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447ADBC4" w:rsidR="00B020C1" w:rsidRPr="00B020C1" w:rsidRDefault="00B020C1" w:rsidP="00B020C1">
      <w:pPr>
        <w:tabs>
          <w:tab w:val="left" w:pos="3421"/>
        </w:tabs>
        <w:spacing w:after="0"/>
        <w:rPr>
          <w:rFonts w:ascii="Arial" w:hAnsi="Arial" w:cs="Arial"/>
          <w:b/>
          <w:bCs/>
          <w:sz w:val="24"/>
          <w:szCs w:val="18"/>
        </w:rPr>
      </w:pPr>
      <w:r w:rsidRPr="00B020C1">
        <w:rPr>
          <w:rFonts w:ascii="Arial" w:hAnsi="Arial" w:cs="Arial"/>
          <w:b/>
          <w:bCs/>
          <w:sz w:val="24"/>
          <w:szCs w:val="18"/>
        </w:rPr>
        <w:t>3GPP TSG RAN WG1 #10</w:t>
      </w:r>
      <w:r w:rsidR="00B65B0F">
        <w:rPr>
          <w:rFonts w:ascii="Arial" w:hAnsi="Arial" w:cs="Arial"/>
          <w:b/>
          <w:bCs/>
          <w:sz w:val="24"/>
          <w:szCs w:val="18"/>
        </w:rPr>
        <w:t>7</w:t>
      </w:r>
      <w:r w:rsidRPr="00B020C1">
        <w:rPr>
          <w:rFonts w:ascii="Arial" w:hAnsi="Arial" w:cs="Arial"/>
          <w:b/>
          <w:bCs/>
          <w:sz w:val="24"/>
          <w:szCs w:val="18"/>
        </w:rPr>
        <w:t>-e</w:t>
      </w:r>
      <w:r w:rsidRPr="00B020C1">
        <w:rPr>
          <w:rFonts w:ascii="Arial" w:hAnsi="Arial" w:cs="Arial"/>
          <w:b/>
          <w:bCs/>
          <w:sz w:val="24"/>
          <w:szCs w:val="18"/>
        </w:rPr>
        <w:tab/>
      </w:r>
      <w:r w:rsidRPr="00B020C1">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1E3A72" w:rsidRPr="001E3A72">
        <w:rPr>
          <w:rFonts w:ascii="Arial" w:hAnsi="Arial" w:cs="Arial"/>
          <w:b/>
          <w:bCs/>
          <w:sz w:val="24"/>
          <w:szCs w:val="18"/>
        </w:rPr>
        <w:t>R1-</w:t>
      </w:r>
      <w:r w:rsidR="003239A0" w:rsidRPr="003239A0">
        <w:t xml:space="preserve"> </w:t>
      </w:r>
      <w:r w:rsidR="003239A0" w:rsidRPr="003239A0">
        <w:rPr>
          <w:rFonts w:ascii="Arial" w:hAnsi="Arial" w:cs="Arial"/>
          <w:b/>
          <w:bCs/>
          <w:sz w:val="24"/>
          <w:szCs w:val="18"/>
        </w:rPr>
        <w:t>211</w:t>
      </w:r>
      <w:r w:rsidR="00FE5B70">
        <w:rPr>
          <w:rFonts w:ascii="Arial" w:hAnsi="Arial" w:cs="Arial"/>
          <w:b/>
          <w:bCs/>
          <w:sz w:val="24"/>
          <w:szCs w:val="18"/>
        </w:rPr>
        <w:t>2220</w:t>
      </w:r>
    </w:p>
    <w:p w14:paraId="1FB1E80E" w14:textId="77777777" w:rsidR="00D650CC" w:rsidRDefault="00736CCF" w:rsidP="00B020C1">
      <w:pPr>
        <w:tabs>
          <w:tab w:val="left" w:pos="3421"/>
        </w:tabs>
        <w:spacing w:after="0"/>
        <w:rPr>
          <w:rFonts w:ascii="Arial" w:hAnsi="Arial" w:cs="Arial"/>
          <w:b/>
          <w:bCs/>
          <w:sz w:val="24"/>
          <w:szCs w:val="18"/>
        </w:rPr>
      </w:pPr>
      <w:bookmarkStart w:id="0" w:name="_Hlk87004936"/>
      <w:r w:rsidRPr="00736CCF">
        <w:rPr>
          <w:rFonts w:ascii="Arial" w:hAnsi="Arial" w:cs="Arial"/>
          <w:b/>
          <w:bCs/>
          <w:sz w:val="24"/>
          <w:szCs w:val="18"/>
        </w:rPr>
        <w:t>e-Meeting, November 11th – 19th, 2021</w:t>
      </w:r>
    </w:p>
    <w:bookmarkEnd w:id="0"/>
    <w:p w14:paraId="476BD691" w14:textId="716736E5" w:rsidR="00466590" w:rsidRPr="00297340" w:rsidRDefault="00466590" w:rsidP="00B020C1">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6EB383AF"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8.</w:t>
      </w:r>
      <w:r w:rsidR="00F54040">
        <w:rPr>
          <w:rFonts w:ascii="Arial" w:eastAsia="MS Mincho" w:hAnsi="Arial"/>
          <w:sz w:val="24"/>
        </w:rPr>
        <w:t>5</w:t>
      </w:r>
      <w:r>
        <w:rPr>
          <w:rFonts w:ascii="Arial" w:eastAsia="MS Mincho" w:hAnsi="Arial"/>
          <w:sz w:val="24"/>
        </w:rPr>
        <w:t>.</w:t>
      </w:r>
      <w:r w:rsidR="0015787C">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299A3E89"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F7087C">
        <w:rPr>
          <w:rFonts w:ascii="Arial" w:eastAsia="MS Mincho" w:hAnsi="Arial"/>
          <w:sz w:val="24"/>
        </w:rPr>
        <w:t>Remaining issues on</w:t>
      </w:r>
      <w:r w:rsidR="00865213" w:rsidRPr="00865213">
        <w:rPr>
          <w:rFonts w:ascii="Arial" w:eastAsia="MS Mincho" w:hAnsi="Arial"/>
          <w:sz w:val="24"/>
        </w:rPr>
        <w:t xml:space="preserve"> Latency Improvements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24D21A73" w14:textId="28E735D2" w:rsidR="00527EF5" w:rsidRPr="00FC626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0B04E5F6" w14:textId="14000C3E" w:rsidR="00FC6262" w:rsidRDefault="00FC6262" w:rsidP="00FC6262">
      <w:pPr>
        <w:pStyle w:val="3GPPText"/>
        <w:rPr>
          <w:sz w:val="24"/>
          <w:szCs w:val="24"/>
          <w:lang w:eastAsia="ja-JP"/>
        </w:rPr>
      </w:pPr>
      <w:r w:rsidRPr="004A2033">
        <w:rPr>
          <w:sz w:val="24"/>
          <w:szCs w:val="24"/>
        </w:rPr>
        <w:t>At RAN</w:t>
      </w:r>
      <w:r>
        <w:rPr>
          <w:sz w:val="24"/>
          <w:szCs w:val="24"/>
        </w:rPr>
        <w:t>1 #106-</w:t>
      </w:r>
      <w:r w:rsidR="00C10A56">
        <w:rPr>
          <w:sz w:val="24"/>
          <w:szCs w:val="24"/>
        </w:rPr>
        <w:t>bis-</w:t>
      </w:r>
      <w:r>
        <w:rPr>
          <w:sz w:val="24"/>
          <w:szCs w:val="24"/>
        </w:rPr>
        <w:t>e</w:t>
      </w:r>
      <w:r w:rsidRPr="004A2033">
        <w:rPr>
          <w:sz w:val="24"/>
          <w:szCs w:val="24"/>
        </w:rPr>
        <w:t xml:space="preserve"> meeting</w:t>
      </w:r>
      <w:r>
        <w:rPr>
          <w:sz w:val="24"/>
          <w:szCs w:val="24"/>
        </w:rPr>
        <w:t xml:space="preserve"> a few agreements were made with regards to latency improvements within the NR </w:t>
      </w:r>
      <w:proofErr w:type="spellStart"/>
      <w:r>
        <w:rPr>
          <w:sz w:val="24"/>
          <w:szCs w:val="24"/>
        </w:rPr>
        <w:t>ePositioning</w:t>
      </w:r>
      <w:proofErr w:type="spellEnd"/>
      <w:r>
        <w:rPr>
          <w:sz w:val="24"/>
          <w:szCs w:val="24"/>
        </w:rPr>
        <w:t xml:space="preserve"> WI</w:t>
      </w:r>
      <w:r>
        <w:rPr>
          <w:sz w:val="24"/>
          <w:szCs w:val="24"/>
          <w:lang w:eastAsia="ja-JP"/>
        </w:rPr>
        <w:t xml:space="preserve">: </w:t>
      </w:r>
    </w:p>
    <w:tbl>
      <w:tblPr>
        <w:tblStyle w:val="TableGrid"/>
        <w:tblW w:w="0" w:type="auto"/>
        <w:tblLook w:val="04A0" w:firstRow="1" w:lastRow="0" w:firstColumn="1" w:lastColumn="0" w:noHBand="0" w:noVBand="1"/>
      </w:tblPr>
      <w:tblGrid>
        <w:gridCol w:w="9629"/>
      </w:tblGrid>
      <w:tr w:rsidR="00FC6262" w:rsidRPr="00802EA8" w14:paraId="24D70BD2" w14:textId="77777777" w:rsidTr="005444E5">
        <w:tc>
          <w:tcPr>
            <w:tcW w:w="9629" w:type="dxa"/>
          </w:tcPr>
          <w:p w14:paraId="76B66CB5" w14:textId="77777777" w:rsidR="00404693" w:rsidRPr="00847CEE" w:rsidRDefault="00404693" w:rsidP="00404693">
            <w:pPr>
              <w:spacing w:after="0"/>
              <w:rPr>
                <w:lang w:eastAsia="x-none"/>
              </w:rPr>
            </w:pPr>
            <w:r w:rsidRPr="00AB34A7">
              <w:rPr>
                <w:highlight w:val="green"/>
                <w:lang w:eastAsia="x-none"/>
              </w:rPr>
              <w:t>Agreement:</w:t>
            </w:r>
          </w:p>
          <w:p w14:paraId="4F7560D3" w14:textId="77777777" w:rsidR="00404693" w:rsidRDefault="00404693" w:rsidP="00404693">
            <w:pPr>
              <w:spacing w:after="0"/>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65106F45" w14:textId="77777777" w:rsidR="00404693" w:rsidRDefault="00404693" w:rsidP="006120C6">
            <w:pPr>
              <w:numPr>
                <w:ilvl w:val="0"/>
                <w:numId w:val="15"/>
              </w:numPr>
              <w:spacing w:after="0"/>
              <w:jc w:val="left"/>
              <w:rPr>
                <w:lang w:eastAsia="x-none"/>
              </w:rPr>
            </w:pPr>
            <w:r w:rsidRPr="00847CEE">
              <w:rPr>
                <w:lang w:eastAsia="x-none"/>
              </w:rPr>
              <w:t>Option 2: by UE (via UCI or UL MAC CE)</w:t>
            </w:r>
          </w:p>
          <w:p w14:paraId="42898421" w14:textId="77777777" w:rsidR="00404693" w:rsidRPr="00847CEE" w:rsidRDefault="00404693" w:rsidP="006120C6">
            <w:pPr>
              <w:numPr>
                <w:ilvl w:val="1"/>
                <w:numId w:val="15"/>
              </w:numPr>
              <w:spacing w:after="0"/>
              <w:jc w:val="left"/>
              <w:rPr>
                <w:lang w:eastAsia="x-none"/>
              </w:rPr>
            </w:pPr>
            <w:r>
              <w:rPr>
                <w:lang w:eastAsia="x-none"/>
              </w:rPr>
              <w:t xml:space="preserve">Select only one of </w:t>
            </w:r>
            <w:r w:rsidRPr="00847CEE">
              <w:rPr>
                <w:lang w:eastAsia="x-none"/>
              </w:rPr>
              <w:t>UCI and UL MAC CE in RAN1#106bis-e</w:t>
            </w:r>
          </w:p>
          <w:p w14:paraId="309ECC91" w14:textId="77777777" w:rsidR="00404693" w:rsidRDefault="00404693" w:rsidP="006120C6">
            <w:pPr>
              <w:numPr>
                <w:ilvl w:val="0"/>
                <w:numId w:val="15"/>
              </w:numPr>
              <w:spacing w:after="0"/>
              <w:jc w:val="left"/>
              <w:rPr>
                <w:lang w:eastAsia="x-none"/>
              </w:rPr>
            </w:pPr>
            <w:r w:rsidRPr="00847CEE">
              <w:rPr>
                <w:lang w:eastAsia="x-none"/>
              </w:rPr>
              <w:t xml:space="preserve">Option 1: by LMF (via an </w:t>
            </w:r>
            <w:proofErr w:type="spellStart"/>
            <w:r w:rsidRPr="00847CEE">
              <w:rPr>
                <w:lang w:eastAsia="x-none"/>
              </w:rPr>
              <w:t>NRPPa</w:t>
            </w:r>
            <w:proofErr w:type="spellEnd"/>
            <w:r w:rsidRPr="00847CEE">
              <w:rPr>
                <w:lang w:eastAsia="x-none"/>
              </w:rPr>
              <w:t xml:space="preserve"> message)</w:t>
            </w:r>
          </w:p>
          <w:p w14:paraId="3406FFBE" w14:textId="74664D93" w:rsidR="00404693" w:rsidRDefault="00404693" w:rsidP="006120C6">
            <w:pPr>
              <w:numPr>
                <w:ilvl w:val="1"/>
                <w:numId w:val="15"/>
              </w:numPr>
              <w:spacing w:after="0"/>
              <w:jc w:val="left"/>
              <w:rPr>
                <w:lang w:eastAsia="x-none"/>
              </w:rPr>
            </w:pPr>
            <w:r>
              <w:rPr>
                <w:lang w:eastAsia="x-none"/>
              </w:rPr>
              <w:t>Note: This is transparent to the UE</w:t>
            </w:r>
          </w:p>
          <w:p w14:paraId="13BAE5DC" w14:textId="77777777" w:rsidR="00404693" w:rsidRDefault="00404693" w:rsidP="00404693">
            <w:pPr>
              <w:spacing w:after="0"/>
              <w:ind w:left="1440"/>
              <w:jc w:val="left"/>
              <w:rPr>
                <w:lang w:eastAsia="x-none"/>
              </w:rPr>
            </w:pPr>
          </w:p>
          <w:p w14:paraId="0B8DDD37" w14:textId="77777777" w:rsidR="00404693" w:rsidRPr="00163279" w:rsidRDefault="00404693" w:rsidP="00404693">
            <w:pPr>
              <w:spacing w:after="0"/>
              <w:rPr>
                <w:u w:val="single"/>
                <w:lang w:eastAsia="x-none"/>
              </w:rPr>
            </w:pPr>
            <w:bookmarkStart w:id="1" w:name="_Hlk85296166"/>
            <w:r w:rsidRPr="00163279">
              <w:rPr>
                <w:u w:val="single"/>
                <w:lang w:eastAsia="x-none"/>
              </w:rPr>
              <w:t>Conclusion:</w:t>
            </w:r>
          </w:p>
          <w:p w14:paraId="3F33AA5E" w14:textId="668D83FA" w:rsidR="00404693" w:rsidRDefault="00404693" w:rsidP="00404693">
            <w:pPr>
              <w:spacing w:after="0"/>
              <w:rPr>
                <w:lang w:eastAsia="x-none"/>
              </w:rPr>
            </w:pPr>
            <w:r w:rsidRPr="00163279">
              <w:rPr>
                <w:rFonts w:hint="eastAsia"/>
                <w:lang w:eastAsia="x-none"/>
              </w:rPr>
              <w:t>Potential enhancements to latency reduction with respect to MG sharing with other RRM procedures is up to RAN4 to decide.</w:t>
            </w:r>
          </w:p>
          <w:p w14:paraId="5E0CF213" w14:textId="77777777" w:rsidR="0005030B" w:rsidRDefault="0005030B" w:rsidP="00404693">
            <w:pPr>
              <w:spacing w:after="0"/>
              <w:rPr>
                <w:lang w:eastAsia="x-none"/>
              </w:rPr>
            </w:pPr>
          </w:p>
          <w:p w14:paraId="3C1B9E35" w14:textId="77777777" w:rsidR="00404693" w:rsidRDefault="00404693" w:rsidP="00404693">
            <w:pPr>
              <w:spacing w:after="0"/>
              <w:rPr>
                <w:lang w:eastAsia="x-none"/>
              </w:rPr>
            </w:pPr>
            <w:r w:rsidRPr="00BA481B">
              <w:rPr>
                <w:highlight w:val="green"/>
                <w:lang w:eastAsia="x-none"/>
              </w:rPr>
              <w:t>Agreement:</w:t>
            </w:r>
          </w:p>
          <w:p w14:paraId="0A912ABA" w14:textId="77777777" w:rsidR="00404693" w:rsidRDefault="00404693" w:rsidP="00404693">
            <w:pPr>
              <w:spacing w:after="0"/>
              <w:rPr>
                <w:lang w:eastAsia="x-none"/>
              </w:rPr>
            </w:pPr>
            <w:r w:rsidRPr="00E54F9F">
              <w:rPr>
                <w:lang w:eastAsia="x-none"/>
              </w:rPr>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7E20E261" w14:textId="77777777" w:rsidR="00404693" w:rsidRDefault="00404693" w:rsidP="006120C6">
            <w:pPr>
              <w:numPr>
                <w:ilvl w:val="0"/>
                <w:numId w:val="16"/>
              </w:numPr>
              <w:spacing w:after="0"/>
              <w:jc w:val="left"/>
              <w:rPr>
                <w:lang w:eastAsia="x-none"/>
              </w:rPr>
            </w:pPr>
            <w:r>
              <w:t>Alt. 2: Applicable to all PRS (serving and/or non-serving cell) under conditions to PRS of non-serving cell.</w:t>
            </w:r>
          </w:p>
          <w:p w14:paraId="4E99A803" w14:textId="77777777" w:rsidR="00404693" w:rsidRPr="0078064C" w:rsidRDefault="00404693" w:rsidP="006120C6">
            <w:pPr>
              <w:numPr>
                <w:ilvl w:val="1"/>
                <w:numId w:val="16"/>
              </w:numPr>
              <w:spacing w:after="0"/>
              <w:jc w:val="left"/>
              <w:rPr>
                <w:lang w:eastAsia="x-none"/>
              </w:rPr>
            </w:pPr>
            <w:r w:rsidRPr="0078064C">
              <w:rPr>
                <w:iCs/>
                <w:color w:val="000000"/>
              </w:rPr>
              <w:t>The conditions at least include that the Rx timing difference between PRS from the non-serving cell and that from the serving cell is within a threshold</w:t>
            </w:r>
          </w:p>
          <w:p w14:paraId="77CF4FD5" w14:textId="77777777" w:rsidR="00404693" w:rsidRPr="0078064C" w:rsidRDefault="00404693" w:rsidP="006120C6">
            <w:pPr>
              <w:numPr>
                <w:ilvl w:val="2"/>
                <w:numId w:val="16"/>
              </w:numPr>
              <w:spacing w:after="0"/>
              <w:jc w:val="left"/>
              <w:rPr>
                <w:lang w:eastAsia="x-none"/>
              </w:rPr>
            </w:pPr>
            <w:r>
              <w:rPr>
                <w:iCs/>
                <w:color w:val="000000"/>
              </w:rPr>
              <w:t>The UE is not expected to determine whether the above condition is satisfied by performing measurements and instead can be determined using assistance data</w:t>
            </w:r>
          </w:p>
          <w:p w14:paraId="673688ED" w14:textId="77777777" w:rsidR="00404693" w:rsidRPr="0078064C" w:rsidRDefault="00404693" w:rsidP="006120C6">
            <w:pPr>
              <w:numPr>
                <w:ilvl w:val="3"/>
                <w:numId w:val="16"/>
              </w:numPr>
              <w:spacing w:after="0"/>
              <w:jc w:val="left"/>
              <w:rPr>
                <w:lang w:eastAsia="x-none"/>
              </w:rPr>
            </w:pPr>
            <w:r w:rsidRPr="0078064C">
              <w:t>FFS: Rx timing difference between PRS from the non-serving cell and that from the serving cell is determined by the expected RSTD and expected RSTD uncertainty.</w:t>
            </w:r>
          </w:p>
          <w:p w14:paraId="322FD154" w14:textId="77777777" w:rsidR="00404693" w:rsidRPr="0078064C" w:rsidRDefault="00404693" w:rsidP="006120C6">
            <w:pPr>
              <w:numPr>
                <w:ilvl w:val="1"/>
                <w:numId w:val="16"/>
              </w:numPr>
              <w:spacing w:after="0"/>
              <w:jc w:val="left"/>
              <w:rPr>
                <w:iCs/>
                <w:color w:val="000000"/>
              </w:rPr>
            </w:pPr>
            <w:r w:rsidRPr="0078064C">
              <w:rPr>
                <w:iCs/>
                <w:color w:val="000000"/>
              </w:rPr>
              <w:t>Further discuss the necessity on the following additional conditions</w:t>
            </w:r>
          </w:p>
          <w:p w14:paraId="6F7E4633" w14:textId="77777777" w:rsidR="00404693" w:rsidRDefault="00404693" w:rsidP="006120C6">
            <w:pPr>
              <w:numPr>
                <w:ilvl w:val="2"/>
                <w:numId w:val="16"/>
              </w:numPr>
              <w:spacing w:after="0"/>
              <w:jc w:val="left"/>
            </w:pPr>
            <w:r>
              <w:t>W</w:t>
            </w:r>
            <w:r w:rsidRPr="00890104">
              <w:t>hen the PRS is higher priority than other channels/signals, for capability 1</w:t>
            </w:r>
            <w:r>
              <w:t>A and 1B</w:t>
            </w:r>
            <w:r w:rsidRPr="00890104">
              <w:t>, the PRS from the non-serving cell have to be inside the PRS prioritization window</w:t>
            </w:r>
            <w:r>
              <w:t>.</w:t>
            </w:r>
          </w:p>
          <w:p w14:paraId="7DDF382E" w14:textId="40760838" w:rsidR="00404693" w:rsidRDefault="00404693" w:rsidP="006120C6">
            <w:pPr>
              <w:numPr>
                <w:ilvl w:val="2"/>
                <w:numId w:val="16"/>
              </w:numPr>
              <w:spacing w:after="0"/>
              <w:jc w:val="left"/>
            </w:pPr>
            <w:r>
              <w:t>W</w:t>
            </w:r>
            <w:r w:rsidRPr="00890104">
              <w:t>hen the PRS is higher priority than other channels/signals, for capability 2, the PRS from the non-serving cell have to be in the same symbols as the PRS of the serving cell since the serving cell does not know the symbol position of neighbour cell PRS.</w:t>
            </w:r>
          </w:p>
          <w:p w14:paraId="777B3797" w14:textId="77777777" w:rsidR="00404693" w:rsidRDefault="00404693" w:rsidP="00404693">
            <w:pPr>
              <w:spacing w:after="0"/>
              <w:rPr>
                <w:lang w:eastAsia="x-none"/>
              </w:rPr>
            </w:pPr>
            <w:r w:rsidRPr="0046415F">
              <w:rPr>
                <w:highlight w:val="green"/>
                <w:lang w:eastAsia="x-none"/>
              </w:rPr>
              <w:t>Agreement:</w:t>
            </w:r>
          </w:p>
          <w:p w14:paraId="4D1097DC" w14:textId="77777777" w:rsidR="00404693" w:rsidRDefault="00404693" w:rsidP="006120C6">
            <w:pPr>
              <w:numPr>
                <w:ilvl w:val="0"/>
                <w:numId w:val="17"/>
              </w:numPr>
              <w:spacing w:after="0"/>
              <w:jc w:val="left"/>
              <w:rPr>
                <w:lang w:eastAsia="x-none"/>
              </w:rPr>
            </w:pPr>
            <w:r>
              <w:rPr>
                <w:rFonts w:hint="eastAsia"/>
                <w:lang w:eastAsia="x-none"/>
              </w:rPr>
              <w:t xml:space="preserve">With regards to UE determining the PRS priority with other DL signal/channels within the PRS processing window for PRS measurement outside MG, support the priority indicated by </w:t>
            </w:r>
            <w:proofErr w:type="spellStart"/>
            <w:r>
              <w:rPr>
                <w:rFonts w:hint="eastAsia"/>
                <w:lang w:eastAsia="x-none"/>
              </w:rPr>
              <w:t>gNB</w:t>
            </w:r>
            <w:proofErr w:type="spellEnd"/>
            <w:r>
              <w:rPr>
                <w:lang w:eastAsia="x-none"/>
              </w:rPr>
              <w:t>.</w:t>
            </w:r>
          </w:p>
          <w:p w14:paraId="109EC471" w14:textId="77777777" w:rsidR="00404693" w:rsidRDefault="00404693" w:rsidP="006120C6">
            <w:pPr>
              <w:numPr>
                <w:ilvl w:val="1"/>
                <w:numId w:val="17"/>
              </w:numPr>
              <w:spacing w:after="0"/>
              <w:jc w:val="left"/>
              <w:rPr>
                <w:lang w:eastAsia="x-none"/>
              </w:rPr>
            </w:pPr>
            <w:r>
              <w:rPr>
                <w:lang w:eastAsia="x-none"/>
              </w:rPr>
              <w:t>FFS: What are the other DL signals/channels</w:t>
            </w:r>
          </w:p>
          <w:p w14:paraId="3B2AF37C" w14:textId="74490519" w:rsidR="00404693" w:rsidRDefault="00404693" w:rsidP="006120C6">
            <w:pPr>
              <w:numPr>
                <w:ilvl w:val="0"/>
                <w:numId w:val="17"/>
              </w:numPr>
              <w:spacing w:after="0"/>
              <w:jc w:val="left"/>
              <w:rPr>
                <w:lang w:eastAsia="x-none"/>
              </w:rPr>
            </w:pPr>
            <w:r>
              <w:rPr>
                <w:rFonts w:hint="eastAsia"/>
                <w:lang w:eastAsia="x-none"/>
              </w:rPr>
              <w:t xml:space="preserve">With regards to the PRS processing window for PRS measurement outside MG, at least support the window indicated by </w:t>
            </w:r>
            <w:proofErr w:type="spellStart"/>
            <w:r>
              <w:rPr>
                <w:rFonts w:hint="eastAsia"/>
                <w:lang w:eastAsia="x-none"/>
              </w:rPr>
              <w:t>gNB</w:t>
            </w:r>
            <w:proofErr w:type="spellEnd"/>
            <w:r>
              <w:rPr>
                <w:lang w:eastAsia="x-none"/>
              </w:rPr>
              <w:t>.</w:t>
            </w:r>
            <w:bookmarkEnd w:id="1"/>
          </w:p>
          <w:p w14:paraId="308DF7D8" w14:textId="77777777" w:rsidR="00404693" w:rsidRDefault="00404693" w:rsidP="00404693">
            <w:pPr>
              <w:spacing w:after="0"/>
              <w:ind w:left="720"/>
              <w:jc w:val="left"/>
              <w:rPr>
                <w:lang w:eastAsia="x-none"/>
              </w:rPr>
            </w:pPr>
          </w:p>
          <w:p w14:paraId="79CBA77F" w14:textId="77777777" w:rsidR="00404693" w:rsidRDefault="00404693" w:rsidP="00404693">
            <w:pPr>
              <w:spacing w:after="0"/>
              <w:rPr>
                <w:lang w:eastAsia="x-none"/>
              </w:rPr>
            </w:pPr>
            <w:bookmarkStart w:id="2" w:name="_Hlk85630951"/>
            <w:r w:rsidRPr="008156E8">
              <w:rPr>
                <w:highlight w:val="green"/>
                <w:lang w:eastAsia="x-none"/>
              </w:rPr>
              <w:t>Agreement:</w:t>
            </w:r>
          </w:p>
          <w:p w14:paraId="4A9C883F" w14:textId="78460853" w:rsidR="00404693" w:rsidRDefault="00404693" w:rsidP="00404693">
            <w:pPr>
              <w:autoSpaceDE w:val="0"/>
              <w:autoSpaceDN w:val="0"/>
              <w:snapToGrid w:val="0"/>
              <w:spacing w:after="0" w:line="252" w:lineRule="auto"/>
              <w:ind w:left="284" w:hanging="284"/>
              <w:rPr>
                <w:lang w:eastAsia="zh-CN"/>
              </w:rPr>
            </w:pPr>
            <w:r>
              <w:rPr>
                <w:lang w:eastAsia="zh-CN"/>
              </w:rPr>
              <w:t>For the PRS processing sample number M, at least M = 1 is supported.</w:t>
            </w:r>
          </w:p>
          <w:p w14:paraId="31BA5236" w14:textId="77777777" w:rsidR="0005030B" w:rsidRDefault="0005030B" w:rsidP="0005030B">
            <w:pPr>
              <w:autoSpaceDE w:val="0"/>
              <w:autoSpaceDN w:val="0"/>
              <w:snapToGrid w:val="0"/>
              <w:spacing w:after="0" w:line="252" w:lineRule="auto"/>
              <w:rPr>
                <w:lang w:eastAsia="zh-CN"/>
              </w:rPr>
            </w:pPr>
          </w:p>
          <w:p w14:paraId="7223B9D7" w14:textId="77777777" w:rsidR="00404693" w:rsidRDefault="00404693" w:rsidP="00404693">
            <w:pPr>
              <w:autoSpaceDE w:val="0"/>
              <w:autoSpaceDN w:val="0"/>
              <w:snapToGrid w:val="0"/>
              <w:spacing w:after="0" w:line="252" w:lineRule="auto"/>
              <w:ind w:left="284" w:hanging="284"/>
              <w:rPr>
                <w:lang w:eastAsia="zh-CN"/>
              </w:rPr>
            </w:pPr>
            <w:r w:rsidRPr="008156E8">
              <w:rPr>
                <w:highlight w:val="green"/>
                <w:lang w:eastAsia="zh-CN"/>
              </w:rPr>
              <w:t>Agreement:</w:t>
            </w:r>
          </w:p>
          <w:p w14:paraId="5F9D6EF4" w14:textId="77777777" w:rsidR="00404693" w:rsidRDefault="00404693" w:rsidP="00404693">
            <w:pPr>
              <w:autoSpaceDE w:val="0"/>
              <w:autoSpaceDN w:val="0"/>
              <w:snapToGrid w:val="0"/>
              <w:spacing w:after="0" w:line="252" w:lineRule="auto"/>
              <w:ind w:hanging="14"/>
              <w:rPr>
                <w:lang w:eastAsia="zh-CN"/>
              </w:rPr>
            </w:pPr>
            <w:r>
              <w:rPr>
                <w:lang w:eastAsia="zh-CN"/>
              </w:rPr>
              <w:t xml:space="preserve">Introduce a new UE capability on </w:t>
            </w:r>
            <w:r w:rsidRPr="008156E8">
              <w:rPr>
                <w:lang w:eastAsia="zh-CN"/>
              </w:rPr>
              <w:t>lower Rx beam sweeping factor</w:t>
            </w:r>
            <w:r>
              <w:rPr>
                <w:lang w:eastAsia="zh-CN"/>
              </w:rPr>
              <w:t xml:space="preserve"> (&lt;8) to reduce the PRS measurement latency for FR2 positioning frequency layers.</w:t>
            </w:r>
          </w:p>
          <w:p w14:paraId="3523AC5E" w14:textId="6451B1F4" w:rsidR="00404693" w:rsidRDefault="00404693" w:rsidP="006120C6">
            <w:pPr>
              <w:numPr>
                <w:ilvl w:val="0"/>
                <w:numId w:val="17"/>
              </w:numPr>
              <w:spacing w:after="0"/>
              <w:jc w:val="left"/>
              <w:rPr>
                <w:lang w:eastAsia="x-none"/>
              </w:rPr>
            </w:pPr>
            <w:r w:rsidRPr="0055136A">
              <w:rPr>
                <w:lang w:eastAsia="x-none"/>
              </w:rPr>
              <w:t>Send an LS to RAN4 to confirm.</w:t>
            </w:r>
          </w:p>
          <w:p w14:paraId="2D24CFD6" w14:textId="77777777" w:rsidR="0005030B" w:rsidRDefault="0005030B" w:rsidP="0005030B">
            <w:pPr>
              <w:spacing w:after="0"/>
              <w:ind w:left="720"/>
              <w:jc w:val="left"/>
              <w:rPr>
                <w:lang w:eastAsia="x-none"/>
              </w:rPr>
            </w:pPr>
          </w:p>
          <w:p w14:paraId="3498647F" w14:textId="77777777" w:rsidR="00404693" w:rsidRDefault="00404693" w:rsidP="00404693">
            <w:pPr>
              <w:autoSpaceDE w:val="0"/>
              <w:autoSpaceDN w:val="0"/>
              <w:snapToGrid w:val="0"/>
              <w:spacing w:after="0" w:line="252" w:lineRule="auto"/>
              <w:ind w:left="284" w:hanging="284"/>
              <w:rPr>
                <w:lang w:eastAsia="zh-CN"/>
              </w:rPr>
            </w:pPr>
            <w:r w:rsidRPr="008156E8">
              <w:rPr>
                <w:highlight w:val="green"/>
                <w:lang w:eastAsia="zh-CN"/>
              </w:rPr>
              <w:t>Agreement:</w:t>
            </w:r>
          </w:p>
          <w:p w14:paraId="187CC274" w14:textId="486B8133" w:rsidR="00404693" w:rsidRDefault="00404693" w:rsidP="00404693">
            <w:pPr>
              <w:spacing w:after="0"/>
              <w:rPr>
                <w:lang w:val="en-US" w:eastAsia="x-none"/>
              </w:rPr>
            </w:pPr>
            <w:r w:rsidRPr="008156E8">
              <w:rPr>
                <w:lang w:val="en-US" w:eastAsia="x-none"/>
              </w:rPr>
              <w:t>Support using UL MAC CE for MG activation request by UE (Option 2) for the purpose of positioning.</w:t>
            </w:r>
          </w:p>
          <w:p w14:paraId="5F485B24" w14:textId="77777777" w:rsidR="0005030B" w:rsidRPr="00404693" w:rsidRDefault="0005030B" w:rsidP="00404693">
            <w:pPr>
              <w:spacing w:after="0"/>
              <w:rPr>
                <w:lang w:val="en-US" w:eastAsia="x-none"/>
              </w:rPr>
            </w:pPr>
          </w:p>
          <w:p w14:paraId="053CAB45" w14:textId="77777777" w:rsidR="00404693" w:rsidRDefault="00404693" w:rsidP="00404693">
            <w:pPr>
              <w:autoSpaceDE w:val="0"/>
              <w:autoSpaceDN w:val="0"/>
              <w:snapToGrid w:val="0"/>
              <w:spacing w:after="0" w:line="252" w:lineRule="auto"/>
              <w:ind w:left="284" w:hanging="284"/>
              <w:rPr>
                <w:lang w:eastAsia="zh-CN"/>
              </w:rPr>
            </w:pPr>
            <w:r w:rsidRPr="008156E8">
              <w:rPr>
                <w:highlight w:val="green"/>
                <w:lang w:eastAsia="zh-CN"/>
              </w:rPr>
              <w:t>Agreement:</w:t>
            </w:r>
          </w:p>
          <w:p w14:paraId="0383225A" w14:textId="77777777" w:rsidR="00404693" w:rsidRDefault="00404693" w:rsidP="00404693">
            <w:pPr>
              <w:spacing w:after="0"/>
              <w:rPr>
                <w:lang w:eastAsia="x-none"/>
              </w:rPr>
            </w:pPr>
            <w:r w:rsidRPr="008156E8">
              <w:rPr>
                <w:lang w:eastAsia="x-none"/>
              </w:rPr>
              <w:lastRenderedPageBreak/>
              <w:t xml:space="preserve">Support the following option (from the agreement made in RAN1#106-e) for a new MG activation procedure to be performed by the </w:t>
            </w:r>
            <w:proofErr w:type="spellStart"/>
            <w:r w:rsidRPr="008156E8">
              <w:rPr>
                <w:lang w:eastAsia="x-none"/>
              </w:rPr>
              <w:t>gNB</w:t>
            </w:r>
            <w:proofErr w:type="spellEnd"/>
            <w:r w:rsidRPr="008156E8">
              <w:rPr>
                <w:lang w:eastAsia="x-none"/>
              </w:rPr>
              <w:t xml:space="preserve"> </w:t>
            </w:r>
            <w:r w:rsidRPr="008156E8">
              <w:rPr>
                <w:lang w:val="en-US" w:eastAsia="x-none"/>
              </w:rPr>
              <w:t>for the purpose of positioning</w:t>
            </w:r>
            <w:r w:rsidRPr="008156E8">
              <w:rPr>
                <w:lang w:eastAsia="x-none"/>
              </w:rPr>
              <w:t>.</w:t>
            </w:r>
          </w:p>
          <w:p w14:paraId="58C99795" w14:textId="77777777" w:rsidR="00404693" w:rsidRDefault="00404693" w:rsidP="006120C6">
            <w:pPr>
              <w:numPr>
                <w:ilvl w:val="0"/>
                <w:numId w:val="18"/>
              </w:numPr>
              <w:spacing w:after="0"/>
              <w:jc w:val="left"/>
              <w:rPr>
                <w:lang w:eastAsia="x-none"/>
              </w:rPr>
            </w:pPr>
            <w:r w:rsidRPr="008156E8">
              <w:rPr>
                <w:lang w:eastAsia="x-none"/>
              </w:rPr>
              <w:t>Option 2: DL MAC CE</w:t>
            </w:r>
          </w:p>
          <w:p w14:paraId="65248FD9" w14:textId="75DD5735" w:rsidR="00404693" w:rsidRDefault="00404693" w:rsidP="006120C6">
            <w:pPr>
              <w:numPr>
                <w:ilvl w:val="0"/>
                <w:numId w:val="18"/>
              </w:numPr>
              <w:spacing w:after="0"/>
              <w:jc w:val="left"/>
              <w:rPr>
                <w:lang w:eastAsia="x-none"/>
              </w:rPr>
            </w:pPr>
            <w:r w:rsidRPr="008156E8">
              <w:rPr>
                <w:lang w:eastAsia="x-none"/>
              </w:rPr>
              <w:t>FFS: Deactivation process</w:t>
            </w:r>
          </w:p>
          <w:p w14:paraId="47677202" w14:textId="77777777" w:rsidR="0005030B" w:rsidRDefault="0005030B" w:rsidP="0005030B">
            <w:pPr>
              <w:spacing w:after="0"/>
              <w:ind w:left="720"/>
              <w:jc w:val="left"/>
              <w:rPr>
                <w:lang w:eastAsia="x-none"/>
              </w:rPr>
            </w:pPr>
          </w:p>
          <w:p w14:paraId="46AF62C1" w14:textId="77777777" w:rsidR="00404693" w:rsidRDefault="00404693" w:rsidP="00404693">
            <w:pPr>
              <w:spacing w:after="0"/>
              <w:rPr>
                <w:lang w:eastAsia="x-none"/>
              </w:rPr>
            </w:pPr>
            <w:r w:rsidRPr="00512B43">
              <w:rPr>
                <w:highlight w:val="green"/>
                <w:lang w:eastAsia="x-none"/>
              </w:rPr>
              <w:t>Agreement:</w:t>
            </w:r>
          </w:p>
          <w:p w14:paraId="516C67AB" w14:textId="77777777" w:rsidR="00404693" w:rsidRDefault="00404693" w:rsidP="00404693">
            <w:pPr>
              <w:spacing w:after="0"/>
              <w:rPr>
                <w:lang w:eastAsia="x-none"/>
              </w:rPr>
            </w:pPr>
            <w:r w:rsidRPr="00512B43">
              <w:rPr>
                <w:lang w:val="en-US" w:eastAsia="x-none"/>
              </w:rPr>
              <w:t xml:space="preserve">With regards to MG activation by </w:t>
            </w:r>
            <w:r w:rsidRPr="008156E8">
              <w:rPr>
                <w:lang w:eastAsia="x-none"/>
              </w:rPr>
              <w:t>DL MAC CE, further study</w:t>
            </w:r>
          </w:p>
          <w:p w14:paraId="46D1F7FE" w14:textId="77777777" w:rsidR="00404693" w:rsidRDefault="00404693" w:rsidP="006120C6">
            <w:pPr>
              <w:numPr>
                <w:ilvl w:val="0"/>
                <w:numId w:val="18"/>
              </w:numPr>
              <w:spacing w:after="0"/>
              <w:jc w:val="left"/>
              <w:rPr>
                <w:lang w:eastAsia="x-none"/>
              </w:rPr>
            </w:pPr>
            <w:r w:rsidRPr="008156E8">
              <w:rPr>
                <w:lang w:eastAsia="x-none"/>
              </w:rPr>
              <w:t>DL MAC CE payload</w:t>
            </w:r>
          </w:p>
          <w:p w14:paraId="7B41C2B1" w14:textId="677C72FA" w:rsidR="00FC6262" w:rsidRPr="00404693" w:rsidRDefault="00404693" w:rsidP="006120C6">
            <w:pPr>
              <w:numPr>
                <w:ilvl w:val="0"/>
                <w:numId w:val="18"/>
              </w:numPr>
              <w:spacing w:after="0"/>
              <w:jc w:val="left"/>
              <w:rPr>
                <w:lang w:eastAsia="x-none"/>
              </w:rPr>
            </w:pPr>
            <w:r w:rsidRPr="008156E8">
              <w:rPr>
                <w:lang w:eastAsia="x-none"/>
              </w:rPr>
              <w:t>The necessity of pre</w:t>
            </w:r>
            <w:r>
              <w:rPr>
                <w:lang w:eastAsia="x-none"/>
              </w:rPr>
              <w:t>-</w:t>
            </w:r>
            <w:r w:rsidRPr="008156E8">
              <w:rPr>
                <w:lang w:eastAsia="x-none"/>
              </w:rPr>
              <w:t>configuration of MGs in higher layers.</w:t>
            </w:r>
            <w:bookmarkEnd w:id="2"/>
          </w:p>
        </w:tc>
      </w:tr>
    </w:tbl>
    <w:p w14:paraId="2F487D8A" w14:textId="77777777" w:rsidR="00FC6262" w:rsidRDefault="00FC6262" w:rsidP="005F0441">
      <w:pPr>
        <w:pStyle w:val="3GPPText"/>
        <w:spacing w:before="0" w:after="0"/>
        <w:rPr>
          <w:rFonts w:eastAsia="Malgun Gothic"/>
          <w:sz w:val="24"/>
          <w:szCs w:val="24"/>
          <w:lang w:val="en-GB"/>
        </w:rPr>
      </w:pPr>
    </w:p>
    <w:p w14:paraId="445300E5" w14:textId="6DF4658B" w:rsidR="00D11582" w:rsidRPr="005F0441" w:rsidRDefault="00466590" w:rsidP="005F0441">
      <w:pPr>
        <w:pStyle w:val="3GPPText"/>
        <w:spacing w:before="0" w:after="0"/>
        <w:rPr>
          <w:rFonts w:eastAsia="Malgun Gothic"/>
          <w:sz w:val="24"/>
          <w:szCs w:val="24"/>
          <w:lang w:val="en-GB"/>
        </w:rPr>
      </w:pPr>
      <w:r w:rsidRPr="00BD6A17">
        <w:rPr>
          <w:rFonts w:eastAsia="Malgun Gothic"/>
          <w:sz w:val="24"/>
          <w:szCs w:val="24"/>
          <w:lang w:val="en-GB"/>
        </w:rPr>
        <w:t xml:space="preserve">In this paper, we present our views </w:t>
      </w:r>
      <w:r w:rsidR="00A12039" w:rsidRPr="00BD6A17">
        <w:rPr>
          <w:rFonts w:eastAsia="Malgun Gothic"/>
          <w:sz w:val="24"/>
          <w:szCs w:val="24"/>
          <w:lang w:val="en-GB"/>
        </w:rPr>
        <w:t xml:space="preserve">with regards to </w:t>
      </w:r>
      <w:r w:rsidR="005B3940">
        <w:rPr>
          <w:rFonts w:eastAsia="Malgun Gothic"/>
          <w:sz w:val="24"/>
          <w:szCs w:val="24"/>
          <w:lang w:val="en-GB"/>
        </w:rPr>
        <w:t xml:space="preserve">the remaining issues on </w:t>
      </w:r>
      <w:r w:rsidR="00A12039" w:rsidRPr="00BD6A17">
        <w:rPr>
          <w:rFonts w:eastAsia="Malgun Gothic"/>
          <w:sz w:val="24"/>
          <w:szCs w:val="24"/>
          <w:lang w:val="en-GB"/>
        </w:rPr>
        <w:t>t</w:t>
      </w:r>
      <w:r w:rsidR="00802EA8">
        <w:rPr>
          <w:rFonts w:eastAsia="Malgun Gothic"/>
          <w:sz w:val="24"/>
          <w:szCs w:val="24"/>
          <w:lang w:val="en-GB"/>
        </w:rPr>
        <w:t>his topic</w:t>
      </w:r>
      <w:r w:rsidR="00290282">
        <w:rPr>
          <w:rFonts w:eastAsia="Malgun Gothic"/>
          <w:sz w:val="24"/>
          <w:szCs w:val="24"/>
          <w:lang w:val="en-GB"/>
        </w:rPr>
        <w:t xml:space="preserve">. </w:t>
      </w:r>
    </w:p>
    <w:p w14:paraId="3915F2E9" w14:textId="5C24DF8F" w:rsidR="008659AD" w:rsidRDefault="008659AD" w:rsidP="008659A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Enhancements related to configuration of MGs</w:t>
      </w:r>
    </w:p>
    <w:p w14:paraId="7C3D41E5" w14:textId="4FFC870F" w:rsidR="00484940" w:rsidRDefault="00D7301A" w:rsidP="00B82005">
      <w:pPr>
        <w:pStyle w:val="Heading2"/>
        <w:rPr>
          <w:sz w:val="24"/>
          <w:szCs w:val="24"/>
        </w:rPr>
      </w:pPr>
      <w:r>
        <w:t>2</w:t>
      </w:r>
      <w:r w:rsidR="00B82005">
        <w:t>.1 Low-layer Request of MG</w:t>
      </w:r>
      <w:r>
        <w:t xml:space="preserve"> for Positioning</w:t>
      </w:r>
    </w:p>
    <w:p w14:paraId="0DA1689D" w14:textId="6DE4C3ED" w:rsidR="00025BB4" w:rsidRPr="00025BB4" w:rsidRDefault="00025BB4" w:rsidP="00025BB4">
      <w:pPr>
        <w:rPr>
          <w:sz w:val="24"/>
          <w:szCs w:val="24"/>
        </w:rPr>
      </w:pPr>
      <w:r w:rsidRPr="00025BB4">
        <w:rPr>
          <w:sz w:val="24"/>
          <w:szCs w:val="24"/>
        </w:rPr>
        <w:t xml:space="preserve">The following </w:t>
      </w:r>
      <w:r>
        <w:rPr>
          <w:sz w:val="24"/>
          <w:szCs w:val="24"/>
        </w:rPr>
        <w:t xml:space="preserve">agreement was achieved previous meeting with regards to the enhancements for MG request and configuration: </w:t>
      </w:r>
    </w:p>
    <w:tbl>
      <w:tblPr>
        <w:tblStyle w:val="TableGrid"/>
        <w:tblW w:w="0" w:type="auto"/>
        <w:tblLook w:val="04A0" w:firstRow="1" w:lastRow="0" w:firstColumn="1" w:lastColumn="0" w:noHBand="0" w:noVBand="1"/>
      </w:tblPr>
      <w:tblGrid>
        <w:gridCol w:w="9629"/>
      </w:tblGrid>
      <w:tr w:rsidR="005B1A30" w:rsidRPr="00BD12EF" w14:paraId="4ABD9371" w14:textId="77777777" w:rsidTr="005B1A30">
        <w:tc>
          <w:tcPr>
            <w:tcW w:w="9629" w:type="dxa"/>
          </w:tcPr>
          <w:p w14:paraId="6E76730E" w14:textId="77777777" w:rsidR="00235506" w:rsidRPr="00847CEE" w:rsidRDefault="00235506" w:rsidP="00235506">
            <w:pPr>
              <w:spacing w:after="0"/>
              <w:rPr>
                <w:lang w:eastAsia="x-none"/>
              </w:rPr>
            </w:pPr>
            <w:r w:rsidRPr="00AB34A7">
              <w:rPr>
                <w:highlight w:val="green"/>
                <w:lang w:eastAsia="x-none"/>
              </w:rPr>
              <w:t>Agreement:</w:t>
            </w:r>
          </w:p>
          <w:p w14:paraId="5128C29E" w14:textId="77777777" w:rsidR="00235506" w:rsidRDefault="00235506" w:rsidP="00235506">
            <w:pPr>
              <w:spacing w:after="0"/>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23BEFBD8" w14:textId="77777777" w:rsidR="00235506" w:rsidRDefault="00235506" w:rsidP="006120C6">
            <w:pPr>
              <w:numPr>
                <w:ilvl w:val="0"/>
                <w:numId w:val="15"/>
              </w:numPr>
              <w:spacing w:after="0"/>
              <w:jc w:val="left"/>
              <w:rPr>
                <w:lang w:eastAsia="x-none"/>
              </w:rPr>
            </w:pPr>
            <w:r w:rsidRPr="00847CEE">
              <w:rPr>
                <w:lang w:eastAsia="x-none"/>
              </w:rPr>
              <w:t>Option 2: by UE (via UCI or UL MAC CE)</w:t>
            </w:r>
          </w:p>
          <w:p w14:paraId="70D05C24" w14:textId="77777777" w:rsidR="00235506" w:rsidRPr="00847CEE" w:rsidRDefault="00235506" w:rsidP="006120C6">
            <w:pPr>
              <w:numPr>
                <w:ilvl w:val="1"/>
                <w:numId w:val="15"/>
              </w:numPr>
              <w:spacing w:after="0"/>
              <w:jc w:val="left"/>
              <w:rPr>
                <w:lang w:eastAsia="x-none"/>
              </w:rPr>
            </w:pPr>
            <w:r>
              <w:rPr>
                <w:lang w:eastAsia="x-none"/>
              </w:rPr>
              <w:t xml:space="preserve">Select only one of </w:t>
            </w:r>
            <w:r w:rsidRPr="00847CEE">
              <w:rPr>
                <w:lang w:eastAsia="x-none"/>
              </w:rPr>
              <w:t>UCI and UL MAC CE in RAN1#106bis-e</w:t>
            </w:r>
          </w:p>
          <w:p w14:paraId="046BC6A5" w14:textId="77777777" w:rsidR="00235506" w:rsidRDefault="00235506" w:rsidP="006120C6">
            <w:pPr>
              <w:numPr>
                <w:ilvl w:val="0"/>
                <w:numId w:val="15"/>
              </w:numPr>
              <w:spacing w:after="0"/>
              <w:jc w:val="left"/>
              <w:rPr>
                <w:lang w:eastAsia="x-none"/>
              </w:rPr>
            </w:pPr>
            <w:r w:rsidRPr="00847CEE">
              <w:rPr>
                <w:lang w:eastAsia="x-none"/>
              </w:rPr>
              <w:t xml:space="preserve">Option 1: by LMF (via an </w:t>
            </w:r>
            <w:proofErr w:type="spellStart"/>
            <w:r w:rsidRPr="00847CEE">
              <w:rPr>
                <w:lang w:eastAsia="x-none"/>
              </w:rPr>
              <w:t>NRPPa</w:t>
            </w:r>
            <w:proofErr w:type="spellEnd"/>
            <w:r w:rsidRPr="00847CEE">
              <w:rPr>
                <w:lang w:eastAsia="x-none"/>
              </w:rPr>
              <w:t xml:space="preserve"> message)</w:t>
            </w:r>
          </w:p>
          <w:p w14:paraId="35B05B45" w14:textId="77777777" w:rsidR="00235506" w:rsidRDefault="00235506" w:rsidP="006120C6">
            <w:pPr>
              <w:numPr>
                <w:ilvl w:val="1"/>
                <w:numId w:val="15"/>
              </w:numPr>
              <w:spacing w:after="0"/>
              <w:jc w:val="left"/>
              <w:rPr>
                <w:lang w:eastAsia="x-none"/>
              </w:rPr>
            </w:pPr>
            <w:r>
              <w:rPr>
                <w:lang w:eastAsia="x-none"/>
              </w:rPr>
              <w:t>Note: This is transparent to the UE</w:t>
            </w:r>
          </w:p>
          <w:p w14:paraId="6387DEAD" w14:textId="77777777" w:rsidR="00235506" w:rsidRDefault="00235506" w:rsidP="00235506">
            <w:pPr>
              <w:autoSpaceDE w:val="0"/>
              <w:autoSpaceDN w:val="0"/>
              <w:snapToGrid w:val="0"/>
              <w:spacing w:after="0" w:line="252" w:lineRule="auto"/>
              <w:ind w:left="284" w:hanging="284"/>
              <w:rPr>
                <w:highlight w:val="green"/>
                <w:lang w:eastAsia="zh-CN"/>
              </w:rPr>
            </w:pPr>
          </w:p>
          <w:p w14:paraId="43CB2612" w14:textId="58C6F3E8" w:rsidR="00235506" w:rsidRDefault="00235506" w:rsidP="00235506">
            <w:pPr>
              <w:autoSpaceDE w:val="0"/>
              <w:autoSpaceDN w:val="0"/>
              <w:snapToGrid w:val="0"/>
              <w:spacing w:after="0" w:line="252" w:lineRule="auto"/>
              <w:ind w:left="284" w:hanging="284"/>
              <w:rPr>
                <w:lang w:eastAsia="zh-CN"/>
              </w:rPr>
            </w:pPr>
            <w:r w:rsidRPr="008156E8">
              <w:rPr>
                <w:highlight w:val="green"/>
                <w:lang w:eastAsia="zh-CN"/>
              </w:rPr>
              <w:t>Agreement:</w:t>
            </w:r>
          </w:p>
          <w:p w14:paraId="2D7709BE" w14:textId="00A2FC4A" w:rsidR="005B1A30" w:rsidRPr="00235506" w:rsidRDefault="00235506" w:rsidP="00877C9C">
            <w:pPr>
              <w:spacing w:after="0"/>
              <w:rPr>
                <w:lang w:val="en-US" w:eastAsia="x-none"/>
              </w:rPr>
            </w:pPr>
            <w:r w:rsidRPr="008156E8">
              <w:rPr>
                <w:lang w:val="en-US" w:eastAsia="x-none"/>
              </w:rPr>
              <w:t>Support using UL MAC CE for MG activation request by UE (Option 2) for the purpose of positioning.</w:t>
            </w:r>
          </w:p>
        </w:tc>
      </w:tr>
    </w:tbl>
    <w:p w14:paraId="5962B91F" w14:textId="77777777" w:rsidR="00E222ED" w:rsidRDefault="00E222ED" w:rsidP="001E0438">
      <w:pPr>
        <w:spacing w:after="0"/>
        <w:rPr>
          <w:sz w:val="24"/>
          <w:szCs w:val="24"/>
        </w:rPr>
      </w:pPr>
    </w:p>
    <w:p w14:paraId="19E41B2D" w14:textId="2D816DEC" w:rsidR="005B1A30" w:rsidRDefault="002E4672" w:rsidP="008659AD">
      <w:pPr>
        <w:rPr>
          <w:sz w:val="24"/>
          <w:szCs w:val="24"/>
        </w:rPr>
      </w:pPr>
      <w:r>
        <w:rPr>
          <w:sz w:val="24"/>
          <w:szCs w:val="24"/>
        </w:rPr>
        <w:t xml:space="preserve">MG are now requested using an RRC message, and </w:t>
      </w:r>
      <w:r w:rsidR="00525F2B">
        <w:rPr>
          <w:sz w:val="24"/>
          <w:szCs w:val="24"/>
        </w:rPr>
        <w:t xml:space="preserve">the serving </w:t>
      </w:r>
      <w:proofErr w:type="spellStart"/>
      <w:r w:rsidR="00525F2B">
        <w:rPr>
          <w:sz w:val="24"/>
          <w:szCs w:val="24"/>
        </w:rPr>
        <w:t>gNB</w:t>
      </w:r>
      <w:proofErr w:type="spellEnd"/>
      <w:r w:rsidR="00525F2B">
        <w:rPr>
          <w:sz w:val="24"/>
          <w:szCs w:val="24"/>
        </w:rPr>
        <w:t xml:space="preserve"> configures </w:t>
      </w:r>
      <w:r w:rsidR="0052152A">
        <w:rPr>
          <w:sz w:val="24"/>
          <w:szCs w:val="24"/>
        </w:rPr>
        <w:t xml:space="preserve">MG through an RRC message. It is generally known that an RRC reconfiguration message, or the RRC request message </w:t>
      </w:r>
      <w:r w:rsidR="00060258">
        <w:rPr>
          <w:sz w:val="24"/>
          <w:szCs w:val="24"/>
        </w:rPr>
        <w:t xml:space="preserve">is associated with a 10-20 msec delay, whereas using a low layer signal (e.g. MAC-CEs) could reduce the delay and enable faster MG reconfiguration. </w:t>
      </w:r>
    </w:p>
    <w:p w14:paraId="7F66CD86" w14:textId="5F919AF8" w:rsidR="002E5F0A" w:rsidRDefault="002E5F0A" w:rsidP="008659AD">
      <w:pPr>
        <w:rPr>
          <w:sz w:val="24"/>
          <w:szCs w:val="24"/>
        </w:rPr>
      </w:pPr>
      <w:r>
        <w:rPr>
          <w:sz w:val="24"/>
          <w:szCs w:val="24"/>
        </w:rPr>
        <w:t xml:space="preserve">The </w:t>
      </w:r>
      <w:proofErr w:type="spellStart"/>
      <w:r w:rsidRPr="002E5F0A">
        <w:rPr>
          <w:i/>
          <w:iCs/>
          <w:sz w:val="24"/>
          <w:szCs w:val="24"/>
        </w:rPr>
        <w:t>LocationMeasurementInfo</w:t>
      </w:r>
      <w:proofErr w:type="spellEnd"/>
      <w:r>
        <w:rPr>
          <w:sz w:val="24"/>
          <w:szCs w:val="24"/>
        </w:rPr>
        <w:t xml:space="preserve"> message in </w:t>
      </w:r>
      <w:r w:rsidR="00BD12EF">
        <w:rPr>
          <w:sz w:val="24"/>
          <w:szCs w:val="24"/>
        </w:rPr>
        <w:t>RRC is used for the UE to request one or more MGs:</w:t>
      </w:r>
    </w:p>
    <w:tbl>
      <w:tblPr>
        <w:tblStyle w:val="TableGrid"/>
        <w:tblW w:w="0" w:type="auto"/>
        <w:tblLook w:val="04A0" w:firstRow="1" w:lastRow="0" w:firstColumn="1" w:lastColumn="0" w:noHBand="0" w:noVBand="1"/>
      </w:tblPr>
      <w:tblGrid>
        <w:gridCol w:w="9629"/>
      </w:tblGrid>
      <w:tr w:rsidR="002E5F0A" w:rsidRPr="00BD12EF" w14:paraId="4EFF5B94" w14:textId="77777777" w:rsidTr="002E5F0A">
        <w:tc>
          <w:tcPr>
            <w:tcW w:w="9629" w:type="dxa"/>
          </w:tcPr>
          <w:p w14:paraId="35691EC6" w14:textId="77777777" w:rsidR="002E5F0A" w:rsidRPr="00BD12EF" w:rsidRDefault="002E5F0A" w:rsidP="00BD12EF">
            <w:pPr>
              <w:pStyle w:val="Heading4"/>
              <w:spacing w:before="0" w:after="0"/>
              <w:rPr>
                <w:sz w:val="14"/>
                <w:szCs w:val="12"/>
              </w:rPr>
            </w:pPr>
            <w:bookmarkStart w:id="3" w:name="_Toc60777248"/>
            <w:bookmarkStart w:id="4" w:name="_Toc60868029"/>
            <w:r w:rsidRPr="00BD12EF">
              <w:rPr>
                <w:sz w:val="14"/>
                <w:szCs w:val="12"/>
              </w:rPr>
              <w:t>–</w:t>
            </w:r>
            <w:r w:rsidRPr="00BD12EF">
              <w:rPr>
                <w:sz w:val="14"/>
                <w:szCs w:val="12"/>
              </w:rPr>
              <w:tab/>
            </w:r>
            <w:proofErr w:type="spellStart"/>
            <w:r w:rsidRPr="00BD12EF">
              <w:rPr>
                <w:i/>
                <w:sz w:val="14"/>
                <w:szCs w:val="12"/>
              </w:rPr>
              <w:t>LocationMeasurementInfo</w:t>
            </w:r>
            <w:bookmarkEnd w:id="3"/>
            <w:bookmarkEnd w:id="4"/>
            <w:proofErr w:type="spellEnd"/>
          </w:p>
          <w:p w14:paraId="1CCE5BE3" w14:textId="77777777" w:rsidR="002E5F0A" w:rsidRPr="00BD12EF" w:rsidRDefault="002E5F0A" w:rsidP="00BD12EF">
            <w:pPr>
              <w:spacing w:after="0"/>
              <w:rPr>
                <w:sz w:val="14"/>
                <w:szCs w:val="12"/>
              </w:rPr>
            </w:pPr>
            <w:r w:rsidRPr="00BD12EF">
              <w:rPr>
                <w:sz w:val="14"/>
                <w:szCs w:val="12"/>
              </w:rPr>
              <w:t xml:space="preserve">The IE </w:t>
            </w:r>
            <w:proofErr w:type="spellStart"/>
            <w:r w:rsidRPr="00BD12EF">
              <w:rPr>
                <w:i/>
                <w:sz w:val="14"/>
                <w:szCs w:val="12"/>
              </w:rPr>
              <w:t>LocationMeasurementInfo</w:t>
            </w:r>
            <w:proofErr w:type="spellEnd"/>
            <w:r w:rsidRPr="00BD12EF">
              <w:rPr>
                <w:sz w:val="14"/>
                <w:szCs w:val="12"/>
              </w:rPr>
              <w:t xml:space="preserve"> defines the information sent by the UE to the network to assist with the configuration of measurement gaps for location related measurements.</w:t>
            </w:r>
          </w:p>
          <w:p w14:paraId="33A7D1A8" w14:textId="77777777" w:rsidR="002E5F0A" w:rsidRPr="00BD12EF" w:rsidRDefault="002E5F0A" w:rsidP="00BD12EF">
            <w:pPr>
              <w:pStyle w:val="TH"/>
              <w:spacing w:before="0" w:after="0"/>
              <w:rPr>
                <w:sz w:val="14"/>
                <w:szCs w:val="12"/>
              </w:rPr>
            </w:pPr>
            <w:proofErr w:type="spellStart"/>
            <w:r w:rsidRPr="00BD12EF">
              <w:rPr>
                <w:i/>
                <w:sz w:val="14"/>
                <w:szCs w:val="12"/>
              </w:rPr>
              <w:t>LocationMeasurementInfo</w:t>
            </w:r>
            <w:proofErr w:type="spellEnd"/>
            <w:r w:rsidRPr="00BD12EF">
              <w:rPr>
                <w:sz w:val="14"/>
                <w:szCs w:val="12"/>
              </w:rPr>
              <w:t xml:space="preserve"> information element</w:t>
            </w:r>
          </w:p>
          <w:p w14:paraId="4822EABB" w14:textId="77777777" w:rsidR="002E5F0A" w:rsidRPr="00BD12EF" w:rsidRDefault="002E5F0A" w:rsidP="00BD12EF">
            <w:pPr>
              <w:pStyle w:val="PL"/>
              <w:rPr>
                <w:color w:val="808080"/>
                <w:sz w:val="14"/>
                <w:szCs w:val="12"/>
              </w:rPr>
            </w:pPr>
            <w:r w:rsidRPr="00BD12EF">
              <w:rPr>
                <w:color w:val="808080"/>
                <w:sz w:val="14"/>
                <w:szCs w:val="12"/>
              </w:rPr>
              <w:t>-- ASN1START</w:t>
            </w:r>
          </w:p>
          <w:p w14:paraId="0824334E" w14:textId="44E83918" w:rsidR="002E5F0A" w:rsidRPr="00BD12EF" w:rsidRDefault="002E5F0A" w:rsidP="00BD12EF">
            <w:pPr>
              <w:pStyle w:val="PL"/>
              <w:rPr>
                <w:color w:val="808080"/>
                <w:sz w:val="14"/>
                <w:szCs w:val="12"/>
              </w:rPr>
            </w:pPr>
            <w:r w:rsidRPr="00BD12EF">
              <w:rPr>
                <w:color w:val="808080"/>
                <w:sz w:val="14"/>
                <w:szCs w:val="12"/>
              </w:rPr>
              <w:t>-- TAG-LOCATIONMEASUREMENTINFO-START</w:t>
            </w:r>
          </w:p>
          <w:p w14:paraId="6FD0FE4A" w14:textId="77777777" w:rsidR="002E5F0A" w:rsidRPr="00BD12EF" w:rsidRDefault="002E5F0A" w:rsidP="00BD12EF">
            <w:pPr>
              <w:pStyle w:val="PL"/>
              <w:rPr>
                <w:sz w:val="14"/>
                <w:szCs w:val="12"/>
              </w:rPr>
            </w:pPr>
            <w:r w:rsidRPr="00BD12EF">
              <w:rPr>
                <w:sz w:val="14"/>
                <w:szCs w:val="12"/>
              </w:rPr>
              <w:t xml:space="preserve">LocationMeasurementInfo ::=     </w:t>
            </w:r>
            <w:r w:rsidRPr="00BD12EF">
              <w:rPr>
                <w:color w:val="993366"/>
                <w:sz w:val="14"/>
                <w:szCs w:val="12"/>
              </w:rPr>
              <w:t>CHOICE</w:t>
            </w:r>
            <w:r w:rsidRPr="00BD12EF">
              <w:rPr>
                <w:sz w:val="14"/>
                <w:szCs w:val="12"/>
              </w:rPr>
              <w:t xml:space="preserve"> {</w:t>
            </w:r>
          </w:p>
          <w:p w14:paraId="3FB85D9C" w14:textId="77777777" w:rsidR="002E5F0A" w:rsidRPr="00BD12EF" w:rsidRDefault="002E5F0A" w:rsidP="00BD12EF">
            <w:pPr>
              <w:pStyle w:val="PL"/>
              <w:rPr>
                <w:sz w:val="14"/>
                <w:szCs w:val="12"/>
              </w:rPr>
            </w:pPr>
            <w:r w:rsidRPr="00BD12EF">
              <w:rPr>
                <w:sz w:val="14"/>
                <w:szCs w:val="12"/>
              </w:rPr>
              <w:t xml:space="preserve">    eutra-RSTD                  EUTRA-RSTD-InfoList,</w:t>
            </w:r>
          </w:p>
          <w:p w14:paraId="1EEC05E9" w14:textId="77777777" w:rsidR="002E5F0A" w:rsidRPr="00BD12EF" w:rsidRDefault="002E5F0A" w:rsidP="00BD12EF">
            <w:pPr>
              <w:pStyle w:val="PL"/>
              <w:rPr>
                <w:sz w:val="14"/>
                <w:szCs w:val="12"/>
              </w:rPr>
            </w:pPr>
            <w:r w:rsidRPr="00BD12EF">
              <w:rPr>
                <w:sz w:val="14"/>
                <w:szCs w:val="12"/>
              </w:rPr>
              <w:t xml:space="preserve">    ...,</w:t>
            </w:r>
          </w:p>
          <w:p w14:paraId="5FAB861F" w14:textId="77777777" w:rsidR="002E5F0A" w:rsidRPr="00BD12EF" w:rsidRDefault="002E5F0A" w:rsidP="00BD12EF">
            <w:pPr>
              <w:pStyle w:val="PL"/>
              <w:rPr>
                <w:sz w:val="14"/>
                <w:szCs w:val="12"/>
              </w:rPr>
            </w:pPr>
            <w:r w:rsidRPr="00BD12EF">
              <w:rPr>
                <w:sz w:val="14"/>
                <w:szCs w:val="12"/>
              </w:rPr>
              <w:t xml:space="preserve">    eutra-FineTimingDetection   </w:t>
            </w:r>
            <w:r w:rsidRPr="00BD12EF">
              <w:rPr>
                <w:color w:val="993366"/>
                <w:sz w:val="14"/>
                <w:szCs w:val="12"/>
              </w:rPr>
              <w:t>NULL</w:t>
            </w:r>
            <w:r w:rsidRPr="00BD12EF">
              <w:rPr>
                <w:sz w:val="14"/>
                <w:szCs w:val="12"/>
              </w:rPr>
              <w:t>,</w:t>
            </w:r>
          </w:p>
          <w:p w14:paraId="5245423B" w14:textId="77777777" w:rsidR="002E5F0A" w:rsidRPr="00BD12EF" w:rsidRDefault="002E5F0A" w:rsidP="00BD12EF">
            <w:pPr>
              <w:pStyle w:val="PL"/>
              <w:rPr>
                <w:sz w:val="14"/>
                <w:szCs w:val="12"/>
              </w:rPr>
            </w:pPr>
            <w:r w:rsidRPr="00BD12EF">
              <w:rPr>
                <w:sz w:val="14"/>
                <w:szCs w:val="12"/>
              </w:rPr>
              <w:t xml:space="preserve">    nr-PRS-Measurement-r16      NR-PRS-MeasurementInfoList-r16</w:t>
            </w:r>
          </w:p>
          <w:p w14:paraId="2267CD75" w14:textId="22230519" w:rsidR="002E5F0A" w:rsidRPr="00BD12EF" w:rsidRDefault="002E5F0A" w:rsidP="00BD12EF">
            <w:pPr>
              <w:pStyle w:val="PL"/>
              <w:rPr>
                <w:sz w:val="14"/>
                <w:szCs w:val="12"/>
              </w:rPr>
            </w:pPr>
            <w:r w:rsidRPr="00BD12EF">
              <w:rPr>
                <w:sz w:val="14"/>
                <w:szCs w:val="12"/>
              </w:rPr>
              <w:t>}</w:t>
            </w:r>
          </w:p>
          <w:p w14:paraId="0D60D4FC" w14:textId="39A42052" w:rsidR="002E5F0A" w:rsidRPr="00BD12EF" w:rsidRDefault="002E5F0A" w:rsidP="00BD12EF">
            <w:pPr>
              <w:pStyle w:val="PL"/>
              <w:rPr>
                <w:sz w:val="14"/>
                <w:szCs w:val="12"/>
              </w:rPr>
            </w:pPr>
            <w:r w:rsidRPr="00BD12EF">
              <w:rPr>
                <w:sz w:val="14"/>
                <w:szCs w:val="12"/>
              </w:rPr>
              <w:t xml:space="preserve">EUTRA-RSTD-InfoList ::= </w:t>
            </w:r>
            <w:r w:rsidRPr="00BD12EF">
              <w:rPr>
                <w:color w:val="993366"/>
                <w:sz w:val="14"/>
                <w:szCs w:val="12"/>
              </w:rPr>
              <w:t>SEQUENCE</w:t>
            </w:r>
            <w:r w:rsidRPr="00BD12EF">
              <w:rPr>
                <w:sz w:val="14"/>
                <w:szCs w:val="12"/>
              </w:rPr>
              <w:t xml:space="preserve"> (</w:t>
            </w:r>
            <w:r w:rsidRPr="00BD12EF">
              <w:rPr>
                <w:color w:val="993366"/>
                <w:sz w:val="14"/>
                <w:szCs w:val="12"/>
              </w:rPr>
              <w:t>SIZE</w:t>
            </w:r>
            <w:r w:rsidRPr="00BD12EF">
              <w:rPr>
                <w:sz w:val="14"/>
                <w:szCs w:val="12"/>
              </w:rPr>
              <w:t xml:space="preserve"> (1..maxInterRAT-RSTD-Freq))</w:t>
            </w:r>
            <w:r w:rsidRPr="00BD12EF">
              <w:rPr>
                <w:color w:val="993366"/>
                <w:sz w:val="14"/>
                <w:szCs w:val="12"/>
              </w:rPr>
              <w:t xml:space="preserve"> OF</w:t>
            </w:r>
            <w:r w:rsidRPr="00BD12EF">
              <w:rPr>
                <w:sz w:val="14"/>
                <w:szCs w:val="12"/>
              </w:rPr>
              <w:t xml:space="preserve"> EUTRA-RSTD-Info</w:t>
            </w:r>
          </w:p>
          <w:p w14:paraId="56D781B1" w14:textId="77777777" w:rsidR="002E5F0A" w:rsidRPr="00BD12EF" w:rsidRDefault="002E5F0A" w:rsidP="00BD12EF">
            <w:pPr>
              <w:pStyle w:val="PL"/>
              <w:rPr>
                <w:sz w:val="14"/>
                <w:szCs w:val="12"/>
              </w:rPr>
            </w:pPr>
            <w:r w:rsidRPr="00BD12EF">
              <w:rPr>
                <w:sz w:val="14"/>
                <w:szCs w:val="12"/>
              </w:rPr>
              <w:t xml:space="preserve">EUTRA-RSTD-Info ::= </w:t>
            </w:r>
            <w:r w:rsidRPr="00BD12EF">
              <w:rPr>
                <w:color w:val="993366"/>
                <w:sz w:val="14"/>
                <w:szCs w:val="12"/>
              </w:rPr>
              <w:t>SEQUENCE</w:t>
            </w:r>
            <w:r w:rsidRPr="00BD12EF">
              <w:rPr>
                <w:sz w:val="14"/>
                <w:szCs w:val="12"/>
              </w:rPr>
              <w:t xml:space="preserve"> {</w:t>
            </w:r>
          </w:p>
          <w:p w14:paraId="24975259" w14:textId="77777777" w:rsidR="002E5F0A" w:rsidRPr="00BD12EF" w:rsidRDefault="002E5F0A" w:rsidP="00BD12EF">
            <w:pPr>
              <w:pStyle w:val="PL"/>
              <w:rPr>
                <w:sz w:val="14"/>
                <w:szCs w:val="12"/>
              </w:rPr>
            </w:pPr>
            <w:r w:rsidRPr="00BD12EF">
              <w:rPr>
                <w:sz w:val="14"/>
                <w:szCs w:val="12"/>
              </w:rPr>
              <w:t xml:space="preserve">    carrierFreq                 ARFCN-ValueEUTRA,</w:t>
            </w:r>
          </w:p>
          <w:p w14:paraId="5C3EDB26" w14:textId="77777777" w:rsidR="002E5F0A" w:rsidRPr="00BD12EF" w:rsidRDefault="002E5F0A" w:rsidP="00BD12EF">
            <w:pPr>
              <w:pStyle w:val="PL"/>
              <w:rPr>
                <w:sz w:val="14"/>
                <w:szCs w:val="12"/>
              </w:rPr>
            </w:pPr>
            <w:r w:rsidRPr="00BD12EF">
              <w:rPr>
                <w:sz w:val="14"/>
                <w:szCs w:val="12"/>
              </w:rPr>
              <w:t xml:space="preserve">    measPRS-Offset              </w:t>
            </w:r>
            <w:r w:rsidRPr="00BD12EF">
              <w:rPr>
                <w:color w:val="993366"/>
                <w:sz w:val="14"/>
                <w:szCs w:val="12"/>
              </w:rPr>
              <w:t>INTEGER</w:t>
            </w:r>
            <w:r w:rsidRPr="00BD12EF">
              <w:rPr>
                <w:sz w:val="14"/>
                <w:szCs w:val="12"/>
              </w:rPr>
              <w:t xml:space="preserve"> (0..39),</w:t>
            </w:r>
          </w:p>
          <w:p w14:paraId="726A3132" w14:textId="77777777" w:rsidR="002E5F0A" w:rsidRPr="00BD12EF" w:rsidRDefault="002E5F0A" w:rsidP="00BD12EF">
            <w:pPr>
              <w:pStyle w:val="PL"/>
              <w:rPr>
                <w:sz w:val="14"/>
                <w:szCs w:val="12"/>
              </w:rPr>
            </w:pPr>
            <w:r w:rsidRPr="00BD12EF">
              <w:rPr>
                <w:sz w:val="14"/>
                <w:szCs w:val="12"/>
              </w:rPr>
              <w:t xml:space="preserve">    ...</w:t>
            </w:r>
          </w:p>
          <w:p w14:paraId="43B4CA97" w14:textId="41A606F2" w:rsidR="002E5F0A" w:rsidRPr="00BD12EF" w:rsidRDefault="002E5F0A" w:rsidP="00BD12EF">
            <w:pPr>
              <w:pStyle w:val="PL"/>
              <w:rPr>
                <w:sz w:val="14"/>
                <w:szCs w:val="12"/>
              </w:rPr>
            </w:pPr>
            <w:r w:rsidRPr="00BD12EF">
              <w:rPr>
                <w:sz w:val="14"/>
                <w:szCs w:val="12"/>
              </w:rPr>
              <w:t>}</w:t>
            </w:r>
          </w:p>
          <w:p w14:paraId="1232F63D" w14:textId="2E77DD2D" w:rsidR="002E5F0A" w:rsidRPr="00BD12EF" w:rsidRDefault="002E5F0A" w:rsidP="00BD12EF">
            <w:pPr>
              <w:pStyle w:val="PL"/>
              <w:rPr>
                <w:rFonts w:eastAsia="Batang"/>
                <w:sz w:val="14"/>
                <w:szCs w:val="12"/>
              </w:rPr>
            </w:pPr>
            <w:r w:rsidRPr="00BD12EF">
              <w:rPr>
                <w:sz w:val="14"/>
                <w:szCs w:val="12"/>
              </w:rPr>
              <w:t xml:space="preserve">NR-PRS-MeasurementInfoList-r16 ::= </w:t>
            </w:r>
            <w:r w:rsidRPr="00BD12EF">
              <w:rPr>
                <w:color w:val="993366"/>
                <w:sz w:val="14"/>
                <w:szCs w:val="12"/>
              </w:rPr>
              <w:t>SEQUENCE</w:t>
            </w:r>
            <w:r w:rsidRPr="00BD12EF">
              <w:rPr>
                <w:sz w:val="14"/>
                <w:szCs w:val="12"/>
              </w:rPr>
              <w:t xml:space="preserve"> (</w:t>
            </w:r>
            <w:r w:rsidRPr="00BD12EF">
              <w:rPr>
                <w:color w:val="993366"/>
                <w:sz w:val="14"/>
                <w:szCs w:val="12"/>
              </w:rPr>
              <w:t>SIZE</w:t>
            </w:r>
            <w:r w:rsidRPr="00BD12EF">
              <w:rPr>
                <w:sz w:val="14"/>
                <w:szCs w:val="12"/>
              </w:rPr>
              <w:t xml:space="preserve"> (1..maxFreqLayers))</w:t>
            </w:r>
            <w:r w:rsidRPr="00BD12EF">
              <w:rPr>
                <w:color w:val="993366"/>
                <w:sz w:val="14"/>
                <w:szCs w:val="12"/>
              </w:rPr>
              <w:t xml:space="preserve"> OF</w:t>
            </w:r>
            <w:r w:rsidRPr="00BD12EF">
              <w:rPr>
                <w:sz w:val="14"/>
                <w:szCs w:val="12"/>
              </w:rPr>
              <w:t xml:space="preserve"> NR-PRS-MeasurementInfo-r16</w:t>
            </w:r>
          </w:p>
          <w:p w14:paraId="481D30B1" w14:textId="77777777" w:rsidR="002E5F0A" w:rsidRPr="00BD12EF" w:rsidRDefault="002E5F0A" w:rsidP="00BD12EF">
            <w:pPr>
              <w:pStyle w:val="PL"/>
              <w:rPr>
                <w:sz w:val="14"/>
                <w:szCs w:val="12"/>
              </w:rPr>
            </w:pPr>
            <w:r w:rsidRPr="00BD12EF">
              <w:rPr>
                <w:sz w:val="14"/>
                <w:szCs w:val="12"/>
              </w:rPr>
              <w:t xml:space="preserve">NR-PRS-MeasurementInfo-r16 ::=      </w:t>
            </w:r>
            <w:r w:rsidRPr="00BD12EF">
              <w:rPr>
                <w:color w:val="993366"/>
                <w:sz w:val="14"/>
                <w:szCs w:val="12"/>
              </w:rPr>
              <w:t>SEQUENCE</w:t>
            </w:r>
            <w:r w:rsidRPr="00BD12EF">
              <w:rPr>
                <w:sz w:val="14"/>
                <w:szCs w:val="12"/>
              </w:rPr>
              <w:t xml:space="preserve"> {</w:t>
            </w:r>
          </w:p>
          <w:p w14:paraId="22E1C86D" w14:textId="77777777" w:rsidR="002E5F0A" w:rsidRPr="00BD12EF" w:rsidRDefault="002E5F0A" w:rsidP="00BD12EF">
            <w:pPr>
              <w:pStyle w:val="PL"/>
              <w:rPr>
                <w:sz w:val="14"/>
                <w:szCs w:val="12"/>
              </w:rPr>
            </w:pPr>
            <w:r w:rsidRPr="00BD12EF">
              <w:rPr>
                <w:sz w:val="14"/>
                <w:szCs w:val="12"/>
              </w:rPr>
              <w:t xml:space="preserve">    dl-PRS-PointA-r16                   ARFCN-ValueNR,</w:t>
            </w:r>
          </w:p>
          <w:p w14:paraId="4AD2B412" w14:textId="77777777" w:rsidR="002E5F0A" w:rsidRPr="00BD12EF" w:rsidRDefault="002E5F0A" w:rsidP="00BD12EF">
            <w:pPr>
              <w:pStyle w:val="PL"/>
              <w:rPr>
                <w:sz w:val="14"/>
                <w:szCs w:val="12"/>
              </w:rPr>
            </w:pPr>
            <w:r w:rsidRPr="00BD12EF">
              <w:rPr>
                <w:sz w:val="14"/>
                <w:szCs w:val="12"/>
              </w:rPr>
              <w:t xml:space="preserve">    nr-MeasPRS-RepetitionAndOffset-r16  </w:t>
            </w:r>
            <w:r w:rsidRPr="00BD12EF">
              <w:rPr>
                <w:color w:val="993366"/>
                <w:sz w:val="14"/>
                <w:szCs w:val="12"/>
              </w:rPr>
              <w:t>CHOICE</w:t>
            </w:r>
            <w:r w:rsidRPr="00BD12EF">
              <w:rPr>
                <w:sz w:val="14"/>
                <w:szCs w:val="12"/>
              </w:rPr>
              <w:t xml:space="preserve"> {</w:t>
            </w:r>
          </w:p>
          <w:p w14:paraId="1052F268" w14:textId="77777777" w:rsidR="002E5F0A" w:rsidRPr="00BD12EF" w:rsidRDefault="002E5F0A" w:rsidP="00BD12EF">
            <w:pPr>
              <w:pStyle w:val="PL"/>
              <w:rPr>
                <w:sz w:val="14"/>
                <w:szCs w:val="12"/>
              </w:rPr>
            </w:pPr>
            <w:r w:rsidRPr="00BD12EF">
              <w:rPr>
                <w:sz w:val="14"/>
                <w:szCs w:val="12"/>
              </w:rPr>
              <w:t xml:space="preserve">        ms20-r16                            </w:t>
            </w:r>
            <w:r w:rsidRPr="00BD12EF">
              <w:rPr>
                <w:color w:val="993366"/>
                <w:sz w:val="14"/>
                <w:szCs w:val="12"/>
              </w:rPr>
              <w:t>INTEGER</w:t>
            </w:r>
            <w:r w:rsidRPr="00BD12EF">
              <w:rPr>
                <w:sz w:val="14"/>
                <w:szCs w:val="12"/>
              </w:rPr>
              <w:t xml:space="preserve"> (0..19),</w:t>
            </w:r>
          </w:p>
          <w:p w14:paraId="592A276B" w14:textId="77777777" w:rsidR="002E5F0A" w:rsidRPr="00BD12EF" w:rsidRDefault="002E5F0A" w:rsidP="00BD12EF">
            <w:pPr>
              <w:pStyle w:val="PL"/>
              <w:rPr>
                <w:sz w:val="14"/>
                <w:szCs w:val="12"/>
              </w:rPr>
            </w:pPr>
            <w:r w:rsidRPr="00BD12EF">
              <w:rPr>
                <w:sz w:val="14"/>
                <w:szCs w:val="12"/>
              </w:rPr>
              <w:t xml:space="preserve">        ms40-r16                            </w:t>
            </w:r>
            <w:r w:rsidRPr="00BD12EF">
              <w:rPr>
                <w:color w:val="993366"/>
                <w:sz w:val="14"/>
                <w:szCs w:val="12"/>
              </w:rPr>
              <w:t>INTEGER</w:t>
            </w:r>
            <w:r w:rsidRPr="00BD12EF">
              <w:rPr>
                <w:sz w:val="14"/>
                <w:szCs w:val="12"/>
              </w:rPr>
              <w:t xml:space="preserve"> (0..39),</w:t>
            </w:r>
          </w:p>
          <w:p w14:paraId="41371115" w14:textId="77777777" w:rsidR="002E5F0A" w:rsidRPr="00BD12EF" w:rsidRDefault="002E5F0A" w:rsidP="00BD12EF">
            <w:pPr>
              <w:pStyle w:val="PL"/>
              <w:rPr>
                <w:sz w:val="14"/>
                <w:szCs w:val="12"/>
              </w:rPr>
            </w:pPr>
            <w:r w:rsidRPr="00BD12EF">
              <w:rPr>
                <w:sz w:val="14"/>
                <w:szCs w:val="12"/>
              </w:rPr>
              <w:t xml:space="preserve">        ms80-r16                            </w:t>
            </w:r>
            <w:r w:rsidRPr="00BD12EF">
              <w:rPr>
                <w:color w:val="993366"/>
                <w:sz w:val="14"/>
                <w:szCs w:val="12"/>
              </w:rPr>
              <w:t>INTEGER</w:t>
            </w:r>
            <w:r w:rsidRPr="00BD12EF">
              <w:rPr>
                <w:sz w:val="14"/>
                <w:szCs w:val="12"/>
              </w:rPr>
              <w:t xml:space="preserve"> (0..79),</w:t>
            </w:r>
          </w:p>
          <w:p w14:paraId="78972AF7" w14:textId="77777777" w:rsidR="002E5F0A" w:rsidRPr="00BD12EF" w:rsidRDefault="002E5F0A" w:rsidP="00BD12EF">
            <w:pPr>
              <w:pStyle w:val="PL"/>
              <w:rPr>
                <w:sz w:val="14"/>
                <w:szCs w:val="12"/>
              </w:rPr>
            </w:pPr>
            <w:r w:rsidRPr="00BD12EF">
              <w:rPr>
                <w:sz w:val="14"/>
                <w:szCs w:val="12"/>
              </w:rPr>
              <w:t xml:space="preserve">        ms160-r16                           </w:t>
            </w:r>
            <w:r w:rsidRPr="00BD12EF">
              <w:rPr>
                <w:color w:val="993366"/>
                <w:sz w:val="14"/>
                <w:szCs w:val="12"/>
              </w:rPr>
              <w:t>INTEGER</w:t>
            </w:r>
            <w:r w:rsidRPr="00BD12EF">
              <w:rPr>
                <w:sz w:val="14"/>
                <w:szCs w:val="12"/>
              </w:rPr>
              <w:t xml:space="preserve"> (0..159),</w:t>
            </w:r>
          </w:p>
          <w:p w14:paraId="5A584BDA" w14:textId="77777777" w:rsidR="002E5F0A" w:rsidRPr="00BD12EF" w:rsidRDefault="002E5F0A" w:rsidP="00BD12EF">
            <w:pPr>
              <w:pStyle w:val="PL"/>
              <w:rPr>
                <w:sz w:val="14"/>
                <w:szCs w:val="12"/>
              </w:rPr>
            </w:pPr>
            <w:r w:rsidRPr="00BD12EF">
              <w:rPr>
                <w:sz w:val="14"/>
                <w:szCs w:val="12"/>
              </w:rPr>
              <w:t xml:space="preserve">        ...</w:t>
            </w:r>
          </w:p>
          <w:p w14:paraId="0862C96F" w14:textId="77777777" w:rsidR="002E5F0A" w:rsidRPr="00BD12EF" w:rsidRDefault="002E5F0A" w:rsidP="00BD12EF">
            <w:pPr>
              <w:pStyle w:val="PL"/>
              <w:rPr>
                <w:sz w:val="14"/>
                <w:szCs w:val="12"/>
              </w:rPr>
            </w:pPr>
            <w:r w:rsidRPr="00BD12EF">
              <w:rPr>
                <w:sz w:val="14"/>
                <w:szCs w:val="12"/>
              </w:rPr>
              <w:t xml:space="preserve">    </w:t>
            </w:r>
            <w:r w:rsidRPr="00BD12EF">
              <w:rPr>
                <w:rFonts w:eastAsiaTheme="minorEastAsia"/>
                <w:sz w:val="14"/>
                <w:szCs w:val="12"/>
              </w:rPr>
              <w:t>},</w:t>
            </w:r>
          </w:p>
          <w:p w14:paraId="50D655A1" w14:textId="77777777" w:rsidR="002E5F0A" w:rsidRPr="00BD12EF" w:rsidRDefault="002E5F0A" w:rsidP="00BD12EF">
            <w:pPr>
              <w:pStyle w:val="PL"/>
              <w:rPr>
                <w:sz w:val="14"/>
                <w:szCs w:val="12"/>
              </w:rPr>
            </w:pPr>
            <w:r w:rsidRPr="00BD12EF">
              <w:rPr>
                <w:sz w:val="14"/>
                <w:szCs w:val="12"/>
              </w:rPr>
              <w:t xml:space="preserve">    nr-MeasPRS-length-r16               </w:t>
            </w:r>
            <w:r w:rsidRPr="00BD12EF">
              <w:rPr>
                <w:color w:val="993366"/>
                <w:sz w:val="14"/>
                <w:szCs w:val="12"/>
              </w:rPr>
              <w:t>ENUMERATED</w:t>
            </w:r>
            <w:r w:rsidRPr="00BD12EF">
              <w:rPr>
                <w:sz w:val="14"/>
                <w:szCs w:val="12"/>
              </w:rPr>
              <w:t xml:space="preserve"> {ms1dot5, ms3, ms3dot5, ms4, ms5dot5, ms6, ms10, ms20},</w:t>
            </w:r>
          </w:p>
          <w:p w14:paraId="499FE511" w14:textId="77777777" w:rsidR="002E5F0A" w:rsidRPr="00BD12EF" w:rsidRDefault="002E5F0A" w:rsidP="00BD12EF">
            <w:pPr>
              <w:pStyle w:val="PL"/>
              <w:rPr>
                <w:sz w:val="14"/>
                <w:szCs w:val="12"/>
              </w:rPr>
            </w:pPr>
            <w:r w:rsidRPr="00BD12EF">
              <w:rPr>
                <w:sz w:val="14"/>
                <w:szCs w:val="12"/>
              </w:rPr>
              <w:t xml:space="preserve">    ...</w:t>
            </w:r>
          </w:p>
          <w:p w14:paraId="50EA7E62" w14:textId="25095D42" w:rsidR="002E5F0A" w:rsidRPr="00BD12EF" w:rsidRDefault="002E5F0A" w:rsidP="00BD12EF">
            <w:pPr>
              <w:pStyle w:val="PL"/>
              <w:rPr>
                <w:sz w:val="14"/>
                <w:szCs w:val="12"/>
              </w:rPr>
            </w:pPr>
            <w:r w:rsidRPr="00BD12EF">
              <w:rPr>
                <w:sz w:val="14"/>
                <w:szCs w:val="12"/>
              </w:rPr>
              <w:t>}</w:t>
            </w:r>
          </w:p>
        </w:tc>
      </w:tr>
    </w:tbl>
    <w:p w14:paraId="40B93793" w14:textId="5961F866" w:rsidR="002E5F0A" w:rsidRDefault="002E5F0A" w:rsidP="008659AD">
      <w:pPr>
        <w:rPr>
          <w:sz w:val="24"/>
          <w:szCs w:val="24"/>
        </w:rPr>
      </w:pPr>
    </w:p>
    <w:p w14:paraId="461265DA" w14:textId="0731A41D" w:rsidR="00C071B6" w:rsidRPr="00D36A67" w:rsidRDefault="006B051B" w:rsidP="00F037CE">
      <w:pPr>
        <w:spacing w:after="0"/>
        <w:rPr>
          <w:b/>
          <w:i/>
          <w:sz w:val="24"/>
          <w:szCs w:val="24"/>
          <w:lang w:val="en-US"/>
        </w:rPr>
      </w:pPr>
      <w:r w:rsidRPr="00126EBE">
        <w:rPr>
          <w:b/>
          <w:i/>
          <w:sz w:val="24"/>
          <w:szCs w:val="24"/>
          <w:lang w:val="en-US"/>
        </w:rPr>
        <w:lastRenderedPageBreak/>
        <w:t>Proposal</w:t>
      </w:r>
      <w:r>
        <w:rPr>
          <w:b/>
          <w:i/>
          <w:sz w:val="24"/>
          <w:szCs w:val="24"/>
          <w:lang w:val="en-US"/>
        </w:rPr>
        <w:t xml:space="preserve"> </w:t>
      </w:r>
      <w:r w:rsidR="001E0438">
        <w:rPr>
          <w:b/>
          <w:i/>
          <w:sz w:val="24"/>
          <w:szCs w:val="24"/>
          <w:lang w:val="en-US"/>
        </w:rPr>
        <w:t>1</w:t>
      </w:r>
      <w:r w:rsidRPr="00126EBE">
        <w:rPr>
          <w:b/>
          <w:i/>
          <w:sz w:val="24"/>
          <w:szCs w:val="24"/>
          <w:lang w:val="en-US"/>
        </w:rPr>
        <w:t>:</w:t>
      </w:r>
      <w:r>
        <w:rPr>
          <w:b/>
          <w:i/>
          <w:sz w:val="24"/>
          <w:szCs w:val="24"/>
          <w:lang w:val="en-US"/>
        </w:rPr>
        <w:t xml:space="preserve"> </w:t>
      </w:r>
      <w:r w:rsidR="00F037CE">
        <w:rPr>
          <w:b/>
          <w:i/>
          <w:sz w:val="24"/>
          <w:szCs w:val="24"/>
          <w:lang w:val="en-US"/>
        </w:rPr>
        <w:t>Support</w:t>
      </w:r>
      <w:r>
        <w:rPr>
          <w:b/>
          <w:i/>
          <w:sz w:val="24"/>
          <w:szCs w:val="24"/>
          <w:lang w:val="en-US"/>
        </w:rPr>
        <w:t xml:space="preserve"> </w:t>
      </w:r>
      <w:r w:rsidR="000B4CA8">
        <w:rPr>
          <w:b/>
          <w:i/>
          <w:sz w:val="24"/>
          <w:szCs w:val="24"/>
          <w:lang w:val="en-US"/>
        </w:rPr>
        <w:t xml:space="preserve">request of </w:t>
      </w:r>
      <w:r w:rsidR="000B4CA8" w:rsidRPr="001E0438">
        <w:rPr>
          <w:b/>
          <w:i/>
          <w:sz w:val="24"/>
          <w:szCs w:val="24"/>
          <w:lang w:val="en-US"/>
        </w:rPr>
        <w:t>MG(s) with an UL MAC-CE from the UE</w:t>
      </w:r>
      <w:r w:rsidR="00954859" w:rsidRPr="001E0438">
        <w:rPr>
          <w:b/>
          <w:i/>
          <w:sz w:val="24"/>
          <w:szCs w:val="24"/>
          <w:lang w:val="en-US"/>
        </w:rPr>
        <w:t xml:space="preserve"> </w:t>
      </w:r>
      <w:r w:rsidR="00F037CE" w:rsidRPr="001E0438">
        <w:rPr>
          <w:b/>
          <w:i/>
          <w:sz w:val="24"/>
          <w:szCs w:val="24"/>
          <w:lang w:val="en-US"/>
        </w:rPr>
        <w:t>which</w:t>
      </w:r>
      <w:r w:rsidR="00A03C01" w:rsidRPr="001E0438">
        <w:rPr>
          <w:b/>
          <w:i/>
          <w:sz w:val="24"/>
          <w:szCs w:val="24"/>
          <w:lang w:val="en-US"/>
        </w:rPr>
        <w:t xml:space="preserve"> copies NR-PRS-MeasurementInfoList-r16 elements</w:t>
      </w:r>
      <w:r w:rsidR="00D36A67" w:rsidRPr="001E0438">
        <w:rPr>
          <w:b/>
          <w:i/>
          <w:sz w:val="24"/>
          <w:szCs w:val="24"/>
          <w:lang w:val="en-US"/>
        </w:rPr>
        <w:t>, i.e.,</w:t>
      </w:r>
      <w:r w:rsidR="00D36A67">
        <w:rPr>
          <w:b/>
          <w:i/>
          <w:sz w:val="24"/>
          <w:szCs w:val="24"/>
          <w:lang w:val="en-US"/>
        </w:rPr>
        <w:t xml:space="preserve"> </w:t>
      </w:r>
      <w:r w:rsidR="00F037CE">
        <w:rPr>
          <w:b/>
          <w:i/>
          <w:sz w:val="24"/>
          <w:szCs w:val="24"/>
          <w:lang w:val="en-US"/>
        </w:rPr>
        <w:t>includes the following elements</w:t>
      </w:r>
      <w:r w:rsidR="001F1E49">
        <w:rPr>
          <w:b/>
          <w:i/>
          <w:sz w:val="24"/>
          <w:szCs w:val="24"/>
          <w:lang w:val="en-US"/>
        </w:rPr>
        <w:t xml:space="preserve"> in the UL MAC-CE</w:t>
      </w:r>
      <w:r w:rsidR="008E7807">
        <w:rPr>
          <w:i/>
          <w:iCs/>
          <w:sz w:val="24"/>
          <w:szCs w:val="24"/>
        </w:rPr>
        <w:t>.</w:t>
      </w:r>
    </w:p>
    <w:p w14:paraId="14A2999F" w14:textId="26CA3ED8" w:rsidR="00F037CE" w:rsidRPr="00F037CE" w:rsidRDefault="00F037CE" w:rsidP="006120C6">
      <w:pPr>
        <w:pStyle w:val="ListParagraph"/>
        <w:numPr>
          <w:ilvl w:val="0"/>
          <w:numId w:val="21"/>
        </w:numPr>
        <w:spacing w:after="0"/>
        <w:rPr>
          <w:b/>
          <w:i/>
          <w:sz w:val="24"/>
          <w:szCs w:val="24"/>
          <w:lang w:val="en-US"/>
        </w:rPr>
      </w:pPr>
      <w:r w:rsidRPr="00F037CE">
        <w:rPr>
          <w:b/>
          <w:i/>
          <w:sz w:val="24"/>
          <w:szCs w:val="24"/>
          <w:lang w:val="en-US"/>
        </w:rPr>
        <w:t>dl-PRS-PointA-r16</w:t>
      </w:r>
    </w:p>
    <w:p w14:paraId="37D9B53E" w14:textId="0BA28C66" w:rsidR="00F037CE" w:rsidRPr="00F037CE" w:rsidRDefault="00F037CE" w:rsidP="006120C6">
      <w:pPr>
        <w:pStyle w:val="ListParagraph"/>
        <w:numPr>
          <w:ilvl w:val="0"/>
          <w:numId w:val="21"/>
        </w:numPr>
        <w:spacing w:after="0"/>
        <w:rPr>
          <w:b/>
          <w:i/>
          <w:sz w:val="24"/>
          <w:szCs w:val="24"/>
          <w:lang w:val="en-US"/>
        </w:rPr>
      </w:pPr>
      <w:r w:rsidRPr="00F037CE">
        <w:rPr>
          <w:b/>
          <w:i/>
          <w:sz w:val="24"/>
          <w:szCs w:val="24"/>
          <w:lang w:val="en-US"/>
        </w:rPr>
        <w:t>nr-</w:t>
      </w:r>
      <w:proofErr w:type="spellStart"/>
      <w:r w:rsidRPr="00F037CE">
        <w:rPr>
          <w:b/>
          <w:i/>
          <w:sz w:val="24"/>
          <w:szCs w:val="24"/>
          <w:lang w:val="en-US"/>
        </w:rPr>
        <w:t>MeasPRS</w:t>
      </w:r>
      <w:proofErr w:type="spellEnd"/>
      <w:r w:rsidRPr="00F037CE">
        <w:rPr>
          <w:b/>
          <w:i/>
          <w:sz w:val="24"/>
          <w:szCs w:val="24"/>
          <w:lang w:val="en-US"/>
        </w:rPr>
        <w:t>-</w:t>
      </w:r>
      <w:proofErr w:type="spellStart"/>
      <w:r w:rsidRPr="00F037CE">
        <w:rPr>
          <w:b/>
          <w:i/>
          <w:sz w:val="24"/>
          <w:szCs w:val="24"/>
          <w:lang w:val="en-US"/>
        </w:rPr>
        <w:t>RepetitionAndOffset</w:t>
      </w:r>
      <w:proofErr w:type="spellEnd"/>
    </w:p>
    <w:p w14:paraId="201FE43F" w14:textId="546FBF29" w:rsidR="001F1E49" w:rsidRPr="001F1E49" w:rsidRDefault="00F037CE" w:rsidP="006120C6">
      <w:pPr>
        <w:pStyle w:val="ListParagraph"/>
        <w:numPr>
          <w:ilvl w:val="0"/>
          <w:numId w:val="21"/>
        </w:numPr>
        <w:spacing w:after="0"/>
        <w:rPr>
          <w:b/>
          <w:i/>
          <w:sz w:val="24"/>
          <w:szCs w:val="24"/>
          <w:lang w:val="en-US"/>
        </w:rPr>
      </w:pPr>
      <w:r w:rsidRPr="00F037CE">
        <w:rPr>
          <w:b/>
          <w:i/>
          <w:sz w:val="24"/>
          <w:szCs w:val="24"/>
          <w:lang w:val="en-US"/>
        </w:rPr>
        <w:t>nr-MeasPRS-length-r16</w:t>
      </w:r>
    </w:p>
    <w:p w14:paraId="2F090AC3" w14:textId="5BEF4322" w:rsidR="00C071B6" w:rsidRDefault="00D7301A" w:rsidP="00C071B6">
      <w:pPr>
        <w:pStyle w:val="Heading2"/>
        <w:rPr>
          <w:sz w:val="24"/>
          <w:szCs w:val="24"/>
        </w:rPr>
      </w:pPr>
      <w:r>
        <w:t>2</w:t>
      </w:r>
      <w:r w:rsidR="00C071B6">
        <w:t>.1 Low-layer Activation of MG</w:t>
      </w:r>
      <w:r>
        <w:t xml:space="preserve"> for Positioning</w:t>
      </w:r>
    </w:p>
    <w:p w14:paraId="7457117B" w14:textId="5A591C69" w:rsidR="00C071B6" w:rsidRDefault="001F1E49" w:rsidP="00C071B6">
      <w:pPr>
        <w:spacing w:after="0"/>
        <w:rPr>
          <w:bCs/>
          <w:iCs/>
          <w:sz w:val="24"/>
          <w:szCs w:val="24"/>
        </w:rPr>
      </w:pPr>
      <w:r w:rsidRPr="001F1E49">
        <w:rPr>
          <w:bCs/>
          <w:iCs/>
          <w:sz w:val="24"/>
          <w:szCs w:val="24"/>
        </w:rPr>
        <w:t>The following</w:t>
      </w:r>
      <w:r w:rsidR="00000CAA">
        <w:rPr>
          <w:bCs/>
          <w:iCs/>
          <w:sz w:val="24"/>
          <w:szCs w:val="24"/>
        </w:rPr>
        <w:t xml:space="preserve"> agreement was made with regards to the low-layer activation of MG for Positioning.</w:t>
      </w:r>
    </w:p>
    <w:p w14:paraId="27A3CD60" w14:textId="77777777" w:rsidR="00000CAA" w:rsidRPr="001F1E49" w:rsidRDefault="00000CAA" w:rsidP="00C071B6">
      <w:pPr>
        <w:spacing w:after="0"/>
        <w:rPr>
          <w:bCs/>
          <w:iCs/>
          <w:sz w:val="24"/>
          <w:szCs w:val="24"/>
        </w:rPr>
      </w:pPr>
    </w:p>
    <w:tbl>
      <w:tblPr>
        <w:tblStyle w:val="TableGrid"/>
        <w:tblW w:w="0" w:type="auto"/>
        <w:tblLook w:val="04A0" w:firstRow="1" w:lastRow="0" w:firstColumn="1" w:lastColumn="0" w:noHBand="0" w:noVBand="1"/>
      </w:tblPr>
      <w:tblGrid>
        <w:gridCol w:w="9629"/>
      </w:tblGrid>
      <w:tr w:rsidR="00C071B6" w14:paraId="1911CD39" w14:textId="77777777" w:rsidTr="00C071B6">
        <w:tc>
          <w:tcPr>
            <w:tcW w:w="9629" w:type="dxa"/>
          </w:tcPr>
          <w:p w14:paraId="5AFAC6D7" w14:textId="77777777" w:rsidR="00C071B6" w:rsidRDefault="00C071B6" w:rsidP="00C071B6">
            <w:pPr>
              <w:autoSpaceDE w:val="0"/>
              <w:autoSpaceDN w:val="0"/>
              <w:snapToGrid w:val="0"/>
              <w:spacing w:after="0" w:line="252" w:lineRule="auto"/>
              <w:ind w:left="284" w:hanging="284"/>
              <w:rPr>
                <w:lang w:eastAsia="zh-CN"/>
              </w:rPr>
            </w:pPr>
            <w:r w:rsidRPr="008156E8">
              <w:rPr>
                <w:highlight w:val="green"/>
                <w:lang w:eastAsia="zh-CN"/>
              </w:rPr>
              <w:t>Agreement:</w:t>
            </w:r>
          </w:p>
          <w:p w14:paraId="61AB1CB7" w14:textId="77777777" w:rsidR="00C071B6" w:rsidRDefault="00C071B6" w:rsidP="00C071B6">
            <w:pPr>
              <w:spacing w:after="0"/>
              <w:rPr>
                <w:lang w:eastAsia="x-none"/>
              </w:rPr>
            </w:pPr>
            <w:r w:rsidRPr="008156E8">
              <w:rPr>
                <w:lang w:eastAsia="x-none"/>
              </w:rPr>
              <w:t xml:space="preserve">Support the following option (from the agreement made in RAN1#106-e) for a new MG activation procedure to be performed by the </w:t>
            </w:r>
            <w:proofErr w:type="spellStart"/>
            <w:r w:rsidRPr="008156E8">
              <w:rPr>
                <w:lang w:eastAsia="x-none"/>
              </w:rPr>
              <w:t>gNB</w:t>
            </w:r>
            <w:proofErr w:type="spellEnd"/>
            <w:r w:rsidRPr="008156E8">
              <w:rPr>
                <w:lang w:eastAsia="x-none"/>
              </w:rPr>
              <w:t xml:space="preserve"> </w:t>
            </w:r>
            <w:r w:rsidRPr="008156E8">
              <w:rPr>
                <w:lang w:val="en-US" w:eastAsia="x-none"/>
              </w:rPr>
              <w:t>for the purpose of positioning</w:t>
            </w:r>
            <w:r w:rsidRPr="008156E8">
              <w:rPr>
                <w:lang w:eastAsia="x-none"/>
              </w:rPr>
              <w:t>.</w:t>
            </w:r>
          </w:p>
          <w:p w14:paraId="7C7986EC" w14:textId="77777777" w:rsidR="00C071B6" w:rsidRDefault="00C071B6" w:rsidP="006120C6">
            <w:pPr>
              <w:numPr>
                <w:ilvl w:val="0"/>
                <w:numId w:val="18"/>
              </w:numPr>
              <w:spacing w:after="0"/>
              <w:jc w:val="left"/>
              <w:rPr>
                <w:lang w:eastAsia="x-none"/>
              </w:rPr>
            </w:pPr>
            <w:r w:rsidRPr="008156E8">
              <w:rPr>
                <w:lang w:eastAsia="x-none"/>
              </w:rPr>
              <w:t>Option 2: DL MAC CE</w:t>
            </w:r>
          </w:p>
          <w:p w14:paraId="5D3A01E5" w14:textId="77777777" w:rsidR="00C071B6" w:rsidRPr="004B2E04" w:rsidRDefault="00C071B6" w:rsidP="006120C6">
            <w:pPr>
              <w:numPr>
                <w:ilvl w:val="0"/>
                <w:numId w:val="18"/>
              </w:numPr>
              <w:spacing w:after="0"/>
              <w:jc w:val="left"/>
              <w:rPr>
                <w:lang w:eastAsia="x-none"/>
              </w:rPr>
            </w:pPr>
            <w:r w:rsidRPr="004B2E04">
              <w:rPr>
                <w:lang w:eastAsia="x-none"/>
              </w:rPr>
              <w:t>FFS: Deactivation process</w:t>
            </w:r>
          </w:p>
          <w:p w14:paraId="15679944" w14:textId="77777777" w:rsidR="00C071B6" w:rsidRDefault="00C071B6" w:rsidP="00C071B6">
            <w:pPr>
              <w:spacing w:after="0"/>
              <w:ind w:left="720"/>
              <w:jc w:val="left"/>
              <w:rPr>
                <w:lang w:eastAsia="x-none"/>
              </w:rPr>
            </w:pPr>
          </w:p>
          <w:p w14:paraId="426F8ED5" w14:textId="77777777" w:rsidR="00C071B6" w:rsidRDefault="00C071B6" w:rsidP="00C071B6">
            <w:pPr>
              <w:spacing w:after="0"/>
              <w:rPr>
                <w:lang w:eastAsia="x-none"/>
              </w:rPr>
            </w:pPr>
            <w:r w:rsidRPr="00512B43">
              <w:rPr>
                <w:highlight w:val="green"/>
                <w:lang w:eastAsia="x-none"/>
              </w:rPr>
              <w:t>Agreement:</w:t>
            </w:r>
          </w:p>
          <w:p w14:paraId="4CC76602" w14:textId="77777777" w:rsidR="00C071B6" w:rsidRDefault="00C071B6" w:rsidP="00C071B6">
            <w:pPr>
              <w:spacing w:after="0"/>
              <w:rPr>
                <w:lang w:eastAsia="x-none"/>
              </w:rPr>
            </w:pPr>
            <w:r w:rsidRPr="00512B43">
              <w:rPr>
                <w:lang w:val="en-US" w:eastAsia="x-none"/>
              </w:rPr>
              <w:t xml:space="preserve">With regards to MG activation by </w:t>
            </w:r>
            <w:r w:rsidRPr="008156E8">
              <w:rPr>
                <w:lang w:eastAsia="x-none"/>
              </w:rPr>
              <w:t>DL MAC CE, further study</w:t>
            </w:r>
          </w:p>
          <w:p w14:paraId="18A13265" w14:textId="77777777" w:rsidR="00C071B6" w:rsidRDefault="00C071B6" w:rsidP="006120C6">
            <w:pPr>
              <w:numPr>
                <w:ilvl w:val="0"/>
                <w:numId w:val="18"/>
              </w:numPr>
              <w:spacing w:after="0"/>
              <w:jc w:val="left"/>
              <w:rPr>
                <w:lang w:eastAsia="x-none"/>
              </w:rPr>
            </w:pPr>
            <w:r w:rsidRPr="008156E8">
              <w:rPr>
                <w:lang w:eastAsia="x-none"/>
              </w:rPr>
              <w:t>DL MAC CE payload</w:t>
            </w:r>
          </w:p>
          <w:p w14:paraId="6A31F1B0" w14:textId="7B171418" w:rsidR="00C071B6" w:rsidRDefault="00C071B6" w:rsidP="00C071B6">
            <w:pPr>
              <w:spacing w:after="0"/>
              <w:rPr>
                <w:b/>
                <w:i/>
                <w:sz w:val="24"/>
                <w:szCs w:val="24"/>
                <w:lang w:val="en-US"/>
              </w:rPr>
            </w:pPr>
            <w:r w:rsidRPr="008156E8">
              <w:rPr>
                <w:lang w:eastAsia="x-none"/>
              </w:rPr>
              <w:t>The necessity of pre</w:t>
            </w:r>
            <w:r>
              <w:rPr>
                <w:lang w:eastAsia="x-none"/>
              </w:rPr>
              <w:t>-</w:t>
            </w:r>
            <w:r w:rsidRPr="008156E8">
              <w:rPr>
                <w:lang w:eastAsia="x-none"/>
              </w:rPr>
              <w:t>configuration of MGs in higher layers.</w:t>
            </w:r>
          </w:p>
        </w:tc>
      </w:tr>
    </w:tbl>
    <w:p w14:paraId="4355F870" w14:textId="7B6E821E" w:rsidR="00366F63" w:rsidRDefault="00470C07" w:rsidP="00C071B6">
      <w:pPr>
        <w:spacing w:after="0"/>
        <w:rPr>
          <w:b/>
          <w:i/>
          <w:sz w:val="24"/>
          <w:szCs w:val="24"/>
          <w:lang w:val="en-US"/>
        </w:rPr>
      </w:pPr>
      <w:r w:rsidRPr="00C071B6">
        <w:rPr>
          <w:b/>
          <w:i/>
          <w:sz w:val="24"/>
          <w:szCs w:val="24"/>
          <w:lang w:val="en-US"/>
        </w:rPr>
        <w:t xml:space="preserve"> </w:t>
      </w:r>
    </w:p>
    <w:p w14:paraId="0581385D" w14:textId="77777777" w:rsidR="006120C6" w:rsidRDefault="00000CAA" w:rsidP="00C071B6">
      <w:pPr>
        <w:spacing w:after="0"/>
        <w:rPr>
          <w:bCs/>
          <w:iCs/>
          <w:sz w:val="24"/>
          <w:szCs w:val="24"/>
          <w:lang w:val="en-US"/>
        </w:rPr>
      </w:pPr>
      <w:r>
        <w:rPr>
          <w:bCs/>
          <w:iCs/>
          <w:sz w:val="24"/>
          <w:szCs w:val="24"/>
          <w:lang w:val="en-US"/>
        </w:rPr>
        <w:t xml:space="preserve">To design this DL MAC CE, we </w:t>
      </w:r>
      <w:r w:rsidR="006120C6">
        <w:rPr>
          <w:bCs/>
          <w:iCs/>
          <w:sz w:val="24"/>
          <w:szCs w:val="24"/>
          <w:lang w:val="en-US"/>
        </w:rPr>
        <w:t>could reuse the information already used in the corresponding RRC message shown below:</w:t>
      </w:r>
    </w:p>
    <w:p w14:paraId="5982ABEA" w14:textId="32E49051" w:rsidR="00000CAA" w:rsidRPr="00000CAA" w:rsidRDefault="00000CAA" w:rsidP="00C071B6">
      <w:pPr>
        <w:spacing w:after="0"/>
        <w:rPr>
          <w:bCs/>
          <w:iCs/>
          <w:sz w:val="24"/>
          <w:szCs w:val="24"/>
          <w:lang w:val="en-US"/>
        </w:rPr>
      </w:pPr>
      <w:r>
        <w:rPr>
          <w:bCs/>
          <w:iCs/>
          <w:sz w:val="24"/>
          <w:szCs w:val="24"/>
          <w:lang w:val="en-US"/>
        </w:rPr>
        <w:t xml:space="preserve"> </w:t>
      </w:r>
    </w:p>
    <w:tbl>
      <w:tblPr>
        <w:tblStyle w:val="TableGrid"/>
        <w:tblW w:w="0" w:type="auto"/>
        <w:tblLook w:val="04A0" w:firstRow="1" w:lastRow="0" w:firstColumn="1" w:lastColumn="0" w:noHBand="0" w:noVBand="1"/>
      </w:tblPr>
      <w:tblGrid>
        <w:gridCol w:w="9629"/>
      </w:tblGrid>
      <w:tr w:rsidR="00366F63" w14:paraId="51E758AB" w14:textId="77777777" w:rsidTr="00366F63">
        <w:tc>
          <w:tcPr>
            <w:tcW w:w="9629" w:type="dxa"/>
          </w:tcPr>
          <w:p w14:paraId="334169F2" w14:textId="77777777" w:rsidR="00366F63" w:rsidRPr="00366F63" w:rsidRDefault="00366F63" w:rsidP="00366F63">
            <w:pPr>
              <w:pStyle w:val="Heading4"/>
              <w:rPr>
                <w:rFonts w:eastAsia="MS Mincho"/>
                <w:sz w:val="16"/>
                <w:szCs w:val="14"/>
              </w:rPr>
            </w:pPr>
            <w:bookmarkStart w:id="5" w:name="_Toc60777253"/>
            <w:bookmarkStart w:id="6" w:name="_Toc76423539"/>
            <w:r w:rsidRPr="00366F63">
              <w:rPr>
                <w:sz w:val="16"/>
                <w:szCs w:val="14"/>
              </w:rPr>
              <w:t>–</w:t>
            </w:r>
            <w:r w:rsidRPr="00366F63">
              <w:rPr>
                <w:sz w:val="16"/>
                <w:szCs w:val="14"/>
              </w:rPr>
              <w:tab/>
            </w:r>
            <w:proofErr w:type="spellStart"/>
            <w:r w:rsidRPr="00366F63">
              <w:rPr>
                <w:i/>
                <w:sz w:val="16"/>
                <w:szCs w:val="14"/>
              </w:rPr>
              <w:t>MeasGapConfig</w:t>
            </w:r>
            <w:bookmarkEnd w:id="5"/>
            <w:bookmarkEnd w:id="6"/>
            <w:proofErr w:type="spellEnd"/>
          </w:p>
          <w:p w14:paraId="6F8A29E0" w14:textId="77777777" w:rsidR="00366F63" w:rsidRPr="00366F63" w:rsidRDefault="00366F63" w:rsidP="00366F63">
            <w:pPr>
              <w:rPr>
                <w:sz w:val="14"/>
                <w:szCs w:val="14"/>
              </w:rPr>
            </w:pPr>
            <w:r w:rsidRPr="00366F63">
              <w:rPr>
                <w:sz w:val="14"/>
                <w:szCs w:val="14"/>
              </w:rPr>
              <w:t xml:space="preserve">The IE </w:t>
            </w:r>
            <w:proofErr w:type="spellStart"/>
            <w:r w:rsidRPr="00366F63">
              <w:rPr>
                <w:i/>
                <w:sz w:val="14"/>
                <w:szCs w:val="14"/>
              </w:rPr>
              <w:t>MeasGapConfig</w:t>
            </w:r>
            <w:proofErr w:type="spellEnd"/>
            <w:r w:rsidRPr="00366F63">
              <w:rPr>
                <w:sz w:val="14"/>
                <w:szCs w:val="14"/>
              </w:rPr>
              <w:t xml:space="preserve"> specifies the measurement gap configuration and controls setup/release of measurement gaps.</w:t>
            </w:r>
          </w:p>
          <w:p w14:paraId="227562B9" w14:textId="77777777" w:rsidR="00366F63" w:rsidRPr="00366F63" w:rsidRDefault="00366F63" w:rsidP="00366F63">
            <w:pPr>
              <w:pStyle w:val="TH"/>
              <w:rPr>
                <w:sz w:val="14"/>
                <w:szCs w:val="14"/>
              </w:rPr>
            </w:pPr>
            <w:proofErr w:type="spellStart"/>
            <w:r w:rsidRPr="00366F63">
              <w:rPr>
                <w:bCs/>
                <w:i/>
                <w:iCs/>
                <w:sz w:val="14"/>
                <w:szCs w:val="14"/>
              </w:rPr>
              <w:t>MeasGapConfig</w:t>
            </w:r>
            <w:proofErr w:type="spellEnd"/>
            <w:r w:rsidRPr="00366F63">
              <w:rPr>
                <w:bCs/>
                <w:i/>
                <w:iCs/>
                <w:sz w:val="14"/>
                <w:szCs w:val="14"/>
              </w:rPr>
              <w:t xml:space="preserve"> </w:t>
            </w:r>
            <w:r w:rsidRPr="00366F63">
              <w:rPr>
                <w:sz w:val="14"/>
                <w:szCs w:val="14"/>
              </w:rPr>
              <w:t>information element</w:t>
            </w:r>
          </w:p>
          <w:p w14:paraId="0C591FDD" w14:textId="77777777" w:rsidR="00366F63" w:rsidRPr="00366F63" w:rsidRDefault="00366F63" w:rsidP="00366F63">
            <w:pPr>
              <w:pStyle w:val="PL"/>
              <w:rPr>
                <w:color w:val="808080"/>
                <w:sz w:val="10"/>
                <w:szCs w:val="14"/>
              </w:rPr>
            </w:pPr>
            <w:r w:rsidRPr="00366F63">
              <w:rPr>
                <w:color w:val="808080"/>
                <w:sz w:val="10"/>
                <w:szCs w:val="14"/>
              </w:rPr>
              <w:t>-- ASN1START</w:t>
            </w:r>
          </w:p>
          <w:p w14:paraId="52280DCB" w14:textId="77777777" w:rsidR="00366F63" w:rsidRPr="00366F63" w:rsidRDefault="00366F63" w:rsidP="00366F63">
            <w:pPr>
              <w:pStyle w:val="PL"/>
              <w:rPr>
                <w:color w:val="808080"/>
                <w:sz w:val="10"/>
                <w:szCs w:val="14"/>
              </w:rPr>
            </w:pPr>
            <w:r w:rsidRPr="00366F63">
              <w:rPr>
                <w:color w:val="808080"/>
                <w:sz w:val="10"/>
                <w:szCs w:val="14"/>
              </w:rPr>
              <w:t>-- TAG-MEASGAPCONFIG-START</w:t>
            </w:r>
          </w:p>
          <w:p w14:paraId="65A5FA89" w14:textId="77777777" w:rsidR="00366F63" w:rsidRPr="00366F63" w:rsidRDefault="00366F63" w:rsidP="00366F63">
            <w:pPr>
              <w:pStyle w:val="PL"/>
              <w:rPr>
                <w:sz w:val="10"/>
                <w:szCs w:val="14"/>
              </w:rPr>
            </w:pPr>
          </w:p>
          <w:p w14:paraId="2B895926" w14:textId="77777777" w:rsidR="00366F63" w:rsidRPr="00366F63" w:rsidRDefault="00366F63" w:rsidP="00366F63">
            <w:pPr>
              <w:pStyle w:val="PL"/>
              <w:rPr>
                <w:sz w:val="10"/>
                <w:szCs w:val="14"/>
              </w:rPr>
            </w:pPr>
            <w:r w:rsidRPr="00366F63">
              <w:rPr>
                <w:sz w:val="10"/>
                <w:szCs w:val="14"/>
              </w:rPr>
              <w:t xml:space="preserve">MeasGapConfig ::=                   </w:t>
            </w:r>
            <w:r w:rsidRPr="00366F63">
              <w:rPr>
                <w:color w:val="993366"/>
                <w:sz w:val="10"/>
                <w:szCs w:val="14"/>
              </w:rPr>
              <w:t>SEQUENCE</w:t>
            </w:r>
            <w:r w:rsidRPr="00366F63">
              <w:rPr>
                <w:sz w:val="10"/>
                <w:szCs w:val="14"/>
              </w:rPr>
              <w:t xml:space="preserve"> {</w:t>
            </w:r>
          </w:p>
          <w:p w14:paraId="4F2DD88D" w14:textId="77777777" w:rsidR="00366F63" w:rsidRPr="00366F63" w:rsidRDefault="00366F63" w:rsidP="00366F63">
            <w:pPr>
              <w:pStyle w:val="PL"/>
              <w:rPr>
                <w:color w:val="808080"/>
                <w:sz w:val="10"/>
                <w:szCs w:val="14"/>
              </w:rPr>
            </w:pPr>
            <w:r w:rsidRPr="00366F63">
              <w:rPr>
                <w:sz w:val="10"/>
                <w:szCs w:val="14"/>
              </w:rPr>
              <w:t xml:space="preserve">    gapFR2                              SetupRelease { GapConfig }                                              </w:t>
            </w:r>
            <w:r w:rsidRPr="00366F63">
              <w:rPr>
                <w:color w:val="993366"/>
                <w:sz w:val="10"/>
                <w:szCs w:val="14"/>
              </w:rPr>
              <w:t>OPTIONAL</w:t>
            </w:r>
            <w:r w:rsidRPr="00366F63">
              <w:rPr>
                <w:sz w:val="10"/>
                <w:szCs w:val="14"/>
              </w:rPr>
              <w:t xml:space="preserve">,   </w:t>
            </w:r>
            <w:r w:rsidRPr="00366F63">
              <w:rPr>
                <w:color w:val="808080"/>
                <w:sz w:val="10"/>
                <w:szCs w:val="14"/>
              </w:rPr>
              <w:t>-- Need M</w:t>
            </w:r>
          </w:p>
          <w:p w14:paraId="2CD97995" w14:textId="77777777" w:rsidR="00366F63" w:rsidRPr="00366F63" w:rsidRDefault="00366F63" w:rsidP="00366F63">
            <w:pPr>
              <w:pStyle w:val="PL"/>
              <w:rPr>
                <w:sz w:val="10"/>
                <w:szCs w:val="14"/>
              </w:rPr>
            </w:pPr>
            <w:r w:rsidRPr="00366F63">
              <w:rPr>
                <w:sz w:val="10"/>
                <w:szCs w:val="14"/>
              </w:rPr>
              <w:t xml:space="preserve">    ...,</w:t>
            </w:r>
          </w:p>
          <w:p w14:paraId="2E1A133C" w14:textId="77777777" w:rsidR="00366F63" w:rsidRPr="00366F63" w:rsidRDefault="00366F63" w:rsidP="00366F63">
            <w:pPr>
              <w:pStyle w:val="PL"/>
              <w:rPr>
                <w:sz w:val="10"/>
                <w:szCs w:val="14"/>
              </w:rPr>
            </w:pPr>
            <w:r w:rsidRPr="00366F63">
              <w:rPr>
                <w:sz w:val="10"/>
                <w:szCs w:val="14"/>
              </w:rPr>
              <w:t xml:space="preserve">    [[</w:t>
            </w:r>
          </w:p>
          <w:p w14:paraId="3960B0ED" w14:textId="77777777" w:rsidR="00366F63" w:rsidRPr="00366F63" w:rsidRDefault="00366F63" w:rsidP="00366F63">
            <w:pPr>
              <w:pStyle w:val="PL"/>
              <w:rPr>
                <w:color w:val="808080"/>
                <w:sz w:val="10"/>
                <w:szCs w:val="14"/>
              </w:rPr>
            </w:pPr>
            <w:r w:rsidRPr="00366F63">
              <w:rPr>
                <w:sz w:val="10"/>
                <w:szCs w:val="14"/>
              </w:rPr>
              <w:t xml:space="preserve">    gapFR1                              SetupRelease { GapConfig }                                              </w:t>
            </w:r>
            <w:r w:rsidRPr="00366F63">
              <w:rPr>
                <w:color w:val="993366"/>
                <w:sz w:val="10"/>
                <w:szCs w:val="14"/>
              </w:rPr>
              <w:t>OPTIONAL</w:t>
            </w:r>
            <w:r w:rsidRPr="00366F63">
              <w:rPr>
                <w:sz w:val="10"/>
                <w:szCs w:val="14"/>
              </w:rPr>
              <w:t xml:space="preserve">,   </w:t>
            </w:r>
            <w:r w:rsidRPr="00366F63">
              <w:rPr>
                <w:color w:val="808080"/>
                <w:sz w:val="10"/>
                <w:szCs w:val="14"/>
              </w:rPr>
              <w:t>-- Need M</w:t>
            </w:r>
          </w:p>
          <w:p w14:paraId="4D703C8E" w14:textId="77777777" w:rsidR="00366F63" w:rsidRPr="00366F63" w:rsidRDefault="00366F63" w:rsidP="00366F63">
            <w:pPr>
              <w:pStyle w:val="PL"/>
              <w:rPr>
                <w:color w:val="808080"/>
                <w:sz w:val="10"/>
                <w:szCs w:val="14"/>
              </w:rPr>
            </w:pPr>
            <w:r w:rsidRPr="00366F63">
              <w:rPr>
                <w:sz w:val="10"/>
                <w:szCs w:val="14"/>
              </w:rPr>
              <w:t xml:space="preserve">    gapUE                               SetupRelease { GapConfig }                                              </w:t>
            </w:r>
            <w:r w:rsidRPr="00366F63">
              <w:rPr>
                <w:color w:val="993366"/>
                <w:sz w:val="10"/>
                <w:szCs w:val="14"/>
              </w:rPr>
              <w:t>OPTIONAL</w:t>
            </w:r>
            <w:r w:rsidRPr="00366F63">
              <w:rPr>
                <w:sz w:val="10"/>
                <w:szCs w:val="14"/>
              </w:rPr>
              <w:t xml:space="preserve">    </w:t>
            </w:r>
            <w:r w:rsidRPr="00366F63">
              <w:rPr>
                <w:color w:val="808080"/>
                <w:sz w:val="10"/>
                <w:szCs w:val="14"/>
              </w:rPr>
              <w:t>-- Need M</w:t>
            </w:r>
          </w:p>
          <w:p w14:paraId="65CFDFDC" w14:textId="77777777" w:rsidR="00366F63" w:rsidRPr="00366F63" w:rsidRDefault="00366F63" w:rsidP="00366F63">
            <w:pPr>
              <w:pStyle w:val="PL"/>
              <w:rPr>
                <w:sz w:val="10"/>
                <w:szCs w:val="14"/>
              </w:rPr>
            </w:pPr>
            <w:r w:rsidRPr="00366F63">
              <w:rPr>
                <w:sz w:val="10"/>
                <w:szCs w:val="14"/>
              </w:rPr>
              <w:t xml:space="preserve">    ]]</w:t>
            </w:r>
          </w:p>
          <w:p w14:paraId="72CBF7AD" w14:textId="77777777" w:rsidR="00366F63" w:rsidRPr="00366F63" w:rsidRDefault="00366F63" w:rsidP="00366F63">
            <w:pPr>
              <w:pStyle w:val="PL"/>
              <w:rPr>
                <w:sz w:val="10"/>
                <w:szCs w:val="14"/>
              </w:rPr>
            </w:pPr>
          </w:p>
          <w:p w14:paraId="15E99240" w14:textId="77777777" w:rsidR="00366F63" w:rsidRPr="00366F63" w:rsidRDefault="00366F63" w:rsidP="00366F63">
            <w:pPr>
              <w:pStyle w:val="PL"/>
              <w:rPr>
                <w:sz w:val="10"/>
                <w:szCs w:val="14"/>
              </w:rPr>
            </w:pPr>
            <w:r w:rsidRPr="00366F63">
              <w:rPr>
                <w:sz w:val="10"/>
                <w:szCs w:val="14"/>
              </w:rPr>
              <w:t>}</w:t>
            </w:r>
          </w:p>
          <w:p w14:paraId="3C9C5207" w14:textId="77777777" w:rsidR="00366F63" w:rsidRPr="00366F63" w:rsidRDefault="00366F63" w:rsidP="00366F63">
            <w:pPr>
              <w:pStyle w:val="PL"/>
              <w:rPr>
                <w:sz w:val="10"/>
                <w:szCs w:val="14"/>
              </w:rPr>
            </w:pPr>
          </w:p>
          <w:p w14:paraId="5403B9E6" w14:textId="77777777" w:rsidR="00366F63" w:rsidRPr="00366F63" w:rsidRDefault="00366F63" w:rsidP="00366F63">
            <w:pPr>
              <w:pStyle w:val="PL"/>
              <w:rPr>
                <w:sz w:val="10"/>
                <w:szCs w:val="14"/>
              </w:rPr>
            </w:pPr>
            <w:r w:rsidRPr="00366F63">
              <w:rPr>
                <w:sz w:val="10"/>
                <w:szCs w:val="14"/>
              </w:rPr>
              <w:t xml:space="preserve">GapConfig ::=                       </w:t>
            </w:r>
            <w:r w:rsidRPr="00366F63">
              <w:rPr>
                <w:color w:val="993366"/>
                <w:sz w:val="10"/>
                <w:szCs w:val="14"/>
              </w:rPr>
              <w:t>SEQUENCE</w:t>
            </w:r>
            <w:r w:rsidRPr="00366F63">
              <w:rPr>
                <w:sz w:val="10"/>
                <w:szCs w:val="14"/>
              </w:rPr>
              <w:t xml:space="preserve"> {</w:t>
            </w:r>
          </w:p>
          <w:p w14:paraId="2DFF80DA" w14:textId="77777777" w:rsidR="00366F63" w:rsidRPr="00366F63" w:rsidRDefault="00366F63" w:rsidP="00366F63">
            <w:pPr>
              <w:pStyle w:val="PL"/>
              <w:rPr>
                <w:sz w:val="10"/>
                <w:szCs w:val="14"/>
              </w:rPr>
            </w:pPr>
            <w:r w:rsidRPr="00366F63">
              <w:rPr>
                <w:sz w:val="10"/>
                <w:szCs w:val="14"/>
              </w:rPr>
              <w:t xml:space="preserve">    gapOffset                           </w:t>
            </w:r>
            <w:r w:rsidRPr="00366F63">
              <w:rPr>
                <w:color w:val="993366"/>
                <w:sz w:val="10"/>
                <w:szCs w:val="14"/>
              </w:rPr>
              <w:t>INTEGER</w:t>
            </w:r>
            <w:r w:rsidRPr="00366F63">
              <w:rPr>
                <w:sz w:val="10"/>
                <w:szCs w:val="14"/>
              </w:rPr>
              <w:t xml:space="preserve"> (0..159),</w:t>
            </w:r>
          </w:p>
          <w:p w14:paraId="3DFEEBEF" w14:textId="77777777" w:rsidR="00366F63" w:rsidRPr="00366F63" w:rsidRDefault="00366F63" w:rsidP="00366F63">
            <w:pPr>
              <w:pStyle w:val="PL"/>
              <w:rPr>
                <w:sz w:val="10"/>
                <w:szCs w:val="14"/>
              </w:rPr>
            </w:pPr>
            <w:r w:rsidRPr="00366F63">
              <w:rPr>
                <w:sz w:val="10"/>
                <w:szCs w:val="14"/>
              </w:rPr>
              <w:t xml:space="preserve">    mgl                                 </w:t>
            </w:r>
            <w:r w:rsidRPr="00366F63">
              <w:rPr>
                <w:color w:val="993366"/>
                <w:sz w:val="10"/>
                <w:szCs w:val="14"/>
              </w:rPr>
              <w:t>ENUMERATED</w:t>
            </w:r>
            <w:r w:rsidRPr="00366F63">
              <w:rPr>
                <w:sz w:val="10"/>
                <w:szCs w:val="14"/>
              </w:rPr>
              <w:t xml:space="preserve"> {ms1dot5, ms3, ms3dot5, ms4, ms5dot5, ms6},</w:t>
            </w:r>
          </w:p>
          <w:p w14:paraId="77AE0743" w14:textId="77777777" w:rsidR="00366F63" w:rsidRPr="00366F63" w:rsidRDefault="00366F63" w:rsidP="00366F63">
            <w:pPr>
              <w:pStyle w:val="PL"/>
              <w:rPr>
                <w:sz w:val="10"/>
                <w:szCs w:val="14"/>
              </w:rPr>
            </w:pPr>
            <w:r w:rsidRPr="00366F63">
              <w:rPr>
                <w:sz w:val="10"/>
                <w:szCs w:val="14"/>
              </w:rPr>
              <w:t xml:space="preserve">    mgrp                                </w:t>
            </w:r>
            <w:r w:rsidRPr="00366F63">
              <w:rPr>
                <w:color w:val="993366"/>
                <w:sz w:val="10"/>
                <w:szCs w:val="14"/>
              </w:rPr>
              <w:t>ENUMERATED</w:t>
            </w:r>
            <w:r w:rsidRPr="00366F63">
              <w:rPr>
                <w:sz w:val="10"/>
                <w:szCs w:val="14"/>
              </w:rPr>
              <w:t xml:space="preserve"> {ms20, ms40, ms80, ms160},</w:t>
            </w:r>
          </w:p>
          <w:p w14:paraId="6A599491" w14:textId="77777777" w:rsidR="00366F63" w:rsidRPr="00366F63" w:rsidRDefault="00366F63" w:rsidP="00366F63">
            <w:pPr>
              <w:pStyle w:val="PL"/>
              <w:rPr>
                <w:sz w:val="10"/>
                <w:szCs w:val="14"/>
              </w:rPr>
            </w:pPr>
            <w:r w:rsidRPr="00366F63">
              <w:rPr>
                <w:sz w:val="10"/>
                <w:szCs w:val="14"/>
              </w:rPr>
              <w:t xml:space="preserve">    mgta                                </w:t>
            </w:r>
            <w:r w:rsidRPr="00366F63">
              <w:rPr>
                <w:color w:val="993366"/>
                <w:sz w:val="10"/>
                <w:szCs w:val="14"/>
              </w:rPr>
              <w:t>ENUMERATED</w:t>
            </w:r>
            <w:r w:rsidRPr="00366F63">
              <w:rPr>
                <w:sz w:val="10"/>
                <w:szCs w:val="14"/>
              </w:rPr>
              <w:t xml:space="preserve"> {ms0, ms0dot25, ms0dot5},</w:t>
            </w:r>
          </w:p>
          <w:p w14:paraId="09A56901" w14:textId="77777777" w:rsidR="00366F63" w:rsidRPr="00366F63" w:rsidRDefault="00366F63" w:rsidP="00366F63">
            <w:pPr>
              <w:pStyle w:val="PL"/>
              <w:rPr>
                <w:sz w:val="10"/>
                <w:szCs w:val="14"/>
              </w:rPr>
            </w:pPr>
            <w:r w:rsidRPr="00366F63">
              <w:rPr>
                <w:sz w:val="10"/>
                <w:szCs w:val="14"/>
              </w:rPr>
              <w:t xml:space="preserve">    ...,</w:t>
            </w:r>
          </w:p>
          <w:p w14:paraId="29B9F52D" w14:textId="77777777" w:rsidR="00366F63" w:rsidRPr="00366F63" w:rsidRDefault="00366F63" w:rsidP="00366F63">
            <w:pPr>
              <w:pStyle w:val="PL"/>
              <w:rPr>
                <w:sz w:val="10"/>
                <w:szCs w:val="14"/>
              </w:rPr>
            </w:pPr>
            <w:r w:rsidRPr="00366F63">
              <w:rPr>
                <w:sz w:val="10"/>
                <w:szCs w:val="14"/>
              </w:rPr>
              <w:t xml:space="preserve">    [[</w:t>
            </w:r>
          </w:p>
          <w:p w14:paraId="5DFF8075" w14:textId="77777777" w:rsidR="00366F63" w:rsidRPr="00366F63" w:rsidRDefault="00366F63" w:rsidP="00366F63">
            <w:pPr>
              <w:pStyle w:val="PL"/>
              <w:rPr>
                <w:color w:val="808080"/>
                <w:sz w:val="10"/>
                <w:szCs w:val="14"/>
              </w:rPr>
            </w:pPr>
            <w:r w:rsidRPr="00366F63">
              <w:rPr>
                <w:sz w:val="10"/>
                <w:szCs w:val="14"/>
              </w:rPr>
              <w:t xml:space="preserve">    refServCellIndicator                </w:t>
            </w:r>
            <w:r w:rsidRPr="00366F63">
              <w:rPr>
                <w:color w:val="993366"/>
                <w:sz w:val="10"/>
                <w:szCs w:val="14"/>
              </w:rPr>
              <w:t>ENUMERATED</w:t>
            </w:r>
            <w:r w:rsidRPr="00366F63">
              <w:rPr>
                <w:sz w:val="10"/>
                <w:szCs w:val="14"/>
              </w:rPr>
              <w:t xml:space="preserve"> {pCell, pSCell, mcg-FR2}                                 </w:t>
            </w:r>
            <w:r w:rsidRPr="00366F63">
              <w:rPr>
                <w:color w:val="993366"/>
                <w:sz w:val="10"/>
                <w:szCs w:val="14"/>
              </w:rPr>
              <w:t>OPTIONAL</w:t>
            </w:r>
            <w:r w:rsidRPr="00366F63">
              <w:rPr>
                <w:sz w:val="10"/>
                <w:szCs w:val="14"/>
              </w:rPr>
              <w:t xml:space="preserve">   </w:t>
            </w:r>
            <w:r w:rsidRPr="00366F63">
              <w:rPr>
                <w:color w:val="808080"/>
                <w:sz w:val="10"/>
                <w:szCs w:val="14"/>
              </w:rPr>
              <w:t>-- Cond NEDCorNRDC</w:t>
            </w:r>
          </w:p>
          <w:p w14:paraId="2DF002CA" w14:textId="77777777" w:rsidR="00366F63" w:rsidRPr="00366F63" w:rsidRDefault="00366F63" w:rsidP="00366F63">
            <w:pPr>
              <w:pStyle w:val="PL"/>
              <w:rPr>
                <w:sz w:val="10"/>
                <w:szCs w:val="14"/>
              </w:rPr>
            </w:pPr>
            <w:r w:rsidRPr="00366F63">
              <w:rPr>
                <w:sz w:val="10"/>
                <w:szCs w:val="14"/>
              </w:rPr>
              <w:t xml:space="preserve">    ]],</w:t>
            </w:r>
          </w:p>
          <w:p w14:paraId="6BA7C3A4" w14:textId="77777777" w:rsidR="00366F63" w:rsidRPr="00366F63" w:rsidRDefault="00366F63" w:rsidP="00366F63">
            <w:pPr>
              <w:pStyle w:val="PL"/>
              <w:rPr>
                <w:sz w:val="10"/>
                <w:szCs w:val="14"/>
              </w:rPr>
            </w:pPr>
            <w:r w:rsidRPr="00366F63">
              <w:rPr>
                <w:sz w:val="10"/>
                <w:szCs w:val="14"/>
              </w:rPr>
              <w:t xml:space="preserve">    [[</w:t>
            </w:r>
          </w:p>
          <w:p w14:paraId="1E0956A1" w14:textId="77777777" w:rsidR="00366F63" w:rsidRPr="00366F63" w:rsidRDefault="00366F63" w:rsidP="00366F63">
            <w:pPr>
              <w:pStyle w:val="PL"/>
              <w:rPr>
                <w:color w:val="808080"/>
                <w:sz w:val="10"/>
                <w:szCs w:val="14"/>
              </w:rPr>
            </w:pPr>
            <w:r w:rsidRPr="00366F63">
              <w:rPr>
                <w:sz w:val="10"/>
                <w:szCs w:val="14"/>
              </w:rPr>
              <w:t xml:space="preserve">    refFR2ServCellAsyncCA-r16           ServCellIndex                                                       </w:t>
            </w:r>
            <w:r w:rsidRPr="00366F63">
              <w:rPr>
                <w:color w:val="993366"/>
                <w:sz w:val="10"/>
                <w:szCs w:val="14"/>
              </w:rPr>
              <w:t>OPTIONAL</w:t>
            </w:r>
            <w:r w:rsidRPr="00366F63">
              <w:rPr>
                <w:sz w:val="10"/>
                <w:szCs w:val="14"/>
              </w:rPr>
              <w:t xml:space="preserve">,   </w:t>
            </w:r>
            <w:r w:rsidRPr="00366F63">
              <w:rPr>
                <w:color w:val="808080"/>
                <w:sz w:val="10"/>
                <w:szCs w:val="14"/>
              </w:rPr>
              <w:t>-- Cond AsyncCA</w:t>
            </w:r>
          </w:p>
          <w:p w14:paraId="674D0F44" w14:textId="77777777" w:rsidR="00366F63" w:rsidRPr="00366F63" w:rsidRDefault="00366F63" w:rsidP="00366F63">
            <w:pPr>
              <w:pStyle w:val="PL"/>
              <w:rPr>
                <w:color w:val="808080"/>
                <w:sz w:val="10"/>
                <w:szCs w:val="14"/>
              </w:rPr>
            </w:pPr>
            <w:r w:rsidRPr="00366F63">
              <w:rPr>
                <w:sz w:val="10"/>
                <w:szCs w:val="14"/>
              </w:rPr>
              <w:t xml:space="preserve">    mgl-r16                             </w:t>
            </w:r>
            <w:r w:rsidRPr="00366F63">
              <w:rPr>
                <w:color w:val="993366"/>
                <w:sz w:val="10"/>
                <w:szCs w:val="14"/>
              </w:rPr>
              <w:t>ENUMERATED</w:t>
            </w:r>
            <w:r w:rsidRPr="00366F63">
              <w:rPr>
                <w:sz w:val="10"/>
                <w:szCs w:val="14"/>
              </w:rPr>
              <w:t xml:space="preserve"> {ms10, ms20}                                             </w:t>
            </w:r>
            <w:r w:rsidRPr="00366F63">
              <w:rPr>
                <w:color w:val="993366"/>
                <w:sz w:val="10"/>
                <w:szCs w:val="14"/>
              </w:rPr>
              <w:t>OPTIONAL</w:t>
            </w:r>
            <w:r w:rsidRPr="00366F63">
              <w:rPr>
                <w:sz w:val="10"/>
                <w:szCs w:val="14"/>
              </w:rPr>
              <w:t xml:space="preserve">    </w:t>
            </w:r>
            <w:r w:rsidRPr="00366F63">
              <w:rPr>
                <w:color w:val="808080"/>
                <w:sz w:val="10"/>
                <w:szCs w:val="14"/>
              </w:rPr>
              <w:t>-- Cond PRS</w:t>
            </w:r>
          </w:p>
          <w:p w14:paraId="124F8710" w14:textId="77777777" w:rsidR="00366F63" w:rsidRPr="00366F63" w:rsidRDefault="00366F63" w:rsidP="00366F63">
            <w:pPr>
              <w:pStyle w:val="PL"/>
              <w:rPr>
                <w:sz w:val="10"/>
                <w:szCs w:val="14"/>
              </w:rPr>
            </w:pPr>
            <w:r w:rsidRPr="00366F63">
              <w:rPr>
                <w:sz w:val="10"/>
                <w:szCs w:val="14"/>
              </w:rPr>
              <w:t xml:space="preserve">    ]]</w:t>
            </w:r>
          </w:p>
          <w:p w14:paraId="0FFD1EBF" w14:textId="77777777" w:rsidR="00366F63" w:rsidRPr="00366F63" w:rsidRDefault="00366F63" w:rsidP="00366F63">
            <w:pPr>
              <w:pStyle w:val="PL"/>
              <w:rPr>
                <w:sz w:val="10"/>
                <w:szCs w:val="14"/>
              </w:rPr>
            </w:pPr>
            <w:r w:rsidRPr="00366F63">
              <w:rPr>
                <w:sz w:val="10"/>
                <w:szCs w:val="14"/>
              </w:rPr>
              <w:t>}</w:t>
            </w:r>
          </w:p>
          <w:p w14:paraId="7C91461F" w14:textId="77777777" w:rsidR="00366F63" w:rsidRPr="00366F63" w:rsidRDefault="00366F63" w:rsidP="00366F63">
            <w:pPr>
              <w:pStyle w:val="PL"/>
              <w:rPr>
                <w:sz w:val="10"/>
                <w:szCs w:val="14"/>
              </w:rPr>
            </w:pPr>
          </w:p>
          <w:p w14:paraId="6C3C1110" w14:textId="77777777" w:rsidR="00366F63" w:rsidRPr="00366F63" w:rsidRDefault="00366F63" w:rsidP="00366F63">
            <w:pPr>
              <w:pStyle w:val="PL"/>
              <w:rPr>
                <w:color w:val="808080"/>
                <w:sz w:val="10"/>
                <w:szCs w:val="14"/>
              </w:rPr>
            </w:pPr>
            <w:r w:rsidRPr="00366F63">
              <w:rPr>
                <w:color w:val="808080"/>
                <w:sz w:val="10"/>
                <w:szCs w:val="14"/>
              </w:rPr>
              <w:t>-- TAG-MEASGAPCONFIG-STOP</w:t>
            </w:r>
          </w:p>
          <w:p w14:paraId="194046C3" w14:textId="0952815E" w:rsidR="00366F63" w:rsidRPr="00366F63" w:rsidRDefault="00366F63" w:rsidP="00366F63">
            <w:pPr>
              <w:pStyle w:val="PL"/>
              <w:rPr>
                <w:color w:val="808080"/>
              </w:rPr>
            </w:pPr>
            <w:r w:rsidRPr="00366F63">
              <w:rPr>
                <w:color w:val="808080"/>
                <w:sz w:val="10"/>
                <w:szCs w:val="14"/>
              </w:rPr>
              <w:t>-- ASN1STOP</w:t>
            </w:r>
          </w:p>
        </w:tc>
      </w:tr>
    </w:tbl>
    <w:p w14:paraId="3BBBC665" w14:textId="495BFF75" w:rsidR="00366F63" w:rsidRDefault="00366F63" w:rsidP="00C071B6">
      <w:pPr>
        <w:spacing w:after="0"/>
        <w:rPr>
          <w:b/>
          <w:i/>
          <w:sz w:val="24"/>
          <w:szCs w:val="24"/>
          <w:lang w:val="en-US"/>
        </w:rPr>
      </w:pPr>
    </w:p>
    <w:p w14:paraId="696403C4" w14:textId="7320A8F1" w:rsidR="006120C6" w:rsidRDefault="006120C6" w:rsidP="00C071B6">
      <w:pPr>
        <w:spacing w:after="0"/>
        <w:rPr>
          <w:bCs/>
          <w:iCs/>
          <w:sz w:val="24"/>
          <w:szCs w:val="24"/>
          <w:lang w:val="en-US"/>
        </w:rPr>
      </w:pPr>
      <w:r>
        <w:rPr>
          <w:bCs/>
          <w:iCs/>
          <w:sz w:val="24"/>
          <w:szCs w:val="24"/>
          <w:lang w:val="en-US"/>
        </w:rPr>
        <w:t>We observe that the payload of such a DL MAC-CE will be rather tractable since it will only require to include the following items:</w:t>
      </w:r>
    </w:p>
    <w:p w14:paraId="1CFB85E2" w14:textId="77777777" w:rsidR="006120C6" w:rsidRPr="006120C6" w:rsidRDefault="006120C6" w:rsidP="006120C6">
      <w:pPr>
        <w:pStyle w:val="ListParagraph"/>
        <w:numPr>
          <w:ilvl w:val="0"/>
          <w:numId w:val="18"/>
        </w:numPr>
        <w:spacing w:after="0"/>
        <w:rPr>
          <w:bCs/>
          <w:iCs/>
          <w:sz w:val="24"/>
          <w:szCs w:val="24"/>
          <w:lang w:val="en-US"/>
        </w:rPr>
      </w:pPr>
      <w:proofErr w:type="spellStart"/>
      <w:r w:rsidRPr="006120C6">
        <w:rPr>
          <w:bCs/>
          <w:iCs/>
          <w:sz w:val="24"/>
          <w:szCs w:val="24"/>
          <w:lang w:val="en-US"/>
        </w:rPr>
        <w:t>gapOffset</w:t>
      </w:r>
      <w:proofErr w:type="spellEnd"/>
      <w:r w:rsidRPr="006120C6">
        <w:rPr>
          <w:bCs/>
          <w:iCs/>
          <w:sz w:val="24"/>
          <w:szCs w:val="24"/>
          <w:lang w:val="en-US"/>
        </w:rPr>
        <w:t xml:space="preserve">, </w:t>
      </w:r>
    </w:p>
    <w:p w14:paraId="784BEDBD" w14:textId="77777777" w:rsidR="006120C6" w:rsidRPr="006120C6" w:rsidRDefault="006120C6" w:rsidP="006120C6">
      <w:pPr>
        <w:pStyle w:val="ListParagraph"/>
        <w:numPr>
          <w:ilvl w:val="0"/>
          <w:numId w:val="18"/>
        </w:numPr>
        <w:spacing w:after="0"/>
        <w:rPr>
          <w:bCs/>
          <w:iCs/>
          <w:sz w:val="24"/>
          <w:szCs w:val="24"/>
          <w:lang w:val="en-US"/>
        </w:rPr>
      </w:pPr>
      <w:proofErr w:type="spellStart"/>
      <w:r w:rsidRPr="006120C6">
        <w:rPr>
          <w:bCs/>
          <w:iCs/>
          <w:sz w:val="24"/>
          <w:szCs w:val="24"/>
          <w:lang w:val="en-US"/>
        </w:rPr>
        <w:t>measuremeng</w:t>
      </w:r>
      <w:proofErr w:type="spellEnd"/>
      <w:r w:rsidRPr="006120C6">
        <w:rPr>
          <w:bCs/>
          <w:iCs/>
          <w:sz w:val="24"/>
          <w:szCs w:val="24"/>
          <w:lang w:val="en-US"/>
        </w:rPr>
        <w:t xml:space="preserve"> gap length (</w:t>
      </w:r>
      <w:proofErr w:type="spellStart"/>
      <w:r w:rsidRPr="006120C6">
        <w:rPr>
          <w:bCs/>
          <w:iCs/>
          <w:sz w:val="24"/>
          <w:szCs w:val="24"/>
          <w:lang w:val="en-US"/>
        </w:rPr>
        <w:t>mgl</w:t>
      </w:r>
      <w:proofErr w:type="spellEnd"/>
      <w:r w:rsidRPr="006120C6">
        <w:rPr>
          <w:bCs/>
          <w:iCs/>
          <w:sz w:val="24"/>
          <w:szCs w:val="24"/>
          <w:lang w:val="en-US"/>
        </w:rPr>
        <w:t xml:space="preserve">) including the values from mgl-16, </w:t>
      </w:r>
    </w:p>
    <w:p w14:paraId="13EC662C" w14:textId="77777777" w:rsidR="006120C6" w:rsidRPr="006120C6" w:rsidRDefault="006120C6" w:rsidP="006120C6">
      <w:pPr>
        <w:pStyle w:val="ListParagraph"/>
        <w:numPr>
          <w:ilvl w:val="0"/>
          <w:numId w:val="18"/>
        </w:numPr>
        <w:spacing w:after="0"/>
        <w:rPr>
          <w:bCs/>
          <w:iCs/>
          <w:sz w:val="24"/>
          <w:szCs w:val="24"/>
          <w:lang w:val="en-US"/>
        </w:rPr>
      </w:pPr>
      <w:r w:rsidRPr="006120C6">
        <w:rPr>
          <w:bCs/>
          <w:iCs/>
          <w:sz w:val="24"/>
          <w:szCs w:val="24"/>
          <w:lang w:val="en-US"/>
        </w:rPr>
        <w:t>measurement gap periodicity (</w:t>
      </w:r>
      <w:proofErr w:type="spellStart"/>
      <w:r w:rsidRPr="006120C6">
        <w:rPr>
          <w:bCs/>
          <w:iCs/>
          <w:sz w:val="24"/>
          <w:szCs w:val="24"/>
          <w:lang w:val="en-US"/>
        </w:rPr>
        <w:t>mgrp</w:t>
      </w:r>
      <w:proofErr w:type="spellEnd"/>
      <w:r w:rsidRPr="006120C6">
        <w:rPr>
          <w:bCs/>
          <w:iCs/>
          <w:sz w:val="24"/>
          <w:szCs w:val="24"/>
          <w:lang w:val="en-US"/>
        </w:rPr>
        <w:t xml:space="preserve">), </w:t>
      </w:r>
    </w:p>
    <w:p w14:paraId="6F1858DC" w14:textId="77777777" w:rsidR="006120C6" w:rsidRPr="006120C6" w:rsidRDefault="006120C6" w:rsidP="006120C6">
      <w:pPr>
        <w:pStyle w:val="ListParagraph"/>
        <w:numPr>
          <w:ilvl w:val="0"/>
          <w:numId w:val="18"/>
        </w:numPr>
        <w:spacing w:after="0"/>
        <w:rPr>
          <w:bCs/>
          <w:iCs/>
          <w:sz w:val="24"/>
          <w:szCs w:val="24"/>
          <w:lang w:val="en-US"/>
        </w:rPr>
      </w:pPr>
      <w:r w:rsidRPr="006120C6">
        <w:rPr>
          <w:bCs/>
          <w:iCs/>
          <w:sz w:val="24"/>
          <w:szCs w:val="24"/>
          <w:lang w:val="en-US"/>
        </w:rPr>
        <w:t>measurement gap timing advance (</w:t>
      </w:r>
      <w:proofErr w:type="spellStart"/>
      <w:r w:rsidRPr="006120C6">
        <w:rPr>
          <w:bCs/>
          <w:iCs/>
          <w:sz w:val="24"/>
          <w:szCs w:val="24"/>
          <w:lang w:val="en-US"/>
        </w:rPr>
        <w:t>mgta</w:t>
      </w:r>
      <w:proofErr w:type="spellEnd"/>
      <w:r w:rsidRPr="006120C6">
        <w:rPr>
          <w:bCs/>
          <w:iCs/>
          <w:sz w:val="24"/>
          <w:szCs w:val="24"/>
          <w:lang w:val="en-US"/>
        </w:rPr>
        <w:t xml:space="preserve">), </w:t>
      </w:r>
    </w:p>
    <w:p w14:paraId="1415D694" w14:textId="77777777" w:rsidR="006120C6" w:rsidRPr="006120C6" w:rsidRDefault="006120C6" w:rsidP="006120C6">
      <w:pPr>
        <w:pStyle w:val="ListParagraph"/>
        <w:numPr>
          <w:ilvl w:val="0"/>
          <w:numId w:val="18"/>
        </w:numPr>
        <w:spacing w:after="0"/>
        <w:rPr>
          <w:bCs/>
          <w:iCs/>
          <w:sz w:val="24"/>
          <w:szCs w:val="24"/>
          <w:lang w:val="en-US"/>
        </w:rPr>
      </w:pPr>
      <w:proofErr w:type="spellStart"/>
      <w:r w:rsidRPr="006120C6">
        <w:rPr>
          <w:bCs/>
          <w:iCs/>
          <w:sz w:val="24"/>
          <w:szCs w:val="24"/>
          <w:lang w:val="en-US"/>
        </w:rPr>
        <w:t>refServCellIndicator</w:t>
      </w:r>
      <w:proofErr w:type="spellEnd"/>
      <w:r w:rsidRPr="006120C6">
        <w:rPr>
          <w:bCs/>
          <w:iCs/>
          <w:sz w:val="24"/>
          <w:szCs w:val="24"/>
          <w:lang w:val="en-US"/>
        </w:rPr>
        <w:t>, refFR2ServCellAsyncCA</w:t>
      </w:r>
    </w:p>
    <w:p w14:paraId="24D5998C" w14:textId="77777777" w:rsidR="006120C6" w:rsidRPr="006120C6" w:rsidRDefault="006120C6" w:rsidP="006120C6">
      <w:pPr>
        <w:pStyle w:val="ListParagraph"/>
        <w:numPr>
          <w:ilvl w:val="0"/>
          <w:numId w:val="18"/>
        </w:numPr>
        <w:spacing w:after="0"/>
        <w:rPr>
          <w:bCs/>
          <w:iCs/>
          <w:sz w:val="24"/>
          <w:szCs w:val="24"/>
          <w:lang w:val="en-US"/>
        </w:rPr>
      </w:pPr>
      <w:r w:rsidRPr="006120C6">
        <w:rPr>
          <w:bCs/>
          <w:iCs/>
          <w:sz w:val="24"/>
          <w:szCs w:val="24"/>
          <w:lang w:val="en-US"/>
        </w:rPr>
        <w:t xml:space="preserve">per-FR1/per-FR2/per-UE flag. </w:t>
      </w:r>
    </w:p>
    <w:p w14:paraId="46FE186A" w14:textId="2033F867" w:rsidR="006120C6" w:rsidRDefault="006120C6" w:rsidP="00C071B6">
      <w:pPr>
        <w:spacing w:after="0"/>
        <w:rPr>
          <w:bCs/>
          <w:iCs/>
          <w:sz w:val="24"/>
          <w:szCs w:val="24"/>
          <w:lang w:val="en-US"/>
        </w:rPr>
      </w:pPr>
    </w:p>
    <w:p w14:paraId="04CD5246" w14:textId="56F17CAE" w:rsidR="006120C6" w:rsidRPr="006120C6" w:rsidRDefault="006120C6" w:rsidP="00C071B6">
      <w:pPr>
        <w:spacing w:after="0"/>
        <w:rPr>
          <w:bCs/>
          <w:iCs/>
          <w:sz w:val="24"/>
          <w:szCs w:val="24"/>
          <w:lang w:val="en-US"/>
        </w:rPr>
      </w:pPr>
      <w:r>
        <w:rPr>
          <w:bCs/>
          <w:iCs/>
          <w:sz w:val="24"/>
          <w:szCs w:val="24"/>
          <w:lang w:val="en-US"/>
        </w:rPr>
        <w:t xml:space="preserve">Therefore, we make the following proposal: </w:t>
      </w:r>
    </w:p>
    <w:p w14:paraId="16300744" w14:textId="77777777" w:rsidR="006120C6" w:rsidRDefault="006120C6" w:rsidP="00C071B6">
      <w:pPr>
        <w:spacing w:after="0"/>
        <w:rPr>
          <w:b/>
          <w:i/>
          <w:sz w:val="24"/>
          <w:szCs w:val="24"/>
          <w:lang w:val="en-US"/>
        </w:rPr>
      </w:pPr>
    </w:p>
    <w:p w14:paraId="596374CA" w14:textId="232B7E76" w:rsidR="00366F63" w:rsidRDefault="0074181F" w:rsidP="00366F63">
      <w:pPr>
        <w:spacing w:after="0"/>
        <w:rPr>
          <w:b/>
          <w:i/>
          <w:sz w:val="24"/>
          <w:szCs w:val="24"/>
          <w:lang w:val="en-US"/>
        </w:rPr>
      </w:pPr>
      <w:r w:rsidRPr="00126EBE">
        <w:rPr>
          <w:b/>
          <w:i/>
          <w:sz w:val="24"/>
          <w:szCs w:val="24"/>
          <w:lang w:val="en-US"/>
        </w:rPr>
        <w:t>Proposal</w:t>
      </w:r>
      <w:r>
        <w:rPr>
          <w:b/>
          <w:i/>
          <w:sz w:val="24"/>
          <w:szCs w:val="24"/>
          <w:lang w:val="en-US"/>
        </w:rPr>
        <w:t xml:space="preserve"> </w:t>
      </w:r>
      <w:r w:rsidR="001E0438">
        <w:rPr>
          <w:b/>
          <w:i/>
          <w:sz w:val="24"/>
          <w:szCs w:val="24"/>
          <w:lang w:val="en-US"/>
        </w:rPr>
        <w:t>2</w:t>
      </w:r>
      <w:r w:rsidRPr="00126EBE">
        <w:rPr>
          <w:b/>
          <w:i/>
          <w:sz w:val="24"/>
          <w:szCs w:val="24"/>
          <w:lang w:val="en-US"/>
        </w:rPr>
        <w:t>:</w:t>
      </w:r>
      <w:r>
        <w:rPr>
          <w:b/>
          <w:i/>
          <w:sz w:val="24"/>
          <w:szCs w:val="24"/>
          <w:lang w:val="en-US"/>
        </w:rPr>
        <w:t xml:space="preserve"> </w:t>
      </w:r>
      <w:r w:rsidR="00D74BA6">
        <w:rPr>
          <w:b/>
          <w:i/>
          <w:sz w:val="24"/>
          <w:szCs w:val="24"/>
          <w:lang w:val="en-US"/>
        </w:rPr>
        <w:t xml:space="preserve">Support a new DL MAC CE to activate a MG for Positioning </w:t>
      </w:r>
      <w:r w:rsidR="00366F63">
        <w:rPr>
          <w:b/>
          <w:i/>
          <w:sz w:val="24"/>
          <w:szCs w:val="24"/>
          <w:lang w:val="en-US"/>
        </w:rPr>
        <w:t>which includes the following elements</w:t>
      </w:r>
      <w:r w:rsidR="002C13FE">
        <w:rPr>
          <w:b/>
          <w:i/>
          <w:sz w:val="24"/>
          <w:szCs w:val="24"/>
          <w:lang w:val="en-US"/>
        </w:rPr>
        <w:t xml:space="preserve"> from the </w:t>
      </w:r>
      <w:proofErr w:type="spellStart"/>
      <w:r w:rsidR="002C13FE" w:rsidRPr="002C13FE">
        <w:rPr>
          <w:b/>
          <w:i/>
          <w:sz w:val="24"/>
          <w:szCs w:val="24"/>
          <w:lang w:val="en-US"/>
        </w:rPr>
        <w:t>GapConfig</w:t>
      </w:r>
      <w:proofErr w:type="spellEnd"/>
      <w:r w:rsidR="002C13FE" w:rsidRPr="002C13FE">
        <w:rPr>
          <w:b/>
          <w:i/>
          <w:sz w:val="24"/>
          <w:szCs w:val="24"/>
          <w:lang w:val="en-US"/>
        </w:rPr>
        <w:t xml:space="preserve"> message</w:t>
      </w:r>
      <w:r w:rsidR="002C13FE">
        <w:rPr>
          <w:b/>
          <w:i/>
          <w:sz w:val="24"/>
          <w:szCs w:val="24"/>
          <w:lang w:val="en-US"/>
        </w:rPr>
        <w:t xml:space="preserve"> from 38.331:</w:t>
      </w:r>
    </w:p>
    <w:p w14:paraId="48C2F9D3" w14:textId="77777777" w:rsidR="002C13FE" w:rsidRDefault="00366F63" w:rsidP="006120C6">
      <w:pPr>
        <w:pStyle w:val="ListParagraph"/>
        <w:numPr>
          <w:ilvl w:val="0"/>
          <w:numId w:val="18"/>
        </w:numPr>
        <w:spacing w:after="0"/>
        <w:rPr>
          <w:b/>
          <w:i/>
          <w:sz w:val="24"/>
          <w:szCs w:val="24"/>
          <w:lang w:val="en-US"/>
        </w:rPr>
      </w:pPr>
      <w:proofErr w:type="spellStart"/>
      <w:r>
        <w:rPr>
          <w:b/>
          <w:i/>
          <w:sz w:val="24"/>
          <w:szCs w:val="24"/>
          <w:lang w:val="en-US"/>
        </w:rPr>
        <w:lastRenderedPageBreak/>
        <w:t>gapOffset</w:t>
      </w:r>
      <w:proofErr w:type="spellEnd"/>
      <w:r>
        <w:rPr>
          <w:b/>
          <w:i/>
          <w:sz w:val="24"/>
          <w:szCs w:val="24"/>
          <w:lang w:val="en-US"/>
        </w:rPr>
        <w:t xml:space="preserve">, </w:t>
      </w:r>
    </w:p>
    <w:p w14:paraId="6EABE484" w14:textId="77777777" w:rsidR="002C13FE" w:rsidRDefault="00366F63" w:rsidP="006120C6">
      <w:pPr>
        <w:pStyle w:val="ListParagraph"/>
        <w:numPr>
          <w:ilvl w:val="0"/>
          <w:numId w:val="18"/>
        </w:numPr>
        <w:spacing w:after="0"/>
        <w:rPr>
          <w:b/>
          <w:i/>
          <w:sz w:val="24"/>
          <w:szCs w:val="24"/>
          <w:lang w:val="en-US"/>
        </w:rPr>
      </w:pPr>
      <w:proofErr w:type="spellStart"/>
      <w:r>
        <w:rPr>
          <w:b/>
          <w:i/>
          <w:sz w:val="24"/>
          <w:szCs w:val="24"/>
          <w:lang w:val="en-US"/>
        </w:rPr>
        <w:t>measuremeng</w:t>
      </w:r>
      <w:proofErr w:type="spellEnd"/>
      <w:r>
        <w:rPr>
          <w:b/>
          <w:i/>
          <w:sz w:val="24"/>
          <w:szCs w:val="24"/>
          <w:lang w:val="en-US"/>
        </w:rPr>
        <w:t xml:space="preserve"> gap length (</w:t>
      </w:r>
      <w:proofErr w:type="spellStart"/>
      <w:r>
        <w:rPr>
          <w:b/>
          <w:i/>
          <w:sz w:val="24"/>
          <w:szCs w:val="24"/>
          <w:lang w:val="en-US"/>
        </w:rPr>
        <w:t>mgl</w:t>
      </w:r>
      <w:proofErr w:type="spellEnd"/>
      <w:r>
        <w:rPr>
          <w:b/>
          <w:i/>
          <w:sz w:val="24"/>
          <w:szCs w:val="24"/>
          <w:lang w:val="en-US"/>
        </w:rPr>
        <w:t>)</w:t>
      </w:r>
      <w:r w:rsidR="00F92FCF">
        <w:rPr>
          <w:b/>
          <w:i/>
          <w:sz w:val="24"/>
          <w:szCs w:val="24"/>
          <w:lang w:val="en-US"/>
        </w:rPr>
        <w:t xml:space="preserve"> including the </w:t>
      </w:r>
      <w:r w:rsidR="002C13FE">
        <w:rPr>
          <w:b/>
          <w:i/>
          <w:sz w:val="24"/>
          <w:szCs w:val="24"/>
          <w:lang w:val="en-US"/>
        </w:rPr>
        <w:t>values from mgl-16</w:t>
      </w:r>
      <w:r>
        <w:rPr>
          <w:b/>
          <w:i/>
          <w:sz w:val="24"/>
          <w:szCs w:val="24"/>
          <w:lang w:val="en-US"/>
        </w:rPr>
        <w:t xml:space="preserve">, </w:t>
      </w:r>
    </w:p>
    <w:p w14:paraId="38F03F24" w14:textId="77777777" w:rsidR="002C13FE" w:rsidRDefault="00366F63" w:rsidP="006120C6">
      <w:pPr>
        <w:pStyle w:val="ListParagraph"/>
        <w:numPr>
          <w:ilvl w:val="0"/>
          <w:numId w:val="18"/>
        </w:numPr>
        <w:spacing w:after="0"/>
        <w:rPr>
          <w:b/>
          <w:i/>
          <w:sz w:val="24"/>
          <w:szCs w:val="24"/>
          <w:lang w:val="en-US"/>
        </w:rPr>
      </w:pPr>
      <w:r>
        <w:rPr>
          <w:b/>
          <w:i/>
          <w:sz w:val="24"/>
          <w:szCs w:val="24"/>
          <w:lang w:val="en-US"/>
        </w:rPr>
        <w:t>measurement gap periodicity (</w:t>
      </w:r>
      <w:proofErr w:type="spellStart"/>
      <w:r>
        <w:rPr>
          <w:b/>
          <w:i/>
          <w:sz w:val="24"/>
          <w:szCs w:val="24"/>
          <w:lang w:val="en-US"/>
        </w:rPr>
        <w:t>mgrp</w:t>
      </w:r>
      <w:proofErr w:type="spellEnd"/>
      <w:r>
        <w:rPr>
          <w:b/>
          <w:i/>
          <w:sz w:val="24"/>
          <w:szCs w:val="24"/>
          <w:lang w:val="en-US"/>
        </w:rPr>
        <w:t xml:space="preserve">), </w:t>
      </w:r>
    </w:p>
    <w:p w14:paraId="08E10182" w14:textId="77777777" w:rsidR="002C13FE" w:rsidRDefault="00366F63" w:rsidP="006120C6">
      <w:pPr>
        <w:pStyle w:val="ListParagraph"/>
        <w:numPr>
          <w:ilvl w:val="0"/>
          <w:numId w:val="18"/>
        </w:numPr>
        <w:spacing w:after="0"/>
        <w:rPr>
          <w:b/>
          <w:i/>
          <w:sz w:val="24"/>
          <w:szCs w:val="24"/>
          <w:lang w:val="en-US"/>
        </w:rPr>
      </w:pPr>
      <w:r>
        <w:rPr>
          <w:b/>
          <w:i/>
          <w:sz w:val="24"/>
          <w:szCs w:val="24"/>
          <w:lang w:val="en-US"/>
        </w:rPr>
        <w:t>measurement gap timing advance (</w:t>
      </w:r>
      <w:proofErr w:type="spellStart"/>
      <w:r>
        <w:rPr>
          <w:b/>
          <w:i/>
          <w:sz w:val="24"/>
          <w:szCs w:val="24"/>
          <w:lang w:val="en-US"/>
        </w:rPr>
        <w:t>mgta</w:t>
      </w:r>
      <w:proofErr w:type="spellEnd"/>
      <w:r>
        <w:rPr>
          <w:b/>
          <w:i/>
          <w:sz w:val="24"/>
          <w:szCs w:val="24"/>
          <w:lang w:val="en-US"/>
        </w:rPr>
        <w:t xml:space="preserve">), </w:t>
      </w:r>
    </w:p>
    <w:p w14:paraId="634E0A86" w14:textId="741365C5" w:rsidR="002C13FE" w:rsidRDefault="00F92FCF" w:rsidP="006120C6">
      <w:pPr>
        <w:pStyle w:val="ListParagraph"/>
        <w:numPr>
          <w:ilvl w:val="0"/>
          <w:numId w:val="18"/>
        </w:numPr>
        <w:spacing w:after="0"/>
        <w:rPr>
          <w:b/>
          <w:i/>
          <w:sz w:val="24"/>
          <w:szCs w:val="24"/>
          <w:lang w:val="en-US"/>
        </w:rPr>
      </w:pPr>
      <w:proofErr w:type="spellStart"/>
      <w:r w:rsidRPr="00F92FCF">
        <w:rPr>
          <w:b/>
          <w:i/>
          <w:sz w:val="24"/>
          <w:szCs w:val="24"/>
          <w:lang w:val="en-US"/>
        </w:rPr>
        <w:t>refServCellIndicator</w:t>
      </w:r>
      <w:proofErr w:type="spellEnd"/>
      <w:r>
        <w:rPr>
          <w:b/>
          <w:i/>
          <w:sz w:val="24"/>
          <w:szCs w:val="24"/>
          <w:lang w:val="en-US"/>
        </w:rPr>
        <w:t xml:space="preserve">, </w:t>
      </w:r>
      <w:r w:rsidRPr="002C13FE">
        <w:rPr>
          <w:b/>
          <w:i/>
          <w:sz w:val="24"/>
          <w:szCs w:val="24"/>
          <w:lang w:val="en-US"/>
        </w:rPr>
        <w:t>refFR2ServCellAsyncCA</w:t>
      </w:r>
    </w:p>
    <w:p w14:paraId="23961AC0" w14:textId="182E90EC" w:rsidR="0074181F" w:rsidRPr="006120C6" w:rsidRDefault="002C13FE" w:rsidP="006120C6">
      <w:pPr>
        <w:pStyle w:val="ListParagraph"/>
        <w:numPr>
          <w:ilvl w:val="0"/>
          <w:numId w:val="18"/>
        </w:numPr>
        <w:spacing w:after="0"/>
        <w:rPr>
          <w:b/>
          <w:i/>
          <w:sz w:val="24"/>
          <w:szCs w:val="24"/>
          <w:lang w:val="en-US"/>
        </w:rPr>
      </w:pPr>
      <w:r>
        <w:rPr>
          <w:b/>
          <w:i/>
          <w:sz w:val="24"/>
          <w:szCs w:val="24"/>
          <w:lang w:val="en-US"/>
        </w:rPr>
        <w:t xml:space="preserve">per-FR1/per-FR2/per-UE flag. </w:t>
      </w:r>
    </w:p>
    <w:p w14:paraId="09C3B4B7" w14:textId="473E7149" w:rsidR="00504F78" w:rsidRDefault="00CB7B29" w:rsidP="00504F7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Details</w:t>
      </w:r>
      <w:r w:rsidR="00504F78">
        <w:rPr>
          <w:rFonts w:ascii="Times New Roman" w:hAnsi="Times New Roman"/>
        </w:rPr>
        <w:t xml:space="preserve"> on MG-less PRS processing</w:t>
      </w:r>
    </w:p>
    <w:p w14:paraId="398D9215" w14:textId="034D5C05" w:rsidR="003B0C28" w:rsidRDefault="00EE50A5" w:rsidP="003B0C28">
      <w:pPr>
        <w:spacing w:after="0"/>
        <w:rPr>
          <w:bCs/>
          <w:iCs/>
          <w:sz w:val="24"/>
          <w:szCs w:val="24"/>
          <w:lang w:val="en-US"/>
        </w:rPr>
      </w:pPr>
      <w:r>
        <w:rPr>
          <w:bCs/>
          <w:iCs/>
          <w:sz w:val="24"/>
          <w:szCs w:val="24"/>
          <w:lang w:val="en-US"/>
        </w:rPr>
        <w:t xml:space="preserve">The following </w:t>
      </w:r>
      <w:r w:rsidR="00443CBF">
        <w:rPr>
          <w:bCs/>
          <w:iCs/>
          <w:sz w:val="24"/>
          <w:szCs w:val="24"/>
          <w:lang w:val="en-US"/>
        </w:rPr>
        <w:t>WA</w:t>
      </w:r>
      <w:r>
        <w:rPr>
          <w:bCs/>
          <w:iCs/>
          <w:sz w:val="24"/>
          <w:szCs w:val="24"/>
          <w:lang w:val="en-US"/>
        </w:rPr>
        <w:t xml:space="preserve"> was reached with regards to MG-less PRS processing:</w:t>
      </w:r>
    </w:p>
    <w:p w14:paraId="700CA73F" w14:textId="30790C48" w:rsidR="00EE50A5" w:rsidRDefault="00EE50A5" w:rsidP="003B0C28">
      <w:pPr>
        <w:spacing w:after="0"/>
        <w:rPr>
          <w:bCs/>
          <w:iCs/>
          <w:sz w:val="24"/>
          <w:szCs w:val="24"/>
          <w:lang w:val="en-US"/>
        </w:rPr>
      </w:pPr>
    </w:p>
    <w:tbl>
      <w:tblPr>
        <w:tblStyle w:val="TableGrid"/>
        <w:tblW w:w="0" w:type="auto"/>
        <w:tblInd w:w="-113" w:type="dxa"/>
        <w:tblLook w:val="04A0" w:firstRow="1" w:lastRow="0" w:firstColumn="1" w:lastColumn="0" w:noHBand="0" w:noVBand="1"/>
      </w:tblPr>
      <w:tblGrid>
        <w:gridCol w:w="9629"/>
      </w:tblGrid>
      <w:tr w:rsidR="00EE50A5" w:rsidRPr="00EE50A5" w14:paraId="125C2F4B" w14:textId="77777777" w:rsidTr="00EE50A5">
        <w:tc>
          <w:tcPr>
            <w:tcW w:w="9629" w:type="dxa"/>
          </w:tcPr>
          <w:p w14:paraId="1D1D4C69" w14:textId="77777777" w:rsidR="006765B3" w:rsidRPr="004B0058" w:rsidRDefault="006765B3" w:rsidP="006765B3">
            <w:pPr>
              <w:spacing w:after="0"/>
              <w:rPr>
                <w:sz w:val="18"/>
                <w:szCs w:val="18"/>
                <w:lang w:eastAsia="x-none"/>
              </w:rPr>
            </w:pPr>
            <w:r w:rsidRPr="004B0058">
              <w:rPr>
                <w:sz w:val="18"/>
                <w:szCs w:val="18"/>
                <w:highlight w:val="darkYellow"/>
                <w:lang w:eastAsia="x-none"/>
              </w:rPr>
              <w:t>Working assumption:</w:t>
            </w:r>
          </w:p>
          <w:p w14:paraId="08092BEB" w14:textId="77777777" w:rsidR="006765B3" w:rsidRPr="004B0058" w:rsidRDefault="006765B3" w:rsidP="006765B3">
            <w:pPr>
              <w:spacing w:after="0"/>
              <w:rPr>
                <w:color w:val="000000"/>
                <w:sz w:val="18"/>
                <w:szCs w:val="18"/>
                <w:lang w:eastAsia="zh-CN"/>
              </w:rPr>
            </w:pPr>
            <w:r w:rsidRPr="004B0058">
              <w:rPr>
                <w:color w:val="000000"/>
                <w:sz w:val="18"/>
                <w:szCs w:val="18"/>
                <w:lang w:eastAsia="zh-CN"/>
              </w:rPr>
              <w:t>Subject to UE capability, support PRS measurement outside the MG, within a PRS processing window, and UE measurement inside the active DL BWP with PRS having the same numerology as the active DL BWP.</w:t>
            </w:r>
          </w:p>
          <w:p w14:paraId="62E68CB1" w14:textId="77777777" w:rsidR="006765B3" w:rsidRPr="004B0058" w:rsidRDefault="006765B3" w:rsidP="006120C6">
            <w:pPr>
              <w:numPr>
                <w:ilvl w:val="0"/>
                <w:numId w:val="11"/>
              </w:numPr>
              <w:spacing w:after="0"/>
              <w:jc w:val="left"/>
              <w:rPr>
                <w:color w:val="000000"/>
                <w:sz w:val="18"/>
                <w:szCs w:val="18"/>
                <w:lang w:eastAsia="zh-CN"/>
              </w:rPr>
            </w:pPr>
            <w:r w:rsidRPr="004B0058">
              <w:rPr>
                <w:color w:val="000000"/>
                <w:sz w:val="18"/>
                <w:szCs w:val="18"/>
                <w:lang w:eastAsia="zh-CN"/>
              </w:rPr>
              <w:t xml:space="preserve">Inside the PRS processing window, subject to the UE determining that DL PRS to be higher priority, support the following UE capabilities: </w:t>
            </w:r>
          </w:p>
          <w:p w14:paraId="41B05697"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 xml:space="preserve">Capability 1: PRS prioritization over all other DL signals/channels in all symbols inside the window. </w:t>
            </w:r>
          </w:p>
          <w:p w14:paraId="24F6B51A" w14:textId="77777777" w:rsidR="006765B3" w:rsidRPr="004B0058" w:rsidRDefault="006765B3" w:rsidP="006120C6">
            <w:pPr>
              <w:numPr>
                <w:ilvl w:val="2"/>
                <w:numId w:val="11"/>
              </w:numPr>
              <w:spacing w:after="0"/>
              <w:jc w:val="left"/>
              <w:rPr>
                <w:color w:val="000000"/>
                <w:sz w:val="18"/>
                <w:szCs w:val="18"/>
                <w:lang w:eastAsia="zh-CN"/>
              </w:rPr>
            </w:pPr>
            <w:r w:rsidRPr="004B0058">
              <w:rPr>
                <w:rFonts w:eastAsia="Times New Roman"/>
                <w:color w:val="000000"/>
                <w:sz w:val="18"/>
                <w:szCs w:val="18"/>
                <w:lang w:eastAsia="zh-CN"/>
              </w:rPr>
              <w:t>Cap. 1A: The DL signals/channels from all DL CCs (per UE) are affected.</w:t>
            </w:r>
          </w:p>
          <w:p w14:paraId="278E5C8C" w14:textId="77777777" w:rsidR="006765B3" w:rsidRPr="004B0058" w:rsidRDefault="006765B3" w:rsidP="006120C6">
            <w:pPr>
              <w:numPr>
                <w:ilvl w:val="2"/>
                <w:numId w:val="11"/>
              </w:numPr>
              <w:spacing w:after="0"/>
              <w:jc w:val="left"/>
              <w:rPr>
                <w:color w:val="000000"/>
                <w:sz w:val="18"/>
                <w:szCs w:val="18"/>
                <w:lang w:eastAsia="zh-CN"/>
              </w:rPr>
            </w:pPr>
            <w:r w:rsidRPr="004B0058">
              <w:rPr>
                <w:rFonts w:eastAsia="Times New Roman"/>
                <w:color w:val="000000"/>
                <w:sz w:val="18"/>
                <w:szCs w:val="18"/>
                <w:lang w:eastAsia="zh-CN"/>
              </w:rPr>
              <w:t>Cap. 1B: Only the DL signals/channels from a certain band/CC are affected.</w:t>
            </w:r>
          </w:p>
          <w:p w14:paraId="1B811FE2" w14:textId="77777777" w:rsidR="006765B3" w:rsidRPr="004B0058" w:rsidRDefault="006765B3" w:rsidP="006120C6">
            <w:pPr>
              <w:numPr>
                <w:ilvl w:val="3"/>
                <w:numId w:val="11"/>
              </w:numPr>
              <w:spacing w:after="0"/>
              <w:jc w:val="left"/>
              <w:rPr>
                <w:color w:val="000000"/>
                <w:sz w:val="18"/>
                <w:szCs w:val="18"/>
                <w:lang w:eastAsia="zh-CN"/>
              </w:rPr>
            </w:pPr>
            <w:r w:rsidRPr="004B0058">
              <w:rPr>
                <w:rFonts w:eastAsia="Times New Roman" w:hint="eastAsia"/>
                <w:color w:val="000000"/>
                <w:sz w:val="18"/>
                <w:szCs w:val="18"/>
                <w:lang w:eastAsia="zh-CN"/>
              </w:rPr>
              <w:t>F</w:t>
            </w:r>
            <w:r w:rsidRPr="004B0058">
              <w:rPr>
                <w:rFonts w:eastAsia="Times New Roman"/>
                <w:color w:val="000000"/>
                <w:sz w:val="18"/>
                <w:szCs w:val="18"/>
                <w:lang w:eastAsia="zh-CN"/>
              </w:rPr>
              <w:t>FS: band or CC</w:t>
            </w:r>
          </w:p>
          <w:p w14:paraId="43B0DD58"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Capability 2: PRS prioritization over other DL signals/channels only in the PRS symbols inside the window</w:t>
            </w:r>
          </w:p>
          <w:p w14:paraId="7328544E"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A UE shall be able to declare a PRS processing capability outside MG.</w:t>
            </w:r>
          </w:p>
          <w:p w14:paraId="6D371E48" w14:textId="77777777" w:rsidR="006765B3" w:rsidRPr="004B0058" w:rsidRDefault="006765B3" w:rsidP="006120C6">
            <w:pPr>
              <w:numPr>
                <w:ilvl w:val="2"/>
                <w:numId w:val="11"/>
              </w:numPr>
              <w:spacing w:after="0"/>
              <w:jc w:val="left"/>
              <w:rPr>
                <w:color w:val="000000"/>
                <w:sz w:val="18"/>
                <w:szCs w:val="18"/>
                <w:lang w:eastAsia="zh-CN"/>
              </w:rPr>
            </w:pPr>
            <w:r w:rsidRPr="004B0058">
              <w:rPr>
                <w:color w:val="000000"/>
                <w:sz w:val="18"/>
                <w:szCs w:val="18"/>
                <w:lang w:eastAsia="zh-CN"/>
              </w:rPr>
              <w:t>FFS: Details of capability signalling (e.g., per UE or per band, etc.)</w:t>
            </w:r>
          </w:p>
          <w:p w14:paraId="7691AA5C" w14:textId="24A058B2" w:rsidR="006765B3" w:rsidRPr="004B0058" w:rsidRDefault="006765B3" w:rsidP="006120C6">
            <w:pPr>
              <w:numPr>
                <w:ilvl w:val="0"/>
                <w:numId w:val="11"/>
              </w:numPr>
              <w:spacing w:after="0"/>
              <w:jc w:val="left"/>
              <w:rPr>
                <w:color w:val="000000"/>
                <w:sz w:val="18"/>
                <w:szCs w:val="18"/>
                <w:lang w:eastAsia="zh-CN"/>
              </w:rPr>
            </w:pPr>
            <w:r w:rsidRPr="004B0058">
              <w:rPr>
                <w:color w:val="000000"/>
                <w:sz w:val="18"/>
                <w:szCs w:val="18"/>
                <w:lang w:eastAsia="zh-CN"/>
              </w:rPr>
              <w:t>For the purpose of this feature, PRS-related conditions are expected to be specified, with the following to be down-selected:</w:t>
            </w:r>
          </w:p>
          <w:p w14:paraId="4D419584"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 xml:space="preserve">Alt. 1: Applicable to serving cell PRS only </w:t>
            </w:r>
          </w:p>
          <w:p w14:paraId="6811B9CC"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Alt. 2: Applicable to all PRS under conditions to PRS of non-serving cell.</w:t>
            </w:r>
          </w:p>
          <w:p w14:paraId="0B11C6F1" w14:textId="77777777" w:rsidR="006765B3" w:rsidRPr="004B0058" w:rsidRDefault="006765B3" w:rsidP="006120C6">
            <w:pPr>
              <w:numPr>
                <w:ilvl w:val="0"/>
                <w:numId w:val="11"/>
              </w:numPr>
              <w:spacing w:after="0"/>
              <w:jc w:val="left"/>
              <w:rPr>
                <w:color w:val="000000"/>
                <w:sz w:val="18"/>
                <w:szCs w:val="18"/>
                <w:lang w:eastAsia="zh-CN"/>
              </w:rPr>
            </w:pPr>
            <w:r w:rsidRPr="004B0058">
              <w:rPr>
                <w:color w:val="000000"/>
                <w:sz w:val="18"/>
                <w:szCs w:val="18"/>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4409BA62" w14:textId="77777777" w:rsidR="006765B3" w:rsidRPr="004B0058" w:rsidRDefault="006765B3" w:rsidP="006120C6">
            <w:pPr>
              <w:numPr>
                <w:ilvl w:val="0"/>
                <w:numId w:val="11"/>
              </w:numPr>
              <w:spacing w:after="0"/>
              <w:jc w:val="left"/>
              <w:rPr>
                <w:color w:val="000000"/>
                <w:sz w:val="18"/>
                <w:szCs w:val="18"/>
                <w:lang w:eastAsia="zh-CN"/>
              </w:rPr>
            </w:pPr>
            <w:r w:rsidRPr="004B0058">
              <w:rPr>
                <w:color w:val="000000"/>
                <w:sz w:val="18"/>
                <w:szCs w:val="18"/>
                <w:lang w:eastAsia="zh-CN"/>
              </w:rPr>
              <w:t>Further study</w:t>
            </w:r>
          </w:p>
          <w:p w14:paraId="4440093C"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 xml:space="preserve">Further details of which other DL signals/channels to be prioritized </w:t>
            </w:r>
          </w:p>
          <w:p w14:paraId="67AF0F26"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How the UE determines DL PRS’s priority based on one or more of the following:</w:t>
            </w:r>
          </w:p>
          <w:p w14:paraId="41E5022A" w14:textId="77777777" w:rsidR="006765B3" w:rsidRPr="004B0058" w:rsidRDefault="006765B3" w:rsidP="006120C6">
            <w:pPr>
              <w:numPr>
                <w:ilvl w:val="2"/>
                <w:numId w:val="11"/>
              </w:numPr>
              <w:spacing w:after="0"/>
              <w:jc w:val="left"/>
              <w:rPr>
                <w:color w:val="000000"/>
                <w:sz w:val="18"/>
                <w:szCs w:val="18"/>
                <w:lang w:eastAsia="zh-CN"/>
              </w:rPr>
            </w:pPr>
            <w:r w:rsidRPr="004B0058">
              <w:rPr>
                <w:color w:val="000000"/>
                <w:sz w:val="18"/>
                <w:szCs w:val="18"/>
                <w:lang w:eastAsia="zh-CN"/>
              </w:rPr>
              <w:t xml:space="preserve">Opt. 1: Based on indication/configuration from serving </w:t>
            </w:r>
            <w:proofErr w:type="spellStart"/>
            <w:r w:rsidRPr="004B0058">
              <w:rPr>
                <w:color w:val="000000"/>
                <w:sz w:val="18"/>
                <w:szCs w:val="18"/>
                <w:lang w:eastAsia="zh-CN"/>
              </w:rPr>
              <w:t>gNB</w:t>
            </w:r>
            <w:proofErr w:type="spellEnd"/>
          </w:p>
          <w:p w14:paraId="0990EB8A" w14:textId="77777777" w:rsidR="006765B3" w:rsidRPr="004B0058" w:rsidRDefault="006765B3" w:rsidP="006120C6">
            <w:pPr>
              <w:numPr>
                <w:ilvl w:val="2"/>
                <w:numId w:val="11"/>
              </w:numPr>
              <w:spacing w:after="0"/>
              <w:jc w:val="left"/>
              <w:rPr>
                <w:color w:val="000000"/>
                <w:sz w:val="18"/>
                <w:szCs w:val="18"/>
                <w:lang w:eastAsia="zh-CN"/>
              </w:rPr>
            </w:pPr>
            <w:r w:rsidRPr="004B0058">
              <w:rPr>
                <w:color w:val="000000"/>
                <w:sz w:val="18"/>
                <w:szCs w:val="18"/>
                <w:lang w:eastAsia="zh-CN"/>
              </w:rPr>
              <w:t>Opt. 2: Other options (e.g., implicit, signalling from LMF, etc)</w:t>
            </w:r>
          </w:p>
          <w:p w14:paraId="17A8BE4A"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Whether UE can do the measurement for both inside MG (if MG is configured) and outside MG in a measurement period</w:t>
            </w:r>
          </w:p>
          <w:p w14:paraId="3F98D65A"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How to do the PRS measurement when the conditions cannot be satisfied, e.g. when BWP switching happens</w:t>
            </w:r>
          </w:p>
          <w:p w14:paraId="656420BF" w14:textId="77777777" w:rsidR="006765B3" w:rsidRPr="004B0058" w:rsidRDefault="006765B3" w:rsidP="006120C6">
            <w:pPr>
              <w:numPr>
                <w:ilvl w:val="1"/>
                <w:numId w:val="11"/>
              </w:numPr>
              <w:spacing w:after="0"/>
              <w:jc w:val="left"/>
              <w:rPr>
                <w:color w:val="000000"/>
                <w:sz w:val="18"/>
                <w:szCs w:val="18"/>
                <w:lang w:eastAsia="zh-CN"/>
              </w:rPr>
            </w:pPr>
            <w:r w:rsidRPr="004B0058">
              <w:rPr>
                <w:color w:val="000000"/>
                <w:sz w:val="18"/>
                <w:szCs w:val="18"/>
                <w:lang w:eastAsia="zh-CN"/>
              </w:rPr>
              <w:t>Prioritization conditions of processing PRS over other DL channels/signals or vice versa.</w:t>
            </w:r>
          </w:p>
          <w:p w14:paraId="101F0DAC" w14:textId="558A8BF4" w:rsidR="00EE50A5" w:rsidRPr="004B0058" w:rsidRDefault="006765B3" w:rsidP="006120C6">
            <w:pPr>
              <w:numPr>
                <w:ilvl w:val="0"/>
                <w:numId w:val="11"/>
              </w:numPr>
              <w:spacing w:after="0"/>
              <w:jc w:val="left"/>
              <w:rPr>
                <w:sz w:val="18"/>
                <w:szCs w:val="18"/>
                <w:lang w:eastAsia="x-none"/>
              </w:rPr>
            </w:pPr>
            <w:r w:rsidRPr="004B0058">
              <w:rPr>
                <w:sz w:val="18"/>
                <w:szCs w:val="18"/>
                <w:lang w:eastAsia="x-none"/>
              </w:rPr>
              <w:t>Send an LS to RAN2, RAN3 and RAN4 informing them of this working assumption and requesting feedback in case they have concerns.</w:t>
            </w:r>
          </w:p>
        </w:tc>
      </w:tr>
    </w:tbl>
    <w:p w14:paraId="2ED8EB51" w14:textId="77777777" w:rsidR="00EE50A5" w:rsidRPr="005F0441" w:rsidRDefault="00EE50A5" w:rsidP="003B0C28">
      <w:pPr>
        <w:spacing w:after="0"/>
        <w:rPr>
          <w:bCs/>
          <w:iCs/>
          <w:sz w:val="24"/>
          <w:szCs w:val="24"/>
          <w:lang w:val="en-US"/>
        </w:rPr>
      </w:pPr>
    </w:p>
    <w:p w14:paraId="66EF737B" w14:textId="37AF2F6B" w:rsidR="00232494" w:rsidRDefault="00232494" w:rsidP="003B0C28">
      <w:pPr>
        <w:spacing w:after="0"/>
        <w:rPr>
          <w:bCs/>
          <w:iCs/>
          <w:sz w:val="24"/>
          <w:szCs w:val="24"/>
          <w:lang w:val="en-US"/>
        </w:rPr>
      </w:pPr>
      <w:r>
        <w:rPr>
          <w:bCs/>
          <w:iCs/>
          <w:sz w:val="24"/>
          <w:szCs w:val="24"/>
          <w:lang w:val="en-US"/>
        </w:rPr>
        <w:t xml:space="preserve">The following issues need further decisions with regards to the above </w:t>
      </w:r>
      <w:r w:rsidR="00BA19DF">
        <w:rPr>
          <w:bCs/>
          <w:iCs/>
          <w:sz w:val="24"/>
          <w:szCs w:val="24"/>
          <w:lang w:val="en-US"/>
        </w:rPr>
        <w:t>working assumption</w:t>
      </w:r>
      <w:r>
        <w:rPr>
          <w:bCs/>
          <w:iCs/>
          <w:sz w:val="24"/>
          <w:szCs w:val="24"/>
          <w:lang w:val="en-US"/>
        </w:rPr>
        <w:t>:</w:t>
      </w:r>
    </w:p>
    <w:p w14:paraId="3C6D42A7" w14:textId="3A6C3142" w:rsidR="00232494" w:rsidRDefault="00811870" w:rsidP="006120C6">
      <w:pPr>
        <w:pStyle w:val="ListParagraph"/>
        <w:numPr>
          <w:ilvl w:val="0"/>
          <w:numId w:val="12"/>
        </w:numPr>
        <w:spacing w:after="0"/>
        <w:rPr>
          <w:bCs/>
          <w:iCs/>
          <w:sz w:val="24"/>
          <w:szCs w:val="24"/>
          <w:lang w:val="en-US"/>
        </w:rPr>
      </w:pPr>
      <w:r>
        <w:rPr>
          <w:bCs/>
          <w:iCs/>
          <w:sz w:val="24"/>
          <w:szCs w:val="24"/>
          <w:lang w:val="en-US"/>
        </w:rPr>
        <w:t>Which are the PRS-related conditions that are expected to be specified for this feature?</w:t>
      </w:r>
    </w:p>
    <w:p w14:paraId="6A7CC881" w14:textId="33AB1677" w:rsidR="005D1B37" w:rsidRDefault="005D1B37" w:rsidP="006120C6">
      <w:pPr>
        <w:pStyle w:val="ListParagraph"/>
        <w:numPr>
          <w:ilvl w:val="0"/>
          <w:numId w:val="12"/>
        </w:numPr>
        <w:spacing w:after="0"/>
        <w:rPr>
          <w:bCs/>
          <w:iCs/>
          <w:sz w:val="24"/>
          <w:szCs w:val="24"/>
          <w:lang w:val="en-US"/>
        </w:rPr>
      </w:pPr>
      <w:r>
        <w:rPr>
          <w:bCs/>
          <w:iCs/>
          <w:sz w:val="24"/>
          <w:szCs w:val="24"/>
          <w:lang w:val="en-US"/>
        </w:rPr>
        <w:t>Which other signals/channels can be prioritized over DL PRS?</w:t>
      </w:r>
    </w:p>
    <w:p w14:paraId="6C9AF817" w14:textId="71D4EA4B" w:rsidR="00077BB4" w:rsidRDefault="00AE0DEE" w:rsidP="006120C6">
      <w:pPr>
        <w:pStyle w:val="ListParagraph"/>
        <w:numPr>
          <w:ilvl w:val="0"/>
          <w:numId w:val="12"/>
        </w:numPr>
        <w:spacing w:after="0"/>
        <w:rPr>
          <w:bCs/>
          <w:iCs/>
          <w:sz w:val="24"/>
          <w:szCs w:val="24"/>
          <w:lang w:val="en-US"/>
        </w:rPr>
      </w:pPr>
      <w:r>
        <w:rPr>
          <w:bCs/>
          <w:iCs/>
          <w:sz w:val="24"/>
          <w:szCs w:val="24"/>
          <w:lang w:val="en-US"/>
        </w:rPr>
        <w:t>How does the UE determine the DL PRS priority?</w:t>
      </w:r>
    </w:p>
    <w:p w14:paraId="1AE5E354" w14:textId="4662B96D" w:rsidR="00AE0DEE" w:rsidRDefault="00F518CC" w:rsidP="006120C6">
      <w:pPr>
        <w:pStyle w:val="ListParagraph"/>
        <w:numPr>
          <w:ilvl w:val="0"/>
          <w:numId w:val="12"/>
        </w:numPr>
        <w:spacing w:after="0"/>
        <w:rPr>
          <w:bCs/>
          <w:iCs/>
          <w:sz w:val="24"/>
          <w:szCs w:val="24"/>
          <w:lang w:val="en-US"/>
        </w:rPr>
      </w:pPr>
      <w:r>
        <w:rPr>
          <w:bCs/>
          <w:iCs/>
          <w:sz w:val="24"/>
          <w:szCs w:val="24"/>
          <w:lang w:val="en-US"/>
        </w:rPr>
        <w:t>Whether a UE can do measurement both inside MG and outside</w:t>
      </w:r>
    </w:p>
    <w:p w14:paraId="3763D2CD" w14:textId="2737E1B1" w:rsidR="00D260EA" w:rsidRDefault="008B48C6" w:rsidP="00CB7B29">
      <w:pPr>
        <w:pStyle w:val="ListParagraph"/>
        <w:numPr>
          <w:ilvl w:val="0"/>
          <w:numId w:val="12"/>
        </w:numPr>
        <w:spacing w:after="0"/>
        <w:rPr>
          <w:bCs/>
          <w:iCs/>
          <w:sz w:val="24"/>
          <w:szCs w:val="24"/>
          <w:lang w:val="en-US"/>
        </w:rPr>
      </w:pPr>
      <w:r>
        <w:rPr>
          <w:bCs/>
          <w:iCs/>
          <w:sz w:val="24"/>
          <w:szCs w:val="24"/>
          <w:lang w:val="en-US"/>
        </w:rPr>
        <w:t>UE capability details related to this feature</w:t>
      </w:r>
    </w:p>
    <w:p w14:paraId="25DA0A43" w14:textId="14FC22A3" w:rsidR="003B5640" w:rsidRDefault="003B5640" w:rsidP="00CB7B29">
      <w:pPr>
        <w:pStyle w:val="ListParagraph"/>
        <w:numPr>
          <w:ilvl w:val="0"/>
          <w:numId w:val="12"/>
        </w:numPr>
        <w:spacing w:after="0"/>
        <w:rPr>
          <w:bCs/>
          <w:iCs/>
          <w:sz w:val="24"/>
          <w:szCs w:val="24"/>
          <w:lang w:val="en-US"/>
        </w:rPr>
      </w:pPr>
      <w:r>
        <w:rPr>
          <w:bCs/>
          <w:iCs/>
          <w:sz w:val="24"/>
          <w:szCs w:val="24"/>
          <w:lang w:val="en-US"/>
        </w:rPr>
        <w:t>Maximum Number of PFLs to be processed for MG-less PRS processing</w:t>
      </w:r>
    </w:p>
    <w:p w14:paraId="27C97B11" w14:textId="09620698" w:rsidR="00FE5B70" w:rsidRPr="00443CBF" w:rsidRDefault="00FE5B70" w:rsidP="00CB7B29">
      <w:pPr>
        <w:pStyle w:val="ListParagraph"/>
        <w:numPr>
          <w:ilvl w:val="0"/>
          <w:numId w:val="12"/>
        </w:numPr>
        <w:spacing w:after="0"/>
        <w:rPr>
          <w:bCs/>
          <w:iCs/>
          <w:sz w:val="24"/>
          <w:szCs w:val="24"/>
          <w:lang w:val="en-US"/>
        </w:rPr>
      </w:pPr>
      <w:r>
        <w:rPr>
          <w:bCs/>
          <w:iCs/>
          <w:sz w:val="24"/>
          <w:szCs w:val="24"/>
          <w:lang w:val="en-US"/>
        </w:rPr>
        <w:t>Action times for PRS prioritization over other channels</w:t>
      </w:r>
    </w:p>
    <w:p w14:paraId="1C16B280" w14:textId="57916E6E" w:rsidR="00002AC6" w:rsidRDefault="00002AC6" w:rsidP="00DF000E">
      <w:pPr>
        <w:pStyle w:val="Heading2"/>
        <w:numPr>
          <w:ilvl w:val="1"/>
          <w:numId w:val="5"/>
        </w:numPr>
      </w:pPr>
      <w:r>
        <w:t>Finalization of Type-1B MG-less PRS processing</w:t>
      </w:r>
    </w:p>
    <w:p w14:paraId="096150B0" w14:textId="77777777" w:rsidR="00002AC6" w:rsidRDefault="00002AC6" w:rsidP="00002AC6">
      <w:pPr>
        <w:rPr>
          <w:sz w:val="24"/>
          <w:szCs w:val="24"/>
        </w:rPr>
      </w:pPr>
      <w:r>
        <w:rPr>
          <w:sz w:val="24"/>
          <w:szCs w:val="24"/>
        </w:rPr>
        <w:t>In the WA with regards to MG-less PRS processing, the following item has not been finalized:</w:t>
      </w:r>
    </w:p>
    <w:tbl>
      <w:tblPr>
        <w:tblStyle w:val="TableGrid"/>
        <w:tblW w:w="0" w:type="auto"/>
        <w:tblLook w:val="04A0" w:firstRow="1" w:lastRow="0" w:firstColumn="1" w:lastColumn="0" w:noHBand="0" w:noVBand="1"/>
      </w:tblPr>
      <w:tblGrid>
        <w:gridCol w:w="9629"/>
      </w:tblGrid>
      <w:tr w:rsidR="00002AC6" w14:paraId="6BDC03BA" w14:textId="77777777" w:rsidTr="00002AC6">
        <w:tc>
          <w:tcPr>
            <w:tcW w:w="9629" w:type="dxa"/>
          </w:tcPr>
          <w:p w14:paraId="7287EE4E" w14:textId="77777777" w:rsidR="00002AC6" w:rsidRPr="00002AC6" w:rsidRDefault="00002AC6" w:rsidP="00002AC6">
            <w:pPr>
              <w:numPr>
                <w:ilvl w:val="0"/>
                <w:numId w:val="11"/>
              </w:numPr>
              <w:spacing w:after="0"/>
              <w:jc w:val="left"/>
              <w:rPr>
                <w:color w:val="000000"/>
                <w:sz w:val="24"/>
                <w:szCs w:val="24"/>
                <w:lang w:eastAsia="zh-CN"/>
              </w:rPr>
            </w:pPr>
            <w:r w:rsidRPr="00002AC6">
              <w:rPr>
                <w:rFonts w:eastAsia="Times New Roman"/>
                <w:color w:val="000000"/>
                <w:sz w:val="24"/>
                <w:szCs w:val="24"/>
                <w:lang w:eastAsia="zh-CN"/>
              </w:rPr>
              <w:t>Cap. 1B: Only the DL signals/channels from a certain band/CC are affected.</w:t>
            </w:r>
          </w:p>
          <w:p w14:paraId="5E292778" w14:textId="529A200A" w:rsidR="00002AC6" w:rsidRPr="00002AC6" w:rsidRDefault="00002AC6" w:rsidP="00002AC6">
            <w:pPr>
              <w:numPr>
                <w:ilvl w:val="1"/>
                <w:numId w:val="11"/>
              </w:numPr>
              <w:spacing w:after="0"/>
              <w:jc w:val="left"/>
              <w:rPr>
                <w:color w:val="000000"/>
                <w:sz w:val="18"/>
                <w:szCs w:val="18"/>
                <w:lang w:eastAsia="zh-CN"/>
              </w:rPr>
            </w:pPr>
            <w:r w:rsidRPr="00002AC6">
              <w:rPr>
                <w:rFonts w:eastAsia="Times New Roman" w:hint="eastAsia"/>
                <w:color w:val="000000"/>
                <w:sz w:val="24"/>
                <w:szCs w:val="24"/>
                <w:lang w:eastAsia="zh-CN"/>
              </w:rPr>
              <w:t>F</w:t>
            </w:r>
            <w:r w:rsidRPr="00002AC6">
              <w:rPr>
                <w:rFonts w:eastAsia="Times New Roman"/>
                <w:color w:val="000000"/>
                <w:sz w:val="24"/>
                <w:szCs w:val="24"/>
                <w:lang w:eastAsia="zh-CN"/>
              </w:rPr>
              <w:t>FS: band or CC</w:t>
            </w:r>
          </w:p>
        </w:tc>
      </w:tr>
    </w:tbl>
    <w:p w14:paraId="2A14FE1D" w14:textId="2580047F" w:rsidR="00002AC6" w:rsidRDefault="00002AC6" w:rsidP="00002AC6">
      <w:pPr>
        <w:rPr>
          <w:sz w:val="24"/>
          <w:szCs w:val="24"/>
        </w:rPr>
      </w:pPr>
      <w:r w:rsidRPr="00002AC6">
        <w:rPr>
          <w:sz w:val="24"/>
          <w:szCs w:val="24"/>
        </w:rPr>
        <w:t xml:space="preserve"> </w:t>
      </w:r>
    </w:p>
    <w:p w14:paraId="3B393FB9" w14:textId="00934D74" w:rsidR="00002AC6" w:rsidRDefault="00002AC6" w:rsidP="00002AC6">
      <w:pPr>
        <w:rPr>
          <w:sz w:val="24"/>
          <w:szCs w:val="24"/>
        </w:rPr>
      </w:pPr>
      <w:r>
        <w:rPr>
          <w:sz w:val="24"/>
          <w:szCs w:val="24"/>
        </w:rPr>
        <w:t>We suggest th</w:t>
      </w:r>
      <w:r w:rsidR="007B736A">
        <w:rPr>
          <w:sz w:val="24"/>
          <w:szCs w:val="24"/>
        </w:rPr>
        <w:t xml:space="preserve">e above capability to be a per band combination capability in the following sense: </w:t>
      </w:r>
    </w:p>
    <w:p w14:paraId="6F509CF2" w14:textId="481BB593" w:rsidR="00C7688E" w:rsidRDefault="00C8049F" w:rsidP="00C7688E">
      <w:pPr>
        <w:pStyle w:val="ListParagraph"/>
        <w:numPr>
          <w:ilvl w:val="0"/>
          <w:numId w:val="11"/>
        </w:numPr>
        <w:rPr>
          <w:sz w:val="24"/>
          <w:szCs w:val="24"/>
        </w:rPr>
      </w:pPr>
      <w:r>
        <w:rPr>
          <w:sz w:val="24"/>
          <w:szCs w:val="24"/>
        </w:rPr>
        <w:lastRenderedPageBreak/>
        <w:t xml:space="preserve">A UE </w:t>
      </w:r>
      <w:r w:rsidR="003559E3">
        <w:rPr>
          <w:sz w:val="24"/>
          <w:szCs w:val="24"/>
        </w:rPr>
        <w:t>should be able to signal</w:t>
      </w:r>
      <w:r>
        <w:rPr>
          <w:sz w:val="24"/>
          <w:szCs w:val="24"/>
        </w:rPr>
        <w:t xml:space="preserve">, when PRS is expected to be processed in one band using MG-less PRS processing, </w:t>
      </w:r>
      <w:r w:rsidR="008D5379">
        <w:rPr>
          <w:sz w:val="24"/>
          <w:szCs w:val="24"/>
        </w:rPr>
        <w:t>the set of bands that are affected</w:t>
      </w:r>
      <w:r w:rsidR="00C7688E">
        <w:rPr>
          <w:sz w:val="24"/>
          <w:szCs w:val="24"/>
        </w:rPr>
        <w:t>.</w:t>
      </w:r>
    </w:p>
    <w:p w14:paraId="36FC1CD8" w14:textId="77777777" w:rsidR="00C7688E" w:rsidRDefault="00C7688E" w:rsidP="00C7688E">
      <w:pPr>
        <w:pStyle w:val="ListParagraph"/>
        <w:numPr>
          <w:ilvl w:val="0"/>
          <w:numId w:val="11"/>
        </w:numPr>
        <w:rPr>
          <w:sz w:val="24"/>
          <w:szCs w:val="24"/>
        </w:rPr>
      </w:pPr>
      <w:r>
        <w:rPr>
          <w:sz w:val="24"/>
          <w:szCs w:val="24"/>
        </w:rPr>
        <w:t xml:space="preserve">One example of such a case is </w:t>
      </w:r>
      <w:r w:rsidRPr="00C7688E">
        <w:rPr>
          <w:sz w:val="24"/>
          <w:szCs w:val="24"/>
        </w:rPr>
        <w:t xml:space="preserve">positioning in FR2, </w:t>
      </w:r>
      <w:r>
        <w:rPr>
          <w:sz w:val="24"/>
          <w:szCs w:val="24"/>
        </w:rPr>
        <w:t>where</w:t>
      </w:r>
      <w:r w:rsidRPr="00C7688E">
        <w:rPr>
          <w:sz w:val="24"/>
          <w:szCs w:val="24"/>
        </w:rPr>
        <w:t>, positioning in a band would interrupt the other band when we us common beam management</w:t>
      </w:r>
      <w:r>
        <w:rPr>
          <w:sz w:val="24"/>
          <w:szCs w:val="24"/>
        </w:rPr>
        <w:t>, but it would not affect the reception at the FR1 bands.</w:t>
      </w:r>
    </w:p>
    <w:p w14:paraId="2444A82E" w14:textId="5A8CD359" w:rsidR="00AB6AE9" w:rsidRDefault="00AB6AE9" w:rsidP="00C7688E">
      <w:pPr>
        <w:rPr>
          <w:b/>
          <w:bCs/>
          <w:i/>
          <w:iCs/>
          <w:sz w:val="24"/>
          <w:szCs w:val="24"/>
        </w:rPr>
      </w:pPr>
      <w:r>
        <w:rPr>
          <w:b/>
          <w:bCs/>
          <w:i/>
          <w:iCs/>
          <w:sz w:val="24"/>
          <w:szCs w:val="24"/>
        </w:rPr>
        <w:t xml:space="preserve">Observation 1: In FR2 Positioning, MG-less PRS processing </w:t>
      </w:r>
      <w:r w:rsidRPr="00AB6AE9">
        <w:rPr>
          <w:b/>
          <w:bCs/>
          <w:i/>
          <w:iCs/>
          <w:sz w:val="24"/>
          <w:szCs w:val="24"/>
        </w:rPr>
        <w:t xml:space="preserve">in </w:t>
      </w:r>
      <w:r>
        <w:rPr>
          <w:b/>
          <w:bCs/>
          <w:i/>
          <w:iCs/>
          <w:sz w:val="24"/>
          <w:szCs w:val="24"/>
        </w:rPr>
        <w:t>one</w:t>
      </w:r>
      <w:r w:rsidRPr="00AB6AE9">
        <w:rPr>
          <w:b/>
          <w:bCs/>
          <w:i/>
          <w:iCs/>
          <w:sz w:val="24"/>
          <w:szCs w:val="24"/>
        </w:rPr>
        <w:t xml:space="preserve"> band would interrupt</w:t>
      </w:r>
      <w:r>
        <w:rPr>
          <w:b/>
          <w:bCs/>
          <w:i/>
          <w:iCs/>
          <w:sz w:val="24"/>
          <w:szCs w:val="24"/>
        </w:rPr>
        <w:t xml:space="preserve"> the DL reception of</w:t>
      </w:r>
      <w:r w:rsidRPr="00AB6AE9">
        <w:rPr>
          <w:b/>
          <w:bCs/>
          <w:i/>
          <w:iCs/>
          <w:sz w:val="24"/>
          <w:szCs w:val="24"/>
        </w:rPr>
        <w:t xml:space="preserve"> </w:t>
      </w:r>
      <w:r>
        <w:rPr>
          <w:b/>
          <w:bCs/>
          <w:i/>
          <w:iCs/>
          <w:sz w:val="24"/>
          <w:szCs w:val="24"/>
        </w:rPr>
        <w:t>other FR2</w:t>
      </w:r>
      <w:r w:rsidRPr="00AB6AE9">
        <w:rPr>
          <w:b/>
          <w:bCs/>
          <w:i/>
          <w:iCs/>
          <w:sz w:val="24"/>
          <w:szCs w:val="24"/>
        </w:rPr>
        <w:t xml:space="preserve"> band</w:t>
      </w:r>
      <w:r>
        <w:rPr>
          <w:b/>
          <w:bCs/>
          <w:i/>
          <w:iCs/>
          <w:sz w:val="24"/>
          <w:szCs w:val="24"/>
        </w:rPr>
        <w:t>(s)</w:t>
      </w:r>
      <w:r w:rsidRPr="00AB6AE9">
        <w:rPr>
          <w:b/>
          <w:bCs/>
          <w:i/>
          <w:iCs/>
          <w:sz w:val="24"/>
          <w:szCs w:val="24"/>
        </w:rPr>
        <w:t xml:space="preserve"> when </w:t>
      </w:r>
      <w:r>
        <w:rPr>
          <w:b/>
          <w:bCs/>
          <w:i/>
          <w:iCs/>
          <w:sz w:val="24"/>
          <w:szCs w:val="24"/>
        </w:rPr>
        <w:t>a common beam management framework is used.</w:t>
      </w:r>
    </w:p>
    <w:p w14:paraId="6A11ADA1" w14:textId="49B50E31" w:rsidR="00C7688E" w:rsidRPr="00AB6AE9" w:rsidRDefault="00AB6AE9" w:rsidP="00AB6AE9">
      <w:pPr>
        <w:rPr>
          <w:b/>
          <w:bCs/>
          <w:i/>
          <w:iCs/>
          <w:sz w:val="24"/>
          <w:szCs w:val="24"/>
        </w:rPr>
      </w:pPr>
      <w:r>
        <w:rPr>
          <w:b/>
          <w:bCs/>
          <w:i/>
          <w:iCs/>
          <w:sz w:val="24"/>
          <w:szCs w:val="24"/>
        </w:rPr>
        <w:t>Proposal</w:t>
      </w:r>
      <w:r w:rsidR="00C7688E" w:rsidRPr="00C7688E">
        <w:rPr>
          <w:b/>
          <w:bCs/>
          <w:i/>
          <w:iCs/>
          <w:sz w:val="24"/>
          <w:szCs w:val="24"/>
        </w:rPr>
        <w:t xml:space="preserve"> </w:t>
      </w:r>
      <w:r w:rsidR="00CF7D8E">
        <w:rPr>
          <w:b/>
          <w:bCs/>
          <w:i/>
          <w:iCs/>
          <w:sz w:val="24"/>
          <w:szCs w:val="24"/>
        </w:rPr>
        <w:t>3</w:t>
      </w:r>
      <w:r w:rsidR="00C7688E" w:rsidRPr="00C7688E">
        <w:rPr>
          <w:b/>
          <w:bCs/>
          <w:i/>
          <w:iCs/>
          <w:sz w:val="24"/>
          <w:szCs w:val="24"/>
        </w:rPr>
        <w:t xml:space="preserve">: </w:t>
      </w:r>
      <w:r w:rsidR="00C7688E">
        <w:rPr>
          <w:b/>
          <w:bCs/>
          <w:i/>
          <w:iCs/>
          <w:sz w:val="24"/>
          <w:szCs w:val="24"/>
        </w:rPr>
        <w:t>For Type-1B</w:t>
      </w:r>
      <w:r w:rsidR="00E30C9C">
        <w:rPr>
          <w:b/>
          <w:bCs/>
          <w:i/>
          <w:iCs/>
          <w:sz w:val="24"/>
          <w:szCs w:val="24"/>
        </w:rPr>
        <w:t xml:space="preserve">, and Type-2 MG-less PRS processing, a UE should be able to signal </w:t>
      </w:r>
      <w:r>
        <w:rPr>
          <w:b/>
          <w:bCs/>
          <w:i/>
          <w:iCs/>
          <w:sz w:val="24"/>
          <w:szCs w:val="24"/>
        </w:rPr>
        <w:t xml:space="preserve">whether the MG-less PRS processing in one band, impacts the downlink receiving in another band. This can be a per band in a per band-pair combination reporting. </w:t>
      </w:r>
    </w:p>
    <w:p w14:paraId="79ADC852" w14:textId="002FD3A8" w:rsidR="00582328" w:rsidRPr="00582328" w:rsidRDefault="00AB6AE9" w:rsidP="00582328">
      <w:pPr>
        <w:rPr>
          <w:sz w:val="24"/>
          <w:szCs w:val="24"/>
        </w:rPr>
      </w:pPr>
      <w:r>
        <w:rPr>
          <w:sz w:val="24"/>
          <w:szCs w:val="24"/>
        </w:rPr>
        <w:t xml:space="preserve">Note that similar capability reporting already exists for SRS </w:t>
      </w:r>
      <w:r w:rsidR="00D84CDF">
        <w:rPr>
          <w:sz w:val="24"/>
          <w:szCs w:val="24"/>
        </w:rPr>
        <w:t>antenna</w:t>
      </w:r>
      <w:r>
        <w:rPr>
          <w:sz w:val="24"/>
          <w:szCs w:val="24"/>
        </w:rPr>
        <w:t xml:space="preserve"> switching when such inter-band scenarios </w:t>
      </w:r>
      <w:r w:rsidR="00D505DF">
        <w:rPr>
          <w:sz w:val="24"/>
          <w:szCs w:val="24"/>
        </w:rPr>
        <w:t xml:space="preserve">exist. </w:t>
      </w:r>
    </w:p>
    <w:p w14:paraId="459F1DE1" w14:textId="51073204" w:rsidR="00CB7B29" w:rsidRDefault="00CB7B29" w:rsidP="00DF000E">
      <w:pPr>
        <w:pStyle w:val="Heading2"/>
        <w:numPr>
          <w:ilvl w:val="1"/>
          <w:numId w:val="5"/>
        </w:numPr>
      </w:pPr>
      <w:r w:rsidRPr="00DF000E">
        <w:t>PRS-related conditions for MG-less PRS processing</w:t>
      </w:r>
    </w:p>
    <w:p w14:paraId="2B888AFC" w14:textId="68DECE4D" w:rsidR="007043F4" w:rsidRDefault="007043F4" w:rsidP="007043F4">
      <w:pPr>
        <w:rPr>
          <w:sz w:val="24"/>
          <w:szCs w:val="24"/>
        </w:rPr>
      </w:pPr>
      <w:r w:rsidRPr="007043F4">
        <w:rPr>
          <w:sz w:val="24"/>
          <w:szCs w:val="24"/>
        </w:rPr>
        <w:t xml:space="preserve">The first item </w:t>
      </w:r>
      <w:r>
        <w:rPr>
          <w:sz w:val="24"/>
          <w:szCs w:val="24"/>
        </w:rPr>
        <w:t xml:space="preserve">is related to the conditions under which the MG-less PRS processing shall be applicable. The following </w:t>
      </w:r>
      <w:r w:rsidR="00352AE5">
        <w:rPr>
          <w:sz w:val="24"/>
          <w:szCs w:val="24"/>
        </w:rPr>
        <w:t>proposal was agreed in the previous meeting</w:t>
      </w:r>
      <w:r>
        <w:rPr>
          <w:sz w:val="24"/>
          <w:szCs w:val="24"/>
        </w:rPr>
        <w:t>:</w:t>
      </w:r>
    </w:p>
    <w:tbl>
      <w:tblPr>
        <w:tblStyle w:val="TableGrid"/>
        <w:tblW w:w="0" w:type="auto"/>
        <w:tblLook w:val="04A0" w:firstRow="1" w:lastRow="0" w:firstColumn="1" w:lastColumn="0" w:noHBand="0" w:noVBand="1"/>
      </w:tblPr>
      <w:tblGrid>
        <w:gridCol w:w="9629"/>
      </w:tblGrid>
      <w:tr w:rsidR="007043F4" w14:paraId="36F71609" w14:textId="77777777" w:rsidTr="007043F4">
        <w:tc>
          <w:tcPr>
            <w:tcW w:w="9629" w:type="dxa"/>
          </w:tcPr>
          <w:p w14:paraId="596D9E39" w14:textId="77777777" w:rsidR="00C071B6" w:rsidRDefault="00C071B6" w:rsidP="00C071B6">
            <w:pPr>
              <w:spacing w:after="0"/>
              <w:rPr>
                <w:lang w:eastAsia="x-none"/>
              </w:rPr>
            </w:pPr>
            <w:r w:rsidRPr="00BA481B">
              <w:rPr>
                <w:highlight w:val="green"/>
                <w:lang w:eastAsia="x-none"/>
              </w:rPr>
              <w:t>Agreement:</w:t>
            </w:r>
          </w:p>
          <w:p w14:paraId="5D5BDE2D" w14:textId="77777777" w:rsidR="00C071B6" w:rsidRDefault="00C071B6" w:rsidP="00C071B6">
            <w:pPr>
              <w:spacing w:after="0"/>
              <w:rPr>
                <w:lang w:eastAsia="x-none"/>
              </w:rPr>
            </w:pPr>
            <w:r w:rsidRPr="00E54F9F">
              <w:rPr>
                <w:lang w:eastAsia="x-none"/>
              </w:rPr>
              <w:t>For PRS measurement outside MG, support the following Alt. 2 in the working assumption made in</w:t>
            </w:r>
            <w:r>
              <w:rPr>
                <w:lang w:eastAsia="x-none"/>
              </w:rPr>
              <w:t xml:space="preserve"> </w:t>
            </w:r>
            <w:r w:rsidRPr="00E54F9F">
              <w:rPr>
                <w:lang w:eastAsia="x-none"/>
              </w:rPr>
              <w:t>RAN1#106-e with the following update of the PRS cell condition.</w:t>
            </w:r>
          </w:p>
          <w:p w14:paraId="28674CA6" w14:textId="77777777" w:rsidR="00C071B6" w:rsidRDefault="00C071B6" w:rsidP="006120C6">
            <w:pPr>
              <w:numPr>
                <w:ilvl w:val="0"/>
                <w:numId w:val="16"/>
              </w:numPr>
              <w:spacing w:after="0"/>
              <w:jc w:val="left"/>
              <w:rPr>
                <w:lang w:eastAsia="x-none"/>
              </w:rPr>
            </w:pPr>
            <w:r>
              <w:t>Alt. 2: Applicable to all PRS (serving and/or non-serving cell) under conditions to PRS of non-serving cell.</w:t>
            </w:r>
          </w:p>
          <w:p w14:paraId="1DF45027" w14:textId="77777777" w:rsidR="00C071B6" w:rsidRPr="0078064C" w:rsidRDefault="00C071B6" w:rsidP="006120C6">
            <w:pPr>
              <w:numPr>
                <w:ilvl w:val="1"/>
                <w:numId w:val="16"/>
              </w:numPr>
              <w:spacing w:after="0"/>
              <w:jc w:val="left"/>
              <w:rPr>
                <w:lang w:eastAsia="x-none"/>
              </w:rPr>
            </w:pPr>
            <w:r w:rsidRPr="0078064C">
              <w:rPr>
                <w:iCs/>
                <w:color w:val="000000"/>
              </w:rPr>
              <w:t>The conditions at least include that the Rx timing difference between PRS from the non-serving cell and that from the serving cell is within a threshold</w:t>
            </w:r>
          </w:p>
          <w:p w14:paraId="40B3A576" w14:textId="77777777" w:rsidR="00C071B6" w:rsidRPr="0078064C" w:rsidRDefault="00C071B6" w:rsidP="006120C6">
            <w:pPr>
              <w:numPr>
                <w:ilvl w:val="2"/>
                <w:numId w:val="16"/>
              </w:numPr>
              <w:spacing w:after="0"/>
              <w:jc w:val="left"/>
              <w:rPr>
                <w:lang w:eastAsia="x-none"/>
              </w:rPr>
            </w:pPr>
            <w:r>
              <w:rPr>
                <w:iCs/>
                <w:color w:val="000000"/>
              </w:rPr>
              <w:t>The UE is not expected to determine whether the above condition is satisfied by performing measurements and instead can be determined using assistance data</w:t>
            </w:r>
          </w:p>
          <w:p w14:paraId="46DF69AC" w14:textId="77777777" w:rsidR="00C071B6" w:rsidRPr="0078064C" w:rsidRDefault="00C071B6" w:rsidP="006120C6">
            <w:pPr>
              <w:numPr>
                <w:ilvl w:val="3"/>
                <w:numId w:val="16"/>
              </w:numPr>
              <w:spacing w:after="0"/>
              <w:jc w:val="left"/>
              <w:rPr>
                <w:lang w:eastAsia="x-none"/>
              </w:rPr>
            </w:pPr>
            <w:r w:rsidRPr="0078064C">
              <w:t>FFS: Rx timing difference between PRS from the non-serving cell and that from the serving cell is determined by the expected RSTD and expected RSTD uncertainty.</w:t>
            </w:r>
          </w:p>
          <w:p w14:paraId="03E5C21B" w14:textId="77777777" w:rsidR="00C071B6" w:rsidRPr="0078064C" w:rsidRDefault="00C071B6" w:rsidP="006120C6">
            <w:pPr>
              <w:numPr>
                <w:ilvl w:val="1"/>
                <w:numId w:val="16"/>
              </w:numPr>
              <w:spacing w:after="0"/>
              <w:jc w:val="left"/>
              <w:rPr>
                <w:iCs/>
                <w:color w:val="000000"/>
              </w:rPr>
            </w:pPr>
            <w:r w:rsidRPr="0078064C">
              <w:rPr>
                <w:iCs/>
                <w:color w:val="000000"/>
              </w:rPr>
              <w:t>Further discuss the necessity on the following additional conditions</w:t>
            </w:r>
          </w:p>
          <w:p w14:paraId="20543863" w14:textId="77777777" w:rsidR="00C071B6" w:rsidRDefault="00C071B6" w:rsidP="006120C6">
            <w:pPr>
              <w:numPr>
                <w:ilvl w:val="2"/>
                <w:numId w:val="16"/>
              </w:numPr>
              <w:spacing w:after="0"/>
              <w:jc w:val="left"/>
            </w:pPr>
            <w:r>
              <w:t>W</w:t>
            </w:r>
            <w:r w:rsidRPr="00890104">
              <w:t>hen the PRS is higher priority than other channels/signals, for capability 1</w:t>
            </w:r>
            <w:r>
              <w:t>A and 1B</w:t>
            </w:r>
            <w:r w:rsidRPr="00890104">
              <w:t>, the PRS from the non-serving cell have to be inside the PRS prioritization window</w:t>
            </w:r>
            <w:r>
              <w:t>.</w:t>
            </w:r>
          </w:p>
          <w:p w14:paraId="588D11F7" w14:textId="3B1EB8CC" w:rsidR="007043F4" w:rsidRPr="00C071B6" w:rsidRDefault="00C071B6" w:rsidP="006120C6">
            <w:pPr>
              <w:numPr>
                <w:ilvl w:val="2"/>
                <w:numId w:val="16"/>
              </w:numPr>
              <w:spacing w:after="0"/>
              <w:jc w:val="left"/>
            </w:pPr>
            <w:r>
              <w:t>W</w:t>
            </w:r>
            <w:r w:rsidRPr="00890104">
              <w:t>hen the PRS is higher priority than other channels/signals, for capability 2, the PRS from the non-serving cell have to be in the same symbols as the PRS of the serving cell since the serving cell does not know the symbol position of neighbour cell PRS.</w:t>
            </w:r>
          </w:p>
        </w:tc>
      </w:tr>
    </w:tbl>
    <w:p w14:paraId="080F2002" w14:textId="5BC686FC" w:rsidR="007043F4" w:rsidRDefault="007043F4" w:rsidP="007043F4">
      <w:pPr>
        <w:rPr>
          <w:sz w:val="24"/>
          <w:szCs w:val="24"/>
        </w:rPr>
      </w:pPr>
    </w:p>
    <w:p w14:paraId="633A7311" w14:textId="2B0A9621" w:rsidR="00EB50CB" w:rsidRPr="00B73C50" w:rsidRDefault="00352AE5" w:rsidP="00B73C50">
      <w:pPr>
        <w:rPr>
          <w:sz w:val="24"/>
          <w:szCs w:val="24"/>
        </w:rPr>
      </w:pPr>
      <w:r>
        <w:rPr>
          <w:sz w:val="24"/>
          <w:szCs w:val="24"/>
        </w:rPr>
        <w:t xml:space="preserve">We regards to the remaining issues of this </w:t>
      </w:r>
      <w:r w:rsidR="00B73C50">
        <w:rPr>
          <w:sz w:val="24"/>
          <w:szCs w:val="24"/>
        </w:rPr>
        <w:t>topic, we make the following proposal</w:t>
      </w:r>
      <w:r w:rsidR="000F74AF">
        <w:rPr>
          <w:sz w:val="24"/>
          <w:szCs w:val="24"/>
        </w:rPr>
        <w:t>s</w:t>
      </w:r>
      <w:r w:rsidR="00B73C50">
        <w:rPr>
          <w:sz w:val="24"/>
          <w:szCs w:val="24"/>
        </w:rPr>
        <w:t>:</w:t>
      </w:r>
    </w:p>
    <w:p w14:paraId="37623EE0" w14:textId="6C64BA14" w:rsidR="001E0438" w:rsidRDefault="00D055A9" w:rsidP="001E0438">
      <w:pPr>
        <w:spacing w:after="0"/>
        <w:rPr>
          <w:b/>
          <w:bCs/>
          <w:i/>
          <w:iCs/>
          <w:sz w:val="24"/>
          <w:szCs w:val="24"/>
        </w:rPr>
      </w:pPr>
      <w:r>
        <w:rPr>
          <w:b/>
          <w:bCs/>
          <w:i/>
          <w:iCs/>
          <w:sz w:val="24"/>
          <w:szCs w:val="24"/>
        </w:rPr>
        <w:t>Proposal</w:t>
      </w:r>
      <w:r w:rsidR="006C0AA6">
        <w:rPr>
          <w:b/>
          <w:bCs/>
          <w:i/>
          <w:iCs/>
          <w:sz w:val="24"/>
          <w:szCs w:val="24"/>
        </w:rPr>
        <w:t xml:space="preserve"> </w:t>
      </w:r>
      <w:r w:rsidR="00CF7D8E">
        <w:rPr>
          <w:b/>
          <w:bCs/>
          <w:i/>
          <w:iCs/>
          <w:sz w:val="24"/>
          <w:szCs w:val="24"/>
        </w:rPr>
        <w:t>4</w:t>
      </w:r>
      <w:r>
        <w:rPr>
          <w:b/>
          <w:bCs/>
          <w:i/>
          <w:iCs/>
          <w:sz w:val="24"/>
          <w:szCs w:val="24"/>
        </w:rPr>
        <w:t xml:space="preserve">: </w:t>
      </w:r>
      <w:r w:rsidR="000F74AF">
        <w:rPr>
          <w:b/>
          <w:bCs/>
          <w:i/>
          <w:iCs/>
          <w:sz w:val="24"/>
          <w:szCs w:val="24"/>
        </w:rPr>
        <w:t>F</w:t>
      </w:r>
      <w:r w:rsidR="00B73C50">
        <w:rPr>
          <w:b/>
          <w:bCs/>
          <w:i/>
          <w:iCs/>
          <w:sz w:val="24"/>
          <w:szCs w:val="24"/>
        </w:rPr>
        <w:t xml:space="preserve">or the purpose of determining the condition for MG-less PRS processing </w:t>
      </w:r>
      <w:r w:rsidR="00B73C50" w:rsidRPr="001E0438">
        <w:rPr>
          <w:b/>
          <w:bCs/>
          <w:i/>
          <w:iCs/>
          <w:sz w:val="24"/>
          <w:szCs w:val="24"/>
        </w:rPr>
        <w:t xml:space="preserve"> between PRS from the non-serving cell and that from the serving cell</w:t>
      </w:r>
      <w:r w:rsidR="00B73C50">
        <w:rPr>
          <w:b/>
          <w:bCs/>
          <w:i/>
          <w:iCs/>
          <w:sz w:val="24"/>
          <w:szCs w:val="24"/>
        </w:rPr>
        <w:t xml:space="preserve">, the UE shall use </w:t>
      </w:r>
      <w:r w:rsidR="001E0438" w:rsidRPr="001E0438">
        <w:rPr>
          <w:b/>
          <w:bCs/>
          <w:i/>
          <w:iCs/>
          <w:sz w:val="24"/>
          <w:szCs w:val="24"/>
        </w:rPr>
        <w:t>the expected RSTD and expected RSTD uncertainty</w:t>
      </w:r>
      <w:r w:rsidR="00B73C50">
        <w:rPr>
          <w:b/>
          <w:bCs/>
          <w:i/>
          <w:iCs/>
          <w:sz w:val="24"/>
          <w:szCs w:val="24"/>
        </w:rPr>
        <w:t xml:space="preserve"> configured in the assistance data. </w:t>
      </w:r>
    </w:p>
    <w:p w14:paraId="515E40D3" w14:textId="27E9BB44" w:rsidR="00B73C50" w:rsidRDefault="00B73C50" w:rsidP="001E0438">
      <w:pPr>
        <w:spacing w:after="0"/>
        <w:rPr>
          <w:b/>
          <w:bCs/>
          <w:i/>
          <w:iCs/>
          <w:sz w:val="24"/>
          <w:szCs w:val="24"/>
        </w:rPr>
      </w:pPr>
    </w:p>
    <w:p w14:paraId="4CC1E6A9" w14:textId="0950F279" w:rsidR="00B73C50" w:rsidRDefault="002E7159" w:rsidP="001E0438">
      <w:pPr>
        <w:spacing w:after="0"/>
        <w:rPr>
          <w:b/>
          <w:bCs/>
          <w:i/>
          <w:iCs/>
          <w:sz w:val="24"/>
          <w:szCs w:val="24"/>
        </w:rPr>
      </w:pPr>
      <w:r w:rsidRPr="002E7159">
        <w:rPr>
          <w:b/>
          <w:bCs/>
          <w:i/>
          <w:iCs/>
          <w:sz w:val="24"/>
          <w:szCs w:val="24"/>
        </w:rPr>
        <w:t xml:space="preserve">Proposal </w:t>
      </w:r>
      <w:r w:rsidR="00CF7D8E">
        <w:rPr>
          <w:b/>
          <w:bCs/>
          <w:i/>
          <w:iCs/>
          <w:sz w:val="24"/>
          <w:szCs w:val="24"/>
        </w:rPr>
        <w:t>5</w:t>
      </w:r>
      <w:r w:rsidRPr="002E7159">
        <w:rPr>
          <w:b/>
          <w:bCs/>
          <w:i/>
          <w:iCs/>
          <w:sz w:val="24"/>
          <w:szCs w:val="24"/>
        </w:rPr>
        <w:t>: Within an active BWP of a serving cell, for the MG-less PRS processing feature, the UE is not expected to process the DL PRS of a non-serving cell which has Rx timing difference from the DL PRS of the serving cell that is larger than 50% of the OFDM symbol duration of the active BWP.</w:t>
      </w:r>
    </w:p>
    <w:p w14:paraId="7627D4D9" w14:textId="688234E6" w:rsidR="00522D5E" w:rsidRDefault="00F23DEA" w:rsidP="00522D5E">
      <w:pPr>
        <w:pStyle w:val="Heading2"/>
        <w:numPr>
          <w:ilvl w:val="1"/>
          <w:numId w:val="5"/>
        </w:numPr>
      </w:pPr>
      <w:r>
        <w:t xml:space="preserve">Explicit </w:t>
      </w:r>
      <w:proofErr w:type="spellStart"/>
      <w:r>
        <w:t>signaling</w:t>
      </w:r>
      <w:proofErr w:type="spellEnd"/>
      <w:r>
        <w:t xml:space="preserve"> of PRS processing window</w:t>
      </w:r>
    </w:p>
    <w:p w14:paraId="59399704" w14:textId="3C860F9D" w:rsidR="00800767" w:rsidRDefault="00621F9F" w:rsidP="008B7A22">
      <w:pPr>
        <w:spacing w:after="0"/>
        <w:rPr>
          <w:sz w:val="24"/>
          <w:szCs w:val="24"/>
        </w:rPr>
      </w:pPr>
      <w:r>
        <w:rPr>
          <w:sz w:val="24"/>
          <w:szCs w:val="24"/>
        </w:rPr>
        <w:t xml:space="preserve">With regards to the determination of the DL PRS priority, the following agreement was reached in the previous meeting: </w:t>
      </w:r>
    </w:p>
    <w:p w14:paraId="7E11BF7D" w14:textId="77777777" w:rsidR="00621F9F" w:rsidRDefault="00621F9F" w:rsidP="008B7A22">
      <w:pPr>
        <w:spacing w:after="0"/>
        <w:rPr>
          <w:sz w:val="24"/>
          <w:szCs w:val="24"/>
        </w:rPr>
      </w:pPr>
    </w:p>
    <w:tbl>
      <w:tblPr>
        <w:tblStyle w:val="TableGrid"/>
        <w:tblW w:w="0" w:type="auto"/>
        <w:tblLook w:val="04A0" w:firstRow="1" w:lastRow="0" w:firstColumn="1" w:lastColumn="0" w:noHBand="0" w:noVBand="1"/>
      </w:tblPr>
      <w:tblGrid>
        <w:gridCol w:w="9629"/>
      </w:tblGrid>
      <w:tr w:rsidR="008B7A22" w14:paraId="5216B52D" w14:textId="77777777" w:rsidTr="008B7A22">
        <w:tc>
          <w:tcPr>
            <w:tcW w:w="9629" w:type="dxa"/>
          </w:tcPr>
          <w:p w14:paraId="4C3170F0" w14:textId="77777777" w:rsidR="008B7A22" w:rsidRDefault="008B7A22" w:rsidP="008B7A22">
            <w:pPr>
              <w:spacing w:after="0"/>
              <w:rPr>
                <w:lang w:eastAsia="x-none"/>
              </w:rPr>
            </w:pPr>
            <w:r w:rsidRPr="0046415F">
              <w:rPr>
                <w:highlight w:val="green"/>
                <w:lang w:eastAsia="x-none"/>
              </w:rPr>
              <w:t>Agreement:</w:t>
            </w:r>
          </w:p>
          <w:p w14:paraId="1FC68F1E" w14:textId="77777777" w:rsidR="008B7A22" w:rsidRDefault="008B7A22" w:rsidP="006120C6">
            <w:pPr>
              <w:numPr>
                <w:ilvl w:val="0"/>
                <w:numId w:val="17"/>
              </w:numPr>
              <w:spacing w:after="0"/>
              <w:jc w:val="left"/>
              <w:rPr>
                <w:lang w:eastAsia="x-none"/>
              </w:rPr>
            </w:pPr>
            <w:r>
              <w:rPr>
                <w:rFonts w:hint="eastAsia"/>
                <w:lang w:eastAsia="x-none"/>
              </w:rPr>
              <w:t xml:space="preserve">With regards to UE determining the PRS priority with other DL signal/channels within the PRS processing window for PRS measurement outside MG, support the priority indicated by </w:t>
            </w:r>
            <w:proofErr w:type="spellStart"/>
            <w:r>
              <w:rPr>
                <w:rFonts w:hint="eastAsia"/>
                <w:lang w:eastAsia="x-none"/>
              </w:rPr>
              <w:t>gNB</w:t>
            </w:r>
            <w:proofErr w:type="spellEnd"/>
            <w:r>
              <w:rPr>
                <w:lang w:eastAsia="x-none"/>
              </w:rPr>
              <w:t>.</w:t>
            </w:r>
          </w:p>
          <w:p w14:paraId="1F6D22E7" w14:textId="77777777" w:rsidR="008B7A22" w:rsidRDefault="008B7A22" w:rsidP="006120C6">
            <w:pPr>
              <w:numPr>
                <w:ilvl w:val="1"/>
                <w:numId w:val="17"/>
              </w:numPr>
              <w:spacing w:after="0"/>
              <w:jc w:val="left"/>
              <w:rPr>
                <w:lang w:eastAsia="x-none"/>
              </w:rPr>
            </w:pPr>
            <w:r>
              <w:rPr>
                <w:lang w:eastAsia="x-none"/>
              </w:rPr>
              <w:lastRenderedPageBreak/>
              <w:t>FFS: What are the other DL signals/channels</w:t>
            </w:r>
          </w:p>
          <w:p w14:paraId="5B2914FB" w14:textId="386818CF" w:rsidR="008B7A22" w:rsidRPr="008B7A22" w:rsidRDefault="008B7A22" w:rsidP="006120C6">
            <w:pPr>
              <w:numPr>
                <w:ilvl w:val="0"/>
                <w:numId w:val="17"/>
              </w:numPr>
              <w:spacing w:after="0"/>
              <w:jc w:val="left"/>
              <w:rPr>
                <w:lang w:eastAsia="x-none"/>
              </w:rPr>
            </w:pPr>
            <w:r>
              <w:rPr>
                <w:rFonts w:hint="eastAsia"/>
                <w:lang w:eastAsia="x-none"/>
              </w:rPr>
              <w:t xml:space="preserve">With regards to the PRS processing window for PRS measurement outside MG, at least support the window indicated by </w:t>
            </w:r>
            <w:proofErr w:type="spellStart"/>
            <w:r>
              <w:rPr>
                <w:rFonts w:hint="eastAsia"/>
                <w:lang w:eastAsia="x-none"/>
              </w:rPr>
              <w:t>gNB</w:t>
            </w:r>
            <w:proofErr w:type="spellEnd"/>
            <w:r>
              <w:rPr>
                <w:lang w:eastAsia="x-none"/>
              </w:rPr>
              <w:t>.</w:t>
            </w:r>
          </w:p>
        </w:tc>
      </w:tr>
    </w:tbl>
    <w:p w14:paraId="63A0FA31" w14:textId="497D8946" w:rsidR="008B7A22" w:rsidRDefault="008B7A22" w:rsidP="008B7A22">
      <w:pPr>
        <w:spacing w:after="0"/>
        <w:rPr>
          <w:sz w:val="24"/>
          <w:szCs w:val="24"/>
        </w:rPr>
      </w:pPr>
    </w:p>
    <w:p w14:paraId="70080B7B" w14:textId="28A956B9" w:rsidR="000F74AF" w:rsidRDefault="000F74AF" w:rsidP="008B7A22">
      <w:pPr>
        <w:spacing w:after="0"/>
        <w:rPr>
          <w:sz w:val="24"/>
          <w:szCs w:val="24"/>
        </w:rPr>
      </w:pPr>
      <w:r>
        <w:rPr>
          <w:sz w:val="24"/>
          <w:szCs w:val="24"/>
        </w:rPr>
        <w:t xml:space="preserve">We  make the following proposal with regards to the explicit </w:t>
      </w:r>
      <w:proofErr w:type="spellStart"/>
      <w:r>
        <w:rPr>
          <w:sz w:val="24"/>
          <w:szCs w:val="24"/>
        </w:rPr>
        <w:t>indiation</w:t>
      </w:r>
      <w:proofErr w:type="spellEnd"/>
      <w:r>
        <w:rPr>
          <w:sz w:val="24"/>
          <w:szCs w:val="24"/>
        </w:rPr>
        <w:t xml:space="preserve"> of the PRS processing window:</w:t>
      </w:r>
    </w:p>
    <w:p w14:paraId="7E25870F" w14:textId="77777777" w:rsidR="000F74AF" w:rsidRPr="008B7A22" w:rsidRDefault="000F74AF" w:rsidP="008B7A22">
      <w:pPr>
        <w:spacing w:after="0"/>
        <w:rPr>
          <w:sz w:val="24"/>
          <w:szCs w:val="24"/>
        </w:rPr>
      </w:pPr>
    </w:p>
    <w:p w14:paraId="11AFFC0F" w14:textId="6A7F7CE6" w:rsidR="00ED555A" w:rsidRDefault="00ED555A" w:rsidP="00C84D64">
      <w:pPr>
        <w:spacing w:after="0"/>
        <w:rPr>
          <w:b/>
          <w:bCs/>
          <w:i/>
          <w:iCs/>
          <w:sz w:val="24"/>
          <w:szCs w:val="24"/>
        </w:rPr>
      </w:pPr>
      <w:r>
        <w:rPr>
          <w:b/>
          <w:bCs/>
          <w:i/>
          <w:iCs/>
          <w:sz w:val="24"/>
          <w:szCs w:val="24"/>
        </w:rPr>
        <w:t>Proposal</w:t>
      </w:r>
      <w:r w:rsidR="004B7EFC">
        <w:rPr>
          <w:b/>
          <w:bCs/>
          <w:i/>
          <w:iCs/>
          <w:sz w:val="24"/>
          <w:szCs w:val="24"/>
        </w:rPr>
        <w:t xml:space="preserve"> </w:t>
      </w:r>
      <w:r w:rsidR="00EA21DD">
        <w:rPr>
          <w:b/>
          <w:bCs/>
          <w:i/>
          <w:iCs/>
          <w:sz w:val="24"/>
          <w:szCs w:val="24"/>
        </w:rPr>
        <w:t>6</w:t>
      </w:r>
      <w:r>
        <w:rPr>
          <w:b/>
          <w:bCs/>
          <w:i/>
          <w:iCs/>
          <w:sz w:val="24"/>
          <w:szCs w:val="24"/>
        </w:rPr>
        <w:t xml:space="preserve">: </w:t>
      </w:r>
      <w:r w:rsidR="00C84D64">
        <w:rPr>
          <w:b/>
          <w:bCs/>
          <w:i/>
          <w:iCs/>
          <w:sz w:val="24"/>
          <w:szCs w:val="24"/>
        </w:rPr>
        <w:t xml:space="preserve">Support </w:t>
      </w:r>
      <w:r w:rsidR="006C7217">
        <w:rPr>
          <w:b/>
          <w:bCs/>
          <w:i/>
          <w:iCs/>
          <w:sz w:val="24"/>
          <w:szCs w:val="24"/>
        </w:rPr>
        <w:t>a</w:t>
      </w:r>
      <w:r w:rsidR="00737D7D">
        <w:rPr>
          <w:b/>
          <w:bCs/>
          <w:i/>
          <w:iCs/>
          <w:sz w:val="24"/>
          <w:szCs w:val="24"/>
        </w:rPr>
        <w:t xml:space="preserve"> new</w:t>
      </w:r>
      <w:r w:rsidR="006C7217">
        <w:rPr>
          <w:b/>
          <w:bCs/>
          <w:i/>
          <w:iCs/>
          <w:sz w:val="24"/>
          <w:szCs w:val="24"/>
        </w:rPr>
        <w:t xml:space="preserve"> </w:t>
      </w:r>
      <w:r w:rsidR="00C84D64">
        <w:rPr>
          <w:b/>
          <w:bCs/>
          <w:i/>
          <w:iCs/>
          <w:sz w:val="24"/>
          <w:szCs w:val="24"/>
        </w:rPr>
        <w:t>DL-MAC-CE</w:t>
      </w:r>
      <w:r w:rsidR="00737D7D">
        <w:rPr>
          <w:b/>
          <w:bCs/>
          <w:i/>
          <w:iCs/>
          <w:sz w:val="24"/>
          <w:szCs w:val="24"/>
        </w:rPr>
        <w:t xml:space="preserve"> to</w:t>
      </w:r>
      <w:r w:rsidR="006C7217">
        <w:rPr>
          <w:b/>
          <w:bCs/>
          <w:i/>
          <w:iCs/>
          <w:sz w:val="24"/>
          <w:szCs w:val="24"/>
        </w:rPr>
        <w:t xml:space="preserve"> activate</w:t>
      </w:r>
      <w:r w:rsidR="00C84D64">
        <w:rPr>
          <w:b/>
          <w:bCs/>
          <w:i/>
          <w:iCs/>
          <w:sz w:val="24"/>
          <w:szCs w:val="24"/>
        </w:rPr>
        <w:t xml:space="preserve"> </w:t>
      </w:r>
      <w:r w:rsidR="009811FA">
        <w:rPr>
          <w:b/>
          <w:bCs/>
          <w:i/>
          <w:iCs/>
          <w:sz w:val="24"/>
          <w:szCs w:val="24"/>
        </w:rPr>
        <w:t xml:space="preserve">a PRS processing window </w:t>
      </w:r>
      <w:r w:rsidR="000F74AF">
        <w:rPr>
          <w:b/>
          <w:bCs/>
          <w:i/>
          <w:iCs/>
          <w:sz w:val="24"/>
          <w:szCs w:val="24"/>
        </w:rPr>
        <w:t>with the following details:</w:t>
      </w:r>
    </w:p>
    <w:p w14:paraId="078326F5" w14:textId="270353B2" w:rsidR="00325060" w:rsidRPr="00430BB7" w:rsidRDefault="00325060" w:rsidP="00430BB7">
      <w:pPr>
        <w:pStyle w:val="ListParagraph"/>
        <w:numPr>
          <w:ilvl w:val="1"/>
          <w:numId w:val="20"/>
        </w:numPr>
        <w:spacing w:after="0" w:line="256" w:lineRule="auto"/>
        <w:ind w:left="1080"/>
        <w:rPr>
          <w:b/>
          <w:bCs/>
          <w:i/>
          <w:iCs/>
          <w:sz w:val="24"/>
          <w:szCs w:val="24"/>
        </w:rPr>
      </w:pPr>
      <w:r>
        <w:rPr>
          <w:b/>
          <w:bCs/>
          <w:i/>
          <w:iCs/>
          <w:sz w:val="24"/>
          <w:szCs w:val="24"/>
        </w:rPr>
        <w:t xml:space="preserve">PRS processing window </w:t>
      </w:r>
      <w:r w:rsidRPr="00325060">
        <w:rPr>
          <w:b/>
          <w:bCs/>
          <w:i/>
          <w:iCs/>
          <w:sz w:val="24"/>
          <w:szCs w:val="24"/>
        </w:rPr>
        <w:t>starting time</w:t>
      </w:r>
      <w:r w:rsidR="00430BB7">
        <w:rPr>
          <w:b/>
          <w:bCs/>
          <w:i/>
          <w:iCs/>
          <w:sz w:val="24"/>
          <w:szCs w:val="24"/>
        </w:rPr>
        <w:t xml:space="preserve">: </w:t>
      </w:r>
      <w:r w:rsidR="00737D7D" w:rsidRPr="00430BB7">
        <w:rPr>
          <w:b/>
          <w:bCs/>
          <w:i/>
          <w:iCs/>
          <w:sz w:val="24"/>
          <w:szCs w:val="24"/>
        </w:rPr>
        <w:t>SFN and slot offset</w:t>
      </w:r>
    </w:p>
    <w:p w14:paraId="79FBC771" w14:textId="24176EF1" w:rsidR="000F74AF" w:rsidRPr="00430BB7" w:rsidRDefault="004D6F0B" w:rsidP="00430BB7">
      <w:pPr>
        <w:pStyle w:val="ListParagraph"/>
        <w:numPr>
          <w:ilvl w:val="1"/>
          <w:numId w:val="20"/>
        </w:numPr>
        <w:spacing w:after="0" w:line="256" w:lineRule="auto"/>
        <w:ind w:left="1080"/>
        <w:rPr>
          <w:b/>
          <w:bCs/>
          <w:i/>
          <w:iCs/>
          <w:sz w:val="24"/>
          <w:szCs w:val="24"/>
        </w:rPr>
      </w:pPr>
      <w:r>
        <w:rPr>
          <w:b/>
          <w:bCs/>
          <w:i/>
          <w:iCs/>
          <w:sz w:val="24"/>
          <w:szCs w:val="24"/>
        </w:rPr>
        <w:t>L</w:t>
      </w:r>
      <w:r w:rsidR="00325060" w:rsidRPr="00325060">
        <w:rPr>
          <w:b/>
          <w:bCs/>
          <w:i/>
          <w:iCs/>
          <w:sz w:val="24"/>
          <w:szCs w:val="24"/>
        </w:rPr>
        <w:t>ength</w:t>
      </w:r>
      <w:r w:rsidR="000F74AF">
        <w:rPr>
          <w:b/>
          <w:bCs/>
          <w:i/>
          <w:iCs/>
          <w:sz w:val="24"/>
          <w:szCs w:val="24"/>
        </w:rPr>
        <w:t>:</w:t>
      </w:r>
      <w:r w:rsidR="00D10A1D">
        <w:rPr>
          <w:b/>
          <w:bCs/>
          <w:i/>
          <w:iCs/>
          <w:sz w:val="24"/>
          <w:szCs w:val="24"/>
        </w:rPr>
        <w:t xml:space="preserve"> </w:t>
      </w:r>
      <w:r w:rsidR="00D10A1D" w:rsidRPr="00430BB7">
        <w:rPr>
          <w:b/>
          <w:bCs/>
          <w:i/>
          <w:iCs/>
          <w:sz w:val="24"/>
          <w:szCs w:val="24"/>
        </w:rPr>
        <w:t>In slot level granularity at a chosen SCS</w:t>
      </w:r>
      <w:r w:rsidR="00495861" w:rsidRPr="00430BB7">
        <w:rPr>
          <w:b/>
          <w:bCs/>
          <w:i/>
          <w:iCs/>
          <w:sz w:val="24"/>
          <w:szCs w:val="24"/>
        </w:rPr>
        <w:t xml:space="preserve"> with the following values supported:</w:t>
      </w:r>
    </w:p>
    <w:p w14:paraId="6AECD5AF" w14:textId="5C7E2584" w:rsidR="00D10A1D" w:rsidRDefault="005A06B3" w:rsidP="005A06B3">
      <w:pPr>
        <w:pStyle w:val="ListParagraph"/>
        <w:numPr>
          <w:ilvl w:val="1"/>
          <w:numId w:val="20"/>
        </w:numPr>
        <w:spacing w:after="0" w:line="256" w:lineRule="auto"/>
        <w:rPr>
          <w:b/>
          <w:bCs/>
          <w:i/>
          <w:iCs/>
          <w:sz w:val="24"/>
          <w:szCs w:val="24"/>
        </w:rPr>
      </w:pPr>
      <w:r>
        <w:rPr>
          <w:b/>
          <w:bCs/>
          <w:i/>
          <w:iCs/>
          <w:sz w:val="24"/>
          <w:szCs w:val="24"/>
        </w:rPr>
        <w:t>{</w:t>
      </w:r>
      <w:r w:rsidR="00495861">
        <w:rPr>
          <w:b/>
          <w:bCs/>
          <w:i/>
          <w:iCs/>
          <w:sz w:val="24"/>
          <w:szCs w:val="24"/>
        </w:rPr>
        <w:t>1,2,4,5,8,10,16,20,32,40,</w:t>
      </w:r>
      <w:r w:rsidR="00EF5EFE">
        <w:rPr>
          <w:b/>
          <w:bCs/>
          <w:i/>
          <w:iCs/>
          <w:sz w:val="24"/>
          <w:szCs w:val="24"/>
        </w:rPr>
        <w:t>60,</w:t>
      </w:r>
      <w:r w:rsidR="00495861">
        <w:rPr>
          <w:b/>
          <w:bCs/>
          <w:i/>
          <w:iCs/>
          <w:sz w:val="24"/>
          <w:szCs w:val="24"/>
        </w:rPr>
        <w:t>64,80,</w:t>
      </w:r>
      <w:r w:rsidR="00EF5EFE">
        <w:rPr>
          <w:b/>
          <w:bCs/>
          <w:i/>
          <w:iCs/>
          <w:sz w:val="24"/>
          <w:szCs w:val="24"/>
        </w:rPr>
        <w:t>100,</w:t>
      </w:r>
      <w:r w:rsidR="00495861">
        <w:rPr>
          <w:b/>
          <w:bCs/>
          <w:i/>
          <w:iCs/>
          <w:sz w:val="24"/>
          <w:szCs w:val="24"/>
        </w:rPr>
        <w:t>128,160</w:t>
      </w:r>
      <w:r>
        <w:rPr>
          <w:b/>
          <w:bCs/>
          <w:i/>
          <w:iCs/>
          <w:sz w:val="24"/>
          <w:szCs w:val="24"/>
        </w:rPr>
        <w:t>}</w:t>
      </w:r>
      <w:r w:rsidR="00495861">
        <w:rPr>
          <w:b/>
          <w:bCs/>
          <w:i/>
          <w:iCs/>
          <w:sz w:val="24"/>
          <w:szCs w:val="24"/>
        </w:rPr>
        <w:t xml:space="preserve"> slots</w:t>
      </w:r>
    </w:p>
    <w:p w14:paraId="4CD0CCE9" w14:textId="7099199D" w:rsidR="00CD759D" w:rsidRPr="00430BB7" w:rsidRDefault="004D6F0B" w:rsidP="00430BB7">
      <w:pPr>
        <w:pStyle w:val="ListParagraph"/>
        <w:numPr>
          <w:ilvl w:val="1"/>
          <w:numId w:val="20"/>
        </w:numPr>
        <w:spacing w:after="0" w:line="256" w:lineRule="auto"/>
        <w:ind w:left="1080"/>
        <w:rPr>
          <w:b/>
          <w:bCs/>
          <w:i/>
          <w:iCs/>
          <w:sz w:val="24"/>
          <w:szCs w:val="24"/>
        </w:rPr>
      </w:pPr>
      <w:r>
        <w:rPr>
          <w:b/>
          <w:bCs/>
          <w:i/>
          <w:iCs/>
          <w:sz w:val="24"/>
          <w:szCs w:val="24"/>
        </w:rPr>
        <w:t>P</w:t>
      </w:r>
      <w:r w:rsidR="00325060" w:rsidRPr="00325060">
        <w:rPr>
          <w:b/>
          <w:bCs/>
          <w:i/>
          <w:iCs/>
          <w:sz w:val="24"/>
          <w:szCs w:val="24"/>
        </w:rPr>
        <w:t>eriodicity</w:t>
      </w:r>
      <w:r w:rsidR="00430BB7">
        <w:rPr>
          <w:b/>
          <w:bCs/>
          <w:i/>
          <w:iCs/>
          <w:sz w:val="24"/>
          <w:szCs w:val="24"/>
        </w:rPr>
        <w:t xml:space="preserve">: </w:t>
      </w:r>
      <w:r w:rsidR="00EF5EFE" w:rsidRPr="00430BB7">
        <w:rPr>
          <w:b/>
          <w:bCs/>
          <w:i/>
          <w:iCs/>
          <w:sz w:val="24"/>
          <w:szCs w:val="24"/>
        </w:rPr>
        <w:t>Reuse the already</w:t>
      </w:r>
      <w:r w:rsidR="007B2C9F" w:rsidRPr="00430BB7">
        <w:rPr>
          <w:b/>
          <w:bCs/>
          <w:i/>
          <w:iCs/>
          <w:sz w:val="24"/>
          <w:szCs w:val="24"/>
        </w:rPr>
        <w:t xml:space="preserve"> </w:t>
      </w:r>
      <w:r w:rsidR="00495861" w:rsidRPr="00430BB7">
        <w:rPr>
          <w:b/>
          <w:bCs/>
          <w:i/>
          <w:iCs/>
          <w:sz w:val="24"/>
          <w:szCs w:val="24"/>
        </w:rPr>
        <w:t>supported</w:t>
      </w:r>
      <w:r w:rsidR="007B2C9F" w:rsidRPr="00430BB7">
        <w:rPr>
          <w:b/>
          <w:bCs/>
          <w:i/>
          <w:iCs/>
          <w:sz w:val="24"/>
          <w:szCs w:val="24"/>
        </w:rPr>
        <w:t xml:space="preserve"> PRS periodicities</w:t>
      </w:r>
    </w:p>
    <w:p w14:paraId="38BFE92B" w14:textId="56EE4A4B" w:rsidR="004D6F0B" w:rsidRPr="00430BB7" w:rsidRDefault="00012B27" w:rsidP="00430BB7">
      <w:pPr>
        <w:pStyle w:val="ListParagraph"/>
        <w:numPr>
          <w:ilvl w:val="1"/>
          <w:numId w:val="20"/>
        </w:numPr>
        <w:spacing w:after="0" w:line="256" w:lineRule="auto"/>
        <w:ind w:left="1080"/>
        <w:rPr>
          <w:b/>
          <w:bCs/>
          <w:i/>
          <w:iCs/>
          <w:sz w:val="24"/>
          <w:szCs w:val="24"/>
        </w:rPr>
      </w:pPr>
      <w:r>
        <w:rPr>
          <w:b/>
          <w:bCs/>
          <w:i/>
          <w:iCs/>
          <w:sz w:val="24"/>
          <w:szCs w:val="24"/>
        </w:rPr>
        <w:t>Type:</w:t>
      </w:r>
      <w:r w:rsidR="00430BB7">
        <w:rPr>
          <w:b/>
          <w:bCs/>
          <w:i/>
          <w:iCs/>
          <w:sz w:val="24"/>
          <w:szCs w:val="24"/>
        </w:rPr>
        <w:t xml:space="preserve"> </w:t>
      </w:r>
      <w:r w:rsidRPr="00430BB7">
        <w:rPr>
          <w:b/>
          <w:bCs/>
          <w:i/>
          <w:iCs/>
          <w:sz w:val="24"/>
          <w:szCs w:val="24"/>
        </w:rPr>
        <w:t>{Type-1A, Type-1B, Type-2}</w:t>
      </w:r>
    </w:p>
    <w:p w14:paraId="286DD574" w14:textId="34C9AD29" w:rsidR="00012B27" w:rsidRPr="00325060" w:rsidRDefault="00012B27" w:rsidP="006120C6">
      <w:pPr>
        <w:pStyle w:val="ListParagraph"/>
        <w:numPr>
          <w:ilvl w:val="1"/>
          <w:numId w:val="20"/>
        </w:numPr>
        <w:spacing w:after="0" w:line="256" w:lineRule="auto"/>
        <w:ind w:left="1080"/>
        <w:rPr>
          <w:b/>
          <w:bCs/>
          <w:i/>
          <w:iCs/>
          <w:sz w:val="24"/>
          <w:szCs w:val="24"/>
        </w:rPr>
      </w:pPr>
      <w:r>
        <w:rPr>
          <w:b/>
          <w:bCs/>
          <w:i/>
          <w:iCs/>
          <w:sz w:val="24"/>
          <w:szCs w:val="24"/>
        </w:rPr>
        <w:t>PRS priority indication</w:t>
      </w:r>
      <w:r w:rsidR="006C7217">
        <w:rPr>
          <w:b/>
          <w:bCs/>
          <w:i/>
          <w:iCs/>
          <w:sz w:val="24"/>
          <w:szCs w:val="24"/>
        </w:rPr>
        <w:t xml:space="preserve"> flag</w:t>
      </w:r>
    </w:p>
    <w:p w14:paraId="4EB32E86" w14:textId="5DBCB387" w:rsidR="00325060" w:rsidRDefault="00325060" w:rsidP="00C84D64">
      <w:pPr>
        <w:spacing w:after="0"/>
        <w:rPr>
          <w:b/>
          <w:bCs/>
          <w:i/>
          <w:iCs/>
          <w:sz w:val="24"/>
          <w:szCs w:val="24"/>
          <w:lang w:val="en-IN"/>
        </w:rPr>
      </w:pPr>
    </w:p>
    <w:p w14:paraId="562F96A0" w14:textId="721482C5" w:rsidR="00C33DD4" w:rsidRDefault="00C33DD4" w:rsidP="00C33DD4">
      <w:pPr>
        <w:spacing w:after="0"/>
        <w:rPr>
          <w:b/>
          <w:bCs/>
          <w:i/>
          <w:iCs/>
          <w:sz w:val="24"/>
          <w:szCs w:val="24"/>
        </w:rPr>
      </w:pPr>
      <w:r>
        <w:rPr>
          <w:b/>
          <w:bCs/>
          <w:i/>
          <w:iCs/>
          <w:sz w:val="24"/>
          <w:szCs w:val="24"/>
        </w:rPr>
        <w:t xml:space="preserve">Proposal 7: Support LMF suggesting to serving </w:t>
      </w:r>
      <w:proofErr w:type="spellStart"/>
      <w:r>
        <w:rPr>
          <w:b/>
          <w:bCs/>
          <w:i/>
          <w:iCs/>
          <w:sz w:val="24"/>
          <w:szCs w:val="24"/>
        </w:rPr>
        <w:t>gNB</w:t>
      </w:r>
      <w:proofErr w:type="spellEnd"/>
      <w:r>
        <w:rPr>
          <w:b/>
          <w:bCs/>
          <w:i/>
          <w:iCs/>
          <w:sz w:val="24"/>
          <w:szCs w:val="24"/>
        </w:rPr>
        <w:t xml:space="preserve"> a PRS processing window with the following </w:t>
      </w:r>
      <w:proofErr w:type="spellStart"/>
      <w:r>
        <w:rPr>
          <w:b/>
          <w:bCs/>
          <w:i/>
          <w:iCs/>
          <w:sz w:val="24"/>
          <w:szCs w:val="24"/>
        </w:rPr>
        <w:t>signaling</w:t>
      </w:r>
      <w:proofErr w:type="spellEnd"/>
      <w:r>
        <w:rPr>
          <w:b/>
          <w:bCs/>
          <w:i/>
          <w:iCs/>
          <w:sz w:val="24"/>
          <w:szCs w:val="24"/>
        </w:rPr>
        <w:t xml:space="preserve"> details:</w:t>
      </w:r>
    </w:p>
    <w:p w14:paraId="272FB4A4" w14:textId="77777777" w:rsidR="005A06B3" w:rsidRPr="00430BB7" w:rsidRDefault="005A06B3" w:rsidP="005A06B3">
      <w:pPr>
        <w:pStyle w:val="ListParagraph"/>
        <w:numPr>
          <w:ilvl w:val="1"/>
          <w:numId w:val="20"/>
        </w:numPr>
        <w:spacing w:after="0" w:line="256" w:lineRule="auto"/>
        <w:ind w:left="1080"/>
        <w:rPr>
          <w:b/>
          <w:bCs/>
          <w:i/>
          <w:iCs/>
          <w:sz w:val="24"/>
          <w:szCs w:val="24"/>
        </w:rPr>
      </w:pPr>
      <w:r>
        <w:rPr>
          <w:b/>
          <w:bCs/>
          <w:i/>
          <w:iCs/>
          <w:sz w:val="24"/>
          <w:szCs w:val="24"/>
        </w:rPr>
        <w:t xml:space="preserve">PRS processing window </w:t>
      </w:r>
      <w:r w:rsidRPr="00325060">
        <w:rPr>
          <w:b/>
          <w:bCs/>
          <w:i/>
          <w:iCs/>
          <w:sz w:val="24"/>
          <w:szCs w:val="24"/>
        </w:rPr>
        <w:t>starting time</w:t>
      </w:r>
      <w:r>
        <w:rPr>
          <w:b/>
          <w:bCs/>
          <w:i/>
          <w:iCs/>
          <w:sz w:val="24"/>
          <w:szCs w:val="24"/>
        </w:rPr>
        <w:t xml:space="preserve">: </w:t>
      </w:r>
      <w:r w:rsidRPr="00430BB7">
        <w:rPr>
          <w:b/>
          <w:bCs/>
          <w:i/>
          <w:iCs/>
          <w:sz w:val="24"/>
          <w:szCs w:val="24"/>
        </w:rPr>
        <w:t>SFN and slot offset</w:t>
      </w:r>
    </w:p>
    <w:p w14:paraId="6C31AFB2" w14:textId="77777777" w:rsidR="005A06B3" w:rsidRPr="00430BB7" w:rsidRDefault="005A06B3" w:rsidP="005A06B3">
      <w:pPr>
        <w:pStyle w:val="ListParagraph"/>
        <w:numPr>
          <w:ilvl w:val="1"/>
          <w:numId w:val="20"/>
        </w:numPr>
        <w:spacing w:after="0" w:line="256" w:lineRule="auto"/>
        <w:ind w:left="1080"/>
        <w:rPr>
          <w:b/>
          <w:bCs/>
          <w:i/>
          <w:iCs/>
          <w:sz w:val="24"/>
          <w:szCs w:val="24"/>
        </w:rPr>
      </w:pPr>
      <w:r>
        <w:rPr>
          <w:b/>
          <w:bCs/>
          <w:i/>
          <w:iCs/>
          <w:sz w:val="24"/>
          <w:szCs w:val="24"/>
        </w:rPr>
        <w:t>L</w:t>
      </w:r>
      <w:r w:rsidRPr="00325060">
        <w:rPr>
          <w:b/>
          <w:bCs/>
          <w:i/>
          <w:iCs/>
          <w:sz w:val="24"/>
          <w:szCs w:val="24"/>
        </w:rPr>
        <w:t>ength</w:t>
      </w:r>
      <w:r>
        <w:rPr>
          <w:b/>
          <w:bCs/>
          <w:i/>
          <w:iCs/>
          <w:sz w:val="24"/>
          <w:szCs w:val="24"/>
        </w:rPr>
        <w:t xml:space="preserve">: </w:t>
      </w:r>
      <w:r w:rsidRPr="00430BB7">
        <w:rPr>
          <w:b/>
          <w:bCs/>
          <w:i/>
          <w:iCs/>
          <w:sz w:val="24"/>
          <w:szCs w:val="24"/>
        </w:rPr>
        <w:t>In slot level granularity at a chosen SCS with the following values supported:</w:t>
      </w:r>
    </w:p>
    <w:p w14:paraId="492E41BD" w14:textId="77777777" w:rsidR="005A06B3" w:rsidRDefault="005A06B3" w:rsidP="005A06B3">
      <w:pPr>
        <w:pStyle w:val="ListParagraph"/>
        <w:numPr>
          <w:ilvl w:val="1"/>
          <w:numId w:val="20"/>
        </w:numPr>
        <w:spacing w:after="0" w:line="256" w:lineRule="auto"/>
        <w:rPr>
          <w:b/>
          <w:bCs/>
          <w:i/>
          <w:iCs/>
          <w:sz w:val="24"/>
          <w:szCs w:val="24"/>
        </w:rPr>
      </w:pPr>
      <w:r>
        <w:rPr>
          <w:b/>
          <w:bCs/>
          <w:i/>
          <w:iCs/>
          <w:sz w:val="24"/>
          <w:szCs w:val="24"/>
        </w:rPr>
        <w:t>{1,2,4,5,8,10,16,20,32,40,60,64,80,100,128,160} slots</w:t>
      </w:r>
    </w:p>
    <w:p w14:paraId="0E9CD617" w14:textId="77777777" w:rsidR="005A06B3" w:rsidRPr="00430BB7" w:rsidRDefault="005A06B3" w:rsidP="005A06B3">
      <w:pPr>
        <w:pStyle w:val="ListParagraph"/>
        <w:numPr>
          <w:ilvl w:val="1"/>
          <w:numId w:val="20"/>
        </w:numPr>
        <w:spacing w:after="0" w:line="256" w:lineRule="auto"/>
        <w:ind w:left="1080"/>
        <w:rPr>
          <w:b/>
          <w:bCs/>
          <w:i/>
          <w:iCs/>
          <w:sz w:val="24"/>
          <w:szCs w:val="24"/>
        </w:rPr>
      </w:pPr>
      <w:r>
        <w:rPr>
          <w:b/>
          <w:bCs/>
          <w:i/>
          <w:iCs/>
          <w:sz w:val="24"/>
          <w:szCs w:val="24"/>
        </w:rPr>
        <w:t>P</w:t>
      </w:r>
      <w:r w:rsidRPr="00325060">
        <w:rPr>
          <w:b/>
          <w:bCs/>
          <w:i/>
          <w:iCs/>
          <w:sz w:val="24"/>
          <w:szCs w:val="24"/>
        </w:rPr>
        <w:t>eriodicity</w:t>
      </w:r>
      <w:r>
        <w:rPr>
          <w:b/>
          <w:bCs/>
          <w:i/>
          <w:iCs/>
          <w:sz w:val="24"/>
          <w:szCs w:val="24"/>
        </w:rPr>
        <w:t xml:space="preserve">: </w:t>
      </w:r>
      <w:r w:rsidRPr="00430BB7">
        <w:rPr>
          <w:b/>
          <w:bCs/>
          <w:i/>
          <w:iCs/>
          <w:sz w:val="24"/>
          <w:szCs w:val="24"/>
        </w:rPr>
        <w:t>Reuse the already supported PRS periodicities</w:t>
      </w:r>
    </w:p>
    <w:p w14:paraId="31CDEF72" w14:textId="77777777" w:rsidR="005A06B3" w:rsidRPr="00430BB7" w:rsidRDefault="005A06B3" w:rsidP="005A06B3">
      <w:pPr>
        <w:pStyle w:val="ListParagraph"/>
        <w:numPr>
          <w:ilvl w:val="1"/>
          <w:numId w:val="20"/>
        </w:numPr>
        <w:spacing w:after="0" w:line="256" w:lineRule="auto"/>
        <w:ind w:left="1080"/>
        <w:rPr>
          <w:b/>
          <w:bCs/>
          <w:i/>
          <w:iCs/>
          <w:sz w:val="24"/>
          <w:szCs w:val="24"/>
        </w:rPr>
      </w:pPr>
      <w:r>
        <w:rPr>
          <w:b/>
          <w:bCs/>
          <w:i/>
          <w:iCs/>
          <w:sz w:val="24"/>
          <w:szCs w:val="24"/>
        </w:rPr>
        <w:t xml:space="preserve">Type: </w:t>
      </w:r>
      <w:r w:rsidRPr="00430BB7">
        <w:rPr>
          <w:b/>
          <w:bCs/>
          <w:i/>
          <w:iCs/>
          <w:sz w:val="24"/>
          <w:szCs w:val="24"/>
        </w:rPr>
        <w:t>{Type-1A, Type-1B, Type-2}</w:t>
      </w:r>
    </w:p>
    <w:p w14:paraId="4467C001" w14:textId="75EF282D" w:rsidR="005A06B3" w:rsidRPr="007B2C9F" w:rsidRDefault="005A06B3" w:rsidP="005A06B3">
      <w:pPr>
        <w:pStyle w:val="ListParagraph"/>
        <w:numPr>
          <w:ilvl w:val="1"/>
          <w:numId w:val="20"/>
        </w:numPr>
        <w:spacing w:after="0" w:line="256" w:lineRule="auto"/>
        <w:ind w:left="1080"/>
        <w:rPr>
          <w:b/>
          <w:bCs/>
          <w:i/>
          <w:iCs/>
          <w:sz w:val="24"/>
          <w:szCs w:val="24"/>
        </w:rPr>
      </w:pPr>
      <w:r>
        <w:rPr>
          <w:b/>
          <w:bCs/>
          <w:i/>
          <w:iCs/>
          <w:sz w:val="24"/>
          <w:szCs w:val="24"/>
        </w:rPr>
        <w:t>F</w:t>
      </w:r>
      <w:r w:rsidRPr="007B2C9F">
        <w:rPr>
          <w:b/>
          <w:bCs/>
          <w:i/>
          <w:iCs/>
          <w:sz w:val="24"/>
          <w:szCs w:val="24"/>
        </w:rPr>
        <w:t>or Type-1B and Type-2</w:t>
      </w:r>
      <w:r>
        <w:rPr>
          <w:b/>
          <w:bCs/>
          <w:i/>
          <w:iCs/>
          <w:sz w:val="24"/>
          <w:szCs w:val="24"/>
        </w:rPr>
        <w:t xml:space="preserve"> type, set of </w:t>
      </w:r>
      <w:r w:rsidRPr="007B2C9F">
        <w:rPr>
          <w:b/>
          <w:bCs/>
          <w:i/>
          <w:iCs/>
          <w:sz w:val="24"/>
          <w:szCs w:val="24"/>
        </w:rPr>
        <w:t>Band</w:t>
      </w:r>
      <w:r>
        <w:rPr>
          <w:b/>
          <w:bCs/>
          <w:i/>
          <w:iCs/>
          <w:sz w:val="24"/>
          <w:szCs w:val="24"/>
        </w:rPr>
        <w:t xml:space="preserve"> IDs which </w:t>
      </w:r>
      <w:r w:rsidR="00B15935">
        <w:rPr>
          <w:b/>
          <w:bCs/>
          <w:i/>
          <w:iCs/>
          <w:sz w:val="24"/>
          <w:szCs w:val="24"/>
        </w:rPr>
        <w:t>may be</w:t>
      </w:r>
      <w:r>
        <w:rPr>
          <w:b/>
          <w:bCs/>
          <w:i/>
          <w:iCs/>
          <w:sz w:val="24"/>
          <w:szCs w:val="24"/>
        </w:rPr>
        <w:t xml:space="preserve"> affected by the PRS processing window</w:t>
      </w:r>
    </w:p>
    <w:p w14:paraId="5B3DCD2A" w14:textId="77777777" w:rsidR="005A06B3" w:rsidRPr="00325060" w:rsidRDefault="005A06B3" w:rsidP="005A06B3">
      <w:pPr>
        <w:pStyle w:val="ListParagraph"/>
        <w:numPr>
          <w:ilvl w:val="1"/>
          <w:numId w:val="20"/>
        </w:numPr>
        <w:spacing w:after="0" w:line="256" w:lineRule="auto"/>
        <w:ind w:left="1080"/>
        <w:rPr>
          <w:b/>
          <w:bCs/>
          <w:i/>
          <w:iCs/>
          <w:sz w:val="24"/>
          <w:szCs w:val="24"/>
        </w:rPr>
      </w:pPr>
      <w:r>
        <w:rPr>
          <w:b/>
          <w:bCs/>
          <w:i/>
          <w:iCs/>
          <w:sz w:val="24"/>
          <w:szCs w:val="24"/>
        </w:rPr>
        <w:t>PRS priority indication flag</w:t>
      </w:r>
    </w:p>
    <w:p w14:paraId="2B40209B" w14:textId="57E4545C" w:rsidR="00C33DD4" w:rsidRPr="001A49DE" w:rsidRDefault="00FC6023" w:rsidP="001A49DE">
      <w:pPr>
        <w:pStyle w:val="StatementBody"/>
        <w:rPr>
          <w:rFonts w:eastAsia="Malgun Gothic"/>
          <w:b/>
          <w:bCs/>
          <w:i/>
          <w:iCs/>
          <w:sz w:val="24"/>
          <w:lang w:val="en-GB" w:eastAsia="en-US"/>
        </w:rPr>
      </w:pPr>
      <w:r w:rsidRPr="00572A62">
        <w:rPr>
          <w:rFonts w:eastAsia="Malgun Gothic"/>
          <w:b/>
          <w:bCs/>
          <w:i/>
          <w:iCs/>
          <w:sz w:val="24"/>
          <w:lang w:val="en-GB" w:eastAsia="en-US"/>
        </w:rPr>
        <w:t xml:space="preserve">Note: It is up to the serving </w:t>
      </w:r>
      <w:proofErr w:type="spellStart"/>
      <w:r w:rsidRPr="00572A62">
        <w:rPr>
          <w:rFonts w:eastAsia="Malgun Gothic"/>
          <w:b/>
          <w:bCs/>
          <w:i/>
          <w:iCs/>
          <w:sz w:val="24"/>
          <w:lang w:val="en-GB" w:eastAsia="en-US"/>
        </w:rPr>
        <w:t>gNB</w:t>
      </w:r>
      <w:proofErr w:type="spellEnd"/>
      <w:r w:rsidRPr="00572A62">
        <w:rPr>
          <w:rFonts w:eastAsia="Malgun Gothic"/>
          <w:b/>
          <w:bCs/>
          <w:i/>
          <w:iCs/>
          <w:sz w:val="24"/>
          <w:lang w:val="en-GB" w:eastAsia="en-US"/>
        </w:rPr>
        <w:t xml:space="preserve"> whether </w:t>
      </w:r>
      <w:r w:rsidR="009D0F72" w:rsidRPr="00572A62">
        <w:rPr>
          <w:rFonts w:eastAsia="Malgun Gothic"/>
          <w:b/>
          <w:bCs/>
          <w:i/>
          <w:iCs/>
          <w:sz w:val="24"/>
          <w:lang w:val="en-GB" w:eastAsia="en-US"/>
        </w:rPr>
        <w:t>it will activate such a PRS processing window to the UE</w:t>
      </w:r>
      <w:r w:rsidRPr="00572A62">
        <w:rPr>
          <w:rFonts w:eastAsia="Malgun Gothic"/>
          <w:b/>
          <w:bCs/>
          <w:i/>
          <w:iCs/>
          <w:sz w:val="24"/>
          <w:lang w:val="en-GB" w:eastAsia="en-US"/>
        </w:rPr>
        <w:t xml:space="preserve"> </w:t>
      </w:r>
    </w:p>
    <w:p w14:paraId="6A0C38E4" w14:textId="36F02C04" w:rsidR="005D1B37" w:rsidRDefault="005D1B37" w:rsidP="005D1B37">
      <w:pPr>
        <w:pStyle w:val="Heading2"/>
        <w:numPr>
          <w:ilvl w:val="1"/>
          <w:numId w:val="5"/>
        </w:numPr>
      </w:pPr>
      <w:r>
        <w:t>Which other signals/channels can be prioritized over DL PRS</w:t>
      </w:r>
    </w:p>
    <w:p w14:paraId="7D9960C2" w14:textId="55158E16" w:rsidR="00EF5EFE" w:rsidRDefault="00EF5EFE" w:rsidP="00EF5EFE">
      <w:pPr>
        <w:spacing w:after="0"/>
        <w:rPr>
          <w:sz w:val="24"/>
          <w:szCs w:val="24"/>
        </w:rPr>
      </w:pPr>
      <w:r w:rsidRPr="00EF5EFE">
        <w:rPr>
          <w:sz w:val="24"/>
          <w:szCs w:val="24"/>
        </w:rPr>
        <w:t xml:space="preserve">With regards to the determination of the DL PRS priority, the following </w:t>
      </w:r>
      <w:r>
        <w:rPr>
          <w:sz w:val="24"/>
          <w:szCs w:val="24"/>
        </w:rPr>
        <w:t>proposal</w:t>
      </w:r>
      <w:r w:rsidRPr="00EF5EFE">
        <w:rPr>
          <w:sz w:val="24"/>
          <w:szCs w:val="24"/>
        </w:rPr>
        <w:t xml:space="preserve"> was </w:t>
      </w:r>
      <w:r>
        <w:rPr>
          <w:sz w:val="24"/>
          <w:szCs w:val="24"/>
        </w:rPr>
        <w:t>discussed</w:t>
      </w:r>
      <w:r w:rsidRPr="00EF5EFE">
        <w:rPr>
          <w:sz w:val="24"/>
          <w:szCs w:val="24"/>
        </w:rPr>
        <w:t xml:space="preserve"> in the previous meeting: </w:t>
      </w:r>
    </w:p>
    <w:p w14:paraId="36F8C74C" w14:textId="77777777" w:rsidR="00EF5EFE" w:rsidRPr="00EF5EFE" w:rsidRDefault="00EF5EFE" w:rsidP="00EF5EFE">
      <w:pPr>
        <w:spacing w:after="0"/>
        <w:rPr>
          <w:sz w:val="24"/>
          <w:szCs w:val="24"/>
        </w:rPr>
      </w:pPr>
    </w:p>
    <w:tbl>
      <w:tblPr>
        <w:tblStyle w:val="TableGrid"/>
        <w:tblW w:w="0" w:type="auto"/>
        <w:tblInd w:w="567" w:type="dxa"/>
        <w:tblLook w:val="04A0" w:firstRow="1" w:lastRow="0" w:firstColumn="1" w:lastColumn="0" w:noHBand="0" w:noVBand="1"/>
      </w:tblPr>
      <w:tblGrid>
        <w:gridCol w:w="9062"/>
      </w:tblGrid>
      <w:tr w:rsidR="00E8633B" w14:paraId="5278A150" w14:textId="77777777" w:rsidTr="00E8633B">
        <w:tc>
          <w:tcPr>
            <w:tcW w:w="9629" w:type="dxa"/>
          </w:tcPr>
          <w:p w14:paraId="11C33423" w14:textId="77777777" w:rsidR="00E8633B" w:rsidRPr="006D1079" w:rsidRDefault="00E8633B" w:rsidP="00B729A5">
            <w:pPr>
              <w:pStyle w:val="3GPPAgreements"/>
              <w:numPr>
                <w:ilvl w:val="0"/>
                <w:numId w:val="0"/>
              </w:numPr>
              <w:overflowPunct/>
              <w:snapToGrid w:val="0"/>
              <w:spacing w:before="0" w:after="0" w:line="259" w:lineRule="auto"/>
              <w:ind w:left="284" w:hanging="284"/>
              <w:textAlignment w:val="auto"/>
              <w:rPr>
                <w:lang w:val="en-GB"/>
              </w:rPr>
            </w:pPr>
            <w:r>
              <w:rPr>
                <w:b/>
                <w:bCs/>
                <w:i/>
                <w:iCs/>
                <w:sz w:val="24"/>
                <w:szCs w:val="24"/>
              </w:rPr>
              <w:t xml:space="preserve">Proposal </w:t>
            </w:r>
            <w:r w:rsidRPr="006D1079">
              <w:rPr>
                <w:lang w:val="en-GB"/>
              </w:rPr>
              <w:t>W</w:t>
            </w:r>
            <w:r w:rsidRPr="006D1079">
              <w:rPr>
                <w:rFonts w:hint="eastAsia"/>
                <w:lang w:val="en-GB"/>
              </w:rPr>
              <w:t>ith regards to the priority st</w:t>
            </w:r>
            <w:r w:rsidRPr="006D1079">
              <w:rPr>
                <w:lang w:val="en-GB"/>
              </w:rPr>
              <w:t>ates to be indicated between PRS (serving and/or non-serving cell) and other DL signals/channels</w:t>
            </w:r>
            <w:r w:rsidRPr="006D1079">
              <w:rPr>
                <w:rFonts w:hint="eastAsia"/>
                <w:lang w:val="en-GB"/>
              </w:rPr>
              <w:t xml:space="preserve">, </w:t>
            </w:r>
            <w:r w:rsidRPr="006D1079">
              <w:rPr>
                <w:lang w:val="en-GB"/>
              </w:rPr>
              <w:t xml:space="preserve">at least </w:t>
            </w:r>
            <w:r w:rsidRPr="006D1079">
              <w:rPr>
                <w:rFonts w:hint="eastAsia"/>
                <w:lang w:val="en-GB"/>
              </w:rPr>
              <w:t>support</w:t>
            </w:r>
            <w:r w:rsidRPr="006D1079">
              <w:rPr>
                <w:lang w:val="en-GB"/>
              </w:rPr>
              <w:t xml:space="preserve"> the case with </w:t>
            </w:r>
            <w:r>
              <w:t>two priority states</w:t>
            </w:r>
          </w:p>
          <w:p w14:paraId="08B3D43F" w14:textId="77777777" w:rsidR="00E8633B" w:rsidRDefault="00E8633B" w:rsidP="00B729A5">
            <w:pPr>
              <w:pStyle w:val="3GPPAgreements"/>
              <w:numPr>
                <w:ilvl w:val="1"/>
                <w:numId w:val="19"/>
              </w:numPr>
              <w:overflowPunct/>
              <w:snapToGrid w:val="0"/>
              <w:spacing w:before="0" w:after="0" w:line="259" w:lineRule="auto"/>
              <w:textAlignment w:val="auto"/>
            </w:pPr>
            <w:r>
              <w:t>PRS is higher priority than any other DL signals/channels excluding SSB</w:t>
            </w:r>
          </w:p>
          <w:p w14:paraId="75E22AD5" w14:textId="77777777" w:rsidR="00E8633B" w:rsidRDefault="00E8633B" w:rsidP="00B729A5">
            <w:pPr>
              <w:pStyle w:val="3GPPAgreements"/>
              <w:numPr>
                <w:ilvl w:val="1"/>
                <w:numId w:val="19"/>
              </w:numPr>
              <w:overflowPunct/>
              <w:snapToGrid w:val="0"/>
              <w:spacing w:before="0" w:after="0" w:line="259" w:lineRule="auto"/>
              <w:textAlignment w:val="auto"/>
            </w:pPr>
            <w:r>
              <w:t>PRS is lower priority than any other DL signals/channels including SSB</w:t>
            </w:r>
          </w:p>
          <w:p w14:paraId="00922532" w14:textId="77777777" w:rsidR="00E8633B" w:rsidRPr="00627172" w:rsidRDefault="00E8633B" w:rsidP="00B729A5">
            <w:pPr>
              <w:pStyle w:val="3GPPAgreements"/>
              <w:numPr>
                <w:ilvl w:val="1"/>
                <w:numId w:val="19"/>
              </w:numPr>
              <w:overflowPunct/>
              <w:snapToGrid w:val="0"/>
              <w:spacing w:before="0" w:after="0" w:line="259" w:lineRule="auto"/>
              <w:textAlignment w:val="auto"/>
            </w:pPr>
            <w:r w:rsidRPr="00627172">
              <w:t>FFS: Special handling for SSBs from serving/non-serving cells</w:t>
            </w:r>
          </w:p>
          <w:p w14:paraId="36AAD34A" w14:textId="5E712F64" w:rsidR="00E8633B" w:rsidRDefault="00E8633B" w:rsidP="00B729A5">
            <w:pPr>
              <w:pStyle w:val="3GPPAgreements"/>
              <w:numPr>
                <w:ilvl w:val="1"/>
                <w:numId w:val="19"/>
              </w:numPr>
              <w:overflowPunct/>
              <w:snapToGrid w:val="0"/>
              <w:spacing w:before="0" w:after="0" w:line="259" w:lineRule="auto"/>
              <w:textAlignment w:val="auto"/>
            </w:pPr>
            <w:r>
              <w:t>FFS: Special handling for priority related to PDSCH/PDCCH carrying URLLC data/control and identification of URLLC data/control</w:t>
            </w:r>
          </w:p>
        </w:tc>
      </w:tr>
    </w:tbl>
    <w:p w14:paraId="1D70A2BE" w14:textId="2AB80437" w:rsidR="00291D34" w:rsidRDefault="00291D34" w:rsidP="00291D34">
      <w:pPr>
        <w:pStyle w:val="3GPPAgreements"/>
        <w:numPr>
          <w:ilvl w:val="0"/>
          <w:numId w:val="0"/>
        </w:numPr>
        <w:overflowPunct/>
        <w:snapToGrid w:val="0"/>
        <w:spacing w:before="0" w:after="120" w:line="259" w:lineRule="auto"/>
        <w:ind w:left="284" w:hanging="284"/>
        <w:textAlignment w:val="auto"/>
      </w:pPr>
    </w:p>
    <w:p w14:paraId="708681C7" w14:textId="2F0CA9C3" w:rsidR="00291D34" w:rsidRPr="006D1079" w:rsidRDefault="00BD3E68" w:rsidP="00291D34">
      <w:pPr>
        <w:pStyle w:val="3GPPAgreements"/>
        <w:numPr>
          <w:ilvl w:val="0"/>
          <w:numId w:val="0"/>
        </w:numPr>
        <w:overflowPunct/>
        <w:snapToGrid w:val="0"/>
        <w:spacing w:before="0" w:after="120" w:line="259" w:lineRule="auto"/>
        <w:ind w:left="284" w:hanging="284"/>
        <w:textAlignment w:val="auto"/>
      </w:pPr>
      <w:r>
        <w:t xml:space="preserve">We think it will be useful to add the third state </w:t>
      </w:r>
      <w:r w:rsidR="00291D34">
        <w:t xml:space="preserve">We make the following proposal: </w:t>
      </w:r>
    </w:p>
    <w:p w14:paraId="6BCB0CBB" w14:textId="41507738" w:rsidR="00E53599" w:rsidRDefault="00E53599" w:rsidP="005D1B37">
      <w:pPr>
        <w:spacing w:after="0"/>
        <w:rPr>
          <w:b/>
          <w:bCs/>
          <w:i/>
          <w:iCs/>
          <w:sz w:val="24"/>
          <w:szCs w:val="24"/>
        </w:rPr>
      </w:pPr>
      <w:r>
        <w:rPr>
          <w:b/>
          <w:bCs/>
          <w:i/>
          <w:iCs/>
          <w:sz w:val="24"/>
          <w:szCs w:val="24"/>
        </w:rPr>
        <w:t>Proposal</w:t>
      </w:r>
      <w:r w:rsidR="004B7EFC">
        <w:rPr>
          <w:b/>
          <w:bCs/>
          <w:i/>
          <w:iCs/>
          <w:sz w:val="24"/>
          <w:szCs w:val="24"/>
        </w:rPr>
        <w:t xml:space="preserve"> </w:t>
      </w:r>
      <w:r w:rsidR="00B06BED">
        <w:rPr>
          <w:b/>
          <w:bCs/>
          <w:i/>
          <w:iCs/>
          <w:sz w:val="24"/>
          <w:szCs w:val="24"/>
        </w:rPr>
        <w:t>8</w:t>
      </w:r>
      <w:r>
        <w:rPr>
          <w:b/>
          <w:bCs/>
          <w:i/>
          <w:iCs/>
          <w:sz w:val="24"/>
          <w:szCs w:val="24"/>
        </w:rPr>
        <w:t xml:space="preserve">: Support the following priority options in the processing window: </w:t>
      </w:r>
    </w:p>
    <w:p w14:paraId="228C8C89" w14:textId="70204AF7" w:rsidR="00E53599" w:rsidRDefault="00E53599" w:rsidP="006120C6">
      <w:pPr>
        <w:pStyle w:val="ListParagraph"/>
        <w:numPr>
          <w:ilvl w:val="0"/>
          <w:numId w:val="14"/>
        </w:numPr>
        <w:spacing w:after="0"/>
        <w:rPr>
          <w:b/>
          <w:bCs/>
          <w:i/>
          <w:iCs/>
          <w:sz w:val="24"/>
          <w:szCs w:val="24"/>
        </w:rPr>
      </w:pPr>
      <w:r>
        <w:rPr>
          <w:b/>
          <w:bCs/>
          <w:i/>
          <w:iCs/>
          <w:sz w:val="24"/>
          <w:szCs w:val="24"/>
        </w:rPr>
        <w:t>PRS is higher priority than any other DL signal/channel</w:t>
      </w:r>
    </w:p>
    <w:p w14:paraId="0422C763" w14:textId="77777777" w:rsidR="00A07E63" w:rsidRDefault="00E53599" w:rsidP="006120C6">
      <w:pPr>
        <w:pStyle w:val="ListParagraph"/>
        <w:numPr>
          <w:ilvl w:val="0"/>
          <w:numId w:val="14"/>
        </w:numPr>
        <w:spacing w:after="0"/>
        <w:rPr>
          <w:b/>
          <w:bCs/>
          <w:i/>
          <w:iCs/>
          <w:sz w:val="24"/>
          <w:szCs w:val="24"/>
        </w:rPr>
      </w:pPr>
      <w:r>
        <w:rPr>
          <w:b/>
          <w:bCs/>
          <w:i/>
          <w:iCs/>
          <w:sz w:val="24"/>
          <w:szCs w:val="24"/>
        </w:rPr>
        <w:t xml:space="preserve">PRS is higher priority than any other DL signal/channel except URLLC channels. </w:t>
      </w:r>
    </w:p>
    <w:p w14:paraId="21E8DA19" w14:textId="573512EA" w:rsidR="00E53599" w:rsidRDefault="005D3330" w:rsidP="006120C6">
      <w:pPr>
        <w:pStyle w:val="ListParagraph"/>
        <w:numPr>
          <w:ilvl w:val="1"/>
          <w:numId w:val="14"/>
        </w:numPr>
        <w:spacing w:after="0"/>
        <w:rPr>
          <w:b/>
          <w:bCs/>
          <w:i/>
          <w:iCs/>
          <w:sz w:val="24"/>
          <w:szCs w:val="24"/>
        </w:rPr>
      </w:pPr>
      <w:r>
        <w:rPr>
          <w:b/>
          <w:bCs/>
          <w:i/>
          <w:iCs/>
          <w:sz w:val="24"/>
          <w:szCs w:val="24"/>
        </w:rPr>
        <w:t xml:space="preserve">In this </w:t>
      </w:r>
      <w:proofErr w:type="spellStart"/>
      <w:r>
        <w:rPr>
          <w:b/>
          <w:bCs/>
          <w:i/>
          <w:iCs/>
          <w:sz w:val="24"/>
          <w:szCs w:val="24"/>
        </w:rPr>
        <w:t>contenxt</w:t>
      </w:r>
      <w:proofErr w:type="spellEnd"/>
      <w:r>
        <w:rPr>
          <w:b/>
          <w:bCs/>
          <w:i/>
          <w:iCs/>
          <w:sz w:val="24"/>
          <w:szCs w:val="24"/>
        </w:rPr>
        <w:t xml:space="preserve">, </w:t>
      </w:r>
      <w:r w:rsidR="00E53599">
        <w:rPr>
          <w:b/>
          <w:bCs/>
          <w:i/>
          <w:iCs/>
          <w:sz w:val="24"/>
          <w:szCs w:val="24"/>
        </w:rPr>
        <w:t>URLLC channe</w:t>
      </w:r>
      <w:r>
        <w:rPr>
          <w:b/>
          <w:bCs/>
          <w:i/>
          <w:iCs/>
          <w:sz w:val="24"/>
          <w:szCs w:val="24"/>
        </w:rPr>
        <w:t>l</w:t>
      </w:r>
      <w:r w:rsidR="00E53599">
        <w:rPr>
          <w:b/>
          <w:bCs/>
          <w:i/>
          <w:iCs/>
          <w:sz w:val="24"/>
          <w:szCs w:val="24"/>
        </w:rPr>
        <w:t xml:space="preserve"> </w:t>
      </w:r>
      <w:r>
        <w:rPr>
          <w:b/>
          <w:bCs/>
          <w:i/>
          <w:iCs/>
          <w:sz w:val="24"/>
          <w:szCs w:val="24"/>
        </w:rPr>
        <w:t xml:space="preserve">corresponds a </w:t>
      </w:r>
      <w:r w:rsidR="00E53599">
        <w:rPr>
          <w:b/>
          <w:bCs/>
          <w:i/>
          <w:iCs/>
          <w:sz w:val="24"/>
          <w:szCs w:val="24"/>
        </w:rPr>
        <w:t xml:space="preserve">dynamically scheduled PDSCH whose </w:t>
      </w:r>
      <w:r w:rsidR="0071274B">
        <w:rPr>
          <w:b/>
          <w:bCs/>
          <w:i/>
          <w:iCs/>
          <w:sz w:val="24"/>
          <w:szCs w:val="24"/>
        </w:rPr>
        <w:t xml:space="preserve">PUCCH resource for carrying </w:t>
      </w:r>
      <w:r w:rsidR="00E53599" w:rsidRPr="00291D34">
        <w:rPr>
          <w:b/>
          <w:bCs/>
          <w:i/>
          <w:iCs/>
          <w:sz w:val="24"/>
          <w:szCs w:val="24"/>
        </w:rPr>
        <w:t>A</w:t>
      </w:r>
      <w:r w:rsidR="0071274B">
        <w:rPr>
          <w:b/>
          <w:bCs/>
          <w:i/>
          <w:iCs/>
          <w:sz w:val="24"/>
          <w:szCs w:val="24"/>
        </w:rPr>
        <w:t>CK</w:t>
      </w:r>
      <w:r w:rsidR="00291D34">
        <w:rPr>
          <w:b/>
          <w:bCs/>
          <w:i/>
          <w:iCs/>
          <w:sz w:val="24"/>
          <w:szCs w:val="24"/>
        </w:rPr>
        <w:t>/NAK</w:t>
      </w:r>
      <w:r w:rsidR="00E53599" w:rsidRPr="00291D34">
        <w:rPr>
          <w:b/>
          <w:bCs/>
          <w:i/>
          <w:iCs/>
          <w:sz w:val="24"/>
          <w:szCs w:val="24"/>
        </w:rPr>
        <w:t xml:space="preserve"> </w:t>
      </w:r>
      <w:r w:rsidR="0071274B">
        <w:rPr>
          <w:b/>
          <w:bCs/>
          <w:i/>
          <w:iCs/>
          <w:sz w:val="24"/>
          <w:szCs w:val="24"/>
        </w:rPr>
        <w:t>is marked as</w:t>
      </w:r>
      <w:r w:rsidR="00E53599" w:rsidRPr="00291D34">
        <w:rPr>
          <w:b/>
          <w:bCs/>
          <w:i/>
          <w:iCs/>
          <w:sz w:val="24"/>
          <w:szCs w:val="24"/>
        </w:rPr>
        <w:t xml:space="preserve"> high-priority</w:t>
      </w:r>
      <w:r>
        <w:rPr>
          <w:b/>
          <w:bCs/>
          <w:i/>
          <w:iCs/>
          <w:sz w:val="24"/>
          <w:szCs w:val="24"/>
        </w:rPr>
        <w:t>.</w:t>
      </w:r>
    </w:p>
    <w:p w14:paraId="7F49CF79" w14:textId="7EE6324D" w:rsidR="009F4C7A" w:rsidRDefault="00E53599" w:rsidP="006120C6">
      <w:pPr>
        <w:pStyle w:val="ListParagraph"/>
        <w:numPr>
          <w:ilvl w:val="0"/>
          <w:numId w:val="14"/>
        </w:numPr>
        <w:spacing w:after="0"/>
        <w:rPr>
          <w:b/>
          <w:bCs/>
          <w:i/>
          <w:iCs/>
          <w:sz w:val="24"/>
          <w:szCs w:val="24"/>
        </w:rPr>
      </w:pPr>
      <w:r>
        <w:rPr>
          <w:b/>
          <w:bCs/>
          <w:i/>
          <w:iCs/>
          <w:sz w:val="24"/>
          <w:szCs w:val="24"/>
        </w:rPr>
        <w:t>PRS is lower priority than all other DL signals/channels</w:t>
      </w:r>
    </w:p>
    <w:p w14:paraId="56EBF97F" w14:textId="37650F96" w:rsidR="00D6001D" w:rsidRDefault="00D6001D" w:rsidP="00D6001D">
      <w:pPr>
        <w:pStyle w:val="Heading2"/>
        <w:numPr>
          <w:ilvl w:val="1"/>
          <w:numId w:val="5"/>
        </w:numPr>
      </w:pPr>
      <w:r>
        <w:lastRenderedPageBreak/>
        <w:t xml:space="preserve">Whether a UE can do processing within a MG and outside an MG simultaneously </w:t>
      </w:r>
    </w:p>
    <w:p w14:paraId="0BE48793" w14:textId="3A420307" w:rsidR="00D424A0" w:rsidRPr="00856DE3" w:rsidRDefault="00856DE3" w:rsidP="00D424A0">
      <w:pPr>
        <w:rPr>
          <w:sz w:val="24"/>
          <w:szCs w:val="24"/>
        </w:rPr>
      </w:pPr>
      <w:r w:rsidRPr="00856DE3">
        <w:rPr>
          <w:sz w:val="24"/>
          <w:szCs w:val="24"/>
        </w:rPr>
        <w:t>We think that we can leave it up to UE implementation whether to do simultaneous processing of PRS within an MG and outside an MG. Any measurement period requirements can be defined assuming one type of PRS processing or the other.</w:t>
      </w:r>
      <w:r w:rsidR="00F94B11">
        <w:rPr>
          <w:sz w:val="24"/>
          <w:szCs w:val="24"/>
        </w:rPr>
        <w:t xml:space="preserve"> </w:t>
      </w:r>
      <w:r>
        <w:rPr>
          <w:sz w:val="24"/>
          <w:szCs w:val="24"/>
        </w:rPr>
        <w:t xml:space="preserve">If the UE eventually performs both types of processing, it will result </w:t>
      </w:r>
      <w:r w:rsidR="00B4608F">
        <w:rPr>
          <w:sz w:val="24"/>
          <w:szCs w:val="24"/>
        </w:rPr>
        <w:t>in</w:t>
      </w:r>
      <w:r>
        <w:rPr>
          <w:sz w:val="24"/>
          <w:szCs w:val="24"/>
        </w:rPr>
        <w:t xml:space="preserve"> faster processing, and this can be left up to UE implementation. </w:t>
      </w:r>
    </w:p>
    <w:p w14:paraId="6339C1AB" w14:textId="500E4F89" w:rsidR="00745714" w:rsidRPr="00745714" w:rsidRDefault="00D6001D" w:rsidP="005D1B37">
      <w:pPr>
        <w:spacing w:after="0"/>
        <w:rPr>
          <w:b/>
          <w:bCs/>
          <w:i/>
          <w:iCs/>
          <w:sz w:val="24"/>
          <w:szCs w:val="24"/>
        </w:rPr>
      </w:pPr>
      <w:r w:rsidRPr="00D6001D">
        <w:rPr>
          <w:b/>
          <w:bCs/>
          <w:i/>
          <w:iCs/>
          <w:sz w:val="24"/>
          <w:szCs w:val="24"/>
        </w:rPr>
        <w:t>Proposal</w:t>
      </w:r>
      <w:r w:rsidR="00AC571A">
        <w:rPr>
          <w:b/>
          <w:bCs/>
          <w:i/>
          <w:iCs/>
          <w:sz w:val="24"/>
          <w:szCs w:val="24"/>
        </w:rPr>
        <w:t xml:space="preserve"> </w:t>
      </w:r>
      <w:r w:rsidR="000C21C2">
        <w:rPr>
          <w:b/>
          <w:bCs/>
          <w:i/>
          <w:iCs/>
          <w:sz w:val="24"/>
          <w:szCs w:val="24"/>
        </w:rPr>
        <w:t>9</w:t>
      </w:r>
      <w:r w:rsidRPr="00D6001D">
        <w:rPr>
          <w:b/>
          <w:bCs/>
          <w:i/>
          <w:iCs/>
          <w:sz w:val="24"/>
          <w:szCs w:val="24"/>
        </w:rPr>
        <w:t xml:space="preserve">: </w:t>
      </w:r>
      <w:r>
        <w:rPr>
          <w:b/>
          <w:bCs/>
          <w:i/>
          <w:iCs/>
          <w:sz w:val="24"/>
          <w:szCs w:val="24"/>
        </w:rPr>
        <w:t xml:space="preserve">Leave it up to UE implementation whether to do simultaneous processing of PRS within an MG and outside an MG. Any measurement period requirements can be defined assuming one type of PRS processing or the other. </w:t>
      </w:r>
    </w:p>
    <w:p w14:paraId="27417DAF" w14:textId="0A34C91D" w:rsidR="003E2EEE" w:rsidRDefault="00745714" w:rsidP="00745714">
      <w:pPr>
        <w:pStyle w:val="Heading2"/>
        <w:numPr>
          <w:ilvl w:val="1"/>
          <w:numId w:val="5"/>
        </w:numPr>
      </w:pPr>
      <w:r w:rsidRPr="003E2EEE">
        <w:t>UE capability details related to th</w:t>
      </w:r>
      <w:r w:rsidR="00026514">
        <w:t>e MG-less PRS processing</w:t>
      </w:r>
      <w:r>
        <w:t xml:space="preserve"> </w:t>
      </w:r>
    </w:p>
    <w:p w14:paraId="728DEA77" w14:textId="014D7C92" w:rsidR="00567D7F" w:rsidRPr="008F1664" w:rsidRDefault="008F1664" w:rsidP="008F1664">
      <w:pPr>
        <w:spacing w:after="0"/>
        <w:rPr>
          <w:bCs/>
          <w:iCs/>
          <w:sz w:val="24"/>
          <w:szCs w:val="24"/>
          <w:lang w:val="en-US"/>
        </w:rPr>
      </w:pPr>
      <w:r w:rsidRPr="008F1664">
        <w:rPr>
          <w:bCs/>
          <w:iCs/>
          <w:sz w:val="24"/>
          <w:szCs w:val="24"/>
          <w:lang w:val="en-US"/>
        </w:rPr>
        <w:t>The foll</w:t>
      </w:r>
      <w:r>
        <w:rPr>
          <w:bCs/>
          <w:iCs/>
          <w:sz w:val="24"/>
          <w:szCs w:val="24"/>
          <w:lang w:val="en-US"/>
        </w:rPr>
        <w:t>owing proposal was discussed in the previous meeting with regards to the MG</w:t>
      </w:r>
      <w:r w:rsidR="007665DA">
        <w:rPr>
          <w:bCs/>
          <w:iCs/>
          <w:sz w:val="24"/>
          <w:szCs w:val="24"/>
          <w:lang w:val="en-US"/>
        </w:rPr>
        <w:t>-less PRS processing UE capabilities:</w:t>
      </w:r>
    </w:p>
    <w:p w14:paraId="33C05AC0" w14:textId="756654CF" w:rsidR="00C03D68" w:rsidRDefault="00C03D68" w:rsidP="00665CB0">
      <w:pPr>
        <w:spacing w:after="0"/>
        <w:rPr>
          <w:b/>
          <w:bCs/>
          <w:i/>
          <w:iCs/>
          <w:sz w:val="24"/>
          <w:szCs w:val="24"/>
        </w:rPr>
      </w:pPr>
    </w:p>
    <w:tbl>
      <w:tblPr>
        <w:tblStyle w:val="TableGrid"/>
        <w:tblW w:w="0" w:type="auto"/>
        <w:tblLook w:val="04A0" w:firstRow="1" w:lastRow="0" w:firstColumn="1" w:lastColumn="0" w:noHBand="0" w:noVBand="1"/>
      </w:tblPr>
      <w:tblGrid>
        <w:gridCol w:w="9629"/>
      </w:tblGrid>
      <w:tr w:rsidR="00C03D68" w14:paraId="19D018C2" w14:textId="77777777" w:rsidTr="00C03D68">
        <w:tc>
          <w:tcPr>
            <w:tcW w:w="9629" w:type="dxa"/>
          </w:tcPr>
          <w:p w14:paraId="5F5298ED" w14:textId="77777777" w:rsidR="00C03D68" w:rsidRDefault="00C03D68" w:rsidP="00C03D68">
            <w:pPr>
              <w:rPr>
                <w:b/>
                <w:lang w:eastAsia="zh-CN"/>
              </w:rPr>
            </w:pPr>
            <w:r>
              <w:rPr>
                <w:b/>
                <w:lang w:eastAsia="zh-CN"/>
              </w:rPr>
              <w:t>Proposal 5.2.2-2</w:t>
            </w:r>
          </w:p>
          <w:p w14:paraId="7EC19CC0" w14:textId="77777777" w:rsidR="00C03D68" w:rsidRDefault="00C03D68" w:rsidP="006120C6">
            <w:pPr>
              <w:pStyle w:val="3GPPAgreements"/>
              <w:numPr>
                <w:ilvl w:val="0"/>
                <w:numId w:val="19"/>
              </w:numPr>
              <w:overflowPunct/>
              <w:snapToGrid w:val="0"/>
              <w:spacing w:before="0" w:after="120" w:line="259" w:lineRule="auto"/>
              <w:textAlignment w:val="auto"/>
              <w:rPr>
                <w:lang w:val="en-GB"/>
              </w:rPr>
            </w:pPr>
            <w:r>
              <w:rPr>
                <w:lang w:val="en-GB"/>
              </w:rPr>
              <w:t>For PRS measurement inside the PRS processing window, consider one of the following processing optimization for latency reduction:</w:t>
            </w:r>
          </w:p>
          <w:p w14:paraId="089D1A71" w14:textId="77777777" w:rsidR="00C03D68" w:rsidRDefault="00C03D68" w:rsidP="006120C6">
            <w:pPr>
              <w:pStyle w:val="3GPPAgreements"/>
              <w:numPr>
                <w:ilvl w:val="1"/>
                <w:numId w:val="19"/>
              </w:numPr>
              <w:overflowPunct/>
              <w:snapToGrid w:val="0"/>
              <w:spacing w:before="0" w:after="120" w:line="259" w:lineRule="auto"/>
              <w:textAlignment w:val="auto"/>
              <w:rPr>
                <w:lang w:val="en-GB"/>
              </w:rPr>
            </w:pPr>
            <w:r>
              <w:rPr>
                <w:lang w:val="en-GB"/>
              </w:rPr>
              <w:t>Alt. 1</w:t>
            </w:r>
          </w:p>
          <w:p w14:paraId="0E0C0B9D"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During the first part of the window with duration of at least L-T msec, up to N msec of PRS symbols are expected to be buffered, where L is the duration of the PRS processing window.</w:t>
            </w:r>
          </w:p>
          <w:p w14:paraId="7F26401A"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The UE is expected to be capable of reporting measurements derived on the PRS measured in the first window after T msec from the end of first part of the PRS processing window.</w:t>
            </w:r>
          </w:p>
          <w:p w14:paraId="79761CE1" w14:textId="77777777" w:rsidR="00C03D68" w:rsidRDefault="00C03D68" w:rsidP="006120C6">
            <w:pPr>
              <w:pStyle w:val="3GPPAgreements"/>
              <w:numPr>
                <w:ilvl w:val="1"/>
                <w:numId w:val="19"/>
              </w:numPr>
              <w:overflowPunct/>
              <w:snapToGrid w:val="0"/>
              <w:spacing w:before="0" w:after="120" w:line="259" w:lineRule="auto"/>
              <w:textAlignment w:val="auto"/>
              <w:rPr>
                <w:lang w:val="en-GB"/>
              </w:rPr>
            </w:pPr>
            <w:r>
              <w:rPr>
                <w:lang w:val="en-GB"/>
              </w:rPr>
              <w:t>Alt. 2</w:t>
            </w:r>
          </w:p>
          <w:p w14:paraId="433ED242"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During the first part of the window with duration of at least N msec, up to N msec of PRS symbols are expected to be buffered.</w:t>
            </w:r>
          </w:p>
          <w:p w14:paraId="5C1504D1"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The UE is expected to be capable of reporting measurements derived on the PRS measured in the first window after T-N msec from the end of first part of the PRS processing window.</w:t>
            </w:r>
          </w:p>
          <w:p w14:paraId="2D66B3C6" w14:textId="77777777" w:rsidR="00C03D68" w:rsidRDefault="00C03D68" w:rsidP="006120C6">
            <w:pPr>
              <w:pStyle w:val="3GPPAgreements"/>
              <w:numPr>
                <w:ilvl w:val="2"/>
                <w:numId w:val="19"/>
              </w:numPr>
              <w:overflowPunct/>
              <w:snapToGrid w:val="0"/>
              <w:spacing w:before="0" w:after="120" w:line="259" w:lineRule="auto"/>
              <w:textAlignment w:val="auto"/>
              <w:rPr>
                <w:lang w:val="en-GB"/>
              </w:rPr>
            </w:pPr>
            <w:r>
              <w:rPr>
                <w:lang w:val="en-GB"/>
              </w:rPr>
              <w:t>FFS: whether it is allowed N+T &gt;= Processing window</w:t>
            </w:r>
          </w:p>
          <w:p w14:paraId="580B7158" w14:textId="77777777" w:rsidR="00C03D68" w:rsidRDefault="00C03D68" w:rsidP="006120C6">
            <w:pPr>
              <w:pStyle w:val="3GPPAgreements"/>
              <w:numPr>
                <w:ilvl w:val="1"/>
                <w:numId w:val="19"/>
              </w:numPr>
              <w:overflowPunct/>
              <w:snapToGrid w:val="0"/>
              <w:spacing w:before="0" w:after="120"/>
              <w:textAlignment w:val="auto"/>
              <w:rPr>
                <w:lang w:val="en-GB"/>
              </w:rPr>
            </w:pPr>
            <w:r>
              <w:rPr>
                <w:lang w:val="en-GB"/>
              </w:rPr>
              <w:t>Alt. 3 UE has to report its capability of PRS computation time (</w:t>
            </w:r>
            <w:proofErr w:type="spellStart"/>
            <w:r>
              <w:rPr>
                <w:lang w:val="en-GB"/>
              </w:rPr>
              <w:t>T</w:t>
            </w:r>
            <w:r>
              <w:rPr>
                <w:vertAlign w:val="subscript"/>
                <w:lang w:val="en-GB"/>
              </w:rPr>
              <w:t>compute</w:t>
            </w:r>
            <w:proofErr w:type="spellEnd"/>
            <w:r>
              <w:rPr>
                <w:lang w:val="en-GB"/>
              </w:rPr>
              <w:t xml:space="preserve">) </w:t>
            </w:r>
          </w:p>
          <w:p w14:paraId="4A082292" w14:textId="49F9A287" w:rsidR="00C03D68" w:rsidRDefault="00C03D68" w:rsidP="006120C6">
            <w:pPr>
              <w:pStyle w:val="3GPPAgreements"/>
              <w:numPr>
                <w:ilvl w:val="2"/>
                <w:numId w:val="19"/>
              </w:numPr>
              <w:overflowPunct/>
              <w:snapToGrid w:val="0"/>
              <w:spacing w:before="0" w:after="120"/>
              <w:textAlignment w:val="auto"/>
              <w:rPr>
                <w:lang w:val="en-GB"/>
              </w:rPr>
            </w:pPr>
            <w:r>
              <w:rPr>
                <w:lang w:val="en-GB"/>
              </w:rPr>
              <w:t>A time span (</w:t>
            </w:r>
            <w:proofErr w:type="spellStart"/>
            <w:r>
              <w:rPr>
                <w:lang w:val="en-GB"/>
              </w:rPr>
              <w:t>T</w:t>
            </w:r>
            <w:r>
              <w:rPr>
                <w:vertAlign w:val="subscript"/>
                <w:lang w:val="en-GB"/>
              </w:rPr>
              <w:t>span</w:t>
            </w:r>
            <w:proofErr w:type="spellEnd"/>
            <w:r>
              <w:rPr>
                <w:lang w:val="en-GB"/>
              </w:rPr>
              <w:t xml:space="preserve">) is calculated from an end of the latest DL PRS resource in the PRS processing window that is used for a location information report to the end of the PRS processing window </w:t>
            </w:r>
          </w:p>
          <w:p w14:paraId="73AB9DC2" w14:textId="1F3540BB" w:rsidR="00C03D68" w:rsidRPr="00C03D68" w:rsidRDefault="00C03D68" w:rsidP="006120C6">
            <w:pPr>
              <w:pStyle w:val="3GPPAgreements"/>
              <w:numPr>
                <w:ilvl w:val="2"/>
                <w:numId w:val="19"/>
              </w:numPr>
              <w:overflowPunct/>
              <w:snapToGrid w:val="0"/>
              <w:spacing w:before="0" w:after="120"/>
              <w:textAlignment w:val="auto"/>
              <w:rPr>
                <w:lang w:val="en-GB"/>
              </w:rPr>
            </w:pPr>
            <w:r>
              <w:rPr>
                <w:lang w:val="en-GB"/>
              </w:rPr>
              <w:t xml:space="preserve">The value of </w:t>
            </w:r>
            <w:proofErr w:type="spellStart"/>
            <w:r>
              <w:rPr>
                <w:lang w:val="en-GB"/>
              </w:rPr>
              <w:t>T</w:t>
            </w:r>
            <w:r>
              <w:rPr>
                <w:vertAlign w:val="subscript"/>
                <w:lang w:val="en-GB"/>
              </w:rPr>
              <w:t>span</w:t>
            </w:r>
            <w:proofErr w:type="spellEnd"/>
            <w:r>
              <w:rPr>
                <w:lang w:val="en-GB"/>
              </w:rPr>
              <w:t xml:space="preserve"> is not expected to be smaller than the PRS computation time (</w:t>
            </w:r>
            <w:proofErr w:type="spellStart"/>
            <w:r>
              <w:rPr>
                <w:lang w:val="en-GB"/>
              </w:rPr>
              <w:t>T</w:t>
            </w:r>
            <w:r>
              <w:rPr>
                <w:vertAlign w:val="subscript"/>
                <w:lang w:val="en-GB"/>
              </w:rPr>
              <w:t>compute</w:t>
            </w:r>
            <w:proofErr w:type="spellEnd"/>
            <w:r>
              <w:rPr>
                <w:lang w:val="en-GB"/>
              </w:rPr>
              <w:t>) .</w:t>
            </w:r>
          </w:p>
        </w:tc>
      </w:tr>
    </w:tbl>
    <w:p w14:paraId="71D079F7" w14:textId="14B09175" w:rsidR="00C03D68" w:rsidRDefault="00C03D68" w:rsidP="00665CB0">
      <w:pPr>
        <w:spacing w:after="0"/>
        <w:rPr>
          <w:bCs/>
          <w:iCs/>
          <w:sz w:val="24"/>
          <w:szCs w:val="24"/>
          <w:lang w:val="en-US"/>
        </w:rPr>
      </w:pPr>
    </w:p>
    <w:p w14:paraId="3C36EFFE" w14:textId="77777777" w:rsidR="007665DA" w:rsidRDefault="007665DA" w:rsidP="007665DA">
      <w:pPr>
        <w:spacing w:after="0"/>
        <w:rPr>
          <w:bCs/>
          <w:iCs/>
          <w:sz w:val="24"/>
          <w:szCs w:val="24"/>
          <w:lang w:val="en-US"/>
        </w:rPr>
      </w:pPr>
      <w:r>
        <w:rPr>
          <w:bCs/>
          <w:iCs/>
          <w:sz w:val="24"/>
          <w:szCs w:val="24"/>
          <w:lang w:val="en-US"/>
        </w:rPr>
        <w:t>From the above alternatives we make the following observations:</w:t>
      </w:r>
    </w:p>
    <w:p w14:paraId="22A1C189" w14:textId="2A0B8694" w:rsidR="007665DA" w:rsidRDefault="007D4040" w:rsidP="007D4040">
      <w:pPr>
        <w:pStyle w:val="ListParagraph"/>
        <w:numPr>
          <w:ilvl w:val="0"/>
          <w:numId w:val="24"/>
        </w:numPr>
        <w:spacing w:after="0"/>
        <w:rPr>
          <w:bCs/>
          <w:iCs/>
          <w:sz w:val="24"/>
          <w:szCs w:val="24"/>
          <w:lang w:val="en-US"/>
        </w:rPr>
      </w:pPr>
      <w:r>
        <w:rPr>
          <w:bCs/>
          <w:iCs/>
          <w:sz w:val="24"/>
          <w:szCs w:val="24"/>
          <w:lang w:val="en-US"/>
        </w:rPr>
        <w:t>Alt. 1 and Alt. 2 are very similar, but Alt.1 is closer to the rel-16 understanding of the meaning of (N,T), as shown in the figure below</w:t>
      </w:r>
    </w:p>
    <w:p w14:paraId="633CD372" w14:textId="4101BA20" w:rsidR="007D4040" w:rsidRPr="007D4040" w:rsidRDefault="002F2BF0" w:rsidP="005B4438">
      <w:pPr>
        <w:spacing w:after="0"/>
        <w:jc w:val="center"/>
        <w:rPr>
          <w:bCs/>
          <w:iCs/>
          <w:sz w:val="24"/>
          <w:szCs w:val="24"/>
          <w:lang w:val="en-US"/>
        </w:rPr>
      </w:pPr>
      <w:r>
        <w:rPr>
          <w:bCs/>
          <w:iCs/>
          <w:noProof/>
          <w:sz w:val="24"/>
          <w:szCs w:val="24"/>
          <w:lang w:val="en-US"/>
        </w:rPr>
        <w:lastRenderedPageBreak/>
        <w:drawing>
          <wp:inline distT="0" distB="0" distL="0" distR="0" wp14:anchorId="401AFA51" wp14:editId="5A1A60D5">
            <wp:extent cx="4934585" cy="26657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4585" cy="2665730"/>
                    </a:xfrm>
                    <a:prstGeom prst="rect">
                      <a:avLst/>
                    </a:prstGeom>
                    <a:noFill/>
                    <a:ln>
                      <a:noFill/>
                    </a:ln>
                  </pic:spPr>
                </pic:pic>
              </a:graphicData>
            </a:graphic>
          </wp:inline>
        </w:drawing>
      </w:r>
    </w:p>
    <w:p w14:paraId="328A6B94" w14:textId="77777777" w:rsidR="007665DA" w:rsidRDefault="007665DA" w:rsidP="007665DA">
      <w:pPr>
        <w:spacing w:after="0"/>
        <w:rPr>
          <w:bCs/>
          <w:iCs/>
          <w:sz w:val="24"/>
          <w:szCs w:val="24"/>
          <w:lang w:val="en-US"/>
        </w:rPr>
      </w:pPr>
    </w:p>
    <w:p w14:paraId="034DD932" w14:textId="510FD2D7" w:rsidR="007665DA" w:rsidRDefault="00351BB5" w:rsidP="00351BB5">
      <w:pPr>
        <w:pStyle w:val="ListParagraph"/>
        <w:numPr>
          <w:ilvl w:val="0"/>
          <w:numId w:val="24"/>
        </w:numPr>
        <w:spacing w:after="0"/>
        <w:rPr>
          <w:bCs/>
          <w:iCs/>
          <w:sz w:val="24"/>
          <w:szCs w:val="24"/>
          <w:lang w:val="en-US"/>
        </w:rPr>
      </w:pPr>
      <w:r>
        <w:rPr>
          <w:bCs/>
          <w:iCs/>
          <w:sz w:val="24"/>
          <w:szCs w:val="24"/>
          <w:lang w:val="en-US"/>
        </w:rPr>
        <w:t xml:space="preserve">On the other hand, Alt. 3 </w:t>
      </w:r>
      <w:r w:rsidR="007665DA" w:rsidRPr="00351BB5">
        <w:rPr>
          <w:bCs/>
          <w:iCs/>
          <w:sz w:val="24"/>
          <w:szCs w:val="24"/>
          <w:lang w:val="en-US"/>
        </w:rPr>
        <w:t xml:space="preserve">assumes </w:t>
      </w:r>
      <w:r>
        <w:rPr>
          <w:bCs/>
          <w:iCs/>
          <w:sz w:val="24"/>
          <w:szCs w:val="24"/>
          <w:lang w:val="en-US"/>
        </w:rPr>
        <w:t xml:space="preserve">that </w:t>
      </w:r>
      <w:r w:rsidR="007665DA" w:rsidRPr="00351BB5">
        <w:rPr>
          <w:bCs/>
          <w:iCs/>
          <w:sz w:val="24"/>
          <w:szCs w:val="24"/>
          <w:lang w:val="en-US"/>
        </w:rPr>
        <w:t xml:space="preserve">UE can do buffering and processing simultaneously, so there is no specific buffering window. </w:t>
      </w:r>
      <w:r w:rsidR="005B4438">
        <w:rPr>
          <w:bCs/>
          <w:iCs/>
          <w:sz w:val="24"/>
          <w:szCs w:val="24"/>
          <w:lang w:val="en-US"/>
        </w:rPr>
        <w:t xml:space="preserve">The </w:t>
      </w:r>
      <w:r w:rsidR="007665DA" w:rsidRPr="00351BB5">
        <w:rPr>
          <w:bCs/>
          <w:iCs/>
          <w:sz w:val="24"/>
          <w:szCs w:val="24"/>
          <w:lang w:val="en-US"/>
        </w:rPr>
        <w:t xml:space="preserve">UE needs to reserve enough time (i.e. </w:t>
      </w:r>
      <w:proofErr w:type="spellStart"/>
      <w:r w:rsidR="007665DA" w:rsidRPr="00351BB5">
        <w:rPr>
          <w:bCs/>
          <w:iCs/>
          <w:sz w:val="24"/>
          <w:szCs w:val="24"/>
          <w:lang w:val="en-US"/>
        </w:rPr>
        <w:t>Tcompute</w:t>
      </w:r>
      <w:proofErr w:type="spellEnd"/>
      <w:r w:rsidR="007665DA" w:rsidRPr="00351BB5">
        <w:rPr>
          <w:bCs/>
          <w:iCs/>
          <w:sz w:val="24"/>
          <w:szCs w:val="24"/>
          <w:lang w:val="en-US"/>
        </w:rPr>
        <w:t>) to process the latest PRS resource.</w:t>
      </w:r>
      <w:r>
        <w:rPr>
          <w:bCs/>
          <w:iCs/>
          <w:sz w:val="24"/>
          <w:szCs w:val="24"/>
          <w:lang w:val="en-US"/>
        </w:rPr>
        <w:t xml:space="preserve"> The problem with such an approach is that it is always possible that the assistance data include a large set of PRS </w:t>
      </w:r>
      <w:r w:rsidR="005B4438">
        <w:rPr>
          <w:bCs/>
          <w:iCs/>
          <w:sz w:val="24"/>
          <w:szCs w:val="24"/>
          <w:lang w:val="en-US"/>
        </w:rPr>
        <w:t>resources just in the end</w:t>
      </w:r>
      <w:r w:rsidR="00355597">
        <w:rPr>
          <w:bCs/>
          <w:iCs/>
          <w:sz w:val="24"/>
          <w:szCs w:val="24"/>
          <w:lang w:val="en-US"/>
        </w:rPr>
        <w:t xml:space="preserve">, which may make the worst-time </w:t>
      </w:r>
      <w:proofErr w:type="spellStart"/>
      <w:r w:rsidR="00355597">
        <w:rPr>
          <w:bCs/>
          <w:iCs/>
          <w:sz w:val="24"/>
          <w:szCs w:val="24"/>
          <w:lang w:val="en-US"/>
        </w:rPr>
        <w:t>Tcompute</w:t>
      </w:r>
      <w:proofErr w:type="spellEnd"/>
      <w:r w:rsidR="00355597">
        <w:rPr>
          <w:bCs/>
          <w:iCs/>
          <w:sz w:val="24"/>
          <w:szCs w:val="24"/>
          <w:lang w:val="en-US"/>
        </w:rPr>
        <w:t xml:space="preserve"> larger than what it is really needed. It also assumes a different type of UE implementation than the one considered in Rel-16. </w:t>
      </w:r>
    </w:p>
    <w:p w14:paraId="2F6D223C" w14:textId="76F60810" w:rsidR="00355597" w:rsidRPr="005C676A" w:rsidRDefault="005C676A" w:rsidP="005C676A">
      <w:pPr>
        <w:pStyle w:val="ListParagraph"/>
        <w:numPr>
          <w:ilvl w:val="0"/>
          <w:numId w:val="24"/>
        </w:numPr>
        <w:spacing w:after="0"/>
        <w:rPr>
          <w:bCs/>
          <w:iCs/>
          <w:sz w:val="24"/>
          <w:szCs w:val="24"/>
          <w:lang w:val="en-US"/>
        </w:rPr>
      </w:pPr>
      <w:r w:rsidRPr="005C676A">
        <w:rPr>
          <w:bCs/>
          <w:iCs/>
          <w:sz w:val="24"/>
          <w:szCs w:val="24"/>
          <w:lang w:val="en-US"/>
        </w:rPr>
        <w:t xml:space="preserve">Alt.3 assumes UE can do buffering and processing simultaneously, so there is no specific buffering window. UE only needs to reserve enough time (i.e. </w:t>
      </w:r>
      <w:proofErr w:type="spellStart"/>
      <w:r w:rsidRPr="005C676A">
        <w:rPr>
          <w:bCs/>
          <w:iCs/>
          <w:sz w:val="24"/>
          <w:szCs w:val="24"/>
          <w:lang w:val="en-US"/>
        </w:rPr>
        <w:t>Tcompute</w:t>
      </w:r>
      <w:proofErr w:type="spellEnd"/>
      <w:r w:rsidRPr="005C676A">
        <w:rPr>
          <w:bCs/>
          <w:iCs/>
          <w:sz w:val="24"/>
          <w:szCs w:val="24"/>
          <w:lang w:val="en-US"/>
        </w:rPr>
        <w:t>) to process the latest PRS resource.</w:t>
      </w:r>
    </w:p>
    <w:p w14:paraId="4E98A572" w14:textId="77777777" w:rsidR="005C676A" w:rsidRDefault="005C676A" w:rsidP="00355597">
      <w:pPr>
        <w:spacing w:after="0"/>
        <w:rPr>
          <w:bCs/>
          <w:iCs/>
          <w:sz w:val="24"/>
          <w:szCs w:val="24"/>
          <w:lang w:val="en-US"/>
        </w:rPr>
      </w:pPr>
    </w:p>
    <w:p w14:paraId="6AA48A36" w14:textId="1A51C8FF" w:rsidR="00355597" w:rsidRPr="00355597" w:rsidRDefault="00355597" w:rsidP="00355597">
      <w:pPr>
        <w:spacing w:after="0"/>
        <w:rPr>
          <w:bCs/>
          <w:iCs/>
          <w:sz w:val="24"/>
          <w:szCs w:val="24"/>
          <w:lang w:val="en-US"/>
        </w:rPr>
      </w:pPr>
      <w:r>
        <w:rPr>
          <w:bCs/>
          <w:iCs/>
          <w:sz w:val="24"/>
          <w:szCs w:val="24"/>
          <w:lang w:val="en-US"/>
        </w:rPr>
        <w:t>With the above, we prefer to go with Alt. 1 from the previous proposal:</w:t>
      </w:r>
    </w:p>
    <w:p w14:paraId="5C921121" w14:textId="77777777" w:rsidR="007665DA" w:rsidRDefault="007665DA" w:rsidP="007665DA">
      <w:pPr>
        <w:spacing w:after="0"/>
        <w:rPr>
          <w:bCs/>
          <w:iCs/>
          <w:sz w:val="24"/>
          <w:szCs w:val="24"/>
          <w:lang w:val="en-US"/>
        </w:rPr>
      </w:pPr>
    </w:p>
    <w:p w14:paraId="6AA80125" w14:textId="74EF15CE" w:rsidR="007665DA" w:rsidRDefault="007665DA" w:rsidP="007665DA">
      <w:pPr>
        <w:spacing w:after="0"/>
        <w:rPr>
          <w:b/>
          <w:i/>
          <w:sz w:val="24"/>
          <w:szCs w:val="24"/>
          <w:lang w:val="en-US"/>
        </w:rPr>
      </w:pPr>
      <w:r w:rsidRPr="00E8633B">
        <w:rPr>
          <w:b/>
          <w:i/>
          <w:sz w:val="24"/>
          <w:szCs w:val="24"/>
          <w:lang w:val="en-US"/>
        </w:rPr>
        <w:t>Proposal</w:t>
      </w:r>
      <w:r w:rsidR="00001A04">
        <w:rPr>
          <w:b/>
          <w:i/>
          <w:sz w:val="24"/>
          <w:szCs w:val="24"/>
          <w:lang w:val="en-US"/>
        </w:rPr>
        <w:t xml:space="preserve"> 1</w:t>
      </w:r>
      <w:r w:rsidR="009C1870">
        <w:rPr>
          <w:b/>
          <w:i/>
          <w:sz w:val="24"/>
          <w:szCs w:val="24"/>
          <w:lang w:val="en-US"/>
        </w:rPr>
        <w:t>0</w:t>
      </w:r>
      <w:r w:rsidRPr="00E8633B">
        <w:rPr>
          <w:b/>
          <w:i/>
          <w:sz w:val="24"/>
          <w:szCs w:val="24"/>
          <w:lang w:val="en-US"/>
        </w:rPr>
        <w:t>:</w:t>
      </w:r>
      <w:r>
        <w:rPr>
          <w:b/>
          <w:i/>
          <w:sz w:val="24"/>
          <w:szCs w:val="24"/>
          <w:lang w:val="en-US"/>
        </w:rPr>
        <w:t xml:space="preserve"> With regards to the processing window for MG-less Processing support the following (Alt. 1 in the previous discussion):</w:t>
      </w:r>
      <w:r w:rsidRPr="00E8633B">
        <w:rPr>
          <w:b/>
          <w:i/>
          <w:sz w:val="24"/>
          <w:szCs w:val="24"/>
          <w:lang w:val="en-US"/>
        </w:rPr>
        <w:t xml:space="preserve"> </w:t>
      </w:r>
    </w:p>
    <w:p w14:paraId="4A40D756" w14:textId="77777777" w:rsidR="007665DA" w:rsidRPr="001C5B6C" w:rsidRDefault="007665DA" w:rsidP="007665DA">
      <w:pPr>
        <w:pStyle w:val="ListParagraph"/>
        <w:numPr>
          <w:ilvl w:val="0"/>
          <w:numId w:val="22"/>
        </w:numPr>
        <w:spacing w:after="0"/>
        <w:rPr>
          <w:b/>
          <w:i/>
          <w:sz w:val="24"/>
          <w:szCs w:val="24"/>
          <w:lang w:val="en-US"/>
        </w:rPr>
      </w:pPr>
      <w:r w:rsidRPr="001C5B6C">
        <w:rPr>
          <w:b/>
          <w:i/>
          <w:sz w:val="24"/>
          <w:szCs w:val="24"/>
          <w:lang w:val="en-US"/>
        </w:rPr>
        <w:t>During the first part of the window with duration of at least L-T msec, up to N msec of PRS symbols are expected to be buffered, where L is the duration of the PRS processing window</w:t>
      </w:r>
      <w:r>
        <w:rPr>
          <w:b/>
          <w:i/>
          <w:sz w:val="24"/>
          <w:szCs w:val="24"/>
          <w:lang w:val="en-US"/>
        </w:rPr>
        <w:t>, and (N,T) is the reported capability for MG-less PRS processing</w:t>
      </w:r>
      <w:r w:rsidRPr="001C5B6C">
        <w:rPr>
          <w:b/>
          <w:i/>
          <w:sz w:val="24"/>
          <w:szCs w:val="24"/>
          <w:lang w:val="en-US"/>
        </w:rPr>
        <w:t>.</w:t>
      </w:r>
    </w:p>
    <w:p w14:paraId="1D24F868" w14:textId="7D501F38" w:rsidR="00EE6715" w:rsidRDefault="007665DA" w:rsidP="005C676A">
      <w:pPr>
        <w:pStyle w:val="ListParagraph"/>
        <w:numPr>
          <w:ilvl w:val="0"/>
          <w:numId w:val="22"/>
        </w:numPr>
        <w:spacing w:after="0"/>
        <w:rPr>
          <w:b/>
          <w:i/>
          <w:sz w:val="24"/>
          <w:szCs w:val="24"/>
          <w:lang w:val="en-US"/>
        </w:rPr>
      </w:pPr>
      <w:r w:rsidRPr="001C5B6C">
        <w:rPr>
          <w:b/>
          <w:i/>
          <w:sz w:val="24"/>
          <w:szCs w:val="24"/>
          <w:lang w:val="en-US"/>
        </w:rPr>
        <w:t>The UE is expected to be capable of reporting measurements derived on the PRS measured in the first window after T msec from the end of first part of the PRS processing window</w:t>
      </w:r>
    </w:p>
    <w:p w14:paraId="05CA9DE2" w14:textId="77777777" w:rsidR="00EE6715" w:rsidRPr="00EE6715" w:rsidRDefault="00EE6715" w:rsidP="006D0BDD">
      <w:pPr>
        <w:pStyle w:val="ListParagraph"/>
        <w:spacing w:after="0"/>
        <w:rPr>
          <w:b/>
          <w:i/>
          <w:sz w:val="24"/>
          <w:szCs w:val="24"/>
          <w:lang w:val="en-US"/>
        </w:rPr>
      </w:pPr>
    </w:p>
    <w:p w14:paraId="4FD488FA" w14:textId="21844AF6" w:rsidR="00F23DEA" w:rsidRPr="00EE6715" w:rsidRDefault="003B5640" w:rsidP="00EE6715">
      <w:pPr>
        <w:pStyle w:val="Heading2"/>
      </w:pPr>
      <w:r>
        <w:t xml:space="preserve">3.7 </w:t>
      </w:r>
      <w:r w:rsidRPr="003B5640">
        <w:t>Maximum Number of PFLs to be processed for MG-less PRS processing</w:t>
      </w:r>
    </w:p>
    <w:p w14:paraId="7F7FCB89" w14:textId="77777777" w:rsidR="001A2678" w:rsidRDefault="00F111E2" w:rsidP="00571977">
      <w:pPr>
        <w:spacing w:after="0"/>
        <w:rPr>
          <w:bCs/>
          <w:iCs/>
          <w:sz w:val="24"/>
          <w:szCs w:val="24"/>
          <w:lang w:val="en-US"/>
        </w:rPr>
      </w:pPr>
      <w:r>
        <w:rPr>
          <w:bCs/>
          <w:iCs/>
          <w:sz w:val="24"/>
          <w:szCs w:val="24"/>
          <w:lang w:val="en-US"/>
        </w:rPr>
        <w:t xml:space="preserve">There haven’t been any discussion yet on the maximum number of PFLs that a UE would be processing within a single PRS processing window. For example, </w:t>
      </w:r>
    </w:p>
    <w:p w14:paraId="7FF59618" w14:textId="14C188DB" w:rsidR="00F111E2" w:rsidRDefault="00F111E2" w:rsidP="001A2678">
      <w:pPr>
        <w:pStyle w:val="ListParagraph"/>
        <w:numPr>
          <w:ilvl w:val="0"/>
          <w:numId w:val="28"/>
        </w:numPr>
        <w:spacing w:after="0"/>
        <w:rPr>
          <w:bCs/>
          <w:iCs/>
          <w:sz w:val="24"/>
          <w:szCs w:val="24"/>
          <w:lang w:val="en-US"/>
        </w:rPr>
      </w:pPr>
      <w:r w:rsidRPr="001A2678">
        <w:rPr>
          <w:bCs/>
          <w:iCs/>
          <w:sz w:val="24"/>
          <w:szCs w:val="24"/>
          <w:lang w:val="en-US"/>
        </w:rPr>
        <w:t xml:space="preserve">a UE may receive assistance data that have 2 PFLs </w:t>
      </w:r>
      <w:r w:rsidR="001C3B00" w:rsidRPr="001A2678">
        <w:rPr>
          <w:bCs/>
          <w:iCs/>
          <w:sz w:val="24"/>
          <w:szCs w:val="24"/>
          <w:lang w:val="en-US"/>
        </w:rPr>
        <w:t>with the same SCS</w:t>
      </w:r>
      <w:r w:rsidR="001A2678">
        <w:rPr>
          <w:bCs/>
          <w:iCs/>
          <w:sz w:val="24"/>
          <w:szCs w:val="24"/>
          <w:lang w:val="en-US"/>
        </w:rPr>
        <w:t xml:space="preserve"> on the same BWP</w:t>
      </w:r>
      <w:r w:rsidR="001C3B00" w:rsidRPr="001A2678">
        <w:rPr>
          <w:bCs/>
          <w:iCs/>
          <w:sz w:val="24"/>
          <w:szCs w:val="24"/>
          <w:lang w:val="en-US"/>
        </w:rPr>
        <w:t xml:space="preserve"> and could be encompassed by the same PRS processing window. </w:t>
      </w:r>
    </w:p>
    <w:p w14:paraId="5FABE517" w14:textId="2269CBE8" w:rsidR="001A2678" w:rsidRDefault="001A2678" w:rsidP="001A2678">
      <w:pPr>
        <w:pStyle w:val="ListParagraph"/>
        <w:numPr>
          <w:ilvl w:val="0"/>
          <w:numId w:val="28"/>
        </w:numPr>
        <w:spacing w:after="0"/>
        <w:rPr>
          <w:bCs/>
          <w:iCs/>
          <w:sz w:val="24"/>
          <w:szCs w:val="24"/>
          <w:lang w:val="en-US"/>
        </w:rPr>
      </w:pPr>
      <w:r w:rsidRPr="001A2678">
        <w:rPr>
          <w:bCs/>
          <w:iCs/>
          <w:sz w:val="24"/>
          <w:szCs w:val="24"/>
          <w:lang w:val="en-US"/>
        </w:rPr>
        <w:t xml:space="preserve">a UE may receive assistance data that have 2 PFLs </w:t>
      </w:r>
      <w:r>
        <w:rPr>
          <w:bCs/>
          <w:iCs/>
          <w:sz w:val="24"/>
          <w:szCs w:val="24"/>
          <w:lang w:val="en-US"/>
        </w:rPr>
        <w:t>on 2 active BWPs on different CCs. A Type-1A UE may get a single processing window that could encompass both those PFLs, or a Type-1B/2 UE may get separate PRS processing window on different CCs</w:t>
      </w:r>
      <w:r w:rsidR="00E80B88">
        <w:rPr>
          <w:bCs/>
          <w:iCs/>
          <w:sz w:val="24"/>
          <w:szCs w:val="24"/>
          <w:lang w:val="en-US"/>
        </w:rPr>
        <w:t xml:space="preserve">, each one enabling the measurement of a different PFL. </w:t>
      </w:r>
    </w:p>
    <w:p w14:paraId="4FC04CDC" w14:textId="01C96EC3" w:rsidR="00E80B88" w:rsidRDefault="00E80B88" w:rsidP="00E80B88">
      <w:pPr>
        <w:spacing w:after="0"/>
        <w:rPr>
          <w:bCs/>
          <w:iCs/>
          <w:sz w:val="24"/>
          <w:szCs w:val="24"/>
          <w:lang w:val="en-US"/>
        </w:rPr>
      </w:pPr>
    </w:p>
    <w:p w14:paraId="2F9AF8A7" w14:textId="27B4304C" w:rsidR="00E80B88" w:rsidRDefault="00E80B88" w:rsidP="00E80B88">
      <w:pPr>
        <w:spacing w:after="0"/>
        <w:rPr>
          <w:bCs/>
          <w:iCs/>
          <w:sz w:val="24"/>
          <w:szCs w:val="24"/>
          <w:lang w:val="en-US"/>
        </w:rPr>
      </w:pPr>
      <w:r>
        <w:rPr>
          <w:bCs/>
          <w:iCs/>
          <w:sz w:val="24"/>
          <w:szCs w:val="24"/>
          <w:lang w:val="en-US"/>
        </w:rPr>
        <w:t xml:space="preserve">Without complicating the feature, and following the NR Rel-16 single-PFL processing window, we make the following proposal: </w:t>
      </w:r>
    </w:p>
    <w:p w14:paraId="46ADA5A8" w14:textId="0EB8F3E7" w:rsidR="00E80B88" w:rsidRDefault="00E80B88" w:rsidP="00E80B88">
      <w:pPr>
        <w:spacing w:after="0"/>
        <w:rPr>
          <w:bCs/>
          <w:iCs/>
          <w:sz w:val="24"/>
          <w:szCs w:val="24"/>
          <w:lang w:val="en-US"/>
        </w:rPr>
      </w:pPr>
    </w:p>
    <w:p w14:paraId="0AFD8DEC" w14:textId="211EA661" w:rsidR="00BD0B0F" w:rsidRDefault="00E80B88" w:rsidP="00E80B88">
      <w:pPr>
        <w:spacing w:after="0"/>
        <w:rPr>
          <w:b/>
          <w:i/>
          <w:sz w:val="24"/>
          <w:szCs w:val="24"/>
          <w:lang w:val="en-US"/>
        </w:rPr>
      </w:pPr>
      <w:r w:rsidRPr="00E8633B">
        <w:rPr>
          <w:b/>
          <w:i/>
          <w:sz w:val="24"/>
          <w:szCs w:val="24"/>
          <w:lang w:val="en-US"/>
        </w:rPr>
        <w:t>Proposal</w:t>
      </w:r>
      <w:r>
        <w:rPr>
          <w:b/>
          <w:i/>
          <w:sz w:val="24"/>
          <w:szCs w:val="24"/>
          <w:lang w:val="en-US"/>
        </w:rPr>
        <w:t xml:space="preserve"> 1</w:t>
      </w:r>
      <w:r w:rsidR="001E7901">
        <w:rPr>
          <w:b/>
          <w:i/>
          <w:sz w:val="24"/>
          <w:szCs w:val="24"/>
          <w:lang w:val="en-US"/>
        </w:rPr>
        <w:t>1</w:t>
      </w:r>
      <w:r w:rsidRPr="00E8633B">
        <w:rPr>
          <w:b/>
          <w:i/>
          <w:sz w:val="24"/>
          <w:szCs w:val="24"/>
          <w:lang w:val="en-US"/>
        </w:rPr>
        <w:t>:</w:t>
      </w:r>
      <w:r>
        <w:rPr>
          <w:b/>
          <w:i/>
          <w:sz w:val="24"/>
          <w:szCs w:val="24"/>
          <w:lang w:val="en-US"/>
        </w:rPr>
        <w:t xml:space="preserve"> </w:t>
      </w:r>
      <w:r w:rsidR="0002100F">
        <w:rPr>
          <w:b/>
          <w:i/>
          <w:sz w:val="24"/>
          <w:szCs w:val="24"/>
          <w:lang w:val="en-US"/>
        </w:rPr>
        <w:t>Inside each single instance of a PRS processing window, a single PFL can be measured.</w:t>
      </w:r>
      <w:r w:rsidR="00BD0B0F">
        <w:rPr>
          <w:b/>
          <w:i/>
          <w:sz w:val="24"/>
          <w:szCs w:val="24"/>
          <w:lang w:val="en-US"/>
        </w:rPr>
        <w:t xml:space="preserve"> This is applicable to all Types of MG-less PRS processing</w:t>
      </w:r>
      <w:r w:rsidR="001E7901">
        <w:rPr>
          <w:b/>
          <w:i/>
          <w:sz w:val="24"/>
          <w:szCs w:val="24"/>
          <w:lang w:val="en-US"/>
        </w:rPr>
        <w:t>.</w:t>
      </w:r>
    </w:p>
    <w:p w14:paraId="247FBCCE" w14:textId="77777777" w:rsidR="00BD0B0F" w:rsidRDefault="00BD0B0F" w:rsidP="00E80B88">
      <w:pPr>
        <w:spacing w:after="0"/>
        <w:rPr>
          <w:b/>
          <w:i/>
          <w:sz w:val="24"/>
          <w:szCs w:val="24"/>
          <w:lang w:val="en-US"/>
        </w:rPr>
      </w:pPr>
    </w:p>
    <w:p w14:paraId="19D95C27" w14:textId="07596E8E" w:rsidR="00F111E2" w:rsidRPr="00AB4DE7" w:rsidRDefault="00BD0B0F" w:rsidP="00571977">
      <w:pPr>
        <w:spacing w:after="0"/>
        <w:rPr>
          <w:bCs/>
          <w:iCs/>
          <w:sz w:val="24"/>
          <w:szCs w:val="24"/>
          <w:lang w:val="en-US"/>
        </w:rPr>
      </w:pPr>
      <w:r>
        <w:rPr>
          <w:b/>
          <w:i/>
          <w:sz w:val="24"/>
          <w:szCs w:val="24"/>
          <w:lang w:val="en-US"/>
        </w:rPr>
        <w:t>Proposal 1</w:t>
      </w:r>
      <w:r w:rsidR="006F0A29">
        <w:rPr>
          <w:b/>
          <w:i/>
          <w:sz w:val="24"/>
          <w:szCs w:val="24"/>
          <w:lang w:val="en-US"/>
        </w:rPr>
        <w:t>2</w:t>
      </w:r>
      <w:r>
        <w:rPr>
          <w:b/>
          <w:i/>
          <w:sz w:val="24"/>
          <w:szCs w:val="24"/>
          <w:lang w:val="en-US"/>
        </w:rPr>
        <w:t>:</w:t>
      </w:r>
      <w:r w:rsidR="0002100F">
        <w:rPr>
          <w:b/>
          <w:i/>
          <w:sz w:val="24"/>
          <w:szCs w:val="24"/>
          <w:lang w:val="en-US"/>
        </w:rPr>
        <w:t xml:space="preserve"> </w:t>
      </w:r>
      <w:r w:rsidR="00AB4DE7">
        <w:rPr>
          <w:b/>
          <w:i/>
          <w:sz w:val="24"/>
          <w:szCs w:val="24"/>
          <w:lang w:val="en-US"/>
        </w:rPr>
        <w:t>S</w:t>
      </w:r>
      <w:r w:rsidR="00465A83">
        <w:rPr>
          <w:b/>
          <w:i/>
          <w:sz w:val="24"/>
          <w:szCs w:val="24"/>
          <w:lang w:val="en-US"/>
        </w:rPr>
        <w:t xml:space="preserve">imultaneously </w:t>
      </w:r>
      <w:r w:rsidR="00665282">
        <w:rPr>
          <w:b/>
          <w:i/>
          <w:sz w:val="24"/>
          <w:szCs w:val="24"/>
          <w:lang w:val="en-US"/>
        </w:rPr>
        <w:t xml:space="preserve">processing of multiple PRS processing windows on different </w:t>
      </w:r>
      <w:r w:rsidR="00AB4DE7">
        <w:rPr>
          <w:b/>
          <w:i/>
          <w:sz w:val="24"/>
          <w:szCs w:val="24"/>
          <w:lang w:val="en-US"/>
        </w:rPr>
        <w:t>CCs/Bands is not supported</w:t>
      </w:r>
      <w:r w:rsidR="00AB4DE7" w:rsidRPr="00AB4DE7">
        <w:rPr>
          <w:b/>
          <w:i/>
          <w:sz w:val="24"/>
          <w:szCs w:val="24"/>
          <w:lang w:val="en-US"/>
        </w:rPr>
        <w:t xml:space="preserve"> for the MG-less PRS processing</w:t>
      </w:r>
      <w:r w:rsidR="00AB4DE7">
        <w:rPr>
          <w:b/>
          <w:i/>
          <w:sz w:val="24"/>
          <w:szCs w:val="24"/>
          <w:lang w:val="en-US"/>
        </w:rPr>
        <w:t xml:space="preserve"> feature</w:t>
      </w:r>
      <w:r w:rsidR="00C97450">
        <w:rPr>
          <w:b/>
          <w:i/>
          <w:sz w:val="24"/>
          <w:szCs w:val="24"/>
          <w:lang w:val="en-US"/>
        </w:rPr>
        <w:t xml:space="preserve">: The UE is not expected to be activated with multiple PRS processing windows </w:t>
      </w:r>
      <w:r w:rsidR="007D11E4">
        <w:rPr>
          <w:b/>
          <w:i/>
          <w:sz w:val="24"/>
          <w:szCs w:val="24"/>
          <w:lang w:val="en-US"/>
        </w:rPr>
        <w:t xml:space="preserve">that overlap. </w:t>
      </w:r>
    </w:p>
    <w:p w14:paraId="13D8AE22" w14:textId="0DFBD8E3" w:rsidR="00246FF4" w:rsidRPr="00AB4DE7" w:rsidRDefault="00246FF4" w:rsidP="00AB4DE7">
      <w:pPr>
        <w:pStyle w:val="Heading2"/>
      </w:pPr>
      <w:r w:rsidRPr="00246FF4">
        <w:t>3.</w:t>
      </w:r>
      <w:r w:rsidR="00186534">
        <w:t>8</w:t>
      </w:r>
      <w:r w:rsidRPr="00246FF4">
        <w:t xml:space="preserve"> Reporting of multiple of the Type-1A/1B/2 MG-less PRS processing capabilities</w:t>
      </w:r>
    </w:p>
    <w:p w14:paraId="51ED6975" w14:textId="451EDB97" w:rsidR="007A5C9A" w:rsidRDefault="007A5C9A" w:rsidP="00571977">
      <w:pPr>
        <w:spacing w:after="0"/>
        <w:rPr>
          <w:bCs/>
          <w:iCs/>
          <w:sz w:val="24"/>
          <w:szCs w:val="24"/>
          <w:lang w:val="en-US"/>
        </w:rPr>
      </w:pPr>
      <w:r>
        <w:rPr>
          <w:bCs/>
          <w:iCs/>
          <w:sz w:val="24"/>
          <w:szCs w:val="24"/>
          <w:lang w:val="en-US"/>
        </w:rPr>
        <w:t>With regards to MG-less PRS processing,</w:t>
      </w:r>
      <w:r w:rsidR="00AB4DE7">
        <w:rPr>
          <w:bCs/>
          <w:iCs/>
          <w:sz w:val="24"/>
          <w:szCs w:val="24"/>
          <w:lang w:val="en-US"/>
        </w:rPr>
        <w:t xml:space="preserve"> if the UE</w:t>
      </w:r>
      <w:r>
        <w:rPr>
          <w:bCs/>
          <w:iCs/>
          <w:sz w:val="24"/>
          <w:szCs w:val="24"/>
          <w:lang w:val="en-US"/>
        </w:rPr>
        <w:t xml:space="preserve"> </w:t>
      </w:r>
      <w:r w:rsidR="00AB4DE7">
        <w:rPr>
          <w:bCs/>
          <w:iCs/>
          <w:sz w:val="24"/>
          <w:szCs w:val="24"/>
          <w:lang w:val="en-US"/>
        </w:rPr>
        <w:t>reports</w:t>
      </w:r>
      <w:r>
        <w:rPr>
          <w:bCs/>
          <w:iCs/>
          <w:sz w:val="24"/>
          <w:szCs w:val="24"/>
          <w:lang w:val="en-US"/>
        </w:rPr>
        <w:t xml:space="preserve"> </w:t>
      </w:r>
      <w:r w:rsidR="00757B44">
        <w:rPr>
          <w:bCs/>
          <w:iCs/>
          <w:sz w:val="24"/>
          <w:szCs w:val="24"/>
          <w:lang w:val="en-US"/>
        </w:rPr>
        <w:t>a</w:t>
      </w:r>
      <w:r w:rsidR="00AB4DE7">
        <w:rPr>
          <w:bCs/>
          <w:iCs/>
          <w:sz w:val="24"/>
          <w:szCs w:val="24"/>
          <w:lang w:val="en-US"/>
        </w:rPr>
        <w:t xml:space="preserve"> </w:t>
      </w:r>
      <w:r>
        <w:rPr>
          <w:bCs/>
          <w:iCs/>
          <w:sz w:val="24"/>
          <w:szCs w:val="24"/>
          <w:lang w:val="en-US"/>
        </w:rPr>
        <w:t xml:space="preserve">Type-1A </w:t>
      </w:r>
      <w:r w:rsidR="00C8133E">
        <w:rPr>
          <w:bCs/>
          <w:iCs/>
          <w:sz w:val="24"/>
          <w:szCs w:val="24"/>
          <w:lang w:val="en-US"/>
        </w:rPr>
        <w:t xml:space="preserve">MG-less </w:t>
      </w:r>
      <w:r w:rsidR="00AB4DE7">
        <w:rPr>
          <w:bCs/>
          <w:iCs/>
          <w:sz w:val="24"/>
          <w:szCs w:val="24"/>
          <w:lang w:val="en-US"/>
        </w:rPr>
        <w:t xml:space="preserve">PRS </w:t>
      </w:r>
      <w:r w:rsidR="00C8133E">
        <w:rPr>
          <w:bCs/>
          <w:iCs/>
          <w:sz w:val="24"/>
          <w:szCs w:val="24"/>
          <w:lang w:val="en-US"/>
        </w:rPr>
        <w:t xml:space="preserve">capability </w:t>
      </w:r>
      <w:r w:rsidR="00757B44">
        <w:rPr>
          <w:bCs/>
          <w:iCs/>
          <w:sz w:val="24"/>
          <w:szCs w:val="24"/>
          <w:lang w:val="en-US"/>
        </w:rPr>
        <w:t>it could be able to report</w:t>
      </w:r>
      <w:r w:rsidR="00C8133E">
        <w:rPr>
          <w:bCs/>
          <w:iCs/>
          <w:sz w:val="24"/>
          <w:szCs w:val="24"/>
          <w:lang w:val="en-US"/>
        </w:rPr>
        <w:t xml:space="preserve"> </w:t>
      </w:r>
      <w:r w:rsidR="00757B44">
        <w:rPr>
          <w:bCs/>
          <w:iCs/>
          <w:sz w:val="24"/>
          <w:szCs w:val="24"/>
          <w:lang w:val="en-US"/>
        </w:rPr>
        <w:t xml:space="preserve">the highest </w:t>
      </w:r>
      <w:r w:rsidR="00C8133E">
        <w:rPr>
          <w:bCs/>
          <w:iCs/>
          <w:sz w:val="24"/>
          <w:szCs w:val="24"/>
          <w:lang w:val="en-US"/>
        </w:rPr>
        <w:t>PRS processing capability</w:t>
      </w:r>
      <w:r w:rsidR="00757B44">
        <w:rPr>
          <w:bCs/>
          <w:iCs/>
          <w:sz w:val="24"/>
          <w:szCs w:val="24"/>
          <w:lang w:val="en-US"/>
        </w:rPr>
        <w:t xml:space="preserve"> for a given latency, or vice versa, the shortest latency for a given number of PRS resources per slot</w:t>
      </w:r>
      <w:r w:rsidR="00C8133E">
        <w:rPr>
          <w:bCs/>
          <w:iCs/>
          <w:sz w:val="24"/>
          <w:szCs w:val="24"/>
          <w:lang w:val="en-US"/>
        </w:rPr>
        <w:t>, since the UE would have all the</w:t>
      </w:r>
      <w:r w:rsidR="00E0451C">
        <w:rPr>
          <w:bCs/>
          <w:iCs/>
          <w:sz w:val="24"/>
          <w:szCs w:val="24"/>
          <w:lang w:val="en-US"/>
        </w:rPr>
        <w:t xml:space="preserve"> processing/memory resources </w:t>
      </w:r>
      <w:r w:rsidR="00757B44">
        <w:rPr>
          <w:bCs/>
          <w:iCs/>
          <w:sz w:val="24"/>
          <w:szCs w:val="24"/>
          <w:lang w:val="en-US"/>
        </w:rPr>
        <w:t xml:space="preserve">of the modem to finish the processing. </w:t>
      </w:r>
      <w:r w:rsidR="005C3B72">
        <w:rPr>
          <w:bCs/>
          <w:iCs/>
          <w:sz w:val="24"/>
          <w:szCs w:val="24"/>
          <w:lang w:val="en-US"/>
        </w:rPr>
        <w:t xml:space="preserve">On the other hand, for Type-1B or Type-2, the UE would have to share the modem processing/memory resources with other functionalities, which will increase the latency or decrease the PRS processing capabilities. Depending on the use-case, it may be </w:t>
      </w:r>
      <w:r w:rsidR="00517B9E">
        <w:rPr>
          <w:bCs/>
          <w:iCs/>
          <w:sz w:val="24"/>
          <w:szCs w:val="24"/>
          <w:lang w:val="en-US"/>
        </w:rPr>
        <w:t>more appropriate for</w:t>
      </w:r>
      <w:r w:rsidR="005C3B72">
        <w:rPr>
          <w:bCs/>
          <w:iCs/>
          <w:sz w:val="24"/>
          <w:szCs w:val="24"/>
          <w:lang w:val="en-US"/>
        </w:rPr>
        <w:t xml:space="preserve"> the </w:t>
      </w:r>
      <w:r w:rsidR="00517B9E">
        <w:rPr>
          <w:bCs/>
          <w:iCs/>
          <w:sz w:val="24"/>
          <w:szCs w:val="24"/>
          <w:lang w:val="en-US"/>
        </w:rPr>
        <w:t xml:space="preserve">UE to be allowed to report that it is capable of multiple of such PRS processing, and let the LMF recommend to the serving </w:t>
      </w:r>
      <w:proofErr w:type="spellStart"/>
      <w:r w:rsidR="00517B9E">
        <w:rPr>
          <w:bCs/>
          <w:iCs/>
          <w:sz w:val="24"/>
          <w:szCs w:val="24"/>
          <w:lang w:val="en-US"/>
        </w:rPr>
        <w:t>gNB</w:t>
      </w:r>
      <w:proofErr w:type="spellEnd"/>
      <w:r w:rsidR="00517B9E">
        <w:rPr>
          <w:bCs/>
          <w:iCs/>
          <w:sz w:val="24"/>
          <w:szCs w:val="24"/>
          <w:lang w:val="en-US"/>
        </w:rPr>
        <w:t xml:space="preserve"> which one is needed on different scenarios. </w:t>
      </w:r>
    </w:p>
    <w:p w14:paraId="6AACF4D8" w14:textId="77777777" w:rsidR="007A5C9A" w:rsidRDefault="007A5C9A" w:rsidP="00571977">
      <w:pPr>
        <w:spacing w:after="0"/>
        <w:rPr>
          <w:bCs/>
          <w:iCs/>
          <w:sz w:val="24"/>
          <w:szCs w:val="24"/>
          <w:lang w:val="en-US"/>
        </w:rPr>
      </w:pPr>
    </w:p>
    <w:p w14:paraId="653BD897" w14:textId="10F54F8F" w:rsidR="00246FF4" w:rsidRPr="00724715" w:rsidRDefault="00246FF4" w:rsidP="00571977">
      <w:pPr>
        <w:spacing w:after="0"/>
        <w:rPr>
          <w:b/>
          <w:i/>
          <w:sz w:val="24"/>
          <w:szCs w:val="24"/>
          <w:lang w:val="en-US"/>
        </w:rPr>
      </w:pPr>
      <w:r w:rsidRPr="00E8633B">
        <w:rPr>
          <w:b/>
          <w:i/>
          <w:sz w:val="24"/>
          <w:szCs w:val="24"/>
          <w:lang w:val="en-US"/>
        </w:rPr>
        <w:t>Proposal</w:t>
      </w:r>
      <w:r>
        <w:rPr>
          <w:b/>
          <w:i/>
          <w:sz w:val="24"/>
          <w:szCs w:val="24"/>
          <w:lang w:val="en-US"/>
        </w:rPr>
        <w:t xml:space="preserve"> 1</w:t>
      </w:r>
      <w:r w:rsidR="00F11E86">
        <w:rPr>
          <w:b/>
          <w:i/>
          <w:sz w:val="24"/>
          <w:szCs w:val="24"/>
          <w:lang w:val="en-US"/>
        </w:rPr>
        <w:t>3</w:t>
      </w:r>
      <w:r w:rsidRPr="00E8633B">
        <w:rPr>
          <w:b/>
          <w:i/>
          <w:sz w:val="24"/>
          <w:szCs w:val="24"/>
          <w:lang w:val="en-US"/>
        </w:rPr>
        <w:t>:</w:t>
      </w:r>
      <w:r>
        <w:rPr>
          <w:b/>
          <w:i/>
          <w:sz w:val="24"/>
          <w:szCs w:val="24"/>
          <w:lang w:val="en-US"/>
        </w:rPr>
        <w:t xml:space="preserve"> A UE should be able to report multiple of the Type-1A, Type-1B, Type-2 MG-less PRS processing</w:t>
      </w:r>
      <w:r w:rsidR="00517B9E">
        <w:rPr>
          <w:b/>
          <w:i/>
          <w:sz w:val="24"/>
          <w:szCs w:val="24"/>
          <w:lang w:val="en-US"/>
        </w:rPr>
        <w:t xml:space="preserve"> capabilities</w:t>
      </w:r>
      <w:r>
        <w:rPr>
          <w:b/>
          <w:i/>
          <w:sz w:val="24"/>
          <w:szCs w:val="24"/>
          <w:lang w:val="en-US"/>
        </w:rPr>
        <w:t>, each one associated with a different PRS processing capability</w:t>
      </w:r>
      <w:r w:rsidR="00517B9E">
        <w:rPr>
          <w:b/>
          <w:i/>
          <w:sz w:val="24"/>
          <w:szCs w:val="24"/>
          <w:lang w:val="en-US"/>
        </w:rPr>
        <w:t xml:space="preserve">, to the LMF. </w:t>
      </w:r>
    </w:p>
    <w:p w14:paraId="3211848F" w14:textId="0621EC01" w:rsidR="004759D8" w:rsidRPr="004759D8" w:rsidRDefault="00F23DEA" w:rsidP="00186534">
      <w:pPr>
        <w:pStyle w:val="Heading2"/>
        <w:numPr>
          <w:ilvl w:val="1"/>
          <w:numId w:val="29"/>
        </w:numPr>
      </w:pPr>
      <w:r>
        <w:t xml:space="preserve">Action Times for the PRS Prioritization over other </w:t>
      </w:r>
      <w:r w:rsidR="004759D8">
        <w:t>DL channels</w:t>
      </w:r>
    </w:p>
    <w:p w14:paraId="02E47973" w14:textId="4B1E4DEC" w:rsidR="00F23DEA" w:rsidRDefault="00E457E2" w:rsidP="00571977">
      <w:pPr>
        <w:spacing w:after="0"/>
        <w:rPr>
          <w:bCs/>
          <w:iCs/>
          <w:sz w:val="24"/>
          <w:szCs w:val="24"/>
        </w:rPr>
      </w:pPr>
      <w:r>
        <w:rPr>
          <w:bCs/>
          <w:iCs/>
          <w:sz w:val="24"/>
          <w:szCs w:val="24"/>
        </w:rPr>
        <w:t xml:space="preserve">Whenever prioritization between dynamic channels are considered, action times for applying such prioritization rules should be clarified. </w:t>
      </w:r>
    </w:p>
    <w:p w14:paraId="64A02DA6" w14:textId="70042E1E" w:rsidR="002604D7" w:rsidRDefault="002604D7" w:rsidP="00571977">
      <w:pPr>
        <w:spacing w:after="0"/>
        <w:rPr>
          <w:bCs/>
          <w:iCs/>
          <w:sz w:val="24"/>
          <w:szCs w:val="24"/>
        </w:rPr>
      </w:pPr>
    </w:p>
    <w:p w14:paraId="6B6A158E" w14:textId="27DDCA78" w:rsidR="002604D7" w:rsidRDefault="002604D7" w:rsidP="00571977">
      <w:pPr>
        <w:spacing w:after="0"/>
        <w:rPr>
          <w:bCs/>
          <w:iCs/>
          <w:sz w:val="24"/>
          <w:szCs w:val="24"/>
        </w:rPr>
      </w:pPr>
      <w:r>
        <w:rPr>
          <w:bCs/>
          <w:iCs/>
          <w:sz w:val="24"/>
          <w:szCs w:val="24"/>
        </w:rPr>
        <w:t xml:space="preserve">Having as the basis the recent CRs for Rel-16 on action time for SRS carrier switching prioritizations shown below, it make sense to clarify the corresponding action times for prioritizing PRS over other DCI-triggered or MAC-CE activated DL channels (e.g., CSIRS, PDSCH). </w:t>
      </w:r>
    </w:p>
    <w:p w14:paraId="02AD26F4" w14:textId="47BC0B73" w:rsidR="002604D7" w:rsidRDefault="002604D7" w:rsidP="00571977">
      <w:pPr>
        <w:spacing w:after="0"/>
        <w:rPr>
          <w:bCs/>
          <w:iCs/>
          <w:sz w:val="24"/>
          <w:szCs w:val="24"/>
        </w:rPr>
      </w:pPr>
    </w:p>
    <w:tbl>
      <w:tblPr>
        <w:tblStyle w:val="TableGrid"/>
        <w:tblW w:w="0" w:type="auto"/>
        <w:tblLook w:val="04A0" w:firstRow="1" w:lastRow="0" w:firstColumn="1" w:lastColumn="0" w:noHBand="0" w:noVBand="1"/>
      </w:tblPr>
      <w:tblGrid>
        <w:gridCol w:w="9629"/>
      </w:tblGrid>
      <w:tr w:rsidR="002604D7" w14:paraId="4AA004DA" w14:textId="77777777" w:rsidTr="002604D7">
        <w:tc>
          <w:tcPr>
            <w:tcW w:w="9629" w:type="dxa"/>
          </w:tcPr>
          <w:p w14:paraId="19DBA5DE" w14:textId="1F3E19A5" w:rsidR="00701D8C" w:rsidRPr="00701D8C" w:rsidRDefault="00701D8C" w:rsidP="000F6D61">
            <w:pPr>
              <w:rPr>
                <w:b/>
                <w:bCs/>
                <w:color w:val="000000"/>
              </w:rPr>
            </w:pPr>
            <w:r w:rsidRPr="00701D8C">
              <w:rPr>
                <w:b/>
                <w:bCs/>
                <w:color w:val="000000"/>
              </w:rPr>
              <w:t>Section 6.2.1.3</w:t>
            </w:r>
            <w:r w:rsidR="0066112F">
              <w:rPr>
                <w:b/>
                <w:bCs/>
                <w:color w:val="000000"/>
              </w:rPr>
              <w:t xml:space="preserve"> from 38.214:</w:t>
            </w:r>
          </w:p>
          <w:p w14:paraId="59A0F117" w14:textId="2EE4C80F" w:rsidR="000F6D61" w:rsidRDefault="000F6D61" w:rsidP="000F6D61">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sub>
              </m:sSub>
            </m:oMath>
            <w:r>
              <w:rPr>
                <w:color w:val="000000"/>
              </w:rPr>
              <w:t>,  the UE shall apply the prioritization / dropping rules in the remainder of this clause taking into account:</w:t>
            </w:r>
          </w:p>
          <w:p w14:paraId="0E4DD6BA" w14:textId="77777777" w:rsidR="000F6D61" w:rsidRPr="003A239A" w:rsidRDefault="000F6D61" w:rsidP="000F6D61">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2</m:t>
                      </m:r>
                    </m:sub>
                  </m:sSub>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5B33491A" w14:textId="77777777" w:rsidR="000F6D61" w:rsidRPr="004C4383" w:rsidRDefault="000F6D61" w:rsidP="000F6D61">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2</m:t>
                      </m:r>
                    </m:sub>
                  </m:sSub>
                </m:sub>
              </m:sSub>
            </m:oMath>
            <w:r w:rsidRPr="003A239A">
              <w:rPr>
                <w:iCs/>
              </w:rPr>
              <w:t>.</w:t>
            </w:r>
          </w:p>
          <w:p w14:paraId="5D2409FD" w14:textId="0D92AF45" w:rsidR="002604D7" w:rsidRPr="000F6D61" w:rsidRDefault="000F6D61" w:rsidP="000F6D61">
            <w:pPr>
              <w:rPr>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and their corresponding scheduling cells.</w:t>
            </w:r>
          </w:p>
        </w:tc>
      </w:tr>
    </w:tbl>
    <w:p w14:paraId="14100616" w14:textId="4DF24AD3" w:rsidR="002604D7" w:rsidRDefault="002604D7" w:rsidP="00571977">
      <w:pPr>
        <w:spacing w:after="0"/>
        <w:rPr>
          <w:bCs/>
          <w:iCs/>
          <w:sz w:val="24"/>
          <w:szCs w:val="24"/>
        </w:rPr>
      </w:pPr>
    </w:p>
    <w:p w14:paraId="632D5D43" w14:textId="69BD81FD" w:rsidR="000F6D61" w:rsidRDefault="000F6D61" w:rsidP="00571977">
      <w:pPr>
        <w:spacing w:after="0"/>
        <w:rPr>
          <w:bCs/>
          <w:iCs/>
          <w:sz w:val="24"/>
          <w:szCs w:val="24"/>
        </w:rPr>
      </w:pPr>
      <w:r>
        <w:rPr>
          <w:bCs/>
          <w:iCs/>
          <w:sz w:val="24"/>
          <w:szCs w:val="24"/>
        </w:rPr>
        <w:t>Based on the a</w:t>
      </w:r>
      <w:r w:rsidR="0066112F">
        <w:rPr>
          <w:bCs/>
          <w:iCs/>
          <w:sz w:val="24"/>
          <w:szCs w:val="24"/>
        </w:rPr>
        <w:t>bove principles, we can consider the correspond action time figures for the following 2 collisions:</w:t>
      </w:r>
    </w:p>
    <w:p w14:paraId="2630C491" w14:textId="35A1FC51" w:rsidR="0066112F" w:rsidRDefault="0066112F" w:rsidP="0066112F">
      <w:pPr>
        <w:pStyle w:val="ListParagraph"/>
        <w:numPr>
          <w:ilvl w:val="0"/>
          <w:numId w:val="26"/>
        </w:numPr>
        <w:spacing w:after="0"/>
        <w:rPr>
          <w:bCs/>
          <w:iCs/>
          <w:sz w:val="24"/>
          <w:szCs w:val="24"/>
        </w:rPr>
      </w:pPr>
      <w:r>
        <w:rPr>
          <w:bCs/>
          <w:iCs/>
          <w:sz w:val="24"/>
          <w:szCs w:val="24"/>
        </w:rPr>
        <w:t>PRS processing window and grant-based DL channels</w:t>
      </w:r>
      <w:r w:rsidR="009114FC">
        <w:rPr>
          <w:bCs/>
          <w:iCs/>
          <w:sz w:val="24"/>
          <w:szCs w:val="24"/>
        </w:rPr>
        <w:t xml:space="preserve"> </w:t>
      </w:r>
    </w:p>
    <w:p w14:paraId="6B09069D" w14:textId="40DC0267" w:rsidR="00673E54" w:rsidRDefault="00673E54" w:rsidP="00673E54">
      <w:pPr>
        <w:spacing w:after="0"/>
        <w:rPr>
          <w:bCs/>
          <w:iCs/>
          <w:sz w:val="24"/>
          <w:szCs w:val="24"/>
        </w:rPr>
      </w:pPr>
    </w:p>
    <w:p w14:paraId="5354F64B" w14:textId="2F32969A" w:rsidR="00673E54" w:rsidRDefault="00673E54" w:rsidP="00673E54">
      <w:pPr>
        <w:spacing w:after="0"/>
        <w:jc w:val="center"/>
        <w:rPr>
          <w:bCs/>
          <w:iCs/>
          <w:sz w:val="24"/>
          <w:szCs w:val="24"/>
        </w:rPr>
      </w:pPr>
      <w:r>
        <w:rPr>
          <w:bCs/>
          <w:iCs/>
          <w:noProof/>
          <w:sz w:val="24"/>
          <w:szCs w:val="24"/>
        </w:rPr>
        <w:lastRenderedPageBreak/>
        <w:drawing>
          <wp:inline distT="0" distB="0" distL="0" distR="0" wp14:anchorId="5EAE5D40" wp14:editId="2B355A4F">
            <wp:extent cx="3981288" cy="19431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3175" cy="1944021"/>
                    </a:xfrm>
                    <a:prstGeom prst="rect">
                      <a:avLst/>
                    </a:prstGeom>
                    <a:noFill/>
                    <a:ln>
                      <a:noFill/>
                    </a:ln>
                  </pic:spPr>
                </pic:pic>
              </a:graphicData>
            </a:graphic>
          </wp:inline>
        </w:drawing>
      </w:r>
    </w:p>
    <w:p w14:paraId="2E8D2D7C" w14:textId="14F0C630" w:rsidR="00EA6324" w:rsidRDefault="00EA6324" w:rsidP="00EA6324">
      <w:pPr>
        <w:spacing w:after="0"/>
        <w:rPr>
          <w:bCs/>
          <w:iCs/>
          <w:sz w:val="24"/>
          <w:szCs w:val="24"/>
        </w:rPr>
      </w:pPr>
    </w:p>
    <w:p w14:paraId="7A8D6A75" w14:textId="181EE6AF" w:rsidR="008E6067" w:rsidRDefault="00EA6324" w:rsidP="00EA6324">
      <w:pPr>
        <w:spacing w:after="0"/>
        <w:rPr>
          <w:b/>
          <w:i/>
          <w:sz w:val="24"/>
          <w:szCs w:val="24"/>
        </w:rPr>
      </w:pPr>
      <w:r w:rsidRPr="008E6067">
        <w:rPr>
          <w:b/>
          <w:i/>
          <w:sz w:val="24"/>
          <w:szCs w:val="24"/>
        </w:rPr>
        <w:t>Proposal</w:t>
      </w:r>
      <w:r w:rsidR="00D633C2">
        <w:rPr>
          <w:b/>
          <w:i/>
          <w:sz w:val="24"/>
          <w:szCs w:val="24"/>
        </w:rPr>
        <w:t xml:space="preserve"> 1</w:t>
      </w:r>
      <w:r w:rsidR="003C6EB6">
        <w:rPr>
          <w:b/>
          <w:i/>
          <w:sz w:val="24"/>
          <w:szCs w:val="24"/>
        </w:rPr>
        <w:t>4</w:t>
      </w:r>
      <w:r w:rsidRPr="008E6067">
        <w:rPr>
          <w:b/>
          <w:i/>
          <w:sz w:val="24"/>
          <w:szCs w:val="24"/>
        </w:rPr>
        <w:t>:</w:t>
      </w:r>
      <w:r w:rsidR="008E6067" w:rsidRPr="008E6067">
        <w:rPr>
          <w:b/>
          <w:i/>
          <w:sz w:val="24"/>
          <w:szCs w:val="24"/>
        </w:rPr>
        <w:t xml:space="preserve"> </w:t>
      </w:r>
      <w:r w:rsidRPr="00EA6324">
        <w:rPr>
          <w:b/>
          <w:i/>
          <w:sz w:val="24"/>
          <w:szCs w:val="24"/>
        </w:rPr>
        <w:t xml:space="preserve">For a PRS processing window starting in symbol </w:t>
      </w:r>
      <m:oMath>
        <m:sSub>
          <m:sSubPr>
            <m:ctrlPr>
              <w:rPr>
                <w:rFonts w:ascii="Cambria Math" w:hAnsi="Cambria Math"/>
                <w:b/>
                <w:i/>
                <w:sz w:val="24"/>
                <w:szCs w:val="24"/>
                <w:lang w:val="en-US"/>
              </w:rPr>
            </m:ctrlPr>
          </m:sSubPr>
          <m:e>
            <m:r>
              <m:rPr>
                <m:sty m:val="bi"/>
              </m:rPr>
              <w:rPr>
                <w:rFonts w:ascii="Cambria Math" w:hAnsi="Cambria Math"/>
                <w:sz w:val="24"/>
                <w:szCs w:val="24"/>
              </w:rPr>
              <m:t>N</m:t>
            </m:r>
          </m:e>
          <m:sub>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1</m:t>
                </m:r>
              </m:sub>
            </m:sSub>
          </m:sub>
        </m:sSub>
      </m:oMath>
      <w:r w:rsidRPr="00EA6324">
        <w:rPr>
          <w:b/>
          <w:i/>
          <w:sz w:val="24"/>
          <w:szCs w:val="24"/>
        </w:rPr>
        <w:t xml:space="preserve"> of carrier </w:t>
      </w:r>
      <m:oMath>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1</m:t>
            </m:r>
          </m:sub>
        </m:sSub>
      </m:oMath>
      <w:r w:rsidRPr="00EA6324">
        <w:rPr>
          <w:b/>
          <w:i/>
          <w:sz w:val="24"/>
          <w:szCs w:val="24"/>
        </w:rPr>
        <w:t xml:space="preserve"> and a conflicting transmission in carrier </w:t>
      </w:r>
      <m:oMath>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EA6324">
        <w:rPr>
          <w:b/>
          <w:i/>
          <w:sz w:val="24"/>
          <w:szCs w:val="24"/>
        </w:rPr>
        <w:t xml:space="preserve"> starting in symbol</w:t>
      </w:r>
      <m:oMath>
        <m:r>
          <m:rPr>
            <m:sty m:val="bi"/>
          </m:rPr>
          <w:rPr>
            <w:rFonts w:ascii="Cambria Math" w:hAnsi="Cambria Math"/>
            <w:sz w:val="24"/>
            <w:szCs w:val="24"/>
          </w:rPr>
          <m:t> </m:t>
        </m:r>
        <m:sSub>
          <m:sSubPr>
            <m:ctrlPr>
              <w:rPr>
                <w:rFonts w:ascii="Cambria Math" w:hAnsi="Cambria Math"/>
                <w:b/>
                <w:i/>
                <w:sz w:val="24"/>
                <w:szCs w:val="24"/>
                <w:lang w:val="en-US"/>
              </w:rPr>
            </m:ctrlPr>
          </m:sSubPr>
          <m:e>
            <m:r>
              <m:rPr>
                <m:sty m:val="bi"/>
              </m:rPr>
              <w:rPr>
                <w:rFonts w:ascii="Cambria Math" w:hAnsi="Cambria Math"/>
                <w:sz w:val="24"/>
                <w:szCs w:val="24"/>
              </w:rPr>
              <m:t>N</m:t>
            </m:r>
          </m:e>
          <m:sub>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2</m:t>
                </m:r>
              </m:sub>
            </m:sSub>
          </m:sub>
        </m:sSub>
      </m:oMath>
      <w:r w:rsidRPr="00EA6324">
        <w:rPr>
          <w:b/>
          <w:i/>
          <w:sz w:val="24"/>
          <w:szCs w:val="24"/>
        </w:rPr>
        <w:t>,  the UE shall apply the prioritization / dropping between the PRS and the conflict transmission taking into account:</w:t>
      </w:r>
    </w:p>
    <w:p w14:paraId="65E4D8F7" w14:textId="6E9E111D" w:rsidR="00942A46" w:rsidRPr="00942A46" w:rsidRDefault="00EA6324" w:rsidP="008E6067">
      <w:pPr>
        <w:pStyle w:val="ListParagraph"/>
        <w:numPr>
          <w:ilvl w:val="0"/>
          <w:numId w:val="26"/>
        </w:numPr>
        <w:spacing w:after="0"/>
        <w:rPr>
          <w:b/>
          <w:i/>
          <w:sz w:val="24"/>
          <w:szCs w:val="24"/>
        </w:rPr>
      </w:pPr>
      <w:r w:rsidRPr="008E6067">
        <w:rPr>
          <w:b/>
          <w:i/>
          <w:sz w:val="24"/>
          <w:szCs w:val="24"/>
          <w:lang w:val="x-none"/>
        </w:rPr>
        <w:t xml:space="preserve">DCI(s) for which the time interval between the last symbol of PDCCH and </w:t>
      </w:r>
      <m:oMath>
        <m:sSub>
          <m:sSubPr>
            <m:ctrlPr>
              <w:rPr>
                <w:rFonts w:ascii="Cambria Math" w:hAnsi="Cambria Math"/>
                <w:b/>
                <w:i/>
                <w:sz w:val="24"/>
                <w:szCs w:val="24"/>
                <w:lang w:val="en-US"/>
              </w:rPr>
            </m:ctrlPr>
          </m:sSubPr>
          <m:e>
            <m:r>
              <m:rPr>
                <m:sty m:val="bi"/>
              </m:rPr>
              <w:rPr>
                <w:rFonts w:ascii="Cambria Math" w:hAnsi="Cambria Math"/>
                <w:sz w:val="24"/>
                <w:szCs w:val="24"/>
                <w:lang w:val="en-US"/>
              </w:rPr>
              <m:t>N</m:t>
            </m:r>
          </m:e>
          <m:sub>
            <m:sSub>
              <m:sSubPr>
                <m:ctrlPr>
                  <w:rPr>
                    <w:rFonts w:ascii="Cambria Math" w:hAnsi="Cambria Math"/>
                    <w:b/>
                    <w:i/>
                    <w:sz w:val="24"/>
                    <w:szCs w:val="24"/>
                    <w:lang w:val="en-US"/>
                  </w:rPr>
                </m:ctrlPr>
              </m:sSubPr>
              <m:e>
                <m:r>
                  <m:rPr>
                    <m:sty m:val="bi"/>
                  </m:rPr>
                  <w:rPr>
                    <w:rFonts w:ascii="Cambria Math" w:hAnsi="Cambria Math"/>
                    <w:sz w:val="24"/>
                    <w:szCs w:val="24"/>
                    <w:lang w:val="en-US"/>
                  </w:rPr>
                  <m:t>c</m:t>
                </m:r>
              </m:e>
              <m:sub>
                <m:r>
                  <m:rPr>
                    <m:sty m:val="bi"/>
                  </m:rPr>
                  <w:rPr>
                    <w:rFonts w:ascii="Cambria Math" w:hAnsi="Cambria Math"/>
                    <w:sz w:val="24"/>
                    <w:szCs w:val="24"/>
                    <w:lang w:val="en-US"/>
                  </w:rPr>
                  <m:t>1</m:t>
                </m:r>
              </m:sub>
            </m:sSub>
          </m:sub>
        </m:sSub>
      </m:oMath>
      <w:r w:rsidRPr="008E6067">
        <w:rPr>
          <w:b/>
          <w:i/>
          <w:sz w:val="24"/>
          <w:szCs w:val="24"/>
          <w:lang w:val="en-US"/>
        </w:rPr>
        <w:t xml:space="preserve"> </w:t>
      </w:r>
      <w:r w:rsidRPr="008E6067">
        <w:rPr>
          <w:b/>
          <w:i/>
          <w:sz w:val="24"/>
          <w:szCs w:val="24"/>
          <w:lang w:val="x-none"/>
        </w:rPr>
        <w:t>is at least</w:t>
      </w:r>
      <m:oMath>
        <m:sSub>
          <m:sSubPr>
            <m:ctrlPr>
              <w:rPr>
                <w:rFonts w:ascii="Cambria Math" w:hAnsi="Cambria Math"/>
                <w:b/>
                <w:i/>
                <w:sz w:val="24"/>
                <w:szCs w:val="24"/>
                <w:lang w:val="en-US"/>
              </w:rPr>
            </m:ctrlPr>
          </m:sSubPr>
          <m:e>
            <m:r>
              <m:rPr>
                <m:sty m:val="bi"/>
              </m:rPr>
              <w:rPr>
                <w:rFonts w:ascii="Cambria Math" w:hAnsi="Cambria Math"/>
                <w:sz w:val="24"/>
                <w:szCs w:val="24"/>
                <w:lang w:val="en-US"/>
              </w:rPr>
              <m:t> N</m:t>
            </m:r>
          </m:e>
          <m:sub>
            <m:r>
              <m:rPr>
                <m:sty m:val="bi"/>
              </m:rPr>
              <w:rPr>
                <w:rFonts w:ascii="Cambria Math" w:hAnsi="Cambria Math"/>
                <w:sz w:val="24"/>
                <w:szCs w:val="24"/>
                <w:lang w:val="en-US"/>
              </w:rPr>
              <m:t>2</m:t>
            </m:r>
          </m:sub>
        </m:sSub>
        <m:r>
          <m:rPr>
            <m:sty m:val="bi"/>
          </m:rPr>
          <w:rPr>
            <w:rFonts w:ascii="Cambria Math" w:hAnsi="Cambria Math"/>
            <w:sz w:val="24"/>
            <w:szCs w:val="24"/>
            <w:lang w:val="en-US"/>
          </w:rPr>
          <m:t> </m:t>
        </m:r>
      </m:oMath>
      <w:r w:rsidRPr="008E6067">
        <w:rPr>
          <w:b/>
          <w:i/>
          <w:sz w:val="24"/>
          <w:szCs w:val="24"/>
          <w:lang w:val="en-US"/>
        </w:rPr>
        <w:t>symbols</w:t>
      </w:r>
      <w:r w:rsidRPr="008E6067">
        <w:rPr>
          <w:b/>
          <w:i/>
          <w:sz w:val="24"/>
          <w:szCs w:val="24"/>
          <w:lang w:val="x-none"/>
        </w:rPr>
        <w:t xml:space="preserve">,  and the time interval between the last symbol of PDCCH and </w:t>
      </w:r>
      <m:oMath>
        <m:sSub>
          <m:sSubPr>
            <m:ctrlPr>
              <w:rPr>
                <w:rFonts w:ascii="Cambria Math" w:hAnsi="Cambria Math"/>
                <w:b/>
                <w:i/>
                <w:sz w:val="24"/>
                <w:szCs w:val="24"/>
                <w:lang w:val="en-US"/>
              </w:rPr>
            </m:ctrlPr>
          </m:sSubPr>
          <m:e>
            <m:r>
              <m:rPr>
                <m:sty m:val="bi"/>
              </m:rPr>
              <w:rPr>
                <w:rFonts w:ascii="Cambria Math" w:hAnsi="Cambria Math"/>
                <w:sz w:val="24"/>
                <w:szCs w:val="24"/>
                <w:lang w:val="en-US"/>
              </w:rPr>
              <m:t>N</m:t>
            </m:r>
          </m:e>
          <m:sub>
            <m:sSub>
              <m:sSubPr>
                <m:ctrlPr>
                  <w:rPr>
                    <w:rFonts w:ascii="Cambria Math" w:hAnsi="Cambria Math"/>
                    <w:b/>
                    <w:i/>
                    <w:sz w:val="24"/>
                    <w:szCs w:val="24"/>
                    <w:lang w:val="en-US"/>
                  </w:rPr>
                </m:ctrlPr>
              </m:sSubPr>
              <m:e>
                <m:r>
                  <m:rPr>
                    <m:sty m:val="bi"/>
                  </m:rPr>
                  <w:rPr>
                    <w:rFonts w:ascii="Cambria Math" w:hAnsi="Cambria Math"/>
                    <w:sz w:val="24"/>
                    <w:szCs w:val="24"/>
                    <w:lang w:val="en-US"/>
                  </w:rPr>
                  <m:t>c</m:t>
                </m:r>
              </m:e>
              <m:sub>
                <m:r>
                  <m:rPr>
                    <m:sty m:val="bi"/>
                  </m:rPr>
                  <w:rPr>
                    <w:rFonts w:ascii="Cambria Math" w:hAnsi="Cambria Math"/>
                    <w:sz w:val="24"/>
                    <w:szCs w:val="24"/>
                    <w:lang w:val="en-US"/>
                  </w:rPr>
                  <m:t>2</m:t>
                </m:r>
              </m:sub>
            </m:sSub>
          </m:sub>
        </m:sSub>
      </m:oMath>
      <w:r w:rsidRPr="008E6067">
        <w:rPr>
          <w:b/>
          <w:i/>
          <w:sz w:val="24"/>
          <w:szCs w:val="24"/>
          <w:lang w:val="en-US"/>
        </w:rPr>
        <w:t xml:space="preserve"> is at least  </w:t>
      </w:r>
      <m:oMath>
        <m:sSub>
          <m:sSubPr>
            <m:ctrlPr>
              <w:rPr>
                <w:rFonts w:ascii="Cambria Math" w:hAnsi="Cambria Math"/>
                <w:b/>
                <w:i/>
                <w:sz w:val="24"/>
                <w:szCs w:val="24"/>
                <w:lang w:val="en-US"/>
              </w:rPr>
            </m:ctrlPr>
          </m:sSubPr>
          <m:e>
            <m:r>
              <m:rPr>
                <m:sty m:val="bi"/>
              </m:rPr>
              <w:rPr>
                <w:rFonts w:ascii="Cambria Math" w:hAnsi="Cambria Math"/>
                <w:sz w:val="24"/>
                <w:szCs w:val="24"/>
                <w:lang w:val="en-US"/>
              </w:rPr>
              <m:t> N</m:t>
            </m:r>
          </m:e>
          <m:sub>
            <m:r>
              <m:rPr>
                <m:sty m:val="bi"/>
              </m:rPr>
              <w:rPr>
                <w:rFonts w:ascii="Cambria Math" w:hAnsi="Cambria Math"/>
                <w:sz w:val="24"/>
                <w:szCs w:val="24"/>
                <w:lang w:val="en-US"/>
              </w:rPr>
              <m:t>2</m:t>
            </m:r>
          </m:sub>
        </m:sSub>
      </m:oMath>
      <w:r w:rsidRPr="008E6067">
        <w:rPr>
          <w:b/>
          <w:i/>
          <w:sz w:val="24"/>
          <w:szCs w:val="24"/>
          <w:lang w:val="en-US"/>
        </w:rPr>
        <w:t xml:space="preserve"> symbols</w:t>
      </w:r>
      <w:r w:rsidR="00942A46">
        <w:rPr>
          <w:b/>
          <w:i/>
          <w:sz w:val="24"/>
          <w:szCs w:val="24"/>
          <w:lang w:val="en-US"/>
        </w:rPr>
        <w:t>,</w:t>
      </w:r>
    </w:p>
    <w:p w14:paraId="0A50ED9F" w14:textId="385311F6" w:rsidR="00EA6324" w:rsidRPr="00942A46" w:rsidRDefault="00EA6324" w:rsidP="00942A46">
      <w:pPr>
        <w:spacing w:after="0"/>
        <w:rPr>
          <w:b/>
          <w:i/>
          <w:sz w:val="24"/>
          <w:szCs w:val="24"/>
        </w:rPr>
      </w:pPr>
      <w:r w:rsidRPr="00942A46">
        <w:rPr>
          <w:b/>
          <w:i/>
          <w:sz w:val="24"/>
          <w:szCs w:val="24"/>
          <w:lang w:val="en-US"/>
        </w:rPr>
        <w:t xml:space="preserve">wherein </w:t>
      </w:r>
      <w:r w:rsidRPr="00942A46">
        <w:rPr>
          <w:b/>
          <w:i/>
          <w:sz w:val="24"/>
          <w:szCs w:val="24"/>
        </w:rPr>
        <w:t xml:space="preserve">the time interval unit of OFDM symbol is counted based on the smaller subcarrier spacing across </w:t>
      </w:r>
      <m:oMath>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1</m:t>
            </m:r>
          </m:sub>
        </m:sSub>
        <m:r>
          <m:rPr>
            <m:sty m:val="bi"/>
          </m:rPr>
          <w:rPr>
            <w:rFonts w:ascii="Cambria Math" w:hAnsi="Cambria Math"/>
            <w:sz w:val="24"/>
            <w:szCs w:val="24"/>
          </w:rPr>
          <m:t>, </m:t>
        </m:r>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42A46">
        <w:rPr>
          <w:b/>
          <w:i/>
          <w:sz w:val="24"/>
          <w:szCs w:val="24"/>
        </w:rPr>
        <w:t xml:space="preserve"> and their corresponding scheduling cells</w:t>
      </w:r>
    </w:p>
    <w:p w14:paraId="66D5434A" w14:textId="77777777" w:rsidR="00673E54" w:rsidRPr="00F3626F" w:rsidRDefault="00673E54" w:rsidP="00F3626F">
      <w:pPr>
        <w:spacing w:after="0"/>
        <w:rPr>
          <w:bCs/>
          <w:iCs/>
          <w:sz w:val="24"/>
          <w:szCs w:val="24"/>
        </w:rPr>
      </w:pPr>
    </w:p>
    <w:p w14:paraId="7C518E1B" w14:textId="3ACBECCB" w:rsidR="00673E54" w:rsidRDefault="00673E54" w:rsidP="00673E54">
      <w:pPr>
        <w:pStyle w:val="ListParagraph"/>
        <w:numPr>
          <w:ilvl w:val="0"/>
          <w:numId w:val="26"/>
        </w:numPr>
        <w:spacing w:after="0"/>
        <w:rPr>
          <w:bCs/>
          <w:iCs/>
          <w:sz w:val="24"/>
          <w:szCs w:val="24"/>
        </w:rPr>
      </w:pPr>
      <w:r>
        <w:rPr>
          <w:bCs/>
          <w:iCs/>
          <w:sz w:val="24"/>
          <w:szCs w:val="24"/>
        </w:rPr>
        <w:t>PRS processing window and DL-MAC-CE-based activated DL channels</w:t>
      </w:r>
    </w:p>
    <w:p w14:paraId="3C47F6B9" w14:textId="77777777" w:rsidR="0088167E" w:rsidRDefault="0088167E" w:rsidP="0088167E">
      <w:pPr>
        <w:pStyle w:val="ListParagraph"/>
        <w:spacing w:after="0"/>
        <w:rPr>
          <w:bCs/>
          <w:iCs/>
          <w:sz w:val="24"/>
          <w:szCs w:val="24"/>
        </w:rPr>
      </w:pPr>
    </w:p>
    <w:p w14:paraId="13781AD8" w14:textId="3F7FA4A5" w:rsidR="00673E54" w:rsidRDefault="0088167E" w:rsidP="00276C23">
      <w:pPr>
        <w:spacing w:after="0"/>
        <w:jc w:val="center"/>
        <w:rPr>
          <w:bCs/>
          <w:iCs/>
          <w:sz w:val="24"/>
          <w:szCs w:val="24"/>
        </w:rPr>
      </w:pPr>
      <w:r>
        <w:rPr>
          <w:bCs/>
          <w:iCs/>
          <w:noProof/>
          <w:sz w:val="24"/>
          <w:szCs w:val="24"/>
        </w:rPr>
        <w:drawing>
          <wp:inline distT="0" distB="0" distL="0" distR="0" wp14:anchorId="126BB2C6" wp14:editId="4E2BCD91">
            <wp:extent cx="5339715" cy="18890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7985" cy="1891963"/>
                    </a:xfrm>
                    <a:prstGeom prst="rect">
                      <a:avLst/>
                    </a:prstGeom>
                    <a:noFill/>
                    <a:ln>
                      <a:noFill/>
                    </a:ln>
                  </pic:spPr>
                </pic:pic>
              </a:graphicData>
            </a:graphic>
          </wp:inline>
        </w:drawing>
      </w:r>
    </w:p>
    <w:p w14:paraId="1EDC16ED" w14:textId="7C68326C" w:rsidR="009114FC" w:rsidRPr="009114FC" w:rsidRDefault="009114FC" w:rsidP="00673E54">
      <w:pPr>
        <w:spacing w:after="0"/>
        <w:rPr>
          <w:b/>
          <w:i/>
          <w:sz w:val="24"/>
          <w:szCs w:val="24"/>
        </w:rPr>
      </w:pPr>
    </w:p>
    <w:p w14:paraId="290AFCC5" w14:textId="10C07FB0" w:rsidR="009114FC" w:rsidRPr="009114FC" w:rsidRDefault="009114FC" w:rsidP="009114FC">
      <w:pPr>
        <w:spacing w:after="0"/>
        <w:rPr>
          <w:b/>
          <w:i/>
          <w:sz w:val="24"/>
          <w:szCs w:val="24"/>
        </w:rPr>
      </w:pPr>
      <w:r w:rsidRPr="008E6067">
        <w:rPr>
          <w:b/>
          <w:i/>
          <w:sz w:val="24"/>
          <w:szCs w:val="24"/>
        </w:rPr>
        <w:t>Proposal</w:t>
      </w:r>
      <w:r w:rsidR="00D633C2">
        <w:rPr>
          <w:b/>
          <w:i/>
          <w:sz w:val="24"/>
          <w:szCs w:val="24"/>
        </w:rPr>
        <w:t xml:space="preserve"> 1</w:t>
      </w:r>
      <w:r w:rsidR="00C43112">
        <w:rPr>
          <w:b/>
          <w:i/>
          <w:sz w:val="24"/>
          <w:szCs w:val="24"/>
        </w:rPr>
        <w:t>5</w:t>
      </w:r>
      <w:r w:rsidRPr="008E6067">
        <w:rPr>
          <w:b/>
          <w:i/>
          <w:sz w:val="24"/>
          <w:szCs w:val="24"/>
        </w:rPr>
        <w:t xml:space="preserve">: </w:t>
      </w:r>
      <w:r w:rsidRPr="009114FC">
        <w:rPr>
          <w:b/>
          <w:i/>
          <w:sz w:val="24"/>
          <w:szCs w:val="24"/>
        </w:rPr>
        <w:t xml:space="preserve">For a PRS processing window starting in symbol </w:t>
      </w:r>
      <m:oMath>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sub>
        </m:sSub>
      </m:oMath>
      <w:r w:rsidRPr="009114FC">
        <w:rPr>
          <w:b/>
          <w:i/>
          <w:sz w:val="24"/>
          <w:szCs w:val="24"/>
        </w:rPr>
        <w:t xml:space="preserve"> of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oMath>
      <w:r w:rsidRPr="009114FC">
        <w:rPr>
          <w:b/>
          <w:i/>
          <w:sz w:val="24"/>
          <w:szCs w:val="24"/>
        </w:rPr>
        <w:t xml:space="preserve"> and a conflicting transmission in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114FC">
        <w:rPr>
          <w:b/>
          <w:i/>
          <w:sz w:val="24"/>
          <w:szCs w:val="24"/>
        </w:rPr>
        <w:t xml:space="preserve"> starting in symbol</w:t>
      </w:r>
      <m:oMath>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sub>
        </m:sSub>
      </m:oMath>
      <w:r w:rsidRPr="009114FC">
        <w:rPr>
          <w:b/>
          <w:i/>
          <w:sz w:val="24"/>
          <w:szCs w:val="24"/>
        </w:rPr>
        <w:t>,  the UE shall apply the prioritization / dropping between the PRS and the conflict transmission taking into account:</w:t>
      </w:r>
    </w:p>
    <w:p w14:paraId="2E8A33BE" w14:textId="41038314" w:rsidR="00517B9E" w:rsidRPr="00517B9E" w:rsidRDefault="00517B9E" w:rsidP="00942A46">
      <w:pPr>
        <w:pStyle w:val="B1"/>
        <w:numPr>
          <w:ilvl w:val="0"/>
          <w:numId w:val="30"/>
        </w:numPr>
        <w:spacing w:after="0"/>
        <w:rPr>
          <w:b/>
          <w:i/>
          <w:sz w:val="24"/>
          <w:szCs w:val="24"/>
          <w:lang w:val="en-GB"/>
        </w:rPr>
      </w:pPr>
      <w:r w:rsidRPr="00517B9E">
        <w:rPr>
          <w:b/>
          <w:i/>
          <w:sz w:val="24"/>
          <w:szCs w:val="24"/>
          <w:lang w:val="en-GB"/>
        </w:rPr>
        <w:t xml:space="preserve">DL channels &amp; signals considered active at least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r>
              <m:rPr>
                <m:sty m:val="bi"/>
              </m:rPr>
              <w:rPr>
                <w:rFonts w:ascii="Cambria Math" w:hAnsi="Cambria Math"/>
                <w:sz w:val="24"/>
                <w:szCs w:val="24"/>
                <w:lang w:val="en-GB"/>
              </w:rPr>
              <m:t>2</m:t>
            </m:r>
          </m:sub>
        </m:sSub>
      </m:oMath>
      <w:r w:rsidRPr="00517B9E">
        <w:rPr>
          <w:b/>
          <w:i/>
          <w:sz w:val="24"/>
          <w:szCs w:val="24"/>
          <w:lang w:val="en-GB"/>
        </w:rPr>
        <w:t xml:space="preserve"> before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sSub>
              <m:sSubPr>
                <m:ctrlPr>
                  <w:rPr>
                    <w:rFonts w:ascii="Cambria Math" w:hAnsi="Cambria Math"/>
                    <w:b/>
                    <w:i/>
                    <w:sz w:val="24"/>
                    <w:szCs w:val="24"/>
                    <w:lang w:val="en-GB"/>
                  </w:rPr>
                </m:ctrlPr>
              </m:sSubPr>
              <m:e>
                <m:r>
                  <m:rPr>
                    <m:sty m:val="bi"/>
                  </m:rPr>
                  <w:rPr>
                    <w:rFonts w:ascii="Cambria Math" w:hAnsi="Cambria Math"/>
                    <w:sz w:val="24"/>
                    <w:szCs w:val="24"/>
                    <w:lang w:val="en-GB"/>
                  </w:rPr>
                  <m:t>c</m:t>
                </m:r>
              </m:e>
              <m:sub>
                <m:r>
                  <m:rPr>
                    <m:sty m:val="bi"/>
                  </m:rPr>
                  <w:rPr>
                    <w:rFonts w:ascii="Cambria Math" w:hAnsi="Cambria Math"/>
                    <w:sz w:val="24"/>
                    <w:szCs w:val="24"/>
                    <w:lang w:val="en-GB"/>
                  </w:rPr>
                  <m:t>1</m:t>
                </m:r>
              </m:sub>
            </m:sSub>
          </m:sub>
        </m:sSub>
      </m:oMath>
      <w:r w:rsidRPr="00517B9E">
        <w:rPr>
          <w:b/>
          <w:i/>
          <w:sz w:val="24"/>
          <w:szCs w:val="24"/>
          <w:lang w:val="en-GB"/>
        </w:rPr>
        <w:t xml:space="preserve"> and at least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r>
              <m:rPr>
                <m:sty m:val="bi"/>
              </m:rPr>
              <w:rPr>
                <w:rFonts w:ascii="Cambria Math" w:hAnsi="Cambria Math"/>
                <w:sz w:val="24"/>
                <w:szCs w:val="24"/>
                <w:lang w:val="en-GB"/>
              </w:rPr>
              <m:t>2</m:t>
            </m:r>
          </m:sub>
        </m:sSub>
      </m:oMath>
      <w:r w:rsidRPr="00517B9E">
        <w:rPr>
          <w:b/>
          <w:i/>
          <w:sz w:val="24"/>
          <w:szCs w:val="24"/>
          <w:lang w:val="en-GB"/>
        </w:rPr>
        <w:t xml:space="preserve"> symbols before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sSub>
              <m:sSubPr>
                <m:ctrlPr>
                  <w:rPr>
                    <w:rFonts w:ascii="Cambria Math" w:hAnsi="Cambria Math"/>
                    <w:b/>
                    <w:i/>
                    <w:sz w:val="24"/>
                    <w:szCs w:val="24"/>
                    <w:lang w:val="en-GB"/>
                  </w:rPr>
                </m:ctrlPr>
              </m:sSubPr>
              <m:e>
                <m:r>
                  <m:rPr>
                    <m:sty m:val="bi"/>
                  </m:rPr>
                  <w:rPr>
                    <w:rFonts w:ascii="Cambria Math" w:hAnsi="Cambria Math"/>
                    <w:sz w:val="24"/>
                    <w:szCs w:val="24"/>
                    <w:lang w:val="en-GB"/>
                  </w:rPr>
                  <m:t>c</m:t>
                </m:r>
              </m:e>
              <m:sub>
                <m:r>
                  <m:rPr>
                    <m:sty m:val="bi"/>
                  </m:rPr>
                  <w:rPr>
                    <w:rFonts w:ascii="Cambria Math" w:hAnsi="Cambria Math"/>
                    <w:sz w:val="24"/>
                    <w:szCs w:val="24"/>
                    <w:lang w:val="en-GB"/>
                  </w:rPr>
                  <m:t>2</m:t>
                </m:r>
              </m:sub>
            </m:sSub>
          </m:sub>
        </m:sSub>
      </m:oMath>
      <w:r w:rsidR="00942A46">
        <w:rPr>
          <w:b/>
          <w:i/>
          <w:sz w:val="24"/>
          <w:szCs w:val="24"/>
          <w:lang w:val="en-GB"/>
        </w:rPr>
        <w:t>,</w:t>
      </w:r>
    </w:p>
    <w:p w14:paraId="44635F82" w14:textId="3DB7CB08" w:rsidR="009114FC" w:rsidRPr="009114FC" w:rsidRDefault="009114FC" w:rsidP="00942A46">
      <w:pPr>
        <w:spacing w:after="0"/>
        <w:rPr>
          <w:b/>
          <w:i/>
          <w:sz w:val="24"/>
          <w:szCs w:val="24"/>
        </w:rPr>
      </w:pPr>
      <w:r w:rsidRPr="009114FC">
        <w:rPr>
          <w:b/>
          <w:i/>
          <w:sz w:val="24"/>
          <w:szCs w:val="24"/>
        </w:rPr>
        <w:t xml:space="preserve">wherein the time interval unit of OFDM symbol is counted based on the smaller subcarrier spacing across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114FC">
        <w:rPr>
          <w:b/>
          <w:i/>
          <w:sz w:val="24"/>
          <w:szCs w:val="24"/>
        </w:rPr>
        <w:t xml:space="preserve"> and their corresponding scheduling cells</w:t>
      </w:r>
      <w:r>
        <w:rPr>
          <w:b/>
          <w:i/>
          <w:sz w:val="24"/>
          <w:szCs w:val="24"/>
        </w:rPr>
        <w:t>.</w:t>
      </w:r>
    </w:p>
    <w:p w14:paraId="4FF8DF39" w14:textId="07CCA3AA" w:rsidR="00717608" w:rsidRDefault="00717608" w:rsidP="00717608">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SRS for Positioning Prioritization</w:t>
      </w:r>
    </w:p>
    <w:p w14:paraId="50AF5E50" w14:textId="7B676E81" w:rsidR="00625087" w:rsidRPr="00416795" w:rsidRDefault="00625087" w:rsidP="00625087">
      <w:pPr>
        <w:rPr>
          <w:sz w:val="24"/>
          <w:szCs w:val="24"/>
        </w:rPr>
      </w:pPr>
      <w:r w:rsidRPr="00416795">
        <w:rPr>
          <w:sz w:val="24"/>
          <w:szCs w:val="24"/>
        </w:rPr>
        <w:t xml:space="preserve">The following proposal was discussed in the previous meeting with regards to the SRS for Positioning prioritization. </w:t>
      </w:r>
    </w:p>
    <w:tbl>
      <w:tblPr>
        <w:tblStyle w:val="TableGrid"/>
        <w:tblW w:w="0" w:type="auto"/>
        <w:tblLook w:val="04A0" w:firstRow="1" w:lastRow="0" w:firstColumn="1" w:lastColumn="0" w:noHBand="0" w:noVBand="1"/>
      </w:tblPr>
      <w:tblGrid>
        <w:gridCol w:w="9629"/>
      </w:tblGrid>
      <w:tr w:rsidR="00717608" w14:paraId="3985808A" w14:textId="77777777" w:rsidTr="00717608">
        <w:tc>
          <w:tcPr>
            <w:tcW w:w="9629" w:type="dxa"/>
          </w:tcPr>
          <w:p w14:paraId="09B93A0B" w14:textId="77777777" w:rsidR="001D2964" w:rsidRDefault="001D2964" w:rsidP="006120C6">
            <w:pPr>
              <w:pStyle w:val="3GPPAgreements"/>
              <w:numPr>
                <w:ilvl w:val="0"/>
                <w:numId w:val="19"/>
              </w:numPr>
              <w:overflowPunct/>
              <w:snapToGrid w:val="0"/>
              <w:spacing w:before="0" w:after="120" w:line="259" w:lineRule="auto"/>
              <w:textAlignment w:val="auto"/>
              <w:rPr>
                <w:lang w:val="en-GB"/>
              </w:rPr>
            </w:pPr>
            <w:r>
              <w:rPr>
                <w:lang w:val="en-GB"/>
              </w:rPr>
              <w:t>Consider, up to UE capability, priority indication of positioning SRS with the following alternatives to be considered for down-selection at RAN1#107-e.</w:t>
            </w:r>
          </w:p>
          <w:p w14:paraId="21F45E83" w14:textId="77777777" w:rsidR="001D2964" w:rsidRDefault="001D2964" w:rsidP="006120C6">
            <w:pPr>
              <w:pStyle w:val="3GPPAgreements"/>
              <w:numPr>
                <w:ilvl w:val="1"/>
                <w:numId w:val="19"/>
              </w:numPr>
              <w:overflowPunct/>
              <w:snapToGrid w:val="0"/>
              <w:spacing w:before="0" w:after="120" w:line="259" w:lineRule="auto"/>
              <w:textAlignment w:val="auto"/>
              <w:rPr>
                <w:lang w:val="en-GB"/>
              </w:rPr>
            </w:pPr>
            <w:r>
              <w:rPr>
                <w:lang w:val="en-GB"/>
              </w:rPr>
              <w:t xml:space="preserve">Alt.1 Explicit indication by </w:t>
            </w:r>
            <w:proofErr w:type="spellStart"/>
            <w:r>
              <w:rPr>
                <w:lang w:val="en-GB"/>
              </w:rPr>
              <w:t>gNB</w:t>
            </w:r>
            <w:proofErr w:type="spellEnd"/>
          </w:p>
          <w:p w14:paraId="36DA8901" w14:textId="77777777" w:rsidR="001D2964" w:rsidRDefault="001D2964" w:rsidP="006120C6">
            <w:pPr>
              <w:pStyle w:val="3GPPAgreements"/>
              <w:numPr>
                <w:ilvl w:val="2"/>
                <w:numId w:val="19"/>
              </w:numPr>
              <w:overflowPunct/>
              <w:snapToGrid w:val="0"/>
              <w:spacing w:before="0" w:after="120" w:line="259" w:lineRule="auto"/>
              <w:textAlignment w:val="auto"/>
              <w:rPr>
                <w:color w:val="000000" w:themeColor="text1"/>
                <w:lang w:val="en-GB"/>
              </w:rPr>
            </w:pPr>
            <w:r>
              <w:rPr>
                <w:color w:val="000000" w:themeColor="text1"/>
                <w:lang w:val="en-GB"/>
              </w:rPr>
              <w:lastRenderedPageBreak/>
              <w:t xml:space="preserve">The type of indication (Physical layer, MAC CE, RRC) needs to be </w:t>
            </w:r>
            <w:proofErr w:type="spellStart"/>
            <w:r>
              <w:rPr>
                <w:color w:val="000000" w:themeColor="text1"/>
                <w:lang w:val="en-GB"/>
              </w:rPr>
              <w:t>downselected</w:t>
            </w:r>
            <w:proofErr w:type="spellEnd"/>
            <w:r>
              <w:rPr>
                <w:color w:val="000000" w:themeColor="text1"/>
                <w:lang w:val="en-GB"/>
              </w:rPr>
              <w:t xml:space="preserve"> also in RAN1#107-e.</w:t>
            </w:r>
          </w:p>
          <w:p w14:paraId="78C6B4CA" w14:textId="77777777" w:rsidR="001D2964" w:rsidRDefault="001D2964" w:rsidP="006120C6">
            <w:pPr>
              <w:pStyle w:val="3GPPAgreements"/>
              <w:numPr>
                <w:ilvl w:val="1"/>
                <w:numId w:val="19"/>
              </w:numPr>
              <w:overflowPunct/>
              <w:snapToGrid w:val="0"/>
              <w:spacing w:before="0" w:after="120" w:line="259" w:lineRule="auto"/>
              <w:textAlignment w:val="auto"/>
              <w:rPr>
                <w:lang w:val="en-GB"/>
              </w:rPr>
            </w:pPr>
            <w:r>
              <w:rPr>
                <w:lang w:val="en-GB"/>
              </w:rPr>
              <w:t>Alt.2 The priority status between positioning SRS and UL RS/channels is the same as the priority status between DL-PRS and DL RS/channels if indicated.</w:t>
            </w:r>
          </w:p>
          <w:p w14:paraId="241E4D3A" w14:textId="52C2D989" w:rsidR="00717608" w:rsidRPr="001D2964" w:rsidRDefault="001D2964" w:rsidP="006120C6">
            <w:pPr>
              <w:pStyle w:val="3GPPAgreements"/>
              <w:numPr>
                <w:ilvl w:val="1"/>
                <w:numId w:val="19"/>
              </w:numPr>
              <w:overflowPunct/>
              <w:snapToGrid w:val="0"/>
              <w:spacing w:before="0" w:after="120" w:line="259" w:lineRule="auto"/>
              <w:textAlignment w:val="auto"/>
              <w:rPr>
                <w:lang w:val="en-GB"/>
              </w:rPr>
            </w:pPr>
            <w:r>
              <w:rPr>
                <w:lang w:val="en-GB"/>
              </w:rPr>
              <w:t>Alt.3 No priority indication for SRS is introduced in Rel-17.</w:t>
            </w:r>
          </w:p>
        </w:tc>
      </w:tr>
    </w:tbl>
    <w:p w14:paraId="0D79E34D" w14:textId="77777777" w:rsidR="00FE28AB" w:rsidRDefault="00FE28AB" w:rsidP="00717608">
      <w:pPr>
        <w:rPr>
          <w:sz w:val="24"/>
          <w:szCs w:val="24"/>
        </w:rPr>
      </w:pPr>
    </w:p>
    <w:p w14:paraId="12C6B4B9" w14:textId="2B6CBFFD" w:rsidR="00625087" w:rsidRPr="00416795" w:rsidRDefault="00625087" w:rsidP="00717608">
      <w:pPr>
        <w:rPr>
          <w:sz w:val="24"/>
          <w:szCs w:val="24"/>
        </w:rPr>
      </w:pPr>
      <w:r w:rsidRPr="00416795">
        <w:rPr>
          <w:sz w:val="24"/>
          <w:szCs w:val="24"/>
        </w:rPr>
        <w:t xml:space="preserve">We think it will be useful, </w:t>
      </w:r>
      <w:r w:rsidR="00416795">
        <w:rPr>
          <w:sz w:val="24"/>
          <w:szCs w:val="24"/>
        </w:rPr>
        <w:t xml:space="preserve">especially for RTT, if PRS is higher priority, to also have SRS for Positioning to be higher priority than the SRS for MIMO when they have the same time-domain </w:t>
      </w:r>
      <w:proofErr w:type="spellStart"/>
      <w:r w:rsidR="00416795">
        <w:rPr>
          <w:sz w:val="24"/>
          <w:szCs w:val="24"/>
        </w:rPr>
        <w:t>behavior</w:t>
      </w:r>
      <w:proofErr w:type="spellEnd"/>
      <w:r w:rsidR="00416795">
        <w:rPr>
          <w:sz w:val="24"/>
          <w:szCs w:val="24"/>
        </w:rPr>
        <w:t xml:space="preserve">. </w:t>
      </w:r>
      <w:r w:rsidR="00FE28AB">
        <w:rPr>
          <w:sz w:val="24"/>
          <w:szCs w:val="24"/>
        </w:rPr>
        <w:t xml:space="preserve">Therefore, we make the following proposal: </w:t>
      </w:r>
    </w:p>
    <w:p w14:paraId="0833673D" w14:textId="70CD8E98" w:rsidR="00717608" w:rsidRPr="005D6B7A" w:rsidRDefault="002A5D87" w:rsidP="00717608">
      <w:pPr>
        <w:rPr>
          <w:b/>
          <w:bCs/>
          <w:i/>
          <w:iCs/>
          <w:sz w:val="24"/>
          <w:szCs w:val="24"/>
        </w:rPr>
      </w:pPr>
      <w:r w:rsidRPr="002A5D87">
        <w:rPr>
          <w:b/>
          <w:bCs/>
          <w:i/>
          <w:iCs/>
          <w:sz w:val="24"/>
          <w:szCs w:val="24"/>
        </w:rPr>
        <w:t>Proposal</w:t>
      </w:r>
      <w:r w:rsidR="00F111E2">
        <w:rPr>
          <w:b/>
          <w:bCs/>
          <w:i/>
          <w:iCs/>
          <w:sz w:val="24"/>
          <w:szCs w:val="24"/>
        </w:rPr>
        <w:t xml:space="preserve"> 1</w:t>
      </w:r>
      <w:r w:rsidR="00385787">
        <w:rPr>
          <w:b/>
          <w:bCs/>
          <w:i/>
          <w:iCs/>
          <w:sz w:val="24"/>
          <w:szCs w:val="24"/>
        </w:rPr>
        <w:t>6</w:t>
      </w:r>
      <w:r w:rsidRPr="002A5D87">
        <w:rPr>
          <w:b/>
          <w:bCs/>
          <w:i/>
          <w:iCs/>
          <w:sz w:val="24"/>
          <w:szCs w:val="24"/>
        </w:rPr>
        <w:t xml:space="preserve">: </w:t>
      </w:r>
      <w:r w:rsidR="002B2F6B">
        <w:rPr>
          <w:b/>
          <w:bCs/>
          <w:i/>
          <w:iCs/>
          <w:sz w:val="24"/>
          <w:szCs w:val="24"/>
        </w:rPr>
        <w:t xml:space="preserve">Subject to UE capability, support the UE receiving explicitly </w:t>
      </w:r>
      <w:proofErr w:type="spellStart"/>
      <w:r w:rsidR="002B2F6B">
        <w:rPr>
          <w:b/>
          <w:bCs/>
          <w:i/>
          <w:iCs/>
          <w:sz w:val="24"/>
          <w:szCs w:val="24"/>
        </w:rPr>
        <w:t>signaling</w:t>
      </w:r>
      <w:proofErr w:type="spellEnd"/>
      <w:r w:rsidR="002B2F6B">
        <w:rPr>
          <w:b/>
          <w:bCs/>
          <w:i/>
          <w:iCs/>
          <w:sz w:val="24"/>
          <w:szCs w:val="24"/>
        </w:rPr>
        <w:t xml:space="preserve"> </w:t>
      </w:r>
      <w:r w:rsidR="005D6B7A">
        <w:rPr>
          <w:b/>
          <w:bCs/>
          <w:i/>
          <w:iCs/>
          <w:sz w:val="24"/>
          <w:szCs w:val="24"/>
        </w:rPr>
        <w:t xml:space="preserve">for </w:t>
      </w:r>
      <w:r w:rsidR="002B2F6B">
        <w:rPr>
          <w:b/>
          <w:bCs/>
          <w:i/>
          <w:iCs/>
          <w:sz w:val="24"/>
          <w:szCs w:val="24"/>
        </w:rPr>
        <w:t xml:space="preserve">SRS for </w:t>
      </w:r>
      <w:r w:rsidR="005D6B7A">
        <w:rPr>
          <w:b/>
          <w:bCs/>
          <w:i/>
          <w:iCs/>
          <w:sz w:val="24"/>
          <w:szCs w:val="24"/>
        </w:rPr>
        <w:t xml:space="preserve">positioning being higher priority than the SRS for MIMO of the same time-domain </w:t>
      </w:r>
      <w:proofErr w:type="spellStart"/>
      <w:r w:rsidR="005D6B7A">
        <w:rPr>
          <w:b/>
          <w:bCs/>
          <w:i/>
          <w:iCs/>
          <w:sz w:val="24"/>
          <w:szCs w:val="24"/>
        </w:rPr>
        <w:t>behavior</w:t>
      </w:r>
      <w:proofErr w:type="spellEnd"/>
      <w:r w:rsidR="005D6B7A">
        <w:rPr>
          <w:b/>
          <w:bCs/>
          <w:i/>
          <w:iCs/>
          <w:sz w:val="24"/>
          <w:szCs w:val="24"/>
        </w:rPr>
        <w:t xml:space="preserve">. </w:t>
      </w:r>
    </w:p>
    <w:p w14:paraId="20C1662A" w14:textId="7E605B6D"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1C838E0" w14:textId="342EAC20" w:rsidR="00D11582" w:rsidRDefault="00466590" w:rsidP="00D11582">
      <w:pPr>
        <w:rPr>
          <w:sz w:val="24"/>
          <w:szCs w:val="24"/>
        </w:rPr>
      </w:pPr>
      <w:r w:rsidRPr="00D11582">
        <w:rPr>
          <w:sz w:val="24"/>
          <w:szCs w:val="24"/>
        </w:rPr>
        <w:t xml:space="preserve">Overall, we make the following proposals </w:t>
      </w:r>
      <w:r w:rsidR="005603F7" w:rsidRPr="00D11582">
        <w:rPr>
          <w:sz w:val="24"/>
          <w:szCs w:val="24"/>
        </w:rPr>
        <w:t>on beneficial enhancements to be specified during NR Rel-17 WI phase</w:t>
      </w:r>
      <w:r w:rsidRPr="00D11582">
        <w:rPr>
          <w:sz w:val="24"/>
          <w:szCs w:val="24"/>
        </w:rPr>
        <w:t>:</w:t>
      </w:r>
    </w:p>
    <w:p w14:paraId="6F8DF6AF" w14:textId="77777777" w:rsidR="006F3D5B" w:rsidRPr="00D36A67" w:rsidRDefault="006F3D5B" w:rsidP="006F3D5B">
      <w:pPr>
        <w:spacing w:after="0"/>
        <w:rPr>
          <w:b/>
          <w:i/>
          <w:sz w:val="24"/>
          <w:szCs w:val="24"/>
          <w:lang w:val="en-US"/>
        </w:rPr>
      </w:pPr>
      <w:r w:rsidRPr="00126EBE">
        <w:rPr>
          <w:b/>
          <w:i/>
          <w:sz w:val="24"/>
          <w:szCs w:val="24"/>
          <w:lang w:val="en-US"/>
        </w:rPr>
        <w:t>Proposal</w:t>
      </w:r>
      <w:r>
        <w:rPr>
          <w:b/>
          <w:i/>
          <w:sz w:val="24"/>
          <w:szCs w:val="24"/>
          <w:lang w:val="en-US"/>
        </w:rPr>
        <w:t xml:space="preserve"> 1</w:t>
      </w:r>
      <w:r w:rsidRPr="00126EBE">
        <w:rPr>
          <w:b/>
          <w:i/>
          <w:sz w:val="24"/>
          <w:szCs w:val="24"/>
          <w:lang w:val="en-US"/>
        </w:rPr>
        <w:t>:</w:t>
      </w:r>
      <w:r>
        <w:rPr>
          <w:b/>
          <w:i/>
          <w:sz w:val="24"/>
          <w:szCs w:val="24"/>
          <w:lang w:val="en-US"/>
        </w:rPr>
        <w:t xml:space="preserve"> Support request of </w:t>
      </w:r>
      <w:r w:rsidRPr="001E0438">
        <w:rPr>
          <w:b/>
          <w:i/>
          <w:sz w:val="24"/>
          <w:szCs w:val="24"/>
          <w:lang w:val="en-US"/>
        </w:rPr>
        <w:t>MG(s) with an UL MAC-CE from the UE which copies NR-PRS-MeasurementInfoList-r16 elements, i.e.,</w:t>
      </w:r>
      <w:r>
        <w:rPr>
          <w:b/>
          <w:i/>
          <w:sz w:val="24"/>
          <w:szCs w:val="24"/>
          <w:lang w:val="en-US"/>
        </w:rPr>
        <w:t xml:space="preserve"> includes the following elements in the UL MAC-CE</w:t>
      </w:r>
      <w:r>
        <w:rPr>
          <w:i/>
          <w:iCs/>
          <w:sz w:val="24"/>
          <w:szCs w:val="24"/>
        </w:rPr>
        <w:t>.</w:t>
      </w:r>
    </w:p>
    <w:p w14:paraId="343D7CA7" w14:textId="77777777" w:rsidR="006F3D5B" w:rsidRPr="00F037CE" w:rsidRDefault="006F3D5B" w:rsidP="006F3D5B">
      <w:pPr>
        <w:pStyle w:val="ListParagraph"/>
        <w:numPr>
          <w:ilvl w:val="0"/>
          <w:numId w:val="21"/>
        </w:numPr>
        <w:spacing w:after="0"/>
        <w:rPr>
          <w:b/>
          <w:i/>
          <w:sz w:val="24"/>
          <w:szCs w:val="24"/>
          <w:lang w:val="en-US"/>
        </w:rPr>
      </w:pPr>
      <w:r w:rsidRPr="00F037CE">
        <w:rPr>
          <w:b/>
          <w:i/>
          <w:sz w:val="24"/>
          <w:szCs w:val="24"/>
          <w:lang w:val="en-US"/>
        </w:rPr>
        <w:t>dl-PRS-PointA-r16</w:t>
      </w:r>
    </w:p>
    <w:p w14:paraId="35E3EDDB" w14:textId="77777777" w:rsidR="006F3D5B" w:rsidRPr="00F037CE" w:rsidRDefault="006F3D5B" w:rsidP="006F3D5B">
      <w:pPr>
        <w:pStyle w:val="ListParagraph"/>
        <w:numPr>
          <w:ilvl w:val="0"/>
          <w:numId w:val="21"/>
        </w:numPr>
        <w:spacing w:after="0"/>
        <w:rPr>
          <w:b/>
          <w:i/>
          <w:sz w:val="24"/>
          <w:szCs w:val="24"/>
          <w:lang w:val="en-US"/>
        </w:rPr>
      </w:pPr>
      <w:r w:rsidRPr="00F037CE">
        <w:rPr>
          <w:b/>
          <w:i/>
          <w:sz w:val="24"/>
          <w:szCs w:val="24"/>
          <w:lang w:val="en-US"/>
        </w:rPr>
        <w:t>nr-</w:t>
      </w:r>
      <w:proofErr w:type="spellStart"/>
      <w:r w:rsidRPr="00F037CE">
        <w:rPr>
          <w:b/>
          <w:i/>
          <w:sz w:val="24"/>
          <w:szCs w:val="24"/>
          <w:lang w:val="en-US"/>
        </w:rPr>
        <w:t>MeasPRS</w:t>
      </w:r>
      <w:proofErr w:type="spellEnd"/>
      <w:r w:rsidRPr="00F037CE">
        <w:rPr>
          <w:b/>
          <w:i/>
          <w:sz w:val="24"/>
          <w:szCs w:val="24"/>
          <w:lang w:val="en-US"/>
        </w:rPr>
        <w:t>-</w:t>
      </w:r>
      <w:proofErr w:type="spellStart"/>
      <w:r w:rsidRPr="00F037CE">
        <w:rPr>
          <w:b/>
          <w:i/>
          <w:sz w:val="24"/>
          <w:szCs w:val="24"/>
          <w:lang w:val="en-US"/>
        </w:rPr>
        <w:t>RepetitionAndOffset</w:t>
      </w:r>
      <w:proofErr w:type="spellEnd"/>
    </w:p>
    <w:p w14:paraId="0428C693" w14:textId="77777777" w:rsidR="006F3D5B" w:rsidRDefault="006F3D5B" w:rsidP="006F3D5B">
      <w:pPr>
        <w:pStyle w:val="ListParagraph"/>
        <w:numPr>
          <w:ilvl w:val="0"/>
          <w:numId w:val="21"/>
        </w:numPr>
        <w:spacing w:after="0"/>
        <w:rPr>
          <w:b/>
          <w:i/>
          <w:sz w:val="24"/>
          <w:szCs w:val="24"/>
          <w:lang w:val="en-US"/>
        </w:rPr>
      </w:pPr>
      <w:r w:rsidRPr="00F037CE">
        <w:rPr>
          <w:b/>
          <w:i/>
          <w:sz w:val="24"/>
          <w:szCs w:val="24"/>
          <w:lang w:val="en-US"/>
        </w:rPr>
        <w:t>nr-MeasPRS-length-r16</w:t>
      </w:r>
    </w:p>
    <w:p w14:paraId="2B56AAFA" w14:textId="77777777" w:rsidR="006F3D5B" w:rsidRPr="0096386C" w:rsidRDefault="006F3D5B" w:rsidP="006F3D5B">
      <w:pPr>
        <w:pStyle w:val="ListParagraph"/>
        <w:spacing w:after="0"/>
        <w:rPr>
          <w:b/>
          <w:i/>
          <w:sz w:val="24"/>
          <w:szCs w:val="24"/>
          <w:lang w:val="en-US"/>
        </w:rPr>
      </w:pPr>
    </w:p>
    <w:p w14:paraId="36EA0DCA" w14:textId="77777777" w:rsidR="006F3D5B" w:rsidRDefault="006F3D5B" w:rsidP="006F3D5B">
      <w:pPr>
        <w:spacing w:after="0"/>
        <w:rPr>
          <w:b/>
          <w:i/>
          <w:sz w:val="24"/>
          <w:szCs w:val="24"/>
          <w:lang w:val="en-US"/>
        </w:rPr>
      </w:pPr>
      <w:r w:rsidRPr="00126EBE">
        <w:rPr>
          <w:b/>
          <w:i/>
          <w:sz w:val="24"/>
          <w:szCs w:val="24"/>
          <w:lang w:val="en-US"/>
        </w:rPr>
        <w:t>Proposal</w:t>
      </w:r>
      <w:r>
        <w:rPr>
          <w:b/>
          <w:i/>
          <w:sz w:val="24"/>
          <w:szCs w:val="24"/>
          <w:lang w:val="en-US"/>
        </w:rPr>
        <w:t xml:space="preserve"> 2</w:t>
      </w:r>
      <w:r w:rsidRPr="00126EBE">
        <w:rPr>
          <w:b/>
          <w:i/>
          <w:sz w:val="24"/>
          <w:szCs w:val="24"/>
          <w:lang w:val="en-US"/>
        </w:rPr>
        <w:t>:</w:t>
      </w:r>
      <w:r>
        <w:rPr>
          <w:b/>
          <w:i/>
          <w:sz w:val="24"/>
          <w:szCs w:val="24"/>
          <w:lang w:val="en-US"/>
        </w:rPr>
        <w:t xml:space="preserve"> Support a new DL MAC CE to activate a MG for Positioning which includes the following elements from the </w:t>
      </w:r>
      <w:proofErr w:type="spellStart"/>
      <w:r w:rsidRPr="002C13FE">
        <w:rPr>
          <w:b/>
          <w:i/>
          <w:sz w:val="24"/>
          <w:szCs w:val="24"/>
          <w:lang w:val="en-US"/>
        </w:rPr>
        <w:t>GapConfig</w:t>
      </w:r>
      <w:proofErr w:type="spellEnd"/>
      <w:r w:rsidRPr="002C13FE">
        <w:rPr>
          <w:b/>
          <w:i/>
          <w:sz w:val="24"/>
          <w:szCs w:val="24"/>
          <w:lang w:val="en-US"/>
        </w:rPr>
        <w:t xml:space="preserve"> message</w:t>
      </w:r>
      <w:r>
        <w:rPr>
          <w:b/>
          <w:i/>
          <w:sz w:val="24"/>
          <w:szCs w:val="24"/>
          <w:lang w:val="en-US"/>
        </w:rPr>
        <w:t xml:space="preserve"> from 38.331:</w:t>
      </w:r>
    </w:p>
    <w:p w14:paraId="4C1FD779" w14:textId="77777777" w:rsidR="006F3D5B" w:rsidRDefault="006F3D5B" w:rsidP="006F3D5B">
      <w:pPr>
        <w:pStyle w:val="ListParagraph"/>
        <w:numPr>
          <w:ilvl w:val="0"/>
          <w:numId w:val="18"/>
        </w:numPr>
        <w:spacing w:after="0"/>
        <w:rPr>
          <w:b/>
          <w:i/>
          <w:sz w:val="24"/>
          <w:szCs w:val="24"/>
          <w:lang w:val="en-US"/>
        </w:rPr>
      </w:pPr>
      <w:proofErr w:type="spellStart"/>
      <w:r>
        <w:rPr>
          <w:b/>
          <w:i/>
          <w:sz w:val="24"/>
          <w:szCs w:val="24"/>
          <w:lang w:val="en-US"/>
        </w:rPr>
        <w:t>gapOffset</w:t>
      </w:r>
      <w:proofErr w:type="spellEnd"/>
      <w:r>
        <w:rPr>
          <w:b/>
          <w:i/>
          <w:sz w:val="24"/>
          <w:szCs w:val="24"/>
          <w:lang w:val="en-US"/>
        </w:rPr>
        <w:t xml:space="preserve">, </w:t>
      </w:r>
    </w:p>
    <w:p w14:paraId="7C9A15AB" w14:textId="77777777" w:rsidR="006F3D5B" w:rsidRDefault="006F3D5B" w:rsidP="006F3D5B">
      <w:pPr>
        <w:pStyle w:val="ListParagraph"/>
        <w:numPr>
          <w:ilvl w:val="0"/>
          <w:numId w:val="18"/>
        </w:numPr>
        <w:spacing w:after="0"/>
        <w:rPr>
          <w:b/>
          <w:i/>
          <w:sz w:val="24"/>
          <w:szCs w:val="24"/>
          <w:lang w:val="en-US"/>
        </w:rPr>
      </w:pPr>
      <w:proofErr w:type="spellStart"/>
      <w:r>
        <w:rPr>
          <w:b/>
          <w:i/>
          <w:sz w:val="24"/>
          <w:szCs w:val="24"/>
          <w:lang w:val="en-US"/>
        </w:rPr>
        <w:t>measuremeng</w:t>
      </w:r>
      <w:proofErr w:type="spellEnd"/>
      <w:r>
        <w:rPr>
          <w:b/>
          <w:i/>
          <w:sz w:val="24"/>
          <w:szCs w:val="24"/>
          <w:lang w:val="en-US"/>
        </w:rPr>
        <w:t xml:space="preserve"> gap length (</w:t>
      </w:r>
      <w:proofErr w:type="spellStart"/>
      <w:r>
        <w:rPr>
          <w:b/>
          <w:i/>
          <w:sz w:val="24"/>
          <w:szCs w:val="24"/>
          <w:lang w:val="en-US"/>
        </w:rPr>
        <w:t>mgl</w:t>
      </w:r>
      <w:proofErr w:type="spellEnd"/>
      <w:r>
        <w:rPr>
          <w:b/>
          <w:i/>
          <w:sz w:val="24"/>
          <w:szCs w:val="24"/>
          <w:lang w:val="en-US"/>
        </w:rPr>
        <w:t xml:space="preserve">) including the values from mgl-16, </w:t>
      </w:r>
    </w:p>
    <w:p w14:paraId="3E3E43B9" w14:textId="77777777" w:rsidR="006F3D5B" w:rsidRDefault="006F3D5B" w:rsidP="006F3D5B">
      <w:pPr>
        <w:pStyle w:val="ListParagraph"/>
        <w:numPr>
          <w:ilvl w:val="0"/>
          <w:numId w:val="18"/>
        </w:numPr>
        <w:spacing w:after="0"/>
        <w:rPr>
          <w:b/>
          <w:i/>
          <w:sz w:val="24"/>
          <w:szCs w:val="24"/>
          <w:lang w:val="en-US"/>
        </w:rPr>
      </w:pPr>
      <w:r>
        <w:rPr>
          <w:b/>
          <w:i/>
          <w:sz w:val="24"/>
          <w:szCs w:val="24"/>
          <w:lang w:val="en-US"/>
        </w:rPr>
        <w:t>measurement gap periodicity (</w:t>
      </w:r>
      <w:proofErr w:type="spellStart"/>
      <w:r>
        <w:rPr>
          <w:b/>
          <w:i/>
          <w:sz w:val="24"/>
          <w:szCs w:val="24"/>
          <w:lang w:val="en-US"/>
        </w:rPr>
        <w:t>mgrp</w:t>
      </w:r>
      <w:proofErr w:type="spellEnd"/>
      <w:r>
        <w:rPr>
          <w:b/>
          <w:i/>
          <w:sz w:val="24"/>
          <w:szCs w:val="24"/>
          <w:lang w:val="en-US"/>
        </w:rPr>
        <w:t xml:space="preserve">), </w:t>
      </w:r>
    </w:p>
    <w:p w14:paraId="75B8DAC2" w14:textId="77777777" w:rsidR="006F3D5B" w:rsidRDefault="006F3D5B" w:rsidP="006F3D5B">
      <w:pPr>
        <w:pStyle w:val="ListParagraph"/>
        <w:numPr>
          <w:ilvl w:val="0"/>
          <w:numId w:val="18"/>
        </w:numPr>
        <w:spacing w:after="0"/>
        <w:rPr>
          <w:b/>
          <w:i/>
          <w:sz w:val="24"/>
          <w:szCs w:val="24"/>
          <w:lang w:val="en-US"/>
        </w:rPr>
      </w:pPr>
      <w:r>
        <w:rPr>
          <w:b/>
          <w:i/>
          <w:sz w:val="24"/>
          <w:szCs w:val="24"/>
          <w:lang w:val="en-US"/>
        </w:rPr>
        <w:t>measurement gap timing advance (</w:t>
      </w:r>
      <w:proofErr w:type="spellStart"/>
      <w:r>
        <w:rPr>
          <w:b/>
          <w:i/>
          <w:sz w:val="24"/>
          <w:szCs w:val="24"/>
          <w:lang w:val="en-US"/>
        </w:rPr>
        <w:t>mgta</w:t>
      </w:r>
      <w:proofErr w:type="spellEnd"/>
      <w:r>
        <w:rPr>
          <w:b/>
          <w:i/>
          <w:sz w:val="24"/>
          <w:szCs w:val="24"/>
          <w:lang w:val="en-US"/>
        </w:rPr>
        <w:t xml:space="preserve">), </w:t>
      </w:r>
    </w:p>
    <w:p w14:paraId="4FAD3A6A" w14:textId="77777777" w:rsidR="006F3D5B" w:rsidRDefault="006F3D5B" w:rsidP="006F3D5B">
      <w:pPr>
        <w:pStyle w:val="ListParagraph"/>
        <w:numPr>
          <w:ilvl w:val="0"/>
          <w:numId w:val="18"/>
        </w:numPr>
        <w:spacing w:after="0"/>
        <w:rPr>
          <w:b/>
          <w:i/>
          <w:sz w:val="24"/>
          <w:szCs w:val="24"/>
          <w:lang w:val="en-US"/>
        </w:rPr>
      </w:pPr>
      <w:proofErr w:type="spellStart"/>
      <w:r w:rsidRPr="00F92FCF">
        <w:rPr>
          <w:b/>
          <w:i/>
          <w:sz w:val="24"/>
          <w:szCs w:val="24"/>
          <w:lang w:val="en-US"/>
        </w:rPr>
        <w:t>refServCellIndicator</w:t>
      </w:r>
      <w:proofErr w:type="spellEnd"/>
      <w:r>
        <w:rPr>
          <w:b/>
          <w:i/>
          <w:sz w:val="24"/>
          <w:szCs w:val="24"/>
          <w:lang w:val="en-US"/>
        </w:rPr>
        <w:t xml:space="preserve">, </w:t>
      </w:r>
      <w:r w:rsidRPr="002C13FE">
        <w:rPr>
          <w:b/>
          <w:i/>
          <w:sz w:val="24"/>
          <w:szCs w:val="24"/>
          <w:lang w:val="en-US"/>
        </w:rPr>
        <w:t>refFR2ServCellAsyncCA</w:t>
      </w:r>
    </w:p>
    <w:p w14:paraId="43A6CAC0" w14:textId="77777777" w:rsidR="006F3D5B" w:rsidRDefault="006F3D5B" w:rsidP="006F3D5B">
      <w:pPr>
        <w:pStyle w:val="ListParagraph"/>
        <w:numPr>
          <w:ilvl w:val="0"/>
          <w:numId w:val="18"/>
        </w:numPr>
        <w:spacing w:after="0"/>
        <w:rPr>
          <w:b/>
          <w:i/>
          <w:sz w:val="24"/>
          <w:szCs w:val="24"/>
          <w:lang w:val="en-US"/>
        </w:rPr>
      </w:pPr>
      <w:r>
        <w:rPr>
          <w:b/>
          <w:i/>
          <w:sz w:val="24"/>
          <w:szCs w:val="24"/>
          <w:lang w:val="en-US"/>
        </w:rPr>
        <w:t xml:space="preserve">per-FR1/per-FR2/per-UE flag. </w:t>
      </w:r>
    </w:p>
    <w:p w14:paraId="70BD0435" w14:textId="77777777" w:rsidR="006F3D5B" w:rsidRPr="0096386C" w:rsidRDefault="006F3D5B" w:rsidP="006F3D5B">
      <w:pPr>
        <w:pStyle w:val="ListParagraph"/>
        <w:spacing w:after="0"/>
        <w:rPr>
          <w:b/>
          <w:i/>
          <w:sz w:val="24"/>
          <w:szCs w:val="24"/>
          <w:lang w:val="en-US"/>
        </w:rPr>
      </w:pPr>
    </w:p>
    <w:p w14:paraId="1E576B01" w14:textId="77777777" w:rsidR="006F3D5B" w:rsidRDefault="006F3D5B" w:rsidP="006F3D5B">
      <w:pPr>
        <w:rPr>
          <w:b/>
          <w:bCs/>
          <w:i/>
          <w:iCs/>
          <w:sz w:val="24"/>
          <w:szCs w:val="24"/>
        </w:rPr>
      </w:pPr>
      <w:r>
        <w:rPr>
          <w:b/>
          <w:bCs/>
          <w:i/>
          <w:iCs/>
          <w:sz w:val="24"/>
          <w:szCs w:val="24"/>
        </w:rPr>
        <w:t xml:space="preserve">Observation 1: In FR2 Positioning, MG-less PRS processing </w:t>
      </w:r>
      <w:r w:rsidRPr="00AB6AE9">
        <w:rPr>
          <w:b/>
          <w:bCs/>
          <w:i/>
          <w:iCs/>
          <w:sz w:val="24"/>
          <w:szCs w:val="24"/>
        </w:rPr>
        <w:t xml:space="preserve">in </w:t>
      </w:r>
      <w:r>
        <w:rPr>
          <w:b/>
          <w:bCs/>
          <w:i/>
          <w:iCs/>
          <w:sz w:val="24"/>
          <w:szCs w:val="24"/>
        </w:rPr>
        <w:t>one</w:t>
      </w:r>
      <w:r w:rsidRPr="00AB6AE9">
        <w:rPr>
          <w:b/>
          <w:bCs/>
          <w:i/>
          <w:iCs/>
          <w:sz w:val="24"/>
          <w:szCs w:val="24"/>
        </w:rPr>
        <w:t xml:space="preserve"> band would interrupt</w:t>
      </w:r>
      <w:r>
        <w:rPr>
          <w:b/>
          <w:bCs/>
          <w:i/>
          <w:iCs/>
          <w:sz w:val="24"/>
          <w:szCs w:val="24"/>
        </w:rPr>
        <w:t xml:space="preserve"> the DL reception of</w:t>
      </w:r>
      <w:r w:rsidRPr="00AB6AE9">
        <w:rPr>
          <w:b/>
          <w:bCs/>
          <w:i/>
          <w:iCs/>
          <w:sz w:val="24"/>
          <w:szCs w:val="24"/>
        </w:rPr>
        <w:t xml:space="preserve"> </w:t>
      </w:r>
      <w:r>
        <w:rPr>
          <w:b/>
          <w:bCs/>
          <w:i/>
          <w:iCs/>
          <w:sz w:val="24"/>
          <w:szCs w:val="24"/>
        </w:rPr>
        <w:t>other FR2</w:t>
      </w:r>
      <w:r w:rsidRPr="00AB6AE9">
        <w:rPr>
          <w:b/>
          <w:bCs/>
          <w:i/>
          <w:iCs/>
          <w:sz w:val="24"/>
          <w:szCs w:val="24"/>
        </w:rPr>
        <w:t xml:space="preserve"> band</w:t>
      </w:r>
      <w:r>
        <w:rPr>
          <w:b/>
          <w:bCs/>
          <w:i/>
          <w:iCs/>
          <w:sz w:val="24"/>
          <w:szCs w:val="24"/>
        </w:rPr>
        <w:t>(s)</w:t>
      </w:r>
      <w:r w:rsidRPr="00AB6AE9">
        <w:rPr>
          <w:b/>
          <w:bCs/>
          <w:i/>
          <w:iCs/>
          <w:sz w:val="24"/>
          <w:szCs w:val="24"/>
        </w:rPr>
        <w:t xml:space="preserve"> when </w:t>
      </w:r>
      <w:r>
        <w:rPr>
          <w:b/>
          <w:bCs/>
          <w:i/>
          <w:iCs/>
          <w:sz w:val="24"/>
          <w:szCs w:val="24"/>
        </w:rPr>
        <w:t>a common beam management framework is used.</w:t>
      </w:r>
    </w:p>
    <w:p w14:paraId="1AB0C1AF" w14:textId="77777777" w:rsidR="006F3D5B" w:rsidRPr="00AB6AE9" w:rsidRDefault="006F3D5B" w:rsidP="006F3D5B">
      <w:pPr>
        <w:rPr>
          <w:b/>
          <w:bCs/>
          <w:i/>
          <w:iCs/>
          <w:sz w:val="24"/>
          <w:szCs w:val="24"/>
        </w:rPr>
      </w:pPr>
      <w:r>
        <w:rPr>
          <w:b/>
          <w:bCs/>
          <w:i/>
          <w:iCs/>
          <w:sz w:val="24"/>
          <w:szCs w:val="24"/>
        </w:rPr>
        <w:t>Proposal</w:t>
      </w:r>
      <w:r w:rsidRPr="00C7688E">
        <w:rPr>
          <w:b/>
          <w:bCs/>
          <w:i/>
          <w:iCs/>
          <w:sz w:val="24"/>
          <w:szCs w:val="24"/>
        </w:rPr>
        <w:t xml:space="preserve"> </w:t>
      </w:r>
      <w:r>
        <w:rPr>
          <w:b/>
          <w:bCs/>
          <w:i/>
          <w:iCs/>
          <w:sz w:val="24"/>
          <w:szCs w:val="24"/>
        </w:rPr>
        <w:t>3</w:t>
      </w:r>
      <w:r w:rsidRPr="00C7688E">
        <w:rPr>
          <w:b/>
          <w:bCs/>
          <w:i/>
          <w:iCs/>
          <w:sz w:val="24"/>
          <w:szCs w:val="24"/>
        </w:rPr>
        <w:t xml:space="preserve">: </w:t>
      </w:r>
      <w:r>
        <w:rPr>
          <w:b/>
          <w:bCs/>
          <w:i/>
          <w:iCs/>
          <w:sz w:val="24"/>
          <w:szCs w:val="24"/>
        </w:rPr>
        <w:t xml:space="preserve">For Type-1B, and Type-2 MG-less PRS processing, a UE should be able to signal whether the MG-less PRS processing in one band, impacts the downlink receiving in another band. This can be a per band in a per band-pair combination reporting. </w:t>
      </w:r>
    </w:p>
    <w:p w14:paraId="0A031285" w14:textId="77777777" w:rsidR="006F3D5B" w:rsidRDefault="006F3D5B" w:rsidP="006F3D5B">
      <w:pPr>
        <w:spacing w:after="0"/>
        <w:rPr>
          <w:b/>
          <w:bCs/>
          <w:i/>
          <w:iCs/>
          <w:sz w:val="24"/>
          <w:szCs w:val="24"/>
        </w:rPr>
      </w:pPr>
      <w:r>
        <w:rPr>
          <w:b/>
          <w:bCs/>
          <w:i/>
          <w:iCs/>
          <w:sz w:val="24"/>
          <w:szCs w:val="24"/>
        </w:rPr>
        <w:t xml:space="preserve">Proposal 4: For the purpose of determining the condition for MG-less PRS processing </w:t>
      </w:r>
      <w:r w:rsidRPr="001E0438">
        <w:rPr>
          <w:b/>
          <w:bCs/>
          <w:i/>
          <w:iCs/>
          <w:sz w:val="24"/>
          <w:szCs w:val="24"/>
        </w:rPr>
        <w:t xml:space="preserve"> between PRS from the non-serving cell and that from the serving cell</w:t>
      </w:r>
      <w:r>
        <w:rPr>
          <w:b/>
          <w:bCs/>
          <w:i/>
          <w:iCs/>
          <w:sz w:val="24"/>
          <w:szCs w:val="24"/>
        </w:rPr>
        <w:t xml:space="preserve">, the UE shall use </w:t>
      </w:r>
      <w:r w:rsidRPr="001E0438">
        <w:rPr>
          <w:b/>
          <w:bCs/>
          <w:i/>
          <w:iCs/>
          <w:sz w:val="24"/>
          <w:szCs w:val="24"/>
        </w:rPr>
        <w:t>the expected RSTD and expected RSTD uncertainty</w:t>
      </w:r>
      <w:r>
        <w:rPr>
          <w:b/>
          <w:bCs/>
          <w:i/>
          <w:iCs/>
          <w:sz w:val="24"/>
          <w:szCs w:val="24"/>
        </w:rPr>
        <w:t xml:space="preserve"> configured in the assistance data. </w:t>
      </w:r>
    </w:p>
    <w:p w14:paraId="32EA37C8" w14:textId="77777777" w:rsidR="006F3D5B" w:rsidRDefault="006F3D5B" w:rsidP="006F3D5B">
      <w:pPr>
        <w:spacing w:after="0"/>
        <w:rPr>
          <w:b/>
          <w:bCs/>
          <w:i/>
          <w:iCs/>
          <w:sz w:val="24"/>
          <w:szCs w:val="24"/>
        </w:rPr>
      </w:pPr>
    </w:p>
    <w:p w14:paraId="5E6AC7B9" w14:textId="77777777" w:rsidR="006F3D5B" w:rsidRDefault="006F3D5B" w:rsidP="006F3D5B">
      <w:pPr>
        <w:spacing w:after="0"/>
        <w:rPr>
          <w:b/>
          <w:bCs/>
          <w:i/>
          <w:iCs/>
          <w:sz w:val="24"/>
          <w:szCs w:val="24"/>
        </w:rPr>
      </w:pPr>
      <w:r w:rsidRPr="002E7159">
        <w:rPr>
          <w:b/>
          <w:bCs/>
          <w:i/>
          <w:iCs/>
          <w:sz w:val="24"/>
          <w:szCs w:val="24"/>
        </w:rPr>
        <w:t xml:space="preserve">Proposal </w:t>
      </w:r>
      <w:r>
        <w:rPr>
          <w:b/>
          <w:bCs/>
          <w:i/>
          <w:iCs/>
          <w:sz w:val="24"/>
          <w:szCs w:val="24"/>
        </w:rPr>
        <w:t>5</w:t>
      </w:r>
      <w:r w:rsidRPr="002E7159">
        <w:rPr>
          <w:b/>
          <w:bCs/>
          <w:i/>
          <w:iCs/>
          <w:sz w:val="24"/>
          <w:szCs w:val="24"/>
        </w:rPr>
        <w:t>: Within an active BWP of a serving cell, for the MG-less PRS processing feature, the UE is not expected to process the DL PRS of a non-serving cell which has Rx timing difference from the DL PRS of the serving cell that is larger than 50% of the OFDM symbol duration of the active BWP.</w:t>
      </w:r>
    </w:p>
    <w:p w14:paraId="417CFCC4" w14:textId="77777777" w:rsidR="006F3D5B" w:rsidRPr="0096386C" w:rsidRDefault="006F3D5B" w:rsidP="006F3D5B">
      <w:pPr>
        <w:spacing w:after="0"/>
        <w:rPr>
          <w:b/>
          <w:bCs/>
          <w:i/>
          <w:iCs/>
          <w:sz w:val="24"/>
          <w:szCs w:val="24"/>
        </w:rPr>
      </w:pPr>
    </w:p>
    <w:p w14:paraId="72F9CF01" w14:textId="77777777" w:rsidR="006F3D5B" w:rsidRDefault="006F3D5B" w:rsidP="006F3D5B">
      <w:pPr>
        <w:spacing w:after="0"/>
        <w:rPr>
          <w:b/>
          <w:bCs/>
          <w:i/>
          <w:iCs/>
          <w:sz w:val="24"/>
          <w:szCs w:val="24"/>
        </w:rPr>
      </w:pPr>
      <w:r>
        <w:rPr>
          <w:b/>
          <w:bCs/>
          <w:i/>
          <w:iCs/>
          <w:sz w:val="24"/>
          <w:szCs w:val="24"/>
        </w:rPr>
        <w:t>Proposal 6: Support a new DL-MAC-CE to activate a PRS processing window with the following details:</w:t>
      </w:r>
    </w:p>
    <w:p w14:paraId="74875777" w14:textId="77777777" w:rsidR="006F3D5B" w:rsidRPr="00430BB7" w:rsidRDefault="006F3D5B" w:rsidP="006F3D5B">
      <w:pPr>
        <w:pStyle w:val="ListParagraph"/>
        <w:numPr>
          <w:ilvl w:val="1"/>
          <w:numId w:val="20"/>
        </w:numPr>
        <w:spacing w:after="0" w:line="256" w:lineRule="auto"/>
        <w:ind w:left="1080"/>
        <w:rPr>
          <w:b/>
          <w:bCs/>
          <w:i/>
          <w:iCs/>
          <w:sz w:val="24"/>
          <w:szCs w:val="24"/>
        </w:rPr>
      </w:pPr>
      <w:r>
        <w:rPr>
          <w:b/>
          <w:bCs/>
          <w:i/>
          <w:iCs/>
          <w:sz w:val="24"/>
          <w:szCs w:val="24"/>
        </w:rPr>
        <w:t xml:space="preserve">PRS processing window </w:t>
      </w:r>
      <w:r w:rsidRPr="00325060">
        <w:rPr>
          <w:b/>
          <w:bCs/>
          <w:i/>
          <w:iCs/>
          <w:sz w:val="24"/>
          <w:szCs w:val="24"/>
        </w:rPr>
        <w:t>starting time</w:t>
      </w:r>
      <w:r>
        <w:rPr>
          <w:b/>
          <w:bCs/>
          <w:i/>
          <w:iCs/>
          <w:sz w:val="24"/>
          <w:szCs w:val="24"/>
        </w:rPr>
        <w:t xml:space="preserve">: </w:t>
      </w:r>
      <w:r w:rsidRPr="00430BB7">
        <w:rPr>
          <w:b/>
          <w:bCs/>
          <w:i/>
          <w:iCs/>
          <w:sz w:val="24"/>
          <w:szCs w:val="24"/>
        </w:rPr>
        <w:t>SFN and slot offset</w:t>
      </w:r>
    </w:p>
    <w:p w14:paraId="0733650C" w14:textId="77777777" w:rsidR="006F3D5B" w:rsidRPr="00430BB7" w:rsidRDefault="006F3D5B" w:rsidP="006F3D5B">
      <w:pPr>
        <w:pStyle w:val="ListParagraph"/>
        <w:numPr>
          <w:ilvl w:val="1"/>
          <w:numId w:val="20"/>
        </w:numPr>
        <w:spacing w:after="0" w:line="256" w:lineRule="auto"/>
        <w:ind w:left="1080"/>
        <w:rPr>
          <w:b/>
          <w:bCs/>
          <w:i/>
          <w:iCs/>
          <w:sz w:val="24"/>
          <w:szCs w:val="24"/>
        </w:rPr>
      </w:pPr>
      <w:r>
        <w:rPr>
          <w:b/>
          <w:bCs/>
          <w:i/>
          <w:iCs/>
          <w:sz w:val="24"/>
          <w:szCs w:val="24"/>
        </w:rPr>
        <w:lastRenderedPageBreak/>
        <w:t>L</w:t>
      </w:r>
      <w:r w:rsidRPr="00325060">
        <w:rPr>
          <w:b/>
          <w:bCs/>
          <w:i/>
          <w:iCs/>
          <w:sz w:val="24"/>
          <w:szCs w:val="24"/>
        </w:rPr>
        <w:t>ength</w:t>
      </w:r>
      <w:r>
        <w:rPr>
          <w:b/>
          <w:bCs/>
          <w:i/>
          <w:iCs/>
          <w:sz w:val="24"/>
          <w:szCs w:val="24"/>
        </w:rPr>
        <w:t xml:space="preserve">: </w:t>
      </w:r>
      <w:r w:rsidRPr="00430BB7">
        <w:rPr>
          <w:b/>
          <w:bCs/>
          <w:i/>
          <w:iCs/>
          <w:sz w:val="24"/>
          <w:szCs w:val="24"/>
        </w:rPr>
        <w:t>In slot level granularity at a chosen SCS with the following values supported:</w:t>
      </w:r>
    </w:p>
    <w:p w14:paraId="59B837BA" w14:textId="77777777" w:rsidR="006F3D5B" w:rsidRDefault="006F3D5B" w:rsidP="006F3D5B">
      <w:pPr>
        <w:pStyle w:val="ListParagraph"/>
        <w:numPr>
          <w:ilvl w:val="1"/>
          <w:numId w:val="20"/>
        </w:numPr>
        <w:spacing w:after="0" w:line="256" w:lineRule="auto"/>
        <w:rPr>
          <w:b/>
          <w:bCs/>
          <w:i/>
          <w:iCs/>
          <w:sz w:val="24"/>
          <w:szCs w:val="24"/>
        </w:rPr>
      </w:pPr>
      <w:r>
        <w:rPr>
          <w:b/>
          <w:bCs/>
          <w:i/>
          <w:iCs/>
          <w:sz w:val="24"/>
          <w:szCs w:val="24"/>
        </w:rPr>
        <w:t>{1,2,4,5,8,10,16,20,32,40,60,64,80,100,128,160} slots</w:t>
      </w:r>
    </w:p>
    <w:p w14:paraId="0B3EC785" w14:textId="77777777" w:rsidR="006F3D5B" w:rsidRPr="00430BB7" w:rsidRDefault="006F3D5B" w:rsidP="006F3D5B">
      <w:pPr>
        <w:pStyle w:val="ListParagraph"/>
        <w:numPr>
          <w:ilvl w:val="1"/>
          <w:numId w:val="20"/>
        </w:numPr>
        <w:spacing w:after="0" w:line="256" w:lineRule="auto"/>
        <w:ind w:left="1080"/>
        <w:rPr>
          <w:b/>
          <w:bCs/>
          <w:i/>
          <w:iCs/>
          <w:sz w:val="24"/>
          <w:szCs w:val="24"/>
        </w:rPr>
      </w:pPr>
      <w:r>
        <w:rPr>
          <w:b/>
          <w:bCs/>
          <w:i/>
          <w:iCs/>
          <w:sz w:val="24"/>
          <w:szCs w:val="24"/>
        </w:rPr>
        <w:t>P</w:t>
      </w:r>
      <w:r w:rsidRPr="00325060">
        <w:rPr>
          <w:b/>
          <w:bCs/>
          <w:i/>
          <w:iCs/>
          <w:sz w:val="24"/>
          <w:szCs w:val="24"/>
        </w:rPr>
        <w:t>eriodicity</w:t>
      </w:r>
      <w:r>
        <w:rPr>
          <w:b/>
          <w:bCs/>
          <w:i/>
          <w:iCs/>
          <w:sz w:val="24"/>
          <w:szCs w:val="24"/>
        </w:rPr>
        <w:t xml:space="preserve">: </w:t>
      </w:r>
      <w:r w:rsidRPr="00430BB7">
        <w:rPr>
          <w:b/>
          <w:bCs/>
          <w:i/>
          <w:iCs/>
          <w:sz w:val="24"/>
          <w:szCs w:val="24"/>
        </w:rPr>
        <w:t>Reuse the already supported PRS periodicities</w:t>
      </w:r>
    </w:p>
    <w:p w14:paraId="0278F0D8" w14:textId="77777777" w:rsidR="006F3D5B" w:rsidRPr="00430BB7" w:rsidRDefault="006F3D5B" w:rsidP="006F3D5B">
      <w:pPr>
        <w:pStyle w:val="ListParagraph"/>
        <w:numPr>
          <w:ilvl w:val="1"/>
          <w:numId w:val="20"/>
        </w:numPr>
        <w:spacing w:after="0" w:line="256" w:lineRule="auto"/>
        <w:ind w:left="1080"/>
        <w:rPr>
          <w:b/>
          <w:bCs/>
          <w:i/>
          <w:iCs/>
          <w:sz w:val="24"/>
          <w:szCs w:val="24"/>
        </w:rPr>
      </w:pPr>
      <w:r>
        <w:rPr>
          <w:b/>
          <w:bCs/>
          <w:i/>
          <w:iCs/>
          <w:sz w:val="24"/>
          <w:szCs w:val="24"/>
        </w:rPr>
        <w:t xml:space="preserve">Type: </w:t>
      </w:r>
      <w:r w:rsidRPr="00430BB7">
        <w:rPr>
          <w:b/>
          <w:bCs/>
          <w:i/>
          <w:iCs/>
          <w:sz w:val="24"/>
          <w:szCs w:val="24"/>
        </w:rPr>
        <w:t>{Type-1A, Type-1B, Type-2}</w:t>
      </w:r>
    </w:p>
    <w:p w14:paraId="72E7AD5B" w14:textId="77777777" w:rsidR="006F3D5B" w:rsidRPr="00325060" w:rsidRDefault="006F3D5B" w:rsidP="006F3D5B">
      <w:pPr>
        <w:pStyle w:val="ListParagraph"/>
        <w:numPr>
          <w:ilvl w:val="1"/>
          <w:numId w:val="20"/>
        </w:numPr>
        <w:spacing w:after="0" w:line="256" w:lineRule="auto"/>
        <w:ind w:left="1080"/>
        <w:rPr>
          <w:b/>
          <w:bCs/>
          <w:i/>
          <w:iCs/>
          <w:sz w:val="24"/>
          <w:szCs w:val="24"/>
        </w:rPr>
      </w:pPr>
      <w:r>
        <w:rPr>
          <w:b/>
          <w:bCs/>
          <w:i/>
          <w:iCs/>
          <w:sz w:val="24"/>
          <w:szCs w:val="24"/>
        </w:rPr>
        <w:t>PRS priority indication flag</w:t>
      </w:r>
    </w:p>
    <w:p w14:paraId="3CF27585" w14:textId="77777777" w:rsidR="006F3D5B" w:rsidRDefault="006F3D5B" w:rsidP="006F3D5B">
      <w:pPr>
        <w:spacing w:after="0"/>
        <w:rPr>
          <w:b/>
          <w:bCs/>
          <w:i/>
          <w:iCs/>
          <w:sz w:val="24"/>
          <w:szCs w:val="24"/>
          <w:lang w:val="en-IN"/>
        </w:rPr>
      </w:pPr>
    </w:p>
    <w:p w14:paraId="3C9333BA" w14:textId="77777777" w:rsidR="006F3D5B" w:rsidRDefault="006F3D5B" w:rsidP="006F3D5B">
      <w:pPr>
        <w:spacing w:after="0"/>
        <w:rPr>
          <w:b/>
          <w:bCs/>
          <w:i/>
          <w:iCs/>
          <w:sz w:val="24"/>
          <w:szCs w:val="24"/>
        </w:rPr>
      </w:pPr>
      <w:r>
        <w:rPr>
          <w:b/>
          <w:bCs/>
          <w:i/>
          <w:iCs/>
          <w:sz w:val="24"/>
          <w:szCs w:val="24"/>
        </w:rPr>
        <w:t xml:space="preserve">Proposal 7: Support LMF suggesting to serving </w:t>
      </w:r>
      <w:proofErr w:type="spellStart"/>
      <w:r>
        <w:rPr>
          <w:b/>
          <w:bCs/>
          <w:i/>
          <w:iCs/>
          <w:sz w:val="24"/>
          <w:szCs w:val="24"/>
        </w:rPr>
        <w:t>gNB</w:t>
      </w:r>
      <w:proofErr w:type="spellEnd"/>
      <w:r>
        <w:rPr>
          <w:b/>
          <w:bCs/>
          <w:i/>
          <w:iCs/>
          <w:sz w:val="24"/>
          <w:szCs w:val="24"/>
        </w:rPr>
        <w:t xml:space="preserve"> a PRS processing window with the following </w:t>
      </w:r>
      <w:proofErr w:type="spellStart"/>
      <w:r>
        <w:rPr>
          <w:b/>
          <w:bCs/>
          <w:i/>
          <w:iCs/>
          <w:sz w:val="24"/>
          <w:szCs w:val="24"/>
        </w:rPr>
        <w:t>signaling</w:t>
      </w:r>
      <w:proofErr w:type="spellEnd"/>
      <w:r>
        <w:rPr>
          <w:b/>
          <w:bCs/>
          <w:i/>
          <w:iCs/>
          <w:sz w:val="24"/>
          <w:szCs w:val="24"/>
        </w:rPr>
        <w:t xml:space="preserve"> details:</w:t>
      </w:r>
    </w:p>
    <w:p w14:paraId="76343A30" w14:textId="77777777" w:rsidR="006F3D5B" w:rsidRPr="00430BB7" w:rsidRDefault="006F3D5B" w:rsidP="006F3D5B">
      <w:pPr>
        <w:pStyle w:val="ListParagraph"/>
        <w:numPr>
          <w:ilvl w:val="1"/>
          <w:numId w:val="20"/>
        </w:numPr>
        <w:spacing w:after="0" w:line="256" w:lineRule="auto"/>
        <w:ind w:left="1080"/>
        <w:rPr>
          <w:b/>
          <w:bCs/>
          <w:i/>
          <w:iCs/>
          <w:sz w:val="24"/>
          <w:szCs w:val="24"/>
        </w:rPr>
      </w:pPr>
      <w:r>
        <w:rPr>
          <w:b/>
          <w:bCs/>
          <w:i/>
          <w:iCs/>
          <w:sz w:val="24"/>
          <w:szCs w:val="24"/>
        </w:rPr>
        <w:t xml:space="preserve">PRS processing window </w:t>
      </w:r>
      <w:r w:rsidRPr="00325060">
        <w:rPr>
          <w:b/>
          <w:bCs/>
          <w:i/>
          <w:iCs/>
          <w:sz w:val="24"/>
          <w:szCs w:val="24"/>
        </w:rPr>
        <w:t>starting time</w:t>
      </w:r>
      <w:r>
        <w:rPr>
          <w:b/>
          <w:bCs/>
          <w:i/>
          <w:iCs/>
          <w:sz w:val="24"/>
          <w:szCs w:val="24"/>
        </w:rPr>
        <w:t xml:space="preserve">: </w:t>
      </w:r>
      <w:r w:rsidRPr="00430BB7">
        <w:rPr>
          <w:b/>
          <w:bCs/>
          <w:i/>
          <w:iCs/>
          <w:sz w:val="24"/>
          <w:szCs w:val="24"/>
        </w:rPr>
        <w:t>SFN and slot offset</w:t>
      </w:r>
    </w:p>
    <w:p w14:paraId="4CA9388D" w14:textId="77777777" w:rsidR="006F3D5B" w:rsidRPr="00430BB7" w:rsidRDefault="006F3D5B" w:rsidP="006F3D5B">
      <w:pPr>
        <w:pStyle w:val="ListParagraph"/>
        <w:numPr>
          <w:ilvl w:val="1"/>
          <w:numId w:val="20"/>
        </w:numPr>
        <w:spacing w:after="0" w:line="256" w:lineRule="auto"/>
        <w:ind w:left="1080"/>
        <w:rPr>
          <w:b/>
          <w:bCs/>
          <w:i/>
          <w:iCs/>
          <w:sz w:val="24"/>
          <w:szCs w:val="24"/>
        </w:rPr>
      </w:pPr>
      <w:r>
        <w:rPr>
          <w:b/>
          <w:bCs/>
          <w:i/>
          <w:iCs/>
          <w:sz w:val="24"/>
          <w:szCs w:val="24"/>
        </w:rPr>
        <w:t>L</w:t>
      </w:r>
      <w:r w:rsidRPr="00325060">
        <w:rPr>
          <w:b/>
          <w:bCs/>
          <w:i/>
          <w:iCs/>
          <w:sz w:val="24"/>
          <w:szCs w:val="24"/>
        </w:rPr>
        <w:t>ength</w:t>
      </w:r>
      <w:r>
        <w:rPr>
          <w:b/>
          <w:bCs/>
          <w:i/>
          <w:iCs/>
          <w:sz w:val="24"/>
          <w:szCs w:val="24"/>
        </w:rPr>
        <w:t xml:space="preserve">: </w:t>
      </w:r>
      <w:r w:rsidRPr="00430BB7">
        <w:rPr>
          <w:b/>
          <w:bCs/>
          <w:i/>
          <w:iCs/>
          <w:sz w:val="24"/>
          <w:szCs w:val="24"/>
        </w:rPr>
        <w:t>In slot level granularity at a chosen SCS with the following values supported:</w:t>
      </w:r>
    </w:p>
    <w:p w14:paraId="12EB4F78" w14:textId="77777777" w:rsidR="006F3D5B" w:rsidRDefault="006F3D5B" w:rsidP="006F3D5B">
      <w:pPr>
        <w:pStyle w:val="ListParagraph"/>
        <w:numPr>
          <w:ilvl w:val="1"/>
          <w:numId w:val="20"/>
        </w:numPr>
        <w:spacing w:after="0" w:line="256" w:lineRule="auto"/>
        <w:rPr>
          <w:b/>
          <w:bCs/>
          <w:i/>
          <w:iCs/>
          <w:sz w:val="24"/>
          <w:szCs w:val="24"/>
        </w:rPr>
      </w:pPr>
      <w:r>
        <w:rPr>
          <w:b/>
          <w:bCs/>
          <w:i/>
          <w:iCs/>
          <w:sz w:val="24"/>
          <w:szCs w:val="24"/>
        </w:rPr>
        <w:t>{1,2,4,5,8,10,16,20,32,40,60,64,80,100,128,160} slots</w:t>
      </w:r>
    </w:p>
    <w:p w14:paraId="685464B1" w14:textId="77777777" w:rsidR="006F3D5B" w:rsidRPr="00430BB7" w:rsidRDefault="006F3D5B" w:rsidP="006F3D5B">
      <w:pPr>
        <w:pStyle w:val="ListParagraph"/>
        <w:numPr>
          <w:ilvl w:val="1"/>
          <w:numId w:val="20"/>
        </w:numPr>
        <w:spacing w:after="0" w:line="256" w:lineRule="auto"/>
        <w:ind w:left="1080"/>
        <w:rPr>
          <w:b/>
          <w:bCs/>
          <w:i/>
          <w:iCs/>
          <w:sz w:val="24"/>
          <w:szCs w:val="24"/>
        </w:rPr>
      </w:pPr>
      <w:r>
        <w:rPr>
          <w:b/>
          <w:bCs/>
          <w:i/>
          <w:iCs/>
          <w:sz w:val="24"/>
          <w:szCs w:val="24"/>
        </w:rPr>
        <w:t>P</w:t>
      </w:r>
      <w:r w:rsidRPr="00325060">
        <w:rPr>
          <w:b/>
          <w:bCs/>
          <w:i/>
          <w:iCs/>
          <w:sz w:val="24"/>
          <w:szCs w:val="24"/>
        </w:rPr>
        <w:t>eriodicity</w:t>
      </w:r>
      <w:r>
        <w:rPr>
          <w:b/>
          <w:bCs/>
          <w:i/>
          <w:iCs/>
          <w:sz w:val="24"/>
          <w:szCs w:val="24"/>
        </w:rPr>
        <w:t xml:space="preserve">: </w:t>
      </w:r>
      <w:r w:rsidRPr="00430BB7">
        <w:rPr>
          <w:b/>
          <w:bCs/>
          <w:i/>
          <w:iCs/>
          <w:sz w:val="24"/>
          <w:szCs w:val="24"/>
        </w:rPr>
        <w:t>Reuse the already supported PRS periodicities</w:t>
      </w:r>
    </w:p>
    <w:p w14:paraId="08A7B9B0" w14:textId="77777777" w:rsidR="006F3D5B" w:rsidRPr="00430BB7" w:rsidRDefault="006F3D5B" w:rsidP="006F3D5B">
      <w:pPr>
        <w:pStyle w:val="ListParagraph"/>
        <w:numPr>
          <w:ilvl w:val="1"/>
          <w:numId w:val="20"/>
        </w:numPr>
        <w:spacing w:after="0" w:line="256" w:lineRule="auto"/>
        <w:ind w:left="1080"/>
        <w:rPr>
          <w:b/>
          <w:bCs/>
          <w:i/>
          <w:iCs/>
          <w:sz w:val="24"/>
          <w:szCs w:val="24"/>
        </w:rPr>
      </w:pPr>
      <w:r>
        <w:rPr>
          <w:b/>
          <w:bCs/>
          <w:i/>
          <w:iCs/>
          <w:sz w:val="24"/>
          <w:szCs w:val="24"/>
        </w:rPr>
        <w:t xml:space="preserve">Type: </w:t>
      </w:r>
      <w:r w:rsidRPr="00430BB7">
        <w:rPr>
          <w:b/>
          <w:bCs/>
          <w:i/>
          <w:iCs/>
          <w:sz w:val="24"/>
          <w:szCs w:val="24"/>
        </w:rPr>
        <w:t>{Type-1A, Type-1B, Type-2}</w:t>
      </w:r>
    </w:p>
    <w:p w14:paraId="258B512F" w14:textId="77777777" w:rsidR="006F3D5B" w:rsidRPr="007B2C9F" w:rsidRDefault="006F3D5B" w:rsidP="006F3D5B">
      <w:pPr>
        <w:pStyle w:val="ListParagraph"/>
        <w:numPr>
          <w:ilvl w:val="1"/>
          <w:numId w:val="20"/>
        </w:numPr>
        <w:spacing w:after="0" w:line="256" w:lineRule="auto"/>
        <w:ind w:left="1080"/>
        <w:rPr>
          <w:b/>
          <w:bCs/>
          <w:i/>
          <w:iCs/>
          <w:sz w:val="24"/>
          <w:szCs w:val="24"/>
        </w:rPr>
      </w:pPr>
      <w:r>
        <w:rPr>
          <w:b/>
          <w:bCs/>
          <w:i/>
          <w:iCs/>
          <w:sz w:val="24"/>
          <w:szCs w:val="24"/>
        </w:rPr>
        <w:t>F</w:t>
      </w:r>
      <w:r w:rsidRPr="007B2C9F">
        <w:rPr>
          <w:b/>
          <w:bCs/>
          <w:i/>
          <w:iCs/>
          <w:sz w:val="24"/>
          <w:szCs w:val="24"/>
        </w:rPr>
        <w:t>or Type-1B and Type-2</w:t>
      </w:r>
      <w:r>
        <w:rPr>
          <w:b/>
          <w:bCs/>
          <w:i/>
          <w:iCs/>
          <w:sz w:val="24"/>
          <w:szCs w:val="24"/>
        </w:rPr>
        <w:t xml:space="preserve"> type, set of </w:t>
      </w:r>
      <w:r w:rsidRPr="007B2C9F">
        <w:rPr>
          <w:b/>
          <w:bCs/>
          <w:i/>
          <w:iCs/>
          <w:sz w:val="24"/>
          <w:szCs w:val="24"/>
        </w:rPr>
        <w:t>Band</w:t>
      </w:r>
      <w:r>
        <w:rPr>
          <w:b/>
          <w:bCs/>
          <w:i/>
          <w:iCs/>
          <w:sz w:val="24"/>
          <w:szCs w:val="24"/>
        </w:rPr>
        <w:t xml:space="preserve"> IDs which may be affected by the PRS processing window</w:t>
      </w:r>
    </w:p>
    <w:p w14:paraId="6CB62D0C" w14:textId="77777777" w:rsidR="006F3D5B" w:rsidRPr="00325060" w:rsidRDefault="006F3D5B" w:rsidP="006F3D5B">
      <w:pPr>
        <w:pStyle w:val="ListParagraph"/>
        <w:numPr>
          <w:ilvl w:val="1"/>
          <w:numId w:val="20"/>
        </w:numPr>
        <w:spacing w:after="0" w:line="256" w:lineRule="auto"/>
        <w:ind w:left="1080"/>
        <w:rPr>
          <w:b/>
          <w:bCs/>
          <w:i/>
          <w:iCs/>
          <w:sz w:val="24"/>
          <w:szCs w:val="24"/>
        </w:rPr>
      </w:pPr>
      <w:r>
        <w:rPr>
          <w:b/>
          <w:bCs/>
          <w:i/>
          <w:iCs/>
          <w:sz w:val="24"/>
          <w:szCs w:val="24"/>
        </w:rPr>
        <w:t>PRS priority indication flag</w:t>
      </w:r>
    </w:p>
    <w:p w14:paraId="23EB0F4F" w14:textId="77777777" w:rsidR="006F3D5B" w:rsidRPr="001A49DE" w:rsidRDefault="006F3D5B" w:rsidP="006F3D5B">
      <w:pPr>
        <w:pStyle w:val="StatementBody"/>
        <w:rPr>
          <w:rFonts w:eastAsia="Malgun Gothic"/>
          <w:b/>
          <w:bCs/>
          <w:i/>
          <w:iCs/>
          <w:sz w:val="24"/>
          <w:lang w:val="en-GB" w:eastAsia="en-US"/>
        </w:rPr>
      </w:pPr>
      <w:r w:rsidRPr="00572A62">
        <w:rPr>
          <w:rFonts w:eastAsia="Malgun Gothic"/>
          <w:b/>
          <w:bCs/>
          <w:i/>
          <w:iCs/>
          <w:sz w:val="24"/>
          <w:lang w:val="en-GB" w:eastAsia="en-US"/>
        </w:rPr>
        <w:t xml:space="preserve">Note: It is up to the serving </w:t>
      </w:r>
      <w:proofErr w:type="spellStart"/>
      <w:r w:rsidRPr="00572A62">
        <w:rPr>
          <w:rFonts w:eastAsia="Malgun Gothic"/>
          <w:b/>
          <w:bCs/>
          <w:i/>
          <w:iCs/>
          <w:sz w:val="24"/>
          <w:lang w:val="en-GB" w:eastAsia="en-US"/>
        </w:rPr>
        <w:t>gNB</w:t>
      </w:r>
      <w:proofErr w:type="spellEnd"/>
      <w:r w:rsidRPr="00572A62">
        <w:rPr>
          <w:rFonts w:eastAsia="Malgun Gothic"/>
          <w:b/>
          <w:bCs/>
          <w:i/>
          <w:iCs/>
          <w:sz w:val="24"/>
          <w:lang w:val="en-GB" w:eastAsia="en-US"/>
        </w:rPr>
        <w:t xml:space="preserve"> whether it will activate such a PRS processing window to the UE </w:t>
      </w:r>
    </w:p>
    <w:p w14:paraId="0BB71D8C" w14:textId="77777777" w:rsidR="006F3D5B" w:rsidRDefault="006F3D5B" w:rsidP="006F3D5B">
      <w:pPr>
        <w:spacing w:after="0"/>
        <w:rPr>
          <w:b/>
          <w:bCs/>
          <w:i/>
          <w:iCs/>
          <w:sz w:val="24"/>
          <w:szCs w:val="24"/>
        </w:rPr>
      </w:pPr>
      <w:r>
        <w:rPr>
          <w:b/>
          <w:bCs/>
          <w:i/>
          <w:iCs/>
          <w:sz w:val="24"/>
          <w:szCs w:val="24"/>
        </w:rPr>
        <w:t xml:space="preserve">Proposal 8: Support the following priority options in the processing window: </w:t>
      </w:r>
    </w:p>
    <w:p w14:paraId="0AF54127" w14:textId="77777777" w:rsidR="006F3D5B" w:rsidRDefault="006F3D5B" w:rsidP="006F3D5B">
      <w:pPr>
        <w:pStyle w:val="ListParagraph"/>
        <w:numPr>
          <w:ilvl w:val="0"/>
          <w:numId w:val="14"/>
        </w:numPr>
        <w:spacing w:after="0"/>
        <w:rPr>
          <w:b/>
          <w:bCs/>
          <w:i/>
          <w:iCs/>
          <w:sz w:val="24"/>
          <w:szCs w:val="24"/>
        </w:rPr>
      </w:pPr>
      <w:r>
        <w:rPr>
          <w:b/>
          <w:bCs/>
          <w:i/>
          <w:iCs/>
          <w:sz w:val="24"/>
          <w:szCs w:val="24"/>
        </w:rPr>
        <w:t>PRS is higher priority than any other DL signal/channel</w:t>
      </w:r>
    </w:p>
    <w:p w14:paraId="7DD13EF8" w14:textId="77777777" w:rsidR="006F3D5B" w:rsidRDefault="006F3D5B" w:rsidP="006F3D5B">
      <w:pPr>
        <w:pStyle w:val="ListParagraph"/>
        <w:numPr>
          <w:ilvl w:val="0"/>
          <w:numId w:val="14"/>
        </w:numPr>
        <w:spacing w:after="0"/>
        <w:rPr>
          <w:b/>
          <w:bCs/>
          <w:i/>
          <w:iCs/>
          <w:sz w:val="24"/>
          <w:szCs w:val="24"/>
        </w:rPr>
      </w:pPr>
      <w:r>
        <w:rPr>
          <w:b/>
          <w:bCs/>
          <w:i/>
          <w:iCs/>
          <w:sz w:val="24"/>
          <w:szCs w:val="24"/>
        </w:rPr>
        <w:t xml:space="preserve">PRS is higher priority than any other DL signal/channel except URLLC channels. </w:t>
      </w:r>
    </w:p>
    <w:p w14:paraId="5F69AD13" w14:textId="77777777" w:rsidR="006F3D5B" w:rsidRDefault="006F3D5B" w:rsidP="006F3D5B">
      <w:pPr>
        <w:pStyle w:val="ListParagraph"/>
        <w:numPr>
          <w:ilvl w:val="1"/>
          <w:numId w:val="14"/>
        </w:numPr>
        <w:spacing w:after="0"/>
        <w:rPr>
          <w:b/>
          <w:bCs/>
          <w:i/>
          <w:iCs/>
          <w:sz w:val="24"/>
          <w:szCs w:val="24"/>
        </w:rPr>
      </w:pPr>
      <w:r>
        <w:rPr>
          <w:b/>
          <w:bCs/>
          <w:i/>
          <w:iCs/>
          <w:sz w:val="24"/>
          <w:szCs w:val="24"/>
        </w:rPr>
        <w:t xml:space="preserve">In this </w:t>
      </w:r>
      <w:proofErr w:type="spellStart"/>
      <w:r>
        <w:rPr>
          <w:b/>
          <w:bCs/>
          <w:i/>
          <w:iCs/>
          <w:sz w:val="24"/>
          <w:szCs w:val="24"/>
        </w:rPr>
        <w:t>contenxt</w:t>
      </w:r>
      <w:proofErr w:type="spellEnd"/>
      <w:r>
        <w:rPr>
          <w:b/>
          <w:bCs/>
          <w:i/>
          <w:iCs/>
          <w:sz w:val="24"/>
          <w:szCs w:val="24"/>
        </w:rPr>
        <w:t xml:space="preserve">, URLLC channel corresponds a dynamically scheduled PDSCH whose PUCCH resource for carrying </w:t>
      </w:r>
      <w:r w:rsidRPr="00291D34">
        <w:rPr>
          <w:b/>
          <w:bCs/>
          <w:i/>
          <w:iCs/>
          <w:sz w:val="24"/>
          <w:szCs w:val="24"/>
        </w:rPr>
        <w:t>A</w:t>
      </w:r>
      <w:r>
        <w:rPr>
          <w:b/>
          <w:bCs/>
          <w:i/>
          <w:iCs/>
          <w:sz w:val="24"/>
          <w:szCs w:val="24"/>
        </w:rPr>
        <w:t>CK/NAK</w:t>
      </w:r>
      <w:r w:rsidRPr="00291D34">
        <w:rPr>
          <w:b/>
          <w:bCs/>
          <w:i/>
          <w:iCs/>
          <w:sz w:val="24"/>
          <w:szCs w:val="24"/>
        </w:rPr>
        <w:t xml:space="preserve"> </w:t>
      </w:r>
      <w:r>
        <w:rPr>
          <w:b/>
          <w:bCs/>
          <w:i/>
          <w:iCs/>
          <w:sz w:val="24"/>
          <w:szCs w:val="24"/>
        </w:rPr>
        <w:t>is marked as</w:t>
      </w:r>
      <w:r w:rsidRPr="00291D34">
        <w:rPr>
          <w:b/>
          <w:bCs/>
          <w:i/>
          <w:iCs/>
          <w:sz w:val="24"/>
          <w:szCs w:val="24"/>
        </w:rPr>
        <w:t xml:space="preserve"> high-priority</w:t>
      </w:r>
      <w:r>
        <w:rPr>
          <w:b/>
          <w:bCs/>
          <w:i/>
          <w:iCs/>
          <w:sz w:val="24"/>
          <w:szCs w:val="24"/>
        </w:rPr>
        <w:t>.</w:t>
      </w:r>
    </w:p>
    <w:p w14:paraId="74218AD7" w14:textId="77777777" w:rsidR="006F3D5B" w:rsidRDefault="006F3D5B" w:rsidP="006F3D5B">
      <w:pPr>
        <w:pStyle w:val="ListParagraph"/>
        <w:numPr>
          <w:ilvl w:val="0"/>
          <w:numId w:val="14"/>
        </w:numPr>
        <w:spacing w:after="0"/>
        <w:rPr>
          <w:b/>
          <w:bCs/>
          <w:i/>
          <w:iCs/>
          <w:sz w:val="24"/>
          <w:szCs w:val="24"/>
        </w:rPr>
      </w:pPr>
      <w:r>
        <w:rPr>
          <w:b/>
          <w:bCs/>
          <w:i/>
          <w:iCs/>
          <w:sz w:val="24"/>
          <w:szCs w:val="24"/>
        </w:rPr>
        <w:t>PRS is lower priority than all other DL signals/channels</w:t>
      </w:r>
    </w:p>
    <w:p w14:paraId="45D84B3F" w14:textId="77777777" w:rsidR="006F3D5B" w:rsidRPr="0096386C" w:rsidRDefault="006F3D5B" w:rsidP="006F3D5B">
      <w:pPr>
        <w:pStyle w:val="ListParagraph"/>
        <w:spacing w:after="0"/>
        <w:rPr>
          <w:b/>
          <w:bCs/>
          <w:i/>
          <w:iCs/>
          <w:sz w:val="24"/>
          <w:szCs w:val="24"/>
        </w:rPr>
      </w:pPr>
    </w:p>
    <w:p w14:paraId="15CB9485" w14:textId="77777777" w:rsidR="006F3D5B" w:rsidRDefault="006F3D5B" w:rsidP="006F3D5B">
      <w:pPr>
        <w:spacing w:after="0"/>
        <w:rPr>
          <w:b/>
          <w:bCs/>
          <w:i/>
          <w:iCs/>
          <w:sz w:val="24"/>
          <w:szCs w:val="24"/>
        </w:rPr>
      </w:pPr>
      <w:r w:rsidRPr="00D6001D">
        <w:rPr>
          <w:b/>
          <w:bCs/>
          <w:i/>
          <w:iCs/>
          <w:sz w:val="24"/>
          <w:szCs w:val="24"/>
        </w:rPr>
        <w:t>Proposal</w:t>
      </w:r>
      <w:r>
        <w:rPr>
          <w:b/>
          <w:bCs/>
          <w:i/>
          <w:iCs/>
          <w:sz w:val="24"/>
          <w:szCs w:val="24"/>
        </w:rPr>
        <w:t xml:space="preserve"> 9</w:t>
      </w:r>
      <w:r w:rsidRPr="00D6001D">
        <w:rPr>
          <w:b/>
          <w:bCs/>
          <w:i/>
          <w:iCs/>
          <w:sz w:val="24"/>
          <w:szCs w:val="24"/>
        </w:rPr>
        <w:t xml:space="preserve">: </w:t>
      </w:r>
      <w:r>
        <w:rPr>
          <w:b/>
          <w:bCs/>
          <w:i/>
          <w:iCs/>
          <w:sz w:val="24"/>
          <w:szCs w:val="24"/>
        </w:rPr>
        <w:t xml:space="preserve">Leave it up to UE implementation whether to do simultaneous processing of PRS within an MG and outside an MG. Any measurement period requirements can be defined assuming one type of PRS processing or the other. </w:t>
      </w:r>
    </w:p>
    <w:p w14:paraId="3E0D639F" w14:textId="77777777" w:rsidR="006F3D5B" w:rsidRPr="0096386C" w:rsidRDefault="006F3D5B" w:rsidP="006F3D5B">
      <w:pPr>
        <w:spacing w:after="0"/>
        <w:rPr>
          <w:b/>
          <w:bCs/>
          <w:i/>
          <w:iCs/>
          <w:sz w:val="24"/>
          <w:szCs w:val="24"/>
        </w:rPr>
      </w:pPr>
    </w:p>
    <w:p w14:paraId="22B3922C" w14:textId="77777777" w:rsidR="006F3D5B" w:rsidRDefault="006F3D5B" w:rsidP="006F3D5B">
      <w:pPr>
        <w:spacing w:after="0"/>
        <w:rPr>
          <w:b/>
          <w:i/>
          <w:sz w:val="24"/>
          <w:szCs w:val="24"/>
          <w:lang w:val="en-US"/>
        </w:rPr>
      </w:pPr>
      <w:r w:rsidRPr="00E8633B">
        <w:rPr>
          <w:b/>
          <w:i/>
          <w:sz w:val="24"/>
          <w:szCs w:val="24"/>
          <w:lang w:val="en-US"/>
        </w:rPr>
        <w:t>Proposal</w:t>
      </w:r>
      <w:r>
        <w:rPr>
          <w:b/>
          <w:i/>
          <w:sz w:val="24"/>
          <w:szCs w:val="24"/>
          <w:lang w:val="en-US"/>
        </w:rPr>
        <w:t xml:space="preserve"> 10</w:t>
      </w:r>
      <w:r w:rsidRPr="00E8633B">
        <w:rPr>
          <w:b/>
          <w:i/>
          <w:sz w:val="24"/>
          <w:szCs w:val="24"/>
          <w:lang w:val="en-US"/>
        </w:rPr>
        <w:t>:</w:t>
      </w:r>
      <w:r>
        <w:rPr>
          <w:b/>
          <w:i/>
          <w:sz w:val="24"/>
          <w:szCs w:val="24"/>
          <w:lang w:val="en-US"/>
        </w:rPr>
        <w:t xml:space="preserve"> With regards to the processing window for MG-less Processing support the following (Alt. 1 in the previous discussion):</w:t>
      </w:r>
      <w:r w:rsidRPr="00E8633B">
        <w:rPr>
          <w:b/>
          <w:i/>
          <w:sz w:val="24"/>
          <w:szCs w:val="24"/>
          <w:lang w:val="en-US"/>
        </w:rPr>
        <w:t xml:space="preserve"> </w:t>
      </w:r>
    </w:p>
    <w:p w14:paraId="5DFB596E" w14:textId="77777777" w:rsidR="006F3D5B" w:rsidRPr="001C5B6C" w:rsidRDefault="006F3D5B" w:rsidP="006F3D5B">
      <w:pPr>
        <w:pStyle w:val="ListParagraph"/>
        <w:numPr>
          <w:ilvl w:val="0"/>
          <w:numId w:val="22"/>
        </w:numPr>
        <w:spacing w:after="0"/>
        <w:rPr>
          <w:b/>
          <w:i/>
          <w:sz w:val="24"/>
          <w:szCs w:val="24"/>
          <w:lang w:val="en-US"/>
        </w:rPr>
      </w:pPr>
      <w:r w:rsidRPr="001C5B6C">
        <w:rPr>
          <w:b/>
          <w:i/>
          <w:sz w:val="24"/>
          <w:szCs w:val="24"/>
          <w:lang w:val="en-US"/>
        </w:rPr>
        <w:t>During the first part of the window with duration of at least L-T msec, up to N msec of PRS symbols are expected to be buffered, where L is the duration of the PRS processing window</w:t>
      </w:r>
      <w:r>
        <w:rPr>
          <w:b/>
          <w:i/>
          <w:sz w:val="24"/>
          <w:szCs w:val="24"/>
          <w:lang w:val="en-US"/>
        </w:rPr>
        <w:t>, and (N,T) is the reported capability for MG-less PRS processing</w:t>
      </w:r>
      <w:r w:rsidRPr="001C5B6C">
        <w:rPr>
          <w:b/>
          <w:i/>
          <w:sz w:val="24"/>
          <w:szCs w:val="24"/>
          <w:lang w:val="en-US"/>
        </w:rPr>
        <w:t>.</w:t>
      </w:r>
    </w:p>
    <w:p w14:paraId="0EA2BAB0" w14:textId="77777777" w:rsidR="006F3D5B" w:rsidRDefault="006F3D5B" w:rsidP="006F3D5B">
      <w:pPr>
        <w:pStyle w:val="ListParagraph"/>
        <w:numPr>
          <w:ilvl w:val="0"/>
          <w:numId w:val="22"/>
        </w:numPr>
        <w:spacing w:after="0"/>
        <w:rPr>
          <w:b/>
          <w:i/>
          <w:sz w:val="24"/>
          <w:szCs w:val="24"/>
          <w:lang w:val="en-US"/>
        </w:rPr>
      </w:pPr>
      <w:r w:rsidRPr="001C5B6C">
        <w:rPr>
          <w:b/>
          <w:i/>
          <w:sz w:val="24"/>
          <w:szCs w:val="24"/>
          <w:lang w:val="en-US"/>
        </w:rPr>
        <w:t>The UE is expected to be capable of reporting measurements derived on the PRS measured in the first window after T msec from the end of first part of the PRS processing window</w:t>
      </w:r>
    </w:p>
    <w:p w14:paraId="13E0B0BB" w14:textId="77777777" w:rsidR="006F3D5B" w:rsidRPr="0096386C" w:rsidRDefault="006F3D5B" w:rsidP="006F3D5B">
      <w:pPr>
        <w:pStyle w:val="ListParagraph"/>
        <w:spacing w:after="0"/>
        <w:rPr>
          <w:b/>
          <w:i/>
          <w:sz w:val="24"/>
          <w:szCs w:val="24"/>
          <w:lang w:val="en-US"/>
        </w:rPr>
      </w:pPr>
    </w:p>
    <w:p w14:paraId="2DE8B1A7" w14:textId="77777777" w:rsidR="006F3D5B" w:rsidRDefault="006F3D5B" w:rsidP="006F3D5B">
      <w:pPr>
        <w:spacing w:after="0"/>
        <w:rPr>
          <w:b/>
          <w:i/>
          <w:sz w:val="24"/>
          <w:szCs w:val="24"/>
          <w:lang w:val="en-US"/>
        </w:rPr>
      </w:pPr>
      <w:r w:rsidRPr="00E8633B">
        <w:rPr>
          <w:b/>
          <w:i/>
          <w:sz w:val="24"/>
          <w:szCs w:val="24"/>
          <w:lang w:val="en-US"/>
        </w:rPr>
        <w:t>Proposal</w:t>
      </w:r>
      <w:r>
        <w:rPr>
          <w:b/>
          <w:i/>
          <w:sz w:val="24"/>
          <w:szCs w:val="24"/>
          <w:lang w:val="en-US"/>
        </w:rPr>
        <w:t xml:space="preserve"> 11</w:t>
      </w:r>
      <w:r w:rsidRPr="00E8633B">
        <w:rPr>
          <w:b/>
          <w:i/>
          <w:sz w:val="24"/>
          <w:szCs w:val="24"/>
          <w:lang w:val="en-US"/>
        </w:rPr>
        <w:t>:</w:t>
      </w:r>
      <w:r>
        <w:rPr>
          <w:b/>
          <w:i/>
          <w:sz w:val="24"/>
          <w:szCs w:val="24"/>
          <w:lang w:val="en-US"/>
        </w:rPr>
        <w:t xml:space="preserve"> Inside each single instance of a PRS processing window, a single PFL can be measured. This is applicable to all Types of MG-less PRS processing.</w:t>
      </w:r>
    </w:p>
    <w:p w14:paraId="52F42497" w14:textId="77777777" w:rsidR="006F3D5B" w:rsidRPr="0096386C" w:rsidRDefault="006F3D5B" w:rsidP="006F3D5B">
      <w:pPr>
        <w:spacing w:after="0"/>
        <w:rPr>
          <w:b/>
          <w:i/>
          <w:sz w:val="24"/>
          <w:szCs w:val="24"/>
          <w:lang w:val="en-US"/>
        </w:rPr>
      </w:pPr>
    </w:p>
    <w:p w14:paraId="7B2C9549" w14:textId="77777777" w:rsidR="006F3D5B" w:rsidRDefault="006F3D5B" w:rsidP="006F3D5B">
      <w:pPr>
        <w:spacing w:after="0"/>
        <w:rPr>
          <w:bCs/>
          <w:iCs/>
          <w:sz w:val="24"/>
          <w:szCs w:val="24"/>
          <w:lang w:val="en-US"/>
        </w:rPr>
      </w:pPr>
      <w:r>
        <w:rPr>
          <w:b/>
          <w:i/>
          <w:sz w:val="24"/>
          <w:szCs w:val="24"/>
          <w:lang w:val="en-US"/>
        </w:rPr>
        <w:t>Proposal 12: Simultaneously processing of multiple PRS processing windows on different CCs/Bands is not supported</w:t>
      </w:r>
      <w:r w:rsidRPr="00AB4DE7">
        <w:rPr>
          <w:b/>
          <w:i/>
          <w:sz w:val="24"/>
          <w:szCs w:val="24"/>
          <w:lang w:val="en-US"/>
        </w:rPr>
        <w:t xml:space="preserve"> for the MG-less PRS processing</w:t>
      </w:r>
      <w:r>
        <w:rPr>
          <w:b/>
          <w:i/>
          <w:sz w:val="24"/>
          <w:szCs w:val="24"/>
          <w:lang w:val="en-US"/>
        </w:rPr>
        <w:t xml:space="preserve"> feature. </w:t>
      </w:r>
    </w:p>
    <w:p w14:paraId="786808F4" w14:textId="77777777" w:rsidR="006F3D5B" w:rsidRPr="0096386C" w:rsidRDefault="006F3D5B" w:rsidP="006F3D5B">
      <w:pPr>
        <w:spacing w:after="0"/>
        <w:rPr>
          <w:bCs/>
          <w:iCs/>
          <w:sz w:val="24"/>
          <w:szCs w:val="24"/>
          <w:lang w:val="en-US"/>
        </w:rPr>
      </w:pPr>
    </w:p>
    <w:p w14:paraId="4A2C6729" w14:textId="77777777" w:rsidR="006F3D5B" w:rsidRDefault="006F3D5B" w:rsidP="006F3D5B">
      <w:pPr>
        <w:spacing w:after="0"/>
        <w:rPr>
          <w:b/>
          <w:i/>
          <w:sz w:val="24"/>
          <w:szCs w:val="24"/>
          <w:lang w:val="en-US"/>
        </w:rPr>
      </w:pPr>
      <w:r w:rsidRPr="00E8633B">
        <w:rPr>
          <w:b/>
          <w:i/>
          <w:sz w:val="24"/>
          <w:szCs w:val="24"/>
          <w:lang w:val="en-US"/>
        </w:rPr>
        <w:t>Proposal</w:t>
      </w:r>
      <w:r>
        <w:rPr>
          <w:b/>
          <w:i/>
          <w:sz w:val="24"/>
          <w:szCs w:val="24"/>
          <w:lang w:val="en-US"/>
        </w:rPr>
        <w:t xml:space="preserve"> 13</w:t>
      </w:r>
      <w:r w:rsidRPr="00E8633B">
        <w:rPr>
          <w:b/>
          <w:i/>
          <w:sz w:val="24"/>
          <w:szCs w:val="24"/>
          <w:lang w:val="en-US"/>
        </w:rPr>
        <w:t>:</w:t>
      </w:r>
      <w:r>
        <w:rPr>
          <w:b/>
          <w:i/>
          <w:sz w:val="24"/>
          <w:szCs w:val="24"/>
          <w:lang w:val="en-US"/>
        </w:rPr>
        <w:t xml:space="preserve"> A UE should be able to report multiple of the Type-1A, Type-1B, Type-2 MG-less PRS processing capabilities, each one associated with a different PRS processing capability, to the LMF. </w:t>
      </w:r>
    </w:p>
    <w:p w14:paraId="247E66BD" w14:textId="77777777" w:rsidR="006F3D5B" w:rsidRPr="0096386C" w:rsidRDefault="006F3D5B" w:rsidP="006F3D5B">
      <w:pPr>
        <w:spacing w:after="0"/>
        <w:rPr>
          <w:b/>
          <w:i/>
          <w:sz w:val="24"/>
          <w:szCs w:val="24"/>
          <w:lang w:val="en-US"/>
        </w:rPr>
      </w:pPr>
    </w:p>
    <w:p w14:paraId="20382825" w14:textId="77777777" w:rsidR="006F3D5B" w:rsidRDefault="006F3D5B" w:rsidP="006F3D5B">
      <w:pPr>
        <w:spacing w:after="0"/>
        <w:rPr>
          <w:b/>
          <w:i/>
          <w:sz w:val="24"/>
          <w:szCs w:val="24"/>
        </w:rPr>
      </w:pPr>
      <w:r w:rsidRPr="008E6067">
        <w:rPr>
          <w:b/>
          <w:i/>
          <w:sz w:val="24"/>
          <w:szCs w:val="24"/>
        </w:rPr>
        <w:t>Proposal</w:t>
      </w:r>
      <w:r>
        <w:rPr>
          <w:b/>
          <w:i/>
          <w:sz w:val="24"/>
          <w:szCs w:val="24"/>
        </w:rPr>
        <w:t xml:space="preserve"> 14</w:t>
      </w:r>
      <w:r w:rsidRPr="008E6067">
        <w:rPr>
          <w:b/>
          <w:i/>
          <w:sz w:val="24"/>
          <w:szCs w:val="24"/>
        </w:rPr>
        <w:t xml:space="preserve">: </w:t>
      </w:r>
      <w:r w:rsidRPr="00EA6324">
        <w:rPr>
          <w:b/>
          <w:i/>
          <w:sz w:val="24"/>
          <w:szCs w:val="24"/>
        </w:rPr>
        <w:t xml:space="preserve">For a PRS processing window starting in symbol </w:t>
      </w:r>
      <m:oMath>
        <m:sSub>
          <m:sSubPr>
            <m:ctrlPr>
              <w:rPr>
                <w:rFonts w:ascii="Cambria Math" w:hAnsi="Cambria Math"/>
                <w:b/>
                <w:i/>
                <w:sz w:val="24"/>
                <w:szCs w:val="24"/>
                <w:lang w:val="en-US"/>
              </w:rPr>
            </m:ctrlPr>
          </m:sSubPr>
          <m:e>
            <m:r>
              <m:rPr>
                <m:sty m:val="bi"/>
              </m:rPr>
              <w:rPr>
                <w:rFonts w:ascii="Cambria Math" w:hAnsi="Cambria Math"/>
                <w:sz w:val="24"/>
                <w:szCs w:val="24"/>
              </w:rPr>
              <m:t>N</m:t>
            </m:r>
          </m:e>
          <m:sub>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1</m:t>
                </m:r>
              </m:sub>
            </m:sSub>
          </m:sub>
        </m:sSub>
      </m:oMath>
      <w:r w:rsidRPr="00EA6324">
        <w:rPr>
          <w:b/>
          <w:i/>
          <w:sz w:val="24"/>
          <w:szCs w:val="24"/>
        </w:rPr>
        <w:t xml:space="preserve"> of carrier </w:t>
      </w:r>
      <m:oMath>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1</m:t>
            </m:r>
          </m:sub>
        </m:sSub>
      </m:oMath>
      <w:r w:rsidRPr="00EA6324">
        <w:rPr>
          <w:b/>
          <w:i/>
          <w:sz w:val="24"/>
          <w:szCs w:val="24"/>
        </w:rPr>
        <w:t xml:space="preserve"> and a conflicting transmission in carrier </w:t>
      </w:r>
      <m:oMath>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EA6324">
        <w:rPr>
          <w:b/>
          <w:i/>
          <w:sz w:val="24"/>
          <w:szCs w:val="24"/>
        </w:rPr>
        <w:t xml:space="preserve"> starting in symbol</w:t>
      </w:r>
      <m:oMath>
        <m:r>
          <m:rPr>
            <m:sty m:val="bi"/>
          </m:rPr>
          <w:rPr>
            <w:rFonts w:ascii="Cambria Math" w:hAnsi="Cambria Math"/>
            <w:sz w:val="24"/>
            <w:szCs w:val="24"/>
          </w:rPr>
          <m:t> </m:t>
        </m:r>
        <m:sSub>
          <m:sSubPr>
            <m:ctrlPr>
              <w:rPr>
                <w:rFonts w:ascii="Cambria Math" w:hAnsi="Cambria Math"/>
                <w:b/>
                <w:i/>
                <w:sz w:val="24"/>
                <w:szCs w:val="24"/>
                <w:lang w:val="en-US"/>
              </w:rPr>
            </m:ctrlPr>
          </m:sSubPr>
          <m:e>
            <m:r>
              <m:rPr>
                <m:sty m:val="bi"/>
              </m:rPr>
              <w:rPr>
                <w:rFonts w:ascii="Cambria Math" w:hAnsi="Cambria Math"/>
                <w:sz w:val="24"/>
                <w:szCs w:val="24"/>
              </w:rPr>
              <m:t>N</m:t>
            </m:r>
          </m:e>
          <m:sub>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2</m:t>
                </m:r>
              </m:sub>
            </m:sSub>
          </m:sub>
        </m:sSub>
      </m:oMath>
      <w:r w:rsidRPr="00EA6324">
        <w:rPr>
          <w:b/>
          <w:i/>
          <w:sz w:val="24"/>
          <w:szCs w:val="24"/>
        </w:rPr>
        <w:t>,  the UE shall apply the prioritization / dropping between the PRS and the conflict transmission taking into account:</w:t>
      </w:r>
    </w:p>
    <w:p w14:paraId="2568D1DC" w14:textId="77777777" w:rsidR="006F3D5B" w:rsidRPr="00942A46" w:rsidRDefault="006F3D5B" w:rsidP="006F3D5B">
      <w:pPr>
        <w:pStyle w:val="ListParagraph"/>
        <w:numPr>
          <w:ilvl w:val="0"/>
          <w:numId w:val="26"/>
        </w:numPr>
        <w:spacing w:after="0"/>
        <w:rPr>
          <w:b/>
          <w:i/>
          <w:sz w:val="24"/>
          <w:szCs w:val="24"/>
        </w:rPr>
      </w:pPr>
      <w:r w:rsidRPr="008E6067">
        <w:rPr>
          <w:b/>
          <w:i/>
          <w:sz w:val="24"/>
          <w:szCs w:val="24"/>
          <w:lang w:val="x-none"/>
        </w:rPr>
        <w:lastRenderedPageBreak/>
        <w:t xml:space="preserve">DCI(s) for which the time interval between the last symbol of PDCCH and </w:t>
      </w:r>
      <m:oMath>
        <m:sSub>
          <m:sSubPr>
            <m:ctrlPr>
              <w:rPr>
                <w:rFonts w:ascii="Cambria Math" w:hAnsi="Cambria Math"/>
                <w:b/>
                <w:i/>
                <w:sz w:val="24"/>
                <w:szCs w:val="24"/>
                <w:lang w:val="en-US"/>
              </w:rPr>
            </m:ctrlPr>
          </m:sSubPr>
          <m:e>
            <m:r>
              <m:rPr>
                <m:sty m:val="bi"/>
              </m:rPr>
              <w:rPr>
                <w:rFonts w:ascii="Cambria Math" w:hAnsi="Cambria Math"/>
                <w:sz w:val="24"/>
                <w:szCs w:val="24"/>
                <w:lang w:val="en-US"/>
              </w:rPr>
              <m:t>N</m:t>
            </m:r>
          </m:e>
          <m:sub>
            <m:sSub>
              <m:sSubPr>
                <m:ctrlPr>
                  <w:rPr>
                    <w:rFonts w:ascii="Cambria Math" w:hAnsi="Cambria Math"/>
                    <w:b/>
                    <w:i/>
                    <w:sz w:val="24"/>
                    <w:szCs w:val="24"/>
                    <w:lang w:val="en-US"/>
                  </w:rPr>
                </m:ctrlPr>
              </m:sSubPr>
              <m:e>
                <m:r>
                  <m:rPr>
                    <m:sty m:val="bi"/>
                  </m:rPr>
                  <w:rPr>
                    <w:rFonts w:ascii="Cambria Math" w:hAnsi="Cambria Math"/>
                    <w:sz w:val="24"/>
                    <w:szCs w:val="24"/>
                    <w:lang w:val="en-US"/>
                  </w:rPr>
                  <m:t>c</m:t>
                </m:r>
              </m:e>
              <m:sub>
                <m:r>
                  <m:rPr>
                    <m:sty m:val="bi"/>
                  </m:rPr>
                  <w:rPr>
                    <w:rFonts w:ascii="Cambria Math" w:hAnsi="Cambria Math"/>
                    <w:sz w:val="24"/>
                    <w:szCs w:val="24"/>
                    <w:lang w:val="en-US"/>
                  </w:rPr>
                  <m:t>1</m:t>
                </m:r>
              </m:sub>
            </m:sSub>
          </m:sub>
        </m:sSub>
      </m:oMath>
      <w:r w:rsidRPr="008E6067">
        <w:rPr>
          <w:b/>
          <w:i/>
          <w:sz w:val="24"/>
          <w:szCs w:val="24"/>
          <w:lang w:val="en-US"/>
        </w:rPr>
        <w:t xml:space="preserve"> </w:t>
      </w:r>
      <w:r w:rsidRPr="008E6067">
        <w:rPr>
          <w:b/>
          <w:i/>
          <w:sz w:val="24"/>
          <w:szCs w:val="24"/>
          <w:lang w:val="x-none"/>
        </w:rPr>
        <w:t>is at least</w:t>
      </w:r>
      <m:oMath>
        <m:sSub>
          <m:sSubPr>
            <m:ctrlPr>
              <w:rPr>
                <w:rFonts w:ascii="Cambria Math" w:hAnsi="Cambria Math"/>
                <w:b/>
                <w:i/>
                <w:sz w:val="24"/>
                <w:szCs w:val="24"/>
                <w:lang w:val="en-US"/>
              </w:rPr>
            </m:ctrlPr>
          </m:sSubPr>
          <m:e>
            <m:r>
              <m:rPr>
                <m:sty m:val="bi"/>
              </m:rPr>
              <w:rPr>
                <w:rFonts w:ascii="Cambria Math" w:hAnsi="Cambria Math"/>
                <w:sz w:val="24"/>
                <w:szCs w:val="24"/>
                <w:lang w:val="en-US"/>
              </w:rPr>
              <m:t> N</m:t>
            </m:r>
          </m:e>
          <m:sub>
            <m:r>
              <m:rPr>
                <m:sty m:val="bi"/>
              </m:rPr>
              <w:rPr>
                <w:rFonts w:ascii="Cambria Math" w:hAnsi="Cambria Math"/>
                <w:sz w:val="24"/>
                <w:szCs w:val="24"/>
                <w:lang w:val="en-US"/>
              </w:rPr>
              <m:t>2</m:t>
            </m:r>
          </m:sub>
        </m:sSub>
        <m:r>
          <m:rPr>
            <m:sty m:val="bi"/>
          </m:rPr>
          <w:rPr>
            <w:rFonts w:ascii="Cambria Math" w:hAnsi="Cambria Math"/>
            <w:sz w:val="24"/>
            <w:szCs w:val="24"/>
            <w:lang w:val="en-US"/>
          </w:rPr>
          <m:t> </m:t>
        </m:r>
      </m:oMath>
      <w:r w:rsidRPr="008E6067">
        <w:rPr>
          <w:b/>
          <w:i/>
          <w:sz w:val="24"/>
          <w:szCs w:val="24"/>
          <w:lang w:val="en-US"/>
        </w:rPr>
        <w:t>symbols</w:t>
      </w:r>
      <w:r w:rsidRPr="008E6067">
        <w:rPr>
          <w:b/>
          <w:i/>
          <w:sz w:val="24"/>
          <w:szCs w:val="24"/>
          <w:lang w:val="x-none"/>
        </w:rPr>
        <w:t xml:space="preserve">,  and the time interval between the last symbol of PDCCH and </w:t>
      </w:r>
      <m:oMath>
        <m:sSub>
          <m:sSubPr>
            <m:ctrlPr>
              <w:rPr>
                <w:rFonts w:ascii="Cambria Math" w:hAnsi="Cambria Math"/>
                <w:b/>
                <w:i/>
                <w:sz w:val="24"/>
                <w:szCs w:val="24"/>
                <w:lang w:val="en-US"/>
              </w:rPr>
            </m:ctrlPr>
          </m:sSubPr>
          <m:e>
            <m:r>
              <m:rPr>
                <m:sty m:val="bi"/>
              </m:rPr>
              <w:rPr>
                <w:rFonts w:ascii="Cambria Math" w:hAnsi="Cambria Math"/>
                <w:sz w:val="24"/>
                <w:szCs w:val="24"/>
                <w:lang w:val="en-US"/>
              </w:rPr>
              <m:t>N</m:t>
            </m:r>
          </m:e>
          <m:sub>
            <m:sSub>
              <m:sSubPr>
                <m:ctrlPr>
                  <w:rPr>
                    <w:rFonts w:ascii="Cambria Math" w:hAnsi="Cambria Math"/>
                    <w:b/>
                    <w:i/>
                    <w:sz w:val="24"/>
                    <w:szCs w:val="24"/>
                    <w:lang w:val="en-US"/>
                  </w:rPr>
                </m:ctrlPr>
              </m:sSubPr>
              <m:e>
                <m:r>
                  <m:rPr>
                    <m:sty m:val="bi"/>
                  </m:rPr>
                  <w:rPr>
                    <w:rFonts w:ascii="Cambria Math" w:hAnsi="Cambria Math"/>
                    <w:sz w:val="24"/>
                    <w:szCs w:val="24"/>
                    <w:lang w:val="en-US"/>
                  </w:rPr>
                  <m:t>c</m:t>
                </m:r>
              </m:e>
              <m:sub>
                <m:r>
                  <m:rPr>
                    <m:sty m:val="bi"/>
                  </m:rPr>
                  <w:rPr>
                    <w:rFonts w:ascii="Cambria Math" w:hAnsi="Cambria Math"/>
                    <w:sz w:val="24"/>
                    <w:szCs w:val="24"/>
                    <w:lang w:val="en-US"/>
                  </w:rPr>
                  <m:t>2</m:t>
                </m:r>
              </m:sub>
            </m:sSub>
          </m:sub>
        </m:sSub>
      </m:oMath>
      <w:r w:rsidRPr="008E6067">
        <w:rPr>
          <w:b/>
          <w:i/>
          <w:sz w:val="24"/>
          <w:szCs w:val="24"/>
          <w:lang w:val="en-US"/>
        </w:rPr>
        <w:t xml:space="preserve"> is at least  </w:t>
      </w:r>
      <m:oMath>
        <m:sSub>
          <m:sSubPr>
            <m:ctrlPr>
              <w:rPr>
                <w:rFonts w:ascii="Cambria Math" w:hAnsi="Cambria Math"/>
                <w:b/>
                <w:i/>
                <w:sz w:val="24"/>
                <w:szCs w:val="24"/>
                <w:lang w:val="en-US"/>
              </w:rPr>
            </m:ctrlPr>
          </m:sSubPr>
          <m:e>
            <m:r>
              <m:rPr>
                <m:sty m:val="bi"/>
              </m:rPr>
              <w:rPr>
                <w:rFonts w:ascii="Cambria Math" w:hAnsi="Cambria Math"/>
                <w:sz w:val="24"/>
                <w:szCs w:val="24"/>
                <w:lang w:val="en-US"/>
              </w:rPr>
              <m:t> N</m:t>
            </m:r>
          </m:e>
          <m:sub>
            <m:r>
              <m:rPr>
                <m:sty m:val="bi"/>
              </m:rPr>
              <w:rPr>
                <w:rFonts w:ascii="Cambria Math" w:hAnsi="Cambria Math"/>
                <w:sz w:val="24"/>
                <w:szCs w:val="24"/>
                <w:lang w:val="en-US"/>
              </w:rPr>
              <m:t>2</m:t>
            </m:r>
          </m:sub>
        </m:sSub>
      </m:oMath>
      <w:r w:rsidRPr="008E6067">
        <w:rPr>
          <w:b/>
          <w:i/>
          <w:sz w:val="24"/>
          <w:szCs w:val="24"/>
          <w:lang w:val="en-US"/>
        </w:rPr>
        <w:t xml:space="preserve"> symbols</w:t>
      </w:r>
      <w:r>
        <w:rPr>
          <w:b/>
          <w:i/>
          <w:sz w:val="24"/>
          <w:szCs w:val="24"/>
          <w:lang w:val="en-US"/>
        </w:rPr>
        <w:t>,</w:t>
      </w:r>
    </w:p>
    <w:p w14:paraId="4147A429" w14:textId="77777777" w:rsidR="006F3D5B" w:rsidRPr="00942A46" w:rsidRDefault="006F3D5B" w:rsidP="006F3D5B">
      <w:pPr>
        <w:spacing w:after="0"/>
        <w:rPr>
          <w:b/>
          <w:i/>
          <w:sz w:val="24"/>
          <w:szCs w:val="24"/>
        </w:rPr>
      </w:pPr>
      <w:r w:rsidRPr="00942A46">
        <w:rPr>
          <w:b/>
          <w:i/>
          <w:sz w:val="24"/>
          <w:szCs w:val="24"/>
          <w:lang w:val="en-US"/>
        </w:rPr>
        <w:t xml:space="preserve">wherein </w:t>
      </w:r>
      <w:r w:rsidRPr="00942A46">
        <w:rPr>
          <w:b/>
          <w:i/>
          <w:sz w:val="24"/>
          <w:szCs w:val="24"/>
        </w:rPr>
        <w:t xml:space="preserve">the time interval unit of OFDM symbol is counted based on the smaller subcarrier spacing across </w:t>
      </w:r>
      <m:oMath>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1</m:t>
            </m:r>
          </m:sub>
        </m:sSub>
        <m:r>
          <m:rPr>
            <m:sty m:val="bi"/>
          </m:rPr>
          <w:rPr>
            <w:rFonts w:ascii="Cambria Math" w:hAnsi="Cambria Math"/>
            <w:sz w:val="24"/>
            <w:szCs w:val="24"/>
          </w:rPr>
          <m:t>, </m:t>
        </m:r>
        <m:sSub>
          <m:sSubPr>
            <m:ctrlPr>
              <w:rPr>
                <w:rFonts w:ascii="Cambria Math" w:hAnsi="Cambria Math"/>
                <w:b/>
                <w:i/>
                <w:sz w:val="24"/>
                <w:szCs w:val="24"/>
                <w:lang w:val="en-US"/>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42A46">
        <w:rPr>
          <w:b/>
          <w:i/>
          <w:sz w:val="24"/>
          <w:szCs w:val="24"/>
        </w:rPr>
        <w:t xml:space="preserve"> and their corresponding scheduling cells</w:t>
      </w:r>
    </w:p>
    <w:p w14:paraId="74719E6B" w14:textId="77777777" w:rsidR="006F3D5B" w:rsidRDefault="006F3D5B" w:rsidP="006F3D5B"/>
    <w:p w14:paraId="45D773CB" w14:textId="77777777" w:rsidR="006F3D5B" w:rsidRPr="009114FC" w:rsidRDefault="006F3D5B" w:rsidP="006F3D5B">
      <w:pPr>
        <w:spacing w:after="0"/>
        <w:rPr>
          <w:b/>
          <w:i/>
          <w:sz w:val="24"/>
          <w:szCs w:val="24"/>
        </w:rPr>
      </w:pPr>
      <w:r w:rsidRPr="008E6067">
        <w:rPr>
          <w:b/>
          <w:i/>
          <w:sz w:val="24"/>
          <w:szCs w:val="24"/>
        </w:rPr>
        <w:t>Proposal</w:t>
      </w:r>
      <w:r>
        <w:rPr>
          <w:b/>
          <w:i/>
          <w:sz w:val="24"/>
          <w:szCs w:val="24"/>
        </w:rPr>
        <w:t xml:space="preserve"> 15</w:t>
      </w:r>
      <w:r w:rsidRPr="008E6067">
        <w:rPr>
          <w:b/>
          <w:i/>
          <w:sz w:val="24"/>
          <w:szCs w:val="24"/>
        </w:rPr>
        <w:t xml:space="preserve">: </w:t>
      </w:r>
      <w:r w:rsidRPr="009114FC">
        <w:rPr>
          <w:b/>
          <w:i/>
          <w:sz w:val="24"/>
          <w:szCs w:val="24"/>
        </w:rPr>
        <w:t xml:space="preserve">For a PRS processing window starting in symbol </w:t>
      </w:r>
      <m:oMath>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sub>
        </m:sSub>
      </m:oMath>
      <w:r w:rsidRPr="009114FC">
        <w:rPr>
          <w:b/>
          <w:i/>
          <w:sz w:val="24"/>
          <w:szCs w:val="24"/>
        </w:rPr>
        <w:t xml:space="preserve"> of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oMath>
      <w:r w:rsidRPr="009114FC">
        <w:rPr>
          <w:b/>
          <w:i/>
          <w:sz w:val="24"/>
          <w:szCs w:val="24"/>
        </w:rPr>
        <w:t xml:space="preserve"> and a conflicting transmission in carrier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114FC">
        <w:rPr>
          <w:b/>
          <w:i/>
          <w:sz w:val="24"/>
          <w:szCs w:val="24"/>
        </w:rPr>
        <w:t xml:space="preserve"> starting in symbol</w:t>
      </w:r>
      <m:oMath>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N</m:t>
            </m:r>
          </m:e>
          <m:sub>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sub>
        </m:sSub>
      </m:oMath>
      <w:r w:rsidRPr="009114FC">
        <w:rPr>
          <w:b/>
          <w:i/>
          <w:sz w:val="24"/>
          <w:szCs w:val="24"/>
        </w:rPr>
        <w:t>,  the UE shall apply the prioritization / dropping between the PRS and the conflict transmission taking into account:</w:t>
      </w:r>
    </w:p>
    <w:p w14:paraId="75821593" w14:textId="77777777" w:rsidR="006F3D5B" w:rsidRPr="00517B9E" w:rsidRDefault="006F3D5B" w:rsidP="006F3D5B">
      <w:pPr>
        <w:pStyle w:val="B1"/>
        <w:numPr>
          <w:ilvl w:val="0"/>
          <w:numId w:val="30"/>
        </w:numPr>
        <w:spacing w:after="0"/>
        <w:rPr>
          <w:b/>
          <w:i/>
          <w:sz w:val="24"/>
          <w:szCs w:val="24"/>
          <w:lang w:val="en-GB"/>
        </w:rPr>
      </w:pPr>
      <w:r w:rsidRPr="00517B9E">
        <w:rPr>
          <w:b/>
          <w:i/>
          <w:sz w:val="24"/>
          <w:szCs w:val="24"/>
          <w:lang w:val="en-GB"/>
        </w:rPr>
        <w:t xml:space="preserve">DL channels &amp; signals considered active at least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r>
              <m:rPr>
                <m:sty m:val="bi"/>
              </m:rPr>
              <w:rPr>
                <w:rFonts w:ascii="Cambria Math" w:hAnsi="Cambria Math"/>
                <w:sz w:val="24"/>
                <w:szCs w:val="24"/>
                <w:lang w:val="en-GB"/>
              </w:rPr>
              <m:t>2</m:t>
            </m:r>
          </m:sub>
        </m:sSub>
      </m:oMath>
      <w:r w:rsidRPr="00517B9E">
        <w:rPr>
          <w:b/>
          <w:i/>
          <w:sz w:val="24"/>
          <w:szCs w:val="24"/>
          <w:lang w:val="en-GB"/>
        </w:rPr>
        <w:t xml:space="preserve"> before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sSub>
              <m:sSubPr>
                <m:ctrlPr>
                  <w:rPr>
                    <w:rFonts w:ascii="Cambria Math" w:hAnsi="Cambria Math"/>
                    <w:b/>
                    <w:i/>
                    <w:sz w:val="24"/>
                    <w:szCs w:val="24"/>
                    <w:lang w:val="en-GB"/>
                  </w:rPr>
                </m:ctrlPr>
              </m:sSubPr>
              <m:e>
                <m:r>
                  <m:rPr>
                    <m:sty m:val="bi"/>
                  </m:rPr>
                  <w:rPr>
                    <w:rFonts w:ascii="Cambria Math" w:hAnsi="Cambria Math"/>
                    <w:sz w:val="24"/>
                    <w:szCs w:val="24"/>
                    <w:lang w:val="en-GB"/>
                  </w:rPr>
                  <m:t>c</m:t>
                </m:r>
              </m:e>
              <m:sub>
                <m:r>
                  <m:rPr>
                    <m:sty m:val="bi"/>
                  </m:rPr>
                  <w:rPr>
                    <w:rFonts w:ascii="Cambria Math" w:hAnsi="Cambria Math"/>
                    <w:sz w:val="24"/>
                    <w:szCs w:val="24"/>
                    <w:lang w:val="en-GB"/>
                  </w:rPr>
                  <m:t>1</m:t>
                </m:r>
              </m:sub>
            </m:sSub>
          </m:sub>
        </m:sSub>
      </m:oMath>
      <w:r w:rsidRPr="00517B9E">
        <w:rPr>
          <w:b/>
          <w:i/>
          <w:sz w:val="24"/>
          <w:szCs w:val="24"/>
          <w:lang w:val="en-GB"/>
        </w:rPr>
        <w:t xml:space="preserve"> and at least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r>
              <m:rPr>
                <m:sty m:val="bi"/>
              </m:rPr>
              <w:rPr>
                <w:rFonts w:ascii="Cambria Math" w:hAnsi="Cambria Math"/>
                <w:sz w:val="24"/>
                <w:szCs w:val="24"/>
                <w:lang w:val="en-GB"/>
              </w:rPr>
              <m:t>2</m:t>
            </m:r>
          </m:sub>
        </m:sSub>
      </m:oMath>
      <w:r w:rsidRPr="00517B9E">
        <w:rPr>
          <w:b/>
          <w:i/>
          <w:sz w:val="24"/>
          <w:szCs w:val="24"/>
          <w:lang w:val="en-GB"/>
        </w:rPr>
        <w:t xml:space="preserve"> symbols before </w:t>
      </w:r>
      <m:oMath>
        <m:sSub>
          <m:sSubPr>
            <m:ctrlPr>
              <w:rPr>
                <w:rFonts w:ascii="Cambria Math" w:hAnsi="Cambria Math"/>
                <w:b/>
                <w:i/>
                <w:sz w:val="24"/>
                <w:szCs w:val="24"/>
                <w:lang w:val="en-GB"/>
              </w:rPr>
            </m:ctrlPr>
          </m:sSubPr>
          <m:e>
            <m:r>
              <m:rPr>
                <m:sty m:val="bi"/>
              </m:rPr>
              <w:rPr>
                <w:rFonts w:ascii="Cambria Math" w:hAnsi="Cambria Math"/>
                <w:sz w:val="24"/>
                <w:szCs w:val="24"/>
                <w:lang w:val="en-GB"/>
              </w:rPr>
              <m:t>N</m:t>
            </m:r>
          </m:e>
          <m:sub>
            <m:sSub>
              <m:sSubPr>
                <m:ctrlPr>
                  <w:rPr>
                    <w:rFonts w:ascii="Cambria Math" w:hAnsi="Cambria Math"/>
                    <w:b/>
                    <w:i/>
                    <w:sz w:val="24"/>
                    <w:szCs w:val="24"/>
                    <w:lang w:val="en-GB"/>
                  </w:rPr>
                </m:ctrlPr>
              </m:sSubPr>
              <m:e>
                <m:r>
                  <m:rPr>
                    <m:sty m:val="bi"/>
                  </m:rPr>
                  <w:rPr>
                    <w:rFonts w:ascii="Cambria Math" w:hAnsi="Cambria Math"/>
                    <w:sz w:val="24"/>
                    <w:szCs w:val="24"/>
                    <w:lang w:val="en-GB"/>
                  </w:rPr>
                  <m:t>c</m:t>
                </m:r>
              </m:e>
              <m:sub>
                <m:r>
                  <m:rPr>
                    <m:sty m:val="bi"/>
                  </m:rPr>
                  <w:rPr>
                    <w:rFonts w:ascii="Cambria Math" w:hAnsi="Cambria Math"/>
                    <w:sz w:val="24"/>
                    <w:szCs w:val="24"/>
                    <w:lang w:val="en-GB"/>
                  </w:rPr>
                  <m:t>2</m:t>
                </m:r>
              </m:sub>
            </m:sSub>
          </m:sub>
        </m:sSub>
      </m:oMath>
      <w:r>
        <w:rPr>
          <w:b/>
          <w:i/>
          <w:sz w:val="24"/>
          <w:szCs w:val="24"/>
          <w:lang w:val="en-GB"/>
        </w:rPr>
        <w:t>,</w:t>
      </w:r>
    </w:p>
    <w:p w14:paraId="7789204A" w14:textId="2B480C92" w:rsidR="006F3D5B" w:rsidRDefault="006F3D5B" w:rsidP="006F3D5B">
      <w:pPr>
        <w:spacing w:after="0"/>
        <w:rPr>
          <w:b/>
          <w:i/>
          <w:sz w:val="24"/>
          <w:szCs w:val="24"/>
        </w:rPr>
      </w:pPr>
      <w:r w:rsidRPr="009114FC">
        <w:rPr>
          <w:b/>
          <w:i/>
          <w:sz w:val="24"/>
          <w:szCs w:val="24"/>
        </w:rPr>
        <w:t xml:space="preserve">wherein the time interval unit of OFDM symbol is counted based on the smaller subcarrier spacing across </w:t>
      </w:r>
      <m:oMath>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1</m:t>
            </m:r>
          </m:sub>
        </m:sSub>
        <m:r>
          <m:rPr>
            <m:sty m:val="bi"/>
          </m:rPr>
          <w:rPr>
            <w:rFonts w:ascii="Cambria Math" w:hAnsi="Cambria Math"/>
            <w:sz w:val="24"/>
            <w:szCs w:val="24"/>
          </w:rPr>
          <m:t>, </m:t>
        </m:r>
        <m:sSub>
          <m:sSubPr>
            <m:ctrlPr>
              <w:rPr>
                <w:rFonts w:ascii="Cambria Math" w:hAnsi="Cambria Math"/>
                <w:b/>
                <w:i/>
                <w:sz w:val="24"/>
                <w:szCs w:val="24"/>
              </w:rPr>
            </m:ctrlPr>
          </m:sSubPr>
          <m:e>
            <m:r>
              <m:rPr>
                <m:sty m:val="bi"/>
              </m:rPr>
              <w:rPr>
                <w:rFonts w:ascii="Cambria Math" w:hAnsi="Cambria Math"/>
                <w:sz w:val="24"/>
                <w:szCs w:val="24"/>
              </w:rPr>
              <m:t>c</m:t>
            </m:r>
          </m:e>
          <m:sub>
            <m:r>
              <m:rPr>
                <m:sty m:val="bi"/>
              </m:rPr>
              <w:rPr>
                <w:rFonts w:ascii="Cambria Math" w:hAnsi="Cambria Math"/>
                <w:sz w:val="24"/>
                <w:szCs w:val="24"/>
              </w:rPr>
              <m:t>2</m:t>
            </m:r>
          </m:sub>
        </m:sSub>
      </m:oMath>
      <w:r w:rsidRPr="009114FC">
        <w:rPr>
          <w:b/>
          <w:i/>
          <w:sz w:val="24"/>
          <w:szCs w:val="24"/>
        </w:rPr>
        <w:t xml:space="preserve"> and their corresponding scheduling cells</w:t>
      </w:r>
      <w:r>
        <w:rPr>
          <w:b/>
          <w:i/>
          <w:sz w:val="24"/>
          <w:szCs w:val="24"/>
        </w:rPr>
        <w:t>.</w:t>
      </w:r>
    </w:p>
    <w:p w14:paraId="06171682" w14:textId="77777777" w:rsidR="006F3D5B" w:rsidRPr="006F3D5B" w:rsidRDefault="006F3D5B" w:rsidP="006F3D5B">
      <w:pPr>
        <w:spacing w:after="0"/>
        <w:rPr>
          <w:b/>
          <w:i/>
          <w:sz w:val="24"/>
          <w:szCs w:val="24"/>
        </w:rPr>
      </w:pPr>
    </w:p>
    <w:p w14:paraId="7D8E0417" w14:textId="4B06FA2D" w:rsidR="00C26EFE" w:rsidRPr="006F3D5B" w:rsidRDefault="006F3D5B" w:rsidP="00D11582">
      <w:pPr>
        <w:rPr>
          <w:b/>
          <w:bCs/>
          <w:i/>
          <w:iCs/>
          <w:sz w:val="24"/>
          <w:szCs w:val="24"/>
        </w:rPr>
      </w:pPr>
      <w:r w:rsidRPr="002A5D87">
        <w:rPr>
          <w:b/>
          <w:bCs/>
          <w:i/>
          <w:iCs/>
          <w:sz w:val="24"/>
          <w:szCs w:val="24"/>
        </w:rPr>
        <w:t>Proposal</w:t>
      </w:r>
      <w:r>
        <w:rPr>
          <w:b/>
          <w:bCs/>
          <w:i/>
          <w:iCs/>
          <w:sz w:val="24"/>
          <w:szCs w:val="24"/>
        </w:rPr>
        <w:t xml:space="preserve"> 16</w:t>
      </w:r>
      <w:r w:rsidRPr="002A5D87">
        <w:rPr>
          <w:b/>
          <w:bCs/>
          <w:i/>
          <w:iCs/>
          <w:sz w:val="24"/>
          <w:szCs w:val="24"/>
        </w:rPr>
        <w:t xml:space="preserve">: </w:t>
      </w:r>
      <w:r>
        <w:rPr>
          <w:b/>
          <w:bCs/>
          <w:i/>
          <w:iCs/>
          <w:sz w:val="24"/>
          <w:szCs w:val="24"/>
        </w:rPr>
        <w:t xml:space="preserve">Subject to UE capability, support the UE receiving explicitly </w:t>
      </w:r>
      <w:proofErr w:type="spellStart"/>
      <w:r>
        <w:rPr>
          <w:b/>
          <w:bCs/>
          <w:i/>
          <w:iCs/>
          <w:sz w:val="24"/>
          <w:szCs w:val="24"/>
        </w:rPr>
        <w:t>signaling</w:t>
      </w:r>
      <w:proofErr w:type="spellEnd"/>
      <w:r>
        <w:rPr>
          <w:b/>
          <w:bCs/>
          <w:i/>
          <w:iCs/>
          <w:sz w:val="24"/>
          <w:szCs w:val="24"/>
        </w:rPr>
        <w:t xml:space="preserve"> for SRS for positioning being higher priority than the SRS for MIMO of the same time-domain </w:t>
      </w:r>
      <w:proofErr w:type="spellStart"/>
      <w:r>
        <w:rPr>
          <w:b/>
          <w:bCs/>
          <w:i/>
          <w:iCs/>
          <w:sz w:val="24"/>
          <w:szCs w:val="24"/>
        </w:rPr>
        <w:t>behavior</w:t>
      </w:r>
      <w:proofErr w:type="spellEnd"/>
      <w:r>
        <w:rPr>
          <w:b/>
          <w:bCs/>
          <w:i/>
          <w:iCs/>
          <w:sz w:val="24"/>
          <w:szCs w:val="24"/>
        </w:rPr>
        <w:t xml:space="preserve">. </w:t>
      </w:r>
    </w:p>
    <w:p w14:paraId="568343CE"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7" w:name="_Ref450583331"/>
      <w:bookmarkEnd w:id="7"/>
    </w:p>
    <w:bookmarkStart w:id="8" w:name="_Ref524868549"/>
    <w:bookmarkStart w:id="9" w:name="_Ref28076734"/>
    <w:bookmarkStart w:id="10" w:name="_Ref471775016"/>
    <w:bookmarkStart w:id="11" w:name="_Ref505694604"/>
    <w:p w14:paraId="04CD23D6" w14:textId="77777777" w:rsid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rPr>
          <w:rFonts w:eastAsia="SimSun"/>
          <w:lang w:val="en-US"/>
        </w:rPr>
      </w:pPr>
      <w:r>
        <w:fldChar w:fldCharType="begin"/>
      </w:r>
      <w:r>
        <w:instrText>HYPERLINK "https://www.3gpp.org/ftp/meetings_3gpp_sync/ran/Inbox/RP-193237.zip"</w:instrText>
      </w:r>
      <w:r>
        <w:fldChar w:fldCharType="separate"/>
      </w:r>
      <w:r>
        <w:rPr>
          <w:rStyle w:val="Hyperlink"/>
          <w:rFonts w:eastAsia="SimSun"/>
        </w:rPr>
        <w:t>RP-193237</w:t>
      </w:r>
      <w:r>
        <w:fldChar w:fldCharType="end"/>
      </w:r>
      <w:r>
        <w:rPr>
          <w:rFonts w:eastAsia="SimSun"/>
        </w:rPr>
        <w:t xml:space="preserve">, “New SID on NR Positioning Enhancements”, Qualcomm Incorporated, Sitges, Spain, </w:t>
      </w:r>
      <w:bookmarkEnd w:id="8"/>
      <w:r>
        <w:rPr>
          <w:rFonts w:eastAsia="SimSun"/>
        </w:rPr>
        <w:t>December 9th – 12th, 2019.</w:t>
      </w:r>
      <w:bookmarkEnd w:id="9"/>
    </w:p>
    <w:p w14:paraId="41083F09" w14:textId="52ECEC91" w:rsidR="0022305F" w:rsidRPr="00466590" w:rsidRDefault="00466590" w:rsidP="00466590">
      <w:pPr>
        <w:pStyle w:val="ListParagraph"/>
        <w:widowControl w:val="0"/>
        <w:numPr>
          <w:ilvl w:val="0"/>
          <w:numId w:val="8"/>
        </w:numPr>
        <w:tabs>
          <w:tab w:val="num" w:pos="360"/>
          <w:tab w:val="num" w:pos="708"/>
        </w:tabs>
        <w:autoSpaceDN w:val="0"/>
        <w:spacing w:after="60"/>
        <w:ind w:left="720" w:firstLine="0"/>
        <w:contextualSpacing w:val="0"/>
      </w:pPr>
      <w:bookmarkStart w:id="12" w:name="_Ref28372800"/>
      <w:r w:rsidRPr="00C62525">
        <w:t>R</w:t>
      </w:r>
      <w:r>
        <w:t>1</w:t>
      </w:r>
      <w:r w:rsidRPr="00C62525">
        <w:t>-200</w:t>
      </w:r>
      <w:r w:rsidR="005D11D2">
        <w:t>8618</w:t>
      </w:r>
      <w:r w:rsidRPr="00C62525">
        <w:t>, “</w:t>
      </w:r>
      <w:r w:rsidRPr="00061ED5">
        <w:t>Evaluation of achievable Positioning Accuracy &amp; Latency</w:t>
      </w:r>
      <w:r w:rsidRPr="00C62525">
        <w:t>”, Qualcomm Technologies Inc.</w:t>
      </w:r>
      <w:bookmarkEnd w:id="10"/>
      <w:bookmarkEnd w:id="11"/>
      <w:bookmarkEnd w:id="12"/>
    </w:p>
    <w:sectPr w:rsidR="0022305F" w:rsidRPr="00466590" w:rsidSect="004F3F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0675E" w14:textId="77777777" w:rsidR="00637728" w:rsidRDefault="00637728">
      <w:r>
        <w:separator/>
      </w:r>
    </w:p>
  </w:endnote>
  <w:endnote w:type="continuationSeparator" w:id="0">
    <w:p w14:paraId="3CB101C2" w14:textId="77777777" w:rsidR="00637728" w:rsidRDefault="00637728">
      <w:r>
        <w:continuationSeparator/>
      </w:r>
    </w:p>
  </w:endnote>
  <w:endnote w:type="continuationNotice" w:id="1">
    <w:p w14:paraId="449CCAE9" w14:textId="77777777" w:rsidR="00637728" w:rsidRDefault="006377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0F79C" w14:textId="77777777" w:rsidR="00637728" w:rsidRDefault="00637728">
      <w:r>
        <w:separator/>
      </w:r>
    </w:p>
  </w:footnote>
  <w:footnote w:type="continuationSeparator" w:id="0">
    <w:p w14:paraId="7560021D" w14:textId="77777777" w:rsidR="00637728" w:rsidRDefault="00637728">
      <w:r>
        <w:continuationSeparator/>
      </w:r>
    </w:p>
  </w:footnote>
  <w:footnote w:type="continuationNotice" w:id="1">
    <w:p w14:paraId="0967C52C" w14:textId="77777777" w:rsidR="00637728" w:rsidRDefault="006377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96270"/>
    <w:multiLevelType w:val="hybridMultilevel"/>
    <w:tmpl w:val="AF061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7316A"/>
    <w:multiLevelType w:val="hybridMultilevel"/>
    <w:tmpl w:val="C70CC43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A6780C"/>
    <w:multiLevelType w:val="hybridMultilevel"/>
    <w:tmpl w:val="82543380"/>
    <w:lvl w:ilvl="0" w:tplc="45B0CCDE">
      <w:start w:val="1"/>
      <w:numFmt w:val="bullet"/>
      <w:lvlText w:val="•"/>
      <w:lvlJc w:val="left"/>
      <w:pPr>
        <w:tabs>
          <w:tab w:val="num" w:pos="720"/>
        </w:tabs>
        <w:ind w:left="720" w:hanging="360"/>
      </w:pPr>
      <w:rPr>
        <w:rFonts w:ascii="Arial" w:hAnsi="Arial" w:hint="default"/>
      </w:rPr>
    </w:lvl>
    <w:lvl w:ilvl="1" w:tplc="180035E8" w:tentative="1">
      <w:start w:val="1"/>
      <w:numFmt w:val="bullet"/>
      <w:lvlText w:val="•"/>
      <w:lvlJc w:val="left"/>
      <w:pPr>
        <w:tabs>
          <w:tab w:val="num" w:pos="1440"/>
        </w:tabs>
        <w:ind w:left="1440" w:hanging="360"/>
      </w:pPr>
      <w:rPr>
        <w:rFonts w:ascii="Arial" w:hAnsi="Arial" w:hint="default"/>
      </w:rPr>
    </w:lvl>
    <w:lvl w:ilvl="2" w:tplc="4F060C80" w:tentative="1">
      <w:start w:val="1"/>
      <w:numFmt w:val="bullet"/>
      <w:lvlText w:val="•"/>
      <w:lvlJc w:val="left"/>
      <w:pPr>
        <w:tabs>
          <w:tab w:val="num" w:pos="2160"/>
        </w:tabs>
        <w:ind w:left="2160" w:hanging="360"/>
      </w:pPr>
      <w:rPr>
        <w:rFonts w:ascii="Arial" w:hAnsi="Arial" w:hint="default"/>
      </w:rPr>
    </w:lvl>
    <w:lvl w:ilvl="3" w:tplc="0A22F502" w:tentative="1">
      <w:start w:val="1"/>
      <w:numFmt w:val="bullet"/>
      <w:lvlText w:val="•"/>
      <w:lvlJc w:val="left"/>
      <w:pPr>
        <w:tabs>
          <w:tab w:val="num" w:pos="2880"/>
        </w:tabs>
        <w:ind w:left="2880" w:hanging="360"/>
      </w:pPr>
      <w:rPr>
        <w:rFonts w:ascii="Arial" w:hAnsi="Arial" w:hint="default"/>
      </w:rPr>
    </w:lvl>
    <w:lvl w:ilvl="4" w:tplc="D5B63E4E" w:tentative="1">
      <w:start w:val="1"/>
      <w:numFmt w:val="bullet"/>
      <w:lvlText w:val="•"/>
      <w:lvlJc w:val="left"/>
      <w:pPr>
        <w:tabs>
          <w:tab w:val="num" w:pos="3600"/>
        </w:tabs>
        <w:ind w:left="3600" w:hanging="360"/>
      </w:pPr>
      <w:rPr>
        <w:rFonts w:ascii="Arial" w:hAnsi="Arial" w:hint="default"/>
      </w:rPr>
    </w:lvl>
    <w:lvl w:ilvl="5" w:tplc="9E1052B0" w:tentative="1">
      <w:start w:val="1"/>
      <w:numFmt w:val="bullet"/>
      <w:lvlText w:val="•"/>
      <w:lvlJc w:val="left"/>
      <w:pPr>
        <w:tabs>
          <w:tab w:val="num" w:pos="4320"/>
        </w:tabs>
        <w:ind w:left="4320" w:hanging="360"/>
      </w:pPr>
      <w:rPr>
        <w:rFonts w:ascii="Arial" w:hAnsi="Arial" w:hint="default"/>
      </w:rPr>
    </w:lvl>
    <w:lvl w:ilvl="6" w:tplc="C1BCCA28" w:tentative="1">
      <w:start w:val="1"/>
      <w:numFmt w:val="bullet"/>
      <w:lvlText w:val="•"/>
      <w:lvlJc w:val="left"/>
      <w:pPr>
        <w:tabs>
          <w:tab w:val="num" w:pos="5040"/>
        </w:tabs>
        <w:ind w:left="5040" w:hanging="360"/>
      </w:pPr>
      <w:rPr>
        <w:rFonts w:ascii="Arial" w:hAnsi="Arial" w:hint="default"/>
      </w:rPr>
    </w:lvl>
    <w:lvl w:ilvl="7" w:tplc="EBC2F61A" w:tentative="1">
      <w:start w:val="1"/>
      <w:numFmt w:val="bullet"/>
      <w:lvlText w:val="•"/>
      <w:lvlJc w:val="left"/>
      <w:pPr>
        <w:tabs>
          <w:tab w:val="num" w:pos="5760"/>
        </w:tabs>
        <w:ind w:left="5760" w:hanging="360"/>
      </w:pPr>
      <w:rPr>
        <w:rFonts w:ascii="Arial" w:hAnsi="Arial" w:hint="default"/>
      </w:rPr>
    </w:lvl>
    <w:lvl w:ilvl="8" w:tplc="0B6A3C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1404"/>
        </w:tabs>
        <w:ind w:left="-1404" w:hanging="420"/>
      </w:pPr>
    </w:lvl>
    <w:lvl w:ilvl="1">
      <w:start w:val="1"/>
      <w:numFmt w:val="aiueoFullWidth"/>
      <w:lvlText w:val="(%2)"/>
      <w:lvlJc w:val="left"/>
      <w:pPr>
        <w:tabs>
          <w:tab w:val="num" w:pos="-984"/>
        </w:tabs>
        <w:ind w:left="-984" w:hanging="420"/>
      </w:pPr>
    </w:lvl>
    <w:lvl w:ilvl="2">
      <w:start w:val="1"/>
      <w:numFmt w:val="decimalEnclosedCircle"/>
      <w:lvlText w:val="%3"/>
      <w:lvlJc w:val="left"/>
      <w:pPr>
        <w:tabs>
          <w:tab w:val="num" w:pos="-564"/>
        </w:tabs>
        <w:ind w:left="-564" w:hanging="420"/>
      </w:pPr>
    </w:lvl>
    <w:lvl w:ilvl="3">
      <w:start w:val="1"/>
      <w:numFmt w:val="decimal"/>
      <w:lvlText w:val="%4."/>
      <w:lvlJc w:val="left"/>
      <w:pPr>
        <w:tabs>
          <w:tab w:val="num" w:pos="-144"/>
        </w:tabs>
        <w:ind w:left="-144" w:hanging="420"/>
      </w:pPr>
    </w:lvl>
    <w:lvl w:ilvl="4">
      <w:start w:val="1"/>
      <w:numFmt w:val="aiueoFullWidth"/>
      <w:lvlText w:val="(%5)"/>
      <w:lvlJc w:val="left"/>
      <w:pPr>
        <w:tabs>
          <w:tab w:val="num" w:pos="276"/>
        </w:tabs>
        <w:ind w:left="276" w:hanging="420"/>
      </w:pPr>
    </w:lvl>
    <w:lvl w:ilvl="5">
      <w:start w:val="1"/>
      <w:numFmt w:val="decimalEnclosedCircle"/>
      <w:lvlText w:val="%6"/>
      <w:lvlJc w:val="left"/>
      <w:pPr>
        <w:tabs>
          <w:tab w:val="num" w:pos="696"/>
        </w:tabs>
        <w:ind w:left="696" w:hanging="420"/>
      </w:pPr>
    </w:lvl>
    <w:lvl w:ilvl="6">
      <w:start w:val="1"/>
      <w:numFmt w:val="decimal"/>
      <w:lvlText w:val="%7."/>
      <w:lvlJc w:val="left"/>
      <w:pPr>
        <w:tabs>
          <w:tab w:val="num" w:pos="1116"/>
        </w:tabs>
        <w:ind w:left="1116" w:hanging="420"/>
      </w:pPr>
    </w:lvl>
    <w:lvl w:ilvl="7">
      <w:start w:val="1"/>
      <w:numFmt w:val="aiueoFullWidth"/>
      <w:lvlText w:val="(%8)"/>
      <w:lvlJc w:val="left"/>
      <w:pPr>
        <w:tabs>
          <w:tab w:val="num" w:pos="1536"/>
        </w:tabs>
        <w:ind w:left="1536" w:hanging="420"/>
      </w:pPr>
    </w:lvl>
    <w:lvl w:ilvl="8">
      <w:start w:val="1"/>
      <w:numFmt w:val="decimalEnclosedCircle"/>
      <w:lvlText w:val="%9"/>
      <w:lvlJc w:val="left"/>
      <w:pPr>
        <w:tabs>
          <w:tab w:val="num" w:pos="1956"/>
        </w:tabs>
        <w:ind w:left="1956" w:hanging="420"/>
      </w:pPr>
    </w:lvl>
  </w:abstractNum>
  <w:abstractNum w:abstractNumId="8"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47449A"/>
    <w:multiLevelType w:val="hybridMultilevel"/>
    <w:tmpl w:val="3996B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634671"/>
    <w:multiLevelType w:val="hybridMultilevel"/>
    <w:tmpl w:val="371C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F14F69"/>
    <w:multiLevelType w:val="hybridMultilevel"/>
    <w:tmpl w:val="3C72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A26FFB"/>
    <w:multiLevelType w:val="hybridMultilevel"/>
    <w:tmpl w:val="5B8E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E263D3"/>
    <w:multiLevelType w:val="hybridMultilevel"/>
    <w:tmpl w:val="BAE43E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F1222BC"/>
    <w:multiLevelType w:val="hybridMultilevel"/>
    <w:tmpl w:val="8BB88E8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2104F"/>
    <w:multiLevelType w:val="hybridMultilevel"/>
    <w:tmpl w:val="A14C567C"/>
    <w:lvl w:ilvl="0" w:tplc="248A40E0">
      <w:start w:val="1"/>
      <w:numFmt w:val="bullet"/>
      <w:lvlText w:val="-"/>
      <w:lvlJc w:val="left"/>
      <w:pPr>
        <w:tabs>
          <w:tab w:val="num" w:pos="720"/>
        </w:tabs>
        <w:ind w:left="720" w:hanging="360"/>
      </w:pPr>
      <w:rPr>
        <w:rFonts w:ascii="Times New Roman" w:hAnsi="Times New Roman" w:hint="default"/>
      </w:rPr>
    </w:lvl>
    <w:lvl w:ilvl="1" w:tplc="2EEC6A22">
      <w:numFmt w:val="bullet"/>
      <w:lvlText w:val="-"/>
      <w:lvlJc w:val="left"/>
      <w:pPr>
        <w:tabs>
          <w:tab w:val="num" w:pos="1440"/>
        </w:tabs>
        <w:ind w:left="1440" w:hanging="360"/>
      </w:pPr>
      <w:rPr>
        <w:rFonts w:ascii="Times New Roman" w:hAnsi="Times New Roman" w:hint="default"/>
      </w:rPr>
    </w:lvl>
    <w:lvl w:ilvl="2" w:tplc="1A2C61D4" w:tentative="1">
      <w:start w:val="1"/>
      <w:numFmt w:val="bullet"/>
      <w:lvlText w:val="-"/>
      <w:lvlJc w:val="left"/>
      <w:pPr>
        <w:tabs>
          <w:tab w:val="num" w:pos="2160"/>
        </w:tabs>
        <w:ind w:left="2160" w:hanging="360"/>
      </w:pPr>
      <w:rPr>
        <w:rFonts w:ascii="Times New Roman" w:hAnsi="Times New Roman" w:hint="default"/>
      </w:rPr>
    </w:lvl>
    <w:lvl w:ilvl="3" w:tplc="70A627A2" w:tentative="1">
      <w:start w:val="1"/>
      <w:numFmt w:val="bullet"/>
      <w:lvlText w:val="-"/>
      <w:lvlJc w:val="left"/>
      <w:pPr>
        <w:tabs>
          <w:tab w:val="num" w:pos="2880"/>
        </w:tabs>
        <w:ind w:left="2880" w:hanging="360"/>
      </w:pPr>
      <w:rPr>
        <w:rFonts w:ascii="Times New Roman" w:hAnsi="Times New Roman" w:hint="default"/>
      </w:rPr>
    </w:lvl>
    <w:lvl w:ilvl="4" w:tplc="BB042BAA" w:tentative="1">
      <w:start w:val="1"/>
      <w:numFmt w:val="bullet"/>
      <w:lvlText w:val="-"/>
      <w:lvlJc w:val="left"/>
      <w:pPr>
        <w:tabs>
          <w:tab w:val="num" w:pos="3600"/>
        </w:tabs>
        <w:ind w:left="3600" w:hanging="360"/>
      </w:pPr>
      <w:rPr>
        <w:rFonts w:ascii="Times New Roman" w:hAnsi="Times New Roman" w:hint="default"/>
      </w:rPr>
    </w:lvl>
    <w:lvl w:ilvl="5" w:tplc="7D409B82" w:tentative="1">
      <w:start w:val="1"/>
      <w:numFmt w:val="bullet"/>
      <w:lvlText w:val="-"/>
      <w:lvlJc w:val="left"/>
      <w:pPr>
        <w:tabs>
          <w:tab w:val="num" w:pos="4320"/>
        </w:tabs>
        <w:ind w:left="4320" w:hanging="360"/>
      </w:pPr>
      <w:rPr>
        <w:rFonts w:ascii="Times New Roman" w:hAnsi="Times New Roman" w:hint="default"/>
      </w:rPr>
    </w:lvl>
    <w:lvl w:ilvl="6" w:tplc="4D341C38" w:tentative="1">
      <w:start w:val="1"/>
      <w:numFmt w:val="bullet"/>
      <w:lvlText w:val="-"/>
      <w:lvlJc w:val="left"/>
      <w:pPr>
        <w:tabs>
          <w:tab w:val="num" w:pos="5040"/>
        </w:tabs>
        <w:ind w:left="5040" w:hanging="360"/>
      </w:pPr>
      <w:rPr>
        <w:rFonts w:ascii="Times New Roman" w:hAnsi="Times New Roman" w:hint="default"/>
      </w:rPr>
    </w:lvl>
    <w:lvl w:ilvl="7" w:tplc="E6F62B3C" w:tentative="1">
      <w:start w:val="1"/>
      <w:numFmt w:val="bullet"/>
      <w:lvlText w:val="-"/>
      <w:lvlJc w:val="left"/>
      <w:pPr>
        <w:tabs>
          <w:tab w:val="num" w:pos="5760"/>
        </w:tabs>
        <w:ind w:left="5760" w:hanging="360"/>
      </w:pPr>
      <w:rPr>
        <w:rFonts w:ascii="Times New Roman" w:hAnsi="Times New Roman" w:hint="default"/>
      </w:rPr>
    </w:lvl>
    <w:lvl w:ilvl="8" w:tplc="23282D5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B8838D3"/>
    <w:multiLevelType w:val="hybridMultilevel"/>
    <w:tmpl w:val="293C6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F5999"/>
    <w:multiLevelType w:val="hybridMultilevel"/>
    <w:tmpl w:val="F9BC2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957B1"/>
    <w:multiLevelType w:val="hybridMultilevel"/>
    <w:tmpl w:val="2C88D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3803FED"/>
    <w:multiLevelType w:val="hybridMultilevel"/>
    <w:tmpl w:val="5DDC5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7764695"/>
    <w:multiLevelType w:val="hybridMultilevel"/>
    <w:tmpl w:val="2D58F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0"/>
  </w:num>
  <w:num w:numId="4">
    <w:abstractNumId w:val="10"/>
  </w:num>
  <w:num w:numId="5">
    <w:abstractNumId w:val="8"/>
  </w:num>
  <w:num w:numId="6">
    <w:abstractNumId w:val="1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8"/>
  </w:num>
  <w:num w:numId="11">
    <w:abstractNumId w:val="21"/>
  </w:num>
  <w:num w:numId="12">
    <w:abstractNumId w:val="15"/>
  </w:num>
  <w:num w:numId="13">
    <w:abstractNumId w:val="4"/>
  </w:num>
  <w:num w:numId="14">
    <w:abstractNumId w:val="3"/>
  </w:num>
  <w:num w:numId="15">
    <w:abstractNumId w:val="24"/>
  </w:num>
  <w:num w:numId="16">
    <w:abstractNumId w:val="5"/>
  </w:num>
  <w:num w:numId="17">
    <w:abstractNumId w:val="6"/>
  </w:num>
  <w:num w:numId="18">
    <w:abstractNumId w:val="2"/>
  </w:num>
  <w:num w:numId="19">
    <w:abstractNumId w:val="27"/>
  </w:num>
  <w:num w:numId="20">
    <w:abstractNumId w:val="23"/>
  </w:num>
  <w:num w:numId="21">
    <w:abstractNumId w:val="26"/>
  </w:num>
  <w:num w:numId="22">
    <w:abstractNumId w:val="11"/>
  </w:num>
  <w:num w:numId="23">
    <w:abstractNumId w:val="17"/>
  </w:num>
  <w:num w:numId="24">
    <w:abstractNumId w:val="12"/>
  </w:num>
  <w:num w:numId="25">
    <w:abstractNumId w:val="8"/>
    <w:lvlOverride w:ilvl="0">
      <w:startOverride w:val="3"/>
    </w:lvlOverride>
    <w:lvlOverride w:ilvl="1">
      <w:startOverride w:val="8"/>
    </w:lvlOverride>
  </w:num>
  <w:num w:numId="26">
    <w:abstractNumId w:val="13"/>
  </w:num>
  <w:num w:numId="27">
    <w:abstractNumId w:val="19"/>
  </w:num>
  <w:num w:numId="28">
    <w:abstractNumId w:val="22"/>
  </w:num>
  <w:num w:numId="29">
    <w:abstractNumId w:val="8"/>
    <w:lvlOverride w:ilvl="0">
      <w:startOverride w:val="3"/>
    </w:lvlOverride>
    <w:lvlOverride w:ilvl="1">
      <w:startOverride w:val="9"/>
    </w:lvlOverride>
  </w:num>
  <w:num w:numId="30">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CAA"/>
    <w:rsid w:val="00000F94"/>
    <w:rsid w:val="0000101E"/>
    <w:rsid w:val="0000152F"/>
    <w:rsid w:val="00001947"/>
    <w:rsid w:val="00001A04"/>
    <w:rsid w:val="00001BD4"/>
    <w:rsid w:val="00001E2A"/>
    <w:rsid w:val="00002162"/>
    <w:rsid w:val="00002466"/>
    <w:rsid w:val="00002505"/>
    <w:rsid w:val="00002656"/>
    <w:rsid w:val="00002AC6"/>
    <w:rsid w:val="00002CD0"/>
    <w:rsid w:val="00002CF2"/>
    <w:rsid w:val="00002E47"/>
    <w:rsid w:val="000037DB"/>
    <w:rsid w:val="00003A81"/>
    <w:rsid w:val="00003DCB"/>
    <w:rsid w:val="0000436D"/>
    <w:rsid w:val="00004596"/>
    <w:rsid w:val="00004806"/>
    <w:rsid w:val="00004A68"/>
    <w:rsid w:val="00004B1A"/>
    <w:rsid w:val="00004DF0"/>
    <w:rsid w:val="000052A7"/>
    <w:rsid w:val="000057E5"/>
    <w:rsid w:val="00005C3C"/>
    <w:rsid w:val="00005EF0"/>
    <w:rsid w:val="00005F08"/>
    <w:rsid w:val="0000630C"/>
    <w:rsid w:val="00006595"/>
    <w:rsid w:val="00006950"/>
    <w:rsid w:val="000070B8"/>
    <w:rsid w:val="00007112"/>
    <w:rsid w:val="000072A2"/>
    <w:rsid w:val="000073A7"/>
    <w:rsid w:val="0000797D"/>
    <w:rsid w:val="00011B49"/>
    <w:rsid w:val="00011D8D"/>
    <w:rsid w:val="00011F4D"/>
    <w:rsid w:val="00012B27"/>
    <w:rsid w:val="00012B75"/>
    <w:rsid w:val="00012C84"/>
    <w:rsid w:val="000133ED"/>
    <w:rsid w:val="00013830"/>
    <w:rsid w:val="00013C15"/>
    <w:rsid w:val="000140B6"/>
    <w:rsid w:val="00014636"/>
    <w:rsid w:val="000146D8"/>
    <w:rsid w:val="00014897"/>
    <w:rsid w:val="00015049"/>
    <w:rsid w:val="000155EB"/>
    <w:rsid w:val="0001664E"/>
    <w:rsid w:val="00016AF9"/>
    <w:rsid w:val="00016BF1"/>
    <w:rsid w:val="00016E21"/>
    <w:rsid w:val="00017386"/>
    <w:rsid w:val="0001742C"/>
    <w:rsid w:val="000177DE"/>
    <w:rsid w:val="0002070C"/>
    <w:rsid w:val="00020733"/>
    <w:rsid w:val="0002092F"/>
    <w:rsid w:val="00020D97"/>
    <w:rsid w:val="0002100F"/>
    <w:rsid w:val="0002144F"/>
    <w:rsid w:val="000218A7"/>
    <w:rsid w:val="00021C65"/>
    <w:rsid w:val="00021F05"/>
    <w:rsid w:val="000221FF"/>
    <w:rsid w:val="000226A1"/>
    <w:rsid w:val="00022779"/>
    <w:rsid w:val="000228E3"/>
    <w:rsid w:val="00022E4A"/>
    <w:rsid w:val="00022F1E"/>
    <w:rsid w:val="00023061"/>
    <w:rsid w:val="00023BBE"/>
    <w:rsid w:val="000247B9"/>
    <w:rsid w:val="000248BA"/>
    <w:rsid w:val="00024B95"/>
    <w:rsid w:val="00024EA3"/>
    <w:rsid w:val="00024EA7"/>
    <w:rsid w:val="00025729"/>
    <w:rsid w:val="00025ABC"/>
    <w:rsid w:val="00025BB4"/>
    <w:rsid w:val="00025C30"/>
    <w:rsid w:val="00025D27"/>
    <w:rsid w:val="0002630C"/>
    <w:rsid w:val="00026514"/>
    <w:rsid w:val="00026B25"/>
    <w:rsid w:val="0002714F"/>
    <w:rsid w:val="00027287"/>
    <w:rsid w:val="00027F6B"/>
    <w:rsid w:val="00027FD8"/>
    <w:rsid w:val="000302B3"/>
    <w:rsid w:val="00030C58"/>
    <w:rsid w:val="00030C81"/>
    <w:rsid w:val="0003120D"/>
    <w:rsid w:val="00031975"/>
    <w:rsid w:val="0003227F"/>
    <w:rsid w:val="00032F89"/>
    <w:rsid w:val="00033035"/>
    <w:rsid w:val="000330ED"/>
    <w:rsid w:val="0003365B"/>
    <w:rsid w:val="00033787"/>
    <w:rsid w:val="00033919"/>
    <w:rsid w:val="00033C4B"/>
    <w:rsid w:val="00034093"/>
    <w:rsid w:val="000342D3"/>
    <w:rsid w:val="0003495B"/>
    <w:rsid w:val="00034AC4"/>
    <w:rsid w:val="00034E3E"/>
    <w:rsid w:val="00035D7A"/>
    <w:rsid w:val="00035D88"/>
    <w:rsid w:val="00036041"/>
    <w:rsid w:val="00036861"/>
    <w:rsid w:val="00036B1C"/>
    <w:rsid w:val="00037DFF"/>
    <w:rsid w:val="00037EE0"/>
    <w:rsid w:val="00040FF1"/>
    <w:rsid w:val="0004111A"/>
    <w:rsid w:val="0004178E"/>
    <w:rsid w:val="00041968"/>
    <w:rsid w:val="00042381"/>
    <w:rsid w:val="00042862"/>
    <w:rsid w:val="00042B85"/>
    <w:rsid w:val="0004329D"/>
    <w:rsid w:val="000433F7"/>
    <w:rsid w:val="00043828"/>
    <w:rsid w:val="00043C75"/>
    <w:rsid w:val="0004405F"/>
    <w:rsid w:val="0004487B"/>
    <w:rsid w:val="00044AB8"/>
    <w:rsid w:val="0004547F"/>
    <w:rsid w:val="00045544"/>
    <w:rsid w:val="00045758"/>
    <w:rsid w:val="00045AD0"/>
    <w:rsid w:val="00045C4D"/>
    <w:rsid w:val="00045E6F"/>
    <w:rsid w:val="00045FB4"/>
    <w:rsid w:val="000466E8"/>
    <w:rsid w:val="000467BD"/>
    <w:rsid w:val="00046EF8"/>
    <w:rsid w:val="0004758A"/>
    <w:rsid w:val="0005030B"/>
    <w:rsid w:val="00050748"/>
    <w:rsid w:val="00050E3A"/>
    <w:rsid w:val="00051375"/>
    <w:rsid w:val="0005167B"/>
    <w:rsid w:val="00051749"/>
    <w:rsid w:val="0005187F"/>
    <w:rsid w:val="000519EB"/>
    <w:rsid w:val="000519FD"/>
    <w:rsid w:val="00051E5A"/>
    <w:rsid w:val="00051E60"/>
    <w:rsid w:val="00051F7E"/>
    <w:rsid w:val="000521A6"/>
    <w:rsid w:val="00052205"/>
    <w:rsid w:val="00052268"/>
    <w:rsid w:val="0005288F"/>
    <w:rsid w:val="00052D77"/>
    <w:rsid w:val="00053569"/>
    <w:rsid w:val="00054202"/>
    <w:rsid w:val="0005470F"/>
    <w:rsid w:val="000548B9"/>
    <w:rsid w:val="0005500C"/>
    <w:rsid w:val="000565FD"/>
    <w:rsid w:val="0005685F"/>
    <w:rsid w:val="00056E65"/>
    <w:rsid w:val="00056FEA"/>
    <w:rsid w:val="00057340"/>
    <w:rsid w:val="0005760A"/>
    <w:rsid w:val="000577AC"/>
    <w:rsid w:val="00057DF9"/>
    <w:rsid w:val="0006001F"/>
    <w:rsid w:val="0006018B"/>
    <w:rsid w:val="000601BF"/>
    <w:rsid w:val="00060258"/>
    <w:rsid w:val="00060668"/>
    <w:rsid w:val="000607A9"/>
    <w:rsid w:val="000609E8"/>
    <w:rsid w:val="00060CF8"/>
    <w:rsid w:val="00061611"/>
    <w:rsid w:val="00061666"/>
    <w:rsid w:val="000617F8"/>
    <w:rsid w:val="00061C85"/>
    <w:rsid w:val="00061E08"/>
    <w:rsid w:val="00061ED5"/>
    <w:rsid w:val="00061FA5"/>
    <w:rsid w:val="00062070"/>
    <w:rsid w:val="000626A2"/>
    <w:rsid w:val="000627A1"/>
    <w:rsid w:val="0006298E"/>
    <w:rsid w:val="000635E0"/>
    <w:rsid w:val="000636B7"/>
    <w:rsid w:val="0006374E"/>
    <w:rsid w:val="00063757"/>
    <w:rsid w:val="00063EA6"/>
    <w:rsid w:val="00064203"/>
    <w:rsid w:val="00064B6C"/>
    <w:rsid w:val="00064BE3"/>
    <w:rsid w:val="00065982"/>
    <w:rsid w:val="00065F38"/>
    <w:rsid w:val="00066325"/>
    <w:rsid w:val="00066455"/>
    <w:rsid w:val="00066530"/>
    <w:rsid w:val="00067378"/>
    <w:rsid w:val="00067406"/>
    <w:rsid w:val="00067546"/>
    <w:rsid w:val="00070139"/>
    <w:rsid w:val="000708AE"/>
    <w:rsid w:val="00070BBB"/>
    <w:rsid w:val="0007119F"/>
    <w:rsid w:val="00071380"/>
    <w:rsid w:val="0007156D"/>
    <w:rsid w:val="0007177C"/>
    <w:rsid w:val="000720B1"/>
    <w:rsid w:val="00072A67"/>
    <w:rsid w:val="00073521"/>
    <w:rsid w:val="000737AA"/>
    <w:rsid w:val="000737BB"/>
    <w:rsid w:val="0007398B"/>
    <w:rsid w:val="00073E1A"/>
    <w:rsid w:val="00073FBF"/>
    <w:rsid w:val="000741B6"/>
    <w:rsid w:val="000741D7"/>
    <w:rsid w:val="0007428E"/>
    <w:rsid w:val="00074E76"/>
    <w:rsid w:val="0007533A"/>
    <w:rsid w:val="000753A6"/>
    <w:rsid w:val="0007541B"/>
    <w:rsid w:val="00075540"/>
    <w:rsid w:val="0007577E"/>
    <w:rsid w:val="00075938"/>
    <w:rsid w:val="00075F12"/>
    <w:rsid w:val="00076736"/>
    <w:rsid w:val="00076A45"/>
    <w:rsid w:val="00076AB2"/>
    <w:rsid w:val="000770F7"/>
    <w:rsid w:val="00077275"/>
    <w:rsid w:val="0007750B"/>
    <w:rsid w:val="000775DA"/>
    <w:rsid w:val="00077734"/>
    <w:rsid w:val="000777AB"/>
    <w:rsid w:val="00077A6D"/>
    <w:rsid w:val="00077BB4"/>
    <w:rsid w:val="00077F24"/>
    <w:rsid w:val="00080A67"/>
    <w:rsid w:val="00080E84"/>
    <w:rsid w:val="00080F54"/>
    <w:rsid w:val="0008111B"/>
    <w:rsid w:val="00081545"/>
    <w:rsid w:val="00081EDA"/>
    <w:rsid w:val="0008279E"/>
    <w:rsid w:val="00083271"/>
    <w:rsid w:val="00083B1C"/>
    <w:rsid w:val="00083BE0"/>
    <w:rsid w:val="00083C9B"/>
    <w:rsid w:val="000842D3"/>
    <w:rsid w:val="000846AA"/>
    <w:rsid w:val="000846CD"/>
    <w:rsid w:val="0008483C"/>
    <w:rsid w:val="000853FE"/>
    <w:rsid w:val="00085883"/>
    <w:rsid w:val="00085E9C"/>
    <w:rsid w:val="00085EBB"/>
    <w:rsid w:val="000863C0"/>
    <w:rsid w:val="0008655D"/>
    <w:rsid w:val="0008662B"/>
    <w:rsid w:val="00086967"/>
    <w:rsid w:val="00086F91"/>
    <w:rsid w:val="000876D2"/>
    <w:rsid w:val="00087EB0"/>
    <w:rsid w:val="00087F5C"/>
    <w:rsid w:val="000903AE"/>
    <w:rsid w:val="00090C3B"/>
    <w:rsid w:val="00090C9B"/>
    <w:rsid w:val="00090E98"/>
    <w:rsid w:val="00090F36"/>
    <w:rsid w:val="00091835"/>
    <w:rsid w:val="00091954"/>
    <w:rsid w:val="000919A6"/>
    <w:rsid w:val="00091AC8"/>
    <w:rsid w:val="00091C8E"/>
    <w:rsid w:val="00091CDD"/>
    <w:rsid w:val="00091E7A"/>
    <w:rsid w:val="000921E8"/>
    <w:rsid w:val="0009240C"/>
    <w:rsid w:val="00092985"/>
    <w:rsid w:val="000929FB"/>
    <w:rsid w:val="00092AF5"/>
    <w:rsid w:val="00092DCA"/>
    <w:rsid w:val="0009323E"/>
    <w:rsid w:val="00093D0A"/>
    <w:rsid w:val="000941B8"/>
    <w:rsid w:val="000945E6"/>
    <w:rsid w:val="000952A6"/>
    <w:rsid w:val="000953FB"/>
    <w:rsid w:val="00095989"/>
    <w:rsid w:val="00095ABD"/>
    <w:rsid w:val="00095D94"/>
    <w:rsid w:val="000966A4"/>
    <w:rsid w:val="00096BFF"/>
    <w:rsid w:val="00097696"/>
    <w:rsid w:val="0009777A"/>
    <w:rsid w:val="00097A0C"/>
    <w:rsid w:val="000A0040"/>
    <w:rsid w:val="000A0623"/>
    <w:rsid w:val="000A0992"/>
    <w:rsid w:val="000A0A11"/>
    <w:rsid w:val="000A0A9C"/>
    <w:rsid w:val="000A0AAA"/>
    <w:rsid w:val="000A0EA3"/>
    <w:rsid w:val="000A0F4D"/>
    <w:rsid w:val="000A14C8"/>
    <w:rsid w:val="000A16A9"/>
    <w:rsid w:val="000A17EC"/>
    <w:rsid w:val="000A1B56"/>
    <w:rsid w:val="000A24EF"/>
    <w:rsid w:val="000A2537"/>
    <w:rsid w:val="000A256A"/>
    <w:rsid w:val="000A29A7"/>
    <w:rsid w:val="000A312B"/>
    <w:rsid w:val="000A31C4"/>
    <w:rsid w:val="000A340C"/>
    <w:rsid w:val="000A352B"/>
    <w:rsid w:val="000A3632"/>
    <w:rsid w:val="000A3A63"/>
    <w:rsid w:val="000A3B8C"/>
    <w:rsid w:val="000A3CCE"/>
    <w:rsid w:val="000A4140"/>
    <w:rsid w:val="000A4526"/>
    <w:rsid w:val="000A497E"/>
    <w:rsid w:val="000A49CA"/>
    <w:rsid w:val="000A5ADD"/>
    <w:rsid w:val="000A62D0"/>
    <w:rsid w:val="000A6394"/>
    <w:rsid w:val="000A6461"/>
    <w:rsid w:val="000A6836"/>
    <w:rsid w:val="000A68C5"/>
    <w:rsid w:val="000A68D7"/>
    <w:rsid w:val="000A6B7E"/>
    <w:rsid w:val="000A6D2C"/>
    <w:rsid w:val="000A731B"/>
    <w:rsid w:val="000A7463"/>
    <w:rsid w:val="000A7895"/>
    <w:rsid w:val="000A7B42"/>
    <w:rsid w:val="000A7DE5"/>
    <w:rsid w:val="000A7E56"/>
    <w:rsid w:val="000B0107"/>
    <w:rsid w:val="000B080D"/>
    <w:rsid w:val="000B0BAB"/>
    <w:rsid w:val="000B0F9E"/>
    <w:rsid w:val="000B1062"/>
    <w:rsid w:val="000B13B8"/>
    <w:rsid w:val="000B1508"/>
    <w:rsid w:val="000B17A5"/>
    <w:rsid w:val="000B17C7"/>
    <w:rsid w:val="000B1CF6"/>
    <w:rsid w:val="000B268C"/>
    <w:rsid w:val="000B28F5"/>
    <w:rsid w:val="000B341E"/>
    <w:rsid w:val="000B391F"/>
    <w:rsid w:val="000B393B"/>
    <w:rsid w:val="000B4280"/>
    <w:rsid w:val="000B455F"/>
    <w:rsid w:val="000B4CA8"/>
    <w:rsid w:val="000B4DA0"/>
    <w:rsid w:val="000B5129"/>
    <w:rsid w:val="000B51A7"/>
    <w:rsid w:val="000B51AA"/>
    <w:rsid w:val="000B5AE7"/>
    <w:rsid w:val="000B5ED8"/>
    <w:rsid w:val="000B6290"/>
    <w:rsid w:val="000B6542"/>
    <w:rsid w:val="000B6695"/>
    <w:rsid w:val="000B6828"/>
    <w:rsid w:val="000B712F"/>
    <w:rsid w:val="000B7411"/>
    <w:rsid w:val="000B76F7"/>
    <w:rsid w:val="000B7B4A"/>
    <w:rsid w:val="000B7D8E"/>
    <w:rsid w:val="000B7DCE"/>
    <w:rsid w:val="000C00D3"/>
    <w:rsid w:val="000C00D8"/>
    <w:rsid w:val="000C038A"/>
    <w:rsid w:val="000C11E1"/>
    <w:rsid w:val="000C14E5"/>
    <w:rsid w:val="000C16FD"/>
    <w:rsid w:val="000C1914"/>
    <w:rsid w:val="000C1D6A"/>
    <w:rsid w:val="000C21C2"/>
    <w:rsid w:val="000C2602"/>
    <w:rsid w:val="000C2AE1"/>
    <w:rsid w:val="000C2F13"/>
    <w:rsid w:val="000C3150"/>
    <w:rsid w:val="000C36BB"/>
    <w:rsid w:val="000C3926"/>
    <w:rsid w:val="000C3F3D"/>
    <w:rsid w:val="000C4012"/>
    <w:rsid w:val="000C4048"/>
    <w:rsid w:val="000C4530"/>
    <w:rsid w:val="000C458E"/>
    <w:rsid w:val="000C4DDE"/>
    <w:rsid w:val="000C52BC"/>
    <w:rsid w:val="000C53FC"/>
    <w:rsid w:val="000C5978"/>
    <w:rsid w:val="000C5E9D"/>
    <w:rsid w:val="000C6269"/>
    <w:rsid w:val="000C6598"/>
    <w:rsid w:val="000C6E7F"/>
    <w:rsid w:val="000C7139"/>
    <w:rsid w:val="000C72EE"/>
    <w:rsid w:val="000C79F8"/>
    <w:rsid w:val="000C7B88"/>
    <w:rsid w:val="000C7D16"/>
    <w:rsid w:val="000D0659"/>
    <w:rsid w:val="000D0873"/>
    <w:rsid w:val="000D0AF5"/>
    <w:rsid w:val="000D0BE1"/>
    <w:rsid w:val="000D1943"/>
    <w:rsid w:val="000D1AD2"/>
    <w:rsid w:val="000D1E82"/>
    <w:rsid w:val="000D1ECD"/>
    <w:rsid w:val="000D244C"/>
    <w:rsid w:val="000D29C6"/>
    <w:rsid w:val="000D2AA4"/>
    <w:rsid w:val="000D31AC"/>
    <w:rsid w:val="000D3223"/>
    <w:rsid w:val="000D3B1A"/>
    <w:rsid w:val="000D3C8E"/>
    <w:rsid w:val="000D4001"/>
    <w:rsid w:val="000D46E6"/>
    <w:rsid w:val="000D486C"/>
    <w:rsid w:val="000D4D97"/>
    <w:rsid w:val="000D515B"/>
    <w:rsid w:val="000D5177"/>
    <w:rsid w:val="000D53B6"/>
    <w:rsid w:val="000D5638"/>
    <w:rsid w:val="000D5B13"/>
    <w:rsid w:val="000D5CAC"/>
    <w:rsid w:val="000D5F35"/>
    <w:rsid w:val="000D622F"/>
    <w:rsid w:val="000D63D3"/>
    <w:rsid w:val="000D65D8"/>
    <w:rsid w:val="000D7460"/>
    <w:rsid w:val="000D75DB"/>
    <w:rsid w:val="000D76FF"/>
    <w:rsid w:val="000D7EA1"/>
    <w:rsid w:val="000E0573"/>
    <w:rsid w:val="000E0D76"/>
    <w:rsid w:val="000E139D"/>
    <w:rsid w:val="000E1531"/>
    <w:rsid w:val="000E1E2C"/>
    <w:rsid w:val="000E1FCE"/>
    <w:rsid w:val="000E2120"/>
    <w:rsid w:val="000E24A4"/>
    <w:rsid w:val="000E319A"/>
    <w:rsid w:val="000E32E3"/>
    <w:rsid w:val="000E32F7"/>
    <w:rsid w:val="000E3862"/>
    <w:rsid w:val="000E3B92"/>
    <w:rsid w:val="000E3C42"/>
    <w:rsid w:val="000E3DD8"/>
    <w:rsid w:val="000E4CC2"/>
    <w:rsid w:val="000E5A3B"/>
    <w:rsid w:val="000E5BA7"/>
    <w:rsid w:val="000E5BFF"/>
    <w:rsid w:val="000E6166"/>
    <w:rsid w:val="000E61FA"/>
    <w:rsid w:val="000E6598"/>
    <w:rsid w:val="000E6C12"/>
    <w:rsid w:val="000E6E70"/>
    <w:rsid w:val="000E75AE"/>
    <w:rsid w:val="000E7BC8"/>
    <w:rsid w:val="000E7E97"/>
    <w:rsid w:val="000E7F56"/>
    <w:rsid w:val="000F0461"/>
    <w:rsid w:val="000F0834"/>
    <w:rsid w:val="000F1D84"/>
    <w:rsid w:val="000F2722"/>
    <w:rsid w:val="000F348E"/>
    <w:rsid w:val="000F3799"/>
    <w:rsid w:val="000F3C1D"/>
    <w:rsid w:val="000F3C74"/>
    <w:rsid w:val="000F3E52"/>
    <w:rsid w:val="000F4131"/>
    <w:rsid w:val="000F4637"/>
    <w:rsid w:val="000F4C1A"/>
    <w:rsid w:val="000F4DA0"/>
    <w:rsid w:val="000F522D"/>
    <w:rsid w:val="000F5307"/>
    <w:rsid w:val="000F594D"/>
    <w:rsid w:val="000F5F87"/>
    <w:rsid w:val="000F5FB2"/>
    <w:rsid w:val="000F6D61"/>
    <w:rsid w:val="000F74AF"/>
    <w:rsid w:val="000F76CF"/>
    <w:rsid w:val="000F78CE"/>
    <w:rsid w:val="00100222"/>
    <w:rsid w:val="00100D8C"/>
    <w:rsid w:val="001015C3"/>
    <w:rsid w:val="00101D1D"/>
    <w:rsid w:val="00101D2E"/>
    <w:rsid w:val="00101DCF"/>
    <w:rsid w:val="001020CE"/>
    <w:rsid w:val="001020E3"/>
    <w:rsid w:val="00102244"/>
    <w:rsid w:val="00102517"/>
    <w:rsid w:val="001025AB"/>
    <w:rsid w:val="00102973"/>
    <w:rsid w:val="00102ADE"/>
    <w:rsid w:val="001030EF"/>
    <w:rsid w:val="0010332A"/>
    <w:rsid w:val="00103881"/>
    <w:rsid w:val="001038FC"/>
    <w:rsid w:val="0010393E"/>
    <w:rsid w:val="00104AF3"/>
    <w:rsid w:val="001052FC"/>
    <w:rsid w:val="00105643"/>
    <w:rsid w:val="001056FF"/>
    <w:rsid w:val="00105CD6"/>
    <w:rsid w:val="00105D5A"/>
    <w:rsid w:val="00105F81"/>
    <w:rsid w:val="001064A0"/>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B19"/>
    <w:rsid w:val="0011310F"/>
    <w:rsid w:val="001131E1"/>
    <w:rsid w:val="00113243"/>
    <w:rsid w:val="001133C9"/>
    <w:rsid w:val="001134A2"/>
    <w:rsid w:val="00113E7D"/>
    <w:rsid w:val="00113EFB"/>
    <w:rsid w:val="00113F97"/>
    <w:rsid w:val="001140AC"/>
    <w:rsid w:val="00114BDD"/>
    <w:rsid w:val="00115245"/>
    <w:rsid w:val="00115292"/>
    <w:rsid w:val="0011567A"/>
    <w:rsid w:val="00115A2F"/>
    <w:rsid w:val="00115EE6"/>
    <w:rsid w:val="00116B84"/>
    <w:rsid w:val="00116C6A"/>
    <w:rsid w:val="00116D24"/>
    <w:rsid w:val="00116EB7"/>
    <w:rsid w:val="00117109"/>
    <w:rsid w:val="00117BB9"/>
    <w:rsid w:val="001201C5"/>
    <w:rsid w:val="00120883"/>
    <w:rsid w:val="00120F24"/>
    <w:rsid w:val="00121673"/>
    <w:rsid w:val="00121AC4"/>
    <w:rsid w:val="00121CB0"/>
    <w:rsid w:val="00121E62"/>
    <w:rsid w:val="00122A46"/>
    <w:rsid w:val="00122E50"/>
    <w:rsid w:val="00122FFD"/>
    <w:rsid w:val="00123627"/>
    <w:rsid w:val="00123A88"/>
    <w:rsid w:val="00123BEA"/>
    <w:rsid w:val="00124B2F"/>
    <w:rsid w:val="00124BFA"/>
    <w:rsid w:val="00124C31"/>
    <w:rsid w:val="00124CB2"/>
    <w:rsid w:val="00124E95"/>
    <w:rsid w:val="00124F20"/>
    <w:rsid w:val="001252EE"/>
    <w:rsid w:val="00125AA7"/>
    <w:rsid w:val="00125CD3"/>
    <w:rsid w:val="00126823"/>
    <w:rsid w:val="00126DC7"/>
    <w:rsid w:val="00126EBE"/>
    <w:rsid w:val="00127974"/>
    <w:rsid w:val="00127CB6"/>
    <w:rsid w:val="0013026B"/>
    <w:rsid w:val="00130664"/>
    <w:rsid w:val="00130FF8"/>
    <w:rsid w:val="001314C7"/>
    <w:rsid w:val="001315C0"/>
    <w:rsid w:val="00132AA8"/>
    <w:rsid w:val="00132C4A"/>
    <w:rsid w:val="00133116"/>
    <w:rsid w:val="00134258"/>
    <w:rsid w:val="001343E1"/>
    <w:rsid w:val="001343F8"/>
    <w:rsid w:val="001343FF"/>
    <w:rsid w:val="001344D4"/>
    <w:rsid w:val="00134668"/>
    <w:rsid w:val="00134970"/>
    <w:rsid w:val="00134A3F"/>
    <w:rsid w:val="00134C60"/>
    <w:rsid w:val="001356E9"/>
    <w:rsid w:val="00136461"/>
    <w:rsid w:val="001366C9"/>
    <w:rsid w:val="00136750"/>
    <w:rsid w:val="00136EB8"/>
    <w:rsid w:val="00137050"/>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2BAA"/>
    <w:rsid w:val="001432CD"/>
    <w:rsid w:val="001435C8"/>
    <w:rsid w:val="00143B59"/>
    <w:rsid w:val="00143DF3"/>
    <w:rsid w:val="00144CAD"/>
    <w:rsid w:val="0014507A"/>
    <w:rsid w:val="0014546D"/>
    <w:rsid w:val="00145511"/>
    <w:rsid w:val="00145C50"/>
    <w:rsid w:val="00145D43"/>
    <w:rsid w:val="001464A7"/>
    <w:rsid w:val="00147155"/>
    <w:rsid w:val="00147840"/>
    <w:rsid w:val="00150337"/>
    <w:rsid w:val="001507BD"/>
    <w:rsid w:val="00150B0A"/>
    <w:rsid w:val="00150C85"/>
    <w:rsid w:val="001511BB"/>
    <w:rsid w:val="0015137E"/>
    <w:rsid w:val="00151579"/>
    <w:rsid w:val="0015159D"/>
    <w:rsid w:val="001516A0"/>
    <w:rsid w:val="00152210"/>
    <w:rsid w:val="00152943"/>
    <w:rsid w:val="00152F15"/>
    <w:rsid w:val="00152F2C"/>
    <w:rsid w:val="00152FDA"/>
    <w:rsid w:val="00153048"/>
    <w:rsid w:val="0015317C"/>
    <w:rsid w:val="0015323C"/>
    <w:rsid w:val="00154CB2"/>
    <w:rsid w:val="00154EDE"/>
    <w:rsid w:val="00155091"/>
    <w:rsid w:val="00155116"/>
    <w:rsid w:val="001557EE"/>
    <w:rsid w:val="00155B21"/>
    <w:rsid w:val="00155BCD"/>
    <w:rsid w:val="0015629E"/>
    <w:rsid w:val="001567EA"/>
    <w:rsid w:val="00156B06"/>
    <w:rsid w:val="00156BFE"/>
    <w:rsid w:val="00156E35"/>
    <w:rsid w:val="0015713D"/>
    <w:rsid w:val="001575C5"/>
    <w:rsid w:val="0015787C"/>
    <w:rsid w:val="00157F0D"/>
    <w:rsid w:val="0016188A"/>
    <w:rsid w:val="00162128"/>
    <w:rsid w:val="001629AA"/>
    <w:rsid w:val="00162CE0"/>
    <w:rsid w:val="00162D02"/>
    <w:rsid w:val="00162E11"/>
    <w:rsid w:val="00162EED"/>
    <w:rsid w:val="0016333B"/>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A93"/>
    <w:rsid w:val="001675B8"/>
    <w:rsid w:val="001676F5"/>
    <w:rsid w:val="00167707"/>
    <w:rsid w:val="0016771E"/>
    <w:rsid w:val="00167F58"/>
    <w:rsid w:val="001703F9"/>
    <w:rsid w:val="001704EA"/>
    <w:rsid w:val="00170EA6"/>
    <w:rsid w:val="0017167A"/>
    <w:rsid w:val="00171B41"/>
    <w:rsid w:val="00172069"/>
    <w:rsid w:val="00172390"/>
    <w:rsid w:val="00172531"/>
    <w:rsid w:val="001728B2"/>
    <w:rsid w:val="00172CDA"/>
    <w:rsid w:val="00173002"/>
    <w:rsid w:val="001738EC"/>
    <w:rsid w:val="00173A27"/>
    <w:rsid w:val="00173B7A"/>
    <w:rsid w:val="00173D55"/>
    <w:rsid w:val="001742FF"/>
    <w:rsid w:val="001745E8"/>
    <w:rsid w:val="001745F4"/>
    <w:rsid w:val="0017492E"/>
    <w:rsid w:val="001757A5"/>
    <w:rsid w:val="00175FE2"/>
    <w:rsid w:val="0017606B"/>
    <w:rsid w:val="00176237"/>
    <w:rsid w:val="00176822"/>
    <w:rsid w:val="001768C5"/>
    <w:rsid w:val="001770B0"/>
    <w:rsid w:val="00177213"/>
    <w:rsid w:val="00177638"/>
    <w:rsid w:val="00177B6D"/>
    <w:rsid w:val="001810C6"/>
    <w:rsid w:val="0018117D"/>
    <w:rsid w:val="00181382"/>
    <w:rsid w:val="001816B5"/>
    <w:rsid w:val="001816E5"/>
    <w:rsid w:val="00182016"/>
    <w:rsid w:val="0018202B"/>
    <w:rsid w:val="0018213D"/>
    <w:rsid w:val="00183139"/>
    <w:rsid w:val="0018384E"/>
    <w:rsid w:val="0018391E"/>
    <w:rsid w:val="00183D4C"/>
    <w:rsid w:val="0018411F"/>
    <w:rsid w:val="001843AD"/>
    <w:rsid w:val="00184559"/>
    <w:rsid w:val="001852F6"/>
    <w:rsid w:val="00185373"/>
    <w:rsid w:val="00185A24"/>
    <w:rsid w:val="00185C1B"/>
    <w:rsid w:val="00186534"/>
    <w:rsid w:val="0018697C"/>
    <w:rsid w:val="00186B32"/>
    <w:rsid w:val="00186BE8"/>
    <w:rsid w:val="001875A6"/>
    <w:rsid w:val="001875CB"/>
    <w:rsid w:val="001876BE"/>
    <w:rsid w:val="0018776E"/>
    <w:rsid w:val="00187E7F"/>
    <w:rsid w:val="00190946"/>
    <w:rsid w:val="00190CD8"/>
    <w:rsid w:val="0019141E"/>
    <w:rsid w:val="00191560"/>
    <w:rsid w:val="00191CE4"/>
    <w:rsid w:val="001922C1"/>
    <w:rsid w:val="0019252C"/>
    <w:rsid w:val="00192FB4"/>
    <w:rsid w:val="00193357"/>
    <w:rsid w:val="00193872"/>
    <w:rsid w:val="00193B00"/>
    <w:rsid w:val="00193B4F"/>
    <w:rsid w:val="00193BE4"/>
    <w:rsid w:val="00193E8D"/>
    <w:rsid w:val="00194090"/>
    <w:rsid w:val="00194223"/>
    <w:rsid w:val="001945AC"/>
    <w:rsid w:val="00194BD3"/>
    <w:rsid w:val="00194CD3"/>
    <w:rsid w:val="00194F7D"/>
    <w:rsid w:val="00194F9B"/>
    <w:rsid w:val="00195630"/>
    <w:rsid w:val="00195A4B"/>
    <w:rsid w:val="00196BDB"/>
    <w:rsid w:val="00197234"/>
    <w:rsid w:val="00197AC7"/>
    <w:rsid w:val="001A0377"/>
    <w:rsid w:val="001A072D"/>
    <w:rsid w:val="001A07EA"/>
    <w:rsid w:val="001A1569"/>
    <w:rsid w:val="001A1A30"/>
    <w:rsid w:val="001A1C38"/>
    <w:rsid w:val="001A1D2E"/>
    <w:rsid w:val="001A1E13"/>
    <w:rsid w:val="001A2678"/>
    <w:rsid w:val="001A29C5"/>
    <w:rsid w:val="001A3006"/>
    <w:rsid w:val="001A3287"/>
    <w:rsid w:val="001A32D2"/>
    <w:rsid w:val="001A35E6"/>
    <w:rsid w:val="001A37D5"/>
    <w:rsid w:val="001A3C8D"/>
    <w:rsid w:val="001A3CF6"/>
    <w:rsid w:val="001A40C7"/>
    <w:rsid w:val="001A44E9"/>
    <w:rsid w:val="001A4696"/>
    <w:rsid w:val="001A48D2"/>
    <w:rsid w:val="001A49DE"/>
    <w:rsid w:val="001A4B45"/>
    <w:rsid w:val="001A4F0C"/>
    <w:rsid w:val="001A4FBC"/>
    <w:rsid w:val="001A54F8"/>
    <w:rsid w:val="001A56B1"/>
    <w:rsid w:val="001A5731"/>
    <w:rsid w:val="001A57FC"/>
    <w:rsid w:val="001A5917"/>
    <w:rsid w:val="001A59DA"/>
    <w:rsid w:val="001A5E45"/>
    <w:rsid w:val="001A62EB"/>
    <w:rsid w:val="001A649F"/>
    <w:rsid w:val="001A6AF4"/>
    <w:rsid w:val="001A6E76"/>
    <w:rsid w:val="001A6EA4"/>
    <w:rsid w:val="001A7693"/>
    <w:rsid w:val="001A78B5"/>
    <w:rsid w:val="001A78E7"/>
    <w:rsid w:val="001A7C5D"/>
    <w:rsid w:val="001B00C6"/>
    <w:rsid w:val="001B0476"/>
    <w:rsid w:val="001B0781"/>
    <w:rsid w:val="001B0961"/>
    <w:rsid w:val="001B09C4"/>
    <w:rsid w:val="001B0BD5"/>
    <w:rsid w:val="001B0C56"/>
    <w:rsid w:val="001B126C"/>
    <w:rsid w:val="001B12AA"/>
    <w:rsid w:val="001B1376"/>
    <w:rsid w:val="001B20E2"/>
    <w:rsid w:val="001B2661"/>
    <w:rsid w:val="001B2AE0"/>
    <w:rsid w:val="001B3108"/>
    <w:rsid w:val="001B3387"/>
    <w:rsid w:val="001B35E8"/>
    <w:rsid w:val="001B3D74"/>
    <w:rsid w:val="001B493F"/>
    <w:rsid w:val="001B4E42"/>
    <w:rsid w:val="001B5085"/>
    <w:rsid w:val="001B50EA"/>
    <w:rsid w:val="001B53D9"/>
    <w:rsid w:val="001B5B9A"/>
    <w:rsid w:val="001B5D38"/>
    <w:rsid w:val="001B63EA"/>
    <w:rsid w:val="001B6712"/>
    <w:rsid w:val="001B68C1"/>
    <w:rsid w:val="001B697F"/>
    <w:rsid w:val="001B6E31"/>
    <w:rsid w:val="001B76C3"/>
    <w:rsid w:val="001B7BDA"/>
    <w:rsid w:val="001C0456"/>
    <w:rsid w:val="001C0479"/>
    <w:rsid w:val="001C0A3C"/>
    <w:rsid w:val="001C0BDF"/>
    <w:rsid w:val="001C1250"/>
    <w:rsid w:val="001C131F"/>
    <w:rsid w:val="001C1382"/>
    <w:rsid w:val="001C1586"/>
    <w:rsid w:val="001C17E3"/>
    <w:rsid w:val="001C1BC2"/>
    <w:rsid w:val="001C1D37"/>
    <w:rsid w:val="001C2239"/>
    <w:rsid w:val="001C2599"/>
    <w:rsid w:val="001C29C1"/>
    <w:rsid w:val="001C39C7"/>
    <w:rsid w:val="001C3B00"/>
    <w:rsid w:val="001C3BE8"/>
    <w:rsid w:val="001C3C43"/>
    <w:rsid w:val="001C4406"/>
    <w:rsid w:val="001C475A"/>
    <w:rsid w:val="001C47B0"/>
    <w:rsid w:val="001C5124"/>
    <w:rsid w:val="001C5250"/>
    <w:rsid w:val="001C5B6C"/>
    <w:rsid w:val="001C64D1"/>
    <w:rsid w:val="001C7D53"/>
    <w:rsid w:val="001C7FBA"/>
    <w:rsid w:val="001D140A"/>
    <w:rsid w:val="001D14C3"/>
    <w:rsid w:val="001D1B37"/>
    <w:rsid w:val="001D1DE1"/>
    <w:rsid w:val="001D24C7"/>
    <w:rsid w:val="001D2936"/>
    <w:rsid w:val="001D293D"/>
    <w:rsid w:val="001D2964"/>
    <w:rsid w:val="001D3140"/>
    <w:rsid w:val="001D33AC"/>
    <w:rsid w:val="001D35F2"/>
    <w:rsid w:val="001D3875"/>
    <w:rsid w:val="001D392D"/>
    <w:rsid w:val="001D4749"/>
    <w:rsid w:val="001D4940"/>
    <w:rsid w:val="001D49FF"/>
    <w:rsid w:val="001D5726"/>
    <w:rsid w:val="001D582A"/>
    <w:rsid w:val="001D59F8"/>
    <w:rsid w:val="001D5A40"/>
    <w:rsid w:val="001D5D13"/>
    <w:rsid w:val="001D5E6A"/>
    <w:rsid w:val="001D5F68"/>
    <w:rsid w:val="001D60C6"/>
    <w:rsid w:val="001D6269"/>
    <w:rsid w:val="001D6275"/>
    <w:rsid w:val="001D635D"/>
    <w:rsid w:val="001D67C9"/>
    <w:rsid w:val="001D69E7"/>
    <w:rsid w:val="001D72C1"/>
    <w:rsid w:val="001D7B27"/>
    <w:rsid w:val="001E0438"/>
    <w:rsid w:val="001E08C1"/>
    <w:rsid w:val="001E0915"/>
    <w:rsid w:val="001E09B1"/>
    <w:rsid w:val="001E0FE3"/>
    <w:rsid w:val="001E103B"/>
    <w:rsid w:val="001E1716"/>
    <w:rsid w:val="001E1DD8"/>
    <w:rsid w:val="001E1F74"/>
    <w:rsid w:val="001E2122"/>
    <w:rsid w:val="001E260B"/>
    <w:rsid w:val="001E2962"/>
    <w:rsid w:val="001E2BEF"/>
    <w:rsid w:val="001E312C"/>
    <w:rsid w:val="001E341A"/>
    <w:rsid w:val="001E3709"/>
    <w:rsid w:val="001E3A72"/>
    <w:rsid w:val="001E3D57"/>
    <w:rsid w:val="001E3E7A"/>
    <w:rsid w:val="001E41F3"/>
    <w:rsid w:val="001E4363"/>
    <w:rsid w:val="001E4D74"/>
    <w:rsid w:val="001E531D"/>
    <w:rsid w:val="001E531E"/>
    <w:rsid w:val="001E5378"/>
    <w:rsid w:val="001E5FEE"/>
    <w:rsid w:val="001E6149"/>
    <w:rsid w:val="001E6A78"/>
    <w:rsid w:val="001E7110"/>
    <w:rsid w:val="001E7173"/>
    <w:rsid w:val="001E758B"/>
    <w:rsid w:val="001E7901"/>
    <w:rsid w:val="001E7CB7"/>
    <w:rsid w:val="001E7E2D"/>
    <w:rsid w:val="001F02E4"/>
    <w:rsid w:val="001F042D"/>
    <w:rsid w:val="001F0839"/>
    <w:rsid w:val="001F0A38"/>
    <w:rsid w:val="001F0D28"/>
    <w:rsid w:val="001F110F"/>
    <w:rsid w:val="001F1383"/>
    <w:rsid w:val="001F1E49"/>
    <w:rsid w:val="001F22C8"/>
    <w:rsid w:val="001F240B"/>
    <w:rsid w:val="001F2563"/>
    <w:rsid w:val="001F2AE0"/>
    <w:rsid w:val="001F332F"/>
    <w:rsid w:val="001F3B50"/>
    <w:rsid w:val="001F4056"/>
    <w:rsid w:val="001F4559"/>
    <w:rsid w:val="001F49CA"/>
    <w:rsid w:val="001F5304"/>
    <w:rsid w:val="001F54E6"/>
    <w:rsid w:val="001F596D"/>
    <w:rsid w:val="001F5F1C"/>
    <w:rsid w:val="001F5F6F"/>
    <w:rsid w:val="001F6192"/>
    <w:rsid w:val="001F6E13"/>
    <w:rsid w:val="001F6F37"/>
    <w:rsid w:val="001F7097"/>
    <w:rsid w:val="001F7442"/>
    <w:rsid w:val="001F78B3"/>
    <w:rsid w:val="001F7D06"/>
    <w:rsid w:val="001F7F6A"/>
    <w:rsid w:val="00200A69"/>
    <w:rsid w:val="00201551"/>
    <w:rsid w:val="00201BD0"/>
    <w:rsid w:val="00201D82"/>
    <w:rsid w:val="00202269"/>
    <w:rsid w:val="002028EA"/>
    <w:rsid w:val="00202A6E"/>
    <w:rsid w:val="00202C4A"/>
    <w:rsid w:val="00202D1B"/>
    <w:rsid w:val="00202EE0"/>
    <w:rsid w:val="002033F0"/>
    <w:rsid w:val="00203B20"/>
    <w:rsid w:val="00203BF3"/>
    <w:rsid w:val="00203C12"/>
    <w:rsid w:val="00203DEE"/>
    <w:rsid w:val="002044F2"/>
    <w:rsid w:val="00204F63"/>
    <w:rsid w:val="002053C8"/>
    <w:rsid w:val="00206E6A"/>
    <w:rsid w:val="00206FDA"/>
    <w:rsid w:val="002070EE"/>
    <w:rsid w:val="0020737F"/>
    <w:rsid w:val="002103EA"/>
    <w:rsid w:val="00210D65"/>
    <w:rsid w:val="00210F0A"/>
    <w:rsid w:val="0021105E"/>
    <w:rsid w:val="0021149A"/>
    <w:rsid w:val="00211C8B"/>
    <w:rsid w:val="002120D7"/>
    <w:rsid w:val="002125DB"/>
    <w:rsid w:val="00212ACD"/>
    <w:rsid w:val="002130BF"/>
    <w:rsid w:val="0021332B"/>
    <w:rsid w:val="002135E8"/>
    <w:rsid w:val="00213B0F"/>
    <w:rsid w:val="00213E33"/>
    <w:rsid w:val="0021439E"/>
    <w:rsid w:val="002146A3"/>
    <w:rsid w:val="00214982"/>
    <w:rsid w:val="00214A55"/>
    <w:rsid w:val="00214CCD"/>
    <w:rsid w:val="00214E15"/>
    <w:rsid w:val="002150B9"/>
    <w:rsid w:val="0021552D"/>
    <w:rsid w:val="00215940"/>
    <w:rsid w:val="00215BD1"/>
    <w:rsid w:val="00215E7A"/>
    <w:rsid w:val="00216138"/>
    <w:rsid w:val="00216653"/>
    <w:rsid w:val="002166C3"/>
    <w:rsid w:val="002168B0"/>
    <w:rsid w:val="00216DBA"/>
    <w:rsid w:val="00216E29"/>
    <w:rsid w:val="00216E66"/>
    <w:rsid w:val="00217414"/>
    <w:rsid w:val="00220785"/>
    <w:rsid w:val="002208D8"/>
    <w:rsid w:val="00220D7E"/>
    <w:rsid w:val="00220D99"/>
    <w:rsid w:val="00220E61"/>
    <w:rsid w:val="00221301"/>
    <w:rsid w:val="00221B70"/>
    <w:rsid w:val="002220D1"/>
    <w:rsid w:val="00222639"/>
    <w:rsid w:val="00222680"/>
    <w:rsid w:val="00222F8D"/>
    <w:rsid w:val="0022305F"/>
    <w:rsid w:val="00223F17"/>
    <w:rsid w:val="00224182"/>
    <w:rsid w:val="002242C5"/>
    <w:rsid w:val="00224705"/>
    <w:rsid w:val="00224BC0"/>
    <w:rsid w:val="00224FC6"/>
    <w:rsid w:val="00225122"/>
    <w:rsid w:val="00225170"/>
    <w:rsid w:val="0022571A"/>
    <w:rsid w:val="00225DA2"/>
    <w:rsid w:val="002264BB"/>
    <w:rsid w:val="002266B7"/>
    <w:rsid w:val="00226794"/>
    <w:rsid w:val="00226B20"/>
    <w:rsid w:val="00227423"/>
    <w:rsid w:val="00227554"/>
    <w:rsid w:val="002276AD"/>
    <w:rsid w:val="00227964"/>
    <w:rsid w:val="00227B4B"/>
    <w:rsid w:val="00227E50"/>
    <w:rsid w:val="002301FB"/>
    <w:rsid w:val="00230208"/>
    <w:rsid w:val="00230446"/>
    <w:rsid w:val="00231133"/>
    <w:rsid w:val="00231505"/>
    <w:rsid w:val="002318F2"/>
    <w:rsid w:val="00231F85"/>
    <w:rsid w:val="0023203C"/>
    <w:rsid w:val="0023214D"/>
    <w:rsid w:val="00232494"/>
    <w:rsid w:val="002327C0"/>
    <w:rsid w:val="00232DB6"/>
    <w:rsid w:val="00232EDE"/>
    <w:rsid w:val="00233185"/>
    <w:rsid w:val="00233230"/>
    <w:rsid w:val="00233297"/>
    <w:rsid w:val="00233308"/>
    <w:rsid w:val="0023342F"/>
    <w:rsid w:val="00233A22"/>
    <w:rsid w:val="00233FE0"/>
    <w:rsid w:val="0023412F"/>
    <w:rsid w:val="002343D6"/>
    <w:rsid w:val="00234520"/>
    <w:rsid w:val="00234995"/>
    <w:rsid w:val="002351B4"/>
    <w:rsid w:val="00235277"/>
    <w:rsid w:val="00235506"/>
    <w:rsid w:val="002356CA"/>
    <w:rsid w:val="002357ED"/>
    <w:rsid w:val="00235AFE"/>
    <w:rsid w:val="00236133"/>
    <w:rsid w:val="00236258"/>
    <w:rsid w:val="00236415"/>
    <w:rsid w:val="00236B9C"/>
    <w:rsid w:val="00236C51"/>
    <w:rsid w:val="00237052"/>
    <w:rsid w:val="002372BF"/>
    <w:rsid w:val="002375DA"/>
    <w:rsid w:val="00237899"/>
    <w:rsid w:val="00237D22"/>
    <w:rsid w:val="00237F25"/>
    <w:rsid w:val="00237F81"/>
    <w:rsid w:val="00240698"/>
    <w:rsid w:val="00240905"/>
    <w:rsid w:val="00240C6B"/>
    <w:rsid w:val="00240D33"/>
    <w:rsid w:val="00240FE8"/>
    <w:rsid w:val="00241AF7"/>
    <w:rsid w:val="00241B9D"/>
    <w:rsid w:val="00241E4D"/>
    <w:rsid w:val="00242096"/>
    <w:rsid w:val="002421A8"/>
    <w:rsid w:val="00242503"/>
    <w:rsid w:val="00242613"/>
    <w:rsid w:val="00242823"/>
    <w:rsid w:val="00242A88"/>
    <w:rsid w:val="002432F3"/>
    <w:rsid w:val="002435DB"/>
    <w:rsid w:val="0024372D"/>
    <w:rsid w:val="00243CD7"/>
    <w:rsid w:val="00243DB2"/>
    <w:rsid w:val="002442A9"/>
    <w:rsid w:val="00245212"/>
    <w:rsid w:val="002457B3"/>
    <w:rsid w:val="00245DA8"/>
    <w:rsid w:val="00245DDC"/>
    <w:rsid w:val="0024600F"/>
    <w:rsid w:val="00246FF4"/>
    <w:rsid w:val="0024752D"/>
    <w:rsid w:val="002476FD"/>
    <w:rsid w:val="00247977"/>
    <w:rsid w:val="00247CD9"/>
    <w:rsid w:val="002503C0"/>
    <w:rsid w:val="002503C3"/>
    <w:rsid w:val="0025105B"/>
    <w:rsid w:val="0025116B"/>
    <w:rsid w:val="002517A0"/>
    <w:rsid w:val="0025206B"/>
    <w:rsid w:val="0025247B"/>
    <w:rsid w:val="00252592"/>
    <w:rsid w:val="00252973"/>
    <w:rsid w:val="00252D34"/>
    <w:rsid w:val="00252E55"/>
    <w:rsid w:val="00253825"/>
    <w:rsid w:val="00253884"/>
    <w:rsid w:val="00253AF5"/>
    <w:rsid w:val="00253D8E"/>
    <w:rsid w:val="00254963"/>
    <w:rsid w:val="00255832"/>
    <w:rsid w:val="00255979"/>
    <w:rsid w:val="00256296"/>
    <w:rsid w:val="00256588"/>
    <w:rsid w:val="002567C4"/>
    <w:rsid w:val="00256897"/>
    <w:rsid w:val="00257600"/>
    <w:rsid w:val="002576A0"/>
    <w:rsid w:val="002577D0"/>
    <w:rsid w:val="00257BD6"/>
    <w:rsid w:val="00257C98"/>
    <w:rsid w:val="00257D7E"/>
    <w:rsid w:val="00257F26"/>
    <w:rsid w:val="00257FCE"/>
    <w:rsid w:val="002601C8"/>
    <w:rsid w:val="002604D7"/>
    <w:rsid w:val="00260FB3"/>
    <w:rsid w:val="002614FD"/>
    <w:rsid w:val="00261604"/>
    <w:rsid w:val="00261B0D"/>
    <w:rsid w:val="00261C09"/>
    <w:rsid w:val="00261EA8"/>
    <w:rsid w:val="002622E9"/>
    <w:rsid w:val="00262492"/>
    <w:rsid w:val="00262EFA"/>
    <w:rsid w:val="0026327A"/>
    <w:rsid w:val="002635A9"/>
    <w:rsid w:val="00263B21"/>
    <w:rsid w:val="00264525"/>
    <w:rsid w:val="0026455F"/>
    <w:rsid w:val="00264877"/>
    <w:rsid w:val="00264B2F"/>
    <w:rsid w:val="00265227"/>
    <w:rsid w:val="0026528B"/>
    <w:rsid w:val="002656D1"/>
    <w:rsid w:val="00265883"/>
    <w:rsid w:val="00265F1F"/>
    <w:rsid w:val="00266B9E"/>
    <w:rsid w:val="00266BDE"/>
    <w:rsid w:val="00266E2C"/>
    <w:rsid w:val="00266FDB"/>
    <w:rsid w:val="002674AD"/>
    <w:rsid w:val="002679A7"/>
    <w:rsid w:val="0027019C"/>
    <w:rsid w:val="002701F4"/>
    <w:rsid w:val="00270B6B"/>
    <w:rsid w:val="00270C15"/>
    <w:rsid w:val="00270F7F"/>
    <w:rsid w:val="00271105"/>
    <w:rsid w:val="00271493"/>
    <w:rsid w:val="00271843"/>
    <w:rsid w:val="0027197A"/>
    <w:rsid w:val="00271EC0"/>
    <w:rsid w:val="002721D2"/>
    <w:rsid w:val="0027268F"/>
    <w:rsid w:val="002726A5"/>
    <w:rsid w:val="0027279A"/>
    <w:rsid w:val="00273719"/>
    <w:rsid w:val="00274284"/>
    <w:rsid w:val="00274500"/>
    <w:rsid w:val="00274D5D"/>
    <w:rsid w:val="00274F56"/>
    <w:rsid w:val="00274F61"/>
    <w:rsid w:val="00274FFE"/>
    <w:rsid w:val="002750BA"/>
    <w:rsid w:val="00275C79"/>
    <w:rsid w:val="00275D12"/>
    <w:rsid w:val="002762D9"/>
    <w:rsid w:val="00276480"/>
    <w:rsid w:val="00276C23"/>
    <w:rsid w:val="00276DB3"/>
    <w:rsid w:val="00276DF6"/>
    <w:rsid w:val="00277155"/>
    <w:rsid w:val="002771C3"/>
    <w:rsid w:val="002778E9"/>
    <w:rsid w:val="00277CF1"/>
    <w:rsid w:val="00277FF7"/>
    <w:rsid w:val="00280118"/>
    <w:rsid w:val="00280410"/>
    <w:rsid w:val="002806F5"/>
    <w:rsid w:val="0028071C"/>
    <w:rsid w:val="00280A19"/>
    <w:rsid w:val="00280DEE"/>
    <w:rsid w:val="00280EEE"/>
    <w:rsid w:val="002811EA"/>
    <w:rsid w:val="0028173F"/>
    <w:rsid w:val="00281FFE"/>
    <w:rsid w:val="0028209E"/>
    <w:rsid w:val="0028268F"/>
    <w:rsid w:val="0028285E"/>
    <w:rsid w:val="0028289B"/>
    <w:rsid w:val="0028294F"/>
    <w:rsid w:val="00282A06"/>
    <w:rsid w:val="00282B27"/>
    <w:rsid w:val="00282C65"/>
    <w:rsid w:val="002837B9"/>
    <w:rsid w:val="00283B22"/>
    <w:rsid w:val="00284A4C"/>
    <w:rsid w:val="00284B08"/>
    <w:rsid w:val="00284B4F"/>
    <w:rsid w:val="00284D32"/>
    <w:rsid w:val="00284F47"/>
    <w:rsid w:val="00285738"/>
    <w:rsid w:val="0028588E"/>
    <w:rsid w:val="00285898"/>
    <w:rsid w:val="00285C01"/>
    <w:rsid w:val="00285D53"/>
    <w:rsid w:val="00285D5C"/>
    <w:rsid w:val="00286018"/>
    <w:rsid w:val="002864B9"/>
    <w:rsid w:val="002869BD"/>
    <w:rsid w:val="00286E08"/>
    <w:rsid w:val="00287723"/>
    <w:rsid w:val="00287B5C"/>
    <w:rsid w:val="00287BC4"/>
    <w:rsid w:val="00287C8B"/>
    <w:rsid w:val="00290282"/>
    <w:rsid w:val="0029042D"/>
    <w:rsid w:val="00290660"/>
    <w:rsid w:val="0029074E"/>
    <w:rsid w:val="0029084F"/>
    <w:rsid w:val="00290CBC"/>
    <w:rsid w:val="00290D53"/>
    <w:rsid w:val="0029129B"/>
    <w:rsid w:val="00291D34"/>
    <w:rsid w:val="00291DD0"/>
    <w:rsid w:val="0029286A"/>
    <w:rsid w:val="002929D9"/>
    <w:rsid w:val="00293019"/>
    <w:rsid w:val="0029314B"/>
    <w:rsid w:val="0029336B"/>
    <w:rsid w:val="002936CA"/>
    <w:rsid w:val="00293802"/>
    <w:rsid w:val="00293AC9"/>
    <w:rsid w:val="00293CE6"/>
    <w:rsid w:val="00293E05"/>
    <w:rsid w:val="00293F15"/>
    <w:rsid w:val="00293FA6"/>
    <w:rsid w:val="0029439D"/>
    <w:rsid w:val="0029470E"/>
    <w:rsid w:val="00294776"/>
    <w:rsid w:val="00294DE7"/>
    <w:rsid w:val="00294FBE"/>
    <w:rsid w:val="00296492"/>
    <w:rsid w:val="002964D6"/>
    <w:rsid w:val="0029656B"/>
    <w:rsid w:val="002965B4"/>
    <w:rsid w:val="0029678E"/>
    <w:rsid w:val="00296F2B"/>
    <w:rsid w:val="00297340"/>
    <w:rsid w:val="00297463"/>
    <w:rsid w:val="00297B6E"/>
    <w:rsid w:val="002A00A0"/>
    <w:rsid w:val="002A017F"/>
    <w:rsid w:val="002A0708"/>
    <w:rsid w:val="002A0A1B"/>
    <w:rsid w:val="002A0EA2"/>
    <w:rsid w:val="002A0EBF"/>
    <w:rsid w:val="002A1803"/>
    <w:rsid w:val="002A197D"/>
    <w:rsid w:val="002A1AEA"/>
    <w:rsid w:val="002A1C58"/>
    <w:rsid w:val="002A2071"/>
    <w:rsid w:val="002A233F"/>
    <w:rsid w:val="002A23C4"/>
    <w:rsid w:val="002A2852"/>
    <w:rsid w:val="002A2C1B"/>
    <w:rsid w:val="002A311A"/>
    <w:rsid w:val="002A32CA"/>
    <w:rsid w:val="002A33E8"/>
    <w:rsid w:val="002A348A"/>
    <w:rsid w:val="002A4362"/>
    <w:rsid w:val="002A4387"/>
    <w:rsid w:val="002A45C7"/>
    <w:rsid w:val="002A4873"/>
    <w:rsid w:val="002A49AB"/>
    <w:rsid w:val="002A5686"/>
    <w:rsid w:val="002A5D87"/>
    <w:rsid w:val="002A7096"/>
    <w:rsid w:val="002A72A4"/>
    <w:rsid w:val="002A75D5"/>
    <w:rsid w:val="002B03DE"/>
    <w:rsid w:val="002B04B5"/>
    <w:rsid w:val="002B0855"/>
    <w:rsid w:val="002B097F"/>
    <w:rsid w:val="002B11E0"/>
    <w:rsid w:val="002B123E"/>
    <w:rsid w:val="002B17B2"/>
    <w:rsid w:val="002B1BC7"/>
    <w:rsid w:val="002B1E98"/>
    <w:rsid w:val="002B23D3"/>
    <w:rsid w:val="002B259D"/>
    <w:rsid w:val="002B26A4"/>
    <w:rsid w:val="002B2F6B"/>
    <w:rsid w:val="002B303A"/>
    <w:rsid w:val="002B3064"/>
    <w:rsid w:val="002B384A"/>
    <w:rsid w:val="002B3BBF"/>
    <w:rsid w:val="002B444A"/>
    <w:rsid w:val="002B4B3C"/>
    <w:rsid w:val="002B5A08"/>
    <w:rsid w:val="002B61A5"/>
    <w:rsid w:val="002B62D4"/>
    <w:rsid w:val="002B6755"/>
    <w:rsid w:val="002B68F4"/>
    <w:rsid w:val="002B76F6"/>
    <w:rsid w:val="002C0229"/>
    <w:rsid w:val="002C0350"/>
    <w:rsid w:val="002C0FBF"/>
    <w:rsid w:val="002C13FE"/>
    <w:rsid w:val="002C179E"/>
    <w:rsid w:val="002C1853"/>
    <w:rsid w:val="002C191A"/>
    <w:rsid w:val="002C1C2E"/>
    <w:rsid w:val="002C1D5F"/>
    <w:rsid w:val="002C1DC1"/>
    <w:rsid w:val="002C2040"/>
    <w:rsid w:val="002C2658"/>
    <w:rsid w:val="002C28F5"/>
    <w:rsid w:val="002C3025"/>
    <w:rsid w:val="002C31E8"/>
    <w:rsid w:val="002C417A"/>
    <w:rsid w:val="002C4A8C"/>
    <w:rsid w:val="002C4A9E"/>
    <w:rsid w:val="002C4C1B"/>
    <w:rsid w:val="002C543A"/>
    <w:rsid w:val="002C5A41"/>
    <w:rsid w:val="002C5BE6"/>
    <w:rsid w:val="002C5D34"/>
    <w:rsid w:val="002C61F7"/>
    <w:rsid w:val="002C64FB"/>
    <w:rsid w:val="002C724A"/>
    <w:rsid w:val="002C7457"/>
    <w:rsid w:val="002C7527"/>
    <w:rsid w:val="002C7589"/>
    <w:rsid w:val="002C7BB3"/>
    <w:rsid w:val="002C7F72"/>
    <w:rsid w:val="002D0488"/>
    <w:rsid w:val="002D083D"/>
    <w:rsid w:val="002D084E"/>
    <w:rsid w:val="002D0986"/>
    <w:rsid w:val="002D09EA"/>
    <w:rsid w:val="002D0A80"/>
    <w:rsid w:val="002D1F3F"/>
    <w:rsid w:val="002D24DA"/>
    <w:rsid w:val="002D2AE4"/>
    <w:rsid w:val="002D3487"/>
    <w:rsid w:val="002D35C8"/>
    <w:rsid w:val="002D376D"/>
    <w:rsid w:val="002D3AEA"/>
    <w:rsid w:val="002D3D5D"/>
    <w:rsid w:val="002D3E96"/>
    <w:rsid w:val="002D4363"/>
    <w:rsid w:val="002D451F"/>
    <w:rsid w:val="002D4BDB"/>
    <w:rsid w:val="002D5024"/>
    <w:rsid w:val="002D53EF"/>
    <w:rsid w:val="002D5D16"/>
    <w:rsid w:val="002D6003"/>
    <w:rsid w:val="002D607D"/>
    <w:rsid w:val="002D62BC"/>
    <w:rsid w:val="002D6311"/>
    <w:rsid w:val="002D66A9"/>
    <w:rsid w:val="002D6E97"/>
    <w:rsid w:val="002D70A4"/>
    <w:rsid w:val="002D792A"/>
    <w:rsid w:val="002D7B55"/>
    <w:rsid w:val="002D7FE6"/>
    <w:rsid w:val="002E00A5"/>
    <w:rsid w:val="002E0539"/>
    <w:rsid w:val="002E0A24"/>
    <w:rsid w:val="002E0D25"/>
    <w:rsid w:val="002E0E8A"/>
    <w:rsid w:val="002E1A98"/>
    <w:rsid w:val="002E1D25"/>
    <w:rsid w:val="002E2184"/>
    <w:rsid w:val="002E245F"/>
    <w:rsid w:val="002E30BC"/>
    <w:rsid w:val="002E31E1"/>
    <w:rsid w:val="002E35A7"/>
    <w:rsid w:val="002E3717"/>
    <w:rsid w:val="002E3BBA"/>
    <w:rsid w:val="002E424F"/>
    <w:rsid w:val="002E43A5"/>
    <w:rsid w:val="002E45E4"/>
    <w:rsid w:val="002E4672"/>
    <w:rsid w:val="002E4FDB"/>
    <w:rsid w:val="002E54AF"/>
    <w:rsid w:val="002E5751"/>
    <w:rsid w:val="002E578D"/>
    <w:rsid w:val="002E5893"/>
    <w:rsid w:val="002E5F0A"/>
    <w:rsid w:val="002E6450"/>
    <w:rsid w:val="002E6F96"/>
    <w:rsid w:val="002E7155"/>
    <w:rsid w:val="002E7159"/>
    <w:rsid w:val="002E7E0B"/>
    <w:rsid w:val="002F06B9"/>
    <w:rsid w:val="002F079E"/>
    <w:rsid w:val="002F0918"/>
    <w:rsid w:val="002F0972"/>
    <w:rsid w:val="002F0E67"/>
    <w:rsid w:val="002F0EB1"/>
    <w:rsid w:val="002F1116"/>
    <w:rsid w:val="002F15A7"/>
    <w:rsid w:val="002F15E8"/>
    <w:rsid w:val="002F26A6"/>
    <w:rsid w:val="002F2BF0"/>
    <w:rsid w:val="002F337F"/>
    <w:rsid w:val="002F3C22"/>
    <w:rsid w:val="002F40D3"/>
    <w:rsid w:val="002F4474"/>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9B8"/>
    <w:rsid w:val="00301A10"/>
    <w:rsid w:val="00301AD1"/>
    <w:rsid w:val="00301B7C"/>
    <w:rsid w:val="00301D87"/>
    <w:rsid w:val="00302F4B"/>
    <w:rsid w:val="0030361B"/>
    <w:rsid w:val="003039AB"/>
    <w:rsid w:val="00303C23"/>
    <w:rsid w:val="00303C29"/>
    <w:rsid w:val="00303F91"/>
    <w:rsid w:val="003043A4"/>
    <w:rsid w:val="00304EC2"/>
    <w:rsid w:val="0030502C"/>
    <w:rsid w:val="00305A7A"/>
    <w:rsid w:val="00305BD8"/>
    <w:rsid w:val="0030701D"/>
    <w:rsid w:val="00307276"/>
    <w:rsid w:val="00307329"/>
    <w:rsid w:val="00307780"/>
    <w:rsid w:val="0030785A"/>
    <w:rsid w:val="003079A4"/>
    <w:rsid w:val="0031039C"/>
    <w:rsid w:val="003110C1"/>
    <w:rsid w:val="003110CF"/>
    <w:rsid w:val="00311A83"/>
    <w:rsid w:val="00311ABE"/>
    <w:rsid w:val="00311E0F"/>
    <w:rsid w:val="00312215"/>
    <w:rsid w:val="003125BC"/>
    <w:rsid w:val="00312A4E"/>
    <w:rsid w:val="00313CFE"/>
    <w:rsid w:val="0031437C"/>
    <w:rsid w:val="00314807"/>
    <w:rsid w:val="00314ADE"/>
    <w:rsid w:val="00314E11"/>
    <w:rsid w:val="00315798"/>
    <w:rsid w:val="00315819"/>
    <w:rsid w:val="003158EC"/>
    <w:rsid w:val="003159D1"/>
    <w:rsid w:val="00315B44"/>
    <w:rsid w:val="003161E1"/>
    <w:rsid w:val="00316324"/>
    <w:rsid w:val="00316AB1"/>
    <w:rsid w:val="00316C2C"/>
    <w:rsid w:val="00316CCF"/>
    <w:rsid w:val="00316CDE"/>
    <w:rsid w:val="00317004"/>
    <w:rsid w:val="0031719A"/>
    <w:rsid w:val="00317349"/>
    <w:rsid w:val="00317416"/>
    <w:rsid w:val="00317739"/>
    <w:rsid w:val="00320030"/>
    <w:rsid w:val="0032013F"/>
    <w:rsid w:val="00320B07"/>
    <w:rsid w:val="00320BBB"/>
    <w:rsid w:val="00320D61"/>
    <w:rsid w:val="0032122B"/>
    <w:rsid w:val="00321384"/>
    <w:rsid w:val="003217A6"/>
    <w:rsid w:val="00321F77"/>
    <w:rsid w:val="003222EA"/>
    <w:rsid w:val="003239A0"/>
    <w:rsid w:val="00323A14"/>
    <w:rsid w:val="00323E36"/>
    <w:rsid w:val="00323EF3"/>
    <w:rsid w:val="00324844"/>
    <w:rsid w:val="00324BDF"/>
    <w:rsid w:val="00324D51"/>
    <w:rsid w:val="00324E83"/>
    <w:rsid w:val="00325060"/>
    <w:rsid w:val="00325362"/>
    <w:rsid w:val="003253F8"/>
    <w:rsid w:val="00326E79"/>
    <w:rsid w:val="00330181"/>
    <w:rsid w:val="0033034C"/>
    <w:rsid w:val="00331078"/>
    <w:rsid w:val="0033143F"/>
    <w:rsid w:val="00331A9C"/>
    <w:rsid w:val="00331B7F"/>
    <w:rsid w:val="00331EE4"/>
    <w:rsid w:val="00335006"/>
    <w:rsid w:val="0033518F"/>
    <w:rsid w:val="00335B8B"/>
    <w:rsid w:val="00335F18"/>
    <w:rsid w:val="00336237"/>
    <w:rsid w:val="00336258"/>
    <w:rsid w:val="00336336"/>
    <w:rsid w:val="0033644C"/>
    <w:rsid w:val="00336BE9"/>
    <w:rsid w:val="00336EE5"/>
    <w:rsid w:val="00336FF5"/>
    <w:rsid w:val="00340072"/>
    <w:rsid w:val="00340823"/>
    <w:rsid w:val="00340D29"/>
    <w:rsid w:val="00340EF3"/>
    <w:rsid w:val="00341292"/>
    <w:rsid w:val="0034157E"/>
    <w:rsid w:val="00341C7A"/>
    <w:rsid w:val="00341D89"/>
    <w:rsid w:val="003421EF"/>
    <w:rsid w:val="00342498"/>
    <w:rsid w:val="0034256E"/>
    <w:rsid w:val="00342869"/>
    <w:rsid w:val="0034294D"/>
    <w:rsid w:val="00342E25"/>
    <w:rsid w:val="00342EE7"/>
    <w:rsid w:val="00343C8A"/>
    <w:rsid w:val="00343D9B"/>
    <w:rsid w:val="00343E6D"/>
    <w:rsid w:val="003443D2"/>
    <w:rsid w:val="003444D9"/>
    <w:rsid w:val="00344589"/>
    <w:rsid w:val="00344AD7"/>
    <w:rsid w:val="00344B26"/>
    <w:rsid w:val="00344C34"/>
    <w:rsid w:val="00344C73"/>
    <w:rsid w:val="00344E61"/>
    <w:rsid w:val="00345495"/>
    <w:rsid w:val="00345CBB"/>
    <w:rsid w:val="00345E46"/>
    <w:rsid w:val="00345F5A"/>
    <w:rsid w:val="003462FB"/>
    <w:rsid w:val="0034674F"/>
    <w:rsid w:val="00346A29"/>
    <w:rsid w:val="00346AC6"/>
    <w:rsid w:val="00346B42"/>
    <w:rsid w:val="003471DF"/>
    <w:rsid w:val="003476EB"/>
    <w:rsid w:val="0034792C"/>
    <w:rsid w:val="00347D87"/>
    <w:rsid w:val="00347F49"/>
    <w:rsid w:val="00350433"/>
    <w:rsid w:val="00350498"/>
    <w:rsid w:val="0035079C"/>
    <w:rsid w:val="00350C48"/>
    <w:rsid w:val="00351AB4"/>
    <w:rsid w:val="00351BB5"/>
    <w:rsid w:val="00351C27"/>
    <w:rsid w:val="00352159"/>
    <w:rsid w:val="00352AE5"/>
    <w:rsid w:val="00352F01"/>
    <w:rsid w:val="0035366B"/>
    <w:rsid w:val="00353B75"/>
    <w:rsid w:val="0035465B"/>
    <w:rsid w:val="00354F2B"/>
    <w:rsid w:val="00355597"/>
    <w:rsid w:val="003559E3"/>
    <w:rsid w:val="0035601A"/>
    <w:rsid w:val="003561E7"/>
    <w:rsid w:val="0035621F"/>
    <w:rsid w:val="0035662B"/>
    <w:rsid w:val="0035685D"/>
    <w:rsid w:val="00356E6E"/>
    <w:rsid w:val="00356EA1"/>
    <w:rsid w:val="0035743B"/>
    <w:rsid w:val="0035756A"/>
    <w:rsid w:val="00357670"/>
    <w:rsid w:val="00357722"/>
    <w:rsid w:val="00357AB6"/>
    <w:rsid w:val="00357D2F"/>
    <w:rsid w:val="00360086"/>
    <w:rsid w:val="0036079D"/>
    <w:rsid w:val="00360876"/>
    <w:rsid w:val="00361012"/>
    <w:rsid w:val="003610CA"/>
    <w:rsid w:val="003611B3"/>
    <w:rsid w:val="003613D0"/>
    <w:rsid w:val="00361605"/>
    <w:rsid w:val="0036172A"/>
    <w:rsid w:val="0036182A"/>
    <w:rsid w:val="0036236B"/>
    <w:rsid w:val="0036237D"/>
    <w:rsid w:val="00362B42"/>
    <w:rsid w:val="00362B5D"/>
    <w:rsid w:val="003632B7"/>
    <w:rsid w:val="003635B5"/>
    <w:rsid w:val="003636E8"/>
    <w:rsid w:val="00363730"/>
    <w:rsid w:val="00363D71"/>
    <w:rsid w:val="003645A5"/>
    <w:rsid w:val="003648A1"/>
    <w:rsid w:val="003648F0"/>
    <w:rsid w:val="00364916"/>
    <w:rsid w:val="00364CA4"/>
    <w:rsid w:val="00364CE1"/>
    <w:rsid w:val="0036572D"/>
    <w:rsid w:val="0036584D"/>
    <w:rsid w:val="00365C5D"/>
    <w:rsid w:val="003664A8"/>
    <w:rsid w:val="003664E7"/>
    <w:rsid w:val="00366CCE"/>
    <w:rsid w:val="00366E23"/>
    <w:rsid w:val="00366F63"/>
    <w:rsid w:val="00367DAF"/>
    <w:rsid w:val="00370024"/>
    <w:rsid w:val="0037048B"/>
    <w:rsid w:val="00370559"/>
    <w:rsid w:val="00370A3E"/>
    <w:rsid w:val="00370C04"/>
    <w:rsid w:val="00370CBD"/>
    <w:rsid w:val="00370D3B"/>
    <w:rsid w:val="00371A2A"/>
    <w:rsid w:val="00371B1E"/>
    <w:rsid w:val="00372067"/>
    <w:rsid w:val="00372704"/>
    <w:rsid w:val="0037327E"/>
    <w:rsid w:val="0037333D"/>
    <w:rsid w:val="00373359"/>
    <w:rsid w:val="0037380F"/>
    <w:rsid w:val="00373FE4"/>
    <w:rsid w:val="00374527"/>
    <w:rsid w:val="00374C98"/>
    <w:rsid w:val="00374EDC"/>
    <w:rsid w:val="00375A96"/>
    <w:rsid w:val="00376162"/>
    <w:rsid w:val="0037666B"/>
    <w:rsid w:val="00376E02"/>
    <w:rsid w:val="00376E04"/>
    <w:rsid w:val="00376F1C"/>
    <w:rsid w:val="00377515"/>
    <w:rsid w:val="003775A0"/>
    <w:rsid w:val="00377706"/>
    <w:rsid w:val="00377BAF"/>
    <w:rsid w:val="00377E5E"/>
    <w:rsid w:val="00377EB7"/>
    <w:rsid w:val="0038042D"/>
    <w:rsid w:val="0038045A"/>
    <w:rsid w:val="00380AD1"/>
    <w:rsid w:val="00380B85"/>
    <w:rsid w:val="00381980"/>
    <w:rsid w:val="00381BD0"/>
    <w:rsid w:val="00381D2D"/>
    <w:rsid w:val="00381E04"/>
    <w:rsid w:val="00382370"/>
    <w:rsid w:val="00382528"/>
    <w:rsid w:val="00382EDC"/>
    <w:rsid w:val="00383AC0"/>
    <w:rsid w:val="00384374"/>
    <w:rsid w:val="00384540"/>
    <w:rsid w:val="0038469A"/>
    <w:rsid w:val="003849DF"/>
    <w:rsid w:val="00384B43"/>
    <w:rsid w:val="00384BA6"/>
    <w:rsid w:val="00384F07"/>
    <w:rsid w:val="00385787"/>
    <w:rsid w:val="00386410"/>
    <w:rsid w:val="003867B0"/>
    <w:rsid w:val="00387324"/>
    <w:rsid w:val="0038736D"/>
    <w:rsid w:val="00387481"/>
    <w:rsid w:val="0039015E"/>
    <w:rsid w:val="0039027E"/>
    <w:rsid w:val="00390493"/>
    <w:rsid w:val="003919F4"/>
    <w:rsid w:val="00391D69"/>
    <w:rsid w:val="00391E5C"/>
    <w:rsid w:val="00391FA8"/>
    <w:rsid w:val="0039204B"/>
    <w:rsid w:val="00392052"/>
    <w:rsid w:val="003920EF"/>
    <w:rsid w:val="0039283B"/>
    <w:rsid w:val="00392A8B"/>
    <w:rsid w:val="0039310C"/>
    <w:rsid w:val="0039360C"/>
    <w:rsid w:val="003938B5"/>
    <w:rsid w:val="0039398B"/>
    <w:rsid w:val="003942A9"/>
    <w:rsid w:val="00394990"/>
    <w:rsid w:val="00394C71"/>
    <w:rsid w:val="00395433"/>
    <w:rsid w:val="003955ED"/>
    <w:rsid w:val="003960B3"/>
    <w:rsid w:val="003964B1"/>
    <w:rsid w:val="0039775A"/>
    <w:rsid w:val="00397946"/>
    <w:rsid w:val="00397A37"/>
    <w:rsid w:val="00397A44"/>
    <w:rsid w:val="00397BCE"/>
    <w:rsid w:val="003A0149"/>
    <w:rsid w:val="003A040D"/>
    <w:rsid w:val="003A0D98"/>
    <w:rsid w:val="003A1091"/>
    <w:rsid w:val="003A142F"/>
    <w:rsid w:val="003A1630"/>
    <w:rsid w:val="003A1711"/>
    <w:rsid w:val="003A1931"/>
    <w:rsid w:val="003A211B"/>
    <w:rsid w:val="003A299F"/>
    <w:rsid w:val="003A2F4B"/>
    <w:rsid w:val="003A2F62"/>
    <w:rsid w:val="003A3F7E"/>
    <w:rsid w:val="003A4499"/>
    <w:rsid w:val="003A4911"/>
    <w:rsid w:val="003A5481"/>
    <w:rsid w:val="003A5E25"/>
    <w:rsid w:val="003A5F01"/>
    <w:rsid w:val="003A6678"/>
    <w:rsid w:val="003A6784"/>
    <w:rsid w:val="003A6EC7"/>
    <w:rsid w:val="003A73CD"/>
    <w:rsid w:val="003A7850"/>
    <w:rsid w:val="003A7B0E"/>
    <w:rsid w:val="003B015B"/>
    <w:rsid w:val="003B04D7"/>
    <w:rsid w:val="003B057C"/>
    <w:rsid w:val="003B06F7"/>
    <w:rsid w:val="003B0BF4"/>
    <w:rsid w:val="003B0C28"/>
    <w:rsid w:val="003B0EF5"/>
    <w:rsid w:val="003B1001"/>
    <w:rsid w:val="003B13A8"/>
    <w:rsid w:val="003B1948"/>
    <w:rsid w:val="003B2A96"/>
    <w:rsid w:val="003B34FE"/>
    <w:rsid w:val="003B3CDF"/>
    <w:rsid w:val="003B4477"/>
    <w:rsid w:val="003B4748"/>
    <w:rsid w:val="003B48B1"/>
    <w:rsid w:val="003B4927"/>
    <w:rsid w:val="003B4B60"/>
    <w:rsid w:val="003B5640"/>
    <w:rsid w:val="003B56C7"/>
    <w:rsid w:val="003B5C49"/>
    <w:rsid w:val="003B620B"/>
    <w:rsid w:val="003B6423"/>
    <w:rsid w:val="003B6792"/>
    <w:rsid w:val="003B6CC5"/>
    <w:rsid w:val="003B6E45"/>
    <w:rsid w:val="003B7236"/>
    <w:rsid w:val="003B796F"/>
    <w:rsid w:val="003C08E5"/>
    <w:rsid w:val="003C097E"/>
    <w:rsid w:val="003C0C49"/>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4ABE"/>
    <w:rsid w:val="003C5410"/>
    <w:rsid w:val="003C5705"/>
    <w:rsid w:val="003C5807"/>
    <w:rsid w:val="003C59EE"/>
    <w:rsid w:val="003C5A5A"/>
    <w:rsid w:val="003C5FCD"/>
    <w:rsid w:val="003C6941"/>
    <w:rsid w:val="003C6EB6"/>
    <w:rsid w:val="003C72A8"/>
    <w:rsid w:val="003C791A"/>
    <w:rsid w:val="003C7ECB"/>
    <w:rsid w:val="003D012F"/>
    <w:rsid w:val="003D03F0"/>
    <w:rsid w:val="003D0A58"/>
    <w:rsid w:val="003D0B60"/>
    <w:rsid w:val="003D14F7"/>
    <w:rsid w:val="003D1539"/>
    <w:rsid w:val="003D186F"/>
    <w:rsid w:val="003D1D7C"/>
    <w:rsid w:val="003D1DD7"/>
    <w:rsid w:val="003D2442"/>
    <w:rsid w:val="003D2466"/>
    <w:rsid w:val="003D2713"/>
    <w:rsid w:val="003D28FF"/>
    <w:rsid w:val="003D2B94"/>
    <w:rsid w:val="003D2D84"/>
    <w:rsid w:val="003D34BE"/>
    <w:rsid w:val="003D4CED"/>
    <w:rsid w:val="003D5254"/>
    <w:rsid w:val="003D54E9"/>
    <w:rsid w:val="003D5810"/>
    <w:rsid w:val="003D5B9F"/>
    <w:rsid w:val="003D5C9D"/>
    <w:rsid w:val="003D622D"/>
    <w:rsid w:val="003D68A8"/>
    <w:rsid w:val="003D69FB"/>
    <w:rsid w:val="003D6F14"/>
    <w:rsid w:val="003D77DB"/>
    <w:rsid w:val="003D785D"/>
    <w:rsid w:val="003D7FE1"/>
    <w:rsid w:val="003E00A9"/>
    <w:rsid w:val="003E0864"/>
    <w:rsid w:val="003E0A13"/>
    <w:rsid w:val="003E18DD"/>
    <w:rsid w:val="003E1A36"/>
    <w:rsid w:val="003E2B45"/>
    <w:rsid w:val="003E2EEE"/>
    <w:rsid w:val="003E2F1E"/>
    <w:rsid w:val="003E303D"/>
    <w:rsid w:val="003E3D0F"/>
    <w:rsid w:val="003E3D85"/>
    <w:rsid w:val="003E46DA"/>
    <w:rsid w:val="003E4781"/>
    <w:rsid w:val="003E4EC7"/>
    <w:rsid w:val="003E58B9"/>
    <w:rsid w:val="003E5982"/>
    <w:rsid w:val="003E671A"/>
    <w:rsid w:val="003E676A"/>
    <w:rsid w:val="003E6A11"/>
    <w:rsid w:val="003E6D86"/>
    <w:rsid w:val="003E7A42"/>
    <w:rsid w:val="003E7A82"/>
    <w:rsid w:val="003E7E17"/>
    <w:rsid w:val="003F0717"/>
    <w:rsid w:val="003F10B6"/>
    <w:rsid w:val="003F117E"/>
    <w:rsid w:val="003F1AC8"/>
    <w:rsid w:val="003F1ED1"/>
    <w:rsid w:val="003F236F"/>
    <w:rsid w:val="003F2743"/>
    <w:rsid w:val="003F28C9"/>
    <w:rsid w:val="003F2950"/>
    <w:rsid w:val="003F2968"/>
    <w:rsid w:val="003F2E34"/>
    <w:rsid w:val="003F3698"/>
    <w:rsid w:val="003F37B3"/>
    <w:rsid w:val="003F390F"/>
    <w:rsid w:val="003F3D25"/>
    <w:rsid w:val="003F45A2"/>
    <w:rsid w:val="003F4708"/>
    <w:rsid w:val="003F4844"/>
    <w:rsid w:val="003F4CF5"/>
    <w:rsid w:val="003F511B"/>
    <w:rsid w:val="003F51AC"/>
    <w:rsid w:val="003F52B1"/>
    <w:rsid w:val="003F5305"/>
    <w:rsid w:val="003F57AC"/>
    <w:rsid w:val="003F5A0B"/>
    <w:rsid w:val="003F62DA"/>
    <w:rsid w:val="003F67EE"/>
    <w:rsid w:val="003F6AAD"/>
    <w:rsid w:val="003F7069"/>
    <w:rsid w:val="003F77D6"/>
    <w:rsid w:val="004004D4"/>
    <w:rsid w:val="00400AFA"/>
    <w:rsid w:val="00400B14"/>
    <w:rsid w:val="00400B1A"/>
    <w:rsid w:val="004013CC"/>
    <w:rsid w:val="00401931"/>
    <w:rsid w:val="00402786"/>
    <w:rsid w:val="004027FF"/>
    <w:rsid w:val="00402CA3"/>
    <w:rsid w:val="00403074"/>
    <w:rsid w:val="00403504"/>
    <w:rsid w:val="0040358D"/>
    <w:rsid w:val="004037D9"/>
    <w:rsid w:val="0040406B"/>
    <w:rsid w:val="00404693"/>
    <w:rsid w:val="00404F69"/>
    <w:rsid w:val="004053A2"/>
    <w:rsid w:val="004058D7"/>
    <w:rsid w:val="00405A70"/>
    <w:rsid w:val="0040668F"/>
    <w:rsid w:val="00406972"/>
    <w:rsid w:val="00406EFD"/>
    <w:rsid w:val="00407025"/>
    <w:rsid w:val="00410003"/>
    <w:rsid w:val="004108A1"/>
    <w:rsid w:val="004108F9"/>
    <w:rsid w:val="00411908"/>
    <w:rsid w:val="00411C2B"/>
    <w:rsid w:val="00411E73"/>
    <w:rsid w:val="004125F6"/>
    <w:rsid w:val="0041267A"/>
    <w:rsid w:val="00412E96"/>
    <w:rsid w:val="0041340E"/>
    <w:rsid w:val="0041376E"/>
    <w:rsid w:val="004137CD"/>
    <w:rsid w:val="0041394F"/>
    <w:rsid w:val="00413BB0"/>
    <w:rsid w:val="00413EF8"/>
    <w:rsid w:val="00415738"/>
    <w:rsid w:val="00416795"/>
    <w:rsid w:val="00416856"/>
    <w:rsid w:val="004168BB"/>
    <w:rsid w:val="00416915"/>
    <w:rsid w:val="004169E9"/>
    <w:rsid w:val="00416ED7"/>
    <w:rsid w:val="004174ED"/>
    <w:rsid w:val="00417776"/>
    <w:rsid w:val="0041778D"/>
    <w:rsid w:val="00417B70"/>
    <w:rsid w:val="00417CC7"/>
    <w:rsid w:val="00417E12"/>
    <w:rsid w:val="00417F2C"/>
    <w:rsid w:val="0042050B"/>
    <w:rsid w:val="0042142F"/>
    <w:rsid w:val="004219D4"/>
    <w:rsid w:val="004222C9"/>
    <w:rsid w:val="0042234F"/>
    <w:rsid w:val="00422F87"/>
    <w:rsid w:val="004235CA"/>
    <w:rsid w:val="00423AD0"/>
    <w:rsid w:val="00423C66"/>
    <w:rsid w:val="00423D0D"/>
    <w:rsid w:val="004240AC"/>
    <w:rsid w:val="004243A3"/>
    <w:rsid w:val="004244EF"/>
    <w:rsid w:val="004248FA"/>
    <w:rsid w:val="00424E52"/>
    <w:rsid w:val="004253CE"/>
    <w:rsid w:val="004259FB"/>
    <w:rsid w:val="00426D65"/>
    <w:rsid w:val="0042700C"/>
    <w:rsid w:val="00427353"/>
    <w:rsid w:val="00427393"/>
    <w:rsid w:val="00427716"/>
    <w:rsid w:val="00427805"/>
    <w:rsid w:val="004278FC"/>
    <w:rsid w:val="00427A40"/>
    <w:rsid w:val="00427C5B"/>
    <w:rsid w:val="00427E56"/>
    <w:rsid w:val="00427F55"/>
    <w:rsid w:val="00427F6C"/>
    <w:rsid w:val="00430421"/>
    <w:rsid w:val="00430BB7"/>
    <w:rsid w:val="00430C55"/>
    <w:rsid w:val="00430F72"/>
    <w:rsid w:val="00431CED"/>
    <w:rsid w:val="00432691"/>
    <w:rsid w:val="00433021"/>
    <w:rsid w:val="00433136"/>
    <w:rsid w:val="00433652"/>
    <w:rsid w:val="004343F4"/>
    <w:rsid w:val="00434473"/>
    <w:rsid w:val="004346ED"/>
    <w:rsid w:val="00434708"/>
    <w:rsid w:val="00434723"/>
    <w:rsid w:val="0043522A"/>
    <w:rsid w:val="00435689"/>
    <w:rsid w:val="004359B7"/>
    <w:rsid w:val="004363FB"/>
    <w:rsid w:val="00436643"/>
    <w:rsid w:val="00437202"/>
    <w:rsid w:val="004373A4"/>
    <w:rsid w:val="004374FC"/>
    <w:rsid w:val="00437723"/>
    <w:rsid w:val="004377A4"/>
    <w:rsid w:val="00437C0B"/>
    <w:rsid w:val="00437FAA"/>
    <w:rsid w:val="00437FCA"/>
    <w:rsid w:val="0044082E"/>
    <w:rsid w:val="00440FB2"/>
    <w:rsid w:val="00441023"/>
    <w:rsid w:val="0044119C"/>
    <w:rsid w:val="00441442"/>
    <w:rsid w:val="00441FAC"/>
    <w:rsid w:val="00441FB8"/>
    <w:rsid w:val="00442523"/>
    <w:rsid w:val="004426C5"/>
    <w:rsid w:val="00442A27"/>
    <w:rsid w:val="00442BD0"/>
    <w:rsid w:val="0044329F"/>
    <w:rsid w:val="004435B7"/>
    <w:rsid w:val="00443AA8"/>
    <w:rsid w:val="00443C54"/>
    <w:rsid w:val="00443CBF"/>
    <w:rsid w:val="004441AA"/>
    <w:rsid w:val="004443B8"/>
    <w:rsid w:val="004445E8"/>
    <w:rsid w:val="00444CE7"/>
    <w:rsid w:val="00444DEE"/>
    <w:rsid w:val="0044515D"/>
    <w:rsid w:val="00445418"/>
    <w:rsid w:val="00445560"/>
    <w:rsid w:val="00445CB5"/>
    <w:rsid w:val="00445DAE"/>
    <w:rsid w:val="00446242"/>
    <w:rsid w:val="004462CE"/>
    <w:rsid w:val="00446411"/>
    <w:rsid w:val="0044677B"/>
    <w:rsid w:val="00446EF3"/>
    <w:rsid w:val="0045012A"/>
    <w:rsid w:val="004507AC"/>
    <w:rsid w:val="00450822"/>
    <w:rsid w:val="004510D5"/>
    <w:rsid w:val="00451476"/>
    <w:rsid w:val="00451848"/>
    <w:rsid w:val="00451A5A"/>
    <w:rsid w:val="004526F4"/>
    <w:rsid w:val="00452734"/>
    <w:rsid w:val="0045298A"/>
    <w:rsid w:val="004530FE"/>
    <w:rsid w:val="004531E2"/>
    <w:rsid w:val="00453929"/>
    <w:rsid w:val="0045439F"/>
    <w:rsid w:val="00454A8A"/>
    <w:rsid w:val="00455899"/>
    <w:rsid w:val="00455921"/>
    <w:rsid w:val="00455FE0"/>
    <w:rsid w:val="0045601C"/>
    <w:rsid w:val="004561A8"/>
    <w:rsid w:val="004561BB"/>
    <w:rsid w:val="00456210"/>
    <w:rsid w:val="004569C7"/>
    <w:rsid w:val="004569D0"/>
    <w:rsid w:val="00456F61"/>
    <w:rsid w:val="00456F67"/>
    <w:rsid w:val="00457480"/>
    <w:rsid w:val="004574DB"/>
    <w:rsid w:val="0045779C"/>
    <w:rsid w:val="00460407"/>
    <w:rsid w:val="004608A3"/>
    <w:rsid w:val="00460BCB"/>
    <w:rsid w:val="00461610"/>
    <w:rsid w:val="00461775"/>
    <w:rsid w:val="004617AB"/>
    <w:rsid w:val="00461B6C"/>
    <w:rsid w:val="00461B85"/>
    <w:rsid w:val="00462755"/>
    <w:rsid w:val="00462985"/>
    <w:rsid w:val="00462F5C"/>
    <w:rsid w:val="00463767"/>
    <w:rsid w:val="00463947"/>
    <w:rsid w:val="00463D19"/>
    <w:rsid w:val="00464B01"/>
    <w:rsid w:val="004654D5"/>
    <w:rsid w:val="00465998"/>
    <w:rsid w:val="00465A83"/>
    <w:rsid w:val="00465AE7"/>
    <w:rsid w:val="00465B0E"/>
    <w:rsid w:val="00465C1D"/>
    <w:rsid w:val="00465EAB"/>
    <w:rsid w:val="00465FB5"/>
    <w:rsid w:val="004660C5"/>
    <w:rsid w:val="0046612B"/>
    <w:rsid w:val="00466590"/>
    <w:rsid w:val="004666E9"/>
    <w:rsid w:val="0046699D"/>
    <w:rsid w:val="00467122"/>
    <w:rsid w:val="00467724"/>
    <w:rsid w:val="0046777E"/>
    <w:rsid w:val="0046779E"/>
    <w:rsid w:val="00467AB0"/>
    <w:rsid w:val="00467B40"/>
    <w:rsid w:val="00467BBC"/>
    <w:rsid w:val="00467C21"/>
    <w:rsid w:val="00467D22"/>
    <w:rsid w:val="004702CE"/>
    <w:rsid w:val="00470637"/>
    <w:rsid w:val="00470C07"/>
    <w:rsid w:val="00470FB0"/>
    <w:rsid w:val="004711F6"/>
    <w:rsid w:val="004714D7"/>
    <w:rsid w:val="00471D40"/>
    <w:rsid w:val="00471E42"/>
    <w:rsid w:val="00471F72"/>
    <w:rsid w:val="00472472"/>
    <w:rsid w:val="00472D00"/>
    <w:rsid w:val="00473ABE"/>
    <w:rsid w:val="00473CE7"/>
    <w:rsid w:val="0047483C"/>
    <w:rsid w:val="00474EDD"/>
    <w:rsid w:val="00475211"/>
    <w:rsid w:val="00475923"/>
    <w:rsid w:val="004759D8"/>
    <w:rsid w:val="00475AC5"/>
    <w:rsid w:val="00475FA8"/>
    <w:rsid w:val="00476108"/>
    <w:rsid w:val="00476425"/>
    <w:rsid w:val="0047659A"/>
    <w:rsid w:val="004767CE"/>
    <w:rsid w:val="00476C60"/>
    <w:rsid w:val="00476D6D"/>
    <w:rsid w:val="0047765A"/>
    <w:rsid w:val="00477783"/>
    <w:rsid w:val="00477DF6"/>
    <w:rsid w:val="004807C0"/>
    <w:rsid w:val="00480BFC"/>
    <w:rsid w:val="004815C6"/>
    <w:rsid w:val="0048190E"/>
    <w:rsid w:val="00481A21"/>
    <w:rsid w:val="00481B49"/>
    <w:rsid w:val="004822F5"/>
    <w:rsid w:val="004825CE"/>
    <w:rsid w:val="004826A8"/>
    <w:rsid w:val="00482B72"/>
    <w:rsid w:val="00482BD6"/>
    <w:rsid w:val="00482D1D"/>
    <w:rsid w:val="00482F1C"/>
    <w:rsid w:val="004831DD"/>
    <w:rsid w:val="00483309"/>
    <w:rsid w:val="00483394"/>
    <w:rsid w:val="00483793"/>
    <w:rsid w:val="00483B64"/>
    <w:rsid w:val="004844E6"/>
    <w:rsid w:val="00484940"/>
    <w:rsid w:val="00485275"/>
    <w:rsid w:val="004857F4"/>
    <w:rsid w:val="00485F6E"/>
    <w:rsid w:val="004861B6"/>
    <w:rsid w:val="004867E4"/>
    <w:rsid w:val="0048688E"/>
    <w:rsid w:val="00486CAC"/>
    <w:rsid w:val="004879BA"/>
    <w:rsid w:val="0049035C"/>
    <w:rsid w:val="00490432"/>
    <w:rsid w:val="00490D58"/>
    <w:rsid w:val="0049102E"/>
    <w:rsid w:val="004913EB"/>
    <w:rsid w:val="00491875"/>
    <w:rsid w:val="00491983"/>
    <w:rsid w:val="004919BD"/>
    <w:rsid w:val="00491D29"/>
    <w:rsid w:val="00491FAB"/>
    <w:rsid w:val="00491FC5"/>
    <w:rsid w:val="0049288D"/>
    <w:rsid w:val="00492B2F"/>
    <w:rsid w:val="00492E85"/>
    <w:rsid w:val="00493DD8"/>
    <w:rsid w:val="004940C1"/>
    <w:rsid w:val="0049422F"/>
    <w:rsid w:val="00494973"/>
    <w:rsid w:val="00494B22"/>
    <w:rsid w:val="004957F2"/>
    <w:rsid w:val="00495861"/>
    <w:rsid w:val="00495940"/>
    <w:rsid w:val="00495F21"/>
    <w:rsid w:val="00495F52"/>
    <w:rsid w:val="00495F5A"/>
    <w:rsid w:val="00496044"/>
    <w:rsid w:val="00496CD1"/>
    <w:rsid w:val="00496F61"/>
    <w:rsid w:val="004971D8"/>
    <w:rsid w:val="00497350"/>
    <w:rsid w:val="004A05F3"/>
    <w:rsid w:val="004A0658"/>
    <w:rsid w:val="004A0858"/>
    <w:rsid w:val="004A098B"/>
    <w:rsid w:val="004A0B09"/>
    <w:rsid w:val="004A0BDD"/>
    <w:rsid w:val="004A0D35"/>
    <w:rsid w:val="004A11F6"/>
    <w:rsid w:val="004A1ED0"/>
    <w:rsid w:val="004A1F33"/>
    <w:rsid w:val="004A235F"/>
    <w:rsid w:val="004A2535"/>
    <w:rsid w:val="004A34B4"/>
    <w:rsid w:val="004A3786"/>
    <w:rsid w:val="004A37E8"/>
    <w:rsid w:val="004A3AD1"/>
    <w:rsid w:val="004A3C87"/>
    <w:rsid w:val="004A3D31"/>
    <w:rsid w:val="004A3F67"/>
    <w:rsid w:val="004A4A1C"/>
    <w:rsid w:val="004A4A2E"/>
    <w:rsid w:val="004A5325"/>
    <w:rsid w:val="004A56BB"/>
    <w:rsid w:val="004A5FBE"/>
    <w:rsid w:val="004A672D"/>
    <w:rsid w:val="004A67E8"/>
    <w:rsid w:val="004A68A3"/>
    <w:rsid w:val="004A6F21"/>
    <w:rsid w:val="004A7034"/>
    <w:rsid w:val="004A7D3B"/>
    <w:rsid w:val="004B0058"/>
    <w:rsid w:val="004B04BD"/>
    <w:rsid w:val="004B0BC9"/>
    <w:rsid w:val="004B0F0F"/>
    <w:rsid w:val="004B125E"/>
    <w:rsid w:val="004B19A2"/>
    <w:rsid w:val="004B1A56"/>
    <w:rsid w:val="004B1E66"/>
    <w:rsid w:val="004B1EE3"/>
    <w:rsid w:val="004B1FAF"/>
    <w:rsid w:val="004B2065"/>
    <w:rsid w:val="004B224E"/>
    <w:rsid w:val="004B22E9"/>
    <w:rsid w:val="004B2E04"/>
    <w:rsid w:val="004B30FE"/>
    <w:rsid w:val="004B3A40"/>
    <w:rsid w:val="004B3B60"/>
    <w:rsid w:val="004B41E0"/>
    <w:rsid w:val="004B4661"/>
    <w:rsid w:val="004B4D41"/>
    <w:rsid w:val="004B50C1"/>
    <w:rsid w:val="004B5F3F"/>
    <w:rsid w:val="004B60F7"/>
    <w:rsid w:val="004B6E0C"/>
    <w:rsid w:val="004B6F9C"/>
    <w:rsid w:val="004B75B7"/>
    <w:rsid w:val="004B7BF1"/>
    <w:rsid w:val="004B7E85"/>
    <w:rsid w:val="004B7EFC"/>
    <w:rsid w:val="004C00B9"/>
    <w:rsid w:val="004C0F27"/>
    <w:rsid w:val="004C105D"/>
    <w:rsid w:val="004C109F"/>
    <w:rsid w:val="004C131F"/>
    <w:rsid w:val="004C1D2E"/>
    <w:rsid w:val="004C1DA0"/>
    <w:rsid w:val="004C2120"/>
    <w:rsid w:val="004C248F"/>
    <w:rsid w:val="004C24CB"/>
    <w:rsid w:val="004C254F"/>
    <w:rsid w:val="004C2637"/>
    <w:rsid w:val="004C2706"/>
    <w:rsid w:val="004C334F"/>
    <w:rsid w:val="004C3787"/>
    <w:rsid w:val="004C396C"/>
    <w:rsid w:val="004C3BB9"/>
    <w:rsid w:val="004C3D65"/>
    <w:rsid w:val="004C3DE0"/>
    <w:rsid w:val="004C4235"/>
    <w:rsid w:val="004C43AC"/>
    <w:rsid w:val="004C445B"/>
    <w:rsid w:val="004C45FF"/>
    <w:rsid w:val="004C46B9"/>
    <w:rsid w:val="004C48A8"/>
    <w:rsid w:val="004C4D78"/>
    <w:rsid w:val="004C4F88"/>
    <w:rsid w:val="004C5399"/>
    <w:rsid w:val="004C5440"/>
    <w:rsid w:val="004C6517"/>
    <w:rsid w:val="004C67BB"/>
    <w:rsid w:val="004C719E"/>
    <w:rsid w:val="004C7488"/>
    <w:rsid w:val="004C760C"/>
    <w:rsid w:val="004C79A9"/>
    <w:rsid w:val="004C7CAD"/>
    <w:rsid w:val="004C7E93"/>
    <w:rsid w:val="004C7F9C"/>
    <w:rsid w:val="004D084B"/>
    <w:rsid w:val="004D1306"/>
    <w:rsid w:val="004D1339"/>
    <w:rsid w:val="004D13B2"/>
    <w:rsid w:val="004D151E"/>
    <w:rsid w:val="004D1612"/>
    <w:rsid w:val="004D1802"/>
    <w:rsid w:val="004D2064"/>
    <w:rsid w:val="004D2211"/>
    <w:rsid w:val="004D23E3"/>
    <w:rsid w:val="004D2A31"/>
    <w:rsid w:val="004D2BEF"/>
    <w:rsid w:val="004D2E1F"/>
    <w:rsid w:val="004D2F62"/>
    <w:rsid w:val="004D3F94"/>
    <w:rsid w:val="004D439E"/>
    <w:rsid w:val="004D44BD"/>
    <w:rsid w:val="004D4BFE"/>
    <w:rsid w:val="004D58B5"/>
    <w:rsid w:val="004D5A11"/>
    <w:rsid w:val="004D6220"/>
    <w:rsid w:val="004D626F"/>
    <w:rsid w:val="004D6325"/>
    <w:rsid w:val="004D6F0B"/>
    <w:rsid w:val="004D72CB"/>
    <w:rsid w:val="004D7304"/>
    <w:rsid w:val="004D73D4"/>
    <w:rsid w:val="004D7E31"/>
    <w:rsid w:val="004D7F9A"/>
    <w:rsid w:val="004E0362"/>
    <w:rsid w:val="004E03A2"/>
    <w:rsid w:val="004E04A0"/>
    <w:rsid w:val="004E07F0"/>
    <w:rsid w:val="004E0BD8"/>
    <w:rsid w:val="004E0EEF"/>
    <w:rsid w:val="004E1868"/>
    <w:rsid w:val="004E1FA0"/>
    <w:rsid w:val="004E2817"/>
    <w:rsid w:val="004E28A8"/>
    <w:rsid w:val="004E2B46"/>
    <w:rsid w:val="004E2E01"/>
    <w:rsid w:val="004E2EAA"/>
    <w:rsid w:val="004E2EFF"/>
    <w:rsid w:val="004E311D"/>
    <w:rsid w:val="004E3E5D"/>
    <w:rsid w:val="004E3F8D"/>
    <w:rsid w:val="004E4621"/>
    <w:rsid w:val="004E462A"/>
    <w:rsid w:val="004E4B11"/>
    <w:rsid w:val="004E4D3C"/>
    <w:rsid w:val="004E4EE1"/>
    <w:rsid w:val="004E5119"/>
    <w:rsid w:val="004E5A2D"/>
    <w:rsid w:val="004E64C7"/>
    <w:rsid w:val="004E65DE"/>
    <w:rsid w:val="004E729E"/>
    <w:rsid w:val="004E7642"/>
    <w:rsid w:val="004E769A"/>
    <w:rsid w:val="004E779C"/>
    <w:rsid w:val="004E7C7E"/>
    <w:rsid w:val="004E7EEA"/>
    <w:rsid w:val="004F04BE"/>
    <w:rsid w:val="004F0519"/>
    <w:rsid w:val="004F0629"/>
    <w:rsid w:val="004F083C"/>
    <w:rsid w:val="004F08C2"/>
    <w:rsid w:val="004F0C2D"/>
    <w:rsid w:val="004F0E8C"/>
    <w:rsid w:val="004F0EDA"/>
    <w:rsid w:val="004F1224"/>
    <w:rsid w:val="004F15EE"/>
    <w:rsid w:val="004F17EF"/>
    <w:rsid w:val="004F187F"/>
    <w:rsid w:val="004F1B77"/>
    <w:rsid w:val="004F1BFD"/>
    <w:rsid w:val="004F1C87"/>
    <w:rsid w:val="004F20CC"/>
    <w:rsid w:val="004F2757"/>
    <w:rsid w:val="004F2855"/>
    <w:rsid w:val="004F28AA"/>
    <w:rsid w:val="004F2C73"/>
    <w:rsid w:val="004F2C92"/>
    <w:rsid w:val="004F3532"/>
    <w:rsid w:val="004F3F99"/>
    <w:rsid w:val="004F43DF"/>
    <w:rsid w:val="004F4A0F"/>
    <w:rsid w:val="004F4ADD"/>
    <w:rsid w:val="004F4BED"/>
    <w:rsid w:val="004F4E70"/>
    <w:rsid w:val="004F5605"/>
    <w:rsid w:val="004F594D"/>
    <w:rsid w:val="004F5BF1"/>
    <w:rsid w:val="004F5C05"/>
    <w:rsid w:val="004F5D57"/>
    <w:rsid w:val="004F60A8"/>
    <w:rsid w:val="004F696C"/>
    <w:rsid w:val="004F706A"/>
    <w:rsid w:val="004F767D"/>
    <w:rsid w:val="004F770D"/>
    <w:rsid w:val="004F7D32"/>
    <w:rsid w:val="004F7EAB"/>
    <w:rsid w:val="005004AF"/>
    <w:rsid w:val="00500BD4"/>
    <w:rsid w:val="00500FE3"/>
    <w:rsid w:val="00501067"/>
    <w:rsid w:val="00501552"/>
    <w:rsid w:val="00501C60"/>
    <w:rsid w:val="00501C6E"/>
    <w:rsid w:val="00501E14"/>
    <w:rsid w:val="0050213B"/>
    <w:rsid w:val="005024D7"/>
    <w:rsid w:val="00502B63"/>
    <w:rsid w:val="00502E09"/>
    <w:rsid w:val="005034A8"/>
    <w:rsid w:val="00503E97"/>
    <w:rsid w:val="00504227"/>
    <w:rsid w:val="00504533"/>
    <w:rsid w:val="00504B33"/>
    <w:rsid w:val="00504F78"/>
    <w:rsid w:val="00505251"/>
    <w:rsid w:val="00505285"/>
    <w:rsid w:val="00505288"/>
    <w:rsid w:val="00505302"/>
    <w:rsid w:val="0050537D"/>
    <w:rsid w:val="00505B80"/>
    <w:rsid w:val="00505DE5"/>
    <w:rsid w:val="00505EAE"/>
    <w:rsid w:val="00505EB1"/>
    <w:rsid w:val="005064B6"/>
    <w:rsid w:val="0050680E"/>
    <w:rsid w:val="005070EC"/>
    <w:rsid w:val="005072A1"/>
    <w:rsid w:val="00507340"/>
    <w:rsid w:val="00510011"/>
    <w:rsid w:val="00510A22"/>
    <w:rsid w:val="00511510"/>
    <w:rsid w:val="00511825"/>
    <w:rsid w:val="00511C93"/>
    <w:rsid w:val="00512060"/>
    <w:rsid w:val="0051290F"/>
    <w:rsid w:val="00512956"/>
    <w:rsid w:val="005130FC"/>
    <w:rsid w:val="0051316E"/>
    <w:rsid w:val="00513848"/>
    <w:rsid w:val="00514AC1"/>
    <w:rsid w:val="00514D04"/>
    <w:rsid w:val="00514DA9"/>
    <w:rsid w:val="0051574A"/>
    <w:rsid w:val="005157F2"/>
    <w:rsid w:val="0051598E"/>
    <w:rsid w:val="00515AA6"/>
    <w:rsid w:val="00515B21"/>
    <w:rsid w:val="00515CA3"/>
    <w:rsid w:val="00516147"/>
    <w:rsid w:val="0051622D"/>
    <w:rsid w:val="00516528"/>
    <w:rsid w:val="005166DB"/>
    <w:rsid w:val="00516A6C"/>
    <w:rsid w:val="00516A7B"/>
    <w:rsid w:val="00516B5D"/>
    <w:rsid w:val="00516CB7"/>
    <w:rsid w:val="0051720B"/>
    <w:rsid w:val="0051797B"/>
    <w:rsid w:val="00517B9E"/>
    <w:rsid w:val="00517EE7"/>
    <w:rsid w:val="005201A9"/>
    <w:rsid w:val="00520573"/>
    <w:rsid w:val="00520761"/>
    <w:rsid w:val="00520EC3"/>
    <w:rsid w:val="0052152A"/>
    <w:rsid w:val="00521A7E"/>
    <w:rsid w:val="00521F30"/>
    <w:rsid w:val="00521F71"/>
    <w:rsid w:val="00522220"/>
    <w:rsid w:val="005228BA"/>
    <w:rsid w:val="005228E9"/>
    <w:rsid w:val="00522BFA"/>
    <w:rsid w:val="00522D5E"/>
    <w:rsid w:val="005238A7"/>
    <w:rsid w:val="00523A7B"/>
    <w:rsid w:val="00523BD1"/>
    <w:rsid w:val="00524111"/>
    <w:rsid w:val="00524520"/>
    <w:rsid w:val="0052465D"/>
    <w:rsid w:val="00524735"/>
    <w:rsid w:val="00524811"/>
    <w:rsid w:val="005250AE"/>
    <w:rsid w:val="005255F8"/>
    <w:rsid w:val="00525970"/>
    <w:rsid w:val="00525F2B"/>
    <w:rsid w:val="00526091"/>
    <w:rsid w:val="00526434"/>
    <w:rsid w:val="00526866"/>
    <w:rsid w:val="00526D52"/>
    <w:rsid w:val="00526F6B"/>
    <w:rsid w:val="0052755E"/>
    <w:rsid w:val="0052785D"/>
    <w:rsid w:val="00527E44"/>
    <w:rsid w:val="00527EF5"/>
    <w:rsid w:val="005306CB"/>
    <w:rsid w:val="00530720"/>
    <w:rsid w:val="005312BF"/>
    <w:rsid w:val="00531435"/>
    <w:rsid w:val="00531697"/>
    <w:rsid w:val="0053181D"/>
    <w:rsid w:val="00531829"/>
    <w:rsid w:val="00531E79"/>
    <w:rsid w:val="0053279C"/>
    <w:rsid w:val="00532A6D"/>
    <w:rsid w:val="0053383B"/>
    <w:rsid w:val="00533B40"/>
    <w:rsid w:val="0053471F"/>
    <w:rsid w:val="00534C5E"/>
    <w:rsid w:val="00534D17"/>
    <w:rsid w:val="00535186"/>
    <w:rsid w:val="005352A1"/>
    <w:rsid w:val="00536657"/>
    <w:rsid w:val="005366DC"/>
    <w:rsid w:val="00537629"/>
    <w:rsid w:val="00537934"/>
    <w:rsid w:val="0053793D"/>
    <w:rsid w:val="00537A46"/>
    <w:rsid w:val="00540066"/>
    <w:rsid w:val="0054152D"/>
    <w:rsid w:val="00541A49"/>
    <w:rsid w:val="00541B31"/>
    <w:rsid w:val="00541B3F"/>
    <w:rsid w:val="00541C27"/>
    <w:rsid w:val="00541D1E"/>
    <w:rsid w:val="0054250A"/>
    <w:rsid w:val="00543836"/>
    <w:rsid w:val="00543B15"/>
    <w:rsid w:val="00544195"/>
    <w:rsid w:val="005443A2"/>
    <w:rsid w:val="005444E5"/>
    <w:rsid w:val="005446CF"/>
    <w:rsid w:val="005448A5"/>
    <w:rsid w:val="00544D51"/>
    <w:rsid w:val="005452B0"/>
    <w:rsid w:val="005456E4"/>
    <w:rsid w:val="00545C20"/>
    <w:rsid w:val="00545EE9"/>
    <w:rsid w:val="0054612F"/>
    <w:rsid w:val="00546251"/>
    <w:rsid w:val="00546A6B"/>
    <w:rsid w:val="00547622"/>
    <w:rsid w:val="005476A1"/>
    <w:rsid w:val="00550E82"/>
    <w:rsid w:val="00551047"/>
    <w:rsid w:val="005510C0"/>
    <w:rsid w:val="00551E7C"/>
    <w:rsid w:val="00551F37"/>
    <w:rsid w:val="00552709"/>
    <w:rsid w:val="005527D4"/>
    <w:rsid w:val="00552FEE"/>
    <w:rsid w:val="00553232"/>
    <w:rsid w:val="005537F3"/>
    <w:rsid w:val="00553D7B"/>
    <w:rsid w:val="00554001"/>
    <w:rsid w:val="0055415C"/>
    <w:rsid w:val="005545A3"/>
    <w:rsid w:val="00554690"/>
    <w:rsid w:val="00554805"/>
    <w:rsid w:val="005548CE"/>
    <w:rsid w:val="005549B4"/>
    <w:rsid w:val="00554EC3"/>
    <w:rsid w:val="00554F85"/>
    <w:rsid w:val="00555205"/>
    <w:rsid w:val="005553C4"/>
    <w:rsid w:val="00555449"/>
    <w:rsid w:val="005554E6"/>
    <w:rsid w:val="005557BD"/>
    <w:rsid w:val="00555ACB"/>
    <w:rsid w:val="00555B2F"/>
    <w:rsid w:val="00555C8E"/>
    <w:rsid w:val="00556B1B"/>
    <w:rsid w:val="00556EA9"/>
    <w:rsid w:val="00557016"/>
    <w:rsid w:val="00557DA0"/>
    <w:rsid w:val="00560213"/>
    <w:rsid w:val="005603F7"/>
    <w:rsid w:val="00560463"/>
    <w:rsid w:val="005604F4"/>
    <w:rsid w:val="0056076B"/>
    <w:rsid w:val="00560C14"/>
    <w:rsid w:val="00561240"/>
    <w:rsid w:val="00561D65"/>
    <w:rsid w:val="00562163"/>
    <w:rsid w:val="00562342"/>
    <w:rsid w:val="00562A23"/>
    <w:rsid w:val="00562A9F"/>
    <w:rsid w:val="00563003"/>
    <w:rsid w:val="0056306F"/>
    <w:rsid w:val="0056385C"/>
    <w:rsid w:val="00564014"/>
    <w:rsid w:val="0056417A"/>
    <w:rsid w:val="00564718"/>
    <w:rsid w:val="00564BB1"/>
    <w:rsid w:val="005650AC"/>
    <w:rsid w:val="005652CD"/>
    <w:rsid w:val="005652F5"/>
    <w:rsid w:val="00565857"/>
    <w:rsid w:val="0056595B"/>
    <w:rsid w:val="00565AA3"/>
    <w:rsid w:val="00565CB5"/>
    <w:rsid w:val="00565D9F"/>
    <w:rsid w:val="005660AF"/>
    <w:rsid w:val="00566148"/>
    <w:rsid w:val="00566251"/>
    <w:rsid w:val="00566AB2"/>
    <w:rsid w:val="00566B22"/>
    <w:rsid w:val="00566C5F"/>
    <w:rsid w:val="00566E1B"/>
    <w:rsid w:val="00566F36"/>
    <w:rsid w:val="00567D7F"/>
    <w:rsid w:val="00567E0C"/>
    <w:rsid w:val="005707C3"/>
    <w:rsid w:val="00570B4F"/>
    <w:rsid w:val="00570E6D"/>
    <w:rsid w:val="005713F9"/>
    <w:rsid w:val="00571717"/>
    <w:rsid w:val="005717CA"/>
    <w:rsid w:val="00571977"/>
    <w:rsid w:val="00571B5B"/>
    <w:rsid w:val="00572650"/>
    <w:rsid w:val="00572666"/>
    <w:rsid w:val="00572A62"/>
    <w:rsid w:val="00573088"/>
    <w:rsid w:val="005731DA"/>
    <w:rsid w:val="00573378"/>
    <w:rsid w:val="00573ACB"/>
    <w:rsid w:val="0057441B"/>
    <w:rsid w:val="00574611"/>
    <w:rsid w:val="00574AF6"/>
    <w:rsid w:val="00574CE7"/>
    <w:rsid w:val="00574F1F"/>
    <w:rsid w:val="005750E8"/>
    <w:rsid w:val="00575253"/>
    <w:rsid w:val="005755C8"/>
    <w:rsid w:val="0057566B"/>
    <w:rsid w:val="00575762"/>
    <w:rsid w:val="005757D6"/>
    <w:rsid w:val="005757D8"/>
    <w:rsid w:val="00576D19"/>
    <w:rsid w:val="00576FB0"/>
    <w:rsid w:val="0057756F"/>
    <w:rsid w:val="005776B7"/>
    <w:rsid w:val="005777A9"/>
    <w:rsid w:val="00577858"/>
    <w:rsid w:val="005807AD"/>
    <w:rsid w:val="00580C38"/>
    <w:rsid w:val="0058126E"/>
    <w:rsid w:val="00581F17"/>
    <w:rsid w:val="00582328"/>
    <w:rsid w:val="0058244E"/>
    <w:rsid w:val="00583363"/>
    <w:rsid w:val="0058390A"/>
    <w:rsid w:val="00583CEE"/>
    <w:rsid w:val="00583F23"/>
    <w:rsid w:val="005840CD"/>
    <w:rsid w:val="005841F1"/>
    <w:rsid w:val="005842BC"/>
    <w:rsid w:val="0058452C"/>
    <w:rsid w:val="0058465D"/>
    <w:rsid w:val="005846B3"/>
    <w:rsid w:val="00584B50"/>
    <w:rsid w:val="00584B51"/>
    <w:rsid w:val="00584D4A"/>
    <w:rsid w:val="0058568C"/>
    <w:rsid w:val="005865C8"/>
    <w:rsid w:val="0058673A"/>
    <w:rsid w:val="00586A61"/>
    <w:rsid w:val="00586AB2"/>
    <w:rsid w:val="00586F16"/>
    <w:rsid w:val="00586FA5"/>
    <w:rsid w:val="00587078"/>
    <w:rsid w:val="0058793D"/>
    <w:rsid w:val="00591020"/>
    <w:rsid w:val="00591953"/>
    <w:rsid w:val="00591ACC"/>
    <w:rsid w:val="00591B5A"/>
    <w:rsid w:val="00591D8E"/>
    <w:rsid w:val="00591DD7"/>
    <w:rsid w:val="00592286"/>
    <w:rsid w:val="00592591"/>
    <w:rsid w:val="00592ADC"/>
    <w:rsid w:val="00592C6D"/>
    <w:rsid w:val="00592D74"/>
    <w:rsid w:val="00593705"/>
    <w:rsid w:val="00593AB7"/>
    <w:rsid w:val="00593F8E"/>
    <w:rsid w:val="005940D2"/>
    <w:rsid w:val="00595294"/>
    <w:rsid w:val="005952AF"/>
    <w:rsid w:val="005957DD"/>
    <w:rsid w:val="00595C17"/>
    <w:rsid w:val="005962B5"/>
    <w:rsid w:val="0059656E"/>
    <w:rsid w:val="0059743D"/>
    <w:rsid w:val="005974A1"/>
    <w:rsid w:val="005978F1"/>
    <w:rsid w:val="00597B57"/>
    <w:rsid w:val="00597DBF"/>
    <w:rsid w:val="005A00AB"/>
    <w:rsid w:val="005A0100"/>
    <w:rsid w:val="005A065F"/>
    <w:rsid w:val="005A06B3"/>
    <w:rsid w:val="005A161C"/>
    <w:rsid w:val="005A177F"/>
    <w:rsid w:val="005A1DC1"/>
    <w:rsid w:val="005A1E0E"/>
    <w:rsid w:val="005A23F0"/>
    <w:rsid w:val="005A254A"/>
    <w:rsid w:val="005A25D7"/>
    <w:rsid w:val="005A2A14"/>
    <w:rsid w:val="005A3087"/>
    <w:rsid w:val="005A3134"/>
    <w:rsid w:val="005A3210"/>
    <w:rsid w:val="005A3C79"/>
    <w:rsid w:val="005A3CF7"/>
    <w:rsid w:val="005A42DE"/>
    <w:rsid w:val="005A431C"/>
    <w:rsid w:val="005A512C"/>
    <w:rsid w:val="005A5196"/>
    <w:rsid w:val="005A5B48"/>
    <w:rsid w:val="005A6396"/>
    <w:rsid w:val="005A64F3"/>
    <w:rsid w:val="005A6B37"/>
    <w:rsid w:val="005A7027"/>
    <w:rsid w:val="005A71AB"/>
    <w:rsid w:val="005A71B7"/>
    <w:rsid w:val="005A793D"/>
    <w:rsid w:val="005A7DE9"/>
    <w:rsid w:val="005A7F01"/>
    <w:rsid w:val="005B029E"/>
    <w:rsid w:val="005B02D6"/>
    <w:rsid w:val="005B05B2"/>
    <w:rsid w:val="005B06A6"/>
    <w:rsid w:val="005B0D44"/>
    <w:rsid w:val="005B1194"/>
    <w:rsid w:val="005B18BF"/>
    <w:rsid w:val="005B1A30"/>
    <w:rsid w:val="005B2308"/>
    <w:rsid w:val="005B276A"/>
    <w:rsid w:val="005B29BE"/>
    <w:rsid w:val="005B2B0C"/>
    <w:rsid w:val="005B3940"/>
    <w:rsid w:val="005B3EA0"/>
    <w:rsid w:val="005B42C2"/>
    <w:rsid w:val="005B4438"/>
    <w:rsid w:val="005B4A1B"/>
    <w:rsid w:val="005B4C3A"/>
    <w:rsid w:val="005B4F67"/>
    <w:rsid w:val="005B4FC4"/>
    <w:rsid w:val="005B521E"/>
    <w:rsid w:val="005B52AC"/>
    <w:rsid w:val="005B54C1"/>
    <w:rsid w:val="005B5681"/>
    <w:rsid w:val="005B5AA5"/>
    <w:rsid w:val="005B5B6B"/>
    <w:rsid w:val="005B6066"/>
    <w:rsid w:val="005B60A5"/>
    <w:rsid w:val="005B6411"/>
    <w:rsid w:val="005B6A62"/>
    <w:rsid w:val="005B723A"/>
    <w:rsid w:val="005B7753"/>
    <w:rsid w:val="005B7B71"/>
    <w:rsid w:val="005C12A3"/>
    <w:rsid w:val="005C1867"/>
    <w:rsid w:val="005C1E0D"/>
    <w:rsid w:val="005C2CC1"/>
    <w:rsid w:val="005C316C"/>
    <w:rsid w:val="005C32BD"/>
    <w:rsid w:val="005C331D"/>
    <w:rsid w:val="005C3914"/>
    <w:rsid w:val="005C3B72"/>
    <w:rsid w:val="005C3DD3"/>
    <w:rsid w:val="005C484C"/>
    <w:rsid w:val="005C49D7"/>
    <w:rsid w:val="005C4B87"/>
    <w:rsid w:val="005C4DB4"/>
    <w:rsid w:val="005C4FA6"/>
    <w:rsid w:val="005C5490"/>
    <w:rsid w:val="005C6072"/>
    <w:rsid w:val="005C6085"/>
    <w:rsid w:val="005C63A6"/>
    <w:rsid w:val="005C676A"/>
    <w:rsid w:val="005C7694"/>
    <w:rsid w:val="005C7B61"/>
    <w:rsid w:val="005C7DEE"/>
    <w:rsid w:val="005D0104"/>
    <w:rsid w:val="005D0497"/>
    <w:rsid w:val="005D0872"/>
    <w:rsid w:val="005D0A7C"/>
    <w:rsid w:val="005D0F9D"/>
    <w:rsid w:val="005D0FFC"/>
    <w:rsid w:val="005D10AD"/>
    <w:rsid w:val="005D11D2"/>
    <w:rsid w:val="005D19B4"/>
    <w:rsid w:val="005D1B37"/>
    <w:rsid w:val="005D1CDB"/>
    <w:rsid w:val="005D1E98"/>
    <w:rsid w:val="005D203E"/>
    <w:rsid w:val="005D221B"/>
    <w:rsid w:val="005D2465"/>
    <w:rsid w:val="005D25FD"/>
    <w:rsid w:val="005D2811"/>
    <w:rsid w:val="005D2812"/>
    <w:rsid w:val="005D3330"/>
    <w:rsid w:val="005D3BB8"/>
    <w:rsid w:val="005D404C"/>
    <w:rsid w:val="005D404D"/>
    <w:rsid w:val="005D4112"/>
    <w:rsid w:val="005D4115"/>
    <w:rsid w:val="005D43C6"/>
    <w:rsid w:val="005D4465"/>
    <w:rsid w:val="005D47A1"/>
    <w:rsid w:val="005D4A64"/>
    <w:rsid w:val="005D4B75"/>
    <w:rsid w:val="005D5883"/>
    <w:rsid w:val="005D5E0E"/>
    <w:rsid w:val="005D5E59"/>
    <w:rsid w:val="005D603F"/>
    <w:rsid w:val="005D6067"/>
    <w:rsid w:val="005D65EE"/>
    <w:rsid w:val="005D6A9C"/>
    <w:rsid w:val="005D6B7A"/>
    <w:rsid w:val="005D78A0"/>
    <w:rsid w:val="005D7ED8"/>
    <w:rsid w:val="005E0014"/>
    <w:rsid w:val="005E052E"/>
    <w:rsid w:val="005E07FA"/>
    <w:rsid w:val="005E0935"/>
    <w:rsid w:val="005E1637"/>
    <w:rsid w:val="005E1772"/>
    <w:rsid w:val="005E1CF5"/>
    <w:rsid w:val="005E21BB"/>
    <w:rsid w:val="005E22A0"/>
    <w:rsid w:val="005E24EC"/>
    <w:rsid w:val="005E2C44"/>
    <w:rsid w:val="005E33B5"/>
    <w:rsid w:val="005E3419"/>
    <w:rsid w:val="005E49A4"/>
    <w:rsid w:val="005E4A69"/>
    <w:rsid w:val="005E4B3C"/>
    <w:rsid w:val="005E5102"/>
    <w:rsid w:val="005E531A"/>
    <w:rsid w:val="005E5584"/>
    <w:rsid w:val="005E5913"/>
    <w:rsid w:val="005E6205"/>
    <w:rsid w:val="005E6D67"/>
    <w:rsid w:val="005E7AB9"/>
    <w:rsid w:val="005E7D7F"/>
    <w:rsid w:val="005E7E00"/>
    <w:rsid w:val="005F0131"/>
    <w:rsid w:val="005F0441"/>
    <w:rsid w:val="005F0635"/>
    <w:rsid w:val="005F0C21"/>
    <w:rsid w:val="005F1AC9"/>
    <w:rsid w:val="005F1B94"/>
    <w:rsid w:val="005F2CFB"/>
    <w:rsid w:val="005F2D6A"/>
    <w:rsid w:val="005F34A1"/>
    <w:rsid w:val="005F3C52"/>
    <w:rsid w:val="005F457D"/>
    <w:rsid w:val="005F5472"/>
    <w:rsid w:val="005F54DC"/>
    <w:rsid w:val="005F5662"/>
    <w:rsid w:val="005F625A"/>
    <w:rsid w:val="005F63B0"/>
    <w:rsid w:val="005F65EE"/>
    <w:rsid w:val="005F6AFC"/>
    <w:rsid w:val="005F7027"/>
    <w:rsid w:val="005F7042"/>
    <w:rsid w:val="005F7537"/>
    <w:rsid w:val="005F76AB"/>
    <w:rsid w:val="005F7F9A"/>
    <w:rsid w:val="006000D0"/>
    <w:rsid w:val="00600A06"/>
    <w:rsid w:val="00601143"/>
    <w:rsid w:val="006017CD"/>
    <w:rsid w:val="00601818"/>
    <w:rsid w:val="00601CD7"/>
    <w:rsid w:val="00601DA1"/>
    <w:rsid w:val="0060200C"/>
    <w:rsid w:val="006020C0"/>
    <w:rsid w:val="0060237A"/>
    <w:rsid w:val="00602472"/>
    <w:rsid w:val="00602B5B"/>
    <w:rsid w:val="00602DEA"/>
    <w:rsid w:val="006031AB"/>
    <w:rsid w:val="00603609"/>
    <w:rsid w:val="00603860"/>
    <w:rsid w:val="00603E47"/>
    <w:rsid w:val="0060401C"/>
    <w:rsid w:val="006040C3"/>
    <w:rsid w:val="006047CA"/>
    <w:rsid w:val="00604821"/>
    <w:rsid w:val="00604C88"/>
    <w:rsid w:val="0060526D"/>
    <w:rsid w:val="00605627"/>
    <w:rsid w:val="006056AA"/>
    <w:rsid w:val="00605D09"/>
    <w:rsid w:val="00605E9F"/>
    <w:rsid w:val="00605F86"/>
    <w:rsid w:val="0060621F"/>
    <w:rsid w:val="00606B3B"/>
    <w:rsid w:val="00606EE0"/>
    <w:rsid w:val="006073E6"/>
    <w:rsid w:val="00607489"/>
    <w:rsid w:val="006075AE"/>
    <w:rsid w:val="006077A7"/>
    <w:rsid w:val="0060786F"/>
    <w:rsid w:val="006102E1"/>
    <w:rsid w:val="0061094F"/>
    <w:rsid w:val="00610AD3"/>
    <w:rsid w:val="00611696"/>
    <w:rsid w:val="006119A9"/>
    <w:rsid w:val="006119CF"/>
    <w:rsid w:val="00611D3A"/>
    <w:rsid w:val="006120C6"/>
    <w:rsid w:val="00612DFA"/>
    <w:rsid w:val="00612EC8"/>
    <w:rsid w:val="0061380B"/>
    <w:rsid w:val="00613F65"/>
    <w:rsid w:val="00613FAB"/>
    <w:rsid w:val="006142B5"/>
    <w:rsid w:val="00614D62"/>
    <w:rsid w:val="006152FE"/>
    <w:rsid w:val="006156A2"/>
    <w:rsid w:val="0061577E"/>
    <w:rsid w:val="006159E7"/>
    <w:rsid w:val="00615C35"/>
    <w:rsid w:val="006161E1"/>
    <w:rsid w:val="00616C05"/>
    <w:rsid w:val="00616C2D"/>
    <w:rsid w:val="00617356"/>
    <w:rsid w:val="0061745E"/>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643"/>
    <w:rsid w:val="006216B3"/>
    <w:rsid w:val="00621F9F"/>
    <w:rsid w:val="00621FD2"/>
    <w:rsid w:val="006228AC"/>
    <w:rsid w:val="006236DE"/>
    <w:rsid w:val="006238F8"/>
    <w:rsid w:val="00623CEB"/>
    <w:rsid w:val="00624487"/>
    <w:rsid w:val="00624C35"/>
    <w:rsid w:val="00625087"/>
    <w:rsid w:val="006258A2"/>
    <w:rsid w:val="00626425"/>
    <w:rsid w:val="0062668A"/>
    <w:rsid w:val="006267D1"/>
    <w:rsid w:val="00627172"/>
    <w:rsid w:val="00627259"/>
    <w:rsid w:val="0062734F"/>
    <w:rsid w:val="00627C05"/>
    <w:rsid w:val="00627C78"/>
    <w:rsid w:val="00630065"/>
    <w:rsid w:val="006303C4"/>
    <w:rsid w:val="006311F3"/>
    <w:rsid w:val="0063126D"/>
    <w:rsid w:val="006315DB"/>
    <w:rsid w:val="00631625"/>
    <w:rsid w:val="00631E94"/>
    <w:rsid w:val="006323B9"/>
    <w:rsid w:val="00632408"/>
    <w:rsid w:val="0063243F"/>
    <w:rsid w:val="00632529"/>
    <w:rsid w:val="006326E3"/>
    <w:rsid w:val="00632923"/>
    <w:rsid w:val="00633175"/>
    <w:rsid w:val="00634372"/>
    <w:rsid w:val="006347A5"/>
    <w:rsid w:val="0063481E"/>
    <w:rsid w:val="006350FF"/>
    <w:rsid w:val="006353B1"/>
    <w:rsid w:val="00635A2F"/>
    <w:rsid w:val="0063608E"/>
    <w:rsid w:val="006360AE"/>
    <w:rsid w:val="006360EB"/>
    <w:rsid w:val="0063640C"/>
    <w:rsid w:val="006365B9"/>
    <w:rsid w:val="00637049"/>
    <w:rsid w:val="00637502"/>
    <w:rsid w:val="0063762A"/>
    <w:rsid w:val="00637728"/>
    <w:rsid w:val="00637DAA"/>
    <w:rsid w:val="006408EA"/>
    <w:rsid w:val="006409C7"/>
    <w:rsid w:val="00640CB0"/>
    <w:rsid w:val="006413ED"/>
    <w:rsid w:val="00642050"/>
    <w:rsid w:val="00642411"/>
    <w:rsid w:val="006425A7"/>
    <w:rsid w:val="00642665"/>
    <w:rsid w:val="00642BD9"/>
    <w:rsid w:val="00642C06"/>
    <w:rsid w:val="00642CFE"/>
    <w:rsid w:val="00643137"/>
    <w:rsid w:val="006434DD"/>
    <w:rsid w:val="0064485C"/>
    <w:rsid w:val="006449C4"/>
    <w:rsid w:val="006449DF"/>
    <w:rsid w:val="00644B0F"/>
    <w:rsid w:val="00645080"/>
    <w:rsid w:val="006450B6"/>
    <w:rsid w:val="00645B63"/>
    <w:rsid w:val="00645D44"/>
    <w:rsid w:val="00646941"/>
    <w:rsid w:val="00646CC0"/>
    <w:rsid w:val="00647076"/>
    <w:rsid w:val="006478D0"/>
    <w:rsid w:val="006479C0"/>
    <w:rsid w:val="00647F40"/>
    <w:rsid w:val="00650AEC"/>
    <w:rsid w:val="00650C2C"/>
    <w:rsid w:val="006513B6"/>
    <w:rsid w:val="006513F8"/>
    <w:rsid w:val="00652AFC"/>
    <w:rsid w:val="00652B6B"/>
    <w:rsid w:val="00652C08"/>
    <w:rsid w:val="00652F3C"/>
    <w:rsid w:val="006533FF"/>
    <w:rsid w:val="00653483"/>
    <w:rsid w:val="0065365D"/>
    <w:rsid w:val="006543AB"/>
    <w:rsid w:val="0065482E"/>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6E0"/>
    <w:rsid w:val="00662111"/>
    <w:rsid w:val="006621B4"/>
    <w:rsid w:val="00662266"/>
    <w:rsid w:val="00662387"/>
    <w:rsid w:val="0066267E"/>
    <w:rsid w:val="00662A05"/>
    <w:rsid w:val="00662CEB"/>
    <w:rsid w:val="00662D3E"/>
    <w:rsid w:val="00663369"/>
    <w:rsid w:val="00663477"/>
    <w:rsid w:val="0066391C"/>
    <w:rsid w:val="00663A59"/>
    <w:rsid w:val="00664B9A"/>
    <w:rsid w:val="00664CA3"/>
    <w:rsid w:val="00665146"/>
    <w:rsid w:val="006651E0"/>
    <w:rsid w:val="00665282"/>
    <w:rsid w:val="0066555E"/>
    <w:rsid w:val="006658A2"/>
    <w:rsid w:val="00665CB0"/>
    <w:rsid w:val="006663FA"/>
    <w:rsid w:val="00666B87"/>
    <w:rsid w:val="00667793"/>
    <w:rsid w:val="006701E8"/>
    <w:rsid w:val="00670651"/>
    <w:rsid w:val="006707CA"/>
    <w:rsid w:val="00670A96"/>
    <w:rsid w:val="00670C51"/>
    <w:rsid w:val="00670CF2"/>
    <w:rsid w:val="006722AE"/>
    <w:rsid w:val="00672343"/>
    <w:rsid w:val="0067257D"/>
    <w:rsid w:val="00672CEB"/>
    <w:rsid w:val="00672DD9"/>
    <w:rsid w:val="00672F61"/>
    <w:rsid w:val="006730F0"/>
    <w:rsid w:val="00673385"/>
    <w:rsid w:val="006734A9"/>
    <w:rsid w:val="006735A3"/>
    <w:rsid w:val="00673649"/>
    <w:rsid w:val="00673E54"/>
    <w:rsid w:val="0067409E"/>
    <w:rsid w:val="00674135"/>
    <w:rsid w:val="0067417E"/>
    <w:rsid w:val="0067426D"/>
    <w:rsid w:val="00674471"/>
    <w:rsid w:val="006747B9"/>
    <w:rsid w:val="0067489E"/>
    <w:rsid w:val="00674B52"/>
    <w:rsid w:val="0067523A"/>
    <w:rsid w:val="0067578D"/>
    <w:rsid w:val="00675E01"/>
    <w:rsid w:val="006765B3"/>
    <w:rsid w:val="00676C35"/>
    <w:rsid w:val="00676E3A"/>
    <w:rsid w:val="00676E92"/>
    <w:rsid w:val="00676EF2"/>
    <w:rsid w:val="00676F6E"/>
    <w:rsid w:val="0067776A"/>
    <w:rsid w:val="00677782"/>
    <w:rsid w:val="006800BE"/>
    <w:rsid w:val="006803F3"/>
    <w:rsid w:val="006807F7"/>
    <w:rsid w:val="00680829"/>
    <w:rsid w:val="00680AC4"/>
    <w:rsid w:val="0068171E"/>
    <w:rsid w:val="00681792"/>
    <w:rsid w:val="00681831"/>
    <w:rsid w:val="0068202B"/>
    <w:rsid w:val="006821A4"/>
    <w:rsid w:val="00682476"/>
    <w:rsid w:val="006826DC"/>
    <w:rsid w:val="00683429"/>
    <w:rsid w:val="00683651"/>
    <w:rsid w:val="00683B93"/>
    <w:rsid w:val="00683CEC"/>
    <w:rsid w:val="006840F5"/>
    <w:rsid w:val="0068485F"/>
    <w:rsid w:val="00684D05"/>
    <w:rsid w:val="00685AEB"/>
    <w:rsid w:val="00686906"/>
    <w:rsid w:val="00686918"/>
    <w:rsid w:val="006870BD"/>
    <w:rsid w:val="00687136"/>
    <w:rsid w:val="00687AD5"/>
    <w:rsid w:val="00687ADD"/>
    <w:rsid w:val="00687F6E"/>
    <w:rsid w:val="00691699"/>
    <w:rsid w:val="006919BA"/>
    <w:rsid w:val="00691CC1"/>
    <w:rsid w:val="00692422"/>
    <w:rsid w:val="0069271A"/>
    <w:rsid w:val="00692BC3"/>
    <w:rsid w:val="00693046"/>
    <w:rsid w:val="00693417"/>
    <w:rsid w:val="00693817"/>
    <w:rsid w:val="00693941"/>
    <w:rsid w:val="00693B6F"/>
    <w:rsid w:val="00693FF5"/>
    <w:rsid w:val="00694EAF"/>
    <w:rsid w:val="0069527B"/>
    <w:rsid w:val="00695480"/>
    <w:rsid w:val="006956A1"/>
    <w:rsid w:val="00695E22"/>
    <w:rsid w:val="00696AAB"/>
    <w:rsid w:val="00696CE4"/>
    <w:rsid w:val="00696D14"/>
    <w:rsid w:val="00696D99"/>
    <w:rsid w:val="00696F19"/>
    <w:rsid w:val="00697109"/>
    <w:rsid w:val="006972F9"/>
    <w:rsid w:val="006975C2"/>
    <w:rsid w:val="006976E2"/>
    <w:rsid w:val="006A097C"/>
    <w:rsid w:val="006A12D3"/>
    <w:rsid w:val="006A219A"/>
    <w:rsid w:val="006A226D"/>
    <w:rsid w:val="006A2DBC"/>
    <w:rsid w:val="006A2F54"/>
    <w:rsid w:val="006A2F83"/>
    <w:rsid w:val="006A303F"/>
    <w:rsid w:val="006A30F1"/>
    <w:rsid w:val="006A31DA"/>
    <w:rsid w:val="006A345D"/>
    <w:rsid w:val="006A3629"/>
    <w:rsid w:val="006A4A21"/>
    <w:rsid w:val="006A4F23"/>
    <w:rsid w:val="006A5085"/>
    <w:rsid w:val="006A51C2"/>
    <w:rsid w:val="006A562D"/>
    <w:rsid w:val="006A5D80"/>
    <w:rsid w:val="006A61E2"/>
    <w:rsid w:val="006A61FA"/>
    <w:rsid w:val="006A6B3F"/>
    <w:rsid w:val="006A6E6E"/>
    <w:rsid w:val="006A708B"/>
    <w:rsid w:val="006A7274"/>
    <w:rsid w:val="006A76F3"/>
    <w:rsid w:val="006A7AD7"/>
    <w:rsid w:val="006A7DDF"/>
    <w:rsid w:val="006B02B3"/>
    <w:rsid w:val="006B0394"/>
    <w:rsid w:val="006B0452"/>
    <w:rsid w:val="006B051B"/>
    <w:rsid w:val="006B078C"/>
    <w:rsid w:val="006B08B5"/>
    <w:rsid w:val="006B091C"/>
    <w:rsid w:val="006B0C10"/>
    <w:rsid w:val="006B1032"/>
    <w:rsid w:val="006B119E"/>
    <w:rsid w:val="006B1808"/>
    <w:rsid w:val="006B1CB3"/>
    <w:rsid w:val="006B23AA"/>
    <w:rsid w:val="006B244A"/>
    <w:rsid w:val="006B2792"/>
    <w:rsid w:val="006B2CBE"/>
    <w:rsid w:val="006B2E83"/>
    <w:rsid w:val="006B3058"/>
    <w:rsid w:val="006B38D1"/>
    <w:rsid w:val="006B3BC0"/>
    <w:rsid w:val="006B4348"/>
    <w:rsid w:val="006B4C87"/>
    <w:rsid w:val="006B5390"/>
    <w:rsid w:val="006B53A5"/>
    <w:rsid w:val="006B591B"/>
    <w:rsid w:val="006B5BE1"/>
    <w:rsid w:val="006B61D3"/>
    <w:rsid w:val="006B6312"/>
    <w:rsid w:val="006B6B35"/>
    <w:rsid w:val="006B6C89"/>
    <w:rsid w:val="006B6EC5"/>
    <w:rsid w:val="006B7436"/>
    <w:rsid w:val="006B7637"/>
    <w:rsid w:val="006B796F"/>
    <w:rsid w:val="006B7F64"/>
    <w:rsid w:val="006C0012"/>
    <w:rsid w:val="006C0AA6"/>
    <w:rsid w:val="006C0D29"/>
    <w:rsid w:val="006C10C9"/>
    <w:rsid w:val="006C1207"/>
    <w:rsid w:val="006C1912"/>
    <w:rsid w:val="006C1A38"/>
    <w:rsid w:val="006C1D81"/>
    <w:rsid w:val="006C1F4C"/>
    <w:rsid w:val="006C2107"/>
    <w:rsid w:val="006C2196"/>
    <w:rsid w:val="006C293C"/>
    <w:rsid w:val="006C2A9E"/>
    <w:rsid w:val="006C2D14"/>
    <w:rsid w:val="006C3377"/>
    <w:rsid w:val="006C3B1F"/>
    <w:rsid w:val="006C411C"/>
    <w:rsid w:val="006C4361"/>
    <w:rsid w:val="006C4674"/>
    <w:rsid w:val="006C4A55"/>
    <w:rsid w:val="006C5048"/>
    <w:rsid w:val="006C5B70"/>
    <w:rsid w:val="006C5F1E"/>
    <w:rsid w:val="006C61EF"/>
    <w:rsid w:val="006C64C8"/>
    <w:rsid w:val="006C689B"/>
    <w:rsid w:val="006C6A74"/>
    <w:rsid w:val="006C7217"/>
    <w:rsid w:val="006C7C56"/>
    <w:rsid w:val="006C7F64"/>
    <w:rsid w:val="006D09CC"/>
    <w:rsid w:val="006D0B28"/>
    <w:rsid w:val="006D0B42"/>
    <w:rsid w:val="006D0BDD"/>
    <w:rsid w:val="006D0C42"/>
    <w:rsid w:val="006D1079"/>
    <w:rsid w:val="006D1344"/>
    <w:rsid w:val="006D148D"/>
    <w:rsid w:val="006D14EF"/>
    <w:rsid w:val="006D22E5"/>
    <w:rsid w:val="006D2620"/>
    <w:rsid w:val="006D2938"/>
    <w:rsid w:val="006D2C17"/>
    <w:rsid w:val="006D2D9A"/>
    <w:rsid w:val="006D306B"/>
    <w:rsid w:val="006D3481"/>
    <w:rsid w:val="006D3B20"/>
    <w:rsid w:val="006D445F"/>
    <w:rsid w:val="006D4B51"/>
    <w:rsid w:val="006D4F01"/>
    <w:rsid w:val="006D53E8"/>
    <w:rsid w:val="006D5426"/>
    <w:rsid w:val="006D548C"/>
    <w:rsid w:val="006D5500"/>
    <w:rsid w:val="006D5957"/>
    <w:rsid w:val="006D5F8C"/>
    <w:rsid w:val="006D60B9"/>
    <w:rsid w:val="006D68B9"/>
    <w:rsid w:val="006D6CD1"/>
    <w:rsid w:val="006D6EEE"/>
    <w:rsid w:val="006D70CA"/>
    <w:rsid w:val="006D728E"/>
    <w:rsid w:val="006D7495"/>
    <w:rsid w:val="006D74CD"/>
    <w:rsid w:val="006D78F1"/>
    <w:rsid w:val="006D79C5"/>
    <w:rsid w:val="006D7ED9"/>
    <w:rsid w:val="006E0369"/>
    <w:rsid w:val="006E0AF3"/>
    <w:rsid w:val="006E0CFE"/>
    <w:rsid w:val="006E1068"/>
    <w:rsid w:val="006E131B"/>
    <w:rsid w:val="006E18CC"/>
    <w:rsid w:val="006E1C0F"/>
    <w:rsid w:val="006E1CA5"/>
    <w:rsid w:val="006E1EA1"/>
    <w:rsid w:val="006E21FB"/>
    <w:rsid w:val="006E288F"/>
    <w:rsid w:val="006E2B1B"/>
    <w:rsid w:val="006E3407"/>
    <w:rsid w:val="006E3417"/>
    <w:rsid w:val="006E34AC"/>
    <w:rsid w:val="006E3555"/>
    <w:rsid w:val="006E3859"/>
    <w:rsid w:val="006E3ACF"/>
    <w:rsid w:val="006E3C5D"/>
    <w:rsid w:val="006E409E"/>
    <w:rsid w:val="006E4602"/>
    <w:rsid w:val="006E4AB2"/>
    <w:rsid w:val="006E4DD8"/>
    <w:rsid w:val="006E4E57"/>
    <w:rsid w:val="006E51F0"/>
    <w:rsid w:val="006E5321"/>
    <w:rsid w:val="006E5551"/>
    <w:rsid w:val="006E5EB5"/>
    <w:rsid w:val="006E6187"/>
    <w:rsid w:val="006E6224"/>
    <w:rsid w:val="006E70AD"/>
    <w:rsid w:val="006E7203"/>
    <w:rsid w:val="006E74B9"/>
    <w:rsid w:val="006E7B1B"/>
    <w:rsid w:val="006E7BC2"/>
    <w:rsid w:val="006E7CD7"/>
    <w:rsid w:val="006E7F10"/>
    <w:rsid w:val="006F02DB"/>
    <w:rsid w:val="006F0A29"/>
    <w:rsid w:val="006F1DCB"/>
    <w:rsid w:val="006F1F18"/>
    <w:rsid w:val="006F3451"/>
    <w:rsid w:val="006F3CA6"/>
    <w:rsid w:val="006F3D5B"/>
    <w:rsid w:val="006F4408"/>
    <w:rsid w:val="006F4582"/>
    <w:rsid w:val="006F46D6"/>
    <w:rsid w:val="006F5442"/>
    <w:rsid w:val="006F54A7"/>
    <w:rsid w:val="006F614B"/>
    <w:rsid w:val="006F652F"/>
    <w:rsid w:val="006F6A9A"/>
    <w:rsid w:val="006F7E86"/>
    <w:rsid w:val="007000D3"/>
    <w:rsid w:val="00700596"/>
    <w:rsid w:val="007013FE"/>
    <w:rsid w:val="00701553"/>
    <w:rsid w:val="007016F8"/>
    <w:rsid w:val="00701D8C"/>
    <w:rsid w:val="00701FD5"/>
    <w:rsid w:val="00702059"/>
    <w:rsid w:val="0070234C"/>
    <w:rsid w:val="007023F1"/>
    <w:rsid w:val="00702618"/>
    <w:rsid w:val="00702A84"/>
    <w:rsid w:val="00702D80"/>
    <w:rsid w:val="00703498"/>
    <w:rsid w:val="00703599"/>
    <w:rsid w:val="0070397B"/>
    <w:rsid w:val="00703985"/>
    <w:rsid w:val="007043F4"/>
    <w:rsid w:val="007047D2"/>
    <w:rsid w:val="00704E8F"/>
    <w:rsid w:val="00705341"/>
    <w:rsid w:val="0070550E"/>
    <w:rsid w:val="00705952"/>
    <w:rsid w:val="00705AA8"/>
    <w:rsid w:val="00705D3D"/>
    <w:rsid w:val="0070617A"/>
    <w:rsid w:val="00706207"/>
    <w:rsid w:val="0070621A"/>
    <w:rsid w:val="00706FC6"/>
    <w:rsid w:val="0070745B"/>
    <w:rsid w:val="00707568"/>
    <w:rsid w:val="0070784C"/>
    <w:rsid w:val="00707DDF"/>
    <w:rsid w:val="00707F26"/>
    <w:rsid w:val="00710974"/>
    <w:rsid w:val="00710A0B"/>
    <w:rsid w:val="00711109"/>
    <w:rsid w:val="007115D1"/>
    <w:rsid w:val="007117E0"/>
    <w:rsid w:val="007118FF"/>
    <w:rsid w:val="00711C3B"/>
    <w:rsid w:val="0071274B"/>
    <w:rsid w:val="00712A08"/>
    <w:rsid w:val="00712CA7"/>
    <w:rsid w:val="00713694"/>
    <w:rsid w:val="00713C34"/>
    <w:rsid w:val="00713F93"/>
    <w:rsid w:val="00714904"/>
    <w:rsid w:val="007149B9"/>
    <w:rsid w:val="00714B60"/>
    <w:rsid w:val="00714BD1"/>
    <w:rsid w:val="00714E05"/>
    <w:rsid w:val="00715C9D"/>
    <w:rsid w:val="00715CC0"/>
    <w:rsid w:val="00715EA1"/>
    <w:rsid w:val="00715FE4"/>
    <w:rsid w:val="007164E9"/>
    <w:rsid w:val="007169D8"/>
    <w:rsid w:val="007171AE"/>
    <w:rsid w:val="00717479"/>
    <w:rsid w:val="00717536"/>
    <w:rsid w:val="00717608"/>
    <w:rsid w:val="00717A2B"/>
    <w:rsid w:val="00717BC3"/>
    <w:rsid w:val="00717E72"/>
    <w:rsid w:val="00721362"/>
    <w:rsid w:val="00721E2E"/>
    <w:rsid w:val="00722E2B"/>
    <w:rsid w:val="00722E7E"/>
    <w:rsid w:val="0072305E"/>
    <w:rsid w:val="0072354E"/>
    <w:rsid w:val="007238A4"/>
    <w:rsid w:val="00723BFC"/>
    <w:rsid w:val="0072454F"/>
    <w:rsid w:val="00724715"/>
    <w:rsid w:val="0072499F"/>
    <w:rsid w:val="00725A1E"/>
    <w:rsid w:val="00725E8E"/>
    <w:rsid w:val="00726015"/>
    <w:rsid w:val="00726035"/>
    <w:rsid w:val="0072631D"/>
    <w:rsid w:val="007265A1"/>
    <w:rsid w:val="00726989"/>
    <w:rsid w:val="00726CFF"/>
    <w:rsid w:val="007271D1"/>
    <w:rsid w:val="007276ED"/>
    <w:rsid w:val="007277A1"/>
    <w:rsid w:val="00727A93"/>
    <w:rsid w:val="00727D4A"/>
    <w:rsid w:val="007302B7"/>
    <w:rsid w:val="007306C3"/>
    <w:rsid w:val="007312CB"/>
    <w:rsid w:val="007329BF"/>
    <w:rsid w:val="007334DB"/>
    <w:rsid w:val="0073357B"/>
    <w:rsid w:val="00733A6A"/>
    <w:rsid w:val="00733F55"/>
    <w:rsid w:val="0073413B"/>
    <w:rsid w:val="00734197"/>
    <w:rsid w:val="00734236"/>
    <w:rsid w:val="007346AC"/>
    <w:rsid w:val="007348C0"/>
    <w:rsid w:val="0073512B"/>
    <w:rsid w:val="007353E7"/>
    <w:rsid w:val="007355E0"/>
    <w:rsid w:val="00735AC4"/>
    <w:rsid w:val="007365E7"/>
    <w:rsid w:val="00736A58"/>
    <w:rsid w:val="00736AC0"/>
    <w:rsid w:val="00736CCF"/>
    <w:rsid w:val="0073745C"/>
    <w:rsid w:val="00737D7D"/>
    <w:rsid w:val="00740B60"/>
    <w:rsid w:val="00741202"/>
    <w:rsid w:val="00741470"/>
    <w:rsid w:val="0074181F"/>
    <w:rsid w:val="00741B13"/>
    <w:rsid w:val="00742477"/>
    <w:rsid w:val="00742879"/>
    <w:rsid w:val="007428BF"/>
    <w:rsid w:val="00742FDC"/>
    <w:rsid w:val="00743FB0"/>
    <w:rsid w:val="007440DF"/>
    <w:rsid w:val="0074412C"/>
    <w:rsid w:val="00744414"/>
    <w:rsid w:val="0074443F"/>
    <w:rsid w:val="007444D5"/>
    <w:rsid w:val="00745630"/>
    <w:rsid w:val="00745714"/>
    <w:rsid w:val="007464DB"/>
    <w:rsid w:val="007470DB"/>
    <w:rsid w:val="00747229"/>
    <w:rsid w:val="00747A46"/>
    <w:rsid w:val="00747AF6"/>
    <w:rsid w:val="00747B9C"/>
    <w:rsid w:val="00747F99"/>
    <w:rsid w:val="007500B6"/>
    <w:rsid w:val="00750125"/>
    <w:rsid w:val="0075052A"/>
    <w:rsid w:val="007508C6"/>
    <w:rsid w:val="0075091F"/>
    <w:rsid w:val="007509B4"/>
    <w:rsid w:val="00750EF2"/>
    <w:rsid w:val="007510B1"/>
    <w:rsid w:val="007515FA"/>
    <w:rsid w:val="00751666"/>
    <w:rsid w:val="007516FD"/>
    <w:rsid w:val="00751726"/>
    <w:rsid w:val="00751A36"/>
    <w:rsid w:val="00751C63"/>
    <w:rsid w:val="00752753"/>
    <w:rsid w:val="007527B2"/>
    <w:rsid w:val="007527DD"/>
    <w:rsid w:val="007528A5"/>
    <w:rsid w:val="00752920"/>
    <w:rsid w:val="007529DB"/>
    <w:rsid w:val="00752E29"/>
    <w:rsid w:val="00753D3D"/>
    <w:rsid w:val="007541A2"/>
    <w:rsid w:val="00754306"/>
    <w:rsid w:val="00754F86"/>
    <w:rsid w:val="00755553"/>
    <w:rsid w:val="0075596C"/>
    <w:rsid w:val="00755F98"/>
    <w:rsid w:val="00755FFE"/>
    <w:rsid w:val="0075675C"/>
    <w:rsid w:val="00756B7D"/>
    <w:rsid w:val="00757169"/>
    <w:rsid w:val="00757197"/>
    <w:rsid w:val="007575B3"/>
    <w:rsid w:val="00757B44"/>
    <w:rsid w:val="00757FC9"/>
    <w:rsid w:val="00760435"/>
    <w:rsid w:val="00760825"/>
    <w:rsid w:val="007609EF"/>
    <w:rsid w:val="00760F48"/>
    <w:rsid w:val="0076188D"/>
    <w:rsid w:val="00761AF5"/>
    <w:rsid w:val="00761E12"/>
    <w:rsid w:val="00762532"/>
    <w:rsid w:val="0076263F"/>
    <w:rsid w:val="00762685"/>
    <w:rsid w:val="007631A9"/>
    <w:rsid w:val="007633E6"/>
    <w:rsid w:val="007638D6"/>
    <w:rsid w:val="007639C5"/>
    <w:rsid w:val="00763C8D"/>
    <w:rsid w:val="00763C94"/>
    <w:rsid w:val="00763EB6"/>
    <w:rsid w:val="0076436D"/>
    <w:rsid w:val="007646DB"/>
    <w:rsid w:val="00764A95"/>
    <w:rsid w:val="00764E84"/>
    <w:rsid w:val="00765237"/>
    <w:rsid w:val="007652AA"/>
    <w:rsid w:val="00765411"/>
    <w:rsid w:val="007654AC"/>
    <w:rsid w:val="00765707"/>
    <w:rsid w:val="00765AAC"/>
    <w:rsid w:val="00766336"/>
    <w:rsid w:val="0076645B"/>
    <w:rsid w:val="007665DA"/>
    <w:rsid w:val="00766761"/>
    <w:rsid w:val="00766888"/>
    <w:rsid w:val="00766BD2"/>
    <w:rsid w:val="00766F62"/>
    <w:rsid w:val="007671EB"/>
    <w:rsid w:val="007677D6"/>
    <w:rsid w:val="00767C1C"/>
    <w:rsid w:val="00767C33"/>
    <w:rsid w:val="00770BAD"/>
    <w:rsid w:val="0077111D"/>
    <w:rsid w:val="0077136E"/>
    <w:rsid w:val="007714B5"/>
    <w:rsid w:val="00771807"/>
    <w:rsid w:val="0077185E"/>
    <w:rsid w:val="007719D3"/>
    <w:rsid w:val="00771A3B"/>
    <w:rsid w:val="00771CF9"/>
    <w:rsid w:val="007728E1"/>
    <w:rsid w:val="00772E11"/>
    <w:rsid w:val="00772E30"/>
    <w:rsid w:val="00773209"/>
    <w:rsid w:val="00773483"/>
    <w:rsid w:val="00773BE8"/>
    <w:rsid w:val="00773E50"/>
    <w:rsid w:val="00774497"/>
    <w:rsid w:val="00774BBC"/>
    <w:rsid w:val="00775A78"/>
    <w:rsid w:val="007765FB"/>
    <w:rsid w:val="0077660C"/>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226"/>
    <w:rsid w:val="007826DB"/>
    <w:rsid w:val="0078281D"/>
    <w:rsid w:val="00782962"/>
    <w:rsid w:val="0078299A"/>
    <w:rsid w:val="007835AC"/>
    <w:rsid w:val="00783CD9"/>
    <w:rsid w:val="00784791"/>
    <w:rsid w:val="00784EEC"/>
    <w:rsid w:val="00784F9E"/>
    <w:rsid w:val="00785128"/>
    <w:rsid w:val="007853D9"/>
    <w:rsid w:val="007858BC"/>
    <w:rsid w:val="00785A67"/>
    <w:rsid w:val="00785BEF"/>
    <w:rsid w:val="00786160"/>
    <w:rsid w:val="007862FF"/>
    <w:rsid w:val="00786679"/>
    <w:rsid w:val="00786CC9"/>
    <w:rsid w:val="00786CE2"/>
    <w:rsid w:val="00786FD4"/>
    <w:rsid w:val="00787298"/>
    <w:rsid w:val="00787922"/>
    <w:rsid w:val="007906E1"/>
    <w:rsid w:val="007909A2"/>
    <w:rsid w:val="00790BFC"/>
    <w:rsid w:val="00790D29"/>
    <w:rsid w:val="00790DB9"/>
    <w:rsid w:val="0079120A"/>
    <w:rsid w:val="0079138F"/>
    <w:rsid w:val="00791446"/>
    <w:rsid w:val="00791487"/>
    <w:rsid w:val="007917D0"/>
    <w:rsid w:val="00791BFE"/>
    <w:rsid w:val="007921DF"/>
    <w:rsid w:val="00792342"/>
    <w:rsid w:val="00792DB2"/>
    <w:rsid w:val="00792EA6"/>
    <w:rsid w:val="00793742"/>
    <w:rsid w:val="007938C0"/>
    <w:rsid w:val="00793D0D"/>
    <w:rsid w:val="00794031"/>
    <w:rsid w:val="007941DF"/>
    <w:rsid w:val="007947ED"/>
    <w:rsid w:val="00794827"/>
    <w:rsid w:val="007950F9"/>
    <w:rsid w:val="00795130"/>
    <w:rsid w:val="00795276"/>
    <w:rsid w:val="007953BE"/>
    <w:rsid w:val="0079593F"/>
    <w:rsid w:val="00795A17"/>
    <w:rsid w:val="00795BE8"/>
    <w:rsid w:val="0079608B"/>
    <w:rsid w:val="0079614D"/>
    <w:rsid w:val="00796554"/>
    <w:rsid w:val="00796D7B"/>
    <w:rsid w:val="00796F80"/>
    <w:rsid w:val="007970AF"/>
    <w:rsid w:val="007975AB"/>
    <w:rsid w:val="007978EB"/>
    <w:rsid w:val="00797AF7"/>
    <w:rsid w:val="007A06B4"/>
    <w:rsid w:val="007A08AE"/>
    <w:rsid w:val="007A1152"/>
    <w:rsid w:val="007A1359"/>
    <w:rsid w:val="007A267C"/>
    <w:rsid w:val="007A26CC"/>
    <w:rsid w:val="007A2A94"/>
    <w:rsid w:val="007A2BD9"/>
    <w:rsid w:val="007A3297"/>
    <w:rsid w:val="007A3635"/>
    <w:rsid w:val="007A395D"/>
    <w:rsid w:val="007A3EF6"/>
    <w:rsid w:val="007A44E2"/>
    <w:rsid w:val="007A48B0"/>
    <w:rsid w:val="007A4FF0"/>
    <w:rsid w:val="007A4FF6"/>
    <w:rsid w:val="007A568C"/>
    <w:rsid w:val="007A5691"/>
    <w:rsid w:val="007A5C9A"/>
    <w:rsid w:val="007A5DB3"/>
    <w:rsid w:val="007A63FB"/>
    <w:rsid w:val="007A6E08"/>
    <w:rsid w:val="007A755E"/>
    <w:rsid w:val="007A772E"/>
    <w:rsid w:val="007A7E8B"/>
    <w:rsid w:val="007A7E9B"/>
    <w:rsid w:val="007A7EF8"/>
    <w:rsid w:val="007B0123"/>
    <w:rsid w:val="007B0ADD"/>
    <w:rsid w:val="007B1016"/>
    <w:rsid w:val="007B17BE"/>
    <w:rsid w:val="007B1A3E"/>
    <w:rsid w:val="007B21ED"/>
    <w:rsid w:val="007B2494"/>
    <w:rsid w:val="007B2663"/>
    <w:rsid w:val="007B2ADA"/>
    <w:rsid w:val="007B2C9F"/>
    <w:rsid w:val="007B2D31"/>
    <w:rsid w:val="007B3128"/>
    <w:rsid w:val="007B337A"/>
    <w:rsid w:val="007B3709"/>
    <w:rsid w:val="007B3826"/>
    <w:rsid w:val="007B3A8F"/>
    <w:rsid w:val="007B409E"/>
    <w:rsid w:val="007B40C1"/>
    <w:rsid w:val="007B4567"/>
    <w:rsid w:val="007B4760"/>
    <w:rsid w:val="007B4A3B"/>
    <w:rsid w:val="007B50E5"/>
    <w:rsid w:val="007B512A"/>
    <w:rsid w:val="007B544F"/>
    <w:rsid w:val="007B568F"/>
    <w:rsid w:val="007B57DA"/>
    <w:rsid w:val="007B5ADF"/>
    <w:rsid w:val="007B5B42"/>
    <w:rsid w:val="007B5E5B"/>
    <w:rsid w:val="007B5F88"/>
    <w:rsid w:val="007B643C"/>
    <w:rsid w:val="007B6E3C"/>
    <w:rsid w:val="007B736A"/>
    <w:rsid w:val="007B7763"/>
    <w:rsid w:val="007B7CE3"/>
    <w:rsid w:val="007C0146"/>
    <w:rsid w:val="007C04BD"/>
    <w:rsid w:val="007C0542"/>
    <w:rsid w:val="007C0C3B"/>
    <w:rsid w:val="007C153D"/>
    <w:rsid w:val="007C2097"/>
    <w:rsid w:val="007C237B"/>
    <w:rsid w:val="007C2FBA"/>
    <w:rsid w:val="007C3450"/>
    <w:rsid w:val="007C37DB"/>
    <w:rsid w:val="007C39C2"/>
    <w:rsid w:val="007C3ED3"/>
    <w:rsid w:val="007C48EA"/>
    <w:rsid w:val="007C49DF"/>
    <w:rsid w:val="007C5141"/>
    <w:rsid w:val="007C5812"/>
    <w:rsid w:val="007C5ED7"/>
    <w:rsid w:val="007C63AB"/>
    <w:rsid w:val="007C6414"/>
    <w:rsid w:val="007C6628"/>
    <w:rsid w:val="007C6AE3"/>
    <w:rsid w:val="007C770D"/>
    <w:rsid w:val="007C7C45"/>
    <w:rsid w:val="007C7C67"/>
    <w:rsid w:val="007D114A"/>
    <w:rsid w:val="007D11E4"/>
    <w:rsid w:val="007D1221"/>
    <w:rsid w:val="007D1A56"/>
    <w:rsid w:val="007D2178"/>
    <w:rsid w:val="007D21EF"/>
    <w:rsid w:val="007D2E7E"/>
    <w:rsid w:val="007D3342"/>
    <w:rsid w:val="007D4040"/>
    <w:rsid w:val="007D42EA"/>
    <w:rsid w:val="007D459B"/>
    <w:rsid w:val="007D4872"/>
    <w:rsid w:val="007D4A1A"/>
    <w:rsid w:val="007D4D47"/>
    <w:rsid w:val="007D4E8C"/>
    <w:rsid w:val="007D4EE2"/>
    <w:rsid w:val="007D521E"/>
    <w:rsid w:val="007D5260"/>
    <w:rsid w:val="007D54B2"/>
    <w:rsid w:val="007D5543"/>
    <w:rsid w:val="007D5FAD"/>
    <w:rsid w:val="007D645F"/>
    <w:rsid w:val="007D68DD"/>
    <w:rsid w:val="007D68F5"/>
    <w:rsid w:val="007D68FE"/>
    <w:rsid w:val="007D6A07"/>
    <w:rsid w:val="007D7723"/>
    <w:rsid w:val="007D7972"/>
    <w:rsid w:val="007D7C46"/>
    <w:rsid w:val="007D7CA1"/>
    <w:rsid w:val="007D7D1B"/>
    <w:rsid w:val="007E00B3"/>
    <w:rsid w:val="007E015E"/>
    <w:rsid w:val="007E0395"/>
    <w:rsid w:val="007E0453"/>
    <w:rsid w:val="007E0CD6"/>
    <w:rsid w:val="007E0E5B"/>
    <w:rsid w:val="007E10FB"/>
    <w:rsid w:val="007E1583"/>
    <w:rsid w:val="007E18BE"/>
    <w:rsid w:val="007E1D3E"/>
    <w:rsid w:val="007E2616"/>
    <w:rsid w:val="007E2D48"/>
    <w:rsid w:val="007E32C3"/>
    <w:rsid w:val="007E32CB"/>
    <w:rsid w:val="007E3739"/>
    <w:rsid w:val="007E373F"/>
    <w:rsid w:val="007E3B13"/>
    <w:rsid w:val="007E3EC7"/>
    <w:rsid w:val="007E483D"/>
    <w:rsid w:val="007E484E"/>
    <w:rsid w:val="007E4918"/>
    <w:rsid w:val="007E4E65"/>
    <w:rsid w:val="007E4EAF"/>
    <w:rsid w:val="007E5603"/>
    <w:rsid w:val="007E5AD3"/>
    <w:rsid w:val="007E60B9"/>
    <w:rsid w:val="007E6473"/>
    <w:rsid w:val="007E67F2"/>
    <w:rsid w:val="007E6ADF"/>
    <w:rsid w:val="007E6DD0"/>
    <w:rsid w:val="007E6F95"/>
    <w:rsid w:val="007E7225"/>
    <w:rsid w:val="007E76A0"/>
    <w:rsid w:val="007E76AF"/>
    <w:rsid w:val="007F0088"/>
    <w:rsid w:val="007F00FD"/>
    <w:rsid w:val="007F0A30"/>
    <w:rsid w:val="007F0FB0"/>
    <w:rsid w:val="007F1264"/>
    <w:rsid w:val="007F18CA"/>
    <w:rsid w:val="007F1AAF"/>
    <w:rsid w:val="007F20ED"/>
    <w:rsid w:val="007F2400"/>
    <w:rsid w:val="007F2585"/>
    <w:rsid w:val="007F2592"/>
    <w:rsid w:val="007F25B6"/>
    <w:rsid w:val="007F28F9"/>
    <w:rsid w:val="007F35E5"/>
    <w:rsid w:val="007F3FAD"/>
    <w:rsid w:val="007F4286"/>
    <w:rsid w:val="007F454D"/>
    <w:rsid w:val="007F45FE"/>
    <w:rsid w:val="007F461A"/>
    <w:rsid w:val="007F4AAA"/>
    <w:rsid w:val="007F4B45"/>
    <w:rsid w:val="007F4E4A"/>
    <w:rsid w:val="007F4E9D"/>
    <w:rsid w:val="007F58B3"/>
    <w:rsid w:val="007F5CA7"/>
    <w:rsid w:val="007F5DBD"/>
    <w:rsid w:val="007F5F84"/>
    <w:rsid w:val="007F5FFB"/>
    <w:rsid w:val="007F61D1"/>
    <w:rsid w:val="007F7399"/>
    <w:rsid w:val="007F7635"/>
    <w:rsid w:val="00800767"/>
    <w:rsid w:val="0080076F"/>
    <w:rsid w:val="00800C9C"/>
    <w:rsid w:val="008016BB"/>
    <w:rsid w:val="00801BCB"/>
    <w:rsid w:val="0080224D"/>
    <w:rsid w:val="008023DD"/>
    <w:rsid w:val="008023FB"/>
    <w:rsid w:val="008028F4"/>
    <w:rsid w:val="008029E3"/>
    <w:rsid w:val="00802EA8"/>
    <w:rsid w:val="00803042"/>
    <w:rsid w:val="00803245"/>
    <w:rsid w:val="00803437"/>
    <w:rsid w:val="008035E5"/>
    <w:rsid w:val="00803961"/>
    <w:rsid w:val="00803BCB"/>
    <w:rsid w:val="00803CEA"/>
    <w:rsid w:val="008040F0"/>
    <w:rsid w:val="0080424B"/>
    <w:rsid w:val="00804626"/>
    <w:rsid w:val="008048B7"/>
    <w:rsid w:val="00804A8A"/>
    <w:rsid w:val="00804C57"/>
    <w:rsid w:val="00805334"/>
    <w:rsid w:val="008054A8"/>
    <w:rsid w:val="008056A3"/>
    <w:rsid w:val="008057A6"/>
    <w:rsid w:val="00805B50"/>
    <w:rsid w:val="00806022"/>
    <w:rsid w:val="008060C7"/>
    <w:rsid w:val="008062F7"/>
    <w:rsid w:val="00806435"/>
    <w:rsid w:val="00806537"/>
    <w:rsid w:val="0080668C"/>
    <w:rsid w:val="008067C9"/>
    <w:rsid w:val="00806855"/>
    <w:rsid w:val="00806980"/>
    <w:rsid w:val="00806BEA"/>
    <w:rsid w:val="00806CDF"/>
    <w:rsid w:val="00806E29"/>
    <w:rsid w:val="00807192"/>
    <w:rsid w:val="00807607"/>
    <w:rsid w:val="00807F09"/>
    <w:rsid w:val="00810667"/>
    <w:rsid w:val="00810833"/>
    <w:rsid w:val="00810BDB"/>
    <w:rsid w:val="00810F02"/>
    <w:rsid w:val="00810FBA"/>
    <w:rsid w:val="00811870"/>
    <w:rsid w:val="00811F34"/>
    <w:rsid w:val="00811F4A"/>
    <w:rsid w:val="00812028"/>
    <w:rsid w:val="00812068"/>
    <w:rsid w:val="008128B7"/>
    <w:rsid w:val="00812A2C"/>
    <w:rsid w:val="00812D63"/>
    <w:rsid w:val="0081397C"/>
    <w:rsid w:val="00813C90"/>
    <w:rsid w:val="00813DC2"/>
    <w:rsid w:val="008143A0"/>
    <w:rsid w:val="008149CB"/>
    <w:rsid w:val="00814BEF"/>
    <w:rsid w:val="00815B6B"/>
    <w:rsid w:val="00817627"/>
    <w:rsid w:val="00817E23"/>
    <w:rsid w:val="00817F7F"/>
    <w:rsid w:val="008201EB"/>
    <w:rsid w:val="008206AB"/>
    <w:rsid w:val="0082093C"/>
    <w:rsid w:val="00821365"/>
    <w:rsid w:val="0082154D"/>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5474"/>
    <w:rsid w:val="00825902"/>
    <w:rsid w:val="00825AAE"/>
    <w:rsid w:val="0082641C"/>
    <w:rsid w:val="0082673C"/>
    <w:rsid w:val="008268AD"/>
    <w:rsid w:val="00827035"/>
    <w:rsid w:val="008275FF"/>
    <w:rsid w:val="00827B35"/>
    <w:rsid w:val="008300C2"/>
    <w:rsid w:val="0083033B"/>
    <w:rsid w:val="008309CD"/>
    <w:rsid w:val="00830B46"/>
    <w:rsid w:val="008317B0"/>
    <w:rsid w:val="00831AF8"/>
    <w:rsid w:val="00831B36"/>
    <w:rsid w:val="00831C72"/>
    <w:rsid w:val="00831ED4"/>
    <w:rsid w:val="00832278"/>
    <w:rsid w:val="008324A8"/>
    <w:rsid w:val="0083290F"/>
    <w:rsid w:val="00832A2C"/>
    <w:rsid w:val="00832C8B"/>
    <w:rsid w:val="00832ED6"/>
    <w:rsid w:val="0083389B"/>
    <w:rsid w:val="00833928"/>
    <w:rsid w:val="00834227"/>
    <w:rsid w:val="00834507"/>
    <w:rsid w:val="00834600"/>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FA"/>
    <w:rsid w:val="00836750"/>
    <w:rsid w:val="008376BF"/>
    <w:rsid w:val="008400F9"/>
    <w:rsid w:val="0084051E"/>
    <w:rsid w:val="0084091C"/>
    <w:rsid w:val="00840ED9"/>
    <w:rsid w:val="00840FA8"/>
    <w:rsid w:val="0084120B"/>
    <w:rsid w:val="008412D1"/>
    <w:rsid w:val="0084155A"/>
    <w:rsid w:val="00841BEF"/>
    <w:rsid w:val="00841E3B"/>
    <w:rsid w:val="00841F3C"/>
    <w:rsid w:val="008420A6"/>
    <w:rsid w:val="00842FE6"/>
    <w:rsid w:val="00843070"/>
    <w:rsid w:val="0084334D"/>
    <w:rsid w:val="00843A1D"/>
    <w:rsid w:val="00843B63"/>
    <w:rsid w:val="00843DBE"/>
    <w:rsid w:val="00843F92"/>
    <w:rsid w:val="008457B6"/>
    <w:rsid w:val="008457CE"/>
    <w:rsid w:val="008457DA"/>
    <w:rsid w:val="00845CFF"/>
    <w:rsid w:val="008460C4"/>
    <w:rsid w:val="00846331"/>
    <w:rsid w:val="00846342"/>
    <w:rsid w:val="00847DB5"/>
    <w:rsid w:val="00847F69"/>
    <w:rsid w:val="00847FA9"/>
    <w:rsid w:val="008500CF"/>
    <w:rsid w:val="00850228"/>
    <w:rsid w:val="008508D4"/>
    <w:rsid w:val="008512D0"/>
    <w:rsid w:val="0085146A"/>
    <w:rsid w:val="00851551"/>
    <w:rsid w:val="0085182F"/>
    <w:rsid w:val="00851A41"/>
    <w:rsid w:val="00851B2F"/>
    <w:rsid w:val="00851DF7"/>
    <w:rsid w:val="00853136"/>
    <w:rsid w:val="008531E2"/>
    <w:rsid w:val="00853434"/>
    <w:rsid w:val="00853826"/>
    <w:rsid w:val="008538DB"/>
    <w:rsid w:val="008541E5"/>
    <w:rsid w:val="008548EA"/>
    <w:rsid w:val="00856AD5"/>
    <w:rsid w:val="00856DE3"/>
    <w:rsid w:val="00856FB3"/>
    <w:rsid w:val="00857502"/>
    <w:rsid w:val="00857A23"/>
    <w:rsid w:val="00857CCE"/>
    <w:rsid w:val="00857E1F"/>
    <w:rsid w:val="00860023"/>
    <w:rsid w:val="00860193"/>
    <w:rsid w:val="00860290"/>
    <w:rsid w:val="00860EAD"/>
    <w:rsid w:val="008611E0"/>
    <w:rsid w:val="00861358"/>
    <w:rsid w:val="008613B7"/>
    <w:rsid w:val="008622E8"/>
    <w:rsid w:val="00862667"/>
    <w:rsid w:val="008626E7"/>
    <w:rsid w:val="00862794"/>
    <w:rsid w:val="008628F0"/>
    <w:rsid w:val="00862D89"/>
    <w:rsid w:val="00863570"/>
    <w:rsid w:val="0086358B"/>
    <w:rsid w:val="00864156"/>
    <w:rsid w:val="008641D9"/>
    <w:rsid w:val="008643C5"/>
    <w:rsid w:val="00864805"/>
    <w:rsid w:val="008648BE"/>
    <w:rsid w:val="00864C6B"/>
    <w:rsid w:val="00865027"/>
    <w:rsid w:val="00865213"/>
    <w:rsid w:val="00865278"/>
    <w:rsid w:val="008654B1"/>
    <w:rsid w:val="008656AC"/>
    <w:rsid w:val="0086594B"/>
    <w:rsid w:val="008659AD"/>
    <w:rsid w:val="00865C08"/>
    <w:rsid w:val="00866A19"/>
    <w:rsid w:val="008674DE"/>
    <w:rsid w:val="00867CE8"/>
    <w:rsid w:val="00870122"/>
    <w:rsid w:val="00870702"/>
    <w:rsid w:val="008708A0"/>
    <w:rsid w:val="00870E7D"/>
    <w:rsid w:val="00870EE7"/>
    <w:rsid w:val="0087156B"/>
    <w:rsid w:val="00871922"/>
    <w:rsid w:val="00871941"/>
    <w:rsid w:val="008719AE"/>
    <w:rsid w:val="00871B40"/>
    <w:rsid w:val="00871C04"/>
    <w:rsid w:val="00872379"/>
    <w:rsid w:val="008723E0"/>
    <w:rsid w:val="00872403"/>
    <w:rsid w:val="008724C9"/>
    <w:rsid w:val="0087273F"/>
    <w:rsid w:val="008727CB"/>
    <w:rsid w:val="008727EB"/>
    <w:rsid w:val="00872AA9"/>
    <w:rsid w:val="00872B89"/>
    <w:rsid w:val="008730E4"/>
    <w:rsid w:val="0087325F"/>
    <w:rsid w:val="0087344D"/>
    <w:rsid w:val="00873B20"/>
    <w:rsid w:val="00873DBA"/>
    <w:rsid w:val="00874221"/>
    <w:rsid w:val="0087449C"/>
    <w:rsid w:val="00874C97"/>
    <w:rsid w:val="00875A73"/>
    <w:rsid w:val="00875AEF"/>
    <w:rsid w:val="00875C13"/>
    <w:rsid w:val="008760F6"/>
    <w:rsid w:val="008765F3"/>
    <w:rsid w:val="00876953"/>
    <w:rsid w:val="00876E52"/>
    <w:rsid w:val="00877775"/>
    <w:rsid w:val="008777C0"/>
    <w:rsid w:val="00877AE8"/>
    <w:rsid w:val="00877C9C"/>
    <w:rsid w:val="00877ECE"/>
    <w:rsid w:val="008800F4"/>
    <w:rsid w:val="008802F8"/>
    <w:rsid w:val="00880549"/>
    <w:rsid w:val="0088092D"/>
    <w:rsid w:val="00880E40"/>
    <w:rsid w:val="0088156E"/>
    <w:rsid w:val="0088167E"/>
    <w:rsid w:val="008818D0"/>
    <w:rsid w:val="008819F7"/>
    <w:rsid w:val="00881F2A"/>
    <w:rsid w:val="00882299"/>
    <w:rsid w:val="00882387"/>
    <w:rsid w:val="008823B8"/>
    <w:rsid w:val="00882938"/>
    <w:rsid w:val="00882A28"/>
    <w:rsid w:val="00882A8A"/>
    <w:rsid w:val="00883216"/>
    <w:rsid w:val="0088344C"/>
    <w:rsid w:val="0088346A"/>
    <w:rsid w:val="00883579"/>
    <w:rsid w:val="00883956"/>
    <w:rsid w:val="00883DC6"/>
    <w:rsid w:val="0088448A"/>
    <w:rsid w:val="00884B15"/>
    <w:rsid w:val="00884CD4"/>
    <w:rsid w:val="0088543E"/>
    <w:rsid w:val="008854FA"/>
    <w:rsid w:val="0088560F"/>
    <w:rsid w:val="0088615D"/>
    <w:rsid w:val="00886623"/>
    <w:rsid w:val="00886663"/>
    <w:rsid w:val="008867D2"/>
    <w:rsid w:val="00886B3A"/>
    <w:rsid w:val="00886EC5"/>
    <w:rsid w:val="008870C0"/>
    <w:rsid w:val="008876BE"/>
    <w:rsid w:val="00887C5B"/>
    <w:rsid w:val="00887D55"/>
    <w:rsid w:val="00887FC0"/>
    <w:rsid w:val="0089014A"/>
    <w:rsid w:val="008904F6"/>
    <w:rsid w:val="008914D3"/>
    <w:rsid w:val="00891513"/>
    <w:rsid w:val="00891527"/>
    <w:rsid w:val="00891820"/>
    <w:rsid w:val="00891FB1"/>
    <w:rsid w:val="00892079"/>
    <w:rsid w:val="0089278B"/>
    <w:rsid w:val="00892AC6"/>
    <w:rsid w:val="00893160"/>
    <w:rsid w:val="008933E9"/>
    <w:rsid w:val="00893D59"/>
    <w:rsid w:val="00894A1B"/>
    <w:rsid w:val="00894B25"/>
    <w:rsid w:val="00894B7E"/>
    <w:rsid w:val="00894FB7"/>
    <w:rsid w:val="00895924"/>
    <w:rsid w:val="00895CBC"/>
    <w:rsid w:val="00895D6F"/>
    <w:rsid w:val="00896593"/>
    <w:rsid w:val="00896746"/>
    <w:rsid w:val="0089688C"/>
    <w:rsid w:val="00896A2C"/>
    <w:rsid w:val="00896C69"/>
    <w:rsid w:val="00897527"/>
    <w:rsid w:val="00897925"/>
    <w:rsid w:val="00897A8F"/>
    <w:rsid w:val="00897B3B"/>
    <w:rsid w:val="008A035A"/>
    <w:rsid w:val="008A06F2"/>
    <w:rsid w:val="008A0A00"/>
    <w:rsid w:val="008A1ECD"/>
    <w:rsid w:val="008A2701"/>
    <w:rsid w:val="008A2B46"/>
    <w:rsid w:val="008A2B4B"/>
    <w:rsid w:val="008A2FC3"/>
    <w:rsid w:val="008A3434"/>
    <w:rsid w:val="008A3BC5"/>
    <w:rsid w:val="008A3CE1"/>
    <w:rsid w:val="008A3CFC"/>
    <w:rsid w:val="008A441D"/>
    <w:rsid w:val="008A4790"/>
    <w:rsid w:val="008A4A0A"/>
    <w:rsid w:val="008A5006"/>
    <w:rsid w:val="008A6A89"/>
    <w:rsid w:val="008A6E50"/>
    <w:rsid w:val="008A73C2"/>
    <w:rsid w:val="008A7D9A"/>
    <w:rsid w:val="008A7FB8"/>
    <w:rsid w:val="008A7FCB"/>
    <w:rsid w:val="008B0060"/>
    <w:rsid w:val="008B0071"/>
    <w:rsid w:val="008B0166"/>
    <w:rsid w:val="008B0750"/>
    <w:rsid w:val="008B1178"/>
    <w:rsid w:val="008B1B0C"/>
    <w:rsid w:val="008B1B17"/>
    <w:rsid w:val="008B2231"/>
    <w:rsid w:val="008B25B9"/>
    <w:rsid w:val="008B29F5"/>
    <w:rsid w:val="008B2B30"/>
    <w:rsid w:val="008B2B35"/>
    <w:rsid w:val="008B2E03"/>
    <w:rsid w:val="008B316F"/>
    <w:rsid w:val="008B3732"/>
    <w:rsid w:val="008B3840"/>
    <w:rsid w:val="008B3D24"/>
    <w:rsid w:val="008B3EB5"/>
    <w:rsid w:val="008B4019"/>
    <w:rsid w:val="008B4817"/>
    <w:rsid w:val="008B48C6"/>
    <w:rsid w:val="008B51BB"/>
    <w:rsid w:val="008B5370"/>
    <w:rsid w:val="008B54A8"/>
    <w:rsid w:val="008B5729"/>
    <w:rsid w:val="008B590B"/>
    <w:rsid w:val="008B648B"/>
    <w:rsid w:val="008B6975"/>
    <w:rsid w:val="008B6C6C"/>
    <w:rsid w:val="008B74A8"/>
    <w:rsid w:val="008B7724"/>
    <w:rsid w:val="008B7A22"/>
    <w:rsid w:val="008B7E9E"/>
    <w:rsid w:val="008C1108"/>
    <w:rsid w:val="008C1D28"/>
    <w:rsid w:val="008C20AF"/>
    <w:rsid w:val="008C25C1"/>
    <w:rsid w:val="008C2E56"/>
    <w:rsid w:val="008C32B7"/>
    <w:rsid w:val="008C34E5"/>
    <w:rsid w:val="008C3919"/>
    <w:rsid w:val="008C3C8D"/>
    <w:rsid w:val="008C3DCF"/>
    <w:rsid w:val="008C4567"/>
    <w:rsid w:val="008C46A1"/>
    <w:rsid w:val="008C4C03"/>
    <w:rsid w:val="008C51FA"/>
    <w:rsid w:val="008C54C6"/>
    <w:rsid w:val="008C5610"/>
    <w:rsid w:val="008C5942"/>
    <w:rsid w:val="008C5E7E"/>
    <w:rsid w:val="008C6096"/>
    <w:rsid w:val="008C60EC"/>
    <w:rsid w:val="008C633E"/>
    <w:rsid w:val="008C636A"/>
    <w:rsid w:val="008C69DD"/>
    <w:rsid w:val="008C6B2C"/>
    <w:rsid w:val="008C6DF3"/>
    <w:rsid w:val="008C6E62"/>
    <w:rsid w:val="008C6FAD"/>
    <w:rsid w:val="008C78FB"/>
    <w:rsid w:val="008C7CB9"/>
    <w:rsid w:val="008D08F0"/>
    <w:rsid w:val="008D0C60"/>
    <w:rsid w:val="008D0C6D"/>
    <w:rsid w:val="008D1241"/>
    <w:rsid w:val="008D1516"/>
    <w:rsid w:val="008D190A"/>
    <w:rsid w:val="008D1CC2"/>
    <w:rsid w:val="008D2100"/>
    <w:rsid w:val="008D2D67"/>
    <w:rsid w:val="008D3024"/>
    <w:rsid w:val="008D3376"/>
    <w:rsid w:val="008D3D25"/>
    <w:rsid w:val="008D43A2"/>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849"/>
    <w:rsid w:val="008D7893"/>
    <w:rsid w:val="008D7BF4"/>
    <w:rsid w:val="008E0333"/>
    <w:rsid w:val="008E0400"/>
    <w:rsid w:val="008E159E"/>
    <w:rsid w:val="008E1A7E"/>
    <w:rsid w:val="008E2382"/>
    <w:rsid w:val="008E2759"/>
    <w:rsid w:val="008E2850"/>
    <w:rsid w:val="008E3484"/>
    <w:rsid w:val="008E359E"/>
    <w:rsid w:val="008E3873"/>
    <w:rsid w:val="008E39E3"/>
    <w:rsid w:val="008E3AE3"/>
    <w:rsid w:val="008E3DDC"/>
    <w:rsid w:val="008E3F1E"/>
    <w:rsid w:val="008E3FDC"/>
    <w:rsid w:val="008E4585"/>
    <w:rsid w:val="008E4A07"/>
    <w:rsid w:val="008E53BF"/>
    <w:rsid w:val="008E56A7"/>
    <w:rsid w:val="008E5762"/>
    <w:rsid w:val="008E5D77"/>
    <w:rsid w:val="008E6067"/>
    <w:rsid w:val="008E63CA"/>
    <w:rsid w:val="008E6EE5"/>
    <w:rsid w:val="008E7336"/>
    <w:rsid w:val="008E7807"/>
    <w:rsid w:val="008F0201"/>
    <w:rsid w:val="008F0274"/>
    <w:rsid w:val="008F0ACF"/>
    <w:rsid w:val="008F0C30"/>
    <w:rsid w:val="008F0C59"/>
    <w:rsid w:val="008F0C7F"/>
    <w:rsid w:val="008F0CA1"/>
    <w:rsid w:val="008F129C"/>
    <w:rsid w:val="008F1664"/>
    <w:rsid w:val="008F1FA5"/>
    <w:rsid w:val="008F2028"/>
    <w:rsid w:val="008F22D0"/>
    <w:rsid w:val="008F2EC6"/>
    <w:rsid w:val="008F366E"/>
    <w:rsid w:val="008F3D85"/>
    <w:rsid w:val="008F3DD7"/>
    <w:rsid w:val="008F405E"/>
    <w:rsid w:val="008F4170"/>
    <w:rsid w:val="008F50B9"/>
    <w:rsid w:val="008F5628"/>
    <w:rsid w:val="008F57EF"/>
    <w:rsid w:val="008F5B5A"/>
    <w:rsid w:val="008F5D6E"/>
    <w:rsid w:val="008F5E33"/>
    <w:rsid w:val="008F6035"/>
    <w:rsid w:val="008F6239"/>
    <w:rsid w:val="008F67F0"/>
    <w:rsid w:val="008F682F"/>
    <w:rsid w:val="008F686C"/>
    <w:rsid w:val="008F6ACF"/>
    <w:rsid w:val="008F6B1B"/>
    <w:rsid w:val="0090003D"/>
    <w:rsid w:val="009002BC"/>
    <w:rsid w:val="00900667"/>
    <w:rsid w:val="009006CA"/>
    <w:rsid w:val="0090111A"/>
    <w:rsid w:val="0090135A"/>
    <w:rsid w:val="00901699"/>
    <w:rsid w:val="009018B6"/>
    <w:rsid w:val="009032E3"/>
    <w:rsid w:val="009032E7"/>
    <w:rsid w:val="00903A9D"/>
    <w:rsid w:val="00903D1D"/>
    <w:rsid w:val="00903E13"/>
    <w:rsid w:val="009041A9"/>
    <w:rsid w:val="00904346"/>
    <w:rsid w:val="0090469B"/>
    <w:rsid w:val="0090508F"/>
    <w:rsid w:val="0090571A"/>
    <w:rsid w:val="0090589F"/>
    <w:rsid w:val="00905A20"/>
    <w:rsid w:val="009066A9"/>
    <w:rsid w:val="009068B2"/>
    <w:rsid w:val="00906937"/>
    <w:rsid w:val="00906BAF"/>
    <w:rsid w:val="00906CE7"/>
    <w:rsid w:val="00907DEE"/>
    <w:rsid w:val="00910027"/>
    <w:rsid w:val="00910086"/>
    <w:rsid w:val="00910C82"/>
    <w:rsid w:val="009114FC"/>
    <w:rsid w:val="00911C4A"/>
    <w:rsid w:val="00912668"/>
    <w:rsid w:val="00912CCE"/>
    <w:rsid w:val="00912D27"/>
    <w:rsid w:val="00913254"/>
    <w:rsid w:val="00913609"/>
    <w:rsid w:val="00913E21"/>
    <w:rsid w:val="00913E4E"/>
    <w:rsid w:val="009143D9"/>
    <w:rsid w:val="0091444D"/>
    <w:rsid w:val="00915225"/>
    <w:rsid w:val="00915650"/>
    <w:rsid w:val="009156C2"/>
    <w:rsid w:val="00915DF6"/>
    <w:rsid w:val="009167EF"/>
    <w:rsid w:val="0091692D"/>
    <w:rsid w:val="00916A28"/>
    <w:rsid w:val="00916CAD"/>
    <w:rsid w:val="00916FC9"/>
    <w:rsid w:val="009175D3"/>
    <w:rsid w:val="00917759"/>
    <w:rsid w:val="00917CF0"/>
    <w:rsid w:val="00917E07"/>
    <w:rsid w:val="00917E08"/>
    <w:rsid w:val="0092016B"/>
    <w:rsid w:val="00920175"/>
    <w:rsid w:val="00920392"/>
    <w:rsid w:val="00920ABC"/>
    <w:rsid w:val="009210CF"/>
    <w:rsid w:val="0092132B"/>
    <w:rsid w:val="009214C6"/>
    <w:rsid w:val="0092214E"/>
    <w:rsid w:val="0092230F"/>
    <w:rsid w:val="0092366D"/>
    <w:rsid w:val="009240EE"/>
    <w:rsid w:val="0092410C"/>
    <w:rsid w:val="00924724"/>
    <w:rsid w:val="00924732"/>
    <w:rsid w:val="009248E2"/>
    <w:rsid w:val="00925A6E"/>
    <w:rsid w:val="00925C03"/>
    <w:rsid w:val="00925D70"/>
    <w:rsid w:val="00925ECC"/>
    <w:rsid w:val="00926690"/>
    <w:rsid w:val="00926FD7"/>
    <w:rsid w:val="0092718A"/>
    <w:rsid w:val="009272F0"/>
    <w:rsid w:val="00927B2A"/>
    <w:rsid w:val="0093029F"/>
    <w:rsid w:val="00930730"/>
    <w:rsid w:val="009307EA"/>
    <w:rsid w:val="0093091E"/>
    <w:rsid w:val="00930B11"/>
    <w:rsid w:val="00930CFF"/>
    <w:rsid w:val="0093128B"/>
    <w:rsid w:val="009319B4"/>
    <w:rsid w:val="00931B89"/>
    <w:rsid w:val="009323D9"/>
    <w:rsid w:val="00932574"/>
    <w:rsid w:val="0093274E"/>
    <w:rsid w:val="00932B0A"/>
    <w:rsid w:val="00932E0F"/>
    <w:rsid w:val="009331FE"/>
    <w:rsid w:val="009332E9"/>
    <w:rsid w:val="00933601"/>
    <w:rsid w:val="009336A8"/>
    <w:rsid w:val="00933E72"/>
    <w:rsid w:val="00934091"/>
    <w:rsid w:val="009346E4"/>
    <w:rsid w:val="009348B0"/>
    <w:rsid w:val="00934DC6"/>
    <w:rsid w:val="00935162"/>
    <w:rsid w:val="00935639"/>
    <w:rsid w:val="00935C41"/>
    <w:rsid w:val="009360B5"/>
    <w:rsid w:val="009360D9"/>
    <w:rsid w:val="0093621E"/>
    <w:rsid w:val="00936D5A"/>
    <w:rsid w:val="00936DD3"/>
    <w:rsid w:val="00936EE0"/>
    <w:rsid w:val="0093745C"/>
    <w:rsid w:val="0093761C"/>
    <w:rsid w:val="00937DCB"/>
    <w:rsid w:val="00937FAF"/>
    <w:rsid w:val="009400B9"/>
    <w:rsid w:val="009401CE"/>
    <w:rsid w:val="00940337"/>
    <w:rsid w:val="0094087E"/>
    <w:rsid w:val="0094091F"/>
    <w:rsid w:val="00940BAC"/>
    <w:rsid w:val="00941060"/>
    <w:rsid w:val="009415F0"/>
    <w:rsid w:val="00941743"/>
    <w:rsid w:val="009419A8"/>
    <w:rsid w:val="00941D34"/>
    <w:rsid w:val="0094231A"/>
    <w:rsid w:val="0094256A"/>
    <w:rsid w:val="00942A46"/>
    <w:rsid w:val="00942C98"/>
    <w:rsid w:val="0094377B"/>
    <w:rsid w:val="00943A9D"/>
    <w:rsid w:val="00944622"/>
    <w:rsid w:val="00944B61"/>
    <w:rsid w:val="00944D6C"/>
    <w:rsid w:val="00944F0D"/>
    <w:rsid w:val="009453CD"/>
    <w:rsid w:val="00945618"/>
    <w:rsid w:val="009462A3"/>
    <w:rsid w:val="009468F1"/>
    <w:rsid w:val="00946DCF"/>
    <w:rsid w:val="009474F9"/>
    <w:rsid w:val="00947B7C"/>
    <w:rsid w:val="0095088C"/>
    <w:rsid w:val="00951384"/>
    <w:rsid w:val="00951A30"/>
    <w:rsid w:val="00951DE0"/>
    <w:rsid w:val="00951E18"/>
    <w:rsid w:val="009523DB"/>
    <w:rsid w:val="00952430"/>
    <w:rsid w:val="00952B12"/>
    <w:rsid w:val="00952BEB"/>
    <w:rsid w:val="00952DF0"/>
    <w:rsid w:val="00953C59"/>
    <w:rsid w:val="00953D64"/>
    <w:rsid w:val="0095405D"/>
    <w:rsid w:val="00954859"/>
    <w:rsid w:val="00954919"/>
    <w:rsid w:val="00954C5A"/>
    <w:rsid w:val="00954DCA"/>
    <w:rsid w:val="00955976"/>
    <w:rsid w:val="00956129"/>
    <w:rsid w:val="009567F7"/>
    <w:rsid w:val="00956801"/>
    <w:rsid w:val="009569BE"/>
    <w:rsid w:val="009574A9"/>
    <w:rsid w:val="009575E6"/>
    <w:rsid w:val="00957687"/>
    <w:rsid w:val="00957F89"/>
    <w:rsid w:val="009600BA"/>
    <w:rsid w:val="009603B7"/>
    <w:rsid w:val="009608FA"/>
    <w:rsid w:val="009615D7"/>
    <w:rsid w:val="00961604"/>
    <w:rsid w:val="00961655"/>
    <w:rsid w:val="00961981"/>
    <w:rsid w:val="00961BAA"/>
    <w:rsid w:val="00961F05"/>
    <w:rsid w:val="00962710"/>
    <w:rsid w:val="00962D34"/>
    <w:rsid w:val="0096355E"/>
    <w:rsid w:val="009639FA"/>
    <w:rsid w:val="0096419B"/>
    <w:rsid w:val="009644E0"/>
    <w:rsid w:val="0096467A"/>
    <w:rsid w:val="00964706"/>
    <w:rsid w:val="0096486C"/>
    <w:rsid w:val="00965379"/>
    <w:rsid w:val="009653E9"/>
    <w:rsid w:val="00965525"/>
    <w:rsid w:val="009659BA"/>
    <w:rsid w:val="009662BB"/>
    <w:rsid w:val="0096644D"/>
    <w:rsid w:val="0096645B"/>
    <w:rsid w:val="0096657B"/>
    <w:rsid w:val="00967C20"/>
    <w:rsid w:val="00967CCF"/>
    <w:rsid w:val="0097016C"/>
    <w:rsid w:val="009701BD"/>
    <w:rsid w:val="009703EC"/>
    <w:rsid w:val="00970D81"/>
    <w:rsid w:val="0097142A"/>
    <w:rsid w:val="009717DC"/>
    <w:rsid w:val="00971EE4"/>
    <w:rsid w:val="00971F9B"/>
    <w:rsid w:val="00971FBF"/>
    <w:rsid w:val="00972168"/>
    <w:rsid w:val="0097289C"/>
    <w:rsid w:val="00972D9E"/>
    <w:rsid w:val="0097347F"/>
    <w:rsid w:val="00973903"/>
    <w:rsid w:val="0097420A"/>
    <w:rsid w:val="00974896"/>
    <w:rsid w:val="00974AF3"/>
    <w:rsid w:val="00974DE3"/>
    <w:rsid w:val="00974F1B"/>
    <w:rsid w:val="00975272"/>
    <w:rsid w:val="0097536C"/>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1FA"/>
    <w:rsid w:val="0098148E"/>
    <w:rsid w:val="009814AE"/>
    <w:rsid w:val="00982142"/>
    <w:rsid w:val="00982468"/>
    <w:rsid w:val="00982506"/>
    <w:rsid w:val="00982805"/>
    <w:rsid w:val="009828CA"/>
    <w:rsid w:val="00982C1C"/>
    <w:rsid w:val="00982DA4"/>
    <w:rsid w:val="0098300C"/>
    <w:rsid w:val="00983A24"/>
    <w:rsid w:val="009849E0"/>
    <w:rsid w:val="00984A47"/>
    <w:rsid w:val="00985EAA"/>
    <w:rsid w:val="00986129"/>
    <w:rsid w:val="0098628F"/>
    <w:rsid w:val="00986406"/>
    <w:rsid w:val="009864A7"/>
    <w:rsid w:val="009868F4"/>
    <w:rsid w:val="00986C26"/>
    <w:rsid w:val="009879A3"/>
    <w:rsid w:val="00987A0A"/>
    <w:rsid w:val="00987AE0"/>
    <w:rsid w:val="00987B9F"/>
    <w:rsid w:val="0099031F"/>
    <w:rsid w:val="0099071A"/>
    <w:rsid w:val="00990A28"/>
    <w:rsid w:val="0099182E"/>
    <w:rsid w:val="009918D9"/>
    <w:rsid w:val="00991B88"/>
    <w:rsid w:val="009921D8"/>
    <w:rsid w:val="00992C47"/>
    <w:rsid w:val="00992FAA"/>
    <w:rsid w:val="009935A0"/>
    <w:rsid w:val="009935F7"/>
    <w:rsid w:val="009937EF"/>
    <w:rsid w:val="0099391B"/>
    <w:rsid w:val="00993950"/>
    <w:rsid w:val="009940ED"/>
    <w:rsid w:val="00994BD9"/>
    <w:rsid w:val="00994EF6"/>
    <w:rsid w:val="009950B1"/>
    <w:rsid w:val="00995722"/>
    <w:rsid w:val="009958C0"/>
    <w:rsid w:val="00995A3F"/>
    <w:rsid w:val="009960A9"/>
    <w:rsid w:val="00996805"/>
    <w:rsid w:val="00996848"/>
    <w:rsid w:val="00997573"/>
    <w:rsid w:val="00997661"/>
    <w:rsid w:val="00997795"/>
    <w:rsid w:val="00997B4F"/>
    <w:rsid w:val="009A030C"/>
    <w:rsid w:val="009A0B1C"/>
    <w:rsid w:val="009A0DF5"/>
    <w:rsid w:val="009A0F3F"/>
    <w:rsid w:val="009A184A"/>
    <w:rsid w:val="009A1A79"/>
    <w:rsid w:val="009A2358"/>
    <w:rsid w:val="009A28E1"/>
    <w:rsid w:val="009A36EC"/>
    <w:rsid w:val="009A3BD7"/>
    <w:rsid w:val="009A3CD9"/>
    <w:rsid w:val="009A3E87"/>
    <w:rsid w:val="009A42BB"/>
    <w:rsid w:val="009A4700"/>
    <w:rsid w:val="009A55B2"/>
    <w:rsid w:val="009A571A"/>
    <w:rsid w:val="009A58F2"/>
    <w:rsid w:val="009A5A16"/>
    <w:rsid w:val="009A5C23"/>
    <w:rsid w:val="009A616F"/>
    <w:rsid w:val="009A65B6"/>
    <w:rsid w:val="009A686E"/>
    <w:rsid w:val="009A70AF"/>
    <w:rsid w:val="009A729C"/>
    <w:rsid w:val="009A78E3"/>
    <w:rsid w:val="009B00B6"/>
    <w:rsid w:val="009B0A6D"/>
    <w:rsid w:val="009B0BA0"/>
    <w:rsid w:val="009B0F97"/>
    <w:rsid w:val="009B1920"/>
    <w:rsid w:val="009B1D67"/>
    <w:rsid w:val="009B22AE"/>
    <w:rsid w:val="009B25C4"/>
    <w:rsid w:val="009B2F12"/>
    <w:rsid w:val="009B30A7"/>
    <w:rsid w:val="009B3561"/>
    <w:rsid w:val="009B426D"/>
    <w:rsid w:val="009B4435"/>
    <w:rsid w:val="009B5171"/>
    <w:rsid w:val="009B55EB"/>
    <w:rsid w:val="009B5A8B"/>
    <w:rsid w:val="009B5D77"/>
    <w:rsid w:val="009B5F75"/>
    <w:rsid w:val="009B61CA"/>
    <w:rsid w:val="009B6827"/>
    <w:rsid w:val="009B695F"/>
    <w:rsid w:val="009B6BC0"/>
    <w:rsid w:val="009B6C31"/>
    <w:rsid w:val="009B6C6E"/>
    <w:rsid w:val="009B6CC6"/>
    <w:rsid w:val="009B764B"/>
    <w:rsid w:val="009B7B5E"/>
    <w:rsid w:val="009B7B69"/>
    <w:rsid w:val="009C032A"/>
    <w:rsid w:val="009C03AE"/>
    <w:rsid w:val="009C06CE"/>
    <w:rsid w:val="009C07C4"/>
    <w:rsid w:val="009C0E2C"/>
    <w:rsid w:val="009C17CC"/>
    <w:rsid w:val="009C1870"/>
    <w:rsid w:val="009C18C4"/>
    <w:rsid w:val="009C2420"/>
    <w:rsid w:val="009C2631"/>
    <w:rsid w:val="009C2B05"/>
    <w:rsid w:val="009C2D07"/>
    <w:rsid w:val="009C35C5"/>
    <w:rsid w:val="009C36C9"/>
    <w:rsid w:val="009C3A3C"/>
    <w:rsid w:val="009C3B1D"/>
    <w:rsid w:val="009C3E72"/>
    <w:rsid w:val="009C3E76"/>
    <w:rsid w:val="009C414D"/>
    <w:rsid w:val="009C445C"/>
    <w:rsid w:val="009C4495"/>
    <w:rsid w:val="009C46C4"/>
    <w:rsid w:val="009C477A"/>
    <w:rsid w:val="009C4ECF"/>
    <w:rsid w:val="009C4F71"/>
    <w:rsid w:val="009C5DBF"/>
    <w:rsid w:val="009C62DE"/>
    <w:rsid w:val="009C6332"/>
    <w:rsid w:val="009C6BD7"/>
    <w:rsid w:val="009C73D5"/>
    <w:rsid w:val="009C7426"/>
    <w:rsid w:val="009C7482"/>
    <w:rsid w:val="009C7B67"/>
    <w:rsid w:val="009D01F3"/>
    <w:rsid w:val="009D07B3"/>
    <w:rsid w:val="009D085A"/>
    <w:rsid w:val="009D0F72"/>
    <w:rsid w:val="009D1267"/>
    <w:rsid w:val="009D1680"/>
    <w:rsid w:val="009D177A"/>
    <w:rsid w:val="009D178A"/>
    <w:rsid w:val="009D1C79"/>
    <w:rsid w:val="009D2089"/>
    <w:rsid w:val="009D2230"/>
    <w:rsid w:val="009D2293"/>
    <w:rsid w:val="009D25C6"/>
    <w:rsid w:val="009D277F"/>
    <w:rsid w:val="009D299E"/>
    <w:rsid w:val="009D2F92"/>
    <w:rsid w:val="009D4CEA"/>
    <w:rsid w:val="009D4EC5"/>
    <w:rsid w:val="009D4F2E"/>
    <w:rsid w:val="009D4F5B"/>
    <w:rsid w:val="009D504E"/>
    <w:rsid w:val="009D55F3"/>
    <w:rsid w:val="009D5642"/>
    <w:rsid w:val="009D589B"/>
    <w:rsid w:val="009D59F2"/>
    <w:rsid w:val="009D5B66"/>
    <w:rsid w:val="009D6CBF"/>
    <w:rsid w:val="009D6EDC"/>
    <w:rsid w:val="009D6F30"/>
    <w:rsid w:val="009D76C8"/>
    <w:rsid w:val="009E0095"/>
    <w:rsid w:val="009E0589"/>
    <w:rsid w:val="009E0D81"/>
    <w:rsid w:val="009E0E15"/>
    <w:rsid w:val="009E16CC"/>
    <w:rsid w:val="009E19AB"/>
    <w:rsid w:val="009E22D6"/>
    <w:rsid w:val="009E2387"/>
    <w:rsid w:val="009E249D"/>
    <w:rsid w:val="009E29F0"/>
    <w:rsid w:val="009E2FA9"/>
    <w:rsid w:val="009E3297"/>
    <w:rsid w:val="009E36F8"/>
    <w:rsid w:val="009E3F32"/>
    <w:rsid w:val="009E3FC2"/>
    <w:rsid w:val="009E4317"/>
    <w:rsid w:val="009E4FEE"/>
    <w:rsid w:val="009E54E9"/>
    <w:rsid w:val="009E555E"/>
    <w:rsid w:val="009E5717"/>
    <w:rsid w:val="009E6067"/>
    <w:rsid w:val="009E616F"/>
    <w:rsid w:val="009E686E"/>
    <w:rsid w:val="009E6A48"/>
    <w:rsid w:val="009E6B7F"/>
    <w:rsid w:val="009E6C5E"/>
    <w:rsid w:val="009E6E70"/>
    <w:rsid w:val="009E7089"/>
    <w:rsid w:val="009E7225"/>
    <w:rsid w:val="009E791A"/>
    <w:rsid w:val="009E798F"/>
    <w:rsid w:val="009F0645"/>
    <w:rsid w:val="009F079F"/>
    <w:rsid w:val="009F08A5"/>
    <w:rsid w:val="009F08FD"/>
    <w:rsid w:val="009F0FCF"/>
    <w:rsid w:val="009F128D"/>
    <w:rsid w:val="009F18AE"/>
    <w:rsid w:val="009F232E"/>
    <w:rsid w:val="009F2389"/>
    <w:rsid w:val="009F3515"/>
    <w:rsid w:val="009F3B6A"/>
    <w:rsid w:val="009F3D50"/>
    <w:rsid w:val="009F4119"/>
    <w:rsid w:val="009F437F"/>
    <w:rsid w:val="009F4C7A"/>
    <w:rsid w:val="009F5337"/>
    <w:rsid w:val="009F5513"/>
    <w:rsid w:val="009F57BC"/>
    <w:rsid w:val="009F5DC9"/>
    <w:rsid w:val="009F5E2B"/>
    <w:rsid w:val="009F5FF2"/>
    <w:rsid w:val="009F6009"/>
    <w:rsid w:val="009F610D"/>
    <w:rsid w:val="009F6683"/>
    <w:rsid w:val="009F6AC0"/>
    <w:rsid w:val="009F7499"/>
    <w:rsid w:val="009F7549"/>
    <w:rsid w:val="009F7612"/>
    <w:rsid w:val="009F7D3B"/>
    <w:rsid w:val="00A002B0"/>
    <w:rsid w:val="00A00A51"/>
    <w:rsid w:val="00A01228"/>
    <w:rsid w:val="00A012FD"/>
    <w:rsid w:val="00A01305"/>
    <w:rsid w:val="00A0165F"/>
    <w:rsid w:val="00A0168F"/>
    <w:rsid w:val="00A0189F"/>
    <w:rsid w:val="00A01AF7"/>
    <w:rsid w:val="00A020EB"/>
    <w:rsid w:val="00A022AC"/>
    <w:rsid w:val="00A02604"/>
    <w:rsid w:val="00A027F9"/>
    <w:rsid w:val="00A0290C"/>
    <w:rsid w:val="00A029A1"/>
    <w:rsid w:val="00A02D90"/>
    <w:rsid w:val="00A02FF3"/>
    <w:rsid w:val="00A031B8"/>
    <w:rsid w:val="00A033F7"/>
    <w:rsid w:val="00A033FC"/>
    <w:rsid w:val="00A03A3F"/>
    <w:rsid w:val="00A03BBC"/>
    <w:rsid w:val="00A03C01"/>
    <w:rsid w:val="00A040A6"/>
    <w:rsid w:val="00A042E5"/>
    <w:rsid w:val="00A04372"/>
    <w:rsid w:val="00A04C82"/>
    <w:rsid w:val="00A04F03"/>
    <w:rsid w:val="00A04FD9"/>
    <w:rsid w:val="00A05624"/>
    <w:rsid w:val="00A058EA"/>
    <w:rsid w:val="00A05901"/>
    <w:rsid w:val="00A06DBB"/>
    <w:rsid w:val="00A06DD9"/>
    <w:rsid w:val="00A06EFF"/>
    <w:rsid w:val="00A072C3"/>
    <w:rsid w:val="00A07BC8"/>
    <w:rsid w:val="00A07C0B"/>
    <w:rsid w:val="00A07E63"/>
    <w:rsid w:val="00A10166"/>
    <w:rsid w:val="00A10348"/>
    <w:rsid w:val="00A10522"/>
    <w:rsid w:val="00A10755"/>
    <w:rsid w:val="00A109D8"/>
    <w:rsid w:val="00A10B9C"/>
    <w:rsid w:val="00A112FD"/>
    <w:rsid w:val="00A11380"/>
    <w:rsid w:val="00A114AF"/>
    <w:rsid w:val="00A1169C"/>
    <w:rsid w:val="00A1181E"/>
    <w:rsid w:val="00A11B22"/>
    <w:rsid w:val="00A11B2D"/>
    <w:rsid w:val="00A11D06"/>
    <w:rsid w:val="00A11E54"/>
    <w:rsid w:val="00A12039"/>
    <w:rsid w:val="00A1227A"/>
    <w:rsid w:val="00A1291A"/>
    <w:rsid w:val="00A132CD"/>
    <w:rsid w:val="00A13741"/>
    <w:rsid w:val="00A1412F"/>
    <w:rsid w:val="00A14A27"/>
    <w:rsid w:val="00A14FFC"/>
    <w:rsid w:val="00A1530A"/>
    <w:rsid w:val="00A158AE"/>
    <w:rsid w:val="00A15B67"/>
    <w:rsid w:val="00A15E79"/>
    <w:rsid w:val="00A16444"/>
    <w:rsid w:val="00A16E93"/>
    <w:rsid w:val="00A16F20"/>
    <w:rsid w:val="00A1766F"/>
    <w:rsid w:val="00A17D54"/>
    <w:rsid w:val="00A2068B"/>
    <w:rsid w:val="00A20AA9"/>
    <w:rsid w:val="00A20F63"/>
    <w:rsid w:val="00A2128F"/>
    <w:rsid w:val="00A2142C"/>
    <w:rsid w:val="00A2145B"/>
    <w:rsid w:val="00A21478"/>
    <w:rsid w:val="00A21529"/>
    <w:rsid w:val="00A215C4"/>
    <w:rsid w:val="00A21B3B"/>
    <w:rsid w:val="00A21C5E"/>
    <w:rsid w:val="00A21F7F"/>
    <w:rsid w:val="00A233FD"/>
    <w:rsid w:val="00A239D9"/>
    <w:rsid w:val="00A23A98"/>
    <w:rsid w:val="00A23C0D"/>
    <w:rsid w:val="00A24671"/>
    <w:rsid w:val="00A24949"/>
    <w:rsid w:val="00A24B8D"/>
    <w:rsid w:val="00A25939"/>
    <w:rsid w:val="00A25945"/>
    <w:rsid w:val="00A259BB"/>
    <w:rsid w:val="00A259FF"/>
    <w:rsid w:val="00A25B45"/>
    <w:rsid w:val="00A25CC3"/>
    <w:rsid w:val="00A26237"/>
    <w:rsid w:val="00A26460"/>
    <w:rsid w:val="00A26E9C"/>
    <w:rsid w:val="00A27717"/>
    <w:rsid w:val="00A27912"/>
    <w:rsid w:val="00A30039"/>
    <w:rsid w:val="00A3003A"/>
    <w:rsid w:val="00A30283"/>
    <w:rsid w:val="00A3048C"/>
    <w:rsid w:val="00A30A99"/>
    <w:rsid w:val="00A3144F"/>
    <w:rsid w:val="00A315D3"/>
    <w:rsid w:val="00A31935"/>
    <w:rsid w:val="00A31B8A"/>
    <w:rsid w:val="00A31E77"/>
    <w:rsid w:val="00A31FA3"/>
    <w:rsid w:val="00A3213E"/>
    <w:rsid w:val="00A32644"/>
    <w:rsid w:val="00A32862"/>
    <w:rsid w:val="00A32A2C"/>
    <w:rsid w:val="00A32A62"/>
    <w:rsid w:val="00A32D12"/>
    <w:rsid w:val="00A337C3"/>
    <w:rsid w:val="00A33A5B"/>
    <w:rsid w:val="00A33F0E"/>
    <w:rsid w:val="00A3404D"/>
    <w:rsid w:val="00A34115"/>
    <w:rsid w:val="00A34410"/>
    <w:rsid w:val="00A345CD"/>
    <w:rsid w:val="00A3519F"/>
    <w:rsid w:val="00A351DE"/>
    <w:rsid w:val="00A3566B"/>
    <w:rsid w:val="00A35948"/>
    <w:rsid w:val="00A35B75"/>
    <w:rsid w:val="00A36495"/>
    <w:rsid w:val="00A36505"/>
    <w:rsid w:val="00A36CBB"/>
    <w:rsid w:val="00A37003"/>
    <w:rsid w:val="00A37A46"/>
    <w:rsid w:val="00A400E6"/>
    <w:rsid w:val="00A4039B"/>
    <w:rsid w:val="00A40842"/>
    <w:rsid w:val="00A40B8D"/>
    <w:rsid w:val="00A40CCD"/>
    <w:rsid w:val="00A40F2D"/>
    <w:rsid w:val="00A40FB2"/>
    <w:rsid w:val="00A4149C"/>
    <w:rsid w:val="00A415D3"/>
    <w:rsid w:val="00A4184A"/>
    <w:rsid w:val="00A4192A"/>
    <w:rsid w:val="00A4195B"/>
    <w:rsid w:val="00A42205"/>
    <w:rsid w:val="00A4228F"/>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7F5"/>
    <w:rsid w:val="00A45A56"/>
    <w:rsid w:val="00A45A5E"/>
    <w:rsid w:val="00A45BBC"/>
    <w:rsid w:val="00A45D8C"/>
    <w:rsid w:val="00A4629D"/>
    <w:rsid w:val="00A46AEC"/>
    <w:rsid w:val="00A47293"/>
    <w:rsid w:val="00A4750D"/>
    <w:rsid w:val="00A47E70"/>
    <w:rsid w:val="00A50200"/>
    <w:rsid w:val="00A503DB"/>
    <w:rsid w:val="00A5047E"/>
    <w:rsid w:val="00A50BEF"/>
    <w:rsid w:val="00A51311"/>
    <w:rsid w:val="00A517D0"/>
    <w:rsid w:val="00A517E0"/>
    <w:rsid w:val="00A51E18"/>
    <w:rsid w:val="00A51F89"/>
    <w:rsid w:val="00A5203F"/>
    <w:rsid w:val="00A522EE"/>
    <w:rsid w:val="00A52423"/>
    <w:rsid w:val="00A52531"/>
    <w:rsid w:val="00A52D9C"/>
    <w:rsid w:val="00A53145"/>
    <w:rsid w:val="00A532A0"/>
    <w:rsid w:val="00A53479"/>
    <w:rsid w:val="00A536E0"/>
    <w:rsid w:val="00A53BC6"/>
    <w:rsid w:val="00A53C7F"/>
    <w:rsid w:val="00A53E9B"/>
    <w:rsid w:val="00A540E2"/>
    <w:rsid w:val="00A541D8"/>
    <w:rsid w:val="00A54420"/>
    <w:rsid w:val="00A54821"/>
    <w:rsid w:val="00A54C15"/>
    <w:rsid w:val="00A5549A"/>
    <w:rsid w:val="00A557B5"/>
    <w:rsid w:val="00A55B7E"/>
    <w:rsid w:val="00A55BC9"/>
    <w:rsid w:val="00A55FC2"/>
    <w:rsid w:val="00A56596"/>
    <w:rsid w:val="00A5685A"/>
    <w:rsid w:val="00A57933"/>
    <w:rsid w:val="00A57CF2"/>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49A7"/>
    <w:rsid w:val="00A658DD"/>
    <w:rsid w:val="00A659F2"/>
    <w:rsid w:val="00A65A8E"/>
    <w:rsid w:val="00A65D7A"/>
    <w:rsid w:val="00A6649E"/>
    <w:rsid w:val="00A664BD"/>
    <w:rsid w:val="00A666FB"/>
    <w:rsid w:val="00A66833"/>
    <w:rsid w:val="00A66890"/>
    <w:rsid w:val="00A668B7"/>
    <w:rsid w:val="00A67514"/>
    <w:rsid w:val="00A67E88"/>
    <w:rsid w:val="00A67ECD"/>
    <w:rsid w:val="00A7042D"/>
    <w:rsid w:val="00A704E3"/>
    <w:rsid w:val="00A70D22"/>
    <w:rsid w:val="00A71075"/>
    <w:rsid w:val="00A71259"/>
    <w:rsid w:val="00A71C1C"/>
    <w:rsid w:val="00A71F83"/>
    <w:rsid w:val="00A7206C"/>
    <w:rsid w:val="00A7221B"/>
    <w:rsid w:val="00A722B8"/>
    <w:rsid w:val="00A72DB3"/>
    <w:rsid w:val="00A72FA9"/>
    <w:rsid w:val="00A7321C"/>
    <w:rsid w:val="00A73367"/>
    <w:rsid w:val="00A7388F"/>
    <w:rsid w:val="00A738DC"/>
    <w:rsid w:val="00A73C25"/>
    <w:rsid w:val="00A747BE"/>
    <w:rsid w:val="00A74FDC"/>
    <w:rsid w:val="00A755FE"/>
    <w:rsid w:val="00A75689"/>
    <w:rsid w:val="00A758E5"/>
    <w:rsid w:val="00A762EC"/>
    <w:rsid w:val="00A76C2A"/>
    <w:rsid w:val="00A77010"/>
    <w:rsid w:val="00A7732A"/>
    <w:rsid w:val="00A7753F"/>
    <w:rsid w:val="00A77BE4"/>
    <w:rsid w:val="00A77D68"/>
    <w:rsid w:val="00A80B6B"/>
    <w:rsid w:val="00A80BFD"/>
    <w:rsid w:val="00A81290"/>
    <w:rsid w:val="00A81561"/>
    <w:rsid w:val="00A81B2D"/>
    <w:rsid w:val="00A81CF1"/>
    <w:rsid w:val="00A81F25"/>
    <w:rsid w:val="00A822EE"/>
    <w:rsid w:val="00A82B88"/>
    <w:rsid w:val="00A832D2"/>
    <w:rsid w:val="00A8342F"/>
    <w:rsid w:val="00A8365B"/>
    <w:rsid w:val="00A84284"/>
    <w:rsid w:val="00A8459E"/>
    <w:rsid w:val="00A84AE5"/>
    <w:rsid w:val="00A84E5F"/>
    <w:rsid w:val="00A85075"/>
    <w:rsid w:val="00A85BC9"/>
    <w:rsid w:val="00A8634A"/>
    <w:rsid w:val="00A86543"/>
    <w:rsid w:val="00A866A2"/>
    <w:rsid w:val="00A869F4"/>
    <w:rsid w:val="00A86AFC"/>
    <w:rsid w:val="00A871DC"/>
    <w:rsid w:val="00A872B1"/>
    <w:rsid w:val="00A87EDA"/>
    <w:rsid w:val="00A90105"/>
    <w:rsid w:val="00A902A1"/>
    <w:rsid w:val="00A908F3"/>
    <w:rsid w:val="00A910C0"/>
    <w:rsid w:val="00A91535"/>
    <w:rsid w:val="00A9181F"/>
    <w:rsid w:val="00A9186F"/>
    <w:rsid w:val="00A919E7"/>
    <w:rsid w:val="00A91AE5"/>
    <w:rsid w:val="00A91B7B"/>
    <w:rsid w:val="00A91DC6"/>
    <w:rsid w:val="00A91EB9"/>
    <w:rsid w:val="00A92215"/>
    <w:rsid w:val="00A92D32"/>
    <w:rsid w:val="00A93675"/>
    <w:rsid w:val="00A93989"/>
    <w:rsid w:val="00A93FBC"/>
    <w:rsid w:val="00A940ED"/>
    <w:rsid w:val="00A9559E"/>
    <w:rsid w:val="00A95692"/>
    <w:rsid w:val="00A959B6"/>
    <w:rsid w:val="00A95A42"/>
    <w:rsid w:val="00A95BAA"/>
    <w:rsid w:val="00A96078"/>
    <w:rsid w:val="00A96E23"/>
    <w:rsid w:val="00A97EB7"/>
    <w:rsid w:val="00AA00CB"/>
    <w:rsid w:val="00AA0995"/>
    <w:rsid w:val="00AA11D0"/>
    <w:rsid w:val="00AA166E"/>
    <w:rsid w:val="00AA22B5"/>
    <w:rsid w:val="00AA2339"/>
    <w:rsid w:val="00AA23F5"/>
    <w:rsid w:val="00AA26BA"/>
    <w:rsid w:val="00AA28CD"/>
    <w:rsid w:val="00AA314E"/>
    <w:rsid w:val="00AA31A3"/>
    <w:rsid w:val="00AA3716"/>
    <w:rsid w:val="00AA3E0B"/>
    <w:rsid w:val="00AA3F5F"/>
    <w:rsid w:val="00AA4874"/>
    <w:rsid w:val="00AA4AF4"/>
    <w:rsid w:val="00AA4C75"/>
    <w:rsid w:val="00AA52E5"/>
    <w:rsid w:val="00AA5A1B"/>
    <w:rsid w:val="00AA5FAE"/>
    <w:rsid w:val="00AA6F63"/>
    <w:rsid w:val="00AA71D9"/>
    <w:rsid w:val="00AA72C9"/>
    <w:rsid w:val="00AA7707"/>
    <w:rsid w:val="00AA789E"/>
    <w:rsid w:val="00AA7E67"/>
    <w:rsid w:val="00AB06E0"/>
    <w:rsid w:val="00AB0D21"/>
    <w:rsid w:val="00AB1077"/>
    <w:rsid w:val="00AB1365"/>
    <w:rsid w:val="00AB17A2"/>
    <w:rsid w:val="00AB195E"/>
    <w:rsid w:val="00AB19EC"/>
    <w:rsid w:val="00AB1C4C"/>
    <w:rsid w:val="00AB2296"/>
    <w:rsid w:val="00AB267A"/>
    <w:rsid w:val="00AB2D3C"/>
    <w:rsid w:val="00AB2F34"/>
    <w:rsid w:val="00AB32D2"/>
    <w:rsid w:val="00AB3332"/>
    <w:rsid w:val="00AB3667"/>
    <w:rsid w:val="00AB36B1"/>
    <w:rsid w:val="00AB39CB"/>
    <w:rsid w:val="00AB4339"/>
    <w:rsid w:val="00AB4372"/>
    <w:rsid w:val="00AB4510"/>
    <w:rsid w:val="00AB4731"/>
    <w:rsid w:val="00AB478A"/>
    <w:rsid w:val="00AB4832"/>
    <w:rsid w:val="00AB48B3"/>
    <w:rsid w:val="00AB4DE7"/>
    <w:rsid w:val="00AB50AB"/>
    <w:rsid w:val="00AB554C"/>
    <w:rsid w:val="00AB5677"/>
    <w:rsid w:val="00AB5A31"/>
    <w:rsid w:val="00AB5C91"/>
    <w:rsid w:val="00AB620F"/>
    <w:rsid w:val="00AB6368"/>
    <w:rsid w:val="00AB6AE9"/>
    <w:rsid w:val="00AB6C59"/>
    <w:rsid w:val="00AB704D"/>
    <w:rsid w:val="00AB70BB"/>
    <w:rsid w:val="00AB768F"/>
    <w:rsid w:val="00AB76A4"/>
    <w:rsid w:val="00AB7B23"/>
    <w:rsid w:val="00AB7CB7"/>
    <w:rsid w:val="00AB7F0D"/>
    <w:rsid w:val="00AC0DA7"/>
    <w:rsid w:val="00AC1D38"/>
    <w:rsid w:val="00AC20CB"/>
    <w:rsid w:val="00AC2E53"/>
    <w:rsid w:val="00AC30D5"/>
    <w:rsid w:val="00AC36EB"/>
    <w:rsid w:val="00AC38D7"/>
    <w:rsid w:val="00AC4149"/>
    <w:rsid w:val="00AC41DA"/>
    <w:rsid w:val="00AC43DA"/>
    <w:rsid w:val="00AC446F"/>
    <w:rsid w:val="00AC462C"/>
    <w:rsid w:val="00AC4B8A"/>
    <w:rsid w:val="00AC4F26"/>
    <w:rsid w:val="00AC4FDC"/>
    <w:rsid w:val="00AC4FF4"/>
    <w:rsid w:val="00AC55F5"/>
    <w:rsid w:val="00AC562D"/>
    <w:rsid w:val="00AC5633"/>
    <w:rsid w:val="00AC5694"/>
    <w:rsid w:val="00AC571A"/>
    <w:rsid w:val="00AC59C1"/>
    <w:rsid w:val="00AC5A8B"/>
    <w:rsid w:val="00AC5B40"/>
    <w:rsid w:val="00AC5D11"/>
    <w:rsid w:val="00AC6580"/>
    <w:rsid w:val="00AC67D9"/>
    <w:rsid w:val="00AC6D19"/>
    <w:rsid w:val="00AC6D43"/>
    <w:rsid w:val="00AC7031"/>
    <w:rsid w:val="00AC7298"/>
    <w:rsid w:val="00AC73D4"/>
    <w:rsid w:val="00AC7C40"/>
    <w:rsid w:val="00AC7D1C"/>
    <w:rsid w:val="00AC7D61"/>
    <w:rsid w:val="00AD0047"/>
    <w:rsid w:val="00AD0391"/>
    <w:rsid w:val="00AD060E"/>
    <w:rsid w:val="00AD0FCC"/>
    <w:rsid w:val="00AD11C6"/>
    <w:rsid w:val="00AD142C"/>
    <w:rsid w:val="00AD14FE"/>
    <w:rsid w:val="00AD1A13"/>
    <w:rsid w:val="00AD2631"/>
    <w:rsid w:val="00AD284B"/>
    <w:rsid w:val="00AD2B2F"/>
    <w:rsid w:val="00AD2DAA"/>
    <w:rsid w:val="00AD2E52"/>
    <w:rsid w:val="00AD3CAC"/>
    <w:rsid w:val="00AD405B"/>
    <w:rsid w:val="00AD4222"/>
    <w:rsid w:val="00AD4680"/>
    <w:rsid w:val="00AD48CE"/>
    <w:rsid w:val="00AD4991"/>
    <w:rsid w:val="00AD4D82"/>
    <w:rsid w:val="00AD4E86"/>
    <w:rsid w:val="00AD4E95"/>
    <w:rsid w:val="00AD5288"/>
    <w:rsid w:val="00AD53AA"/>
    <w:rsid w:val="00AD563F"/>
    <w:rsid w:val="00AD5774"/>
    <w:rsid w:val="00AD5917"/>
    <w:rsid w:val="00AD5A41"/>
    <w:rsid w:val="00AD61DE"/>
    <w:rsid w:val="00AD681D"/>
    <w:rsid w:val="00AD699C"/>
    <w:rsid w:val="00AD6F0A"/>
    <w:rsid w:val="00AD762D"/>
    <w:rsid w:val="00AD7666"/>
    <w:rsid w:val="00AE0512"/>
    <w:rsid w:val="00AE051E"/>
    <w:rsid w:val="00AE0572"/>
    <w:rsid w:val="00AE08C8"/>
    <w:rsid w:val="00AE08D0"/>
    <w:rsid w:val="00AE0B4B"/>
    <w:rsid w:val="00AE0DEE"/>
    <w:rsid w:val="00AE12BB"/>
    <w:rsid w:val="00AE13A0"/>
    <w:rsid w:val="00AE179D"/>
    <w:rsid w:val="00AE2477"/>
    <w:rsid w:val="00AE2F31"/>
    <w:rsid w:val="00AE33A4"/>
    <w:rsid w:val="00AE3638"/>
    <w:rsid w:val="00AE3709"/>
    <w:rsid w:val="00AE3C55"/>
    <w:rsid w:val="00AE3C6C"/>
    <w:rsid w:val="00AE3D7E"/>
    <w:rsid w:val="00AE3DFA"/>
    <w:rsid w:val="00AE422E"/>
    <w:rsid w:val="00AE4388"/>
    <w:rsid w:val="00AE5002"/>
    <w:rsid w:val="00AE5124"/>
    <w:rsid w:val="00AE5568"/>
    <w:rsid w:val="00AE563E"/>
    <w:rsid w:val="00AE5AA6"/>
    <w:rsid w:val="00AE6D8E"/>
    <w:rsid w:val="00AE703B"/>
    <w:rsid w:val="00AE70AF"/>
    <w:rsid w:val="00AE74C6"/>
    <w:rsid w:val="00AE7AC0"/>
    <w:rsid w:val="00AF0596"/>
    <w:rsid w:val="00AF0896"/>
    <w:rsid w:val="00AF0AEF"/>
    <w:rsid w:val="00AF106F"/>
    <w:rsid w:val="00AF133F"/>
    <w:rsid w:val="00AF15C4"/>
    <w:rsid w:val="00AF1C53"/>
    <w:rsid w:val="00AF1F91"/>
    <w:rsid w:val="00AF2368"/>
    <w:rsid w:val="00AF2CDF"/>
    <w:rsid w:val="00AF30FC"/>
    <w:rsid w:val="00AF3762"/>
    <w:rsid w:val="00AF3875"/>
    <w:rsid w:val="00AF3AC9"/>
    <w:rsid w:val="00AF3E50"/>
    <w:rsid w:val="00AF4168"/>
    <w:rsid w:val="00AF473D"/>
    <w:rsid w:val="00AF49CD"/>
    <w:rsid w:val="00AF4E33"/>
    <w:rsid w:val="00AF5540"/>
    <w:rsid w:val="00AF5781"/>
    <w:rsid w:val="00AF689D"/>
    <w:rsid w:val="00AF68C9"/>
    <w:rsid w:val="00AF6C6F"/>
    <w:rsid w:val="00AF76C1"/>
    <w:rsid w:val="00AF7897"/>
    <w:rsid w:val="00AF7B54"/>
    <w:rsid w:val="00AF7BD5"/>
    <w:rsid w:val="00B00592"/>
    <w:rsid w:val="00B00B16"/>
    <w:rsid w:val="00B01169"/>
    <w:rsid w:val="00B01B87"/>
    <w:rsid w:val="00B01DA9"/>
    <w:rsid w:val="00B01FEB"/>
    <w:rsid w:val="00B020C1"/>
    <w:rsid w:val="00B02382"/>
    <w:rsid w:val="00B027F4"/>
    <w:rsid w:val="00B02954"/>
    <w:rsid w:val="00B02B67"/>
    <w:rsid w:val="00B04919"/>
    <w:rsid w:val="00B05507"/>
    <w:rsid w:val="00B05AE2"/>
    <w:rsid w:val="00B05DDD"/>
    <w:rsid w:val="00B06163"/>
    <w:rsid w:val="00B0636E"/>
    <w:rsid w:val="00B06375"/>
    <w:rsid w:val="00B0674E"/>
    <w:rsid w:val="00B06BED"/>
    <w:rsid w:val="00B078AF"/>
    <w:rsid w:val="00B07E31"/>
    <w:rsid w:val="00B1024E"/>
    <w:rsid w:val="00B10474"/>
    <w:rsid w:val="00B1069D"/>
    <w:rsid w:val="00B10946"/>
    <w:rsid w:val="00B10B11"/>
    <w:rsid w:val="00B10D32"/>
    <w:rsid w:val="00B10D3B"/>
    <w:rsid w:val="00B11678"/>
    <w:rsid w:val="00B1282C"/>
    <w:rsid w:val="00B12DF3"/>
    <w:rsid w:val="00B12E4B"/>
    <w:rsid w:val="00B13046"/>
    <w:rsid w:val="00B139B7"/>
    <w:rsid w:val="00B1416D"/>
    <w:rsid w:val="00B15111"/>
    <w:rsid w:val="00B1555F"/>
    <w:rsid w:val="00B155EA"/>
    <w:rsid w:val="00B15935"/>
    <w:rsid w:val="00B1618F"/>
    <w:rsid w:val="00B16C2B"/>
    <w:rsid w:val="00B17606"/>
    <w:rsid w:val="00B1773D"/>
    <w:rsid w:val="00B17C7B"/>
    <w:rsid w:val="00B17D75"/>
    <w:rsid w:val="00B200C0"/>
    <w:rsid w:val="00B2024A"/>
    <w:rsid w:val="00B203D4"/>
    <w:rsid w:val="00B20D5A"/>
    <w:rsid w:val="00B20EF6"/>
    <w:rsid w:val="00B211C8"/>
    <w:rsid w:val="00B214C5"/>
    <w:rsid w:val="00B2161A"/>
    <w:rsid w:val="00B21CCC"/>
    <w:rsid w:val="00B22FA0"/>
    <w:rsid w:val="00B22FC2"/>
    <w:rsid w:val="00B23184"/>
    <w:rsid w:val="00B23481"/>
    <w:rsid w:val="00B23E78"/>
    <w:rsid w:val="00B2424A"/>
    <w:rsid w:val="00B245A0"/>
    <w:rsid w:val="00B24CF7"/>
    <w:rsid w:val="00B255A0"/>
    <w:rsid w:val="00B2575E"/>
    <w:rsid w:val="00B258A6"/>
    <w:rsid w:val="00B258BB"/>
    <w:rsid w:val="00B2590C"/>
    <w:rsid w:val="00B25BB1"/>
    <w:rsid w:val="00B26B0B"/>
    <w:rsid w:val="00B26C00"/>
    <w:rsid w:val="00B26F14"/>
    <w:rsid w:val="00B26F88"/>
    <w:rsid w:val="00B27B61"/>
    <w:rsid w:val="00B27D60"/>
    <w:rsid w:val="00B301BA"/>
    <w:rsid w:val="00B3089E"/>
    <w:rsid w:val="00B308BC"/>
    <w:rsid w:val="00B30A1F"/>
    <w:rsid w:val="00B30AF7"/>
    <w:rsid w:val="00B30CE4"/>
    <w:rsid w:val="00B30DB0"/>
    <w:rsid w:val="00B30FAF"/>
    <w:rsid w:val="00B31048"/>
    <w:rsid w:val="00B31984"/>
    <w:rsid w:val="00B31FCC"/>
    <w:rsid w:val="00B32097"/>
    <w:rsid w:val="00B3214C"/>
    <w:rsid w:val="00B3242A"/>
    <w:rsid w:val="00B324DF"/>
    <w:rsid w:val="00B32CE0"/>
    <w:rsid w:val="00B32D84"/>
    <w:rsid w:val="00B32E4B"/>
    <w:rsid w:val="00B33200"/>
    <w:rsid w:val="00B34EC0"/>
    <w:rsid w:val="00B35016"/>
    <w:rsid w:val="00B355DC"/>
    <w:rsid w:val="00B3565A"/>
    <w:rsid w:val="00B358B1"/>
    <w:rsid w:val="00B3595D"/>
    <w:rsid w:val="00B361FE"/>
    <w:rsid w:val="00B363C4"/>
    <w:rsid w:val="00B363D7"/>
    <w:rsid w:val="00B3681D"/>
    <w:rsid w:val="00B368B3"/>
    <w:rsid w:val="00B369BE"/>
    <w:rsid w:val="00B36FAF"/>
    <w:rsid w:val="00B3708C"/>
    <w:rsid w:val="00B374E8"/>
    <w:rsid w:val="00B37565"/>
    <w:rsid w:val="00B3770B"/>
    <w:rsid w:val="00B378E2"/>
    <w:rsid w:val="00B37C8C"/>
    <w:rsid w:val="00B400F5"/>
    <w:rsid w:val="00B404DB"/>
    <w:rsid w:val="00B406EA"/>
    <w:rsid w:val="00B4134D"/>
    <w:rsid w:val="00B417F1"/>
    <w:rsid w:val="00B41EA0"/>
    <w:rsid w:val="00B41F5C"/>
    <w:rsid w:val="00B421D4"/>
    <w:rsid w:val="00B42334"/>
    <w:rsid w:val="00B423F4"/>
    <w:rsid w:val="00B4251C"/>
    <w:rsid w:val="00B42C7A"/>
    <w:rsid w:val="00B42CF5"/>
    <w:rsid w:val="00B42D3F"/>
    <w:rsid w:val="00B43733"/>
    <w:rsid w:val="00B4407D"/>
    <w:rsid w:val="00B44615"/>
    <w:rsid w:val="00B44ACA"/>
    <w:rsid w:val="00B44CBC"/>
    <w:rsid w:val="00B45119"/>
    <w:rsid w:val="00B4608F"/>
    <w:rsid w:val="00B46183"/>
    <w:rsid w:val="00B471E0"/>
    <w:rsid w:val="00B47929"/>
    <w:rsid w:val="00B47B98"/>
    <w:rsid w:val="00B506C2"/>
    <w:rsid w:val="00B50C28"/>
    <w:rsid w:val="00B50F78"/>
    <w:rsid w:val="00B511BB"/>
    <w:rsid w:val="00B512F1"/>
    <w:rsid w:val="00B51373"/>
    <w:rsid w:val="00B51559"/>
    <w:rsid w:val="00B51651"/>
    <w:rsid w:val="00B5204F"/>
    <w:rsid w:val="00B52AFF"/>
    <w:rsid w:val="00B52B08"/>
    <w:rsid w:val="00B5382E"/>
    <w:rsid w:val="00B5395D"/>
    <w:rsid w:val="00B53972"/>
    <w:rsid w:val="00B54EA8"/>
    <w:rsid w:val="00B55564"/>
    <w:rsid w:val="00B5675D"/>
    <w:rsid w:val="00B56932"/>
    <w:rsid w:val="00B56972"/>
    <w:rsid w:val="00B56AFA"/>
    <w:rsid w:val="00B56F61"/>
    <w:rsid w:val="00B57231"/>
    <w:rsid w:val="00B57507"/>
    <w:rsid w:val="00B575C8"/>
    <w:rsid w:val="00B576FF"/>
    <w:rsid w:val="00B57E71"/>
    <w:rsid w:val="00B60785"/>
    <w:rsid w:val="00B61C92"/>
    <w:rsid w:val="00B61E14"/>
    <w:rsid w:val="00B61F64"/>
    <w:rsid w:val="00B62105"/>
    <w:rsid w:val="00B62133"/>
    <w:rsid w:val="00B6218F"/>
    <w:rsid w:val="00B630BB"/>
    <w:rsid w:val="00B63637"/>
    <w:rsid w:val="00B63AC3"/>
    <w:rsid w:val="00B64005"/>
    <w:rsid w:val="00B647FC"/>
    <w:rsid w:val="00B64B08"/>
    <w:rsid w:val="00B655B1"/>
    <w:rsid w:val="00B65982"/>
    <w:rsid w:val="00B65B0F"/>
    <w:rsid w:val="00B66430"/>
    <w:rsid w:val="00B6683C"/>
    <w:rsid w:val="00B6707F"/>
    <w:rsid w:val="00B670B1"/>
    <w:rsid w:val="00B67263"/>
    <w:rsid w:val="00B67606"/>
    <w:rsid w:val="00B6766B"/>
    <w:rsid w:val="00B67EFD"/>
    <w:rsid w:val="00B70184"/>
    <w:rsid w:val="00B70566"/>
    <w:rsid w:val="00B705B6"/>
    <w:rsid w:val="00B707C4"/>
    <w:rsid w:val="00B70ADE"/>
    <w:rsid w:val="00B71F6E"/>
    <w:rsid w:val="00B71FFF"/>
    <w:rsid w:val="00B7255B"/>
    <w:rsid w:val="00B729A5"/>
    <w:rsid w:val="00B72A4B"/>
    <w:rsid w:val="00B72AFD"/>
    <w:rsid w:val="00B72E7F"/>
    <w:rsid w:val="00B7340B"/>
    <w:rsid w:val="00B73ACA"/>
    <w:rsid w:val="00B73AD6"/>
    <w:rsid w:val="00B73C50"/>
    <w:rsid w:val="00B7412F"/>
    <w:rsid w:val="00B74844"/>
    <w:rsid w:val="00B748D5"/>
    <w:rsid w:val="00B74A2A"/>
    <w:rsid w:val="00B74E92"/>
    <w:rsid w:val="00B74F6B"/>
    <w:rsid w:val="00B75315"/>
    <w:rsid w:val="00B75790"/>
    <w:rsid w:val="00B759E5"/>
    <w:rsid w:val="00B75A28"/>
    <w:rsid w:val="00B7619E"/>
    <w:rsid w:val="00B767A3"/>
    <w:rsid w:val="00B76BAD"/>
    <w:rsid w:val="00B76DA2"/>
    <w:rsid w:val="00B7753B"/>
    <w:rsid w:val="00B8001E"/>
    <w:rsid w:val="00B80ADB"/>
    <w:rsid w:val="00B80B20"/>
    <w:rsid w:val="00B80C16"/>
    <w:rsid w:val="00B80ED7"/>
    <w:rsid w:val="00B81172"/>
    <w:rsid w:val="00B81B04"/>
    <w:rsid w:val="00B81C0B"/>
    <w:rsid w:val="00B81C43"/>
    <w:rsid w:val="00B81EAB"/>
    <w:rsid w:val="00B81FBD"/>
    <w:rsid w:val="00B82005"/>
    <w:rsid w:val="00B82279"/>
    <w:rsid w:val="00B82712"/>
    <w:rsid w:val="00B82E20"/>
    <w:rsid w:val="00B8306A"/>
    <w:rsid w:val="00B831C4"/>
    <w:rsid w:val="00B8365F"/>
    <w:rsid w:val="00B84228"/>
    <w:rsid w:val="00B842F9"/>
    <w:rsid w:val="00B847A1"/>
    <w:rsid w:val="00B847D8"/>
    <w:rsid w:val="00B84923"/>
    <w:rsid w:val="00B849DB"/>
    <w:rsid w:val="00B85085"/>
    <w:rsid w:val="00B85271"/>
    <w:rsid w:val="00B85331"/>
    <w:rsid w:val="00B8564A"/>
    <w:rsid w:val="00B85F07"/>
    <w:rsid w:val="00B861B3"/>
    <w:rsid w:val="00B86276"/>
    <w:rsid w:val="00B86291"/>
    <w:rsid w:val="00B862DF"/>
    <w:rsid w:val="00B877FF"/>
    <w:rsid w:val="00B87DC0"/>
    <w:rsid w:val="00B87FB5"/>
    <w:rsid w:val="00B90037"/>
    <w:rsid w:val="00B906F7"/>
    <w:rsid w:val="00B90B01"/>
    <w:rsid w:val="00B90D67"/>
    <w:rsid w:val="00B90E93"/>
    <w:rsid w:val="00B91380"/>
    <w:rsid w:val="00B916B0"/>
    <w:rsid w:val="00B91CFA"/>
    <w:rsid w:val="00B91DF3"/>
    <w:rsid w:val="00B91DF6"/>
    <w:rsid w:val="00B92571"/>
    <w:rsid w:val="00B93312"/>
    <w:rsid w:val="00B9339F"/>
    <w:rsid w:val="00B93C23"/>
    <w:rsid w:val="00B94105"/>
    <w:rsid w:val="00B94271"/>
    <w:rsid w:val="00B9436C"/>
    <w:rsid w:val="00B943FA"/>
    <w:rsid w:val="00B94539"/>
    <w:rsid w:val="00B94773"/>
    <w:rsid w:val="00B9481D"/>
    <w:rsid w:val="00B94CC8"/>
    <w:rsid w:val="00B94CF7"/>
    <w:rsid w:val="00B94DE6"/>
    <w:rsid w:val="00B958D9"/>
    <w:rsid w:val="00B95BE1"/>
    <w:rsid w:val="00B96018"/>
    <w:rsid w:val="00B960E0"/>
    <w:rsid w:val="00B96841"/>
    <w:rsid w:val="00B968C8"/>
    <w:rsid w:val="00B96B1B"/>
    <w:rsid w:val="00B97D22"/>
    <w:rsid w:val="00BA033A"/>
    <w:rsid w:val="00BA041D"/>
    <w:rsid w:val="00BA067D"/>
    <w:rsid w:val="00BA0794"/>
    <w:rsid w:val="00BA0A84"/>
    <w:rsid w:val="00BA0DFE"/>
    <w:rsid w:val="00BA11D4"/>
    <w:rsid w:val="00BA1624"/>
    <w:rsid w:val="00BA18CA"/>
    <w:rsid w:val="00BA19DF"/>
    <w:rsid w:val="00BA20F9"/>
    <w:rsid w:val="00BA222F"/>
    <w:rsid w:val="00BA239F"/>
    <w:rsid w:val="00BA28B0"/>
    <w:rsid w:val="00BA2C19"/>
    <w:rsid w:val="00BA2E11"/>
    <w:rsid w:val="00BA376E"/>
    <w:rsid w:val="00BA387A"/>
    <w:rsid w:val="00BA3DDF"/>
    <w:rsid w:val="00BA42A5"/>
    <w:rsid w:val="00BA4304"/>
    <w:rsid w:val="00BA461A"/>
    <w:rsid w:val="00BA48B8"/>
    <w:rsid w:val="00BA4BD0"/>
    <w:rsid w:val="00BA513A"/>
    <w:rsid w:val="00BA5566"/>
    <w:rsid w:val="00BA59E2"/>
    <w:rsid w:val="00BA5B38"/>
    <w:rsid w:val="00BA5B6B"/>
    <w:rsid w:val="00BA5BAC"/>
    <w:rsid w:val="00BA6006"/>
    <w:rsid w:val="00BA6154"/>
    <w:rsid w:val="00BA71EE"/>
    <w:rsid w:val="00BA71F2"/>
    <w:rsid w:val="00BA7266"/>
    <w:rsid w:val="00BB020B"/>
    <w:rsid w:val="00BB0914"/>
    <w:rsid w:val="00BB0B2F"/>
    <w:rsid w:val="00BB0CF4"/>
    <w:rsid w:val="00BB0E21"/>
    <w:rsid w:val="00BB0EAC"/>
    <w:rsid w:val="00BB10C8"/>
    <w:rsid w:val="00BB1D62"/>
    <w:rsid w:val="00BB1FA7"/>
    <w:rsid w:val="00BB23C2"/>
    <w:rsid w:val="00BB27A8"/>
    <w:rsid w:val="00BB289A"/>
    <w:rsid w:val="00BB2ED9"/>
    <w:rsid w:val="00BB2EE3"/>
    <w:rsid w:val="00BB425A"/>
    <w:rsid w:val="00BB4286"/>
    <w:rsid w:val="00BB44A9"/>
    <w:rsid w:val="00BB45B4"/>
    <w:rsid w:val="00BB4929"/>
    <w:rsid w:val="00BB5DFC"/>
    <w:rsid w:val="00BB6526"/>
    <w:rsid w:val="00BB66C5"/>
    <w:rsid w:val="00BB6FA1"/>
    <w:rsid w:val="00BB74B7"/>
    <w:rsid w:val="00BB7DB2"/>
    <w:rsid w:val="00BC027B"/>
    <w:rsid w:val="00BC06A9"/>
    <w:rsid w:val="00BC0A28"/>
    <w:rsid w:val="00BC0D3A"/>
    <w:rsid w:val="00BC1B40"/>
    <w:rsid w:val="00BC2163"/>
    <w:rsid w:val="00BC2C56"/>
    <w:rsid w:val="00BC2E1C"/>
    <w:rsid w:val="00BC2EEC"/>
    <w:rsid w:val="00BC36D9"/>
    <w:rsid w:val="00BC3E66"/>
    <w:rsid w:val="00BC46A6"/>
    <w:rsid w:val="00BC5899"/>
    <w:rsid w:val="00BC615A"/>
    <w:rsid w:val="00BC678C"/>
    <w:rsid w:val="00BC69B1"/>
    <w:rsid w:val="00BC6B1A"/>
    <w:rsid w:val="00BC6B6D"/>
    <w:rsid w:val="00BC6D27"/>
    <w:rsid w:val="00BC7727"/>
    <w:rsid w:val="00BC7801"/>
    <w:rsid w:val="00BC784D"/>
    <w:rsid w:val="00BC793C"/>
    <w:rsid w:val="00BC79F4"/>
    <w:rsid w:val="00BC7EBE"/>
    <w:rsid w:val="00BD01FD"/>
    <w:rsid w:val="00BD027F"/>
    <w:rsid w:val="00BD04C3"/>
    <w:rsid w:val="00BD068B"/>
    <w:rsid w:val="00BD0B0F"/>
    <w:rsid w:val="00BD1000"/>
    <w:rsid w:val="00BD1077"/>
    <w:rsid w:val="00BD10D3"/>
    <w:rsid w:val="00BD112C"/>
    <w:rsid w:val="00BD11FB"/>
    <w:rsid w:val="00BD1271"/>
    <w:rsid w:val="00BD128D"/>
    <w:rsid w:val="00BD12EF"/>
    <w:rsid w:val="00BD1645"/>
    <w:rsid w:val="00BD19D5"/>
    <w:rsid w:val="00BD1BB9"/>
    <w:rsid w:val="00BD1E4D"/>
    <w:rsid w:val="00BD2083"/>
    <w:rsid w:val="00BD20EB"/>
    <w:rsid w:val="00BD2258"/>
    <w:rsid w:val="00BD23C9"/>
    <w:rsid w:val="00BD279D"/>
    <w:rsid w:val="00BD27AC"/>
    <w:rsid w:val="00BD29A5"/>
    <w:rsid w:val="00BD29C9"/>
    <w:rsid w:val="00BD2C9C"/>
    <w:rsid w:val="00BD372D"/>
    <w:rsid w:val="00BD3E68"/>
    <w:rsid w:val="00BD3F8D"/>
    <w:rsid w:val="00BD4DD9"/>
    <w:rsid w:val="00BD52EE"/>
    <w:rsid w:val="00BD532A"/>
    <w:rsid w:val="00BD6490"/>
    <w:rsid w:val="00BD6A17"/>
    <w:rsid w:val="00BD7606"/>
    <w:rsid w:val="00BD7A7D"/>
    <w:rsid w:val="00BD7BCC"/>
    <w:rsid w:val="00BD7D45"/>
    <w:rsid w:val="00BD7E46"/>
    <w:rsid w:val="00BE0117"/>
    <w:rsid w:val="00BE02C4"/>
    <w:rsid w:val="00BE062C"/>
    <w:rsid w:val="00BE0CD0"/>
    <w:rsid w:val="00BE0FD2"/>
    <w:rsid w:val="00BE15C4"/>
    <w:rsid w:val="00BE188D"/>
    <w:rsid w:val="00BE19CF"/>
    <w:rsid w:val="00BE1A23"/>
    <w:rsid w:val="00BE1D24"/>
    <w:rsid w:val="00BE1EB7"/>
    <w:rsid w:val="00BE1F01"/>
    <w:rsid w:val="00BE2A24"/>
    <w:rsid w:val="00BE2B95"/>
    <w:rsid w:val="00BE2C95"/>
    <w:rsid w:val="00BE2E9F"/>
    <w:rsid w:val="00BE3089"/>
    <w:rsid w:val="00BE3162"/>
    <w:rsid w:val="00BE385D"/>
    <w:rsid w:val="00BE3C62"/>
    <w:rsid w:val="00BE4442"/>
    <w:rsid w:val="00BE4792"/>
    <w:rsid w:val="00BE4BF5"/>
    <w:rsid w:val="00BE4F1A"/>
    <w:rsid w:val="00BE50B4"/>
    <w:rsid w:val="00BE67C8"/>
    <w:rsid w:val="00BE6971"/>
    <w:rsid w:val="00BE6A15"/>
    <w:rsid w:val="00BE7318"/>
    <w:rsid w:val="00BE7583"/>
    <w:rsid w:val="00BE7C1E"/>
    <w:rsid w:val="00BE7DF3"/>
    <w:rsid w:val="00BF0534"/>
    <w:rsid w:val="00BF05F0"/>
    <w:rsid w:val="00BF06A9"/>
    <w:rsid w:val="00BF0915"/>
    <w:rsid w:val="00BF0A58"/>
    <w:rsid w:val="00BF0C8B"/>
    <w:rsid w:val="00BF0FFE"/>
    <w:rsid w:val="00BF13D0"/>
    <w:rsid w:val="00BF168E"/>
    <w:rsid w:val="00BF1782"/>
    <w:rsid w:val="00BF19F5"/>
    <w:rsid w:val="00BF1DB5"/>
    <w:rsid w:val="00BF2109"/>
    <w:rsid w:val="00BF23A8"/>
    <w:rsid w:val="00BF26DE"/>
    <w:rsid w:val="00BF2DD4"/>
    <w:rsid w:val="00BF3070"/>
    <w:rsid w:val="00BF30F4"/>
    <w:rsid w:val="00BF339A"/>
    <w:rsid w:val="00BF356D"/>
    <w:rsid w:val="00BF37E3"/>
    <w:rsid w:val="00BF3B12"/>
    <w:rsid w:val="00BF4921"/>
    <w:rsid w:val="00BF49D1"/>
    <w:rsid w:val="00BF4A63"/>
    <w:rsid w:val="00BF4A80"/>
    <w:rsid w:val="00BF53FC"/>
    <w:rsid w:val="00BF59EE"/>
    <w:rsid w:val="00BF5AC3"/>
    <w:rsid w:val="00BF653B"/>
    <w:rsid w:val="00BF77BC"/>
    <w:rsid w:val="00BF7C3E"/>
    <w:rsid w:val="00BF7EAE"/>
    <w:rsid w:val="00C001AF"/>
    <w:rsid w:val="00C00B71"/>
    <w:rsid w:val="00C00DB1"/>
    <w:rsid w:val="00C019F1"/>
    <w:rsid w:val="00C02866"/>
    <w:rsid w:val="00C02C58"/>
    <w:rsid w:val="00C02E78"/>
    <w:rsid w:val="00C02F35"/>
    <w:rsid w:val="00C03378"/>
    <w:rsid w:val="00C03C58"/>
    <w:rsid w:val="00C03CD5"/>
    <w:rsid w:val="00C03D68"/>
    <w:rsid w:val="00C03E8B"/>
    <w:rsid w:val="00C03E9B"/>
    <w:rsid w:val="00C03FF6"/>
    <w:rsid w:val="00C0408B"/>
    <w:rsid w:val="00C061AD"/>
    <w:rsid w:val="00C06222"/>
    <w:rsid w:val="00C066CB"/>
    <w:rsid w:val="00C066DC"/>
    <w:rsid w:val="00C06C31"/>
    <w:rsid w:val="00C06ED0"/>
    <w:rsid w:val="00C071B6"/>
    <w:rsid w:val="00C07433"/>
    <w:rsid w:val="00C07E40"/>
    <w:rsid w:val="00C104EF"/>
    <w:rsid w:val="00C107B8"/>
    <w:rsid w:val="00C10A56"/>
    <w:rsid w:val="00C10D01"/>
    <w:rsid w:val="00C111CB"/>
    <w:rsid w:val="00C11548"/>
    <w:rsid w:val="00C123BD"/>
    <w:rsid w:val="00C12BB7"/>
    <w:rsid w:val="00C12CCB"/>
    <w:rsid w:val="00C12D88"/>
    <w:rsid w:val="00C12E8D"/>
    <w:rsid w:val="00C13F5A"/>
    <w:rsid w:val="00C142FF"/>
    <w:rsid w:val="00C14312"/>
    <w:rsid w:val="00C144EE"/>
    <w:rsid w:val="00C148F4"/>
    <w:rsid w:val="00C14B46"/>
    <w:rsid w:val="00C1546E"/>
    <w:rsid w:val="00C155BC"/>
    <w:rsid w:val="00C15894"/>
    <w:rsid w:val="00C15A46"/>
    <w:rsid w:val="00C15D15"/>
    <w:rsid w:val="00C15F31"/>
    <w:rsid w:val="00C15F6A"/>
    <w:rsid w:val="00C16175"/>
    <w:rsid w:val="00C1649B"/>
    <w:rsid w:val="00C1689D"/>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428"/>
    <w:rsid w:val="00C23D54"/>
    <w:rsid w:val="00C2450E"/>
    <w:rsid w:val="00C24CEE"/>
    <w:rsid w:val="00C25787"/>
    <w:rsid w:val="00C268A1"/>
    <w:rsid w:val="00C2690C"/>
    <w:rsid w:val="00C26B9C"/>
    <w:rsid w:val="00C26BF3"/>
    <w:rsid w:val="00C26EFE"/>
    <w:rsid w:val="00C2748C"/>
    <w:rsid w:val="00C27818"/>
    <w:rsid w:val="00C27A96"/>
    <w:rsid w:val="00C27F5C"/>
    <w:rsid w:val="00C300CE"/>
    <w:rsid w:val="00C31161"/>
    <w:rsid w:val="00C31186"/>
    <w:rsid w:val="00C3140D"/>
    <w:rsid w:val="00C327E8"/>
    <w:rsid w:val="00C33565"/>
    <w:rsid w:val="00C335C4"/>
    <w:rsid w:val="00C338DC"/>
    <w:rsid w:val="00C33A0F"/>
    <w:rsid w:val="00C33BC8"/>
    <w:rsid w:val="00C33DD4"/>
    <w:rsid w:val="00C34029"/>
    <w:rsid w:val="00C343D6"/>
    <w:rsid w:val="00C348A1"/>
    <w:rsid w:val="00C348FD"/>
    <w:rsid w:val="00C34A54"/>
    <w:rsid w:val="00C34CEA"/>
    <w:rsid w:val="00C354D1"/>
    <w:rsid w:val="00C35C6E"/>
    <w:rsid w:val="00C364AF"/>
    <w:rsid w:val="00C364E5"/>
    <w:rsid w:val="00C36C48"/>
    <w:rsid w:val="00C3706E"/>
    <w:rsid w:val="00C3712F"/>
    <w:rsid w:val="00C37572"/>
    <w:rsid w:val="00C376ED"/>
    <w:rsid w:val="00C37969"/>
    <w:rsid w:val="00C37E19"/>
    <w:rsid w:val="00C401F3"/>
    <w:rsid w:val="00C4029C"/>
    <w:rsid w:val="00C403B5"/>
    <w:rsid w:val="00C419F0"/>
    <w:rsid w:val="00C425F3"/>
    <w:rsid w:val="00C426FA"/>
    <w:rsid w:val="00C427BD"/>
    <w:rsid w:val="00C42B25"/>
    <w:rsid w:val="00C43112"/>
    <w:rsid w:val="00C43584"/>
    <w:rsid w:val="00C435BD"/>
    <w:rsid w:val="00C436FC"/>
    <w:rsid w:val="00C43723"/>
    <w:rsid w:val="00C43E9B"/>
    <w:rsid w:val="00C4455F"/>
    <w:rsid w:val="00C44874"/>
    <w:rsid w:val="00C4490A"/>
    <w:rsid w:val="00C45114"/>
    <w:rsid w:val="00C4548E"/>
    <w:rsid w:val="00C45812"/>
    <w:rsid w:val="00C45E8D"/>
    <w:rsid w:val="00C46161"/>
    <w:rsid w:val="00C4634A"/>
    <w:rsid w:val="00C46BBB"/>
    <w:rsid w:val="00C4722A"/>
    <w:rsid w:val="00C47AE6"/>
    <w:rsid w:val="00C5024B"/>
    <w:rsid w:val="00C50359"/>
    <w:rsid w:val="00C50B0D"/>
    <w:rsid w:val="00C50D81"/>
    <w:rsid w:val="00C50F05"/>
    <w:rsid w:val="00C5150A"/>
    <w:rsid w:val="00C5169B"/>
    <w:rsid w:val="00C51E53"/>
    <w:rsid w:val="00C51FA0"/>
    <w:rsid w:val="00C51FD4"/>
    <w:rsid w:val="00C523F3"/>
    <w:rsid w:val="00C524F0"/>
    <w:rsid w:val="00C52AD7"/>
    <w:rsid w:val="00C52BAA"/>
    <w:rsid w:val="00C53DB0"/>
    <w:rsid w:val="00C53E49"/>
    <w:rsid w:val="00C54199"/>
    <w:rsid w:val="00C5427E"/>
    <w:rsid w:val="00C54304"/>
    <w:rsid w:val="00C54702"/>
    <w:rsid w:val="00C548DF"/>
    <w:rsid w:val="00C549C3"/>
    <w:rsid w:val="00C54DE5"/>
    <w:rsid w:val="00C54F61"/>
    <w:rsid w:val="00C550D4"/>
    <w:rsid w:val="00C559E3"/>
    <w:rsid w:val="00C55D51"/>
    <w:rsid w:val="00C56198"/>
    <w:rsid w:val="00C561EC"/>
    <w:rsid w:val="00C562C7"/>
    <w:rsid w:val="00C56345"/>
    <w:rsid w:val="00C5638F"/>
    <w:rsid w:val="00C564E0"/>
    <w:rsid w:val="00C56D79"/>
    <w:rsid w:val="00C57020"/>
    <w:rsid w:val="00C57645"/>
    <w:rsid w:val="00C57737"/>
    <w:rsid w:val="00C57E23"/>
    <w:rsid w:val="00C57EDE"/>
    <w:rsid w:val="00C60559"/>
    <w:rsid w:val="00C6070E"/>
    <w:rsid w:val="00C60808"/>
    <w:rsid w:val="00C60AA8"/>
    <w:rsid w:val="00C610AF"/>
    <w:rsid w:val="00C61192"/>
    <w:rsid w:val="00C619BE"/>
    <w:rsid w:val="00C61A64"/>
    <w:rsid w:val="00C61C47"/>
    <w:rsid w:val="00C61D0B"/>
    <w:rsid w:val="00C62525"/>
    <w:rsid w:val="00C62CAC"/>
    <w:rsid w:val="00C63110"/>
    <w:rsid w:val="00C63309"/>
    <w:rsid w:val="00C63C16"/>
    <w:rsid w:val="00C63F93"/>
    <w:rsid w:val="00C64ABE"/>
    <w:rsid w:val="00C6531C"/>
    <w:rsid w:val="00C65BC7"/>
    <w:rsid w:val="00C65EAB"/>
    <w:rsid w:val="00C661FA"/>
    <w:rsid w:val="00C6635A"/>
    <w:rsid w:val="00C663A6"/>
    <w:rsid w:val="00C67216"/>
    <w:rsid w:val="00C67CDE"/>
    <w:rsid w:val="00C70141"/>
    <w:rsid w:val="00C70494"/>
    <w:rsid w:val="00C7126E"/>
    <w:rsid w:val="00C717AC"/>
    <w:rsid w:val="00C7210E"/>
    <w:rsid w:val="00C724FA"/>
    <w:rsid w:val="00C72C5A"/>
    <w:rsid w:val="00C72E0F"/>
    <w:rsid w:val="00C72FE5"/>
    <w:rsid w:val="00C72FEC"/>
    <w:rsid w:val="00C73214"/>
    <w:rsid w:val="00C7414F"/>
    <w:rsid w:val="00C742F6"/>
    <w:rsid w:val="00C7541E"/>
    <w:rsid w:val="00C756A2"/>
    <w:rsid w:val="00C761D7"/>
    <w:rsid w:val="00C76256"/>
    <w:rsid w:val="00C763C9"/>
    <w:rsid w:val="00C7688E"/>
    <w:rsid w:val="00C77155"/>
    <w:rsid w:val="00C77B7E"/>
    <w:rsid w:val="00C77CFB"/>
    <w:rsid w:val="00C80392"/>
    <w:rsid w:val="00C8049F"/>
    <w:rsid w:val="00C80860"/>
    <w:rsid w:val="00C812F9"/>
    <w:rsid w:val="00C8133E"/>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912"/>
    <w:rsid w:val="00C84D64"/>
    <w:rsid w:val="00C85AB6"/>
    <w:rsid w:val="00C86514"/>
    <w:rsid w:val="00C86961"/>
    <w:rsid w:val="00C87256"/>
    <w:rsid w:val="00C874F2"/>
    <w:rsid w:val="00C87991"/>
    <w:rsid w:val="00C90254"/>
    <w:rsid w:val="00C902DA"/>
    <w:rsid w:val="00C90EEE"/>
    <w:rsid w:val="00C90FCA"/>
    <w:rsid w:val="00C9121F"/>
    <w:rsid w:val="00C912D3"/>
    <w:rsid w:val="00C921C6"/>
    <w:rsid w:val="00C931F7"/>
    <w:rsid w:val="00C936C6"/>
    <w:rsid w:val="00C93D9D"/>
    <w:rsid w:val="00C93EE0"/>
    <w:rsid w:val="00C940C2"/>
    <w:rsid w:val="00C9410B"/>
    <w:rsid w:val="00C94219"/>
    <w:rsid w:val="00C9433B"/>
    <w:rsid w:val="00C9471B"/>
    <w:rsid w:val="00C9497A"/>
    <w:rsid w:val="00C94DD2"/>
    <w:rsid w:val="00C94E99"/>
    <w:rsid w:val="00C94F46"/>
    <w:rsid w:val="00C95985"/>
    <w:rsid w:val="00C95C7B"/>
    <w:rsid w:val="00C963CB"/>
    <w:rsid w:val="00C96424"/>
    <w:rsid w:val="00C9649D"/>
    <w:rsid w:val="00C9697C"/>
    <w:rsid w:val="00C97080"/>
    <w:rsid w:val="00C9712E"/>
    <w:rsid w:val="00C97450"/>
    <w:rsid w:val="00C9756A"/>
    <w:rsid w:val="00C9761E"/>
    <w:rsid w:val="00C979AD"/>
    <w:rsid w:val="00CA042D"/>
    <w:rsid w:val="00CA1536"/>
    <w:rsid w:val="00CA1925"/>
    <w:rsid w:val="00CA1A9E"/>
    <w:rsid w:val="00CA1B5D"/>
    <w:rsid w:val="00CA1DA9"/>
    <w:rsid w:val="00CA206F"/>
    <w:rsid w:val="00CA26A2"/>
    <w:rsid w:val="00CA2F34"/>
    <w:rsid w:val="00CA2F77"/>
    <w:rsid w:val="00CA3597"/>
    <w:rsid w:val="00CA405E"/>
    <w:rsid w:val="00CA554D"/>
    <w:rsid w:val="00CA5C06"/>
    <w:rsid w:val="00CA5CC4"/>
    <w:rsid w:val="00CA6338"/>
    <w:rsid w:val="00CA6424"/>
    <w:rsid w:val="00CA661A"/>
    <w:rsid w:val="00CA695B"/>
    <w:rsid w:val="00CA6A38"/>
    <w:rsid w:val="00CA7465"/>
    <w:rsid w:val="00CA7BF9"/>
    <w:rsid w:val="00CA7CDB"/>
    <w:rsid w:val="00CB0330"/>
    <w:rsid w:val="00CB0D29"/>
    <w:rsid w:val="00CB19BD"/>
    <w:rsid w:val="00CB1C98"/>
    <w:rsid w:val="00CB1DB0"/>
    <w:rsid w:val="00CB208E"/>
    <w:rsid w:val="00CB22B8"/>
    <w:rsid w:val="00CB22D1"/>
    <w:rsid w:val="00CB25AD"/>
    <w:rsid w:val="00CB2981"/>
    <w:rsid w:val="00CB3239"/>
    <w:rsid w:val="00CB3384"/>
    <w:rsid w:val="00CB3C53"/>
    <w:rsid w:val="00CB4192"/>
    <w:rsid w:val="00CB41A0"/>
    <w:rsid w:val="00CB46DD"/>
    <w:rsid w:val="00CB4F93"/>
    <w:rsid w:val="00CB53AA"/>
    <w:rsid w:val="00CB56E3"/>
    <w:rsid w:val="00CB57EA"/>
    <w:rsid w:val="00CB58FD"/>
    <w:rsid w:val="00CB5C7A"/>
    <w:rsid w:val="00CB5DFB"/>
    <w:rsid w:val="00CB6246"/>
    <w:rsid w:val="00CB6DDE"/>
    <w:rsid w:val="00CB73D9"/>
    <w:rsid w:val="00CB76D3"/>
    <w:rsid w:val="00CB7B29"/>
    <w:rsid w:val="00CB7FBD"/>
    <w:rsid w:val="00CC09D2"/>
    <w:rsid w:val="00CC0C1D"/>
    <w:rsid w:val="00CC0C4B"/>
    <w:rsid w:val="00CC0F0A"/>
    <w:rsid w:val="00CC1439"/>
    <w:rsid w:val="00CC1945"/>
    <w:rsid w:val="00CC1A14"/>
    <w:rsid w:val="00CC1D30"/>
    <w:rsid w:val="00CC1F5A"/>
    <w:rsid w:val="00CC2229"/>
    <w:rsid w:val="00CC2632"/>
    <w:rsid w:val="00CC2C67"/>
    <w:rsid w:val="00CC3A02"/>
    <w:rsid w:val="00CC3BC7"/>
    <w:rsid w:val="00CC3F4C"/>
    <w:rsid w:val="00CC4467"/>
    <w:rsid w:val="00CC476E"/>
    <w:rsid w:val="00CC5026"/>
    <w:rsid w:val="00CC53CB"/>
    <w:rsid w:val="00CC58B1"/>
    <w:rsid w:val="00CC5B44"/>
    <w:rsid w:val="00CC6223"/>
    <w:rsid w:val="00CC67C6"/>
    <w:rsid w:val="00CC693B"/>
    <w:rsid w:val="00CC69D4"/>
    <w:rsid w:val="00CC6BBC"/>
    <w:rsid w:val="00CC7C23"/>
    <w:rsid w:val="00CD0D1D"/>
    <w:rsid w:val="00CD1118"/>
    <w:rsid w:val="00CD1263"/>
    <w:rsid w:val="00CD1421"/>
    <w:rsid w:val="00CD1447"/>
    <w:rsid w:val="00CD1595"/>
    <w:rsid w:val="00CD181D"/>
    <w:rsid w:val="00CD207D"/>
    <w:rsid w:val="00CD21C8"/>
    <w:rsid w:val="00CD24C9"/>
    <w:rsid w:val="00CD2511"/>
    <w:rsid w:val="00CD28C3"/>
    <w:rsid w:val="00CD2E96"/>
    <w:rsid w:val="00CD2F9A"/>
    <w:rsid w:val="00CD3270"/>
    <w:rsid w:val="00CD389C"/>
    <w:rsid w:val="00CD3A8E"/>
    <w:rsid w:val="00CD3D77"/>
    <w:rsid w:val="00CD4114"/>
    <w:rsid w:val="00CD436B"/>
    <w:rsid w:val="00CD43E9"/>
    <w:rsid w:val="00CD4ADC"/>
    <w:rsid w:val="00CD4CCF"/>
    <w:rsid w:val="00CD4CFD"/>
    <w:rsid w:val="00CD51AA"/>
    <w:rsid w:val="00CD57DE"/>
    <w:rsid w:val="00CD58E0"/>
    <w:rsid w:val="00CD6094"/>
    <w:rsid w:val="00CD6DED"/>
    <w:rsid w:val="00CD737B"/>
    <w:rsid w:val="00CD759D"/>
    <w:rsid w:val="00CD770E"/>
    <w:rsid w:val="00CD7DE3"/>
    <w:rsid w:val="00CE01DF"/>
    <w:rsid w:val="00CE0357"/>
    <w:rsid w:val="00CE0389"/>
    <w:rsid w:val="00CE0680"/>
    <w:rsid w:val="00CE0AC7"/>
    <w:rsid w:val="00CE0AF0"/>
    <w:rsid w:val="00CE0FDD"/>
    <w:rsid w:val="00CE112C"/>
    <w:rsid w:val="00CE13B9"/>
    <w:rsid w:val="00CE176C"/>
    <w:rsid w:val="00CE178F"/>
    <w:rsid w:val="00CE1ACA"/>
    <w:rsid w:val="00CE1EBA"/>
    <w:rsid w:val="00CE202C"/>
    <w:rsid w:val="00CE278F"/>
    <w:rsid w:val="00CE3765"/>
    <w:rsid w:val="00CE40EC"/>
    <w:rsid w:val="00CE42DF"/>
    <w:rsid w:val="00CE4B7E"/>
    <w:rsid w:val="00CE4C17"/>
    <w:rsid w:val="00CE5003"/>
    <w:rsid w:val="00CE58BC"/>
    <w:rsid w:val="00CE5B66"/>
    <w:rsid w:val="00CE5F67"/>
    <w:rsid w:val="00CE63F7"/>
    <w:rsid w:val="00CE7197"/>
    <w:rsid w:val="00CE7A4B"/>
    <w:rsid w:val="00CE7C1F"/>
    <w:rsid w:val="00CE7FBB"/>
    <w:rsid w:val="00CF0234"/>
    <w:rsid w:val="00CF06E2"/>
    <w:rsid w:val="00CF0CEC"/>
    <w:rsid w:val="00CF0ED6"/>
    <w:rsid w:val="00CF1640"/>
    <w:rsid w:val="00CF1A39"/>
    <w:rsid w:val="00CF1D3B"/>
    <w:rsid w:val="00CF1F4A"/>
    <w:rsid w:val="00CF200F"/>
    <w:rsid w:val="00CF220B"/>
    <w:rsid w:val="00CF23D2"/>
    <w:rsid w:val="00CF2562"/>
    <w:rsid w:val="00CF2623"/>
    <w:rsid w:val="00CF26A4"/>
    <w:rsid w:val="00CF2757"/>
    <w:rsid w:val="00CF293B"/>
    <w:rsid w:val="00CF2D90"/>
    <w:rsid w:val="00CF2F82"/>
    <w:rsid w:val="00CF320B"/>
    <w:rsid w:val="00CF3242"/>
    <w:rsid w:val="00CF3301"/>
    <w:rsid w:val="00CF37BC"/>
    <w:rsid w:val="00CF3843"/>
    <w:rsid w:val="00CF4AB1"/>
    <w:rsid w:val="00CF4E11"/>
    <w:rsid w:val="00CF5A24"/>
    <w:rsid w:val="00CF5F4D"/>
    <w:rsid w:val="00CF627F"/>
    <w:rsid w:val="00CF672B"/>
    <w:rsid w:val="00CF67AD"/>
    <w:rsid w:val="00CF6AA3"/>
    <w:rsid w:val="00CF7C93"/>
    <w:rsid w:val="00CF7D55"/>
    <w:rsid w:val="00CF7D8E"/>
    <w:rsid w:val="00CF7E02"/>
    <w:rsid w:val="00D00054"/>
    <w:rsid w:val="00D00481"/>
    <w:rsid w:val="00D004D7"/>
    <w:rsid w:val="00D0055E"/>
    <w:rsid w:val="00D008D1"/>
    <w:rsid w:val="00D018A6"/>
    <w:rsid w:val="00D01B54"/>
    <w:rsid w:val="00D02353"/>
    <w:rsid w:val="00D02962"/>
    <w:rsid w:val="00D033D5"/>
    <w:rsid w:val="00D03554"/>
    <w:rsid w:val="00D03BC2"/>
    <w:rsid w:val="00D03D96"/>
    <w:rsid w:val="00D03DD4"/>
    <w:rsid w:val="00D0403B"/>
    <w:rsid w:val="00D04710"/>
    <w:rsid w:val="00D04B95"/>
    <w:rsid w:val="00D0510E"/>
    <w:rsid w:val="00D05369"/>
    <w:rsid w:val="00D055A9"/>
    <w:rsid w:val="00D058E5"/>
    <w:rsid w:val="00D0611B"/>
    <w:rsid w:val="00D0616B"/>
    <w:rsid w:val="00D061CC"/>
    <w:rsid w:val="00D06224"/>
    <w:rsid w:val="00D070EE"/>
    <w:rsid w:val="00D0711C"/>
    <w:rsid w:val="00D07145"/>
    <w:rsid w:val="00D0754C"/>
    <w:rsid w:val="00D0782E"/>
    <w:rsid w:val="00D079D2"/>
    <w:rsid w:val="00D07AA0"/>
    <w:rsid w:val="00D07EFD"/>
    <w:rsid w:val="00D1030C"/>
    <w:rsid w:val="00D10A1D"/>
    <w:rsid w:val="00D10AD0"/>
    <w:rsid w:val="00D10D3E"/>
    <w:rsid w:val="00D10F78"/>
    <w:rsid w:val="00D1101C"/>
    <w:rsid w:val="00D11582"/>
    <w:rsid w:val="00D11B82"/>
    <w:rsid w:val="00D120FD"/>
    <w:rsid w:val="00D1226A"/>
    <w:rsid w:val="00D123E4"/>
    <w:rsid w:val="00D1288F"/>
    <w:rsid w:val="00D13B14"/>
    <w:rsid w:val="00D146AD"/>
    <w:rsid w:val="00D146DC"/>
    <w:rsid w:val="00D148E5"/>
    <w:rsid w:val="00D1520E"/>
    <w:rsid w:val="00D1589D"/>
    <w:rsid w:val="00D15942"/>
    <w:rsid w:val="00D15E33"/>
    <w:rsid w:val="00D162AE"/>
    <w:rsid w:val="00D1660B"/>
    <w:rsid w:val="00D16610"/>
    <w:rsid w:val="00D16AF1"/>
    <w:rsid w:val="00D172F0"/>
    <w:rsid w:val="00D17336"/>
    <w:rsid w:val="00D17A1C"/>
    <w:rsid w:val="00D17D24"/>
    <w:rsid w:val="00D207E5"/>
    <w:rsid w:val="00D207FB"/>
    <w:rsid w:val="00D20980"/>
    <w:rsid w:val="00D21191"/>
    <w:rsid w:val="00D214C0"/>
    <w:rsid w:val="00D21DC9"/>
    <w:rsid w:val="00D21E4E"/>
    <w:rsid w:val="00D2222E"/>
    <w:rsid w:val="00D224F6"/>
    <w:rsid w:val="00D2254B"/>
    <w:rsid w:val="00D2305F"/>
    <w:rsid w:val="00D234CE"/>
    <w:rsid w:val="00D23904"/>
    <w:rsid w:val="00D24DC7"/>
    <w:rsid w:val="00D24E0C"/>
    <w:rsid w:val="00D251A4"/>
    <w:rsid w:val="00D2529A"/>
    <w:rsid w:val="00D2546F"/>
    <w:rsid w:val="00D257FE"/>
    <w:rsid w:val="00D25DA0"/>
    <w:rsid w:val="00D2607E"/>
    <w:rsid w:val="00D260EA"/>
    <w:rsid w:val="00D2651E"/>
    <w:rsid w:val="00D2662F"/>
    <w:rsid w:val="00D27341"/>
    <w:rsid w:val="00D27620"/>
    <w:rsid w:val="00D30000"/>
    <w:rsid w:val="00D3054F"/>
    <w:rsid w:val="00D3084A"/>
    <w:rsid w:val="00D30C70"/>
    <w:rsid w:val="00D313ED"/>
    <w:rsid w:val="00D3160F"/>
    <w:rsid w:val="00D3183B"/>
    <w:rsid w:val="00D3183C"/>
    <w:rsid w:val="00D31858"/>
    <w:rsid w:val="00D31A3C"/>
    <w:rsid w:val="00D32026"/>
    <w:rsid w:val="00D3215D"/>
    <w:rsid w:val="00D3230A"/>
    <w:rsid w:val="00D3398E"/>
    <w:rsid w:val="00D33C61"/>
    <w:rsid w:val="00D34113"/>
    <w:rsid w:val="00D35547"/>
    <w:rsid w:val="00D358FD"/>
    <w:rsid w:val="00D3600C"/>
    <w:rsid w:val="00D364D7"/>
    <w:rsid w:val="00D368EE"/>
    <w:rsid w:val="00D36A67"/>
    <w:rsid w:val="00D36DB2"/>
    <w:rsid w:val="00D377CB"/>
    <w:rsid w:val="00D4013B"/>
    <w:rsid w:val="00D407D5"/>
    <w:rsid w:val="00D40972"/>
    <w:rsid w:val="00D41AB2"/>
    <w:rsid w:val="00D41D62"/>
    <w:rsid w:val="00D41F09"/>
    <w:rsid w:val="00D41F9E"/>
    <w:rsid w:val="00D424A0"/>
    <w:rsid w:val="00D42806"/>
    <w:rsid w:val="00D42D5C"/>
    <w:rsid w:val="00D42E15"/>
    <w:rsid w:val="00D42F28"/>
    <w:rsid w:val="00D42F47"/>
    <w:rsid w:val="00D431F9"/>
    <w:rsid w:val="00D43616"/>
    <w:rsid w:val="00D43D8D"/>
    <w:rsid w:val="00D440F2"/>
    <w:rsid w:val="00D44511"/>
    <w:rsid w:val="00D44932"/>
    <w:rsid w:val="00D45081"/>
    <w:rsid w:val="00D4526E"/>
    <w:rsid w:val="00D4533E"/>
    <w:rsid w:val="00D453DF"/>
    <w:rsid w:val="00D4559F"/>
    <w:rsid w:val="00D45606"/>
    <w:rsid w:val="00D456E5"/>
    <w:rsid w:val="00D457AA"/>
    <w:rsid w:val="00D461ED"/>
    <w:rsid w:val="00D47387"/>
    <w:rsid w:val="00D47390"/>
    <w:rsid w:val="00D479E2"/>
    <w:rsid w:val="00D47A64"/>
    <w:rsid w:val="00D47B94"/>
    <w:rsid w:val="00D505DF"/>
    <w:rsid w:val="00D50921"/>
    <w:rsid w:val="00D51201"/>
    <w:rsid w:val="00D51856"/>
    <w:rsid w:val="00D5198E"/>
    <w:rsid w:val="00D51F4D"/>
    <w:rsid w:val="00D52BEC"/>
    <w:rsid w:val="00D52D15"/>
    <w:rsid w:val="00D530F2"/>
    <w:rsid w:val="00D53120"/>
    <w:rsid w:val="00D53879"/>
    <w:rsid w:val="00D53947"/>
    <w:rsid w:val="00D545E1"/>
    <w:rsid w:val="00D54978"/>
    <w:rsid w:val="00D549F0"/>
    <w:rsid w:val="00D54B4E"/>
    <w:rsid w:val="00D54F98"/>
    <w:rsid w:val="00D5527F"/>
    <w:rsid w:val="00D555A4"/>
    <w:rsid w:val="00D5572C"/>
    <w:rsid w:val="00D559B0"/>
    <w:rsid w:val="00D55F9E"/>
    <w:rsid w:val="00D560C9"/>
    <w:rsid w:val="00D56925"/>
    <w:rsid w:val="00D56DEA"/>
    <w:rsid w:val="00D56E22"/>
    <w:rsid w:val="00D56E2A"/>
    <w:rsid w:val="00D576BE"/>
    <w:rsid w:val="00D577AB"/>
    <w:rsid w:val="00D6001D"/>
    <w:rsid w:val="00D60135"/>
    <w:rsid w:val="00D60245"/>
    <w:rsid w:val="00D60410"/>
    <w:rsid w:val="00D6061C"/>
    <w:rsid w:val="00D60782"/>
    <w:rsid w:val="00D60931"/>
    <w:rsid w:val="00D60F07"/>
    <w:rsid w:val="00D610CE"/>
    <w:rsid w:val="00D611CB"/>
    <w:rsid w:val="00D61331"/>
    <w:rsid w:val="00D616E7"/>
    <w:rsid w:val="00D618E6"/>
    <w:rsid w:val="00D61A9A"/>
    <w:rsid w:val="00D61AB4"/>
    <w:rsid w:val="00D61ACA"/>
    <w:rsid w:val="00D61F55"/>
    <w:rsid w:val="00D62759"/>
    <w:rsid w:val="00D62E86"/>
    <w:rsid w:val="00D62F53"/>
    <w:rsid w:val="00D633C2"/>
    <w:rsid w:val="00D63409"/>
    <w:rsid w:val="00D638B2"/>
    <w:rsid w:val="00D63E51"/>
    <w:rsid w:val="00D646EF"/>
    <w:rsid w:val="00D6491C"/>
    <w:rsid w:val="00D64A37"/>
    <w:rsid w:val="00D64B5C"/>
    <w:rsid w:val="00D64F84"/>
    <w:rsid w:val="00D650CC"/>
    <w:rsid w:val="00D65B79"/>
    <w:rsid w:val="00D66481"/>
    <w:rsid w:val="00D66B2D"/>
    <w:rsid w:val="00D66FC3"/>
    <w:rsid w:val="00D671B5"/>
    <w:rsid w:val="00D70682"/>
    <w:rsid w:val="00D707E5"/>
    <w:rsid w:val="00D70F3B"/>
    <w:rsid w:val="00D71A97"/>
    <w:rsid w:val="00D71FCC"/>
    <w:rsid w:val="00D7279B"/>
    <w:rsid w:val="00D72A55"/>
    <w:rsid w:val="00D72C46"/>
    <w:rsid w:val="00D72F97"/>
    <w:rsid w:val="00D7301A"/>
    <w:rsid w:val="00D736F6"/>
    <w:rsid w:val="00D73C86"/>
    <w:rsid w:val="00D73E9C"/>
    <w:rsid w:val="00D74016"/>
    <w:rsid w:val="00D7448C"/>
    <w:rsid w:val="00D7489E"/>
    <w:rsid w:val="00D74BA6"/>
    <w:rsid w:val="00D74D9B"/>
    <w:rsid w:val="00D7555E"/>
    <w:rsid w:val="00D761E0"/>
    <w:rsid w:val="00D77237"/>
    <w:rsid w:val="00D77AAE"/>
    <w:rsid w:val="00D77AC6"/>
    <w:rsid w:val="00D80569"/>
    <w:rsid w:val="00D80740"/>
    <w:rsid w:val="00D80CD1"/>
    <w:rsid w:val="00D80E4F"/>
    <w:rsid w:val="00D80F86"/>
    <w:rsid w:val="00D8108F"/>
    <w:rsid w:val="00D814E3"/>
    <w:rsid w:val="00D817A0"/>
    <w:rsid w:val="00D82ADB"/>
    <w:rsid w:val="00D82C70"/>
    <w:rsid w:val="00D83228"/>
    <w:rsid w:val="00D838B5"/>
    <w:rsid w:val="00D83B4A"/>
    <w:rsid w:val="00D848AB"/>
    <w:rsid w:val="00D84976"/>
    <w:rsid w:val="00D84CDF"/>
    <w:rsid w:val="00D84FAC"/>
    <w:rsid w:val="00D851D5"/>
    <w:rsid w:val="00D85F24"/>
    <w:rsid w:val="00D86204"/>
    <w:rsid w:val="00D865E8"/>
    <w:rsid w:val="00D86AFC"/>
    <w:rsid w:val="00D9020A"/>
    <w:rsid w:val="00D90219"/>
    <w:rsid w:val="00D90D16"/>
    <w:rsid w:val="00D9106C"/>
    <w:rsid w:val="00D91645"/>
    <w:rsid w:val="00D91782"/>
    <w:rsid w:val="00D91839"/>
    <w:rsid w:val="00D919BA"/>
    <w:rsid w:val="00D919CE"/>
    <w:rsid w:val="00D91BE2"/>
    <w:rsid w:val="00D91DF8"/>
    <w:rsid w:val="00D91FFC"/>
    <w:rsid w:val="00D92076"/>
    <w:rsid w:val="00D92C2A"/>
    <w:rsid w:val="00D92E5B"/>
    <w:rsid w:val="00D9315B"/>
    <w:rsid w:val="00D93171"/>
    <w:rsid w:val="00D93470"/>
    <w:rsid w:val="00D93978"/>
    <w:rsid w:val="00D93A14"/>
    <w:rsid w:val="00D93B57"/>
    <w:rsid w:val="00D942D3"/>
    <w:rsid w:val="00D94899"/>
    <w:rsid w:val="00D94E06"/>
    <w:rsid w:val="00D94FD0"/>
    <w:rsid w:val="00D95024"/>
    <w:rsid w:val="00D956F3"/>
    <w:rsid w:val="00D95FBB"/>
    <w:rsid w:val="00D9623B"/>
    <w:rsid w:val="00D963BF"/>
    <w:rsid w:val="00D96429"/>
    <w:rsid w:val="00D96A07"/>
    <w:rsid w:val="00D96A50"/>
    <w:rsid w:val="00D96C5A"/>
    <w:rsid w:val="00D9710C"/>
    <w:rsid w:val="00D972DD"/>
    <w:rsid w:val="00D97356"/>
    <w:rsid w:val="00D97686"/>
    <w:rsid w:val="00D97B3A"/>
    <w:rsid w:val="00DA03F8"/>
    <w:rsid w:val="00DA0836"/>
    <w:rsid w:val="00DA0838"/>
    <w:rsid w:val="00DA09A8"/>
    <w:rsid w:val="00DA0DF9"/>
    <w:rsid w:val="00DA0E28"/>
    <w:rsid w:val="00DA132A"/>
    <w:rsid w:val="00DA2010"/>
    <w:rsid w:val="00DA2097"/>
    <w:rsid w:val="00DA224D"/>
    <w:rsid w:val="00DA2811"/>
    <w:rsid w:val="00DA30F3"/>
    <w:rsid w:val="00DA324A"/>
    <w:rsid w:val="00DA3359"/>
    <w:rsid w:val="00DA3515"/>
    <w:rsid w:val="00DA3538"/>
    <w:rsid w:val="00DA3AC1"/>
    <w:rsid w:val="00DA3AEB"/>
    <w:rsid w:val="00DA4B20"/>
    <w:rsid w:val="00DA4B6C"/>
    <w:rsid w:val="00DA4C12"/>
    <w:rsid w:val="00DA575F"/>
    <w:rsid w:val="00DA5F50"/>
    <w:rsid w:val="00DA60E3"/>
    <w:rsid w:val="00DA63C9"/>
    <w:rsid w:val="00DA6777"/>
    <w:rsid w:val="00DA6789"/>
    <w:rsid w:val="00DA70C1"/>
    <w:rsid w:val="00DA70E6"/>
    <w:rsid w:val="00DA70FB"/>
    <w:rsid w:val="00DA7273"/>
    <w:rsid w:val="00DA72CB"/>
    <w:rsid w:val="00DA74CA"/>
    <w:rsid w:val="00DA7E8B"/>
    <w:rsid w:val="00DB02F6"/>
    <w:rsid w:val="00DB0628"/>
    <w:rsid w:val="00DB0667"/>
    <w:rsid w:val="00DB0D2F"/>
    <w:rsid w:val="00DB0E46"/>
    <w:rsid w:val="00DB241E"/>
    <w:rsid w:val="00DB273F"/>
    <w:rsid w:val="00DB297C"/>
    <w:rsid w:val="00DB2F2E"/>
    <w:rsid w:val="00DB2F40"/>
    <w:rsid w:val="00DB32FF"/>
    <w:rsid w:val="00DB36EB"/>
    <w:rsid w:val="00DB39DE"/>
    <w:rsid w:val="00DB3A1F"/>
    <w:rsid w:val="00DB3BEA"/>
    <w:rsid w:val="00DB3FC0"/>
    <w:rsid w:val="00DB45EE"/>
    <w:rsid w:val="00DB45FE"/>
    <w:rsid w:val="00DB4904"/>
    <w:rsid w:val="00DB4A3B"/>
    <w:rsid w:val="00DB4D4F"/>
    <w:rsid w:val="00DB4EF5"/>
    <w:rsid w:val="00DB52D0"/>
    <w:rsid w:val="00DB5AC5"/>
    <w:rsid w:val="00DB63EF"/>
    <w:rsid w:val="00DB6AD7"/>
    <w:rsid w:val="00DB6AFA"/>
    <w:rsid w:val="00DB7968"/>
    <w:rsid w:val="00DB7990"/>
    <w:rsid w:val="00DB7A48"/>
    <w:rsid w:val="00DB7DBF"/>
    <w:rsid w:val="00DB7DE8"/>
    <w:rsid w:val="00DC0063"/>
    <w:rsid w:val="00DC1517"/>
    <w:rsid w:val="00DC1FEB"/>
    <w:rsid w:val="00DC2623"/>
    <w:rsid w:val="00DC2644"/>
    <w:rsid w:val="00DC2728"/>
    <w:rsid w:val="00DC2C26"/>
    <w:rsid w:val="00DC2FB1"/>
    <w:rsid w:val="00DC300F"/>
    <w:rsid w:val="00DC3116"/>
    <w:rsid w:val="00DC3A31"/>
    <w:rsid w:val="00DC3C4B"/>
    <w:rsid w:val="00DC3F9A"/>
    <w:rsid w:val="00DC41E3"/>
    <w:rsid w:val="00DC46C9"/>
    <w:rsid w:val="00DC528E"/>
    <w:rsid w:val="00DC598F"/>
    <w:rsid w:val="00DC5CAB"/>
    <w:rsid w:val="00DC5EB2"/>
    <w:rsid w:val="00DC6004"/>
    <w:rsid w:val="00DC65F4"/>
    <w:rsid w:val="00DC6C17"/>
    <w:rsid w:val="00DC6D71"/>
    <w:rsid w:val="00DC7164"/>
    <w:rsid w:val="00DC72BD"/>
    <w:rsid w:val="00DC7A89"/>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3774"/>
    <w:rsid w:val="00DD3F5F"/>
    <w:rsid w:val="00DD430C"/>
    <w:rsid w:val="00DD44CA"/>
    <w:rsid w:val="00DD45CF"/>
    <w:rsid w:val="00DD4A6F"/>
    <w:rsid w:val="00DD4CFE"/>
    <w:rsid w:val="00DD4E58"/>
    <w:rsid w:val="00DD4F00"/>
    <w:rsid w:val="00DD54D2"/>
    <w:rsid w:val="00DD59B7"/>
    <w:rsid w:val="00DD5B65"/>
    <w:rsid w:val="00DD5B7A"/>
    <w:rsid w:val="00DD629D"/>
    <w:rsid w:val="00DD6580"/>
    <w:rsid w:val="00DD7000"/>
    <w:rsid w:val="00DD709D"/>
    <w:rsid w:val="00DD714C"/>
    <w:rsid w:val="00DD7484"/>
    <w:rsid w:val="00DE0271"/>
    <w:rsid w:val="00DE068F"/>
    <w:rsid w:val="00DE0A1A"/>
    <w:rsid w:val="00DE0B5E"/>
    <w:rsid w:val="00DE0BC5"/>
    <w:rsid w:val="00DE10FB"/>
    <w:rsid w:val="00DE1198"/>
    <w:rsid w:val="00DE14A3"/>
    <w:rsid w:val="00DE14AC"/>
    <w:rsid w:val="00DE1810"/>
    <w:rsid w:val="00DE2048"/>
    <w:rsid w:val="00DE208E"/>
    <w:rsid w:val="00DE23D3"/>
    <w:rsid w:val="00DE2563"/>
    <w:rsid w:val="00DE337C"/>
    <w:rsid w:val="00DE3453"/>
    <w:rsid w:val="00DE3A35"/>
    <w:rsid w:val="00DE3DAE"/>
    <w:rsid w:val="00DE3EB5"/>
    <w:rsid w:val="00DE4006"/>
    <w:rsid w:val="00DE40EB"/>
    <w:rsid w:val="00DE45A1"/>
    <w:rsid w:val="00DE4741"/>
    <w:rsid w:val="00DE5559"/>
    <w:rsid w:val="00DE5A3A"/>
    <w:rsid w:val="00DE5D0B"/>
    <w:rsid w:val="00DE5D27"/>
    <w:rsid w:val="00DE667E"/>
    <w:rsid w:val="00DE72E3"/>
    <w:rsid w:val="00DE75D0"/>
    <w:rsid w:val="00DE79EF"/>
    <w:rsid w:val="00DE7EA6"/>
    <w:rsid w:val="00DF000E"/>
    <w:rsid w:val="00DF0213"/>
    <w:rsid w:val="00DF035F"/>
    <w:rsid w:val="00DF0555"/>
    <w:rsid w:val="00DF09AD"/>
    <w:rsid w:val="00DF0A7B"/>
    <w:rsid w:val="00DF12E9"/>
    <w:rsid w:val="00DF16C1"/>
    <w:rsid w:val="00DF16CD"/>
    <w:rsid w:val="00DF1C4D"/>
    <w:rsid w:val="00DF23B0"/>
    <w:rsid w:val="00DF3302"/>
    <w:rsid w:val="00DF345A"/>
    <w:rsid w:val="00DF3506"/>
    <w:rsid w:val="00DF3808"/>
    <w:rsid w:val="00DF3C86"/>
    <w:rsid w:val="00DF42A2"/>
    <w:rsid w:val="00DF48B1"/>
    <w:rsid w:val="00DF4DCA"/>
    <w:rsid w:val="00DF5069"/>
    <w:rsid w:val="00DF510F"/>
    <w:rsid w:val="00DF5275"/>
    <w:rsid w:val="00DF55D4"/>
    <w:rsid w:val="00DF6039"/>
    <w:rsid w:val="00DF6B8F"/>
    <w:rsid w:val="00DF6EC5"/>
    <w:rsid w:val="00DF6F3E"/>
    <w:rsid w:val="00DF71BF"/>
    <w:rsid w:val="00DF743C"/>
    <w:rsid w:val="00DF7664"/>
    <w:rsid w:val="00DF79F2"/>
    <w:rsid w:val="00DF7AA2"/>
    <w:rsid w:val="00DF7CE9"/>
    <w:rsid w:val="00DF7E3B"/>
    <w:rsid w:val="00E0027E"/>
    <w:rsid w:val="00E002A6"/>
    <w:rsid w:val="00E00558"/>
    <w:rsid w:val="00E0080C"/>
    <w:rsid w:val="00E00994"/>
    <w:rsid w:val="00E009AF"/>
    <w:rsid w:val="00E00EEC"/>
    <w:rsid w:val="00E028B4"/>
    <w:rsid w:val="00E02A57"/>
    <w:rsid w:val="00E02FEE"/>
    <w:rsid w:val="00E0335E"/>
    <w:rsid w:val="00E0377E"/>
    <w:rsid w:val="00E037B1"/>
    <w:rsid w:val="00E0383B"/>
    <w:rsid w:val="00E04210"/>
    <w:rsid w:val="00E0451C"/>
    <w:rsid w:val="00E05BEB"/>
    <w:rsid w:val="00E064CF"/>
    <w:rsid w:val="00E06AA0"/>
    <w:rsid w:val="00E06BB0"/>
    <w:rsid w:val="00E06E40"/>
    <w:rsid w:val="00E06E69"/>
    <w:rsid w:val="00E06F26"/>
    <w:rsid w:val="00E075BC"/>
    <w:rsid w:val="00E0767F"/>
    <w:rsid w:val="00E07E23"/>
    <w:rsid w:val="00E106E8"/>
    <w:rsid w:val="00E1090B"/>
    <w:rsid w:val="00E10DC5"/>
    <w:rsid w:val="00E11633"/>
    <w:rsid w:val="00E11924"/>
    <w:rsid w:val="00E11B5C"/>
    <w:rsid w:val="00E11D73"/>
    <w:rsid w:val="00E13928"/>
    <w:rsid w:val="00E13D11"/>
    <w:rsid w:val="00E14E0A"/>
    <w:rsid w:val="00E1585B"/>
    <w:rsid w:val="00E1605F"/>
    <w:rsid w:val="00E16529"/>
    <w:rsid w:val="00E167A6"/>
    <w:rsid w:val="00E16B1C"/>
    <w:rsid w:val="00E16D00"/>
    <w:rsid w:val="00E16FA7"/>
    <w:rsid w:val="00E17223"/>
    <w:rsid w:val="00E17715"/>
    <w:rsid w:val="00E179A0"/>
    <w:rsid w:val="00E20960"/>
    <w:rsid w:val="00E20AB7"/>
    <w:rsid w:val="00E20B70"/>
    <w:rsid w:val="00E20D65"/>
    <w:rsid w:val="00E21B12"/>
    <w:rsid w:val="00E21D1F"/>
    <w:rsid w:val="00E21E46"/>
    <w:rsid w:val="00E222ED"/>
    <w:rsid w:val="00E2236F"/>
    <w:rsid w:val="00E2247F"/>
    <w:rsid w:val="00E22996"/>
    <w:rsid w:val="00E22AB1"/>
    <w:rsid w:val="00E22FC8"/>
    <w:rsid w:val="00E23251"/>
    <w:rsid w:val="00E23B16"/>
    <w:rsid w:val="00E25118"/>
    <w:rsid w:val="00E2540E"/>
    <w:rsid w:val="00E25679"/>
    <w:rsid w:val="00E25C0A"/>
    <w:rsid w:val="00E26014"/>
    <w:rsid w:val="00E26CB0"/>
    <w:rsid w:val="00E273C8"/>
    <w:rsid w:val="00E27B64"/>
    <w:rsid w:val="00E305B9"/>
    <w:rsid w:val="00E305C8"/>
    <w:rsid w:val="00E30C9C"/>
    <w:rsid w:val="00E3270D"/>
    <w:rsid w:val="00E32F0B"/>
    <w:rsid w:val="00E33DC2"/>
    <w:rsid w:val="00E34016"/>
    <w:rsid w:val="00E3412D"/>
    <w:rsid w:val="00E348D9"/>
    <w:rsid w:val="00E34A25"/>
    <w:rsid w:val="00E34A60"/>
    <w:rsid w:val="00E34F9E"/>
    <w:rsid w:val="00E356B8"/>
    <w:rsid w:val="00E35949"/>
    <w:rsid w:val="00E35EC2"/>
    <w:rsid w:val="00E36882"/>
    <w:rsid w:val="00E36A9B"/>
    <w:rsid w:val="00E36F2C"/>
    <w:rsid w:val="00E378A1"/>
    <w:rsid w:val="00E406C2"/>
    <w:rsid w:val="00E4113C"/>
    <w:rsid w:val="00E41454"/>
    <w:rsid w:val="00E41717"/>
    <w:rsid w:val="00E4182E"/>
    <w:rsid w:val="00E41B39"/>
    <w:rsid w:val="00E42050"/>
    <w:rsid w:val="00E4210C"/>
    <w:rsid w:val="00E4229E"/>
    <w:rsid w:val="00E42957"/>
    <w:rsid w:val="00E42EE7"/>
    <w:rsid w:val="00E43916"/>
    <w:rsid w:val="00E43AAA"/>
    <w:rsid w:val="00E43B8D"/>
    <w:rsid w:val="00E43CD5"/>
    <w:rsid w:val="00E448E8"/>
    <w:rsid w:val="00E45156"/>
    <w:rsid w:val="00E4522D"/>
    <w:rsid w:val="00E457E2"/>
    <w:rsid w:val="00E458D8"/>
    <w:rsid w:val="00E45C31"/>
    <w:rsid w:val="00E45C92"/>
    <w:rsid w:val="00E45C97"/>
    <w:rsid w:val="00E45CDD"/>
    <w:rsid w:val="00E467E2"/>
    <w:rsid w:val="00E46D5C"/>
    <w:rsid w:val="00E47328"/>
    <w:rsid w:val="00E473A4"/>
    <w:rsid w:val="00E510DC"/>
    <w:rsid w:val="00E51668"/>
    <w:rsid w:val="00E51B3E"/>
    <w:rsid w:val="00E51D36"/>
    <w:rsid w:val="00E51DF2"/>
    <w:rsid w:val="00E51E91"/>
    <w:rsid w:val="00E51F5A"/>
    <w:rsid w:val="00E53072"/>
    <w:rsid w:val="00E53371"/>
    <w:rsid w:val="00E533F0"/>
    <w:rsid w:val="00E53599"/>
    <w:rsid w:val="00E541DF"/>
    <w:rsid w:val="00E54D7B"/>
    <w:rsid w:val="00E5574F"/>
    <w:rsid w:val="00E557B9"/>
    <w:rsid w:val="00E55E9A"/>
    <w:rsid w:val="00E563CD"/>
    <w:rsid w:val="00E5652D"/>
    <w:rsid w:val="00E56941"/>
    <w:rsid w:val="00E56EA4"/>
    <w:rsid w:val="00E57173"/>
    <w:rsid w:val="00E573D6"/>
    <w:rsid w:val="00E5746E"/>
    <w:rsid w:val="00E5753F"/>
    <w:rsid w:val="00E60027"/>
    <w:rsid w:val="00E6012C"/>
    <w:rsid w:val="00E60419"/>
    <w:rsid w:val="00E61621"/>
    <w:rsid w:val="00E61915"/>
    <w:rsid w:val="00E61DDD"/>
    <w:rsid w:val="00E62277"/>
    <w:rsid w:val="00E63566"/>
    <w:rsid w:val="00E637BA"/>
    <w:rsid w:val="00E64240"/>
    <w:rsid w:val="00E643EC"/>
    <w:rsid w:val="00E6480D"/>
    <w:rsid w:val="00E64FE0"/>
    <w:rsid w:val="00E65306"/>
    <w:rsid w:val="00E65460"/>
    <w:rsid w:val="00E654CB"/>
    <w:rsid w:val="00E655A6"/>
    <w:rsid w:val="00E65AB4"/>
    <w:rsid w:val="00E65BC1"/>
    <w:rsid w:val="00E65BDB"/>
    <w:rsid w:val="00E663B2"/>
    <w:rsid w:val="00E66724"/>
    <w:rsid w:val="00E67257"/>
    <w:rsid w:val="00E67287"/>
    <w:rsid w:val="00E678EC"/>
    <w:rsid w:val="00E67930"/>
    <w:rsid w:val="00E67C30"/>
    <w:rsid w:val="00E7093B"/>
    <w:rsid w:val="00E70E7E"/>
    <w:rsid w:val="00E7129F"/>
    <w:rsid w:val="00E7137A"/>
    <w:rsid w:val="00E71451"/>
    <w:rsid w:val="00E71709"/>
    <w:rsid w:val="00E71756"/>
    <w:rsid w:val="00E72006"/>
    <w:rsid w:val="00E72936"/>
    <w:rsid w:val="00E72B2C"/>
    <w:rsid w:val="00E72C66"/>
    <w:rsid w:val="00E72FF5"/>
    <w:rsid w:val="00E732B4"/>
    <w:rsid w:val="00E73DFF"/>
    <w:rsid w:val="00E747A0"/>
    <w:rsid w:val="00E7486E"/>
    <w:rsid w:val="00E74B61"/>
    <w:rsid w:val="00E7521B"/>
    <w:rsid w:val="00E75289"/>
    <w:rsid w:val="00E7536D"/>
    <w:rsid w:val="00E757EC"/>
    <w:rsid w:val="00E75900"/>
    <w:rsid w:val="00E759D9"/>
    <w:rsid w:val="00E75BD6"/>
    <w:rsid w:val="00E76281"/>
    <w:rsid w:val="00E765E5"/>
    <w:rsid w:val="00E7681C"/>
    <w:rsid w:val="00E76CF1"/>
    <w:rsid w:val="00E77168"/>
    <w:rsid w:val="00E7753F"/>
    <w:rsid w:val="00E777CA"/>
    <w:rsid w:val="00E80040"/>
    <w:rsid w:val="00E8008F"/>
    <w:rsid w:val="00E800F0"/>
    <w:rsid w:val="00E806B6"/>
    <w:rsid w:val="00E80B88"/>
    <w:rsid w:val="00E8123A"/>
    <w:rsid w:val="00E81A23"/>
    <w:rsid w:val="00E8206C"/>
    <w:rsid w:val="00E825DA"/>
    <w:rsid w:val="00E82826"/>
    <w:rsid w:val="00E8286F"/>
    <w:rsid w:val="00E82CCD"/>
    <w:rsid w:val="00E830F1"/>
    <w:rsid w:val="00E83437"/>
    <w:rsid w:val="00E8418F"/>
    <w:rsid w:val="00E84322"/>
    <w:rsid w:val="00E84599"/>
    <w:rsid w:val="00E845FC"/>
    <w:rsid w:val="00E847F6"/>
    <w:rsid w:val="00E84935"/>
    <w:rsid w:val="00E84B3E"/>
    <w:rsid w:val="00E84DBB"/>
    <w:rsid w:val="00E85802"/>
    <w:rsid w:val="00E85A53"/>
    <w:rsid w:val="00E85EBB"/>
    <w:rsid w:val="00E8633B"/>
    <w:rsid w:val="00E86DD3"/>
    <w:rsid w:val="00E86DEE"/>
    <w:rsid w:val="00E86E79"/>
    <w:rsid w:val="00E878F6"/>
    <w:rsid w:val="00E9026B"/>
    <w:rsid w:val="00E9051C"/>
    <w:rsid w:val="00E90A89"/>
    <w:rsid w:val="00E90F4B"/>
    <w:rsid w:val="00E90FF6"/>
    <w:rsid w:val="00E91806"/>
    <w:rsid w:val="00E91ACC"/>
    <w:rsid w:val="00E9201D"/>
    <w:rsid w:val="00E9295C"/>
    <w:rsid w:val="00E929DA"/>
    <w:rsid w:val="00E92A57"/>
    <w:rsid w:val="00E92AEC"/>
    <w:rsid w:val="00E931CA"/>
    <w:rsid w:val="00E93762"/>
    <w:rsid w:val="00E93A2E"/>
    <w:rsid w:val="00E93D06"/>
    <w:rsid w:val="00E944C8"/>
    <w:rsid w:val="00E944D6"/>
    <w:rsid w:val="00E9467A"/>
    <w:rsid w:val="00E95984"/>
    <w:rsid w:val="00E95BA6"/>
    <w:rsid w:val="00E9653B"/>
    <w:rsid w:val="00E967E1"/>
    <w:rsid w:val="00E96A9C"/>
    <w:rsid w:val="00E97071"/>
    <w:rsid w:val="00E97454"/>
    <w:rsid w:val="00E97572"/>
    <w:rsid w:val="00E97896"/>
    <w:rsid w:val="00E9797E"/>
    <w:rsid w:val="00E97E27"/>
    <w:rsid w:val="00EA0908"/>
    <w:rsid w:val="00EA0972"/>
    <w:rsid w:val="00EA0B33"/>
    <w:rsid w:val="00EA1030"/>
    <w:rsid w:val="00EA1080"/>
    <w:rsid w:val="00EA118B"/>
    <w:rsid w:val="00EA1206"/>
    <w:rsid w:val="00EA167D"/>
    <w:rsid w:val="00EA168E"/>
    <w:rsid w:val="00EA218B"/>
    <w:rsid w:val="00EA21DD"/>
    <w:rsid w:val="00EA2744"/>
    <w:rsid w:val="00EA3BDF"/>
    <w:rsid w:val="00EA3CC0"/>
    <w:rsid w:val="00EA4522"/>
    <w:rsid w:val="00EA4D93"/>
    <w:rsid w:val="00EA5061"/>
    <w:rsid w:val="00EA506D"/>
    <w:rsid w:val="00EA51B3"/>
    <w:rsid w:val="00EA5349"/>
    <w:rsid w:val="00EA54A0"/>
    <w:rsid w:val="00EA56A2"/>
    <w:rsid w:val="00EA5EE8"/>
    <w:rsid w:val="00EA62BD"/>
    <w:rsid w:val="00EA6324"/>
    <w:rsid w:val="00EA6679"/>
    <w:rsid w:val="00EA674A"/>
    <w:rsid w:val="00EA7532"/>
    <w:rsid w:val="00EA7549"/>
    <w:rsid w:val="00EB0690"/>
    <w:rsid w:val="00EB0940"/>
    <w:rsid w:val="00EB14A9"/>
    <w:rsid w:val="00EB15B5"/>
    <w:rsid w:val="00EB15C4"/>
    <w:rsid w:val="00EB16D8"/>
    <w:rsid w:val="00EB1864"/>
    <w:rsid w:val="00EB224B"/>
    <w:rsid w:val="00EB225E"/>
    <w:rsid w:val="00EB24A5"/>
    <w:rsid w:val="00EB2FB6"/>
    <w:rsid w:val="00EB379B"/>
    <w:rsid w:val="00EB38DF"/>
    <w:rsid w:val="00EB3951"/>
    <w:rsid w:val="00EB3981"/>
    <w:rsid w:val="00EB3FC1"/>
    <w:rsid w:val="00EB418E"/>
    <w:rsid w:val="00EB42CF"/>
    <w:rsid w:val="00EB4539"/>
    <w:rsid w:val="00EB4A33"/>
    <w:rsid w:val="00EB4BD1"/>
    <w:rsid w:val="00EB4E97"/>
    <w:rsid w:val="00EB50CB"/>
    <w:rsid w:val="00EB5432"/>
    <w:rsid w:val="00EB56F8"/>
    <w:rsid w:val="00EB5BEE"/>
    <w:rsid w:val="00EB656A"/>
    <w:rsid w:val="00EB6BBB"/>
    <w:rsid w:val="00EB76A1"/>
    <w:rsid w:val="00EB7F84"/>
    <w:rsid w:val="00EC054D"/>
    <w:rsid w:val="00EC0D45"/>
    <w:rsid w:val="00EC0FA2"/>
    <w:rsid w:val="00EC1412"/>
    <w:rsid w:val="00EC1701"/>
    <w:rsid w:val="00EC1975"/>
    <w:rsid w:val="00EC19D6"/>
    <w:rsid w:val="00EC1DF9"/>
    <w:rsid w:val="00EC1ECA"/>
    <w:rsid w:val="00EC1F5D"/>
    <w:rsid w:val="00EC205E"/>
    <w:rsid w:val="00EC2249"/>
    <w:rsid w:val="00EC2519"/>
    <w:rsid w:val="00EC2B39"/>
    <w:rsid w:val="00EC30D0"/>
    <w:rsid w:val="00EC35ED"/>
    <w:rsid w:val="00EC449C"/>
    <w:rsid w:val="00EC45B0"/>
    <w:rsid w:val="00EC4851"/>
    <w:rsid w:val="00EC4C21"/>
    <w:rsid w:val="00EC4DB9"/>
    <w:rsid w:val="00EC51CB"/>
    <w:rsid w:val="00EC5816"/>
    <w:rsid w:val="00EC5D80"/>
    <w:rsid w:val="00EC62BD"/>
    <w:rsid w:val="00EC66A3"/>
    <w:rsid w:val="00EC6A7C"/>
    <w:rsid w:val="00EC6BE3"/>
    <w:rsid w:val="00EC75ED"/>
    <w:rsid w:val="00EC78B8"/>
    <w:rsid w:val="00EC7E86"/>
    <w:rsid w:val="00ED007D"/>
    <w:rsid w:val="00ED025C"/>
    <w:rsid w:val="00ED0420"/>
    <w:rsid w:val="00ED0867"/>
    <w:rsid w:val="00ED099F"/>
    <w:rsid w:val="00ED0E47"/>
    <w:rsid w:val="00ED1096"/>
    <w:rsid w:val="00ED11A0"/>
    <w:rsid w:val="00ED1305"/>
    <w:rsid w:val="00ED213A"/>
    <w:rsid w:val="00ED29C0"/>
    <w:rsid w:val="00ED395F"/>
    <w:rsid w:val="00ED39CD"/>
    <w:rsid w:val="00ED4AB3"/>
    <w:rsid w:val="00ED53D7"/>
    <w:rsid w:val="00ED555A"/>
    <w:rsid w:val="00ED59C9"/>
    <w:rsid w:val="00ED5A60"/>
    <w:rsid w:val="00ED5AF1"/>
    <w:rsid w:val="00ED5DB1"/>
    <w:rsid w:val="00ED64C1"/>
    <w:rsid w:val="00ED70E1"/>
    <w:rsid w:val="00ED738A"/>
    <w:rsid w:val="00ED779B"/>
    <w:rsid w:val="00ED791A"/>
    <w:rsid w:val="00ED7F56"/>
    <w:rsid w:val="00EE07D9"/>
    <w:rsid w:val="00EE0C6B"/>
    <w:rsid w:val="00EE0FA0"/>
    <w:rsid w:val="00EE10E7"/>
    <w:rsid w:val="00EE1180"/>
    <w:rsid w:val="00EE1275"/>
    <w:rsid w:val="00EE163C"/>
    <w:rsid w:val="00EE16AB"/>
    <w:rsid w:val="00EE1916"/>
    <w:rsid w:val="00EE1BE8"/>
    <w:rsid w:val="00EE1E79"/>
    <w:rsid w:val="00EE213D"/>
    <w:rsid w:val="00EE2938"/>
    <w:rsid w:val="00EE2EFE"/>
    <w:rsid w:val="00EE39CA"/>
    <w:rsid w:val="00EE3B8A"/>
    <w:rsid w:val="00EE3C2E"/>
    <w:rsid w:val="00EE3DAE"/>
    <w:rsid w:val="00EE4018"/>
    <w:rsid w:val="00EE4358"/>
    <w:rsid w:val="00EE4B00"/>
    <w:rsid w:val="00EE4CB5"/>
    <w:rsid w:val="00EE50A5"/>
    <w:rsid w:val="00EE57E6"/>
    <w:rsid w:val="00EE5812"/>
    <w:rsid w:val="00EE59AD"/>
    <w:rsid w:val="00EE5DDF"/>
    <w:rsid w:val="00EE64C0"/>
    <w:rsid w:val="00EE65F2"/>
    <w:rsid w:val="00EE6715"/>
    <w:rsid w:val="00EE69A0"/>
    <w:rsid w:val="00EE6F70"/>
    <w:rsid w:val="00EE712F"/>
    <w:rsid w:val="00EE7184"/>
    <w:rsid w:val="00EE7D7C"/>
    <w:rsid w:val="00EF01F9"/>
    <w:rsid w:val="00EF0B2D"/>
    <w:rsid w:val="00EF0E59"/>
    <w:rsid w:val="00EF0FF9"/>
    <w:rsid w:val="00EF108C"/>
    <w:rsid w:val="00EF10A7"/>
    <w:rsid w:val="00EF11AF"/>
    <w:rsid w:val="00EF1240"/>
    <w:rsid w:val="00EF1627"/>
    <w:rsid w:val="00EF1B38"/>
    <w:rsid w:val="00EF265A"/>
    <w:rsid w:val="00EF2DBF"/>
    <w:rsid w:val="00EF3022"/>
    <w:rsid w:val="00EF38FC"/>
    <w:rsid w:val="00EF3AE6"/>
    <w:rsid w:val="00EF4678"/>
    <w:rsid w:val="00EF4B3F"/>
    <w:rsid w:val="00EF4F3D"/>
    <w:rsid w:val="00EF522A"/>
    <w:rsid w:val="00EF56B8"/>
    <w:rsid w:val="00EF58AC"/>
    <w:rsid w:val="00EF5EFE"/>
    <w:rsid w:val="00EF6598"/>
    <w:rsid w:val="00EF6621"/>
    <w:rsid w:val="00EF674B"/>
    <w:rsid w:val="00EF6849"/>
    <w:rsid w:val="00EF6CA5"/>
    <w:rsid w:val="00EF70EF"/>
    <w:rsid w:val="00EF7246"/>
    <w:rsid w:val="00EF766E"/>
    <w:rsid w:val="00EF771A"/>
    <w:rsid w:val="00EF790A"/>
    <w:rsid w:val="00EF7C8F"/>
    <w:rsid w:val="00F0018B"/>
    <w:rsid w:val="00F00D6F"/>
    <w:rsid w:val="00F01199"/>
    <w:rsid w:val="00F0155C"/>
    <w:rsid w:val="00F01569"/>
    <w:rsid w:val="00F02642"/>
    <w:rsid w:val="00F026BF"/>
    <w:rsid w:val="00F0272D"/>
    <w:rsid w:val="00F029BA"/>
    <w:rsid w:val="00F02B9F"/>
    <w:rsid w:val="00F02E18"/>
    <w:rsid w:val="00F032BC"/>
    <w:rsid w:val="00F034EA"/>
    <w:rsid w:val="00F0350B"/>
    <w:rsid w:val="00F037CE"/>
    <w:rsid w:val="00F0388C"/>
    <w:rsid w:val="00F03A40"/>
    <w:rsid w:val="00F03F6E"/>
    <w:rsid w:val="00F04C33"/>
    <w:rsid w:val="00F04F61"/>
    <w:rsid w:val="00F05772"/>
    <w:rsid w:val="00F05E77"/>
    <w:rsid w:val="00F0604E"/>
    <w:rsid w:val="00F069DC"/>
    <w:rsid w:val="00F06D75"/>
    <w:rsid w:val="00F070A1"/>
    <w:rsid w:val="00F07114"/>
    <w:rsid w:val="00F0732B"/>
    <w:rsid w:val="00F07A43"/>
    <w:rsid w:val="00F07F58"/>
    <w:rsid w:val="00F10741"/>
    <w:rsid w:val="00F10767"/>
    <w:rsid w:val="00F10B67"/>
    <w:rsid w:val="00F10D28"/>
    <w:rsid w:val="00F111E2"/>
    <w:rsid w:val="00F11400"/>
    <w:rsid w:val="00F116C1"/>
    <w:rsid w:val="00F11AFB"/>
    <w:rsid w:val="00F11E86"/>
    <w:rsid w:val="00F11F11"/>
    <w:rsid w:val="00F127D8"/>
    <w:rsid w:val="00F12AF7"/>
    <w:rsid w:val="00F12D71"/>
    <w:rsid w:val="00F12E83"/>
    <w:rsid w:val="00F13670"/>
    <w:rsid w:val="00F13B22"/>
    <w:rsid w:val="00F14B7D"/>
    <w:rsid w:val="00F14F94"/>
    <w:rsid w:val="00F165A0"/>
    <w:rsid w:val="00F16902"/>
    <w:rsid w:val="00F16999"/>
    <w:rsid w:val="00F16E7C"/>
    <w:rsid w:val="00F17A26"/>
    <w:rsid w:val="00F17B0D"/>
    <w:rsid w:val="00F17CBA"/>
    <w:rsid w:val="00F2022D"/>
    <w:rsid w:val="00F20642"/>
    <w:rsid w:val="00F2078A"/>
    <w:rsid w:val="00F21968"/>
    <w:rsid w:val="00F219BD"/>
    <w:rsid w:val="00F21B45"/>
    <w:rsid w:val="00F21E7C"/>
    <w:rsid w:val="00F22332"/>
    <w:rsid w:val="00F229BB"/>
    <w:rsid w:val="00F23DEA"/>
    <w:rsid w:val="00F23FE3"/>
    <w:rsid w:val="00F23FE5"/>
    <w:rsid w:val="00F240A5"/>
    <w:rsid w:val="00F2415C"/>
    <w:rsid w:val="00F2476F"/>
    <w:rsid w:val="00F24C23"/>
    <w:rsid w:val="00F24CD6"/>
    <w:rsid w:val="00F25150"/>
    <w:rsid w:val="00F25594"/>
    <w:rsid w:val="00F25849"/>
    <w:rsid w:val="00F25D98"/>
    <w:rsid w:val="00F2603D"/>
    <w:rsid w:val="00F26886"/>
    <w:rsid w:val="00F26A97"/>
    <w:rsid w:val="00F26CAE"/>
    <w:rsid w:val="00F27364"/>
    <w:rsid w:val="00F300FB"/>
    <w:rsid w:val="00F308E3"/>
    <w:rsid w:val="00F30934"/>
    <w:rsid w:val="00F3104C"/>
    <w:rsid w:val="00F31275"/>
    <w:rsid w:val="00F31462"/>
    <w:rsid w:val="00F315AC"/>
    <w:rsid w:val="00F316E2"/>
    <w:rsid w:val="00F324B8"/>
    <w:rsid w:val="00F326F4"/>
    <w:rsid w:val="00F32D6C"/>
    <w:rsid w:val="00F32E5F"/>
    <w:rsid w:val="00F332C8"/>
    <w:rsid w:val="00F34405"/>
    <w:rsid w:val="00F3480E"/>
    <w:rsid w:val="00F349DA"/>
    <w:rsid w:val="00F34AF7"/>
    <w:rsid w:val="00F34E84"/>
    <w:rsid w:val="00F35186"/>
    <w:rsid w:val="00F354A1"/>
    <w:rsid w:val="00F35C00"/>
    <w:rsid w:val="00F35C28"/>
    <w:rsid w:val="00F36216"/>
    <w:rsid w:val="00F3626F"/>
    <w:rsid w:val="00F36492"/>
    <w:rsid w:val="00F36501"/>
    <w:rsid w:val="00F375E0"/>
    <w:rsid w:val="00F37652"/>
    <w:rsid w:val="00F402A2"/>
    <w:rsid w:val="00F4048A"/>
    <w:rsid w:val="00F40566"/>
    <w:rsid w:val="00F40C1C"/>
    <w:rsid w:val="00F40FB5"/>
    <w:rsid w:val="00F40FE7"/>
    <w:rsid w:val="00F4129C"/>
    <w:rsid w:val="00F41570"/>
    <w:rsid w:val="00F41637"/>
    <w:rsid w:val="00F41974"/>
    <w:rsid w:val="00F4215C"/>
    <w:rsid w:val="00F423ED"/>
    <w:rsid w:val="00F42D3D"/>
    <w:rsid w:val="00F43749"/>
    <w:rsid w:val="00F4380A"/>
    <w:rsid w:val="00F43837"/>
    <w:rsid w:val="00F43B17"/>
    <w:rsid w:val="00F4415A"/>
    <w:rsid w:val="00F44314"/>
    <w:rsid w:val="00F448FC"/>
    <w:rsid w:val="00F44983"/>
    <w:rsid w:val="00F45B44"/>
    <w:rsid w:val="00F45BC4"/>
    <w:rsid w:val="00F4605E"/>
    <w:rsid w:val="00F46AA4"/>
    <w:rsid w:val="00F46C82"/>
    <w:rsid w:val="00F47147"/>
    <w:rsid w:val="00F473C0"/>
    <w:rsid w:val="00F47732"/>
    <w:rsid w:val="00F47AB9"/>
    <w:rsid w:val="00F50029"/>
    <w:rsid w:val="00F5092D"/>
    <w:rsid w:val="00F50972"/>
    <w:rsid w:val="00F51117"/>
    <w:rsid w:val="00F511B8"/>
    <w:rsid w:val="00F511DF"/>
    <w:rsid w:val="00F513B6"/>
    <w:rsid w:val="00F518CC"/>
    <w:rsid w:val="00F52085"/>
    <w:rsid w:val="00F52253"/>
    <w:rsid w:val="00F525AE"/>
    <w:rsid w:val="00F52CC7"/>
    <w:rsid w:val="00F52DED"/>
    <w:rsid w:val="00F52E48"/>
    <w:rsid w:val="00F52E88"/>
    <w:rsid w:val="00F532D5"/>
    <w:rsid w:val="00F533E7"/>
    <w:rsid w:val="00F53776"/>
    <w:rsid w:val="00F53837"/>
    <w:rsid w:val="00F54040"/>
    <w:rsid w:val="00F54672"/>
    <w:rsid w:val="00F54978"/>
    <w:rsid w:val="00F557FB"/>
    <w:rsid w:val="00F567F7"/>
    <w:rsid w:val="00F56DEA"/>
    <w:rsid w:val="00F571C9"/>
    <w:rsid w:val="00F577FF"/>
    <w:rsid w:val="00F578D1"/>
    <w:rsid w:val="00F578D6"/>
    <w:rsid w:val="00F57BB6"/>
    <w:rsid w:val="00F6004D"/>
    <w:rsid w:val="00F6067A"/>
    <w:rsid w:val="00F607C7"/>
    <w:rsid w:val="00F608E0"/>
    <w:rsid w:val="00F60BBF"/>
    <w:rsid w:val="00F610CC"/>
    <w:rsid w:val="00F611C6"/>
    <w:rsid w:val="00F61D96"/>
    <w:rsid w:val="00F620BA"/>
    <w:rsid w:val="00F6234F"/>
    <w:rsid w:val="00F624DF"/>
    <w:rsid w:val="00F62651"/>
    <w:rsid w:val="00F62B21"/>
    <w:rsid w:val="00F62CD1"/>
    <w:rsid w:val="00F63D2F"/>
    <w:rsid w:val="00F63E43"/>
    <w:rsid w:val="00F64437"/>
    <w:rsid w:val="00F64A5A"/>
    <w:rsid w:val="00F652FF"/>
    <w:rsid w:val="00F654CE"/>
    <w:rsid w:val="00F655DB"/>
    <w:rsid w:val="00F65786"/>
    <w:rsid w:val="00F657E8"/>
    <w:rsid w:val="00F65D9D"/>
    <w:rsid w:val="00F66295"/>
    <w:rsid w:val="00F66302"/>
    <w:rsid w:val="00F66398"/>
    <w:rsid w:val="00F663C1"/>
    <w:rsid w:val="00F66C39"/>
    <w:rsid w:val="00F67307"/>
    <w:rsid w:val="00F6751E"/>
    <w:rsid w:val="00F675C2"/>
    <w:rsid w:val="00F6764D"/>
    <w:rsid w:val="00F67874"/>
    <w:rsid w:val="00F679E1"/>
    <w:rsid w:val="00F67EEC"/>
    <w:rsid w:val="00F67FE0"/>
    <w:rsid w:val="00F70153"/>
    <w:rsid w:val="00F70461"/>
    <w:rsid w:val="00F70482"/>
    <w:rsid w:val="00F70586"/>
    <w:rsid w:val="00F7087C"/>
    <w:rsid w:val="00F70D71"/>
    <w:rsid w:val="00F71BD1"/>
    <w:rsid w:val="00F71FDB"/>
    <w:rsid w:val="00F72295"/>
    <w:rsid w:val="00F72612"/>
    <w:rsid w:val="00F72E1B"/>
    <w:rsid w:val="00F734EB"/>
    <w:rsid w:val="00F73AA6"/>
    <w:rsid w:val="00F73E43"/>
    <w:rsid w:val="00F73F3C"/>
    <w:rsid w:val="00F73F7F"/>
    <w:rsid w:val="00F75436"/>
    <w:rsid w:val="00F75821"/>
    <w:rsid w:val="00F758DE"/>
    <w:rsid w:val="00F7591D"/>
    <w:rsid w:val="00F75BA3"/>
    <w:rsid w:val="00F75BE4"/>
    <w:rsid w:val="00F75C8E"/>
    <w:rsid w:val="00F75EA6"/>
    <w:rsid w:val="00F763C4"/>
    <w:rsid w:val="00F76772"/>
    <w:rsid w:val="00F7690C"/>
    <w:rsid w:val="00F77826"/>
    <w:rsid w:val="00F77999"/>
    <w:rsid w:val="00F77B8B"/>
    <w:rsid w:val="00F80233"/>
    <w:rsid w:val="00F8048C"/>
    <w:rsid w:val="00F804A7"/>
    <w:rsid w:val="00F806B6"/>
    <w:rsid w:val="00F80762"/>
    <w:rsid w:val="00F815CD"/>
    <w:rsid w:val="00F816F4"/>
    <w:rsid w:val="00F81B25"/>
    <w:rsid w:val="00F81D10"/>
    <w:rsid w:val="00F82091"/>
    <w:rsid w:val="00F82AF6"/>
    <w:rsid w:val="00F82BBB"/>
    <w:rsid w:val="00F82D76"/>
    <w:rsid w:val="00F82EA2"/>
    <w:rsid w:val="00F82F8A"/>
    <w:rsid w:val="00F834B8"/>
    <w:rsid w:val="00F839A2"/>
    <w:rsid w:val="00F83AE1"/>
    <w:rsid w:val="00F841C4"/>
    <w:rsid w:val="00F842C2"/>
    <w:rsid w:val="00F84379"/>
    <w:rsid w:val="00F847A7"/>
    <w:rsid w:val="00F84E34"/>
    <w:rsid w:val="00F8547F"/>
    <w:rsid w:val="00F8567A"/>
    <w:rsid w:val="00F85A8A"/>
    <w:rsid w:val="00F86273"/>
    <w:rsid w:val="00F86456"/>
    <w:rsid w:val="00F8657D"/>
    <w:rsid w:val="00F86721"/>
    <w:rsid w:val="00F869C1"/>
    <w:rsid w:val="00F875BF"/>
    <w:rsid w:val="00F87912"/>
    <w:rsid w:val="00F87D9C"/>
    <w:rsid w:val="00F90975"/>
    <w:rsid w:val="00F90ACB"/>
    <w:rsid w:val="00F90B4D"/>
    <w:rsid w:val="00F90CCD"/>
    <w:rsid w:val="00F91F4D"/>
    <w:rsid w:val="00F92FCF"/>
    <w:rsid w:val="00F93203"/>
    <w:rsid w:val="00F932A1"/>
    <w:rsid w:val="00F937E7"/>
    <w:rsid w:val="00F93889"/>
    <w:rsid w:val="00F93A3D"/>
    <w:rsid w:val="00F943D5"/>
    <w:rsid w:val="00F94921"/>
    <w:rsid w:val="00F94B11"/>
    <w:rsid w:val="00F94D71"/>
    <w:rsid w:val="00F952B2"/>
    <w:rsid w:val="00F952D9"/>
    <w:rsid w:val="00F95DF4"/>
    <w:rsid w:val="00F969C3"/>
    <w:rsid w:val="00F97026"/>
    <w:rsid w:val="00F9733B"/>
    <w:rsid w:val="00F973F3"/>
    <w:rsid w:val="00F97788"/>
    <w:rsid w:val="00F97C73"/>
    <w:rsid w:val="00F97CBD"/>
    <w:rsid w:val="00FA0F3A"/>
    <w:rsid w:val="00FA1340"/>
    <w:rsid w:val="00FA141E"/>
    <w:rsid w:val="00FA16D1"/>
    <w:rsid w:val="00FA1AC4"/>
    <w:rsid w:val="00FA1B58"/>
    <w:rsid w:val="00FA1EDD"/>
    <w:rsid w:val="00FA273F"/>
    <w:rsid w:val="00FA2903"/>
    <w:rsid w:val="00FA2D80"/>
    <w:rsid w:val="00FA33EF"/>
    <w:rsid w:val="00FA355D"/>
    <w:rsid w:val="00FA3D5B"/>
    <w:rsid w:val="00FA3DF5"/>
    <w:rsid w:val="00FA42AD"/>
    <w:rsid w:val="00FA4CFC"/>
    <w:rsid w:val="00FA4F46"/>
    <w:rsid w:val="00FA5C80"/>
    <w:rsid w:val="00FA68BC"/>
    <w:rsid w:val="00FA6A49"/>
    <w:rsid w:val="00FA6C8A"/>
    <w:rsid w:val="00FA751E"/>
    <w:rsid w:val="00FB014E"/>
    <w:rsid w:val="00FB0E70"/>
    <w:rsid w:val="00FB1103"/>
    <w:rsid w:val="00FB16A9"/>
    <w:rsid w:val="00FB1A42"/>
    <w:rsid w:val="00FB22DA"/>
    <w:rsid w:val="00FB2F61"/>
    <w:rsid w:val="00FB335A"/>
    <w:rsid w:val="00FB33B3"/>
    <w:rsid w:val="00FB3D31"/>
    <w:rsid w:val="00FB3FAA"/>
    <w:rsid w:val="00FB4350"/>
    <w:rsid w:val="00FB46BD"/>
    <w:rsid w:val="00FB46FC"/>
    <w:rsid w:val="00FB4890"/>
    <w:rsid w:val="00FB49D3"/>
    <w:rsid w:val="00FB4F60"/>
    <w:rsid w:val="00FB5148"/>
    <w:rsid w:val="00FB57B7"/>
    <w:rsid w:val="00FB5E9F"/>
    <w:rsid w:val="00FB6092"/>
    <w:rsid w:val="00FB6386"/>
    <w:rsid w:val="00FB6B44"/>
    <w:rsid w:val="00FB6D04"/>
    <w:rsid w:val="00FB6FDC"/>
    <w:rsid w:val="00FB769E"/>
    <w:rsid w:val="00FB7D83"/>
    <w:rsid w:val="00FC0198"/>
    <w:rsid w:val="00FC0216"/>
    <w:rsid w:val="00FC02A8"/>
    <w:rsid w:val="00FC02C3"/>
    <w:rsid w:val="00FC0776"/>
    <w:rsid w:val="00FC0ED9"/>
    <w:rsid w:val="00FC1AE0"/>
    <w:rsid w:val="00FC218E"/>
    <w:rsid w:val="00FC28D9"/>
    <w:rsid w:val="00FC298B"/>
    <w:rsid w:val="00FC2A91"/>
    <w:rsid w:val="00FC368B"/>
    <w:rsid w:val="00FC3B5E"/>
    <w:rsid w:val="00FC3FA8"/>
    <w:rsid w:val="00FC40C4"/>
    <w:rsid w:val="00FC45F0"/>
    <w:rsid w:val="00FC58A2"/>
    <w:rsid w:val="00FC5D8C"/>
    <w:rsid w:val="00FC6023"/>
    <w:rsid w:val="00FC61D7"/>
    <w:rsid w:val="00FC6262"/>
    <w:rsid w:val="00FC62F6"/>
    <w:rsid w:val="00FC67CF"/>
    <w:rsid w:val="00FC6A31"/>
    <w:rsid w:val="00FC6DF2"/>
    <w:rsid w:val="00FC6E01"/>
    <w:rsid w:val="00FC6ECD"/>
    <w:rsid w:val="00FC7065"/>
    <w:rsid w:val="00FC7149"/>
    <w:rsid w:val="00FC7308"/>
    <w:rsid w:val="00FC743B"/>
    <w:rsid w:val="00FC74F1"/>
    <w:rsid w:val="00FC7740"/>
    <w:rsid w:val="00FC791F"/>
    <w:rsid w:val="00FD074E"/>
    <w:rsid w:val="00FD0963"/>
    <w:rsid w:val="00FD1286"/>
    <w:rsid w:val="00FD155B"/>
    <w:rsid w:val="00FD1B0F"/>
    <w:rsid w:val="00FD1B32"/>
    <w:rsid w:val="00FD1BAC"/>
    <w:rsid w:val="00FD2073"/>
    <w:rsid w:val="00FD2337"/>
    <w:rsid w:val="00FD31E6"/>
    <w:rsid w:val="00FD3690"/>
    <w:rsid w:val="00FD384C"/>
    <w:rsid w:val="00FD46C1"/>
    <w:rsid w:val="00FD48F7"/>
    <w:rsid w:val="00FD536F"/>
    <w:rsid w:val="00FD56B3"/>
    <w:rsid w:val="00FD573C"/>
    <w:rsid w:val="00FD59B1"/>
    <w:rsid w:val="00FD5BB9"/>
    <w:rsid w:val="00FD6B38"/>
    <w:rsid w:val="00FD6FE4"/>
    <w:rsid w:val="00FD7435"/>
    <w:rsid w:val="00FD7CE4"/>
    <w:rsid w:val="00FD7E6F"/>
    <w:rsid w:val="00FD7EBB"/>
    <w:rsid w:val="00FE0A6B"/>
    <w:rsid w:val="00FE0B0E"/>
    <w:rsid w:val="00FE146B"/>
    <w:rsid w:val="00FE19B3"/>
    <w:rsid w:val="00FE229F"/>
    <w:rsid w:val="00FE2368"/>
    <w:rsid w:val="00FE28AB"/>
    <w:rsid w:val="00FE2B5A"/>
    <w:rsid w:val="00FE37AE"/>
    <w:rsid w:val="00FE3991"/>
    <w:rsid w:val="00FE3D68"/>
    <w:rsid w:val="00FE4084"/>
    <w:rsid w:val="00FE41B3"/>
    <w:rsid w:val="00FE44FC"/>
    <w:rsid w:val="00FE47B0"/>
    <w:rsid w:val="00FE4804"/>
    <w:rsid w:val="00FE4FF3"/>
    <w:rsid w:val="00FE50AF"/>
    <w:rsid w:val="00FE5721"/>
    <w:rsid w:val="00FE5B70"/>
    <w:rsid w:val="00FE63E9"/>
    <w:rsid w:val="00FE6B02"/>
    <w:rsid w:val="00FE6C80"/>
    <w:rsid w:val="00FE6CF7"/>
    <w:rsid w:val="00FE6FC9"/>
    <w:rsid w:val="00FE7501"/>
    <w:rsid w:val="00FE7593"/>
    <w:rsid w:val="00FE7907"/>
    <w:rsid w:val="00FF079C"/>
    <w:rsid w:val="00FF11B9"/>
    <w:rsid w:val="00FF1799"/>
    <w:rsid w:val="00FF1AB1"/>
    <w:rsid w:val="00FF1B88"/>
    <w:rsid w:val="00FF1D74"/>
    <w:rsid w:val="00FF21FE"/>
    <w:rsid w:val="00FF2465"/>
    <w:rsid w:val="00FF2802"/>
    <w:rsid w:val="00FF297C"/>
    <w:rsid w:val="00FF2F0B"/>
    <w:rsid w:val="00FF3375"/>
    <w:rsid w:val="00FF3D84"/>
    <w:rsid w:val="00FF42BA"/>
    <w:rsid w:val="00FF4D24"/>
    <w:rsid w:val="00FF53B7"/>
    <w:rsid w:val="00FF55E7"/>
    <w:rsid w:val="00FF57BD"/>
    <w:rsid w:val="00FF57FE"/>
    <w:rsid w:val="00FF5C2D"/>
    <w:rsid w:val="00FF5EF9"/>
    <w:rsid w:val="00FF66C8"/>
    <w:rsid w:val="00FF6ABF"/>
    <w:rsid w:val="00FF6CB7"/>
    <w:rsid w:val="00FF6E73"/>
    <w:rsid w:val="00FF6EC8"/>
    <w:rsid w:val="00FF6FDF"/>
    <w:rsid w:val="00FF7097"/>
    <w:rsid w:val="00FF742D"/>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2163D66"/>
  <w15:chartTrackingRefBased/>
  <w15:docId w15:val="{5EB1B51C-802D-42DE-B34E-68327F1BD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20"/>
      </w:numPr>
      <w:spacing w:after="100" w:afterAutospacing="1" w:line="256" w:lineRule="auto"/>
      <w:contextualSpacing/>
    </w:pPr>
    <w:rPr>
      <w:rFonts w:eastAsia="Times New Roman"/>
      <w:sz w:val="22"/>
      <w:szCs w:val="24"/>
      <w:lang w:val="en-US" w:eastAsia="ko-KR"/>
    </w:rPr>
  </w:style>
  <w:style w:type="character" w:customStyle="1" w:styleId="B1Zchn">
    <w:name w:val="B1 Zchn"/>
    <w:qFormat/>
    <w:rsid w:val="000F6D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E6JD2UEEJPRS-1285206665-4444</_dlc_DocId>
    <_dlc_DocIdUrl xmlns="6644bbd9-135b-4773-ad84-bc84a2f6263e">
      <Url>https://qualcomm.sharepoint.com/teams/LocationTechnology/ExternalFocus/_layouts/15/DocIdRedir.aspx?ID=E6JD2UEEJPRS-1285206665-4444</Url>
      <Description>E6JD2UEEJPRS-1285206665-4444</Description>
    </_dlc_DocIdUrl>
    <_dlc_DocIdPersistId xmlns="6644bbd9-135b-4773-ad84-bc84a2f6263e"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5" ma:contentTypeDescription="Create a new document." ma:contentTypeScope="" ma:versionID="5e76f76bdd6b9ce5bdfe66c9e45bc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dfeac1d0797885c49e6ad79f9238e1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6644bbd9-135b-4773-ad84-bc84a2f6263e"/>
    <ds:schemaRef ds:uri="de8d2dfa-979f-47b0-a18e-510b98b44c94"/>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f86cff9-cbc4-4c3f-9ae1-ee06ea2700eb"/>
    <ds:schemaRef ds:uri="http://www.w3.org/XML/1998/namespace"/>
    <ds:schemaRef ds:uri="http://purl.org/dc/dcmitype/"/>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5.xml><?xml version="1.0" encoding="utf-8"?>
<ds:datastoreItem xmlns:ds="http://schemas.openxmlformats.org/officeDocument/2006/customXml" ds:itemID="{9932418B-6861-4FA5-915C-FCAC76B1B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2746</TotalTime>
  <Pages>13</Pages>
  <Words>5080</Words>
  <Characters>28957</Characters>
  <Application>Microsoft Office Word</Application>
  <DocSecurity>0</DocSecurity>
  <Lines>241</Lines>
  <Paragraphs>67</Paragraphs>
  <ScaleCrop>false</ScaleCrop>
  <HeadingPairs>
    <vt:vector size="8" baseType="variant">
      <vt:variant>
        <vt:lpstr>Title</vt:lpstr>
      </vt:variant>
      <vt:variant>
        <vt:i4>1</vt:i4>
      </vt:variant>
      <vt:variant>
        <vt:lpstr>Headings</vt:lpstr>
      </vt:variant>
      <vt:variant>
        <vt:i4>16</vt:i4>
      </vt:variant>
      <vt:variant>
        <vt:lpstr>제목</vt:lpstr>
      </vt:variant>
      <vt:variant>
        <vt:i4>1</vt:i4>
      </vt:variant>
      <vt:variant>
        <vt:lpstr>タイトル</vt:lpstr>
      </vt:variant>
      <vt:variant>
        <vt:i4>1</vt:i4>
      </vt:variant>
    </vt:vector>
  </HeadingPairs>
  <TitlesOfParts>
    <vt:vector size="19" baseType="lpstr">
      <vt:lpstr>[89#23] E-mail discussion on UL CA</vt:lpstr>
      <vt:lpstr>Introduction</vt:lpstr>
      <vt:lpstr>Enhancements related to configuration of MGs</vt:lpstr>
      <vt:lpstr>    2.1 Low-layer Request of MG for Positioning</vt:lpstr>
      <vt:lpstr>    2.1 Low-layer Activation of MG for Positioning</vt:lpstr>
      <vt:lpstr>Details on MG-less PRS processing</vt:lpstr>
      <vt:lpstr>    Finalization of Type-1B MG-less PRS processing</vt:lpstr>
      <vt:lpstr>    PRS-related conditions for MG-less PRS processing</vt:lpstr>
      <vt:lpstr>    Explicit signaling of PRS processing window</vt:lpstr>
      <vt:lpstr>    Which other signals/channels can be prioritized over DL PRS</vt:lpstr>
      <vt:lpstr>    Whether a UE can do processing within a MG and outside an MG simultaneously </vt:lpstr>
      <vt:lpstr>    UE capability details related to the MG-less PRS processing </vt:lpstr>
      <vt:lpstr>    3.7 Maximum Number of PFLs to be processed for MG-less PRS processing</vt:lpstr>
      <vt:lpstr>    Action Times for the PRS Prioritization over other DL channels</vt:lpstr>
      <vt:lpstr>SRS for Positioning Prioritization</vt:lpstr>
      <vt:lpstr>Conclusions</vt:lpstr>
      <vt:lpstr>References</vt:lpstr>
      <vt:lpstr>[89#23] E-mail discussion on UL CA</vt:lpstr>
      <vt:lpstr>[89#23] E-mail discussion on UL CA</vt:lpstr>
    </vt:vector>
  </TitlesOfParts>
  <Company>Nokia Networks, Nokia Corporation</Company>
  <LinksUpToDate>false</LinksUpToDate>
  <CharactersWithSpaces>33970</CharactersWithSpaces>
  <SharedDoc>false</SharedDoc>
  <HLinks>
    <vt:vector size="6" baseType="variant">
      <vt:variant>
        <vt:i4>5963863</vt:i4>
      </vt:variant>
      <vt:variant>
        <vt:i4>0</vt:i4>
      </vt:variant>
      <vt:variant>
        <vt:i4>0</vt:i4>
      </vt:variant>
      <vt:variant>
        <vt:i4>5</vt:i4>
      </vt:variant>
      <vt:variant>
        <vt:lpwstr>https://www.3gpp.org/ftp/meetings_3gpp_sync/ran/Inbox/RP-193237.zip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681</cp:revision>
  <cp:lastPrinted>2018-09-27T14:55:00Z</cp:lastPrinted>
  <dcterms:created xsi:type="dcterms:W3CDTF">2021-05-07T21:29:00Z</dcterms:created>
  <dcterms:modified xsi:type="dcterms:W3CDTF">2021-11-06T00:57:00Z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a11e06f3-f1c9-49b7-ab1e-8736de2f16b4</vt:lpwstr>
  </property>
  <property fmtid="{D5CDD505-2E9C-101B-9397-08002B2CF9AE}" pid="16" name="Tags">
    <vt:lpwstr/>
  </property>
  <property fmtid="{D5CDD505-2E9C-101B-9397-08002B2CF9AE}" pid="17" name="URL">
    <vt:lpwstr/>
  </property>
</Properties>
</file>