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93CB1" w14:textId="747EB267" w:rsidR="003346F0" w:rsidRPr="0077148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557AB0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</w:t>
      </w:r>
      <w:r w:rsidR="00EA224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D05AD5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CA67B2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 </w:t>
      </w:r>
      <w:r w:rsid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 xml:space="preserve"> </w:t>
      </w:r>
      <w:r w:rsidR="00ED6171" w:rsidRPr="009261C2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R1-</w:t>
      </w:r>
      <w:r w:rsidR="00FA1FA7" w:rsidRPr="00FA1FA7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2111798</w:t>
      </w:r>
    </w:p>
    <w:p w14:paraId="421A1909" w14:textId="63C5C53E" w:rsidR="003346F0" w:rsidRDefault="009D2E3B" w:rsidP="003346F0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e-Meeting, </w:t>
      </w:r>
      <w:r w:rsidR="00652CF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Nov</w:t>
      </w:r>
      <w:r w:rsidR="00743DE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.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1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th – </w:t>
      </w:r>
      <w:r w:rsidR="00652CF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Nov</w:t>
      </w:r>
      <w:r w:rsidR="00743DE9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.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5D5F5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19</w:t>
      </w:r>
      <w:r w:rsidRPr="009D2E3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th, 2021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0FC05BB3" w:rsidR="003346F0" w:rsidRPr="00AB41B4" w:rsidRDefault="003346F0" w:rsidP="00914B0A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B41B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A83C50" w:rsidRPr="00AB41B4">
        <w:rPr>
          <w:rFonts w:ascii="Times New Roman" w:hAnsi="Times New Roman"/>
          <w:b/>
          <w:bCs/>
          <w:sz w:val="22"/>
          <w:szCs w:val="22"/>
          <w:lang w:val="en-US"/>
        </w:rPr>
        <w:t>8.</w:t>
      </w:r>
      <w:r w:rsidR="00DF1D4E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9718BE"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5BD454BF" w14:textId="2680B974" w:rsidR="003346F0" w:rsidRPr="00AB41B4" w:rsidRDefault="003346F0" w:rsidP="00914B0A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</w:rPr>
      </w:pPr>
      <w:r w:rsidRPr="00AB41B4">
        <w:rPr>
          <w:rFonts w:cs="Times New Roman"/>
          <w:b/>
          <w:bCs/>
        </w:rPr>
        <w:t>Source:</w:t>
      </w:r>
      <w:r w:rsidRPr="00AB41B4">
        <w:rPr>
          <w:rFonts w:cs="Times New Roman"/>
          <w:b/>
          <w:bCs/>
        </w:rPr>
        <w:tab/>
        <w:t>InterDigital</w:t>
      </w:r>
      <w:r w:rsidR="00CC4813">
        <w:rPr>
          <w:rFonts w:cs="Times New Roman"/>
          <w:b/>
          <w:bCs/>
        </w:rPr>
        <w:t>, Inc</w:t>
      </w:r>
      <w:r w:rsidR="008F3313">
        <w:rPr>
          <w:rFonts w:cs="Times New Roman"/>
          <w:b/>
          <w:bCs/>
        </w:rPr>
        <w:t>.</w:t>
      </w:r>
    </w:p>
    <w:p w14:paraId="7BC40CBC" w14:textId="3761CBA2" w:rsidR="003346F0" w:rsidRPr="00691B6F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  <w:lang w:val="en-GB"/>
        </w:rPr>
      </w:pPr>
      <w:r w:rsidRPr="00146444">
        <w:rPr>
          <w:rFonts w:cs="Times New Roman"/>
          <w:b/>
          <w:bCs/>
        </w:rPr>
        <w:t>Title:</w:t>
      </w:r>
      <w:r w:rsidRPr="00146444">
        <w:rPr>
          <w:rFonts w:cs="Times New Roman"/>
          <w:b/>
          <w:bCs/>
        </w:rPr>
        <w:tab/>
      </w:r>
      <w:r w:rsidR="0049059A" w:rsidRPr="0049059A">
        <w:rPr>
          <w:rFonts w:cs="Times New Roman"/>
          <w:b/>
          <w:bCs/>
        </w:rPr>
        <w:t>Enhancements for UL-AoA positioning solutions</w:t>
      </w:r>
    </w:p>
    <w:p w14:paraId="2B2970F9" w14:textId="77777777" w:rsidR="003346F0" w:rsidRPr="00146444" w:rsidRDefault="003346F0" w:rsidP="00914B0A">
      <w:pPr>
        <w:spacing w:after="0" w:line="276" w:lineRule="auto"/>
        <w:ind w:left="1985" w:hanging="1985"/>
        <w:contextualSpacing/>
        <w:rPr>
          <w:rFonts w:cs="Times New Roman"/>
          <w:b/>
          <w:bCs/>
        </w:rPr>
      </w:pPr>
      <w:r w:rsidRPr="00146444">
        <w:rPr>
          <w:rFonts w:cs="Times New Roman"/>
          <w:b/>
          <w:bCs/>
        </w:rPr>
        <w:t>Document for:</w:t>
      </w:r>
      <w:r w:rsidRPr="00146444">
        <w:rPr>
          <w:rFonts w:cs="Times New Roman"/>
          <w:b/>
          <w:bCs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0" w:name="_Ref513464071"/>
      <w:r w:rsidRPr="00146444">
        <w:t>Introduction</w:t>
      </w:r>
      <w:bookmarkEnd w:id="0"/>
    </w:p>
    <w:p w14:paraId="5D66F348" w14:textId="3E001BA2" w:rsidR="00C83F58" w:rsidRPr="00CE4114" w:rsidRDefault="00C83F58" w:rsidP="00866074">
      <w:pPr>
        <w:rPr>
          <w:sz w:val="24"/>
          <w:szCs w:val="24"/>
        </w:rPr>
      </w:pPr>
      <w:r w:rsidRPr="00CE4114">
        <w:t>In RAN1#10</w:t>
      </w:r>
      <w:r w:rsidR="005D5F57" w:rsidRPr="00CE4114">
        <w:t>6</w:t>
      </w:r>
      <w:r w:rsidR="00557AB0">
        <w:t>bis-</w:t>
      </w:r>
      <w:r w:rsidRPr="00CE4114">
        <w:t xml:space="preserve">e, the agreements regarding </w:t>
      </w:r>
      <w:r w:rsidR="00D2037B">
        <w:t>UL-</w:t>
      </w:r>
      <w:r w:rsidR="00C4705A">
        <w:t>AoA enhancements</w:t>
      </w:r>
      <w:r w:rsidR="0087676A" w:rsidRPr="00CE4114">
        <w:t xml:space="preserve"> were made</w:t>
      </w:r>
      <w:r w:rsidRPr="00CE4114">
        <w:t xml:space="preserve">[1]. In this contribution, we </w:t>
      </w:r>
      <w:r w:rsidR="00FD4817" w:rsidRPr="00CE4114">
        <w:t xml:space="preserve">discuss </w:t>
      </w:r>
      <w:r w:rsidRPr="00CE4114">
        <w:t xml:space="preserve">several design </w:t>
      </w:r>
      <w:r w:rsidR="0087676A" w:rsidRPr="00CE4114">
        <w:t xml:space="preserve">aspects </w:t>
      </w:r>
      <w:r w:rsidR="00C4705A">
        <w:t>related to hybrid positioning</w:t>
      </w:r>
      <w:r w:rsidR="002C1DFA">
        <w:t>.</w:t>
      </w:r>
    </w:p>
    <w:p w14:paraId="3B785ADD" w14:textId="4615A0D4" w:rsidR="00CC4D78" w:rsidRDefault="00EA7D40" w:rsidP="0091451A">
      <w:pPr>
        <w:pStyle w:val="Heading1"/>
        <w:rPr>
          <w:szCs w:val="32"/>
        </w:rPr>
      </w:pPr>
      <w:r>
        <w:rPr>
          <w:szCs w:val="32"/>
        </w:rPr>
        <w:t xml:space="preserve">Need for </w:t>
      </w:r>
      <w:r w:rsidR="0075347C">
        <w:rPr>
          <w:szCs w:val="32"/>
        </w:rPr>
        <w:t>m</w:t>
      </w:r>
      <w:r>
        <w:rPr>
          <w:szCs w:val="32"/>
        </w:rPr>
        <w:t xml:space="preserve">ultiple SRS-RSRP measurements </w:t>
      </w:r>
    </w:p>
    <w:p w14:paraId="4DFB320A" w14:textId="76A6AF16" w:rsidR="00260E5F" w:rsidRDefault="0005089B" w:rsidP="009D2FC4">
      <w:pPr>
        <w:rPr>
          <w:rFonts w:eastAsia="SimSun" w:cs="Times New Roman"/>
          <w:sz w:val="21"/>
          <w:szCs w:val="21"/>
          <w:lang w:eastAsia="zh-CN"/>
        </w:rPr>
      </w:pPr>
      <w:r>
        <w:rPr>
          <w:rFonts w:eastAsia="SimSun" w:cs="Times New Roman"/>
          <w:sz w:val="21"/>
          <w:szCs w:val="21"/>
          <w:lang w:eastAsia="zh-CN"/>
        </w:rPr>
        <w:t>In RAN1#106bis-e, the following agreement 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61AD1" w14:paraId="0B228709" w14:textId="77777777" w:rsidTr="00261AD1">
        <w:tc>
          <w:tcPr>
            <w:tcW w:w="9350" w:type="dxa"/>
          </w:tcPr>
          <w:p w14:paraId="46A30B75" w14:textId="77777777" w:rsidR="00261AD1" w:rsidRDefault="00261AD1" w:rsidP="00261AD1">
            <w:pPr>
              <w:rPr>
                <w:lang w:eastAsia="x-none"/>
              </w:rPr>
            </w:pPr>
            <w:r w:rsidRPr="00F30F4D">
              <w:rPr>
                <w:highlight w:val="green"/>
                <w:lang w:eastAsia="x-none"/>
              </w:rPr>
              <w:t>Agreement:</w:t>
            </w:r>
          </w:p>
          <w:p w14:paraId="77FB6144" w14:textId="77777777" w:rsidR="00261AD1" w:rsidRPr="00847CEE" w:rsidRDefault="00261AD1" w:rsidP="00261AD1">
            <w:pPr>
              <w:numPr>
                <w:ilvl w:val="0"/>
                <w:numId w:val="38"/>
              </w:numPr>
              <w:jc w:val="left"/>
              <w:rPr>
                <w:rFonts w:eastAsia="SimSun" w:cs="Times"/>
                <w:szCs w:val="20"/>
                <w:lang w:eastAsia="zh-CN"/>
              </w:rPr>
            </w:pPr>
            <w:r w:rsidRPr="00847CEE">
              <w:rPr>
                <w:rFonts w:eastAsia="SimSun" w:cs="Times"/>
                <w:szCs w:val="20"/>
                <w:lang w:eastAsia="zh-CN"/>
              </w:rPr>
              <w:t xml:space="preserve">For the first arrival path measurements on SRS for positioning resource, </w:t>
            </w:r>
          </w:p>
          <w:p w14:paraId="01CF5EC6" w14:textId="77777777" w:rsidR="00261AD1" w:rsidRPr="00847CEE" w:rsidRDefault="00261AD1" w:rsidP="00261AD1">
            <w:pPr>
              <w:numPr>
                <w:ilvl w:val="1"/>
                <w:numId w:val="38"/>
              </w:numPr>
              <w:jc w:val="left"/>
              <w:rPr>
                <w:rFonts w:eastAsia="SimSun" w:cs="Times"/>
                <w:szCs w:val="20"/>
                <w:lang w:eastAsia="zh-CN"/>
              </w:rPr>
            </w:pPr>
            <w:r w:rsidRPr="00847CEE">
              <w:rPr>
                <w:rFonts w:eastAsia="SimSun" w:cs="Times"/>
                <w:szCs w:val="20"/>
                <w:lang w:eastAsia="zh-CN"/>
              </w:rPr>
              <w:t>gNB can report to LMF the following set of measurements {one SRS-RSRP, multiple UL-AOAs (AoA/ZoA pairs), one UL-RTOA}</w:t>
            </w:r>
          </w:p>
          <w:p w14:paraId="0B738928" w14:textId="77777777" w:rsidR="00261AD1" w:rsidRPr="00847CEE" w:rsidRDefault="00261AD1" w:rsidP="00261AD1">
            <w:pPr>
              <w:numPr>
                <w:ilvl w:val="1"/>
                <w:numId w:val="38"/>
              </w:numPr>
              <w:jc w:val="left"/>
              <w:rPr>
                <w:rFonts w:eastAsia="SimSun" w:cs="Times"/>
                <w:szCs w:val="20"/>
                <w:lang w:eastAsia="zh-CN"/>
              </w:rPr>
            </w:pPr>
            <w:r w:rsidRPr="00847CEE">
              <w:rPr>
                <w:rFonts w:eastAsia="SimSun" w:cs="Times"/>
                <w:szCs w:val="20"/>
                <w:lang w:eastAsia="zh-CN"/>
              </w:rPr>
              <w:t>gNB can report to LMF the following set of measurements {one SRS-RSRP, multiple UL-AOAs (AoA/ZoA pairs), one-gNB Rx-Tx time difference}</w:t>
            </w:r>
          </w:p>
          <w:p w14:paraId="6A6171FD" w14:textId="77777777" w:rsidR="00261AD1" w:rsidRPr="00847CEE" w:rsidRDefault="00261AD1" w:rsidP="00261AD1">
            <w:pPr>
              <w:numPr>
                <w:ilvl w:val="1"/>
                <w:numId w:val="38"/>
              </w:numPr>
              <w:jc w:val="left"/>
              <w:rPr>
                <w:rFonts w:eastAsia="SimSun" w:cs="Times"/>
                <w:szCs w:val="20"/>
                <w:lang w:eastAsia="zh-CN"/>
              </w:rPr>
            </w:pPr>
            <w:r w:rsidRPr="00847CEE">
              <w:rPr>
                <w:rFonts w:eastAsia="SimSun" w:cs="Times"/>
                <w:szCs w:val="20"/>
                <w:lang w:eastAsia="zh-CN"/>
              </w:rPr>
              <w:t>FFS additional option: gNB can report to LMF the following set of measurements {multiple SRS-RSRP, multiple UL-AOAs (AoA/ZoA pairs), one UL-RTOA, one-gNB Rx-Tx time difference}</w:t>
            </w:r>
          </w:p>
          <w:p w14:paraId="375ED90F" w14:textId="77777777" w:rsidR="00261AD1" w:rsidRPr="00847CEE" w:rsidRDefault="00261AD1" w:rsidP="00261AD1">
            <w:pPr>
              <w:numPr>
                <w:ilvl w:val="1"/>
                <w:numId w:val="38"/>
              </w:numPr>
              <w:jc w:val="left"/>
              <w:rPr>
                <w:rFonts w:eastAsia="SimSun" w:cs="Times"/>
                <w:szCs w:val="20"/>
                <w:lang w:eastAsia="zh-CN"/>
              </w:rPr>
            </w:pPr>
            <w:r w:rsidRPr="00847CEE">
              <w:rPr>
                <w:rFonts w:eastAsia="SimSun" w:cs="Times"/>
                <w:szCs w:val="20"/>
                <w:lang w:eastAsia="zh-CN"/>
              </w:rPr>
              <w:t>All gNB measurements above are associated with SRS resource ID and timestamp, which are also reported to LMF</w:t>
            </w:r>
          </w:p>
          <w:p w14:paraId="4CB9DD0E" w14:textId="77777777" w:rsidR="00261AD1" w:rsidRPr="00847CEE" w:rsidRDefault="00261AD1" w:rsidP="00261AD1">
            <w:pPr>
              <w:numPr>
                <w:ilvl w:val="0"/>
                <w:numId w:val="38"/>
              </w:numPr>
              <w:jc w:val="left"/>
              <w:rPr>
                <w:rFonts w:eastAsia="SimSun" w:cs="Times"/>
                <w:szCs w:val="20"/>
                <w:lang w:eastAsia="zh-CN"/>
              </w:rPr>
            </w:pPr>
            <w:r w:rsidRPr="00847CEE">
              <w:rPr>
                <w:rFonts w:eastAsia="SimSun" w:cs="Times"/>
                <w:szCs w:val="20"/>
                <w:lang w:eastAsia="zh-CN"/>
              </w:rPr>
              <w:t>For the first arrival path measurements on SRS for MIMO resource,</w:t>
            </w:r>
          </w:p>
          <w:p w14:paraId="11623C4E" w14:textId="77777777" w:rsidR="00261AD1" w:rsidRPr="00847CEE" w:rsidRDefault="00261AD1" w:rsidP="00261AD1">
            <w:pPr>
              <w:numPr>
                <w:ilvl w:val="1"/>
                <w:numId w:val="38"/>
              </w:numPr>
              <w:jc w:val="left"/>
              <w:rPr>
                <w:rFonts w:eastAsia="SimSun" w:cs="Times"/>
                <w:szCs w:val="20"/>
                <w:lang w:eastAsia="zh-CN"/>
              </w:rPr>
            </w:pPr>
            <w:r w:rsidRPr="00847CEE">
              <w:rPr>
                <w:rFonts w:eastAsia="SimSun" w:cs="Times"/>
                <w:szCs w:val="20"/>
                <w:lang w:eastAsia="zh-CN"/>
              </w:rPr>
              <w:t xml:space="preserve">gNB can report to LMF the following set of measurements {one SRS-RSRP, multiple UL-AOAs (AoA/ZoA pairs), one UL-RTOA} </w:t>
            </w:r>
          </w:p>
          <w:p w14:paraId="00B02421" w14:textId="77777777" w:rsidR="00261AD1" w:rsidRPr="00847CEE" w:rsidRDefault="00261AD1" w:rsidP="00261AD1">
            <w:pPr>
              <w:numPr>
                <w:ilvl w:val="1"/>
                <w:numId w:val="38"/>
              </w:numPr>
              <w:jc w:val="left"/>
              <w:rPr>
                <w:rFonts w:eastAsia="SimSun" w:cs="Times"/>
                <w:szCs w:val="20"/>
                <w:lang w:eastAsia="zh-CN"/>
              </w:rPr>
            </w:pPr>
            <w:r w:rsidRPr="00847CEE">
              <w:rPr>
                <w:rFonts w:eastAsia="SimSun" w:cs="Times"/>
                <w:szCs w:val="20"/>
                <w:lang w:eastAsia="zh-CN"/>
              </w:rPr>
              <w:t xml:space="preserve">FFS: gNB can report to LMF the following set of measurements {multiple SRS-RSRP, multiple UL-AOAs (AoA/ZoA pairs), one UL-RTOA} </w:t>
            </w:r>
          </w:p>
          <w:p w14:paraId="0066A46A" w14:textId="77777777" w:rsidR="00261AD1" w:rsidRPr="00847CEE" w:rsidRDefault="00261AD1" w:rsidP="00261AD1">
            <w:pPr>
              <w:numPr>
                <w:ilvl w:val="1"/>
                <w:numId w:val="38"/>
              </w:numPr>
              <w:jc w:val="left"/>
              <w:rPr>
                <w:rFonts w:eastAsia="SimSun" w:cs="Times"/>
                <w:szCs w:val="20"/>
                <w:lang w:eastAsia="zh-CN"/>
              </w:rPr>
            </w:pPr>
            <w:r w:rsidRPr="00847CEE">
              <w:rPr>
                <w:rFonts w:eastAsia="SimSun" w:cs="Times"/>
                <w:szCs w:val="20"/>
                <w:lang w:eastAsia="zh-CN"/>
              </w:rPr>
              <w:t>All gNB measurements above are associated with SRS resource ID and timestamp, which are also reported to LMF</w:t>
            </w:r>
          </w:p>
          <w:p w14:paraId="0850498E" w14:textId="6D85D981" w:rsidR="00261AD1" w:rsidRDefault="00261AD1" w:rsidP="009F4F50">
            <w:pPr>
              <w:numPr>
                <w:ilvl w:val="1"/>
                <w:numId w:val="38"/>
              </w:numPr>
              <w:jc w:val="left"/>
              <w:rPr>
                <w:rFonts w:eastAsia="SimSun" w:cs="Times New Roman"/>
                <w:sz w:val="21"/>
                <w:szCs w:val="21"/>
                <w:lang w:eastAsia="zh-CN"/>
              </w:rPr>
            </w:pPr>
            <w:r w:rsidRPr="00847CEE">
              <w:rPr>
                <w:rFonts w:eastAsia="SimSun" w:cs="Times"/>
                <w:szCs w:val="20"/>
                <w:lang w:eastAsia="zh-CN"/>
              </w:rPr>
              <w:t>Note: The operation of SRS for MIMO is transparent to the UE</w:t>
            </w:r>
          </w:p>
        </w:tc>
      </w:tr>
    </w:tbl>
    <w:p w14:paraId="31FD70B9" w14:textId="77777777" w:rsidR="00902CF0" w:rsidRDefault="00F47CD7" w:rsidP="00B53D11">
      <w:pPr>
        <w:spacing w:before="240"/>
        <w:rPr>
          <w:rFonts w:eastAsia="SimSun" w:cs="Times New Roman"/>
          <w:sz w:val="21"/>
          <w:szCs w:val="21"/>
          <w:lang w:eastAsia="zh-CN"/>
        </w:rPr>
      </w:pPr>
      <w:r>
        <w:rPr>
          <w:rFonts w:eastAsia="SimSun" w:cs="Times New Roman"/>
          <w:sz w:val="21"/>
          <w:szCs w:val="21"/>
          <w:lang w:eastAsia="zh-CN"/>
        </w:rPr>
        <w:t xml:space="preserve">According to the above agreement, </w:t>
      </w:r>
      <w:r w:rsidR="002F7C68">
        <w:rPr>
          <w:rFonts w:eastAsia="SimSun" w:cs="Times New Roman"/>
          <w:sz w:val="21"/>
          <w:szCs w:val="21"/>
          <w:lang w:eastAsia="zh-CN"/>
        </w:rPr>
        <w:t xml:space="preserve">hybrid positioning schemes (e.g., UL-AoA and UL-TDOA) can be supported by aggregating power and timing </w:t>
      </w:r>
      <w:r w:rsidR="00D03632">
        <w:rPr>
          <w:rFonts w:eastAsia="SimSun" w:cs="Times New Roman"/>
          <w:sz w:val="21"/>
          <w:szCs w:val="21"/>
          <w:lang w:eastAsia="zh-CN"/>
        </w:rPr>
        <w:t>measurements</w:t>
      </w:r>
      <w:r w:rsidR="002F7C68">
        <w:rPr>
          <w:rFonts w:eastAsia="SimSun" w:cs="Times New Roman"/>
          <w:sz w:val="21"/>
          <w:szCs w:val="21"/>
          <w:lang w:eastAsia="zh-CN"/>
        </w:rPr>
        <w:t xml:space="preserve"> in one report. </w:t>
      </w:r>
      <w:r w:rsidR="003F1796">
        <w:rPr>
          <w:rFonts w:eastAsia="SimSun" w:cs="Times New Roman"/>
          <w:sz w:val="21"/>
          <w:szCs w:val="21"/>
          <w:lang w:eastAsia="zh-CN"/>
        </w:rPr>
        <w:t>W</w:t>
      </w:r>
      <w:r>
        <w:rPr>
          <w:rFonts w:eastAsia="SimSun" w:cs="Times New Roman"/>
          <w:sz w:val="21"/>
          <w:szCs w:val="21"/>
          <w:lang w:eastAsia="zh-CN"/>
        </w:rPr>
        <w:t xml:space="preserve">hen the gNB reports one SRS-RSRP for multiple UL-AoAs, it is assumed that the gNB processes RSRP </w:t>
      </w:r>
      <w:r w:rsidR="00923E63">
        <w:rPr>
          <w:rFonts w:eastAsia="SimSun" w:cs="Times New Roman"/>
          <w:sz w:val="21"/>
          <w:szCs w:val="21"/>
          <w:lang w:eastAsia="zh-CN"/>
        </w:rPr>
        <w:t>information</w:t>
      </w:r>
      <w:r>
        <w:rPr>
          <w:rFonts w:eastAsia="SimSun" w:cs="Times New Roman"/>
          <w:sz w:val="21"/>
          <w:szCs w:val="21"/>
          <w:lang w:eastAsia="zh-CN"/>
        </w:rPr>
        <w:t xml:space="preserve"> received per UL-AOA.</w:t>
      </w:r>
      <w:r w:rsidR="00BF32A6">
        <w:rPr>
          <w:rFonts w:eastAsia="SimSun" w:cs="Times New Roman"/>
          <w:sz w:val="21"/>
          <w:szCs w:val="21"/>
          <w:lang w:eastAsia="zh-CN"/>
        </w:rPr>
        <w:t xml:space="preserve"> </w:t>
      </w:r>
    </w:p>
    <w:p w14:paraId="162AF459" w14:textId="21C56163" w:rsidR="00B53D11" w:rsidRDefault="00BF32A6" w:rsidP="00D44127">
      <w:pPr>
        <w:rPr>
          <w:rFonts w:eastAsia="SimSun" w:cs="Times"/>
          <w:szCs w:val="20"/>
          <w:lang w:eastAsia="zh-CN"/>
        </w:rPr>
      </w:pPr>
      <w:r>
        <w:rPr>
          <w:rFonts w:eastAsia="SimSun" w:cs="Times New Roman"/>
          <w:sz w:val="21"/>
          <w:szCs w:val="21"/>
          <w:lang w:eastAsia="zh-CN"/>
        </w:rPr>
        <w:t xml:space="preserve">In the FFS point, </w:t>
      </w:r>
      <w:r w:rsidR="004A66C6">
        <w:rPr>
          <w:rFonts w:eastAsia="SimSun" w:cs="Times New Roman"/>
          <w:sz w:val="21"/>
          <w:szCs w:val="21"/>
          <w:lang w:eastAsia="zh-CN"/>
        </w:rPr>
        <w:t>“</w:t>
      </w:r>
      <w:r w:rsidR="004A66C6" w:rsidRPr="00847CEE">
        <w:rPr>
          <w:rFonts w:eastAsia="SimSun" w:cs="Times"/>
          <w:szCs w:val="20"/>
          <w:lang w:eastAsia="zh-CN"/>
        </w:rPr>
        <w:t>{multiple SRS-RSRP, multiple UL-AOAs (AoA/ZoA pairs), one UL-RTOA, one-gNB Rx-Tx time difference}</w:t>
      </w:r>
      <w:r w:rsidR="004A66C6">
        <w:rPr>
          <w:rFonts w:eastAsia="SimSun" w:cs="Times"/>
          <w:szCs w:val="20"/>
          <w:lang w:eastAsia="zh-CN"/>
        </w:rPr>
        <w:t>”</w:t>
      </w:r>
      <w:r w:rsidR="00D674F8">
        <w:rPr>
          <w:rFonts w:eastAsia="SimSun" w:cs="Times"/>
          <w:szCs w:val="20"/>
          <w:lang w:eastAsia="zh-CN"/>
        </w:rPr>
        <w:t xml:space="preserve">, it is assumed that the gNB </w:t>
      </w:r>
      <w:r w:rsidR="006B4B90">
        <w:rPr>
          <w:rFonts w:eastAsia="SimSun" w:cs="Times"/>
          <w:szCs w:val="20"/>
          <w:lang w:eastAsia="zh-CN"/>
        </w:rPr>
        <w:t>reports to the LMF each SRS-RSRP measured per UL-AOA</w:t>
      </w:r>
      <w:r w:rsidR="00845C25">
        <w:rPr>
          <w:rFonts w:eastAsia="SimSun" w:cs="Times"/>
          <w:szCs w:val="20"/>
          <w:lang w:eastAsia="zh-CN"/>
        </w:rPr>
        <w:t>, providing more granularity with respect to RSRP measurement.</w:t>
      </w:r>
      <w:r w:rsidR="00923E63">
        <w:rPr>
          <w:rFonts w:eastAsia="SimSun" w:cs="Times"/>
          <w:szCs w:val="20"/>
          <w:lang w:eastAsia="zh-CN"/>
        </w:rPr>
        <w:t xml:space="preserve"> It may be informative for the LMF to collect RSRP information per AOA</w:t>
      </w:r>
      <w:r w:rsidR="00B66C87">
        <w:rPr>
          <w:rFonts w:eastAsia="SimSun" w:cs="Times"/>
          <w:szCs w:val="20"/>
          <w:lang w:eastAsia="zh-CN"/>
        </w:rPr>
        <w:t xml:space="preserve">, possibly leading to </w:t>
      </w:r>
      <w:r w:rsidR="006F3295">
        <w:rPr>
          <w:rFonts w:eastAsia="SimSun" w:cs="Times"/>
          <w:szCs w:val="20"/>
          <w:lang w:eastAsia="zh-CN"/>
        </w:rPr>
        <w:t>better positioning accurac</w:t>
      </w:r>
      <w:r w:rsidR="00FF287B">
        <w:rPr>
          <w:rFonts w:eastAsia="SimSun" w:cs="Times"/>
          <w:szCs w:val="20"/>
          <w:lang w:eastAsia="zh-CN"/>
        </w:rPr>
        <w:t>y</w:t>
      </w:r>
      <w:r w:rsidR="00923E63">
        <w:rPr>
          <w:rFonts w:eastAsia="SimSun" w:cs="Times"/>
          <w:szCs w:val="20"/>
          <w:lang w:eastAsia="zh-CN"/>
        </w:rPr>
        <w:t xml:space="preserve">. </w:t>
      </w:r>
      <w:r w:rsidR="00EB7716">
        <w:rPr>
          <w:rFonts w:eastAsia="SimSun" w:cs="Times"/>
          <w:szCs w:val="20"/>
          <w:lang w:eastAsia="zh-CN"/>
        </w:rPr>
        <w:t xml:space="preserve">Such collection of measurements should be applicable to both SRS for positioning and SRS for MIMO. </w:t>
      </w:r>
      <w:r w:rsidR="00923E63">
        <w:rPr>
          <w:rFonts w:eastAsia="SimSun" w:cs="Times"/>
          <w:szCs w:val="20"/>
          <w:lang w:eastAsia="zh-CN"/>
        </w:rPr>
        <w:t>Thus, the following proposal</w:t>
      </w:r>
      <w:r w:rsidR="00EB7716">
        <w:rPr>
          <w:rFonts w:eastAsia="SimSun" w:cs="Times"/>
          <w:szCs w:val="20"/>
          <w:lang w:eastAsia="zh-CN"/>
        </w:rPr>
        <w:t>s</w:t>
      </w:r>
      <w:r w:rsidR="00923E63">
        <w:rPr>
          <w:rFonts w:eastAsia="SimSun" w:cs="Times"/>
          <w:szCs w:val="20"/>
          <w:lang w:eastAsia="zh-CN"/>
        </w:rPr>
        <w:t xml:space="preserve"> </w:t>
      </w:r>
      <w:r w:rsidR="00EB7716">
        <w:rPr>
          <w:rFonts w:eastAsia="SimSun" w:cs="Times"/>
          <w:szCs w:val="20"/>
          <w:lang w:eastAsia="zh-CN"/>
        </w:rPr>
        <w:t>are</w:t>
      </w:r>
      <w:r w:rsidR="00923E63">
        <w:rPr>
          <w:rFonts w:eastAsia="SimSun" w:cs="Times"/>
          <w:szCs w:val="20"/>
          <w:lang w:eastAsia="zh-CN"/>
        </w:rPr>
        <w:t xml:space="preserve"> made :</w:t>
      </w:r>
    </w:p>
    <w:p w14:paraId="1DEF830F" w14:textId="6BC89CD2" w:rsidR="00923E63" w:rsidRPr="00B85A01" w:rsidRDefault="00923E63" w:rsidP="00B53D11">
      <w:pPr>
        <w:spacing w:before="240"/>
        <w:rPr>
          <w:rFonts w:eastAsia="SimSun" w:cs="Times New Roman"/>
          <w:b/>
          <w:bCs/>
          <w:sz w:val="21"/>
          <w:szCs w:val="21"/>
          <w:lang w:eastAsia="zh-CN"/>
        </w:rPr>
      </w:pPr>
      <w:r w:rsidRPr="00B85A01">
        <w:rPr>
          <w:rFonts w:eastAsia="SimSun" w:cs="Times"/>
          <w:b/>
          <w:bCs/>
          <w:szCs w:val="20"/>
          <w:lang w:eastAsia="zh-CN"/>
        </w:rPr>
        <w:lastRenderedPageBreak/>
        <w:t xml:space="preserve">Proposal 1: </w:t>
      </w:r>
      <w:r w:rsidR="001A619E" w:rsidRPr="00B85A01">
        <w:rPr>
          <w:rFonts w:eastAsia="SimSun" w:cs="Times"/>
          <w:b/>
          <w:bCs/>
          <w:szCs w:val="20"/>
          <w:lang w:eastAsia="zh-CN"/>
        </w:rPr>
        <w:t xml:space="preserve">For the first arrival path measurements on SRS for positioning resource, </w:t>
      </w:r>
      <w:r w:rsidR="00A65167" w:rsidRPr="00B85A01">
        <w:rPr>
          <w:rFonts w:eastAsia="SimSun" w:cs="Times"/>
          <w:b/>
          <w:bCs/>
          <w:szCs w:val="20"/>
          <w:lang w:eastAsia="zh-CN"/>
        </w:rPr>
        <w:t>s</w:t>
      </w:r>
      <w:r w:rsidRPr="00B85A01">
        <w:rPr>
          <w:rFonts w:eastAsia="SimSun" w:cs="Times"/>
          <w:b/>
          <w:bCs/>
          <w:szCs w:val="20"/>
          <w:lang w:eastAsia="zh-CN"/>
        </w:rPr>
        <w:t xml:space="preserve">upport gNB to report </w:t>
      </w:r>
      <w:r w:rsidR="00DF4FB4" w:rsidRPr="00B85A01">
        <w:rPr>
          <w:rFonts w:eastAsia="SimSun" w:cs="Times"/>
          <w:b/>
          <w:bCs/>
          <w:szCs w:val="20"/>
          <w:lang w:eastAsia="zh-CN"/>
        </w:rPr>
        <w:t>the following set of measurements</w:t>
      </w:r>
      <w:r w:rsidRPr="00B85A01">
        <w:rPr>
          <w:rFonts w:eastAsia="SimSun" w:cs="Times"/>
          <w:b/>
          <w:bCs/>
          <w:szCs w:val="20"/>
          <w:lang w:eastAsia="zh-CN"/>
        </w:rPr>
        <w:t xml:space="preserve">{multiple SRS-RSRP, multiple UL-AOAs (AoA/ZoA pairs), one UL-RTOA, one-gNB Rx-Tx time difference} where </w:t>
      </w:r>
      <w:r w:rsidR="00F37AF0" w:rsidRPr="00B85A01">
        <w:rPr>
          <w:rFonts w:eastAsia="SimSun" w:cs="Times"/>
          <w:b/>
          <w:bCs/>
          <w:szCs w:val="20"/>
          <w:lang w:eastAsia="zh-CN"/>
        </w:rPr>
        <w:t>there is one-to-one relationship between SRS-RSRP and UL-AOA.</w:t>
      </w:r>
    </w:p>
    <w:p w14:paraId="2FDB3D1B" w14:textId="01EE3A56" w:rsidR="00B85A01" w:rsidRPr="00B85A01" w:rsidRDefault="00B85A01" w:rsidP="00B85A01">
      <w:pPr>
        <w:spacing w:before="240"/>
        <w:rPr>
          <w:rFonts w:eastAsia="SimSun" w:cs="Times New Roman"/>
          <w:b/>
          <w:bCs/>
          <w:sz w:val="21"/>
          <w:szCs w:val="21"/>
          <w:lang w:eastAsia="zh-CN"/>
        </w:rPr>
      </w:pPr>
      <w:r w:rsidRPr="00B85A01">
        <w:rPr>
          <w:rFonts w:eastAsia="SimSun" w:cs="Times"/>
          <w:b/>
          <w:bCs/>
          <w:szCs w:val="20"/>
          <w:lang w:eastAsia="zh-CN"/>
        </w:rPr>
        <w:t xml:space="preserve">Proposal </w:t>
      </w:r>
      <w:r w:rsidR="006107FB">
        <w:rPr>
          <w:rFonts w:eastAsia="SimSun" w:cs="Times"/>
          <w:b/>
          <w:bCs/>
          <w:szCs w:val="20"/>
          <w:lang w:eastAsia="zh-CN"/>
        </w:rPr>
        <w:t>2</w:t>
      </w:r>
      <w:r w:rsidRPr="00B85A01">
        <w:rPr>
          <w:rFonts w:eastAsia="SimSun" w:cs="Times"/>
          <w:b/>
          <w:bCs/>
          <w:szCs w:val="20"/>
          <w:lang w:eastAsia="zh-CN"/>
        </w:rPr>
        <w:t xml:space="preserve">: For the first arrival path measurements on SRS for </w:t>
      </w:r>
      <w:r>
        <w:rPr>
          <w:rFonts w:eastAsia="SimSun" w:cs="Times"/>
          <w:b/>
          <w:bCs/>
          <w:szCs w:val="20"/>
          <w:lang w:eastAsia="zh-CN"/>
        </w:rPr>
        <w:t>MIMO</w:t>
      </w:r>
      <w:r w:rsidRPr="00B85A01">
        <w:rPr>
          <w:rFonts w:eastAsia="SimSun" w:cs="Times"/>
          <w:b/>
          <w:bCs/>
          <w:szCs w:val="20"/>
          <w:lang w:eastAsia="zh-CN"/>
        </w:rPr>
        <w:t xml:space="preserve"> resource, support gNB to report the following set of measurements{multiple SRS-RSRP, multiple UL-AOAs (AoA/ZoA pairs), one UL-RTOA, one-gNB Rx-Tx time difference} where there is one-to-one relationship between SRS-RSRP and UL-AOA.</w:t>
      </w:r>
    </w:p>
    <w:p w14:paraId="771A4464" w14:textId="77777777" w:rsidR="0079265C" w:rsidRPr="001029A1" w:rsidRDefault="0079265C" w:rsidP="0079265C">
      <w:pPr>
        <w:pStyle w:val="Heading1"/>
        <w:rPr>
          <w:szCs w:val="32"/>
          <w:lang w:val="en-US"/>
        </w:rPr>
      </w:pPr>
      <w:r w:rsidRPr="00346012">
        <w:rPr>
          <w:szCs w:val="32"/>
        </w:rPr>
        <w:t>Conclusion</w:t>
      </w:r>
      <w:r w:rsidRPr="001029A1">
        <w:rPr>
          <w:i/>
          <w:sz w:val="20"/>
          <w:szCs w:val="20"/>
        </w:rPr>
        <w:t>.</w:t>
      </w:r>
    </w:p>
    <w:p w14:paraId="3E4230C9" w14:textId="659B2629" w:rsidR="00312DBB" w:rsidRDefault="003248E8" w:rsidP="00312DBB">
      <w:pPr>
        <w:spacing w:before="120" w:after="120"/>
        <w:rPr>
          <w:rFonts w:cs="Times New Roman"/>
        </w:rPr>
      </w:pPr>
      <w:r w:rsidRPr="003032BD">
        <w:rPr>
          <w:rFonts w:cs="Times New Roman"/>
        </w:rPr>
        <w:t>In this contribution, the following propos</w:t>
      </w:r>
      <w:r w:rsidR="00385273" w:rsidRPr="003032BD">
        <w:rPr>
          <w:rFonts w:cs="Times New Roman"/>
        </w:rPr>
        <w:t>a</w:t>
      </w:r>
      <w:r w:rsidRPr="003032BD">
        <w:rPr>
          <w:rFonts w:cs="Times New Roman"/>
        </w:rPr>
        <w:t>ls are made.</w:t>
      </w:r>
    </w:p>
    <w:p w14:paraId="75CF8244" w14:textId="77777777" w:rsidR="00702443" w:rsidRPr="00B85A01" w:rsidRDefault="00702443" w:rsidP="00702443">
      <w:pPr>
        <w:spacing w:before="240"/>
        <w:rPr>
          <w:rFonts w:eastAsia="SimSun" w:cs="Times New Roman"/>
          <w:b/>
          <w:bCs/>
          <w:sz w:val="21"/>
          <w:szCs w:val="21"/>
          <w:lang w:eastAsia="zh-CN"/>
        </w:rPr>
      </w:pPr>
      <w:r w:rsidRPr="00B85A01">
        <w:rPr>
          <w:rFonts w:eastAsia="SimSun" w:cs="Times"/>
          <w:b/>
          <w:bCs/>
          <w:szCs w:val="20"/>
          <w:lang w:eastAsia="zh-CN"/>
        </w:rPr>
        <w:t>Proposal 1: For the first arrival path measurements on SRS for positioning resource, support gNB to report the following set of measurements{multiple SRS-RSRP, multiple UL-AOAs (AoA/ZoA pairs), one UL-RTOA, one-gNB Rx-Tx time difference} where there is one-to-one relationship between SRS-RSRP and UL-AOA.</w:t>
      </w:r>
    </w:p>
    <w:p w14:paraId="34C5569A" w14:textId="77777777" w:rsidR="00702443" w:rsidRPr="00B85A01" w:rsidRDefault="00702443" w:rsidP="00702443">
      <w:pPr>
        <w:spacing w:before="240"/>
        <w:rPr>
          <w:rFonts w:eastAsia="SimSun" w:cs="Times New Roman"/>
          <w:b/>
          <w:bCs/>
          <w:sz w:val="21"/>
          <w:szCs w:val="21"/>
          <w:lang w:eastAsia="zh-CN"/>
        </w:rPr>
      </w:pPr>
      <w:r w:rsidRPr="00B85A01">
        <w:rPr>
          <w:rFonts w:eastAsia="SimSun" w:cs="Times"/>
          <w:b/>
          <w:bCs/>
          <w:szCs w:val="20"/>
          <w:lang w:eastAsia="zh-CN"/>
        </w:rPr>
        <w:t xml:space="preserve">Proposal </w:t>
      </w:r>
      <w:r>
        <w:rPr>
          <w:rFonts w:eastAsia="SimSun" w:cs="Times"/>
          <w:b/>
          <w:bCs/>
          <w:szCs w:val="20"/>
          <w:lang w:eastAsia="zh-CN"/>
        </w:rPr>
        <w:t>2</w:t>
      </w:r>
      <w:r w:rsidRPr="00B85A01">
        <w:rPr>
          <w:rFonts w:eastAsia="SimSun" w:cs="Times"/>
          <w:b/>
          <w:bCs/>
          <w:szCs w:val="20"/>
          <w:lang w:eastAsia="zh-CN"/>
        </w:rPr>
        <w:t xml:space="preserve">: For the first arrival path measurements on SRS for </w:t>
      </w:r>
      <w:r>
        <w:rPr>
          <w:rFonts w:eastAsia="SimSun" w:cs="Times"/>
          <w:b/>
          <w:bCs/>
          <w:szCs w:val="20"/>
          <w:lang w:eastAsia="zh-CN"/>
        </w:rPr>
        <w:t>MIMO</w:t>
      </w:r>
      <w:r w:rsidRPr="00B85A01">
        <w:rPr>
          <w:rFonts w:eastAsia="SimSun" w:cs="Times"/>
          <w:b/>
          <w:bCs/>
          <w:szCs w:val="20"/>
          <w:lang w:eastAsia="zh-CN"/>
        </w:rPr>
        <w:t xml:space="preserve"> resource, support gNB to report the following set of measurements{multiple SRS-RSRP, multiple UL-AOAs (AoA/ZoA pairs), one UL-RTOA, one-gNB Rx-Tx time difference} where there is one-to-one relationship between SRS-RSRP and UL-AOA.</w:t>
      </w:r>
    </w:p>
    <w:p w14:paraId="72727A27" w14:textId="70E9289E" w:rsidR="00403690" w:rsidRPr="008F7262" w:rsidRDefault="00024B0C" w:rsidP="00403690">
      <w:pPr>
        <w:rPr>
          <w:rFonts w:cs="Times New Roman"/>
          <w:b/>
          <w:bCs/>
          <w:sz w:val="28"/>
          <w:szCs w:val="28"/>
          <w:lang w:val="en-GB" w:eastAsia="zh-CN"/>
        </w:rPr>
      </w:pPr>
      <w:r w:rsidRPr="008F7262">
        <w:rPr>
          <w:rFonts w:cs="Times New Roman"/>
          <w:b/>
          <w:bCs/>
          <w:sz w:val="28"/>
          <w:szCs w:val="28"/>
          <w:lang w:val="en-GB" w:eastAsia="zh-CN"/>
        </w:rPr>
        <w:t>Reference</w:t>
      </w:r>
    </w:p>
    <w:p w14:paraId="3569901C" w14:textId="305E68A5" w:rsidR="00503065" w:rsidRPr="00503065" w:rsidRDefault="0018216D" w:rsidP="00503065">
      <w:pPr>
        <w:spacing w:before="240"/>
        <w:rPr>
          <w:rFonts w:cs="Times New Roman"/>
          <w:lang w:eastAsia="zh-CN"/>
        </w:rPr>
      </w:pPr>
      <w:r w:rsidRPr="00503065">
        <w:rPr>
          <w:rFonts w:cs="Times New Roman"/>
          <w:lang w:eastAsia="zh-CN"/>
        </w:rPr>
        <w:t xml:space="preserve">[1] </w:t>
      </w:r>
      <w:r w:rsidR="009C6378" w:rsidRPr="00503065">
        <w:rPr>
          <w:rFonts w:cs="Times New Roman"/>
          <w:lang w:eastAsia="zh-CN"/>
        </w:rPr>
        <w:t>RAN1 Chairman’s notes, RAN1#106</w:t>
      </w:r>
      <w:r w:rsidR="009C378E">
        <w:rPr>
          <w:rFonts w:cs="Times New Roman"/>
          <w:lang w:eastAsia="zh-CN"/>
        </w:rPr>
        <w:t>bis-</w:t>
      </w:r>
      <w:r w:rsidR="009C6378" w:rsidRPr="00503065">
        <w:rPr>
          <w:rFonts w:cs="Times New Roman"/>
          <w:lang w:eastAsia="zh-CN"/>
        </w:rPr>
        <w:t xml:space="preserve">e, </w:t>
      </w:r>
      <w:r w:rsidR="005660E1">
        <w:rPr>
          <w:rFonts w:cs="Times New Roman"/>
          <w:lang w:eastAsia="zh-CN"/>
        </w:rPr>
        <w:t>Oct</w:t>
      </w:r>
      <w:r w:rsidR="009C6378" w:rsidRPr="00503065">
        <w:rPr>
          <w:rFonts w:cs="Times New Roman"/>
          <w:lang w:eastAsia="zh-CN"/>
        </w:rPr>
        <w:t>. 2021.</w:t>
      </w:r>
    </w:p>
    <w:sectPr w:rsidR="00503065" w:rsidRPr="005030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6E108" w14:textId="77777777" w:rsidR="00D25103" w:rsidRDefault="00D25103" w:rsidP="00C43ABF">
      <w:pPr>
        <w:spacing w:after="0" w:line="240" w:lineRule="auto"/>
      </w:pPr>
      <w:r>
        <w:separator/>
      </w:r>
    </w:p>
  </w:endnote>
  <w:endnote w:type="continuationSeparator" w:id="0">
    <w:p w14:paraId="74BB7E38" w14:textId="77777777" w:rsidR="00D25103" w:rsidRDefault="00D25103" w:rsidP="00C4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CFC9F" w14:textId="77777777" w:rsidR="00D25103" w:rsidRDefault="00D25103" w:rsidP="00C43ABF">
      <w:pPr>
        <w:spacing w:after="0" w:line="240" w:lineRule="auto"/>
      </w:pPr>
      <w:r>
        <w:separator/>
      </w:r>
    </w:p>
  </w:footnote>
  <w:footnote w:type="continuationSeparator" w:id="0">
    <w:p w14:paraId="0926F5C7" w14:textId="77777777" w:rsidR="00D25103" w:rsidRDefault="00D25103" w:rsidP="00C43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627A4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E05A7"/>
    <w:multiLevelType w:val="hybridMultilevel"/>
    <w:tmpl w:val="E2988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10748A"/>
    <w:multiLevelType w:val="hybridMultilevel"/>
    <w:tmpl w:val="72E88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674F2"/>
    <w:multiLevelType w:val="hybridMultilevel"/>
    <w:tmpl w:val="72E88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85C8D"/>
    <w:multiLevelType w:val="hybridMultilevel"/>
    <w:tmpl w:val="B4E64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A3C8E"/>
    <w:multiLevelType w:val="hybridMultilevel"/>
    <w:tmpl w:val="AC420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9D7C43"/>
    <w:multiLevelType w:val="hybridMultilevel"/>
    <w:tmpl w:val="EE8E6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A1471"/>
    <w:multiLevelType w:val="multilevel"/>
    <w:tmpl w:val="0EDA2CC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  <w:color w:val="auto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8943DD7"/>
    <w:multiLevelType w:val="hybridMultilevel"/>
    <w:tmpl w:val="7826E30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BD49D8"/>
    <w:multiLevelType w:val="hybridMultilevel"/>
    <w:tmpl w:val="A49C64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C55317"/>
    <w:multiLevelType w:val="hybridMultilevel"/>
    <w:tmpl w:val="B456D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FC2888"/>
    <w:multiLevelType w:val="hybridMultilevel"/>
    <w:tmpl w:val="4A306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07850"/>
    <w:multiLevelType w:val="hybridMultilevel"/>
    <w:tmpl w:val="D7709D3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9D542E2"/>
    <w:multiLevelType w:val="hybridMultilevel"/>
    <w:tmpl w:val="49E0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C51128"/>
    <w:multiLevelType w:val="multilevel"/>
    <w:tmpl w:val="4FC5112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2554B1"/>
    <w:multiLevelType w:val="hybridMultilevel"/>
    <w:tmpl w:val="8CECD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258E7"/>
    <w:multiLevelType w:val="hybridMultilevel"/>
    <w:tmpl w:val="E124D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52663C"/>
    <w:multiLevelType w:val="hybridMultilevel"/>
    <w:tmpl w:val="A9884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9576B2"/>
    <w:multiLevelType w:val="multilevel"/>
    <w:tmpl w:val="B0846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1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"/>
  </w:num>
  <w:num w:numId="4">
    <w:abstractNumId w:val="16"/>
  </w:num>
  <w:num w:numId="5">
    <w:abstractNumId w:val="14"/>
  </w:num>
  <w:num w:numId="6">
    <w:abstractNumId w:val="11"/>
  </w:num>
  <w:num w:numId="7">
    <w:abstractNumId w:val="10"/>
  </w:num>
  <w:num w:numId="8">
    <w:abstractNumId w:val="2"/>
  </w:num>
  <w:num w:numId="9">
    <w:abstractNumId w:val="25"/>
  </w:num>
  <w:num w:numId="10">
    <w:abstractNumId w:val="6"/>
  </w:num>
  <w:num w:numId="11">
    <w:abstractNumId w:val="19"/>
  </w:num>
  <w:num w:numId="12">
    <w:abstractNumId w:val="23"/>
  </w:num>
  <w:num w:numId="13">
    <w:abstractNumId w:val="24"/>
  </w:num>
  <w:num w:numId="14">
    <w:abstractNumId w:val="19"/>
  </w:num>
  <w:num w:numId="15">
    <w:abstractNumId w:val="14"/>
  </w:num>
  <w:num w:numId="16">
    <w:abstractNumId w:val="20"/>
  </w:num>
  <w:num w:numId="17">
    <w:abstractNumId w:val="28"/>
  </w:num>
  <w:num w:numId="18">
    <w:abstractNumId w:val="15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7"/>
  </w:num>
  <w:num w:numId="22">
    <w:abstractNumId w:val="12"/>
  </w:num>
  <w:num w:numId="23">
    <w:abstractNumId w:val="32"/>
  </w:num>
  <w:num w:numId="24">
    <w:abstractNumId w:val="22"/>
  </w:num>
  <w:num w:numId="25">
    <w:abstractNumId w:val="27"/>
  </w:num>
  <w:num w:numId="26">
    <w:abstractNumId w:val="7"/>
  </w:num>
  <w:num w:numId="27">
    <w:abstractNumId w:val="29"/>
  </w:num>
  <w:num w:numId="28">
    <w:abstractNumId w:val="33"/>
  </w:num>
  <w:num w:numId="29">
    <w:abstractNumId w:val="13"/>
  </w:num>
  <w:num w:numId="30">
    <w:abstractNumId w:val="26"/>
  </w:num>
  <w:num w:numId="31">
    <w:abstractNumId w:val="9"/>
  </w:num>
  <w:num w:numId="32">
    <w:abstractNumId w:val="5"/>
  </w:num>
  <w:num w:numId="33">
    <w:abstractNumId w:val="8"/>
  </w:num>
  <w:num w:numId="34">
    <w:abstractNumId w:val="30"/>
  </w:num>
  <w:num w:numId="35">
    <w:abstractNumId w:val="3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3"/>
  </w:num>
  <w:num w:numId="38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75"/>
    <w:rsid w:val="00000218"/>
    <w:rsid w:val="00000A46"/>
    <w:rsid w:val="000017B1"/>
    <w:rsid w:val="0000230E"/>
    <w:rsid w:val="00003F71"/>
    <w:rsid w:val="00007777"/>
    <w:rsid w:val="00010A7F"/>
    <w:rsid w:val="00011739"/>
    <w:rsid w:val="00012DED"/>
    <w:rsid w:val="00012E62"/>
    <w:rsid w:val="000139B3"/>
    <w:rsid w:val="00014AEE"/>
    <w:rsid w:val="00015CC2"/>
    <w:rsid w:val="00015FBF"/>
    <w:rsid w:val="00016B6E"/>
    <w:rsid w:val="000175FD"/>
    <w:rsid w:val="00017975"/>
    <w:rsid w:val="00020068"/>
    <w:rsid w:val="00020C66"/>
    <w:rsid w:val="000230E5"/>
    <w:rsid w:val="0002337F"/>
    <w:rsid w:val="0002387B"/>
    <w:rsid w:val="00024409"/>
    <w:rsid w:val="00024816"/>
    <w:rsid w:val="00024B0C"/>
    <w:rsid w:val="00024BAE"/>
    <w:rsid w:val="00025107"/>
    <w:rsid w:val="00026820"/>
    <w:rsid w:val="00026F14"/>
    <w:rsid w:val="00030ABF"/>
    <w:rsid w:val="00030B12"/>
    <w:rsid w:val="0003159D"/>
    <w:rsid w:val="0003242B"/>
    <w:rsid w:val="000326A2"/>
    <w:rsid w:val="00035918"/>
    <w:rsid w:val="00037E51"/>
    <w:rsid w:val="00037FC1"/>
    <w:rsid w:val="00040316"/>
    <w:rsid w:val="00040492"/>
    <w:rsid w:val="000444FE"/>
    <w:rsid w:val="00045602"/>
    <w:rsid w:val="0005089B"/>
    <w:rsid w:val="00050AC0"/>
    <w:rsid w:val="00052E03"/>
    <w:rsid w:val="00052FD8"/>
    <w:rsid w:val="0005411A"/>
    <w:rsid w:val="000543CE"/>
    <w:rsid w:val="00055FA5"/>
    <w:rsid w:val="00056C82"/>
    <w:rsid w:val="00060644"/>
    <w:rsid w:val="000606EC"/>
    <w:rsid w:val="000609D9"/>
    <w:rsid w:val="0006187F"/>
    <w:rsid w:val="00061D89"/>
    <w:rsid w:val="00062344"/>
    <w:rsid w:val="00062A21"/>
    <w:rsid w:val="000635B6"/>
    <w:rsid w:val="000639D2"/>
    <w:rsid w:val="00065150"/>
    <w:rsid w:val="000656C1"/>
    <w:rsid w:val="00066531"/>
    <w:rsid w:val="00066E0F"/>
    <w:rsid w:val="000702C5"/>
    <w:rsid w:val="00071058"/>
    <w:rsid w:val="0007113B"/>
    <w:rsid w:val="000711AA"/>
    <w:rsid w:val="00072098"/>
    <w:rsid w:val="00072380"/>
    <w:rsid w:val="000730D7"/>
    <w:rsid w:val="00074BF5"/>
    <w:rsid w:val="000755E5"/>
    <w:rsid w:val="00075FAC"/>
    <w:rsid w:val="00076800"/>
    <w:rsid w:val="000777DC"/>
    <w:rsid w:val="000779A8"/>
    <w:rsid w:val="000802A3"/>
    <w:rsid w:val="0008120F"/>
    <w:rsid w:val="0008280E"/>
    <w:rsid w:val="000846F7"/>
    <w:rsid w:val="00085852"/>
    <w:rsid w:val="0008644D"/>
    <w:rsid w:val="00086B9B"/>
    <w:rsid w:val="00094E63"/>
    <w:rsid w:val="00095068"/>
    <w:rsid w:val="000958E5"/>
    <w:rsid w:val="000963B8"/>
    <w:rsid w:val="000A07D4"/>
    <w:rsid w:val="000A1A7F"/>
    <w:rsid w:val="000A33F7"/>
    <w:rsid w:val="000A3DA9"/>
    <w:rsid w:val="000A3EB9"/>
    <w:rsid w:val="000A45BD"/>
    <w:rsid w:val="000A52DF"/>
    <w:rsid w:val="000A534C"/>
    <w:rsid w:val="000A5354"/>
    <w:rsid w:val="000A5F61"/>
    <w:rsid w:val="000A6538"/>
    <w:rsid w:val="000A72DB"/>
    <w:rsid w:val="000B03F6"/>
    <w:rsid w:val="000B11F9"/>
    <w:rsid w:val="000B2231"/>
    <w:rsid w:val="000B2982"/>
    <w:rsid w:val="000B324F"/>
    <w:rsid w:val="000B41E1"/>
    <w:rsid w:val="000B4466"/>
    <w:rsid w:val="000B44C7"/>
    <w:rsid w:val="000B4DE0"/>
    <w:rsid w:val="000B576A"/>
    <w:rsid w:val="000B6486"/>
    <w:rsid w:val="000B698D"/>
    <w:rsid w:val="000B6B16"/>
    <w:rsid w:val="000B7863"/>
    <w:rsid w:val="000C2A1E"/>
    <w:rsid w:val="000C374E"/>
    <w:rsid w:val="000C51C7"/>
    <w:rsid w:val="000C555F"/>
    <w:rsid w:val="000C6AEC"/>
    <w:rsid w:val="000C7FE2"/>
    <w:rsid w:val="000D0603"/>
    <w:rsid w:val="000D1363"/>
    <w:rsid w:val="000D254D"/>
    <w:rsid w:val="000D4221"/>
    <w:rsid w:val="000D4457"/>
    <w:rsid w:val="000D4FBC"/>
    <w:rsid w:val="000D5143"/>
    <w:rsid w:val="000D5A1F"/>
    <w:rsid w:val="000D629A"/>
    <w:rsid w:val="000E07CF"/>
    <w:rsid w:val="000E1F25"/>
    <w:rsid w:val="000E257A"/>
    <w:rsid w:val="000E3156"/>
    <w:rsid w:val="000E3A99"/>
    <w:rsid w:val="000E3E10"/>
    <w:rsid w:val="000E49E6"/>
    <w:rsid w:val="000E4F43"/>
    <w:rsid w:val="000E6B09"/>
    <w:rsid w:val="000E7822"/>
    <w:rsid w:val="000E7D31"/>
    <w:rsid w:val="000F2DA2"/>
    <w:rsid w:val="000F2DF1"/>
    <w:rsid w:val="000F34B1"/>
    <w:rsid w:val="000F3AF2"/>
    <w:rsid w:val="000F63C3"/>
    <w:rsid w:val="000F7DD8"/>
    <w:rsid w:val="00100015"/>
    <w:rsid w:val="00100418"/>
    <w:rsid w:val="0010069E"/>
    <w:rsid w:val="001006AC"/>
    <w:rsid w:val="0010074E"/>
    <w:rsid w:val="00101829"/>
    <w:rsid w:val="001024C3"/>
    <w:rsid w:val="001024C7"/>
    <w:rsid w:val="00102AFC"/>
    <w:rsid w:val="00103279"/>
    <w:rsid w:val="001041C9"/>
    <w:rsid w:val="00104AA2"/>
    <w:rsid w:val="00104D08"/>
    <w:rsid w:val="0010553A"/>
    <w:rsid w:val="001058F0"/>
    <w:rsid w:val="00105F6C"/>
    <w:rsid w:val="001065D8"/>
    <w:rsid w:val="00106CC8"/>
    <w:rsid w:val="0010747C"/>
    <w:rsid w:val="00107B75"/>
    <w:rsid w:val="001110FF"/>
    <w:rsid w:val="001114FB"/>
    <w:rsid w:val="001115E7"/>
    <w:rsid w:val="001155C0"/>
    <w:rsid w:val="00116779"/>
    <w:rsid w:val="00116A5F"/>
    <w:rsid w:val="00116E26"/>
    <w:rsid w:val="00117A83"/>
    <w:rsid w:val="00120E96"/>
    <w:rsid w:val="00121E11"/>
    <w:rsid w:val="00122298"/>
    <w:rsid w:val="0012392E"/>
    <w:rsid w:val="00123BDB"/>
    <w:rsid w:val="00125188"/>
    <w:rsid w:val="001261FD"/>
    <w:rsid w:val="001268F9"/>
    <w:rsid w:val="00126B15"/>
    <w:rsid w:val="00127125"/>
    <w:rsid w:val="00132156"/>
    <w:rsid w:val="00132664"/>
    <w:rsid w:val="001346F8"/>
    <w:rsid w:val="001410B6"/>
    <w:rsid w:val="00141A29"/>
    <w:rsid w:val="00142968"/>
    <w:rsid w:val="001452C4"/>
    <w:rsid w:val="00145BCF"/>
    <w:rsid w:val="00145D35"/>
    <w:rsid w:val="00146186"/>
    <w:rsid w:val="0014718B"/>
    <w:rsid w:val="00147323"/>
    <w:rsid w:val="00147BFC"/>
    <w:rsid w:val="00150BAD"/>
    <w:rsid w:val="00150CD1"/>
    <w:rsid w:val="00150D70"/>
    <w:rsid w:val="00150E9B"/>
    <w:rsid w:val="00151346"/>
    <w:rsid w:val="00151E94"/>
    <w:rsid w:val="0015220F"/>
    <w:rsid w:val="00152F5C"/>
    <w:rsid w:val="00153405"/>
    <w:rsid w:val="0015556D"/>
    <w:rsid w:val="00155C43"/>
    <w:rsid w:val="001566A4"/>
    <w:rsid w:val="001608EC"/>
    <w:rsid w:val="00160A2D"/>
    <w:rsid w:val="0016509E"/>
    <w:rsid w:val="00165106"/>
    <w:rsid w:val="0016514E"/>
    <w:rsid w:val="001716D8"/>
    <w:rsid w:val="00171974"/>
    <w:rsid w:val="00173FAF"/>
    <w:rsid w:val="00174123"/>
    <w:rsid w:val="00175597"/>
    <w:rsid w:val="001755A1"/>
    <w:rsid w:val="00176519"/>
    <w:rsid w:val="001767FB"/>
    <w:rsid w:val="001769C8"/>
    <w:rsid w:val="0018216D"/>
    <w:rsid w:val="00182173"/>
    <w:rsid w:val="00182BCF"/>
    <w:rsid w:val="00183126"/>
    <w:rsid w:val="001836EE"/>
    <w:rsid w:val="001854D2"/>
    <w:rsid w:val="00185DFC"/>
    <w:rsid w:val="00186DE3"/>
    <w:rsid w:val="0018722E"/>
    <w:rsid w:val="00191785"/>
    <w:rsid w:val="00192745"/>
    <w:rsid w:val="001928CB"/>
    <w:rsid w:val="001938AD"/>
    <w:rsid w:val="00195A9B"/>
    <w:rsid w:val="00196551"/>
    <w:rsid w:val="00196B5C"/>
    <w:rsid w:val="001A0A09"/>
    <w:rsid w:val="001A1512"/>
    <w:rsid w:val="001A1662"/>
    <w:rsid w:val="001A1A23"/>
    <w:rsid w:val="001A619E"/>
    <w:rsid w:val="001A7462"/>
    <w:rsid w:val="001A76B9"/>
    <w:rsid w:val="001B04DC"/>
    <w:rsid w:val="001B3B16"/>
    <w:rsid w:val="001B5078"/>
    <w:rsid w:val="001B5E34"/>
    <w:rsid w:val="001B5E96"/>
    <w:rsid w:val="001C15F0"/>
    <w:rsid w:val="001C195F"/>
    <w:rsid w:val="001C26D1"/>
    <w:rsid w:val="001C28DB"/>
    <w:rsid w:val="001C6584"/>
    <w:rsid w:val="001C66AC"/>
    <w:rsid w:val="001C67F3"/>
    <w:rsid w:val="001C750E"/>
    <w:rsid w:val="001C77F0"/>
    <w:rsid w:val="001C7BDB"/>
    <w:rsid w:val="001D1163"/>
    <w:rsid w:val="001D2304"/>
    <w:rsid w:val="001D25DB"/>
    <w:rsid w:val="001D32B0"/>
    <w:rsid w:val="001D3D6C"/>
    <w:rsid w:val="001D4711"/>
    <w:rsid w:val="001D472A"/>
    <w:rsid w:val="001D543B"/>
    <w:rsid w:val="001D5444"/>
    <w:rsid w:val="001D5717"/>
    <w:rsid w:val="001D5BB2"/>
    <w:rsid w:val="001D5C29"/>
    <w:rsid w:val="001D5EBA"/>
    <w:rsid w:val="001D6F7F"/>
    <w:rsid w:val="001D7820"/>
    <w:rsid w:val="001E0640"/>
    <w:rsid w:val="001E16B4"/>
    <w:rsid w:val="001E1740"/>
    <w:rsid w:val="001E1813"/>
    <w:rsid w:val="001E1B3B"/>
    <w:rsid w:val="001E1B88"/>
    <w:rsid w:val="001E29B0"/>
    <w:rsid w:val="001E66D4"/>
    <w:rsid w:val="001E7E1E"/>
    <w:rsid w:val="001F0864"/>
    <w:rsid w:val="001F0B9B"/>
    <w:rsid w:val="001F1087"/>
    <w:rsid w:val="001F12FD"/>
    <w:rsid w:val="001F1A87"/>
    <w:rsid w:val="001F1B53"/>
    <w:rsid w:val="001F2B3A"/>
    <w:rsid w:val="001F33B5"/>
    <w:rsid w:val="001F5354"/>
    <w:rsid w:val="00200A4F"/>
    <w:rsid w:val="0020206E"/>
    <w:rsid w:val="00202156"/>
    <w:rsid w:val="00202866"/>
    <w:rsid w:val="00203542"/>
    <w:rsid w:val="002043A0"/>
    <w:rsid w:val="002058C3"/>
    <w:rsid w:val="00211CE3"/>
    <w:rsid w:val="002125DA"/>
    <w:rsid w:val="002130AF"/>
    <w:rsid w:val="00216100"/>
    <w:rsid w:val="002167D5"/>
    <w:rsid w:val="00217074"/>
    <w:rsid w:val="00217CBB"/>
    <w:rsid w:val="002200E6"/>
    <w:rsid w:val="00221BA0"/>
    <w:rsid w:val="002222F6"/>
    <w:rsid w:val="00222396"/>
    <w:rsid w:val="002225B5"/>
    <w:rsid w:val="00222B50"/>
    <w:rsid w:val="002230CC"/>
    <w:rsid w:val="00224D50"/>
    <w:rsid w:val="002250A5"/>
    <w:rsid w:val="002250EC"/>
    <w:rsid w:val="0022547B"/>
    <w:rsid w:val="00226468"/>
    <w:rsid w:val="00227079"/>
    <w:rsid w:val="00227889"/>
    <w:rsid w:val="00227AB3"/>
    <w:rsid w:val="002302F1"/>
    <w:rsid w:val="00230952"/>
    <w:rsid w:val="00231696"/>
    <w:rsid w:val="00231F98"/>
    <w:rsid w:val="002321D6"/>
    <w:rsid w:val="00232BC0"/>
    <w:rsid w:val="0023451E"/>
    <w:rsid w:val="00234716"/>
    <w:rsid w:val="00235903"/>
    <w:rsid w:val="0023625E"/>
    <w:rsid w:val="002402E6"/>
    <w:rsid w:val="00241891"/>
    <w:rsid w:val="00241FA0"/>
    <w:rsid w:val="002423AC"/>
    <w:rsid w:val="0024283F"/>
    <w:rsid w:val="00243092"/>
    <w:rsid w:val="00243812"/>
    <w:rsid w:val="00243DE8"/>
    <w:rsid w:val="00243FC1"/>
    <w:rsid w:val="00244487"/>
    <w:rsid w:val="0024510B"/>
    <w:rsid w:val="00245438"/>
    <w:rsid w:val="002477F1"/>
    <w:rsid w:val="00250A5A"/>
    <w:rsid w:val="002513C8"/>
    <w:rsid w:val="0025169F"/>
    <w:rsid w:val="00251BBA"/>
    <w:rsid w:val="002525F4"/>
    <w:rsid w:val="002529CB"/>
    <w:rsid w:val="00253B30"/>
    <w:rsid w:val="00254662"/>
    <w:rsid w:val="002549FA"/>
    <w:rsid w:val="00254CC5"/>
    <w:rsid w:val="00255FC7"/>
    <w:rsid w:val="00256ADF"/>
    <w:rsid w:val="002570FF"/>
    <w:rsid w:val="0025759F"/>
    <w:rsid w:val="00260E5F"/>
    <w:rsid w:val="00261AD1"/>
    <w:rsid w:val="002621C5"/>
    <w:rsid w:val="0026262E"/>
    <w:rsid w:val="002626BC"/>
    <w:rsid w:val="00264F6B"/>
    <w:rsid w:val="0026699C"/>
    <w:rsid w:val="00266EB3"/>
    <w:rsid w:val="00267357"/>
    <w:rsid w:val="002676AE"/>
    <w:rsid w:val="002706B9"/>
    <w:rsid w:val="002730AC"/>
    <w:rsid w:val="00274506"/>
    <w:rsid w:val="00274556"/>
    <w:rsid w:val="00274988"/>
    <w:rsid w:val="00275240"/>
    <w:rsid w:val="002758AE"/>
    <w:rsid w:val="00275F95"/>
    <w:rsid w:val="00275FA8"/>
    <w:rsid w:val="002762A3"/>
    <w:rsid w:val="00276DB1"/>
    <w:rsid w:val="00277CA2"/>
    <w:rsid w:val="0028146E"/>
    <w:rsid w:val="002821BD"/>
    <w:rsid w:val="00282760"/>
    <w:rsid w:val="002829AC"/>
    <w:rsid w:val="00283A95"/>
    <w:rsid w:val="00284C0C"/>
    <w:rsid w:val="002866E9"/>
    <w:rsid w:val="00287B80"/>
    <w:rsid w:val="0029094B"/>
    <w:rsid w:val="00292104"/>
    <w:rsid w:val="002939F1"/>
    <w:rsid w:val="002946AD"/>
    <w:rsid w:val="00295E08"/>
    <w:rsid w:val="002974AA"/>
    <w:rsid w:val="0029793E"/>
    <w:rsid w:val="002A02B1"/>
    <w:rsid w:val="002A06F5"/>
    <w:rsid w:val="002A0C22"/>
    <w:rsid w:val="002A0C8E"/>
    <w:rsid w:val="002A196C"/>
    <w:rsid w:val="002A1AF5"/>
    <w:rsid w:val="002A1FA7"/>
    <w:rsid w:val="002A3830"/>
    <w:rsid w:val="002A577A"/>
    <w:rsid w:val="002A71A2"/>
    <w:rsid w:val="002A7C1D"/>
    <w:rsid w:val="002B090A"/>
    <w:rsid w:val="002B0B6F"/>
    <w:rsid w:val="002B1A4C"/>
    <w:rsid w:val="002B1D16"/>
    <w:rsid w:val="002B2BC1"/>
    <w:rsid w:val="002B2D03"/>
    <w:rsid w:val="002B30EA"/>
    <w:rsid w:val="002B3A75"/>
    <w:rsid w:val="002B4CCE"/>
    <w:rsid w:val="002B54B4"/>
    <w:rsid w:val="002B5641"/>
    <w:rsid w:val="002B62BB"/>
    <w:rsid w:val="002B69E6"/>
    <w:rsid w:val="002C0A51"/>
    <w:rsid w:val="002C0C14"/>
    <w:rsid w:val="002C1802"/>
    <w:rsid w:val="002C1DFA"/>
    <w:rsid w:val="002C2FC4"/>
    <w:rsid w:val="002C3764"/>
    <w:rsid w:val="002C3905"/>
    <w:rsid w:val="002C458F"/>
    <w:rsid w:val="002C485B"/>
    <w:rsid w:val="002C5EEF"/>
    <w:rsid w:val="002C677F"/>
    <w:rsid w:val="002C71A1"/>
    <w:rsid w:val="002C7B12"/>
    <w:rsid w:val="002D071F"/>
    <w:rsid w:val="002D2A40"/>
    <w:rsid w:val="002D30C3"/>
    <w:rsid w:val="002D34A1"/>
    <w:rsid w:val="002D3DDA"/>
    <w:rsid w:val="002D4CAA"/>
    <w:rsid w:val="002D4FED"/>
    <w:rsid w:val="002D576B"/>
    <w:rsid w:val="002D5F96"/>
    <w:rsid w:val="002D6DB6"/>
    <w:rsid w:val="002D6FEC"/>
    <w:rsid w:val="002D73CF"/>
    <w:rsid w:val="002D7F90"/>
    <w:rsid w:val="002E132B"/>
    <w:rsid w:val="002E1F6D"/>
    <w:rsid w:val="002E3A0A"/>
    <w:rsid w:val="002E3D2E"/>
    <w:rsid w:val="002E4E4F"/>
    <w:rsid w:val="002E5049"/>
    <w:rsid w:val="002E5CD1"/>
    <w:rsid w:val="002E6539"/>
    <w:rsid w:val="002E66EF"/>
    <w:rsid w:val="002F09C5"/>
    <w:rsid w:val="002F13DF"/>
    <w:rsid w:val="002F19B6"/>
    <w:rsid w:val="002F2F7A"/>
    <w:rsid w:val="002F35DB"/>
    <w:rsid w:val="002F4001"/>
    <w:rsid w:val="002F48BA"/>
    <w:rsid w:val="002F59B4"/>
    <w:rsid w:val="002F6586"/>
    <w:rsid w:val="002F72DB"/>
    <w:rsid w:val="002F7C68"/>
    <w:rsid w:val="00300465"/>
    <w:rsid w:val="00300F32"/>
    <w:rsid w:val="00301E7E"/>
    <w:rsid w:val="00303055"/>
    <w:rsid w:val="003032BD"/>
    <w:rsid w:val="003040AC"/>
    <w:rsid w:val="0030531F"/>
    <w:rsid w:val="00305428"/>
    <w:rsid w:val="00305F68"/>
    <w:rsid w:val="00306AF3"/>
    <w:rsid w:val="00307AA3"/>
    <w:rsid w:val="00310538"/>
    <w:rsid w:val="00310BED"/>
    <w:rsid w:val="00311794"/>
    <w:rsid w:val="0031206B"/>
    <w:rsid w:val="00312DBB"/>
    <w:rsid w:val="0031317F"/>
    <w:rsid w:val="003131E4"/>
    <w:rsid w:val="003138BB"/>
    <w:rsid w:val="00314659"/>
    <w:rsid w:val="00314674"/>
    <w:rsid w:val="00314772"/>
    <w:rsid w:val="003157A8"/>
    <w:rsid w:val="003169BA"/>
    <w:rsid w:val="003176B4"/>
    <w:rsid w:val="00320B0D"/>
    <w:rsid w:val="00320BF4"/>
    <w:rsid w:val="00322F68"/>
    <w:rsid w:val="00323106"/>
    <w:rsid w:val="00323645"/>
    <w:rsid w:val="00324335"/>
    <w:rsid w:val="003248E8"/>
    <w:rsid w:val="00325F47"/>
    <w:rsid w:val="00326B64"/>
    <w:rsid w:val="0032709A"/>
    <w:rsid w:val="00327B20"/>
    <w:rsid w:val="00327E13"/>
    <w:rsid w:val="003304F9"/>
    <w:rsid w:val="00331CA4"/>
    <w:rsid w:val="0033203D"/>
    <w:rsid w:val="0033267B"/>
    <w:rsid w:val="003337A1"/>
    <w:rsid w:val="003346F0"/>
    <w:rsid w:val="0033488E"/>
    <w:rsid w:val="00334C57"/>
    <w:rsid w:val="00336C48"/>
    <w:rsid w:val="00336FDE"/>
    <w:rsid w:val="00341726"/>
    <w:rsid w:val="00341B93"/>
    <w:rsid w:val="0034222F"/>
    <w:rsid w:val="003436F2"/>
    <w:rsid w:val="00343A44"/>
    <w:rsid w:val="00344442"/>
    <w:rsid w:val="00344701"/>
    <w:rsid w:val="003454D4"/>
    <w:rsid w:val="0034612D"/>
    <w:rsid w:val="00346BBC"/>
    <w:rsid w:val="00347FC4"/>
    <w:rsid w:val="00350D0C"/>
    <w:rsid w:val="00352461"/>
    <w:rsid w:val="00354B55"/>
    <w:rsid w:val="0035593C"/>
    <w:rsid w:val="00357467"/>
    <w:rsid w:val="0036012F"/>
    <w:rsid w:val="00360AE1"/>
    <w:rsid w:val="0036209B"/>
    <w:rsid w:val="0036258C"/>
    <w:rsid w:val="00362730"/>
    <w:rsid w:val="00363259"/>
    <w:rsid w:val="00364C21"/>
    <w:rsid w:val="00364C5C"/>
    <w:rsid w:val="00365727"/>
    <w:rsid w:val="00365E10"/>
    <w:rsid w:val="00365E42"/>
    <w:rsid w:val="003667BE"/>
    <w:rsid w:val="00366D1B"/>
    <w:rsid w:val="0037125F"/>
    <w:rsid w:val="003732FD"/>
    <w:rsid w:val="00373BF8"/>
    <w:rsid w:val="00374410"/>
    <w:rsid w:val="00375A4F"/>
    <w:rsid w:val="0037630E"/>
    <w:rsid w:val="00376AA2"/>
    <w:rsid w:val="00377AB5"/>
    <w:rsid w:val="00380BE3"/>
    <w:rsid w:val="003814BA"/>
    <w:rsid w:val="00383A0B"/>
    <w:rsid w:val="00384A57"/>
    <w:rsid w:val="00385095"/>
    <w:rsid w:val="00385273"/>
    <w:rsid w:val="00386A1D"/>
    <w:rsid w:val="00387447"/>
    <w:rsid w:val="00387AB3"/>
    <w:rsid w:val="00387B99"/>
    <w:rsid w:val="00390BDD"/>
    <w:rsid w:val="003912DC"/>
    <w:rsid w:val="00391B55"/>
    <w:rsid w:val="003938DB"/>
    <w:rsid w:val="00393E60"/>
    <w:rsid w:val="00393E9A"/>
    <w:rsid w:val="00394CDA"/>
    <w:rsid w:val="00394D9E"/>
    <w:rsid w:val="00396CC4"/>
    <w:rsid w:val="003A12D7"/>
    <w:rsid w:val="003A161C"/>
    <w:rsid w:val="003A23FA"/>
    <w:rsid w:val="003A30D9"/>
    <w:rsid w:val="003A33BD"/>
    <w:rsid w:val="003A3B07"/>
    <w:rsid w:val="003A4F97"/>
    <w:rsid w:val="003A6060"/>
    <w:rsid w:val="003A6292"/>
    <w:rsid w:val="003B1BF3"/>
    <w:rsid w:val="003B2709"/>
    <w:rsid w:val="003B3F2B"/>
    <w:rsid w:val="003B466D"/>
    <w:rsid w:val="003B4A67"/>
    <w:rsid w:val="003B5330"/>
    <w:rsid w:val="003B564F"/>
    <w:rsid w:val="003B58FB"/>
    <w:rsid w:val="003B6792"/>
    <w:rsid w:val="003B6DEA"/>
    <w:rsid w:val="003B7148"/>
    <w:rsid w:val="003B7223"/>
    <w:rsid w:val="003C0AED"/>
    <w:rsid w:val="003C0DA0"/>
    <w:rsid w:val="003C1AEC"/>
    <w:rsid w:val="003C2113"/>
    <w:rsid w:val="003C22B6"/>
    <w:rsid w:val="003C44A1"/>
    <w:rsid w:val="003C46EB"/>
    <w:rsid w:val="003C55CA"/>
    <w:rsid w:val="003C62D6"/>
    <w:rsid w:val="003C6424"/>
    <w:rsid w:val="003C784F"/>
    <w:rsid w:val="003D0C67"/>
    <w:rsid w:val="003D118B"/>
    <w:rsid w:val="003D1E70"/>
    <w:rsid w:val="003D1F7E"/>
    <w:rsid w:val="003D29E9"/>
    <w:rsid w:val="003D2C37"/>
    <w:rsid w:val="003D32BE"/>
    <w:rsid w:val="003D3B21"/>
    <w:rsid w:val="003D4191"/>
    <w:rsid w:val="003D4840"/>
    <w:rsid w:val="003D632B"/>
    <w:rsid w:val="003D7546"/>
    <w:rsid w:val="003E1787"/>
    <w:rsid w:val="003E3796"/>
    <w:rsid w:val="003E3F62"/>
    <w:rsid w:val="003E4663"/>
    <w:rsid w:val="003E59A2"/>
    <w:rsid w:val="003E74F5"/>
    <w:rsid w:val="003F12F2"/>
    <w:rsid w:val="003F1796"/>
    <w:rsid w:val="003F1D70"/>
    <w:rsid w:val="003F2371"/>
    <w:rsid w:val="003F482D"/>
    <w:rsid w:val="003F546F"/>
    <w:rsid w:val="003F6DA5"/>
    <w:rsid w:val="003F7070"/>
    <w:rsid w:val="003F77F2"/>
    <w:rsid w:val="003F78C5"/>
    <w:rsid w:val="00400F45"/>
    <w:rsid w:val="00403688"/>
    <w:rsid w:val="00403690"/>
    <w:rsid w:val="004037F6"/>
    <w:rsid w:val="004069D9"/>
    <w:rsid w:val="004072AF"/>
    <w:rsid w:val="00407E35"/>
    <w:rsid w:val="00412946"/>
    <w:rsid w:val="00412E6F"/>
    <w:rsid w:val="004167C9"/>
    <w:rsid w:val="0041770E"/>
    <w:rsid w:val="00417DCE"/>
    <w:rsid w:val="00424AB3"/>
    <w:rsid w:val="00425411"/>
    <w:rsid w:val="0042595C"/>
    <w:rsid w:val="00430B88"/>
    <w:rsid w:val="00431811"/>
    <w:rsid w:val="00433B64"/>
    <w:rsid w:val="00434DF8"/>
    <w:rsid w:val="00435F3D"/>
    <w:rsid w:val="00437598"/>
    <w:rsid w:val="00437A09"/>
    <w:rsid w:val="00440C0C"/>
    <w:rsid w:val="004410D3"/>
    <w:rsid w:val="004413E2"/>
    <w:rsid w:val="00441708"/>
    <w:rsid w:val="004420E8"/>
    <w:rsid w:val="00443A91"/>
    <w:rsid w:val="0044478B"/>
    <w:rsid w:val="00444BD4"/>
    <w:rsid w:val="004457C2"/>
    <w:rsid w:val="0045280F"/>
    <w:rsid w:val="0045302F"/>
    <w:rsid w:val="004534E1"/>
    <w:rsid w:val="00453B4F"/>
    <w:rsid w:val="00454ECA"/>
    <w:rsid w:val="00454F0C"/>
    <w:rsid w:val="00454FB8"/>
    <w:rsid w:val="004556CF"/>
    <w:rsid w:val="00457604"/>
    <w:rsid w:val="0045779B"/>
    <w:rsid w:val="00457CF2"/>
    <w:rsid w:val="00460426"/>
    <w:rsid w:val="00461552"/>
    <w:rsid w:val="00462A9F"/>
    <w:rsid w:val="00465E00"/>
    <w:rsid w:val="00466267"/>
    <w:rsid w:val="00466443"/>
    <w:rsid w:val="0046741A"/>
    <w:rsid w:val="00470974"/>
    <w:rsid w:val="004709A2"/>
    <w:rsid w:val="00471E42"/>
    <w:rsid w:val="004721C4"/>
    <w:rsid w:val="004725A0"/>
    <w:rsid w:val="00472F98"/>
    <w:rsid w:val="004731D6"/>
    <w:rsid w:val="00473FCB"/>
    <w:rsid w:val="004746E3"/>
    <w:rsid w:val="00475652"/>
    <w:rsid w:val="0047687E"/>
    <w:rsid w:val="004769D9"/>
    <w:rsid w:val="0048095B"/>
    <w:rsid w:val="00482393"/>
    <w:rsid w:val="004826D5"/>
    <w:rsid w:val="004838C3"/>
    <w:rsid w:val="00483AA6"/>
    <w:rsid w:val="004846B6"/>
    <w:rsid w:val="004873FB"/>
    <w:rsid w:val="00487858"/>
    <w:rsid w:val="00487D89"/>
    <w:rsid w:val="00487F43"/>
    <w:rsid w:val="0049003E"/>
    <w:rsid w:val="0049059A"/>
    <w:rsid w:val="004914BD"/>
    <w:rsid w:val="00492007"/>
    <w:rsid w:val="004967E3"/>
    <w:rsid w:val="00497CBE"/>
    <w:rsid w:val="004A0026"/>
    <w:rsid w:val="004A2363"/>
    <w:rsid w:val="004A2A07"/>
    <w:rsid w:val="004A2F33"/>
    <w:rsid w:val="004A3D74"/>
    <w:rsid w:val="004A4435"/>
    <w:rsid w:val="004A4678"/>
    <w:rsid w:val="004A5DAF"/>
    <w:rsid w:val="004A5F52"/>
    <w:rsid w:val="004A603A"/>
    <w:rsid w:val="004A66C6"/>
    <w:rsid w:val="004B2DD5"/>
    <w:rsid w:val="004B3BE3"/>
    <w:rsid w:val="004B4014"/>
    <w:rsid w:val="004B513A"/>
    <w:rsid w:val="004B63E1"/>
    <w:rsid w:val="004B7329"/>
    <w:rsid w:val="004B737A"/>
    <w:rsid w:val="004C0F6D"/>
    <w:rsid w:val="004C1661"/>
    <w:rsid w:val="004C2337"/>
    <w:rsid w:val="004C2424"/>
    <w:rsid w:val="004C259C"/>
    <w:rsid w:val="004C2C86"/>
    <w:rsid w:val="004C2D1D"/>
    <w:rsid w:val="004C2E8B"/>
    <w:rsid w:val="004C31A1"/>
    <w:rsid w:val="004C3225"/>
    <w:rsid w:val="004C3B4E"/>
    <w:rsid w:val="004C3B6E"/>
    <w:rsid w:val="004C667B"/>
    <w:rsid w:val="004C7984"/>
    <w:rsid w:val="004C7AC6"/>
    <w:rsid w:val="004C7F5A"/>
    <w:rsid w:val="004D16C1"/>
    <w:rsid w:val="004D1BBF"/>
    <w:rsid w:val="004D1BC3"/>
    <w:rsid w:val="004D1D66"/>
    <w:rsid w:val="004D58A7"/>
    <w:rsid w:val="004D6608"/>
    <w:rsid w:val="004D6C04"/>
    <w:rsid w:val="004D72EA"/>
    <w:rsid w:val="004D7352"/>
    <w:rsid w:val="004D7422"/>
    <w:rsid w:val="004D7C14"/>
    <w:rsid w:val="004E0F0C"/>
    <w:rsid w:val="004E1137"/>
    <w:rsid w:val="004E1392"/>
    <w:rsid w:val="004E1636"/>
    <w:rsid w:val="004E2DB3"/>
    <w:rsid w:val="004E3931"/>
    <w:rsid w:val="004E4117"/>
    <w:rsid w:val="004E4AC0"/>
    <w:rsid w:val="004E52C8"/>
    <w:rsid w:val="004E598F"/>
    <w:rsid w:val="004E6AA6"/>
    <w:rsid w:val="004E6CB6"/>
    <w:rsid w:val="004E6DB3"/>
    <w:rsid w:val="004E7FAA"/>
    <w:rsid w:val="004F02F9"/>
    <w:rsid w:val="004F04A3"/>
    <w:rsid w:val="004F0919"/>
    <w:rsid w:val="004F0DF1"/>
    <w:rsid w:val="004F11E3"/>
    <w:rsid w:val="004F2F28"/>
    <w:rsid w:val="004F41FD"/>
    <w:rsid w:val="004F428F"/>
    <w:rsid w:val="004F42C9"/>
    <w:rsid w:val="004F42CA"/>
    <w:rsid w:val="004F4A96"/>
    <w:rsid w:val="004F53F5"/>
    <w:rsid w:val="004F621D"/>
    <w:rsid w:val="004F6E06"/>
    <w:rsid w:val="004F79F7"/>
    <w:rsid w:val="004F7FD1"/>
    <w:rsid w:val="00500606"/>
    <w:rsid w:val="00500D98"/>
    <w:rsid w:val="00501587"/>
    <w:rsid w:val="00502BA4"/>
    <w:rsid w:val="00503065"/>
    <w:rsid w:val="0050413F"/>
    <w:rsid w:val="0050485F"/>
    <w:rsid w:val="005050D6"/>
    <w:rsid w:val="00505642"/>
    <w:rsid w:val="00506217"/>
    <w:rsid w:val="0050711F"/>
    <w:rsid w:val="00514EF3"/>
    <w:rsid w:val="00515181"/>
    <w:rsid w:val="005155C4"/>
    <w:rsid w:val="005173B6"/>
    <w:rsid w:val="0052075E"/>
    <w:rsid w:val="005213A0"/>
    <w:rsid w:val="00521A23"/>
    <w:rsid w:val="00522D30"/>
    <w:rsid w:val="00523842"/>
    <w:rsid w:val="00523C58"/>
    <w:rsid w:val="005240A4"/>
    <w:rsid w:val="00524543"/>
    <w:rsid w:val="0052477A"/>
    <w:rsid w:val="00524C29"/>
    <w:rsid w:val="00524D79"/>
    <w:rsid w:val="00524F47"/>
    <w:rsid w:val="00525534"/>
    <w:rsid w:val="0053101B"/>
    <w:rsid w:val="00531CCB"/>
    <w:rsid w:val="00531E33"/>
    <w:rsid w:val="00533764"/>
    <w:rsid w:val="005343CF"/>
    <w:rsid w:val="00534FF6"/>
    <w:rsid w:val="00535E57"/>
    <w:rsid w:val="005408FA"/>
    <w:rsid w:val="0054150B"/>
    <w:rsid w:val="005422FC"/>
    <w:rsid w:val="005424CD"/>
    <w:rsid w:val="00543103"/>
    <w:rsid w:val="005439A3"/>
    <w:rsid w:val="005443C1"/>
    <w:rsid w:val="00544AC7"/>
    <w:rsid w:val="00544FA3"/>
    <w:rsid w:val="0054529F"/>
    <w:rsid w:val="00546C47"/>
    <w:rsid w:val="00547CF3"/>
    <w:rsid w:val="005504A3"/>
    <w:rsid w:val="00552028"/>
    <w:rsid w:val="00552222"/>
    <w:rsid w:val="00552EAB"/>
    <w:rsid w:val="00553EE7"/>
    <w:rsid w:val="005542F8"/>
    <w:rsid w:val="00554A44"/>
    <w:rsid w:val="0055505F"/>
    <w:rsid w:val="00557AB0"/>
    <w:rsid w:val="00560109"/>
    <w:rsid w:val="00560E18"/>
    <w:rsid w:val="005618A0"/>
    <w:rsid w:val="00562788"/>
    <w:rsid w:val="00562CFC"/>
    <w:rsid w:val="0056348A"/>
    <w:rsid w:val="005645BB"/>
    <w:rsid w:val="005647E4"/>
    <w:rsid w:val="00564910"/>
    <w:rsid w:val="00564FA4"/>
    <w:rsid w:val="005660E1"/>
    <w:rsid w:val="005666D4"/>
    <w:rsid w:val="00570B71"/>
    <w:rsid w:val="0057105E"/>
    <w:rsid w:val="00571409"/>
    <w:rsid w:val="00571981"/>
    <w:rsid w:val="00572EB3"/>
    <w:rsid w:val="005733DB"/>
    <w:rsid w:val="00573AF4"/>
    <w:rsid w:val="005745F0"/>
    <w:rsid w:val="0057520D"/>
    <w:rsid w:val="005753FE"/>
    <w:rsid w:val="00576038"/>
    <w:rsid w:val="00576544"/>
    <w:rsid w:val="00577F1F"/>
    <w:rsid w:val="0058075B"/>
    <w:rsid w:val="0058109D"/>
    <w:rsid w:val="0058230F"/>
    <w:rsid w:val="00582576"/>
    <w:rsid w:val="00584122"/>
    <w:rsid w:val="0058535C"/>
    <w:rsid w:val="005862B2"/>
    <w:rsid w:val="00586F84"/>
    <w:rsid w:val="00587391"/>
    <w:rsid w:val="0059017B"/>
    <w:rsid w:val="005911E6"/>
    <w:rsid w:val="00591B30"/>
    <w:rsid w:val="005947FD"/>
    <w:rsid w:val="00594B3D"/>
    <w:rsid w:val="00595343"/>
    <w:rsid w:val="00596F1A"/>
    <w:rsid w:val="005A2E19"/>
    <w:rsid w:val="005A3F77"/>
    <w:rsid w:val="005A57D8"/>
    <w:rsid w:val="005A7358"/>
    <w:rsid w:val="005A77FE"/>
    <w:rsid w:val="005A7886"/>
    <w:rsid w:val="005A7FD7"/>
    <w:rsid w:val="005B0732"/>
    <w:rsid w:val="005B2B04"/>
    <w:rsid w:val="005B35A7"/>
    <w:rsid w:val="005B7211"/>
    <w:rsid w:val="005B76DD"/>
    <w:rsid w:val="005B7AC6"/>
    <w:rsid w:val="005B7F79"/>
    <w:rsid w:val="005C013A"/>
    <w:rsid w:val="005C0233"/>
    <w:rsid w:val="005C0D23"/>
    <w:rsid w:val="005C0DA1"/>
    <w:rsid w:val="005C1167"/>
    <w:rsid w:val="005C19B7"/>
    <w:rsid w:val="005C235A"/>
    <w:rsid w:val="005C2D98"/>
    <w:rsid w:val="005C361D"/>
    <w:rsid w:val="005C484E"/>
    <w:rsid w:val="005C7904"/>
    <w:rsid w:val="005C7D2C"/>
    <w:rsid w:val="005D0174"/>
    <w:rsid w:val="005D1194"/>
    <w:rsid w:val="005D1330"/>
    <w:rsid w:val="005D1618"/>
    <w:rsid w:val="005D27AF"/>
    <w:rsid w:val="005D320B"/>
    <w:rsid w:val="005D3BB7"/>
    <w:rsid w:val="005D40CC"/>
    <w:rsid w:val="005D51FA"/>
    <w:rsid w:val="005D5515"/>
    <w:rsid w:val="005D5B1E"/>
    <w:rsid w:val="005D5DED"/>
    <w:rsid w:val="005D5E10"/>
    <w:rsid w:val="005D5F57"/>
    <w:rsid w:val="005D6E9D"/>
    <w:rsid w:val="005D7FE8"/>
    <w:rsid w:val="005E0618"/>
    <w:rsid w:val="005E0A01"/>
    <w:rsid w:val="005E260E"/>
    <w:rsid w:val="005E3C68"/>
    <w:rsid w:val="005E73D2"/>
    <w:rsid w:val="005F01ED"/>
    <w:rsid w:val="005F04A0"/>
    <w:rsid w:val="005F2137"/>
    <w:rsid w:val="005F3FA7"/>
    <w:rsid w:val="005F40D3"/>
    <w:rsid w:val="005F61CC"/>
    <w:rsid w:val="005F6217"/>
    <w:rsid w:val="00600BC5"/>
    <w:rsid w:val="00601564"/>
    <w:rsid w:val="00602349"/>
    <w:rsid w:val="00602B09"/>
    <w:rsid w:val="0060427C"/>
    <w:rsid w:val="006043B1"/>
    <w:rsid w:val="00604900"/>
    <w:rsid w:val="006107FB"/>
    <w:rsid w:val="006114F4"/>
    <w:rsid w:val="00612A7F"/>
    <w:rsid w:val="00613342"/>
    <w:rsid w:val="00613AF5"/>
    <w:rsid w:val="00614A74"/>
    <w:rsid w:val="00615E07"/>
    <w:rsid w:val="00620C92"/>
    <w:rsid w:val="0062112C"/>
    <w:rsid w:val="0062261E"/>
    <w:rsid w:val="00624157"/>
    <w:rsid w:val="0062425E"/>
    <w:rsid w:val="00624B58"/>
    <w:rsid w:val="006251A6"/>
    <w:rsid w:val="00625344"/>
    <w:rsid w:val="0062711A"/>
    <w:rsid w:val="00627D14"/>
    <w:rsid w:val="00631406"/>
    <w:rsid w:val="0063146C"/>
    <w:rsid w:val="00631891"/>
    <w:rsid w:val="00631F6F"/>
    <w:rsid w:val="00633358"/>
    <w:rsid w:val="00633AC8"/>
    <w:rsid w:val="00634E2E"/>
    <w:rsid w:val="00634FC9"/>
    <w:rsid w:val="00640784"/>
    <w:rsid w:val="00641244"/>
    <w:rsid w:val="00643282"/>
    <w:rsid w:val="00645D17"/>
    <w:rsid w:val="0064649C"/>
    <w:rsid w:val="006464AC"/>
    <w:rsid w:val="0064666B"/>
    <w:rsid w:val="00646A14"/>
    <w:rsid w:val="00646C88"/>
    <w:rsid w:val="006474F9"/>
    <w:rsid w:val="00647A77"/>
    <w:rsid w:val="00650763"/>
    <w:rsid w:val="006510DD"/>
    <w:rsid w:val="006522ED"/>
    <w:rsid w:val="006524A5"/>
    <w:rsid w:val="00652702"/>
    <w:rsid w:val="00652CF6"/>
    <w:rsid w:val="006537D0"/>
    <w:rsid w:val="00653894"/>
    <w:rsid w:val="00653B68"/>
    <w:rsid w:val="0065445E"/>
    <w:rsid w:val="00654498"/>
    <w:rsid w:val="00655423"/>
    <w:rsid w:val="00655EDB"/>
    <w:rsid w:val="00660049"/>
    <w:rsid w:val="006610E9"/>
    <w:rsid w:val="00661510"/>
    <w:rsid w:val="006617A8"/>
    <w:rsid w:val="00662A92"/>
    <w:rsid w:val="00662F88"/>
    <w:rsid w:val="00664DA1"/>
    <w:rsid w:val="00666F17"/>
    <w:rsid w:val="0067003E"/>
    <w:rsid w:val="00672F76"/>
    <w:rsid w:val="0067425B"/>
    <w:rsid w:val="006778CB"/>
    <w:rsid w:val="00677972"/>
    <w:rsid w:val="00681859"/>
    <w:rsid w:val="00681E6C"/>
    <w:rsid w:val="0068308B"/>
    <w:rsid w:val="00683500"/>
    <w:rsid w:val="00685033"/>
    <w:rsid w:val="006853DF"/>
    <w:rsid w:val="0068648A"/>
    <w:rsid w:val="00687288"/>
    <w:rsid w:val="00691B6F"/>
    <w:rsid w:val="00691BE8"/>
    <w:rsid w:val="006922A7"/>
    <w:rsid w:val="006928A6"/>
    <w:rsid w:val="00692A41"/>
    <w:rsid w:val="00694CA8"/>
    <w:rsid w:val="006955BB"/>
    <w:rsid w:val="006957BF"/>
    <w:rsid w:val="006A05D2"/>
    <w:rsid w:val="006A0B16"/>
    <w:rsid w:val="006A12FE"/>
    <w:rsid w:val="006A1AEF"/>
    <w:rsid w:val="006A3C56"/>
    <w:rsid w:val="006A4E4E"/>
    <w:rsid w:val="006A5ADA"/>
    <w:rsid w:val="006A7275"/>
    <w:rsid w:val="006B0DCE"/>
    <w:rsid w:val="006B1B46"/>
    <w:rsid w:val="006B222D"/>
    <w:rsid w:val="006B2F7D"/>
    <w:rsid w:val="006B340A"/>
    <w:rsid w:val="006B4B09"/>
    <w:rsid w:val="006B4B90"/>
    <w:rsid w:val="006B5D5F"/>
    <w:rsid w:val="006B726D"/>
    <w:rsid w:val="006B7A79"/>
    <w:rsid w:val="006C07B5"/>
    <w:rsid w:val="006C0843"/>
    <w:rsid w:val="006C0B97"/>
    <w:rsid w:val="006C12B6"/>
    <w:rsid w:val="006C232B"/>
    <w:rsid w:val="006C2367"/>
    <w:rsid w:val="006C3691"/>
    <w:rsid w:val="006C3ADE"/>
    <w:rsid w:val="006C6BD1"/>
    <w:rsid w:val="006C71AA"/>
    <w:rsid w:val="006C755F"/>
    <w:rsid w:val="006D0850"/>
    <w:rsid w:val="006D1170"/>
    <w:rsid w:val="006D125A"/>
    <w:rsid w:val="006D2233"/>
    <w:rsid w:val="006D3FF9"/>
    <w:rsid w:val="006D7E85"/>
    <w:rsid w:val="006E19CF"/>
    <w:rsid w:val="006E1C6B"/>
    <w:rsid w:val="006E2A6B"/>
    <w:rsid w:val="006E2BDE"/>
    <w:rsid w:val="006E4D6A"/>
    <w:rsid w:val="006E5C8D"/>
    <w:rsid w:val="006E612D"/>
    <w:rsid w:val="006E771B"/>
    <w:rsid w:val="006F3259"/>
    <w:rsid w:val="006F3295"/>
    <w:rsid w:val="006F4F9E"/>
    <w:rsid w:val="006F5186"/>
    <w:rsid w:val="006F51FA"/>
    <w:rsid w:val="006F533F"/>
    <w:rsid w:val="006F5E84"/>
    <w:rsid w:val="006F6014"/>
    <w:rsid w:val="00700CF3"/>
    <w:rsid w:val="00700E19"/>
    <w:rsid w:val="00701823"/>
    <w:rsid w:val="00701C45"/>
    <w:rsid w:val="00702443"/>
    <w:rsid w:val="0070308F"/>
    <w:rsid w:val="00703223"/>
    <w:rsid w:val="00705252"/>
    <w:rsid w:val="00705301"/>
    <w:rsid w:val="00705E5A"/>
    <w:rsid w:val="007063F7"/>
    <w:rsid w:val="00707A5D"/>
    <w:rsid w:val="007118C8"/>
    <w:rsid w:val="0071195E"/>
    <w:rsid w:val="0071257F"/>
    <w:rsid w:val="0071281E"/>
    <w:rsid w:val="00713C16"/>
    <w:rsid w:val="007151C1"/>
    <w:rsid w:val="00717936"/>
    <w:rsid w:val="007205D5"/>
    <w:rsid w:val="0072069D"/>
    <w:rsid w:val="0072434B"/>
    <w:rsid w:val="00725A70"/>
    <w:rsid w:val="00733931"/>
    <w:rsid w:val="00734F33"/>
    <w:rsid w:val="00735329"/>
    <w:rsid w:val="007365E8"/>
    <w:rsid w:val="00741B29"/>
    <w:rsid w:val="00743DE9"/>
    <w:rsid w:val="0074407E"/>
    <w:rsid w:val="0074435A"/>
    <w:rsid w:val="00745700"/>
    <w:rsid w:val="00747985"/>
    <w:rsid w:val="00747FF3"/>
    <w:rsid w:val="00751106"/>
    <w:rsid w:val="0075347C"/>
    <w:rsid w:val="00753809"/>
    <w:rsid w:val="00753E93"/>
    <w:rsid w:val="00754BEF"/>
    <w:rsid w:val="00756C59"/>
    <w:rsid w:val="00756E3C"/>
    <w:rsid w:val="00760F8F"/>
    <w:rsid w:val="00761C80"/>
    <w:rsid w:val="00761CE7"/>
    <w:rsid w:val="00762B78"/>
    <w:rsid w:val="00762C23"/>
    <w:rsid w:val="007639B7"/>
    <w:rsid w:val="007648DA"/>
    <w:rsid w:val="00765DA4"/>
    <w:rsid w:val="007678DA"/>
    <w:rsid w:val="0077180C"/>
    <w:rsid w:val="00772A1C"/>
    <w:rsid w:val="00772C36"/>
    <w:rsid w:val="00774AEB"/>
    <w:rsid w:val="0077546D"/>
    <w:rsid w:val="00775C62"/>
    <w:rsid w:val="00775D92"/>
    <w:rsid w:val="007777CB"/>
    <w:rsid w:val="00777B77"/>
    <w:rsid w:val="0078090A"/>
    <w:rsid w:val="00781752"/>
    <w:rsid w:val="0078746D"/>
    <w:rsid w:val="00787A17"/>
    <w:rsid w:val="00787ACC"/>
    <w:rsid w:val="0079002F"/>
    <w:rsid w:val="007909CC"/>
    <w:rsid w:val="00790E3F"/>
    <w:rsid w:val="007917B9"/>
    <w:rsid w:val="0079265C"/>
    <w:rsid w:val="00793570"/>
    <w:rsid w:val="00794D96"/>
    <w:rsid w:val="00795822"/>
    <w:rsid w:val="00796347"/>
    <w:rsid w:val="007A0C03"/>
    <w:rsid w:val="007A1142"/>
    <w:rsid w:val="007A12A3"/>
    <w:rsid w:val="007A2FF1"/>
    <w:rsid w:val="007A31CF"/>
    <w:rsid w:val="007A31D4"/>
    <w:rsid w:val="007A372B"/>
    <w:rsid w:val="007A438A"/>
    <w:rsid w:val="007A5CFC"/>
    <w:rsid w:val="007A5D19"/>
    <w:rsid w:val="007A749A"/>
    <w:rsid w:val="007B0088"/>
    <w:rsid w:val="007B09AD"/>
    <w:rsid w:val="007B1349"/>
    <w:rsid w:val="007B32CA"/>
    <w:rsid w:val="007B4496"/>
    <w:rsid w:val="007B4C28"/>
    <w:rsid w:val="007B5486"/>
    <w:rsid w:val="007B5D59"/>
    <w:rsid w:val="007B7763"/>
    <w:rsid w:val="007B77F0"/>
    <w:rsid w:val="007B78EF"/>
    <w:rsid w:val="007B7D64"/>
    <w:rsid w:val="007C042C"/>
    <w:rsid w:val="007C0BE5"/>
    <w:rsid w:val="007C597B"/>
    <w:rsid w:val="007C6240"/>
    <w:rsid w:val="007C63B3"/>
    <w:rsid w:val="007C6543"/>
    <w:rsid w:val="007C68DC"/>
    <w:rsid w:val="007D03E6"/>
    <w:rsid w:val="007D0E83"/>
    <w:rsid w:val="007D241B"/>
    <w:rsid w:val="007D2EEA"/>
    <w:rsid w:val="007D3D27"/>
    <w:rsid w:val="007D3E28"/>
    <w:rsid w:val="007D3E8E"/>
    <w:rsid w:val="007D40FE"/>
    <w:rsid w:val="007D4E1A"/>
    <w:rsid w:val="007E0447"/>
    <w:rsid w:val="007E080F"/>
    <w:rsid w:val="007E0F58"/>
    <w:rsid w:val="007E1552"/>
    <w:rsid w:val="007E22A3"/>
    <w:rsid w:val="007E340D"/>
    <w:rsid w:val="007E4FD2"/>
    <w:rsid w:val="007E5553"/>
    <w:rsid w:val="007E6E88"/>
    <w:rsid w:val="007F0257"/>
    <w:rsid w:val="007F0949"/>
    <w:rsid w:val="007F207F"/>
    <w:rsid w:val="007F2EC1"/>
    <w:rsid w:val="007F4ADC"/>
    <w:rsid w:val="007F7848"/>
    <w:rsid w:val="008005B2"/>
    <w:rsid w:val="00800D89"/>
    <w:rsid w:val="008031FD"/>
    <w:rsid w:val="00803AA7"/>
    <w:rsid w:val="00804456"/>
    <w:rsid w:val="00804B56"/>
    <w:rsid w:val="00804BDA"/>
    <w:rsid w:val="00805450"/>
    <w:rsid w:val="00805CBB"/>
    <w:rsid w:val="00807113"/>
    <w:rsid w:val="00810AD5"/>
    <w:rsid w:val="00811B26"/>
    <w:rsid w:val="00811EEC"/>
    <w:rsid w:val="00812766"/>
    <w:rsid w:val="00812B73"/>
    <w:rsid w:val="008143EA"/>
    <w:rsid w:val="00814F3B"/>
    <w:rsid w:val="00815301"/>
    <w:rsid w:val="00815678"/>
    <w:rsid w:val="00815C05"/>
    <w:rsid w:val="00815DB7"/>
    <w:rsid w:val="008162C9"/>
    <w:rsid w:val="00817E8B"/>
    <w:rsid w:val="008200B7"/>
    <w:rsid w:val="00820921"/>
    <w:rsid w:val="00820CA3"/>
    <w:rsid w:val="00821120"/>
    <w:rsid w:val="0082165A"/>
    <w:rsid w:val="008217BC"/>
    <w:rsid w:val="008219E3"/>
    <w:rsid w:val="00821F74"/>
    <w:rsid w:val="00822061"/>
    <w:rsid w:val="00822936"/>
    <w:rsid w:val="00822F59"/>
    <w:rsid w:val="008239C9"/>
    <w:rsid w:val="00824E80"/>
    <w:rsid w:val="0082530E"/>
    <w:rsid w:val="008260FE"/>
    <w:rsid w:val="008268A7"/>
    <w:rsid w:val="00827ED2"/>
    <w:rsid w:val="00831096"/>
    <w:rsid w:val="00831825"/>
    <w:rsid w:val="00833C7E"/>
    <w:rsid w:val="00834494"/>
    <w:rsid w:val="00836A18"/>
    <w:rsid w:val="008377C4"/>
    <w:rsid w:val="00837812"/>
    <w:rsid w:val="0084070D"/>
    <w:rsid w:val="00840B55"/>
    <w:rsid w:val="00840DEC"/>
    <w:rsid w:val="00841556"/>
    <w:rsid w:val="00841DC3"/>
    <w:rsid w:val="00842BB3"/>
    <w:rsid w:val="0084392E"/>
    <w:rsid w:val="00843D79"/>
    <w:rsid w:val="0084484D"/>
    <w:rsid w:val="00845C25"/>
    <w:rsid w:val="008501C1"/>
    <w:rsid w:val="008537B8"/>
    <w:rsid w:val="00855345"/>
    <w:rsid w:val="0085568C"/>
    <w:rsid w:val="00855991"/>
    <w:rsid w:val="008559A8"/>
    <w:rsid w:val="00855DD2"/>
    <w:rsid w:val="00856578"/>
    <w:rsid w:val="00857386"/>
    <w:rsid w:val="00857C4E"/>
    <w:rsid w:val="008607B6"/>
    <w:rsid w:val="00860B1A"/>
    <w:rsid w:val="00860FCE"/>
    <w:rsid w:val="008618C1"/>
    <w:rsid w:val="00861FE1"/>
    <w:rsid w:val="00862484"/>
    <w:rsid w:val="00862FBD"/>
    <w:rsid w:val="008634F4"/>
    <w:rsid w:val="008638B9"/>
    <w:rsid w:val="00864701"/>
    <w:rsid w:val="00865C18"/>
    <w:rsid w:val="00866074"/>
    <w:rsid w:val="008715CB"/>
    <w:rsid w:val="00871FDD"/>
    <w:rsid w:val="00872B93"/>
    <w:rsid w:val="0087315E"/>
    <w:rsid w:val="0087466A"/>
    <w:rsid w:val="008746EA"/>
    <w:rsid w:val="00874798"/>
    <w:rsid w:val="00875AE0"/>
    <w:rsid w:val="00876668"/>
    <w:rsid w:val="0087676A"/>
    <w:rsid w:val="00876D73"/>
    <w:rsid w:val="00876DA8"/>
    <w:rsid w:val="00881185"/>
    <w:rsid w:val="0088165E"/>
    <w:rsid w:val="00881F74"/>
    <w:rsid w:val="00882244"/>
    <w:rsid w:val="00883F39"/>
    <w:rsid w:val="008848B8"/>
    <w:rsid w:val="00884BD2"/>
    <w:rsid w:val="008865DE"/>
    <w:rsid w:val="00886A23"/>
    <w:rsid w:val="008872E0"/>
    <w:rsid w:val="00890033"/>
    <w:rsid w:val="008906C2"/>
    <w:rsid w:val="00890C39"/>
    <w:rsid w:val="0089170F"/>
    <w:rsid w:val="00891C08"/>
    <w:rsid w:val="008920F7"/>
    <w:rsid w:val="00892159"/>
    <w:rsid w:val="008935F7"/>
    <w:rsid w:val="0089526D"/>
    <w:rsid w:val="00895A2E"/>
    <w:rsid w:val="00896153"/>
    <w:rsid w:val="00897D89"/>
    <w:rsid w:val="008A1840"/>
    <w:rsid w:val="008A2178"/>
    <w:rsid w:val="008A4558"/>
    <w:rsid w:val="008A602F"/>
    <w:rsid w:val="008A655B"/>
    <w:rsid w:val="008A6A85"/>
    <w:rsid w:val="008B1F4D"/>
    <w:rsid w:val="008B1F97"/>
    <w:rsid w:val="008B22B9"/>
    <w:rsid w:val="008B31D1"/>
    <w:rsid w:val="008B389D"/>
    <w:rsid w:val="008B3A7F"/>
    <w:rsid w:val="008B3E3B"/>
    <w:rsid w:val="008B505D"/>
    <w:rsid w:val="008B5101"/>
    <w:rsid w:val="008B658F"/>
    <w:rsid w:val="008B6840"/>
    <w:rsid w:val="008B7096"/>
    <w:rsid w:val="008C0A0E"/>
    <w:rsid w:val="008C0F0C"/>
    <w:rsid w:val="008C2C61"/>
    <w:rsid w:val="008C3518"/>
    <w:rsid w:val="008C359F"/>
    <w:rsid w:val="008C3EA6"/>
    <w:rsid w:val="008C4038"/>
    <w:rsid w:val="008C467F"/>
    <w:rsid w:val="008C4C33"/>
    <w:rsid w:val="008C507E"/>
    <w:rsid w:val="008C5AFE"/>
    <w:rsid w:val="008C6D7A"/>
    <w:rsid w:val="008C7E30"/>
    <w:rsid w:val="008D0A91"/>
    <w:rsid w:val="008D0B63"/>
    <w:rsid w:val="008D0F8E"/>
    <w:rsid w:val="008D2B1F"/>
    <w:rsid w:val="008D2B5D"/>
    <w:rsid w:val="008D2C4F"/>
    <w:rsid w:val="008D2E10"/>
    <w:rsid w:val="008D56C1"/>
    <w:rsid w:val="008D596B"/>
    <w:rsid w:val="008D7752"/>
    <w:rsid w:val="008E2173"/>
    <w:rsid w:val="008E255F"/>
    <w:rsid w:val="008E3963"/>
    <w:rsid w:val="008E4DFD"/>
    <w:rsid w:val="008E4E28"/>
    <w:rsid w:val="008E676B"/>
    <w:rsid w:val="008E6B65"/>
    <w:rsid w:val="008E72F7"/>
    <w:rsid w:val="008E76B3"/>
    <w:rsid w:val="008E79AC"/>
    <w:rsid w:val="008E7A42"/>
    <w:rsid w:val="008F040C"/>
    <w:rsid w:val="008F124F"/>
    <w:rsid w:val="008F14EB"/>
    <w:rsid w:val="008F1E2D"/>
    <w:rsid w:val="008F269E"/>
    <w:rsid w:val="008F3313"/>
    <w:rsid w:val="008F5C28"/>
    <w:rsid w:val="008F7262"/>
    <w:rsid w:val="008F7960"/>
    <w:rsid w:val="008F7BE6"/>
    <w:rsid w:val="009002A0"/>
    <w:rsid w:val="00901AB5"/>
    <w:rsid w:val="00901D14"/>
    <w:rsid w:val="00901D59"/>
    <w:rsid w:val="00902CF0"/>
    <w:rsid w:val="00902DBA"/>
    <w:rsid w:val="00902EFF"/>
    <w:rsid w:val="00903294"/>
    <w:rsid w:val="009046BF"/>
    <w:rsid w:val="0090565E"/>
    <w:rsid w:val="00905F02"/>
    <w:rsid w:val="00906EFA"/>
    <w:rsid w:val="00907161"/>
    <w:rsid w:val="009120B0"/>
    <w:rsid w:val="009120D6"/>
    <w:rsid w:val="009121BD"/>
    <w:rsid w:val="0091354C"/>
    <w:rsid w:val="0091451A"/>
    <w:rsid w:val="00914B0A"/>
    <w:rsid w:val="009157E2"/>
    <w:rsid w:val="00916372"/>
    <w:rsid w:val="00916457"/>
    <w:rsid w:val="009168F3"/>
    <w:rsid w:val="00916D11"/>
    <w:rsid w:val="00920AD6"/>
    <w:rsid w:val="0092136C"/>
    <w:rsid w:val="00921C3D"/>
    <w:rsid w:val="00923E63"/>
    <w:rsid w:val="009254D5"/>
    <w:rsid w:val="00925809"/>
    <w:rsid w:val="009261C2"/>
    <w:rsid w:val="00926247"/>
    <w:rsid w:val="009313B6"/>
    <w:rsid w:val="009316CE"/>
    <w:rsid w:val="00931CFE"/>
    <w:rsid w:val="00932124"/>
    <w:rsid w:val="00932BCE"/>
    <w:rsid w:val="00933061"/>
    <w:rsid w:val="00933CFD"/>
    <w:rsid w:val="009348AF"/>
    <w:rsid w:val="009364F8"/>
    <w:rsid w:val="00936F54"/>
    <w:rsid w:val="00937427"/>
    <w:rsid w:val="009378A8"/>
    <w:rsid w:val="0094083C"/>
    <w:rsid w:val="00941667"/>
    <w:rsid w:val="00941F0E"/>
    <w:rsid w:val="00942CFC"/>
    <w:rsid w:val="00942F5C"/>
    <w:rsid w:val="00942FB8"/>
    <w:rsid w:val="009437A0"/>
    <w:rsid w:val="0094495E"/>
    <w:rsid w:val="00946005"/>
    <w:rsid w:val="009461FB"/>
    <w:rsid w:val="009476F2"/>
    <w:rsid w:val="009479D3"/>
    <w:rsid w:val="009509F6"/>
    <w:rsid w:val="00950EDC"/>
    <w:rsid w:val="009522AD"/>
    <w:rsid w:val="0095541F"/>
    <w:rsid w:val="00955E45"/>
    <w:rsid w:val="0095612F"/>
    <w:rsid w:val="009563DB"/>
    <w:rsid w:val="009576CC"/>
    <w:rsid w:val="009602AE"/>
    <w:rsid w:val="009617E5"/>
    <w:rsid w:val="00962BD5"/>
    <w:rsid w:val="00965183"/>
    <w:rsid w:val="00967F1F"/>
    <w:rsid w:val="00971136"/>
    <w:rsid w:val="00971518"/>
    <w:rsid w:val="0097169B"/>
    <w:rsid w:val="009718BE"/>
    <w:rsid w:val="009722CC"/>
    <w:rsid w:val="00973E3C"/>
    <w:rsid w:val="00975268"/>
    <w:rsid w:val="009758AF"/>
    <w:rsid w:val="009763B6"/>
    <w:rsid w:val="00976F88"/>
    <w:rsid w:val="00977261"/>
    <w:rsid w:val="0097752A"/>
    <w:rsid w:val="00980268"/>
    <w:rsid w:val="00981A0D"/>
    <w:rsid w:val="009835C6"/>
    <w:rsid w:val="009849C9"/>
    <w:rsid w:val="00985A2D"/>
    <w:rsid w:val="0098722F"/>
    <w:rsid w:val="00993016"/>
    <w:rsid w:val="009932AA"/>
    <w:rsid w:val="0099376C"/>
    <w:rsid w:val="009937F2"/>
    <w:rsid w:val="00993C6E"/>
    <w:rsid w:val="009943EB"/>
    <w:rsid w:val="00995AF2"/>
    <w:rsid w:val="009962D7"/>
    <w:rsid w:val="0099755A"/>
    <w:rsid w:val="009A0CC3"/>
    <w:rsid w:val="009A0EC5"/>
    <w:rsid w:val="009A16D1"/>
    <w:rsid w:val="009A2B6E"/>
    <w:rsid w:val="009A47DE"/>
    <w:rsid w:val="009A497F"/>
    <w:rsid w:val="009A4E4E"/>
    <w:rsid w:val="009A6CC4"/>
    <w:rsid w:val="009A6D0A"/>
    <w:rsid w:val="009A7C6F"/>
    <w:rsid w:val="009B0257"/>
    <w:rsid w:val="009B0808"/>
    <w:rsid w:val="009B19D2"/>
    <w:rsid w:val="009B1A9F"/>
    <w:rsid w:val="009B277F"/>
    <w:rsid w:val="009B2AEF"/>
    <w:rsid w:val="009B3C8E"/>
    <w:rsid w:val="009B634B"/>
    <w:rsid w:val="009B6BB6"/>
    <w:rsid w:val="009C0031"/>
    <w:rsid w:val="009C0E00"/>
    <w:rsid w:val="009C157E"/>
    <w:rsid w:val="009C1F62"/>
    <w:rsid w:val="009C2B82"/>
    <w:rsid w:val="009C378E"/>
    <w:rsid w:val="009C3D54"/>
    <w:rsid w:val="009C4BAE"/>
    <w:rsid w:val="009C4FE5"/>
    <w:rsid w:val="009C6378"/>
    <w:rsid w:val="009C720D"/>
    <w:rsid w:val="009C7A38"/>
    <w:rsid w:val="009C7BFE"/>
    <w:rsid w:val="009D0FC2"/>
    <w:rsid w:val="009D1570"/>
    <w:rsid w:val="009D2D85"/>
    <w:rsid w:val="009D2E3B"/>
    <w:rsid w:val="009D2FC4"/>
    <w:rsid w:val="009D2FDB"/>
    <w:rsid w:val="009D31A2"/>
    <w:rsid w:val="009D44EB"/>
    <w:rsid w:val="009D4E1F"/>
    <w:rsid w:val="009D4E65"/>
    <w:rsid w:val="009D5E6D"/>
    <w:rsid w:val="009D607D"/>
    <w:rsid w:val="009D782B"/>
    <w:rsid w:val="009D7856"/>
    <w:rsid w:val="009D7880"/>
    <w:rsid w:val="009D7D5B"/>
    <w:rsid w:val="009E01EB"/>
    <w:rsid w:val="009E11A2"/>
    <w:rsid w:val="009E2ABB"/>
    <w:rsid w:val="009E386B"/>
    <w:rsid w:val="009E62CA"/>
    <w:rsid w:val="009E639F"/>
    <w:rsid w:val="009E6D85"/>
    <w:rsid w:val="009F020F"/>
    <w:rsid w:val="009F0678"/>
    <w:rsid w:val="009F1606"/>
    <w:rsid w:val="009F1E5D"/>
    <w:rsid w:val="009F215E"/>
    <w:rsid w:val="009F2345"/>
    <w:rsid w:val="009F3A59"/>
    <w:rsid w:val="009F3E82"/>
    <w:rsid w:val="009F3FB9"/>
    <w:rsid w:val="009F3FE0"/>
    <w:rsid w:val="009F42B0"/>
    <w:rsid w:val="009F4F50"/>
    <w:rsid w:val="009F5634"/>
    <w:rsid w:val="009F79FE"/>
    <w:rsid w:val="009F7CA2"/>
    <w:rsid w:val="00A01DCE"/>
    <w:rsid w:val="00A027D6"/>
    <w:rsid w:val="00A03E63"/>
    <w:rsid w:val="00A05F71"/>
    <w:rsid w:val="00A11CBB"/>
    <w:rsid w:val="00A12F32"/>
    <w:rsid w:val="00A131E4"/>
    <w:rsid w:val="00A132A2"/>
    <w:rsid w:val="00A13B80"/>
    <w:rsid w:val="00A14373"/>
    <w:rsid w:val="00A152F9"/>
    <w:rsid w:val="00A1607B"/>
    <w:rsid w:val="00A16531"/>
    <w:rsid w:val="00A174EA"/>
    <w:rsid w:val="00A174F8"/>
    <w:rsid w:val="00A20CE1"/>
    <w:rsid w:val="00A215F9"/>
    <w:rsid w:val="00A22392"/>
    <w:rsid w:val="00A22732"/>
    <w:rsid w:val="00A228FC"/>
    <w:rsid w:val="00A22C98"/>
    <w:rsid w:val="00A23541"/>
    <w:rsid w:val="00A2518B"/>
    <w:rsid w:val="00A25834"/>
    <w:rsid w:val="00A25C3D"/>
    <w:rsid w:val="00A25F36"/>
    <w:rsid w:val="00A313F2"/>
    <w:rsid w:val="00A3298B"/>
    <w:rsid w:val="00A33326"/>
    <w:rsid w:val="00A33460"/>
    <w:rsid w:val="00A339FA"/>
    <w:rsid w:val="00A3412C"/>
    <w:rsid w:val="00A35F82"/>
    <w:rsid w:val="00A37D4B"/>
    <w:rsid w:val="00A37DDB"/>
    <w:rsid w:val="00A40E68"/>
    <w:rsid w:val="00A417C2"/>
    <w:rsid w:val="00A42F09"/>
    <w:rsid w:val="00A43280"/>
    <w:rsid w:val="00A4342C"/>
    <w:rsid w:val="00A4480A"/>
    <w:rsid w:val="00A44C7F"/>
    <w:rsid w:val="00A452A0"/>
    <w:rsid w:val="00A4653F"/>
    <w:rsid w:val="00A4728B"/>
    <w:rsid w:val="00A47DE3"/>
    <w:rsid w:val="00A51088"/>
    <w:rsid w:val="00A51A9F"/>
    <w:rsid w:val="00A51EA7"/>
    <w:rsid w:val="00A52314"/>
    <w:rsid w:val="00A52399"/>
    <w:rsid w:val="00A528AC"/>
    <w:rsid w:val="00A52D54"/>
    <w:rsid w:val="00A533AA"/>
    <w:rsid w:val="00A54A55"/>
    <w:rsid w:val="00A553D7"/>
    <w:rsid w:val="00A55FB2"/>
    <w:rsid w:val="00A56659"/>
    <w:rsid w:val="00A576E6"/>
    <w:rsid w:val="00A576F3"/>
    <w:rsid w:val="00A5792A"/>
    <w:rsid w:val="00A57DA1"/>
    <w:rsid w:val="00A60F30"/>
    <w:rsid w:val="00A625EC"/>
    <w:rsid w:val="00A62601"/>
    <w:rsid w:val="00A6461B"/>
    <w:rsid w:val="00A64FBD"/>
    <w:rsid w:val="00A65167"/>
    <w:rsid w:val="00A65655"/>
    <w:rsid w:val="00A661E2"/>
    <w:rsid w:val="00A67C38"/>
    <w:rsid w:val="00A67EC1"/>
    <w:rsid w:val="00A70631"/>
    <w:rsid w:val="00A711DE"/>
    <w:rsid w:val="00A72356"/>
    <w:rsid w:val="00A729F7"/>
    <w:rsid w:val="00A7306C"/>
    <w:rsid w:val="00A73AE9"/>
    <w:rsid w:val="00A75701"/>
    <w:rsid w:val="00A763F0"/>
    <w:rsid w:val="00A768A7"/>
    <w:rsid w:val="00A76D04"/>
    <w:rsid w:val="00A7728A"/>
    <w:rsid w:val="00A77B15"/>
    <w:rsid w:val="00A828BB"/>
    <w:rsid w:val="00A834C5"/>
    <w:rsid w:val="00A83C50"/>
    <w:rsid w:val="00A8497D"/>
    <w:rsid w:val="00A84C75"/>
    <w:rsid w:val="00A84EDD"/>
    <w:rsid w:val="00A85861"/>
    <w:rsid w:val="00A859A0"/>
    <w:rsid w:val="00A86109"/>
    <w:rsid w:val="00A87B35"/>
    <w:rsid w:val="00A925D5"/>
    <w:rsid w:val="00A9336D"/>
    <w:rsid w:val="00A935CE"/>
    <w:rsid w:val="00A9555C"/>
    <w:rsid w:val="00A96210"/>
    <w:rsid w:val="00A964AE"/>
    <w:rsid w:val="00AA0B3F"/>
    <w:rsid w:val="00AA1B0B"/>
    <w:rsid w:val="00AA3CD7"/>
    <w:rsid w:val="00AA5DAF"/>
    <w:rsid w:val="00AA7033"/>
    <w:rsid w:val="00AB1127"/>
    <w:rsid w:val="00AB18D8"/>
    <w:rsid w:val="00AB2A08"/>
    <w:rsid w:val="00AB37C9"/>
    <w:rsid w:val="00AB41B4"/>
    <w:rsid w:val="00AB485B"/>
    <w:rsid w:val="00AB6C0F"/>
    <w:rsid w:val="00AB6D83"/>
    <w:rsid w:val="00AB73CB"/>
    <w:rsid w:val="00AB7B41"/>
    <w:rsid w:val="00AC0E3E"/>
    <w:rsid w:val="00AC1519"/>
    <w:rsid w:val="00AC2229"/>
    <w:rsid w:val="00AC2895"/>
    <w:rsid w:val="00AC29F9"/>
    <w:rsid w:val="00AC354E"/>
    <w:rsid w:val="00AC452E"/>
    <w:rsid w:val="00AC48F7"/>
    <w:rsid w:val="00AC650C"/>
    <w:rsid w:val="00AC7E0B"/>
    <w:rsid w:val="00AD25EB"/>
    <w:rsid w:val="00AD2CCA"/>
    <w:rsid w:val="00AD3FD7"/>
    <w:rsid w:val="00AD4E21"/>
    <w:rsid w:val="00AD527A"/>
    <w:rsid w:val="00AD5D68"/>
    <w:rsid w:val="00AD67D2"/>
    <w:rsid w:val="00AD6F9F"/>
    <w:rsid w:val="00AD74BB"/>
    <w:rsid w:val="00AD7689"/>
    <w:rsid w:val="00AD79AE"/>
    <w:rsid w:val="00AD7A66"/>
    <w:rsid w:val="00AD7F72"/>
    <w:rsid w:val="00AE0E50"/>
    <w:rsid w:val="00AE1004"/>
    <w:rsid w:val="00AE1A7F"/>
    <w:rsid w:val="00AE21CC"/>
    <w:rsid w:val="00AE2848"/>
    <w:rsid w:val="00AE2E28"/>
    <w:rsid w:val="00AE5257"/>
    <w:rsid w:val="00AE596F"/>
    <w:rsid w:val="00AE5CD2"/>
    <w:rsid w:val="00AE6EB9"/>
    <w:rsid w:val="00AE72B5"/>
    <w:rsid w:val="00AE7D05"/>
    <w:rsid w:val="00AF230A"/>
    <w:rsid w:val="00AF3376"/>
    <w:rsid w:val="00AF4A29"/>
    <w:rsid w:val="00AF65C6"/>
    <w:rsid w:val="00B000BB"/>
    <w:rsid w:val="00B0066B"/>
    <w:rsid w:val="00B01D24"/>
    <w:rsid w:val="00B02B21"/>
    <w:rsid w:val="00B049C5"/>
    <w:rsid w:val="00B1126C"/>
    <w:rsid w:val="00B119FD"/>
    <w:rsid w:val="00B124A9"/>
    <w:rsid w:val="00B12B56"/>
    <w:rsid w:val="00B1683C"/>
    <w:rsid w:val="00B20ABB"/>
    <w:rsid w:val="00B227DB"/>
    <w:rsid w:val="00B238AA"/>
    <w:rsid w:val="00B24786"/>
    <w:rsid w:val="00B26B0C"/>
    <w:rsid w:val="00B27077"/>
    <w:rsid w:val="00B27526"/>
    <w:rsid w:val="00B32D6F"/>
    <w:rsid w:val="00B32DF5"/>
    <w:rsid w:val="00B3317C"/>
    <w:rsid w:val="00B336BD"/>
    <w:rsid w:val="00B339C2"/>
    <w:rsid w:val="00B354D5"/>
    <w:rsid w:val="00B3575B"/>
    <w:rsid w:val="00B359C6"/>
    <w:rsid w:val="00B35B5B"/>
    <w:rsid w:val="00B36015"/>
    <w:rsid w:val="00B363CD"/>
    <w:rsid w:val="00B36557"/>
    <w:rsid w:val="00B3692E"/>
    <w:rsid w:val="00B36A37"/>
    <w:rsid w:val="00B40E74"/>
    <w:rsid w:val="00B42D37"/>
    <w:rsid w:val="00B43BD3"/>
    <w:rsid w:val="00B45110"/>
    <w:rsid w:val="00B461D4"/>
    <w:rsid w:val="00B466C6"/>
    <w:rsid w:val="00B477BA"/>
    <w:rsid w:val="00B47D1F"/>
    <w:rsid w:val="00B500D1"/>
    <w:rsid w:val="00B518E8"/>
    <w:rsid w:val="00B52B21"/>
    <w:rsid w:val="00B53D11"/>
    <w:rsid w:val="00B53D92"/>
    <w:rsid w:val="00B53F5F"/>
    <w:rsid w:val="00B546DC"/>
    <w:rsid w:val="00B566CA"/>
    <w:rsid w:val="00B57543"/>
    <w:rsid w:val="00B57AF8"/>
    <w:rsid w:val="00B61BE6"/>
    <w:rsid w:val="00B62217"/>
    <w:rsid w:val="00B653CF"/>
    <w:rsid w:val="00B66761"/>
    <w:rsid w:val="00B66C87"/>
    <w:rsid w:val="00B66EBB"/>
    <w:rsid w:val="00B67222"/>
    <w:rsid w:val="00B7248C"/>
    <w:rsid w:val="00B72E95"/>
    <w:rsid w:val="00B756D8"/>
    <w:rsid w:val="00B75FF1"/>
    <w:rsid w:val="00B766B4"/>
    <w:rsid w:val="00B773A2"/>
    <w:rsid w:val="00B77451"/>
    <w:rsid w:val="00B7755C"/>
    <w:rsid w:val="00B80373"/>
    <w:rsid w:val="00B81144"/>
    <w:rsid w:val="00B812B4"/>
    <w:rsid w:val="00B8270E"/>
    <w:rsid w:val="00B831D0"/>
    <w:rsid w:val="00B847CE"/>
    <w:rsid w:val="00B85A01"/>
    <w:rsid w:val="00B85A83"/>
    <w:rsid w:val="00B85E6D"/>
    <w:rsid w:val="00B86441"/>
    <w:rsid w:val="00B9044B"/>
    <w:rsid w:val="00B9051C"/>
    <w:rsid w:val="00B92F34"/>
    <w:rsid w:val="00B93897"/>
    <w:rsid w:val="00B93C67"/>
    <w:rsid w:val="00B93EA4"/>
    <w:rsid w:val="00B9403D"/>
    <w:rsid w:val="00B94295"/>
    <w:rsid w:val="00B953DE"/>
    <w:rsid w:val="00B96240"/>
    <w:rsid w:val="00B96397"/>
    <w:rsid w:val="00B964C3"/>
    <w:rsid w:val="00B97479"/>
    <w:rsid w:val="00BA0A4F"/>
    <w:rsid w:val="00BA0CB6"/>
    <w:rsid w:val="00BA3B62"/>
    <w:rsid w:val="00BA3C16"/>
    <w:rsid w:val="00BA480D"/>
    <w:rsid w:val="00BA4D34"/>
    <w:rsid w:val="00BA6E4C"/>
    <w:rsid w:val="00BA79B6"/>
    <w:rsid w:val="00BB134C"/>
    <w:rsid w:val="00BB1861"/>
    <w:rsid w:val="00BB1F47"/>
    <w:rsid w:val="00BB3D0A"/>
    <w:rsid w:val="00BB3E72"/>
    <w:rsid w:val="00BB3F4E"/>
    <w:rsid w:val="00BB470A"/>
    <w:rsid w:val="00BB4CBE"/>
    <w:rsid w:val="00BB5C4F"/>
    <w:rsid w:val="00BB5EB0"/>
    <w:rsid w:val="00BB5EDF"/>
    <w:rsid w:val="00BB676A"/>
    <w:rsid w:val="00BB7C33"/>
    <w:rsid w:val="00BC0DA2"/>
    <w:rsid w:val="00BC195A"/>
    <w:rsid w:val="00BC3147"/>
    <w:rsid w:val="00BC40D6"/>
    <w:rsid w:val="00BC5061"/>
    <w:rsid w:val="00BC5507"/>
    <w:rsid w:val="00BC6267"/>
    <w:rsid w:val="00BC66B2"/>
    <w:rsid w:val="00BC7989"/>
    <w:rsid w:val="00BD21C1"/>
    <w:rsid w:val="00BD22D8"/>
    <w:rsid w:val="00BD3B3E"/>
    <w:rsid w:val="00BD3B44"/>
    <w:rsid w:val="00BD4044"/>
    <w:rsid w:val="00BD554E"/>
    <w:rsid w:val="00BE1FF2"/>
    <w:rsid w:val="00BE24B1"/>
    <w:rsid w:val="00BE4462"/>
    <w:rsid w:val="00BE48D6"/>
    <w:rsid w:val="00BE6476"/>
    <w:rsid w:val="00BE6969"/>
    <w:rsid w:val="00BE77C8"/>
    <w:rsid w:val="00BF0539"/>
    <w:rsid w:val="00BF0CBD"/>
    <w:rsid w:val="00BF0E09"/>
    <w:rsid w:val="00BF14FC"/>
    <w:rsid w:val="00BF15AF"/>
    <w:rsid w:val="00BF2F92"/>
    <w:rsid w:val="00BF32A6"/>
    <w:rsid w:val="00BF6262"/>
    <w:rsid w:val="00BF671E"/>
    <w:rsid w:val="00BF708C"/>
    <w:rsid w:val="00BF7653"/>
    <w:rsid w:val="00BF78D4"/>
    <w:rsid w:val="00BF7BDC"/>
    <w:rsid w:val="00C00983"/>
    <w:rsid w:val="00C025E4"/>
    <w:rsid w:val="00C04F9A"/>
    <w:rsid w:val="00C05154"/>
    <w:rsid w:val="00C05275"/>
    <w:rsid w:val="00C07B74"/>
    <w:rsid w:val="00C115E3"/>
    <w:rsid w:val="00C12CBF"/>
    <w:rsid w:val="00C13F4B"/>
    <w:rsid w:val="00C144AF"/>
    <w:rsid w:val="00C14838"/>
    <w:rsid w:val="00C16CD2"/>
    <w:rsid w:val="00C171EA"/>
    <w:rsid w:val="00C1750D"/>
    <w:rsid w:val="00C1769C"/>
    <w:rsid w:val="00C201E1"/>
    <w:rsid w:val="00C20C9F"/>
    <w:rsid w:val="00C21258"/>
    <w:rsid w:val="00C213F5"/>
    <w:rsid w:val="00C2261C"/>
    <w:rsid w:val="00C22AD3"/>
    <w:rsid w:val="00C23C12"/>
    <w:rsid w:val="00C24E62"/>
    <w:rsid w:val="00C263EE"/>
    <w:rsid w:val="00C26427"/>
    <w:rsid w:val="00C2790D"/>
    <w:rsid w:val="00C31459"/>
    <w:rsid w:val="00C32AE9"/>
    <w:rsid w:val="00C33259"/>
    <w:rsid w:val="00C33449"/>
    <w:rsid w:val="00C33666"/>
    <w:rsid w:val="00C33A4D"/>
    <w:rsid w:val="00C35471"/>
    <w:rsid w:val="00C35EB8"/>
    <w:rsid w:val="00C364A3"/>
    <w:rsid w:val="00C40870"/>
    <w:rsid w:val="00C4088B"/>
    <w:rsid w:val="00C40CB6"/>
    <w:rsid w:val="00C421F4"/>
    <w:rsid w:val="00C42D6C"/>
    <w:rsid w:val="00C43896"/>
    <w:rsid w:val="00C43ABF"/>
    <w:rsid w:val="00C454A1"/>
    <w:rsid w:val="00C45720"/>
    <w:rsid w:val="00C463BB"/>
    <w:rsid w:val="00C4705A"/>
    <w:rsid w:val="00C478A3"/>
    <w:rsid w:val="00C51CBD"/>
    <w:rsid w:val="00C5353D"/>
    <w:rsid w:val="00C5359B"/>
    <w:rsid w:val="00C53B6A"/>
    <w:rsid w:val="00C5457C"/>
    <w:rsid w:val="00C5622C"/>
    <w:rsid w:val="00C563F9"/>
    <w:rsid w:val="00C57404"/>
    <w:rsid w:val="00C6038C"/>
    <w:rsid w:val="00C62156"/>
    <w:rsid w:val="00C62644"/>
    <w:rsid w:val="00C62809"/>
    <w:rsid w:val="00C650F2"/>
    <w:rsid w:val="00C65A9E"/>
    <w:rsid w:val="00C65F51"/>
    <w:rsid w:val="00C677BD"/>
    <w:rsid w:val="00C6796F"/>
    <w:rsid w:val="00C67E2F"/>
    <w:rsid w:val="00C7115A"/>
    <w:rsid w:val="00C7310A"/>
    <w:rsid w:val="00C7314A"/>
    <w:rsid w:val="00C73C40"/>
    <w:rsid w:val="00C73F13"/>
    <w:rsid w:val="00C76721"/>
    <w:rsid w:val="00C7728B"/>
    <w:rsid w:val="00C7748B"/>
    <w:rsid w:val="00C8198F"/>
    <w:rsid w:val="00C8205B"/>
    <w:rsid w:val="00C83C05"/>
    <w:rsid w:val="00C83F58"/>
    <w:rsid w:val="00C8451C"/>
    <w:rsid w:val="00C85515"/>
    <w:rsid w:val="00C86898"/>
    <w:rsid w:val="00C90204"/>
    <w:rsid w:val="00C915B5"/>
    <w:rsid w:val="00C9305F"/>
    <w:rsid w:val="00C93AB2"/>
    <w:rsid w:val="00C96A74"/>
    <w:rsid w:val="00C96CB9"/>
    <w:rsid w:val="00C97226"/>
    <w:rsid w:val="00C97425"/>
    <w:rsid w:val="00C97B97"/>
    <w:rsid w:val="00CA1FAF"/>
    <w:rsid w:val="00CA24CC"/>
    <w:rsid w:val="00CA322A"/>
    <w:rsid w:val="00CA3F90"/>
    <w:rsid w:val="00CA4F61"/>
    <w:rsid w:val="00CA5883"/>
    <w:rsid w:val="00CA5E4A"/>
    <w:rsid w:val="00CA6051"/>
    <w:rsid w:val="00CA67B2"/>
    <w:rsid w:val="00CA747D"/>
    <w:rsid w:val="00CB08DB"/>
    <w:rsid w:val="00CB10BF"/>
    <w:rsid w:val="00CB14B7"/>
    <w:rsid w:val="00CB2FED"/>
    <w:rsid w:val="00CB3B0C"/>
    <w:rsid w:val="00CB4F9F"/>
    <w:rsid w:val="00CB562F"/>
    <w:rsid w:val="00CB5D65"/>
    <w:rsid w:val="00CC2A09"/>
    <w:rsid w:val="00CC2A30"/>
    <w:rsid w:val="00CC3024"/>
    <w:rsid w:val="00CC3F27"/>
    <w:rsid w:val="00CC4813"/>
    <w:rsid w:val="00CC4979"/>
    <w:rsid w:val="00CC4D78"/>
    <w:rsid w:val="00CC668E"/>
    <w:rsid w:val="00CC7275"/>
    <w:rsid w:val="00CD049A"/>
    <w:rsid w:val="00CD0D63"/>
    <w:rsid w:val="00CD1F2F"/>
    <w:rsid w:val="00CD23BB"/>
    <w:rsid w:val="00CD2CA8"/>
    <w:rsid w:val="00CD2CEA"/>
    <w:rsid w:val="00CD38AF"/>
    <w:rsid w:val="00CD3A78"/>
    <w:rsid w:val="00CD4407"/>
    <w:rsid w:val="00CD5149"/>
    <w:rsid w:val="00CD5229"/>
    <w:rsid w:val="00CD5417"/>
    <w:rsid w:val="00CD55D2"/>
    <w:rsid w:val="00CD689E"/>
    <w:rsid w:val="00CD756B"/>
    <w:rsid w:val="00CE1393"/>
    <w:rsid w:val="00CE1462"/>
    <w:rsid w:val="00CE1822"/>
    <w:rsid w:val="00CE18B6"/>
    <w:rsid w:val="00CE275B"/>
    <w:rsid w:val="00CE37F7"/>
    <w:rsid w:val="00CE4114"/>
    <w:rsid w:val="00CE4C9D"/>
    <w:rsid w:val="00CE4F3D"/>
    <w:rsid w:val="00CE4FD3"/>
    <w:rsid w:val="00CE6337"/>
    <w:rsid w:val="00CE744C"/>
    <w:rsid w:val="00CF1646"/>
    <w:rsid w:val="00CF2B8D"/>
    <w:rsid w:val="00CF480A"/>
    <w:rsid w:val="00CF566A"/>
    <w:rsid w:val="00CF6224"/>
    <w:rsid w:val="00CF6B08"/>
    <w:rsid w:val="00D009E4"/>
    <w:rsid w:val="00D026A4"/>
    <w:rsid w:val="00D0288F"/>
    <w:rsid w:val="00D0290C"/>
    <w:rsid w:val="00D02E5E"/>
    <w:rsid w:val="00D03632"/>
    <w:rsid w:val="00D04DB5"/>
    <w:rsid w:val="00D05523"/>
    <w:rsid w:val="00D05AD5"/>
    <w:rsid w:val="00D060EC"/>
    <w:rsid w:val="00D06EB6"/>
    <w:rsid w:val="00D07111"/>
    <w:rsid w:val="00D0765D"/>
    <w:rsid w:val="00D10087"/>
    <w:rsid w:val="00D10B3B"/>
    <w:rsid w:val="00D10F10"/>
    <w:rsid w:val="00D11D34"/>
    <w:rsid w:val="00D11EC9"/>
    <w:rsid w:val="00D125E2"/>
    <w:rsid w:val="00D13142"/>
    <w:rsid w:val="00D13920"/>
    <w:rsid w:val="00D1454D"/>
    <w:rsid w:val="00D14BB1"/>
    <w:rsid w:val="00D1660A"/>
    <w:rsid w:val="00D17660"/>
    <w:rsid w:val="00D2037B"/>
    <w:rsid w:val="00D214E5"/>
    <w:rsid w:val="00D21B0E"/>
    <w:rsid w:val="00D22FE7"/>
    <w:rsid w:val="00D22FED"/>
    <w:rsid w:val="00D236FD"/>
    <w:rsid w:val="00D2376E"/>
    <w:rsid w:val="00D24368"/>
    <w:rsid w:val="00D24B56"/>
    <w:rsid w:val="00D24EA4"/>
    <w:rsid w:val="00D25103"/>
    <w:rsid w:val="00D2679D"/>
    <w:rsid w:val="00D26D3D"/>
    <w:rsid w:val="00D30C22"/>
    <w:rsid w:val="00D30E59"/>
    <w:rsid w:val="00D30E9D"/>
    <w:rsid w:val="00D310F6"/>
    <w:rsid w:val="00D3241E"/>
    <w:rsid w:val="00D33795"/>
    <w:rsid w:val="00D34017"/>
    <w:rsid w:val="00D371AA"/>
    <w:rsid w:val="00D371BD"/>
    <w:rsid w:val="00D4085C"/>
    <w:rsid w:val="00D41D1C"/>
    <w:rsid w:val="00D41D8B"/>
    <w:rsid w:val="00D42559"/>
    <w:rsid w:val="00D44127"/>
    <w:rsid w:val="00D44920"/>
    <w:rsid w:val="00D47615"/>
    <w:rsid w:val="00D47FE1"/>
    <w:rsid w:val="00D5080D"/>
    <w:rsid w:val="00D50A9A"/>
    <w:rsid w:val="00D50B5C"/>
    <w:rsid w:val="00D514D3"/>
    <w:rsid w:val="00D5201E"/>
    <w:rsid w:val="00D5317E"/>
    <w:rsid w:val="00D53A3E"/>
    <w:rsid w:val="00D54DC9"/>
    <w:rsid w:val="00D55055"/>
    <w:rsid w:val="00D55882"/>
    <w:rsid w:val="00D56CF4"/>
    <w:rsid w:val="00D572BF"/>
    <w:rsid w:val="00D603D1"/>
    <w:rsid w:val="00D60A0A"/>
    <w:rsid w:val="00D60AA0"/>
    <w:rsid w:val="00D61521"/>
    <w:rsid w:val="00D61805"/>
    <w:rsid w:val="00D622C5"/>
    <w:rsid w:val="00D6276C"/>
    <w:rsid w:val="00D63703"/>
    <w:rsid w:val="00D64D93"/>
    <w:rsid w:val="00D65F35"/>
    <w:rsid w:val="00D674F8"/>
    <w:rsid w:val="00D679DF"/>
    <w:rsid w:val="00D706D1"/>
    <w:rsid w:val="00D70C2C"/>
    <w:rsid w:val="00D724A9"/>
    <w:rsid w:val="00D77A53"/>
    <w:rsid w:val="00D800FE"/>
    <w:rsid w:val="00D818D7"/>
    <w:rsid w:val="00D819EC"/>
    <w:rsid w:val="00D83706"/>
    <w:rsid w:val="00D83C94"/>
    <w:rsid w:val="00D83F41"/>
    <w:rsid w:val="00D84E22"/>
    <w:rsid w:val="00D863B2"/>
    <w:rsid w:val="00D86790"/>
    <w:rsid w:val="00D87A15"/>
    <w:rsid w:val="00D87A52"/>
    <w:rsid w:val="00D90B5E"/>
    <w:rsid w:val="00D90C26"/>
    <w:rsid w:val="00D924EB"/>
    <w:rsid w:val="00D9386A"/>
    <w:rsid w:val="00D962E6"/>
    <w:rsid w:val="00DA044E"/>
    <w:rsid w:val="00DA1568"/>
    <w:rsid w:val="00DA39A5"/>
    <w:rsid w:val="00DA427F"/>
    <w:rsid w:val="00DA4966"/>
    <w:rsid w:val="00DA5629"/>
    <w:rsid w:val="00DA5ED0"/>
    <w:rsid w:val="00DA6BBF"/>
    <w:rsid w:val="00DB0439"/>
    <w:rsid w:val="00DB0C80"/>
    <w:rsid w:val="00DB17DB"/>
    <w:rsid w:val="00DB1B32"/>
    <w:rsid w:val="00DB30BC"/>
    <w:rsid w:val="00DB3952"/>
    <w:rsid w:val="00DB3DAA"/>
    <w:rsid w:val="00DB4FBC"/>
    <w:rsid w:val="00DB5C93"/>
    <w:rsid w:val="00DB5ED8"/>
    <w:rsid w:val="00DB6215"/>
    <w:rsid w:val="00DB6E5B"/>
    <w:rsid w:val="00DC0240"/>
    <w:rsid w:val="00DC3B0B"/>
    <w:rsid w:val="00DC5269"/>
    <w:rsid w:val="00DC5EA1"/>
    <w:rsid w:val="00DC61EF"/>
    <w:rsid w:val="00DC6F05"/>
    <w:rsid w:val="00DD0E39"/>
    <w:rsid w:val="00DD2986"/>
    <w:rsid w:val="00DD3058"/>
    <w:rsid w:val="00DD3952"/>
    <w:rsid w:val="00DD441C"/>
    <w:rsid w:val="00DD477A"/>
    <w:rsid w:val="00DD51F3"/>
    <w:rsid w:val="00DD6313"/>
    <w:rsid w:val="00DE034C"/>
    <w:rsid w:val="00DE1213"/>
    <w:rsid w:val="00DE4707"/>
    <w:rsid w:val="00DE4854"/>
    <w:rsid w:val="00DE4976"/>
    <w:rsid w:val="00DE5241"/>
    <w:rsid w:val="00DE6635"/>
    <w:rsid w:val="00DE787F"/>
    <w:rsid w:val="00DE7A69"/>
    <w:rsid w:val="00DF05C0"/>
    <w:rsid w:val="00DF1D4E"/>
    <w:rsid w:val="00DF26FE"/>
    <w:rsid w:val="00DF36E3"/>
    <w:rsid w:val="00DF43D1"/>
    <w:rsid w:val="00DF46C2"/>
    <w:rsid w:val="00DF4FB4"/>
    <w:rsid w:val="00DF541B"/>
    <w:rsid w:val="00DF573E"/>
    <w:rsid w:val="00DF6BD8"/>
    <w:rsid w:val="00E0056A"/>
    <w:rsid w:val="00E008B4"/>
    <w:rsid w:val="00E0198C"/>
    <w:rsid w:val="00E02E77"/>
    <w:rsid w:val="00E02F86"/>
    <w:rsid w:val="00E03553"/>
    <w:rsid w:val="00E04864"/>
    <w:rsid w:val="00E071C1"/>
    <w:rsid w:val="00E121B1"/>
    <w:rsid w:val="00E14679"/>
    <w:rsid w:val="00E14D4A"/>
    <w:rsid w:val="00E16C14"/>
    <w:rsid w:val="00E1772C"/>
    <w:rsid w:val="00E20D2E"/>
    <w:rsid w:val="00E2107A"/>
    <w:rsid w:val="00E2243C"/>
    <w:rsid w:val="00E22E8F"/>
    <w:rsid w:val="00E25C3C"/>
    <w:rsid w:val="00E263FE"/>
    <w:rsid w:val="00E27374"/>
    <w:rsid w:val="00E30EC0"/>
    <w:rsid w:val="00E31149"/>
    <w:rsid w:val="00E31D23"/>
    <w:rsid w:val="00E32589"/>
    <w:rsid w:val="00E334A9"/>
    <w:rsid w:val="00E33AFF"/>
    <w:rsid w:val="00E33C34"/>
    <w:rsid w:val="00E34F06"/>
    <w:rsid w:val="00E35769"/>
    <w:rsid w:val="00E36ABE"/>
    <w:rsid w:val="00E37285"/>
    <w:rsid w:val="00E40659"/>
    <w:rsid w:val="00E4286D"/>
    <w:rsid w:val="00E42D4A"/>
    <w:rsid w:val="00E4418B"/>
    <w:rsid w:val="00E44315"/>
    <w:rsid w:val="00E44A5B"/>
    <w:rsid w:val="00E44E31"/>
    <w:rsid w:val="00E45536"/>
    <w:rsid w:val="00E4599B"/>
    <w:rsid w:val="00E464CC"/>
    <w:rsid w:val="00E47B4B"/>
    <w:rsid w:val="00E507C8"/>
    <w:rsid w:val="00E50A4E"/>
    <w:rsid w:val="00E51E0A"/>
    <w:rsid w:val="00E54EF3"/>
    <w:rsid w:val="00E55343"/>
    <w:rsid w:val="00E5621D"/>
    <w:rsid w:val="00E5700C"/>
    <w:rsid w:val="00E571F1"/>
    <w:rsid w:val="00E608D9"/>
    <w:rsid w:val="00E62C35"/>
    <w:rsid w:val="00E636EA"/>
    <w:rsid w:val="00E7187F"/>
    <w:rsid w:val="00E71B3E"/>
    <w:rsid w:val="00E722FB"/>
    <w:rsid w:val="00E733D5"/>
    <w:rsid w:val="00E73B7E"/>
    <w:rsid w:val="00E73EE8"/>
    <w:rsid w:val="00E74126"/>
    <w:rsid w:val="00E74E1A"/>
    <w:rsid w:val="00E75F84"/>
    <w:rsid w:val="00E75FD0"/>
    <w:rsid w:val="00E772AE"/>
    <w:rsid w:val="00E817E4"/>
    <w:rsid w:val="00E81C81"/>
    <w:rsid w:val="00E82232"/>
    <w:rsid w:val="00E84E3D"/>
    <w:rsid w:val="00E86D2C"/>
    <w:rsid w:val="00E877DE"/>
    <w:rsid w:val="00E91FA4"/>
    <w:rsid w:val="00E92009"/>
    <w:rsid w:val="00E93038"/>
    <w:rsid w:val="00E93DC2"/>
    <w:rsid w:val="00E93F69"/>
    <w:rsid w:val="00E9524D"/>
    <w:rsid w:val="00EA0676"/>
    <w:rsid w:val="00EA0681"/>
    <w:rsid w:val="00EA173E"/>
    <w:rsid w:val="00EA1A02"/>
    <w:rsid w:val="00EA224A"/>
    <w:rsid w:val="00EA23EB"/>
    <w:rsid w:val="00EA245B"/>
    <w:rsid w:val="00EA2C1A"/>
    <w:rsid w:val="00EA3206"/>
    <w:rsid w:val="00EA3570"/>
    <w:rsid w:val="00EA5AED"/>
    <w:rsid w:val="00EA6F9A"/>
    <w:rsid w:val="00EA7D40"/>
    <w:rsid w:val="00EB052E"/>
    <w:rsid w:val="00EB0768"/>
    <w:rsid w:val="00EB0832"/>
    <w:rsid w:val="00EB22FC"/>
    <w:rsid w:val="00EB34A3"/>
    <w:rsid w:val="00EB38F0"/>
    <w:rsid w:val="00EB48D6"/>
    <w:rsid w:val="00EB493A"/>
    <w:rsid w:val="00EB5BAB"/>
    <w:rsid w:val="00EB66D2"/>
    <w:rsid w:val="00EB72F6"/>
    <w:rsid w:val="00EB7716"/>
    <w:rsid w:val="00EB7E28"/>
    <w:rsid w:val="00EC0C4F"/>
    <w:rsid w:val="00EC1F33"/>
    <w:rsid w:val="00EC272E"/>
    <w:rsid w:val="00EC3224"/>
    <w:rsid w:val="00EC3F30"/>
    <w:rsid w:val="00EC4A6F"/>
    <w:rsid w:val="00EC5C61"/>
    <w:rsid w:val="00EC6B12"/>
    <w:rsid w:val="00EC7CCE"/>
    <w:rsid w:val="00ED0B57"/>
    <w:rsid w:val="00ED1331"/>
    <w:rsid w:val="00ED2141"/>
    <w:rsid w:val="00ED389F"/>
    <w:rsid w:val="00ED422C"/>
    <w:rsid w:val="00ED4A5D"/>
    <w:rsid w:val="00ED4B6E"/>
    <w:rsid w:val="00ED551D"/>
    <w:rsid w:val="00ED6171"/>
    <w:rsid w:val="00ED6269"/>
    <w:rsid w:val="00ED6CD4"/>
    <w:rsid w:val="00ED7393"/>
    <w:rsid w:val="00ED778A"/>
    <w:rsid w:val="00ED7CF9"/>
    <w:rsid w:val="00ED7E95"/>
    <w:rsid w:val="00EE17C5"/>
    <w:rsid w:val="00EE19A0"/>
    <w:rsid w:val="00EE1CBB"/>
    <w:rsid w:val="00EE24BB"/>
    <w:rsid w:val="00EE2893"/>
    <w:rsid w:val="00EE2958"/>
    <w:rsid w:val="00EE3A74"/>
    <w:rsid w:val="00EE4047"/>
    <w:rsid w:val="00EE4E0F"/>
    <w:rsid w:val="00EE5706"/>
    <w:rsid w:val="00EE58DF"/>
    <w:rsid w:val="00EE6582"/>
    <w:rsid w:val="00EE687E"/>
    <w:rsid w:val="00EE7631"/>
    <w:rsid w:val="00EF0072"/>
    <w:rsid w:val="00EF10AA"/>
    <w:rsid w:val="00EF5E15"/>
    <w:rsid w:val="00EF6116"/>
    <w:rsid w:val="00F01539"/>
    <w:rsid w:val="00F0245F"/>
    <w:rsid w:val="00F03B04"/>
    <w:rsid w:val="00F0466A"/>
    <w:rsid w:val="00F063BE"/>
    <w:rsid w:val="00F06BBF"/>
    <w:rsid w:val="00F07315"/>
    <w:rsid w:val="00F07FDF"/>
    <w:rsid w:val="00F109CA"/>
    <w:rsid w:val="00F1133C"/>
    <w:rsid w:val="00F11DD9"/>
    <w:rsid w:val="00F132AC"/>
    <w:rsid w:val="00F13492"/>
    <w:rsid w:val="00F13EB8"/>
    <w:rsid w:val="00F14BF8"/>
    <w:rsid w:val="00F151DD"/>
    <w:rsid w:val="00F17A7C"/>
    <w:rsid w:val="00F20D6D"/>
    <w:rsid w:val="00F23793"/>
    <w:rsid w:val="00F23A0C"/>
    <w:rsid w:val="00F247CD"/>
    <w:rsid w:val="00F24EBF"/>
    <w:rsid w:val="00F27D92"/>
    <w:rsid w:val="00F3101B"/>
    <w:rsid w:val="00F32924"/>
    <w:rsid w:val="00F329A2"/>
    <w:rsid w:val="00F32FD2"/>
    <w:rsid w:val="00F34143"/>
    <w:rsid w:val="00F34342"/>
    <w:rsid w:val="00F34C8B"/>
    <w:rsid w:val="00F36D05"/>
    <w:rsid w:val="00F373A5"/>
    <w:rsid w:val="00F37AF0"/>
    <w:rsid w:val="00F400F6"/>
    <w:rsid w:val="00F401FC"/>
    <w:rsid w:val="00F42784"/>
    <w:rsid w:val="00F42C76"/>
    <w:rsid w:val="00F431E7"/>
    <w:rsid w:val="00F4326F"/>
    <w:rsid w:val="00F43357"/>
    <w:rsid w:val="00F43822"/>
    <w:rsid w:val="00F43979"/>
    <w:rsid w:val="00F465AB"/>
    <w:rsid w:val="00F4666C"/>
    <w:rsid w:val="00F46FC3"/>
    <w:rsid w:val="00F47CD7"/>
    <w:rsid w:val="00F50666"/>
    <w:rsid w:val="00F50827"/>
    <w:rsid w:val="00F53D06"/>
    <w:rsid w:val="00F55324"/>
    <w:rsid w:val="00F55E3D"/>
    <w:rsid w:val="00F565B4"/>
    <w:rsid w:val="00F5683E"/>
    <w:rsid w:val="00F568FE"/>
    <w:rsid w:val="00F56A01"/>
    <w:rsid w:val="00F56AC0"/>
    <w:rsid w:val="00F56E30"/>
    <w:rsid w:val="00F5724C"/>
    <w:rsid w:val="00F57976"/>
    <w:rsid w:val="00F618BE"/>
    <w:rsid w:val="00F61E68"/>
    <w:rsid w:val="00F6332A"/>
    <w:rsid w:val="00F637F1"/>
    <w:rsid w:val="00F641F8"/>
    <w:rsid w:val="00F642B0"/>
    <w:rsid w:val="00F65DF5"/>
    <w:rsid w:val="00F67791"/>
    <w:rsid w:val="00F719A7"/>
    <w:rsid w:val="00F719D8"/>
    <w:rsid w:val="00F724C9"/>
    <w:rsid w:val="00F73AA8"/>
    <w:rsid w:val="00F741FA"/>
    <w:rsid w:val="00F75590"/>
    <w:rsid w:val="00F7601F"/>
    <w:rsid w:val="00F7643C"/>
    <w:rsid w:val="00F8024F"/>
    <w:rsid w:val="00F8060C"/>
    <w:rsid w:val="00F80D09"/>
    <w:rsid w:val="00F81ECD"/>
    <w:rsid w:val="00F82488"/>
    <w:rsid w:val="00F84F2C"/>
    <w:rsid w:val="00F85D6A"/>
    <w:rsid w:val="00F85F89"/>
    <w:rsid w:val="00F860A3"/>
    <w:rsid w:val="00F86135"/>
    <w:rsid w:val="00F92050"/>
    <w:rsid w:val="00F92690"/>
    <w:rsid w:val="00F93677"/>
    <w:rsid w:val="00F94746"/>
    <w:rsid w:val="00F979DB"/>
    <w:rsid w:val="00FA11A0"/>
    <w:rsid w:val="00FA1FA7"/>
    <w:rsid w:val="00FA1FAE"/>
    <w:rsid w:val="00FA360C"/>
    <w:rsid w:val="00FA5C5E"/>
    <w:rsid w:val="00FA6513"/>
    <w:rsid w:val="00FA7394"/>
    <w:rsid w:val="00FB0A15"/>
    <w:rsid w:val="00FB0A8D"/>
    <w:rsid w:val="00FB0AAB"/>
    <w:rsid w:val="00FB173B"/>
    <w:rsid w:val="00FB4A5D"/>
    <w:rsid w:val="00FB5E7D"/>
    <w:rsid w:val="00FC0D67"/>
    <w:rsid w:val="00FC247A"/>
    <w:rsid w:val="00FC29F5"/>
    <w:rsid w:val="00FC3B19"/>
    <w:rsid w:val="00FC40C8"/>
    <w:rsid w:val="00FC6857"/>
    <w:rsid w:val="00FC6A87"/>
    <w:rsid w:val="00FC70BE"/>
    <w:rsid w:val="00FD0BF6"/>
    <w:rsid w:val="00FD0E36"/>
    <w:rsid w:val="00FD18D4"/>
    <w:rsid w:val="00FD32C4"/>
    <w:rsid w:val="00FD409F"/>
    <w:rsid w:val="00FD4415"/>
    <w:rsid w:val="00FD4617"/>
    <w:rsid w:val="00FD4817"/>
    <w:rsid w:val="00FD5D72"/>
    <w:rsid w:val="00FD62FB"/>
    <w:rsid w:val="00FD68AD"/>
    <w:rsid w:val="00FE0C24"/>
    <w:rsid w:val="00FE0CEA"/>
    <w:rsid w:val="00FE1ACD"/>
    <w:rsid w:val="00FE210A"/>
    <w:rsid w:val="00FE2349"/>
    <w:rsid w:val="00FE2D51"/>
    <w:rsid w:val="00FE31CF"/>
    <w:rsid w:val="00FE3B61"/>
    <w:rsid w:val="00FE4FE1"/>
    <w:rsid w:val="00FE4FF0"/>
    <w:rsid w:val="00FE5E2A"/>
    <w:rsid w:val="00FE5F7C"/>
    <w:rsid w:val="00FE62D7"/>
    <w:rsid w:val="00FE6E35"/>
    <w:rsid w:val="00FE727C"/>
    <w:rsid w:val="00FE77CD"/>
    <w:rsid w:val="00FF0205"/>
    <w:rsid w:val="00FF0C77"/>
    <w:rsid w:val="00FF20C1"/>
    <w:rsid w:val="00FF277B"/>
    <w:rsid w:val="00FF287B"/>
    <w:rsid w:val="00FF3246"/>
    <w:rsid w:val="00FF4780"/>
    <w:rsid w:val="00FF511C"/>
    <w:rsid w:val="00FF71CA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35C293C2-D969-4C34-8004-8F6792DF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2156"/>
    <w:pPr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D30E9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Times New Roman" w:eastAsia="SimSun" w:hAnsi="Times New Roman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30E9D"/>
    <w:rPr>
      <w:rFonts w:ascii="Times New Roman" w:eastAsia="SimSun" w:hAnsi="Times New Roman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9336D"/>
    <w:pPr>
      <w:spacing w:after="0" w:line="240" w:lineRule="auto"/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9336D"/>
    <w:rPr>
      <w:rFonts w:ascii="Times New Roman" w:eastAsia="Calibri" w:hAnsi="Times New Roman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F53D06"/>
    <w:pPr>
      <w:spacing w:after="240" w:line="240" w:lineRule="auto"/>
      <w:jc w:val="center"/>
    </w:pPr>
    <w:rPr>
      <w:b/>
      <w:bCs/>
      <w:szCs w:val="24"/>
    </w:rPr>
  </w:style>
  <w:style w:type="character" w:customStyle="1" w:styleId="CaptionChar">
    <w:name w:val="Caption Char"/>
    <w:aliases w:val="cap Char,Caption Equation Char"/>
    <w:link w:val="Caption"/>
    <w:rsid w:val="00F53D06"/>
    <w:rPr>
      <w:rFonts w:ascii="Times New Roman" w:hAnsi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customStyle="1" w:styleId="NO">
    <w:name w:val="NO"/>
    <w:basedOn w:val="Normal"/>
    <w:link w:val="NOChar"/>
    <w:rsid w:val="000A5F61"/>
    <w:pPr>
      <w:keepLines/>
      <w:spacing w:after="180" w:line="240" w:lineRule="auto"/>
      <w:ind w:left="1135" w:hanging="851"/>
    </w:pPr>
    <w:rPr>
      <w:rFonts w:eastAsia="Malgun Gothic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0A5F61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D68A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US"/>
    </w:rPr>
  </w:style>
  <w:style w:type="paragraph" w:customStyle="1" w:styleId="Reference">
    <w:name w:val="Reference"/>
    <w:basedOn w:val="Normal"/>
    <w:link w:val="ReferenceChar"/>
    <w:rsid w:val="00A35F82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A35F82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F5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7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73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73E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A625EC"/>
    <w:pPr>
      <w:spacing w:after="0" w:line="240" w:lineRule="auto"/>
    </w:pPr>
    <w:rPr>
      <w:rFonts w:ascii="Calibri" w:hAnsi="Calibri" w:cs="Calibri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25EC"/>
    <w:rPr>
      <w:rFonts w:ascii="Calibri" w:hAnsi="Calibri" w:cs="Calibri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6796F"/>
    <w:rPr>
      <w:color w:val="808080"/>
    </w:rPr>
  </w:style>
  <w:style w:type="character" w:styleId="Hyperlink">
    <w:name w:val="Hyperlink"/>
    <w:uiPriority w:val="99"/>
    <w:qFormat/>
    <w:rsid w:val="00354B55"/>
    <w:rPr>
      <w:color w:val="0000FF"/>
      <w:u w:val="single"/>
    </w:rPr>
  </w:style>
  <w:style w:type="paragraph" w:styleId="Revision">
    <w:name w:val="Revision"/>
    <w:hidden/>
    <w:uiPriority w:val="99"/>
    <w:semiHidden/>
    <w:rsid w:val="00E42D4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3ABF"/>
  </w:style>
  <w:style w:type="paragraph" w:styleId="Footer">
    <w:name w:val="footer"/>
    <w:basedOn w:val="Normal"/>
    <w:link w:val="FooterChar"/>
    <w:uiPriority w:val="99"/>
    <w:unhideWhenUsed/>
    <w:rsid w:val="00C43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ABF"/>
  </w:style>
  <w:style w:type="paragraph" w:customStyle="1" w:styleId="PL">
    <w:name w:val="PL"/>
    <w:link w:val="PLChar"/>
    <w:qFormat/>
    <w:rsid w:val="00E93F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93F6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Normal"/>
    <w:link w:val="TALCar"/>
    <w:rsid w:val="0099755A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99755A"/>
    <w:rPr>
      <w:rFonts w:ascii="Arial" w:eastAsia="Times New Roman" w:hAnsi="Arial" w:cs="Times New Roman"/>
      <w:sz w:val="18"/>
      <w:szCs w:val="20"/>
      <w:lang w:val="en-GB"/>
    </w:rPr>
  </w:style>
  <w:style w:type="table" w:customStyle="1" w:styleId="TableGrid15">
    <w:name w:val="Table Grid15"/>
    <w:basedOn w:val="TableNormal"/>
    <w:next w:val="TableGrid"/>
    <w:uiPriority w:val="59"/>
    <w:rsid w:val="002C7B12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qFormat/>
    <w:rsid w:val="00A22392"/>
    <w:pPr>
      <w:numPr>
        <w:numId w:val="3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 w:cs="Times New Roman"/>
      <w:sz w:val="20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A22392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3GPPText">
    <w:name w:val="3GPP Text"/>
    <w:basedOn w:val="Normal"/>
    <w:link w:val="3GPPTextChar"/>
    <w:qFormat/>
    <w:rsid w:val="00A2239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DengXian" w:cs="Times New Roman"/>
      <w:sz w:val="20"/>
      <w:szCs w:val="20"/>
      <w:lang w:eastAsia="en-US"/>
    </w:rPr>
  </w:style>
  <w:style w:type="character" w:customStyle="1" w:styleId="3GPPTextChar">
    <w:name w:val="3GPP Text Char"/>
    <w:link w:val="3GPPText"/>
    <w:qFormat/>
    <w:rsid w:val="00A22392"/>
    <w:rPr>
      <w:rFonts w:ascii="Times New Roman" w:eastAsia="DengXi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645941-6891-4066-98E8-B6CDC9841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A8F42A-5B0D-4086-99A3-DC75955CFB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0CD535-8180-4E0E-B39C-342E825896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3029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Fumihiro Hasegawa</cp:lastModifiedBy>
  <cp:revision>2139</cp:revision>
  <dcterms:created xsi:type="dcterms:W3CDTF">2021-03-15T12:09:00Z</dcterms:created>
  <dcterms:modified xsi:type="dcterms:W3CDTF">2021-11-06T04:14:00Z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