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7DF531E9" w:rsidR="00DD69DA" w:rsidRPr="000E5AE0" w:rsidRDefault="00DD69DA" w:rsidP="00DD69DA">
      <w:pPr>
        <w:pStyle w:val="ab"/>
        <w:rPr>
          <w:rFonts w:eastAsia="宋体" w:cs="Arial"/>
          <w:bCs/>
          <w:sz w:val="22"/>
          <w:lang w:eastAsia="zh-CN"/>
        </w:rPr>
      </w:pPr>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76163A">
        <w:rPr>
          <w:rFonts w:cs="Arial"/>
          <w:bCs/>
          <w:sz w:val="22"/>
          <w:szCs w:val="22"/>
        </w:rPr>
        <w:t>7</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1A2C0D" w:rsidRPr="001A2C0D">
        <w:rPr>
          <w:rFonts w:cs="Arial" w:hint="eastAsia"/>
          <w:bCs/>
          <w:sz w:val="22"/>
        </w:rPr>
        <w:t>R1-2111648</w:t>
      </w:r>
    </w:p>
    <w:p w14:paraId="6C32030A" w14:textId="3A644D40" w:rsidR="0077039E" w:rsidRPr="0077039E" w:rsidRDefault="0077039E" w:rsidP="0077039E">
      <w:pPr>
        <w:tabs>
          <w:tab w:val="center" w:pos="4536"/>
          <w:tab w:val="right" w:pos="9072"/>
        </w:tabs>
        <w:rPr>
          <w:rFonts w:ascii="Arial" w:eastAsia="MS Mincho" w:hAnsi="Arial" w:cs="Arial"/>
          <w:b/>
          <w:bCs/>
          <w:sz w:val="22"/>
        </w:rPr>
      </w:pPr>
      <w:r w:rsidRPr="0077039E">
        <w:rPr>
          <w:rFonts w:ascii="Arial" w:eastAsia="MS Mincho" w:hAnsi="Arial" w:cs="Arial"/>
          <w:b/>
          <w:bCs/>
          <w:sz w:val="22"/>
        </w:rPr>
        <w:t xml:space="preserve">e-Meeting, </w:t>
      </w:r>
      <w:r w:rsidR="00FC06BF" w:rsidRPr="006D7BAC">
        <w:rPr>
          <w:rFonts w:ascii="Arial" w:eastAsia="MS Mincho" w:hAnsi="Arial" w:cs="Arial" w:hint="eastAsia"/>
          <w:b/>
          <w:bCs/>
          <w:sz w:val="22"/>
        </w:rPr>
        <w:t>November</w:t>
      </w:r>
      <w:r w:rsidR="006D7BAC">
        <w:rPr>
          <w:rFonts w:ascii="Arial" w:eastAsia="MS Mincho" w:hAnsi="Arial" w:cs="Arial"/>
          <w:b/>
          <w:bCs/>
          <w:sz w:val="22"/>
        </w:rPr>
        <w:t xml:space="preserve"> </w:t>
      </w:r>
      <w:r w:rsidRPr="0077039E">
        <w:rPr>
          <w:rFonts w:ascii="Arial" w:eastAsia="MS Mincho" w:hAnsi="Arial" w:cs="Arial"/>
          <w:b/>
          <w:bCs/>
          <w:sz w:val="22"/>
        </w:rPr>
        <w:t>11th – 19th, 2021</w:t>
      </w:r>
    </w:p>
    <w:p w14:paraId="2CDB93DB" w14:textId="77777777" w:rsidR="00EB44EB" w:rsidRPr="00E31A56"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4FAD59BC"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591D02" w:rsidRPr="003E4A49">
        <w:rPr>
          <w:rFonts w:cs="Arial"/>
          <w:sz w:val="21"/>
          <w:szCs w:val="22"/>
        </w:rPr>
        <w:t xml:space="preserve">Discussion on Priorities for </w:t>
      </w:r>
      <w:r w:rsidR="00D43B8B" w:rsidRPr="003E4A49">
        <w:rPr>
          <w:rFonts w:cs="Arial" w:hint="eastAsia"/>
          <w:sz w:val="21"/>
          <w:szCs w:val="22"/>
        </w:rPr>
        <w:t>Remaining</w:t>
      </w:r>
      <w:r w:rsidR="00D43B8B" w:rsidRPr="003E4A49">
        <w:rPr>
          <w:rFonts w:cs="Arial"/>
          <w:sz w:val="21"/>
          <w:szCs w:val="22"/>
        </w:rPr>
        <w:t xml:space="preserve"> </w:t>
      </w:r>
      <w:r w:rsidR="00D43B8B" w:rsidRPr="003E4A49">
        <w:rPr>
          <w:rFonts w:cs="Arial" w:hint="eastAsia"/>
          <w:sz w:val="21"/>
          <w:szCs w:val="22"/>
        </w:rPr>
        <w:t>issues</w:t>
      </w:r>
      <w:r w:rsidR="00D43B8B" w:rsidRPr="003E4A49">
        <w:rPr>
          <w:rFonts w:cs="Arial"/>
          <w:sz w:val="21"/>
          <w:szCs w:val="22"/>
        </w:rPr>
        <w:t xml:space="preserve"> </w:t>
      </w:r>
      <w:r w:rsidR="00591D02" w:rsidRPr="003E4A49">
        <w:rPr>
          <w:rFonts w:cs="Arial"/>
          <w:sz w:val="21"/>
          <w:szCs w:val="22"/>
        </w:rPr>
        <w:t>for coverage enhancement</w:t>
      </w:r>
    </w:p>
    <w:p w14:paraId="3A196801" w14:textId="554F9913"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499A1A9" w14:textId="48C3469E" w:rsidR="00FD0A73" w:rsidRPr="00A12E77" w:rsidRDefault="00075464" w:rsidP="00A12E77">
      <w:pPr>
        <w:pStyle w:val="a0"/>
        <w:spacing w:beforeLines="50" w:before="120" w:afterLines="50"/>
        <w:contextualSpacing/>
        <w:rPr>
          <w:rFonts w:ascii="Times New Roman" w:eastAsia="宋体" w:hAnsi="Times New Roman"/>
          <w:lang w:val="en-GB" w:eastAsia="zh-CN"/>
        </w:rPr>
      </w:pPr>
      <w:bookmarkStart w:id="2" w:name="_Ref498564494"/>
      <w:bookmarkStart w:id="3" w:name="_Hlk521582650"/>
      <w:bookmarkStart w:id="4" w:name="_Ref32326212"/>
      <w:r>
        <w:rPr>
          <w:rFonts w:ascii="Times New Roman" w:eastAsia="宋体" w:hAnsi="Times New Roman"/>
          <w:lang w:val="en-GB" w:eastAsia="zh-CN"/>
        </w:rPr>
        <w:t>Considering RAN1#107-e is the last meeting</w:t>
      </w:r>
      <w:r w:rsidR="003F45F1">
        <w:rPr>
          <w:rFonts w:ascii="Times New Roman" w:eastAsia="宋体" w:hAnsi="Times New Roman"/>
          <w:lang w:val="en-GB" w:eastAsia="zh-CN"/>
        </w:rPr>
        <w:t xml:space="preserve"> </w:t>
      </w:r>
      <w:r>
        <w:rPr>
          <w:rFonts w:ascii="Times New Roman" w:eastAsia="宋体" w:hAnsi="Times New Roman"/>
          <w:lang w:val="en-GB" w:eastAsia="zh-CN"/>
        </w:rPr>
        <w:t>and there are some remaining issues in each AI</w:t>
      </w:r>
      <w:r w:rsidR="003F45F1">
        <w:rPr>
          <w:rFonts w:ascii="Times New Roman" w:eastAsia="宋体" w:hAnsi="Times New Roman"/>
          <w:lang w:val="en-GB" w:eastAsia="zh-CN"/>
        </w:rPr>
        <w:t xml:space="preserve"> of coverage </w:t>
      </w:r>
      <w:r w:rsidR="00172104">
        <w:rPr>
          <w:rFonts w:ascii="Times New Roman" w:eastAsia="宋体" w:hAnsi="Times New Roman"/>
          <w:lang w:val="en-GB" w:eastAsia="zh-CN"/>
        </w:rPr>
        <w:t>enhancement</w:t>
      </w:r>
      <w:r>
        <w:rPr>
          <w:rFonts w:ascii="Times New Roman" w:eastAsia="宋体" w:hAnsi="Times New Roman"/>
          <w:lang w:val="en-GB" w:eastAsia="zh-CN"/>
        </w:rPr>
        <w:t xml:space="preserve">. </w:t>
      </w:r>
      <w:r w:rsidR="003F45F1">
        <w:rPr>
          <w:rFonts w:ascii="Times New Roman" w:eastAsia="宋体" w:hAnsi="Times New Roman"/>
          <w:lang w:val="en-GB" w:eastAsia="zh-CN"/>
        </w:rPr>
        <w:t>We may need to</w:t>
      </w:r>
      <w:r w:rsidR="00F5712F">
        <w:rPr>
          <w:rFonts w:ascii="Times New Roman" w:eastAsia="宋体" w:hAnsi="Times New Roman"/>
          <w:lang w:val="en-GB" w:eastAsia="zh-CN"/>
        </w:rPr>
        <w:t xml:space="preserve"> </w:t>
      </w:r>
      <w:r w:rsidR="00E04FD2">
        <w:rPr>
          <w:rFonts w:ascii="Times New Roman" w:eastAsia="宋体" w:hAnsi="Times New Roman"/>
          <w:lang w:val="en-GB" w:eastAsia="zh-CN"/>
        </w:rPr>
        <w:t>focus</w:t>
      </w:r>
      <w:r>
        <w:rPr>
          <w:rFonts w:ascii="Times New Roman" w:eastAsia="宋体" w:hAnsi="Times New Roman"/>
          <w:lang w:val="en-GB" w:eastAsia="zh-CN"/>
        </w:rPr>
        <w:t xml:space="preserve"> on higher priority issues</w:t>
      </w:r>
      <w:r w:rsidR="00AE7115">
        <w:rPr>
          <w:rFonts w:ascii="Times New Roman" w:eastAsia="宋体" w:hAnsi="Times New Roman"/>
          <w:lang w:val="en-GB" w:eastAsia="zh-CN"/>
        </w:rPr>
        <w:t>. In this contribution, we provide our views on high priority issues in coverage enhancement WI.</w:t>
      </w:r>
      <w:bookmarkStart w:id="5" w:name="_GoBack"/>
      <w:bookmarkEnd w:id="5"/>
    </w:p>
    <w:p w14:paraId="00FC5CB7" w14:textId="564E9AA2" w:rsidR="00A65F4C" w:rsidRDefault="00E41A15" w:rsidP="00A65F4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Discussion</w:t>
      </w:r>
    </w:p>
    <w:p w14:paraId="324BBA1E" w14:textId="2C31D6DE" w:rsidR="00BF3E0D" w:rsidRDefault="00BF3E0D" w:rsidP="005A2F4C">
      <w:pPr>
        <w:pStyle w:val="a0"/>
        <w:rPr>
          <w:rFonts w:ascii="Times New Roman" w:eastAsiaTheme="minorEastAsia" w:hAnsi="Times New Roman"/>
          <w:lang w:val="fr-FR" w:eastAsia="zh-CN"/>
        </w:rPr>
      </w:pPr>
      <w:bookmarkStart w:id="6" w:name="PP12"/>
      <w:bookmarkStart w:id="7" w:name="PP6"/>
      <w:r>
        <w:rPr>
          <w:rFonts w:ascii="Times New Roman" w:eastAsiaTheme="minorEastAsia" w:hAnsi="Times New Roman"/>
          <w:lang w:val="fr-FR" w:eastAsia="zh-CN"/>
        </w:rPr>
        <w:t>We identifi</w:t>
      </w:r>
      <w:r w:rsidR="008A50A1">
        <w:rPr>
          <w:rFonts w:ascii="Times New Roman" w:eastAsiaTheme="minorEastAsia" w:hAnsi="Times New Roman"/>
          <w:lang w:val="fr-FR" w:eastAsia="zh-CN"/>
        </w:rPr>
        <w:t xml:space="preserve">ed </w:t>
      </w:r>
      <w:r w:rsidR="009A54D4">
        <w:rPr>
          <w:rFonts w:ascii="Times New Roman" w:eastAsiaTheme="minorEastAsia" w:hAnsi="Times New Roman"/>
          <w:lang w:val="fr-FR" w:eastAsia="zh-CN"/>
        </w:rPr>
        <w:t xml:space="preserve">several </w:t>
      </w:r>
      <w:r w:rsidR="008A50A1">
        <w:rPr>
          <w:rFonts w:ascii="Times New Roman" w:eastAsiaTheme="minorEastAsia" w:hAnsi="Times New Roman"/>
          <w:lang w:val="fr-FR" w:eastAsia="zh-CN"/>
        </w:rPr>
        <w:t xml:space="preserve">remaining issues for </w:t>
      </w:r>
      <w:r w:rsidR="0049082A">
        <w:rPr>
          <w:rFonts w:ascii="Times New Roman" w:eastAsiaTheme="minorEastAsia" w:hAnsi="Times New Roman"/>
          <w:lang w:val="fr-FR" w:eastAsia="zh-CN"/>
        </w:rPr>
        <w:t xml:space="preserve">the </w:t>
      </w:r>
      <w:r w:rsidR="008A50A1">
        <w:rPr>
          <w:rFonts w:ascii="Times New Roman" w:eastAsiaTheme="minorEastAsia" w:hAnsi="Times New Roman"/>
          <w:lang w:val="fr-FR" w:eastAsia="zh-CN"/>
        </w:rPr>
        <w:t xml:space="preserve">5 AIs </w:t>
      </w:r>
      <w:r w:rsidR="009131C2">
        <w:rPr>
          <w:rFonts w:ascii="Times New Roman" w:eastAsiaTheme="minorEastAsia" w:hAnsi="Times New Roman"/>
          <w:lang w:val="fr-FR" w:eastAsia="zh-CN"/>
        </w:rPr>
        <w:t>which should be resolved in order to timely conclude the</w:t>
      </w:r>
      <w:r w:rsidR="008A50A1">
        <w:rPr>
          <w:rFonts w:ascii="Times New Roman" w:eastAsiaTheme="minorEastAsia" w:hAnsi="Times New Roman"/>
          <w:lang w:val="fr-FR" w:eastAsia="zh-CN"/>
        </w:rPr>
        <w:t xml:space="preserve"> coverage enhancement</w:t>
      </w:r>
      <w:r w:rsidR="00905E96">
        <w:rPr>
          <w:rFonts w:ascii="Times New Roman" w:eastAsiaTheme="minorEastAsia" w:hAnsi="Times New Roman"/>
          <w:lang w:val="fr-FR" w:eastAsia="zh-CN"/>
        </w:rPr>
        <w:t xml:space="preserve"> work item</w:t>
      </w:r>
      <w:r w:rsidR="00C75895">
        <w:rPr>
          <w:rFonts w:ascii="Times New Roman" w:eastAsiaTheme="minorEastAsia" w:hAnsi="Times New Roman"/>
          <w:lang w:val="fr-FR" w:eastAsia="zh-CN"/>
        </w:rPr>
        <w:t>.</w:t>
      </w:r>
      <w:r w:rsidR="009A54D4">
        <w:rPr>
          <w:rFonts w:ascii="Times New Roman" w:eastAsiaTheme="minorEastAsia" w:hAnsi="Times New Roman"/>
          <w:lang w:val="fr-FR" w:eastAsia="zh-CN"/>
        </w:rPr>
        <w:t xml:space="preserve"> </w:t>
      </w:r>
      <w:r w:rsidR="00C75895">
        <w:rPr>
          <w:rFonts w:ascii="Times New Roman" w:eastAsiaTheme="minorEastAsia" w:hAnsi="Times New Roman"/>
          <w:lang w:val="fr-FR" w:eastAsia="zh-CN"/>
        </w:rPr>
        <w:t xml:space="preserve">We </w:t>
      </w:r>
      <w:r w:rsidR="009A54D4">
        <w:rPr>
          <w:rFonts w:ascii="Times New Roman" w:eastAsiaTheme="minorEastAsia" w:hAnsi="Times New Roman"/>
          <w:lang w:val="fr-FR" w:eastAsia="zh-CN"/>
        </w:rPr>
        <w:t xml:space="preserve">provide our views on priority of these </w:t>
      </w:r>
      <w:r w:rsidR="00B4614F">
        <w:rPr>
          <w:rFonts w:ascii="Times New Roman" w:eastAsiaTheme="minorEastAsia" w:hAnsi="Times New Roman" w:hint="eastAsia"/>
          <w:lang w:val="fr-FR" w:eastAsia="zh-CN"/>
        </w:rPr>
        <w:t>remaining</w:t>
      </w:r>
      <w:r w:rsidR="009A54D4">
        <w:rPr>
          <w:rFonts w:ascii="Times New Roman" w:eastAsiaTheme="minorEastAsia" w:hAnsi="Times New Roman"/>
          <w:lang w:val="fr-FR" w:eastAsia="zh-CN"/>
        </w:rPr>
        <w:t xml:space="preserve"> issues.</w:t>
      </w:r>
    </w:p>
    <w:p w14:paraId="5520C578" w14:textId="1606A419" w:rsidR="00E27FEA" w:rsidRPr="00992E6A" w:rsidRDefault="00E27FEA" w:rsidP="00E27FEA">
      <w:pPr>
        <w:pStyle w:val="a0"/>
        <w:numPr>
          <w:ilvl w:val="0"/>
          <w:numId w:val="37"/>
        </w:numPr>
        <w:rPr>
          <w:rFonts w:ascii="Times New Roman" w:eastAsiaTheme="minorEastAsia" w:hAnsi="Times New Roman"/>
          <w:b/>
          <w:lang w:val="fr-FR" w:eastAsia="zh-CN"/>
        </w:rPr>
      </w:pPr>
      <w:r w:rsidRPr="00992E6A">
        <w:rPr>
          <w:rFonts w:ascii="Times New Roman" w:eastAsiaTheme="minorEastAsia" w:hAnsi="Times New Roman"/>
          <w:b/>
          <w:lang w:val="fr-FR" w:eastAsia="zh-CN"/>
        </w:rPr>
        <w:t>Type-A PUSCH repetition enhancem</w:t>
      </w:r>
      <w:r w:rsidR="00B4614F">
        <w:rPr>
          <w:rFonts w:ascii="Times New Roman" w:eastAsiaTheme="minorEastAsia" w:hAnsi="Times New Roman" w:hint="eastAsia"/>
          <w:b/>
          <w:lang w:val="fr-FR" w:eastAsia="zh-CN"/>
        </w:rPr>
        <w:t>en</w:t>
      </w:r>
      <w:r w:rsidRPr="00992E6A">
        <w:rPr>
          <w:rFonts w:ascii="Times New Roman" w:eastAsiaTheme="minorEastAsia" w:hAnsi="Times New Roman"/>
          <w:b/>
          <w:lang w:val="fr-FR" w:eastAsia="zh-CN"/>
        </w:rPr>
        <w:t>t</w:t>
      </w:r>
    </w:p>
    <w:p w14:paraId="0C6644CB" w14:textId="7AFD9E62" w:rsidR="005D165C" w:rsidRPr="00490C15" w:rsidRDefault="002E453C" w:rsidP="00192F76">
      <w:pPr>
        <w:pStyle w:val="a0"/>
        <w:rPr>
          <w:rFonts w:ascii="Times New Roman" w:hAnsi="Times New Roman"/>
        </w:rPr>
      </w:pPr>
      <w:r>
        <w:rPr>
          <w:rFonts w:ascii="Times New Roman" w:eastAsiaTheme="minorEastAsia" w:hAnsi="Times New Roman"/>
          <w:lang w:val="fr-FR" w:eastAsia="zh-CN"/>
        </w:rPr>
        <w:t>For Type-A PUSCH repetition enhancem</w:t>
      </w:r>
      <w:r w:rsidR="00B4614F">
        <w:rPr>
          <w:rFonts w:ascii="Times New Roman" w:eastAsiaTheme="minorEastAsia" w:hAnsi="Times New Roman" w:hint="eastAsia"/>
          <w:lang w:val="fr-FR" w:eastAsia="zh-CN"/>
        </w:rPr>
        <w:t>en</w:t>
      </w:r>
      <w:r>
        <w:rPr>
          <w:rFonts w:ascii="Times New Roman" w:eastAsiaTheme="minorEastAsia" w:hAnsi="Times New Roman"/>
          <w:lang w:val="fr-FR" w:eastAsia="zh-CN"/>
        </w:rPr>
        <w:t>t,</w:t>
      </w:r>
      <w:r w:rsidR="00490C15">
        <w:rPr>
          <w:rFonts w:ascii="Times New Roman" w:eastAsiaTheme="minorEastAsia" w:hAnsi="Times New Roman"/>
          <w:lang w:val="fr-FR" w:eastAsia="zh-CN"/>
        </w:rPr>
        <w:t xml:space="preserve"> one </w:t>
      </w:r>
      <w:r w:rsidR="00B4614F">
        <w:rPr>
          <w:rFonts w:ascii="Times New Roman" w:eastAsiaTheme="minorEastAsia" w:hAnsi="Times New Roman" w:hint="eastAsia"/>
          <w:lang w:val="fr-FR" w:eastAsia="zh-CN"/>
        </w:rPr>
        <w:t>remaining</w:t>
      </w:r>
      <w:r w:rsidR="00490C15">
        <w:rPr>
          <w:rFonts w:ascii="Times New Roman" w:eastAsiaTheme="minorEastAsia" w:hAnsi="Times New Roman"/>
          <w:lang w:val="fr-FR" w:eastAsia="zh-CN"/>
        </w:rPr>
        <w:t xml:space="preserve"> issue is </w:t>
      </w:r>
      <w:r w:rsidR="00490C15">
        <w:rPr>
          <w:rFonts w:ascii="Times New Roman" w:hAnsi="Times New Roman"/>
        </w:rPr>
        <w:t>w</w:t>
      </w:r>
      <w:r w:rsidR="00E81776" w:rsidRPr="00490C15">
        <w:rPr>
          <w:rFonts w:ascii="Times New Roman" w:hAnsi="Times New Roman"/>
        </w:rPr>
        <w:t xml:space="preserve">hether </w:t>
      </w:r>
      <w:proofErr w:type="spellStart"/>
      <w:r w:rsidR="00E81776" w:rsidRPr="00490C15">
        <w:rPr>
          <w:rFonts w:ascii="Times New Roman" w:hAnsi="Times New Roman"/>
        </w:rPr>
        <w:t>repK</w:t>
      </w:r>
      <w:proofErr w:type="spellEnd"/>
      <w:r w:rsidR="00E81776" w:rsidRPr="00490C15">
        <w:rPr>
          <w:rFonts w:ascii="Times New Roman" w:hAnsi="Times New Roman"/>
        </w:rPr>
        <w:t xml:space="preserve"> and aggregation factor are extended to up to 32 repetitions. </w:t>
      </w:r>
      <w:r w:rsidR="005D165C">
        <w:rPr>
          <w:rFonts w:ascii="Times New Roman" w:hAnsi="Times New Roman"/>
        </w:rPr>
        <w:t>This issue has been discussed extensively, and should be resolved in this meeting</w:t>
      </w:r>
      <w:r w:rsidR="00905E96">
        <w:rPr>
          <w:rFonts w:ascii="Times New Roman" w:hAnsi="Times New Roman"/>
        </w:rPr>
        <w:t xml:space="preserve"> since this will affect the RRC signaling discussions as well</w:t>
      </w:r>
      <w:r w:rsidR="00192F76">
        <w:rPr>
          <w:rFonts w:ascii="Times New Roman" w:hAnsi="Times New Roman"/>
        </w:rPr>
        <w:t xml:space="preserve">. </w:t>
      </w:r>
      <w:r w:rsidR="00490C15">
        <w:rPr>
          <w:rFonts w:ascii="Times New Roman" w:hAnsi="Times New Roman"/>
        </w:rPr>
        <w:t>Besides, b</w:t>
      </w:r>
      <w:r w:rsidR="005D165C" w:rsidRPr="00490C15">
        <w:rPr>
          <w:rFonts w:ascii="Times New Roman" w:hAnsi="Times New Roman"/>
        </w:rPr>
        <w:t>ased on conclusions made in RAN#93, c</w:t>
      </w:r>
      <w:r w:rsidR="005D165C" w:rsidRPr="00490C15">
        <w:rPr>
          <w:rFonts w:ascii="Times New Roman" w:eastAsia="宋体" w:hAnsi="Times New Roman"/>
          <w:sz w:val="21"/>
          <w:szCs w:val="22"/>
          <w:lang w:eastAsia="zh-CN"/>
        </w:rPr>
        <w:t xml:space="preserve">ollision handling between PUSCH and SSB for HD-FDD UE in Rel-17 </w:t>
      </w:r>
      <w:proofErr w:type="spellStart"/>
      <w:r w:rsidR="005D165C" w:rsidRPr="00490C15">
        <w:rPr>
          <w:rFonts w:ascii="Times New Roman" w:eastAsia="宋体" w:hAnsi="Times New Roman"/>
          <w:sz w:val="21"/>
          <w:szCs w:val="22"/>
          <w:lang w:eastAsia="zh-CN"/>
        </w:rPr>
        <w:t>CovEnh</w:t>
      </w:r>
      <w:proofErr w:type="spellEnd"/>
      <w:r w:rsidR="005D165C" w:rsidRPr="00490C15">
        <w:rPr>
          <w:rFonts w:ascii="Times New Roman" w:eastAsia="宋体" w:hAnsi="Times New Roman"/>
          <w:sz w:val="21"/>
          <w:szCs w:val="22"/>
          <w:lang w:eastAsia="zh-CN"/>
        </w:rPr>
        <w:t xml:space="preserve"> WI</w:t>
      </w:r>
      <w:r w:rsidR="005D165C" w:rsidRPr="00490C15">
        <w:rPr>
          <w:rFonts w:ascii="Times New Roman" w:hAnsi="Times New Roman"/>
        </w:rPr>
        <w:t xml:space="preserve"> depends on outcome of redcap AI, and this issue </w:t>
      </w:r>
      <w:r w:rsidR="00905E96">
        <w:rPr>
          <w:rFonts w:ascii="Times New Roman" w:hAnsi="Times New Roman"/>
        </w:rPr>
        <w:t>should be discussed and</w:t>
      </w:r>
      <w:r w:rsidR="005D165C" w:rsidRPr="00490C15">
        <w:rPr>
          <w:rFonts w:ascii="Times New Roman" w:hAnsi="Times New Roman"/>
        </w:rPr>
        <w:t xml:space="preserve"> resolved in this meeting</w:t>
      </w:r>
      <w:r w:rsidR="00905E96">
        <w:rPr>
          <w:rFonts w:ascii="Times New Roman" w:hAnsi="Times New Roman"/>
        </w:rPr>
        <w:t xml:space="preserve"> with high priority in our view</w:t>
      </w:r>
      <w:r w:rsidR="005D165C" w:rsidRPr="00490C15">
        <w:rPr>
          <w:rFonts w:ascii="Times New Roman" w:hAnsi="Times New Roman"/>
        </w:rPr>
        <w:t xml:space="preserve">. We </w:t>
      </w:r>
      <w:r w:rsidR="005A4E83" w:rsidRPr="00490C15">
        <w:rPr>
          <w:rFonts w:ascii="Times New Roman" w:hAnsi="Times New Roman"/>
        </w:rPr>
        <w:t>can</w:t>
      </w:r>
      <w:r w:rsidR="005D165C" w:rsidRPr="00490C15">
        <w:rPr>
          <w:rFonts w:ascii="Times New Roman" w:hAnsi="Times New Roman"/>
        </w:rPr>
        <w:t xml:space="preserve"> open the discussion for this issue in this meeting</w:t>
      </w:r>
      <w:r w:rsidR="005A4E83" w:rsidRPr="00490C15">
        <w:rPr>
          <w:rFonts w:ascii="Times New Roman" w:hAnsi="Times New Roman"/>
        </w:rPr>
        <w:t xml:space="preserve">, when conclusions </w:t>
      </w:r>
      <w:r w:rsidR="009131C2">
        <w:rPr>
          <w:rFonts w:ascii="Times New Roman" w:hAnsi="Times New Roman"/>
        </w:rPr>
        <w:t xml:space="preserve">in redcap </w:t>
      </w:r>
      <w:r w:rsidR="005A4E83" w:rsidRPr="00490C15">
        <w:rPr>
          <w:rFonts w:ascii="Times New Roman" w:hAnsi="Times New Roman"/>
        </w:rPr>
        <w:t>are available</w:t>
      </w:r>
      <w:r w:rsidR="005D165C" w:rsidRPr="00490C15">
        <w:rPr>
          <w:rFonts w:ascii="Times New Roman" w:hAnsi="Times New Roman"/>
        </w:rPr>
        <w:t>.</w:t>
      </w:r>
    </w:p>
    <w:p w14:paraId="24C092F8" w14:textId="15CB6779" w:rsidR="00E81776" w:rsidRPr="00992E6A" w:rsidRDefault="009F1C55" w:rsidP="005D165C">
      <w:pPr>
        <w:pStyle w:val="a0"/>
        <w:numPr>
          <w:ilvl w:val="0"/>
          <w:numId w:val="37"/>
        </w:numPr>
        <w:rPr>
          <w:rFonts w:ascii="Times New Roman" w:eastAsiaTheme="minorEastAsia" w:hAnsi="Times New Roman"/>
          <w:b/>
          <w:lang w:val="fr-FR" w:eastAsia="zh-CN"/>
        </w:rPr>
      </w:pPr>
      <w:r w:rsidRPr="00992E6A">
        <w:rPr>
          <w:rFonts w:ascii="Times New Roman" w:eastAsiaTheme="minorEastAsia" w:hAnsi="Times New Roman"/>
          <w:b/>
          <w:lang w:val="fr-FR" w:eastAsia="zh-CN"/>
        </w:rPr>
        <w:t>TBoMS</w:t>
      </w:r>
    </w:p>
    <w:p w14:paraId="0B687B8C" w14:textId="0CE81DB3" w:rsidR="00E27FEA" w:rsidRDefault="00DB5176" w:rsidP="00426BE1">
      <w:pPr>
        <w:pStyle w:val="a0"/>
        <w:rPr>
          <w:rFonts w:ascii="Times New Roman" w:eastAsiaTheme="minorEastAsia" w:hAnsi="Times New Roman"/>
          <w:kern w:val="2"/>
          <w:sz w:val="21"/>
          <w:szCs w:val="22"/>
          <w:lang w:eastAsia="zh-CN"/>
        </w:rPr>
      </w:pPr>
      <w:r w:rsidRPr="00DB5176">
        <w:rPr>
          <w:rFonts w:ascii="Times New Roman" w:eastAsia="宋体" w:hAnsi="Times New Roman" w:hint="eastAsia"/>
          <w:lang w:eastAsia="zh-CN"/>
        </w:rPr>
        <w:t>F</w:t>
      </w:r>
      <w:r w:rsidRPr="00DB5176">
        <w:rPr>
          <w:rFonts w:ascii="Times New Roman" w:eastAsia="宋体" w:hAnsi="Times New Roman"/>
          <w:lang w:eastAsia="zh-CN"/>
        </w:rPr>
        <w:t xml:space="preserve">or </w:t>
      </w:r>
      <w:proofErr w:type="spellStart"/>
      <w:r w:rsidRPr="00DB5176">
        <w:rPr>
          <w:rFonts w:ascii="Times New Roman" w:eastAsia="宋体" w:hAnsi="Times New Roman"/>
          <w:lang w:eastAsia="zh-CN"/>
        </w:rPr>
        <w:t>TBoMS</w:t>
      </w:r>
      <w:proofErr w:type="spellEnd"/>
      <w:r w:rsidR="00192F76">
        <w:rPr>
          <w:rFonts w:ascii="Times New Roman" w:eastAsia="宋体" w:hAnsi="Times New Roman"/>
          <w:lang w:eastAsia="zh-CN"/>
        </w:rPr>
        <w:t xml:space="preserve">, </w:t>
      </w:r>
      <w:r w:rsidR="000769E6">
        <w:rPr>
          <w:rFonts w:ascii="Times New Roman" w:eastAsiaTheme="minorEastAsia" w:hAnsi="Times New Roman"/>
          <w:kern w:val="2"/>
          <w:sz w:val="21"/>
          <w:szCs w:val="22"/>
          <w:lang w:eastAsia="zh-CN"/>
        </w:rPr>
        <w:t>d</w:t>
      </w:r>
      <w:r w:rsidRPr="00DB5176">
        <w:rPr>
          <w:rFonts w:ascii="Times New Roman" w:eastAsiaTheme="minorEastAsia" w:hAnsi="Times New Roman"/>
          <w:kern w:val="2"/>
          <w:sz w:val="21"/>
          <w:szCs w:val="22"/>
          <w:lang w:eastAsia="zh-CN"/>
        </w:rPr>
        <w:t xml:space="preserve">etermination of starting coded bits in each slot of </w:t>
      </w:r>
      <w:proofErr w:type="spellStart"/>
      <w:r w:rsidRPr="00DB5176">
        <w:rPr>
          <w:rFonts w:ascii="Times New Roman" w:eastAsiaTheme="minorEastAsia" w:hAnsi="Times New Roman"/>
          <w:kern w:val="2"/>
          <w:sz w:val="21"/>
          <w:szCs w:val="22"/>
          <w:lang w:eastAsia="zh-CN"/>
        </w:rPr>
        <w:t>TBoMS</w:t>
      </w:r>
      <w:proofErr w:type="spellEnd"/>
      <w:r w:rsidR="00192F76">
        <w:rPr>
          <w:rFonts w:ascii="Times New Roman" w:eastAsiaTheme="minorEastAsia" w:hAnsi="Times New Roman"/>
          <w:kern w:val="2"/>
          <w:sz w:val="21"/>
          <w:szCs w:val="22"/>
          <w:lang w:eastAsia="zh-CN"/>
        </w:rPr>
        <w:t xml:space="preserve"> should</w:t>
      </w:r>
      <w:r w:rsidRPr="00417FB3">
        <w:rPr>
          <w:rFonts w:ascii="Times New Roman" w:eastAsiaTheme="minorEastAsia" w:hAnsi="Times New Roman"/>
          <w:kern w:val="2"/>
          <w:sz w:val="21"/>
          <w:szCs w:val="22"/>
          <w:lang w:eastAsia="zh-CN"/>
        </w:rPr>
        <w:t xml:space="preserve"> be the highest priority remaining issue in </w:t>
      </w:r>
      <w:proofErr w:type="spellStart"/>
      <w:r w:rsidRPr="00417FB3">
        <w:rPr>
          <w:rFonts w:ascii="Times New Roman" w:eastAsiaTheme="minorEastAsia" w:hAnsi="Times New Roman"/>
          <w:kern w:val="2"/>
          <w:sz w:val="21"/>
          <w:szCs w:val="22"/>
          <w:lang w:eastAsia="zh-CN"/>
        </w:rPr>
        <w:t>TBoMS</w:t>
      </w:r>
      <w:proofErr w:type="spellEnd"/>
      <w:r w:rsidRPr="00417FB3">
        <w:rPr>
          <w:rFonts w:ascii="Times New Roman" w:eastAsiaTheme="minorEastAsia" w:hAnsi="Times New Roman"/>
          <w:kern w:val="2"/>
          <w:sz w:val="21"/>
          <w:szCs w:val="22"/>
          <w:lang w:eastAsia="zh-CN"/>
        </w:rPr>
        <w:t xml:space="preserve"> AI to finalize the channel structure design.</w:t>
      </w:r>
      <w:r w:rsidR="00192F76">
        <w:rPr>
          <w:rFonts w:ascii="Times New Roman" w:eastAsiaTheme="minorEastAsia" w:hAnsi="Times New Roman"/>
          <w:kern w:val="2"/>
          <w:sz w:val="21"/>
          <w:szCs w:val="22"/>
          <w:lang w:eastAsia="zh-CN"/>
        </w:rPr>
        <w:t xml:space="preserve"> Furthermore, d</w:t>
      </w:r>
      <w:r w:rsidR="00417FB3" w:rsidRPr="00417FB3">
        <w:rPr>
          <w:rFonts w:ascii="Times New Roman" w:eastAsiaTheme="minorEastAsia" w:hAnsi="Times New Roman"/>
          <w:kern w:val="2"/>
          <w:sz w:val="21"/>
          <w:szCs w:val="22"/>
          <w:lang w:eastAsia="zh-CN"/>
        </w:rPr>
        <w:t xml:space="preserve">etails </w:t>
      </w:r>
      <w:r w:rsidR="009131C2">
        <w:rPr>
          <w:rFonts w:ascii="Times New Roman" w:eastAsiaTheme="minorEastAsia" w:hAnsi="Times New Roman"/>
          <w:kern w:val="2"/>
          <w:sz w:val="21"/>
          <w:szCs w:val="22"/>
          <w:lang w:eastAsia="zh-CN"/>
        </w:rPr>
        <w:t>of</w:t>
      </w:r>
      <w:r w:rsidR="00417FB3" w:rsidRPr="00417FB3">
        <w:rPr>
          <w:rFonts w:ascii="Times New Roman" w:eastAsiaTheme="minorEastAsia" w:hAnsi="Times New Roman"/>
          <w:kern w:val="2"/>
          <w:sz w:val="21"/>
          <w:szCs w:val="22"/>
          <w:lang w:eastAsia="zh-CN"/>
        </w:rPr>
        <w:t xml:space="preserve"> </w:t>
      </w:r>
      <w:r w:rsidRPr="00DB5176">
        <w:rPr>
          <w:rFonts w:ascii="Times New Roman" w:eastAsiaTheme="minorEastAsia" w:hAnsi="Times New Roman"/>
          <w:kern w:val="2"/>
          <w:sz w:val="21"/>
          <w:szCs w:val="22"/>
          <w:lang w:eastAsia="zh-CN"/>
        </w:rPr>
        <w:t>UCI multiplexing</w:t>
      </w:r>
      <w:r w:rsidR="00417FB3" w:rsidRPr="00417FB3">
        <w:rPr>
          <w:rFonts w:ascii="Times New Roman" w:eastAsiaTheme="minorEastAsia" w:hAnsi="Times New Roman"/>
          <w:kern w:val="2"/>
          <w:sz w:val="21"/>
          <w:szCs w:val="22"/>
          <w:lang w:eastAsia="zh-CN"/>
        </w:rPr>
        <w:t xml:space="preserve"> on </w:t>
      </w:r>
      <w:proofErr w:type="spellStart"/>
      <w:r w:rsidR="00417FB3" w:rsidRPr="00417FB3">
        <w:rPr>
          <w:rFonts w:ascii="Times New Roman" w:eastAsiaTheme="minorEastAsia" w:hAnsi="Times New Roman"/>
          <w:kern w:val="2"/>
          <w:sz w:val="21"/>
          <w:szCs w:val="22"/>
          <w:lang w:eastAsia="zh-CN"/>
        </w:rPr>
        <w:t>TBoMS</w:t>
      </w:r>
      <w:proofErr w:type="spellEnd"/>
      <w:r w:rsidR="00153176" w:rsidRPr="00417FB3">
        <w:rPr>
          <w:rFonts w:ascii="Times New Roman" w:eastAsiaTheme="minorEastAsia" w:hAnsi="Times New Roman"/>
          <w:kern w:val="2"/>
          <w:sz w:val="21"/>
          <w:szCs w:val="22"/>
          <w:lang w:eastAsia="zh-CN"/>
        </w:rPr>
        <w:t>,</w:t>
      </w:r>
      <w:r w:rsidR="00417FB3" w:rsidRPr="00417FB3">
        <w:rPr>
          <w:rFonts w:ascii="Times New Roman" w:eastAsiaTheme="minorEastAsia" w:hAnsi="Times New Roman"/>
          <w:kern w:val="2"/>
          <w:sz w:val="21"/>
          <w:szCs w:val="22"/>
          <w:lang w:eastAsia="zh-CN"/>
        </w:rPr>
        <w:t xml:space="preserve"> including timeline and amount of resources for UCI MUX</w:t>
      </w:r>
      <w:r w:rsidR="00192F76">
        <w:rPr>
          <w:rFonts w:ascii="Times New Roman" w:eastAsiaTheme="minorEastAsia" w:hAnsi="Times New Roman"/>
          <w:kern w:val="2"/>
          <w:sz w:val="21"/>
          <w:szCs w:val="22"/>
          <w:lang w:eastAsia="zh-CN"/>
        </w:rPr>
        <w:t xml:space="preserve">, should be finalized. </w:t>
      </w:r>
      <w:r w:rsidR="0034093C">
        <w:rPr>
          <w:rFonts w:ascii="Times New Roman" w:eastAsiaTheme="minorEastAsia" w:hAnsi="Times New Roman"/>
          <w:kern w:val="2"/>
          <w:sz w:val="21"/>
          <w:szCs w:val="22"/>
          <w:lang w:eastAsia="zh-CN"/>
        </w:rPr>
        <w:t>If the mechanism</w:t>
      </w:r>
      <w:r w:rsidR="00426BE1">
        <w:rPr>
          <w:rFonts w:ascii="Times New Roman" w:eastAsiaTheme="minorEastAsia" w:hAnsi="Times New Roman"/>
          <w:kern w:val="2"/>
          <w:sz w:val="21"/>
          <w:szCs w:val="22"/>
          <w:lang w:eastAsia="zh-CN"/>
        </w:rPr>
        <w:t>s</w:t>
      </w:r>
      <w:r w:rsidR="0034093C">
        <w:rPr>
          <w:rFonts w:ascii="Times New Roman" w:eastAsiaTheme="minorEastAsia" w:hAnsi="Times New Roman"/>
          <w:kern w:val="2"/>
          <w:sz w:val="21"/>
          <w:szCs w:val="22"/>
          <w:lang w:eastAsia="zh-CN"/>
        </w:rPr>
        <w:t xml:space="preserve"> for </w:t>
      </w:r>
      <w:proofErr w:type="spellStart"/>
      <w:r w:rsidR="0034093C">
        <w:rPr>
          <w:rFonts w:ascii="Times New Roman" w:eastAsiaTheme="minorEastAsia" w:hAnsi="Times New Roman"/>
          <w:kern w:val="2"/>
          <w:sz w:val="21"/>
          <w:szCs w:val="22"/>
          <w:lang w:eastAsia="zh-CN"/>
        </w:rPr>
        <w:t>TBoMS</w:t>
      </w:r>
      <w:proofErr w:type="spellEnd"/>
      <w:r w:rsidR="0034093C">
        <w:rPr>
          <w:rFonts w:ascii="Times New Roman" w:eastAsiaTheme="minorEastAsia" w:hAnsi="Times New Roman"/>
          <w:kern w:val="2"/>
          <w:sz w:val="21"/>
          <w:szCs w:val="22"/>
          <w:lang w:eastAsia="zh-CN"/>
        </w:rPr>
        <w:t xml:space="preserve"> can reuse that for Type-A PUSCH repetition as much as possible, fast </w:t>
      </w:r>
      <w:r w:rsidR="0034093C" w:rsidRPr="0034093C">
        <w:rPr>
          <w:rFonts w:ascii="Times New Roman" w:eastAsiaTheme="minorEastAsia" w:hAnsi="Times New Roman"/>
          <w:kern w:val="2"/>
          <w:sz w:val="21"/>
          <w:szCs w:val="22"/>
          <w:lang w:eastAsia="zh-CN"/>
        </w:rPr>
        <w:t>convergence</w:t>
      </w:r>
      <w:r w:rsidR="0034093C">
        <w:rPr>
          <w:rFonts w:ascii="Times New Roman" w:eastAsiaTheme="minorEastAsia" w:hAnsi="Times New Roman"/>
          <w:kern w:val="2"/>
          <w:sz w:val="21"/>
          <w:szCs w:val="22"/>
          <w:lang w:eastAsia="zh-CN"/>
        </w:rPr>
        <w:t xml:space="preserve"> on these issues can be expected.</w:t>
      </w:r>
      <w:r w:rsidR="00426BE1">
        <w:rPr>
          <w:rFonts w:ascii="Times New Roman" w:eastAsiaTheme="minorEastAsia" w:hAnsi="Times New Roman"/>
          <w:kern w:val="2"/>
          <w:sz w:val="21"/>
          <w:szCs w:val="22"/>
          <w:lang w:eastAsia="zh-CN"/>
        </w:rPr>
        <w:t xml:space="preserve"> </w:t>
      </w:r>
    </w:p>
    <w:p w14:paraId="31079ED0" w14:textId="2E7942A3" w:rsidR="0034093C" w:rsidRPr="00DB5176" w:rsidRDefault="00426BE1" w:rsidP="00426BE1">
      <w:pPr>
        <w:pStyle w:val="a0"/>
        <w:rPr>
          <w:rFonts w:ascii="Times New Roman" w:eastAsia="宋体" w:hAnsi="Times New Roman"/>
          <w:lang w:eastAsia="zh-CN"/>
        </w:rPr>
      </w:pPr>
      <w:r>
        <w:rPr>
          <w:rFonts w:ascii="Times New Roman" w:eastAsiaTheme="minorEastAsia" w:hAnsi="Times New Roman"/>
          <w:kern w:val="2"/>
          <w:sz w:val="21"/>
          <w:szCs w:val="22"/>
          <w:lang w:eastAsia="zh-CN"/>
        </w:rPr>
        <w:t>As for</w:t>
      </w:r>
      <w:r w:rsidR="00DB5176" w:rsidRPr="00DB5176">
        <w:rPr>
          <w:rFonts w:ascii="Times New Roman" w:eastAsiaTheme="minorEastAsia" w:hAnsi="Times New Roman"/>
          <w:kern w:val="2"/>
          <w:sz w:val="21"/>
          <w:szCs w:val="22"/>
          <w:lang w:eastAsia="zh-CN"/>
        </w:rPr>
        <w:t xml:space="preserve"> new frequency hopping pattern</w:t>
      </w:r>
      <w:r>
        <w:rPr>
          <w:rFonts w:ascii="Times New Roman" w:eastAsiaTheme="minorEastAsia" w:hAnsi="Times New Roman"/>
          <w:kern w:val="2"/>
          <w:sz w:val="21"/>
          <w:szCs w:val="22"/>
          <w:lang w:eastAsia="zh-CN"/>
        </w:rPr>
        <w:t xml:space="preserve">, </w:t>
      </w:r>
      <w:r w:rsidR="004B6B98">
        <w:rPr>
          <w:rFonts w:ascii="Times New Roman" w:eastAsiaTheme="minorEastAsia" w:hAnsi="Times New Roman"/>
          <w:kern w:val="2"/>
          <w:sz w:val="21"/>
          <w:szCs w:val="22"/>
          <w:lang w:eastAsia="zh-CN"/>
        </w:rPr>
        <w:t>c</w:t>
      </w:r>
      <w:r>
        <w:rPr>
          <w:rFonts w:ascii="Times New Roman" w:eastAsiaTheme="minorEastAsia" w:hAnsi="Times New Roman"/>
          <w:kern w:val="2"/>
          <w:sz w:val="21"/>
          <w:szCs w:val="22"/>
          <w:lang w:eastAsia="zh-CN"/>
        </w:rPr>
        <w:t>onsidering</w:t>
      </w:r>
      <w:r w:rsidR="0034093C">
        <w:rPr>
          <w:rFonts w:ascii="Times New Roman" w:eastAsiaTheme="minorEastAsia" w:hAnsi="Times New Roman"/>
          <w:kern w:val="2"/>
          <w:sz w:val="21"/>
          <w:szCs w:val="22"/>
          <w:lang w:eastAsia="zh-CN"/>
        </w:rPr>
        <w:t xml:space="preserve"> inter-slot and intra-slot frequency hopping for </w:t>
      </w:r>
      <w:proofErr w:type="spellStart"/>
      <w:r w:rsidR="0034093C">
        <w:rPr>
          <w:rFonts w:ascii="Times New Roman" w:eastAsiaTheme="minorEastAsia" w:hAnsi="Times New Roman"/>
          <w:kern w:val="2"/>
          <w:sz w:val="21"/>
          <w:szCs w:val="22"/>
          <w:lang w:eastAsia="zh-CN"/>
        </w:rPr>
        <w:t>TBoMS</w:t>
      </w:r>
      <w:proofErr w:type="spellEnd"/>
      <w:r w:rsidR="00FA0ECD">
        <w:rPr>
          <w:rFonts w:ascii="Times New Roman" w:eastAsiaTheme="minorEastAsia" w:hAnsi="Times New Roman"/>
          <w:kern w:val="2"/>
          <w:sz w:val="21"/>
          <w:szCs w:val="22"/>
          <w:lang w:eastAsia="zh-CN"/>
        </w:rPr>
        <w:t xml:space="preserve"> are already supported</w:t>
      </w:r>
      <w:r w:rsidR="0034093C">
        <w:rPr>
          <w:rFonts w:ascii="Times New Roman" w:eastAsiaTheme="minorEastAsia" w:hAnsi="Times New Roman"/>
          <w:kern w:val="2"/>
          <w:sz w:val="21"/>
          <w:szCs w:val="22"/>
          <w:lang w:eastAsia="zh-CN"/>
        </w:rPr>
        <w:t xml:space="preserve">, inter-repetition frequency hopping does not impact functionality of </w:t>
      </w:r>
      <w:proofErr w:type="spellStart"/>
      <w:r w:rsidR="0034093C">
        <w:rPr>
          <w:rFonts w:ascii="Times New Roman" w:eastAsiaTheme="minorEastAsia" w:hAnsi="Times New Roman"/>
          <w:kern w:val="2"/>
          <w:sz w:val="21"/>
          <w:szCs w:val="22"/>
          <w:lang w:eastAsia="zh-CN"/>
        </w:rPr>
        <w:t>TBoMS</w:t>
      </w:r>
      <w:proofErr w:type="spellEnd"/>
      <w:r w:rsidR="0034093C">
        <w:rPr>
          <w:rFonts w:ascii="Times New Roman" w:eastAsiaTheme="minorEastAsia" w:hAnsi="Times New Roman"/>
          <w:kern w:val="2"/>
          <w:sz w:val="21"/>
          <w:szCs w:val="22"/>
          <w:lang w:eastAsia="zh-CN"/>
        </w:rPr>
        <w:t>. Hence, this issue can be deprioritized.</w:t>
      </w:r>
    </w:p>
    <w:p w14:paraId="7C9A4B5D" w14:textId="25EE4355" w:rsidR="000D1B44" w:rsidRDefault="000C7AB0" w:rsidP="000C7AB0">
      <w:pPr>
        <w:pStyle w:val="a0"/>
        <w:numPr>
          <w:ilvl w:val="0"/>
          <w:numId w:val="37"/>
        </w:numPr>
        <w:rPr>
          <w:rFonts w:ascii="Times New Roman" w:eastAsia="宋体" w:hAnsi="Times New Roman"/>
          <w:b/>
          <w:lang w:eastAsia="zh-CN"/>
        </w:rPr>
      </w:pPr>
      <w:r>
        <w:rPr>
          <w:rFonts w:ascii="Times New Roman" w:eastAsia="宋体" w:hAnsi="Times New Roman" w:hint="eastAsia"/>
          <w:b/>
          <w:lang w:eastAsia="zh-CN"/>
        </w:rPr>
        <w:t>J</w:t>
      </w:r>
      <w:r>
        <w:rPr>
          <w:rFonts w:ascii="Times New Roman" w:eastAsia="宋体" w:hAnsi="Times New Roman"/>
          <w:b/>
          <w:lang w:eastAsia="zh-CN"/>
        </w:rPr>
        <w:t>oint channel estimation for PUSCH/PUCCH</w:t>
      </w:r>
    </w:p>
    <w:p w14:paraId="5803E156" w14:textId="70C7AFFD" w:rsidR="00EF5560" w:rsidRPr="00722C75" w:rsidRDefault="001016BA"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701A77">
        <w:rPr>
          <w:rFonts w:ascii="Times New Roman" w:eastAsiaTheme="minorEastAsia" w:hAnsi="Times New Roman"/>
          <w:kern w:val="2"/>
          <w:sz w:val="21"/>
          <w:szCs w:val="22"/>
          <w:lang w:eastAsia="zh-CN"/>
        </w:rPr>
        <w:t xml:space="preserve">For </w:t>
      </w:r>
      <w:r w:rsidR="00B829FD" w:rsidRPr="00B829FD">
        <w:rPr>
          <w:rFonts w:ascii="Times New Roman" w:eastAsiaTheme="minorEastAsia" w:hAnsi="Times New Roman"/>
          <w:kern w:val="2"/>
          <w:sz w:val="21"/>
          <w:szCs w:val="22"/>
          <w:lang w:eastAsia="zh-CN"/>
        </w:rPr>
        <w:t>J</w:t>
      </w:r>
      <w:r w:rsidR="00B829FD" w:rsidRPr="00701A77">
        <w:rPr>
          <w:rFonts w:ascii="Times New Roman" w:eastAsiaTheme="minorEastAsia" w:hAnsi="Times New Roman"/>
          <w:kern w:val="2"/>
          <w:sz w:val="21"/>
          <w:szCs w:val="22"/>
          <w:lang w:eastAsia="zh-CN"/>
        </w:rPr>
        <w:t>oint channel estimation for PUSCH</w:t>
      </w:r>
      <w:r w:rsidRPr="00701A77">
        <w:rPr>
          <w:rFonts w:ascii="Times New Roman" w:eastAsiaTheme="minorEastAsia" w:hAnsi="Times New Roman"/>
          <w:kern w:val="2"/>
          <w:sz w:val="21"/>
          <w:szCs w:val="22"/>
          <w:lang w:eastAsia="zh-CN"/>
        </w:rPr>
        <w:t>,</w:t>
      </w:r>
      <w:r w:rsidR="000C7AB0">
        <w:rPr>
          <w:rFonts w:ascii="Times New Roman" w:eastAsiaTheme="minorEastAsia" w:hAnsi="Times New Roman" w:hint="eastAsia"/>
          <w:kern w:val="2"/>
          <w:sz w:val="21"/>
          <w:szCs w:val="22"/>
          <w:lang w:eastAsia="zh-CN"/>
        </w:rPr>
        <w:t xml:space="preserve"> </w:t>
      </w:r>
      <w:r w:rsidR="00987AA8">
        <w:rPr>
          <w:rFonts w:ascii="Times New Roman" w:eastAsiaTheme="minorEastAsia" w:hAnsi="Times New Roman"/>
          <w:kern w:val="2"/>
          <w:sz w:val="21"/>
          <w:szCs w:val="22"/>
          <w:lang w:eastAsia="zh-CN"/>
        </w:rPr>
        <w:t xml:space="preserve">as is known, the set of </w:t>
      </w:r>
      <w:r w:rsidR="007756C6">
        <w:rPr>
          <w:rFonts w:ascii="Times New Roman" w:eastAsiaTheme="minorEastAsia" w:hAnsi="Times New Roman"/>
          <w:kern w:val="2"/>
          <w:sz w:val="21"/>
          <w:szCs w:val="22"/>
          <w:lang w:eastAsia="zh-CN"/>
        </w:rPr>
        <w:t>e</w:t>
      </w:r>
      <w:r w:rsidR="00722C75" w:rsidRPr="00722C75">
        <w:rPr>
          <w:rFonts w:ascii="Times New Roman" w:eastAsiaTheme="minorEastAsia" w:hAnsi="Times New Roman"/>
          <w:kern w:val="2"/>
          <w:sz w:val="21"/>
          <w:szCs w:val="22"/>
          <w:lang w:eastAsia="zh-CN"/>
        </w:rPr>
        <w:t>vents which could violate power consistency and phase continuity in a configured TDW</w:t>
      </w:r>
      <w:r w:rsidR="00987AA8">
        <w:rPr>
          <w:rFonts w:ascii="Times New Roman" w:eastAsiaTheme="minorEastAsia" w:hAnsi="Times New Roman"/>
          <w:kern w:val="2"/>
          <w:sz w:val="21"/>
          <w:szCs w:val="22"/>
          <w:lang w:eastAsia="zh-CN"/>
        </w:rPr>
        <w:t xml:space="preserve"> will be</w:t>
      </w:r>
      <w:r w:rsidR="00722C75" w:rsidRPr="00722C75">
        <w:rPr>
          <w:rFonts w:ascii="Times New Roman" w:eastAsiaTheme="minorEastAsia" w:hAnsi="Times New Roman"/>
          <w:kern w:val="2"/>
          <w:sz w:val="21"/>
          <w:szCs w:val="22"/>
          <w:lang w:eastAsia="zh-CN"/>
        </w:rPr>
        <w:t xml:space="preserve"> </w:t>
      </w:r>
      <w:r w:rsidR="00E415C8">
        <w:rPr>
          <w:rFonts w:ascii="Times New Roman" w:eastAsiaTheme="minorEastAsia" w:hAnsi="Times New Roman"/>
          <w:kern w:val="2"/>
          <w:sz w:val="21"/>
          <w:szCs w:val="22"/>
          <w:lang w:eastAsia="zh-CN"/>
        </w:rPr>
        <w:t>used to determine actual TDW</w:t>
      </w:r>
      <w:r w:rsidR="00987AA8">
        <w:rPr>
          <w:rFonts w:ascii="Times New Roman" w:eastAsiaTheme="minorEastAsia" w:hAnsi="Times New Roman"/>
          <w:kern w:val="2"/>
          <w:sz w:val="21"/>
          <w:szCs w:val="22"/>
          <w:lang w:eastAsia="zh-CN"/>
        </w:rPr>
        <w:t>. This is the</w:t>
      </w:r>
      <w:r w:rsidR="00E415C8">
        <w:rPr>
          <w:rFonts w:ascii="Times New Roman" w:eastAsiaTheme="minorEastAsia" w:hAnsi="Times New Roman"/>
          <w:kern w:val="2"/>
          <w:sz w:val="21"/>
          <w:szCs w:val="22"/>
          <w:lang w:eastAsia="zh-CN"/>
        </w:rPr>
        <w:t xml:space="preserve"> most important</w:t>
      </w:r>
      <w:r w:rsidR="00987AA8">
        <w:rPr>
          <w:rFonts w:ascii="Times New Roman" w:eastAsiaTheme="minorEastAsia" w:hAnsi="Times New Roman"/>
          <w:kern w:val="2"/>
          <w:sz w:val="21"/>
          <w:szCs w:val="22"/>
          <w:lang w:eastAsia="zh-CN"/>
        </w:rPr>
        <w:t xml:space="preserve"> for </w:t>
      </w:r>
      <w:r w:rsidR="00E74624">
        <w:rPr>
          <w:rFonts w:ascii="Times New Roman" w:eastAsiaTheme="minorEastAsia" w:hAnsi="Times New Roman"/>
          <w:kern w:val="2"/>
          <w:sz w:val="21"/>
          <w:szCs w:val="22"/>
          <w:lang w:eastAsia="zh-CN"/>
        </w:rPr>
        <w:t>finalizing</w:t>
      </w:r>
      <w:r w:rsidR="00987AA8">
        <w:rPr>
          <w:rFonts w:ascii="Times New Roman" w:eastAsiaTheme="minorEastAsia" w:hAnsi="Times New Roman"/>
          <w:kern w:val="2"/>
          <w:sz w:val="21"/>
          <w:szCs w:val="22"/>
          <w:lang w:eastAsia="zh-CN"/>
        </w:rPr>
        <w:t xml:space="preserve"> the</w:t>
      </w:r>
      <w:r w:rsidR="00E415C8">
        <w:rPr>
          <w:rFonts w:ascii="Times New Roman" w:eastAsiaTheme="minorEastAsia" w:hAnsi="Times New Roman"/>
          <w:kern w:val="2"/>
          <w:sz w:val="21"/>
          <w:szCs w:val="22"/>
          <w:lang w:eastAsia="zh-CN"/>
        </w:rPr>
        <w:t xml:space="preserve"> details </w:t>
      </w:r>
      <w:r w:rsidR="00E8038E">
        <w:rPr>
          <w:rFonts w:ascii="Times New Roman" w:eastAsiaTheme="minorEastAsia" w:hAnsi="Times New Roman"/>
          <w:kern w:val="2"/>
          <w:sz w:val="21"/>
          <w:szCs w:val="22"/>
          <w:lang w:eastAsia="zh-CN"/>
        </w:rPr>
        <w:t xml:space="preserve">of </w:t>
      </w:r>
      <w:r w:rsidR="00E415C8">
        <w:rPr>
          <w:rFonts w:ascii="Times New Roman" w:eastAsiaTheme="minorEastAsia" w:hAnsi="Times New Roman"/>
          <w:kern w:val="2"/>
          <w:sz w:val="21"/>
          <w:szCs w:val="22"/>
          <w:lang w:eastAsia="zh-CN"/>
        </w:rPr>
        <w:t>joint channel estimation.</w:t>
      </w:r>
      <w:r w:rsidR="000C7AB0">
        <w:rPr>
          <w:rFonts w:ascii="Times New Roman" w:eastAsiaTheme="minorEastAsia" w:hAnsi="Times New Roman" w:hint="eastAsia"/>
          <w:kern w:val="2"/>
          <w:sz w:val="21"/>
          <w:szCs w:val="22"/>
          <w:lang w:eastAsia="zh-CN"/>
        </w:rPr>
        <w:t xml:space="preserve"> </w:t>
      </w:r>
      <w:r w:rsidR="00AE2969">
        <w:rPr>
          <w:rFonts w:ascii="Times New Roman" w:eastAsiaTheme="minorEastAsia" w:hAnsi="Times New Roman"/>
          <w:kern w:val="2"/>
          <w:sz w:val="21"/>
          <w:szCs w:val="22"/>
          <w:lang w:eastAsia="zh-CN"/>
        </w:rPr>
        <w:t>H</w:t>
      </w:r>
      <w:r w:rsidR="000C7AB0">
        <w:rPr>
          <w:rFonts w:ascii="Times New Roman" w:eastAsiaTheme="minorEastAsia" w:hAnsi="Times New Roman"/>
          <w:kern w:val="2"/>
          <w:sz w:val="21"/>
          <w:szCs w:val="22"/>
          <w:lang w:eastAsia="zh-CN"/>
        </w:rPr>
        <w:t>andl</w:t>
      </w:r>
      <w:r w:rsidR="00AE2969">
        <w:rPr>
          <w:rFonts w:ascii="Times New Roman" w:eastAsiaTheme="minorEastAsia" w:hAnsi="Times New Roman"/>
          <w:kern w:val="2"/>
          <w:sz w:val="21"/>
          <w:szCs w:val="22"/>
          <w:lang w:eastAsia="zh-CN"/>
        </w:rPr>
        <w:t>ing</w:t>
      </w:r>
      <w:r w:rsidR="00EF5560">
        <w:rPr>
          <w:rFonts w:ascii="Times New Roman" w:eastAsiaTheme="minorEastAsia" w:hAnsi="Times New Roman"/>
          <w:kern w:val="2"/>
          <w:sz w:val="21"/>
          <w:szCs w:val="22"/>
          <w:lang w:eastAsia="zh-CN"/>
        </w:rPr>
        <w:t xml:space="preserve"> of TPC and TA</w:t>
      </w:r>
      <w:r w:rsidR="00AE2969">
        <w:rPr>
          <w:rFonts w:ascii="Times New Roman" w:eastAsiaTheme="minorEastAsia" w:hAnsi="Times New Roman"/>
          <w:kern w:val="2"/>
          <w:sz w:val="21"/>
          <w:szCs w:val="22"/>
          <w:lang w:eastAsia="zh-CN"/>
        </w:rPr>
        <w:t>C,</w:t>
      </w:r>
      <w:r w:rsidR="00EF5560">
        <w:rPr>
          <w:rFonts w:ascii="Times New Roman" w:eastAsiaTheme="minorEastAsia" w:hAnsi="Times New Roman"/>
          <w:kern w:val="2"/>
          <w:sz w:val="21"/>
          <w:szCs w:val="22"/>
          <w:lang w:eastAsia="zh-CN"/>
        </w:rPr>
        <w:t xml:space="preserve"> when DMRS bundling is enabled</w:t>
      </w:r>
      <w:r w:rsidR="000C7AB0">
        <w:rPr>
          <w:rFonts w:ascii="Times New Roman" w:eastAsiaTheme="minorEastAsia" w:hAnsi="Times New Roman" w:hint="eastAsia"/>
          <w:kern w:val="2"/>
          <w:sz w:val="21"/>
          <w:szCs w:val="22"/>
          <w:lang w:eastAsia="zh-CN"/>
        </w:rPr>
        <w:t>,</w:t>
      </w:r>
      <w:r w:rsidR="00EF5560">
        <w:rPr>
          <w:rFonts w:ascii="Times New Roman" w:eastAsiaTheme="minorEastAsia" w:hAnsi="Times New Roman"/>
          <w:kern w:val="2"/>
          <w:sz w:val="21"/>
          <w:szCs w:val="22"/>
          <w:lang w:eastAsia="zh-CN"/>
        </w:rPr>
        <w:t xml:space="preserve"> ha</w:t>
      </w:r>
      <w:r w:rsidR="00B4614F">
        <w:rPr>
          <w:rFonts w:ascii="Times New Roman" w:eastAsiaTheme="minorEastAsia" w:hAnsi="Times New Roman" w:hint="eastAsia"/>
          <w:kern w:val="2"/>
          <w:sz w:val="21"/>
          <w:szCs w:val="22"/>
          <w:lang w:eastAsia="zh-CN"/>
        </w:rPr>
        <w:t>s</w:t>
      </w:r>
      <w:r w:rsidR="00EF5560">
        <w:rPr>
          <w:rFonts w:ascii="Times New Roman" w:eastAsiaTheme="minorEastAsia" w:hAnsi="Times New Roman"/>
          <w:kern w:val="2"/>
          <w:sz w:val="21"/>
          <w:szCs w:val="22"/>
          <w:lang w:eastAsia="zh-CN"/>
        </w:rPr>
        <w:t xml:space="preserve"> </w:t>
      </w:r>
      <w:r w:rsidR="00E836D1">
        <w:rPr>
          <w:rFonts w:ascii="Times New Roman" w:eastAsiaTheme="minorEastAsia" w:hAnsi="Times New Roman"/>
          <w:kern w:val="2"/>
          <w:sz w:val="21"/>
          <w:szCs w:val="22"/>
          <w:lang w:eastAsia="zh-CN"/>
        </w:rPr>
        <w:t xml:space="preserve">also </w:t>
      </w:r>
      <w:r w:rsidR="00EF5560">
        <w:rPr>
          <w:rFonts w:ascii="Times New Roman" w:eastAsiaTheme="minorEastAsia" w:hAnsi="Times New Roman"/>
          <w:kern w:val="2"/>
          <w:sz w:val="21"/>
          <w:szCs w:val="22"/>
          <w:lang w:eastAsia="zh-CN"/>
        </w:rPr>
        <w:t xml:space="preserve">been extensively discussed, and it also </w:t>
      </w:r>
      <w:r w:rsidR="00E836D1">
        <w:rPr>
          <w:rFonts w:ascii="Times New Roman" w:eastAsiaTheme="minorEastAsia" w:hAnsi="Times New Roman"/>
          <w:kern w:val="2"/>
          <w:sz w:val="21"/>
          <w:szCs w:val="22"/>
          <w:lang w:eastAsia="zh-CN"/>
        </w:rPr>
        <w:t xml:space="preserve">has </w:t>
      </w:r>
      <w:r w:rsidR="00EF5560">
        <w:rPr>
          <w:rFonts w:ascii="Times New Roman" w:eastAsiaTheme="minorEastAsia" w:hAnsi="Times New Roman"/>
          <w:kern w:val="2"/>
          <w:sz w:val="21"/>
          <w:szCs w:val="22"/>
          <w:lang w:eastAsia="zh-CN"/>
        </w:rPr>
        <w:t>impacts on whether reception</w:t>
      </w:r>
      <w:r w:rsidR="00EA2E3F">
        <w:rPr>
          <w:rFonts w:ascii="Times New Roman" w:eastAsiaTheme="minorEastAsia" w:hAnsi="Times New Roman"/>
          <w:kern w:val="2"/>
          <w:sz w:val="21"/>
          <w:szCs w:val="22"/>
          <w:lang w:eastAsia="zh-CN"/>
        </w:rPr>
        <w:t xml:space="preserve"> </w:t>
      </w:r>
      <w:r w:rsidR="00EA2E3F">
        <w:rPr>
          <w:rFonts w:ascii="Times New Roman" w:eastAsiaTheme="minorEastAsia" w:hAnsi="Times New Roman" w:hint="eastAsia"/>
          <w:kern w:val="2"/>
          <w:sz w:val="21"/>
          <w:szCs w:val="22"/>
          <w:lang w:eastAsia="zh-CN"/>
        </w:rPr>
        <w:t>and</w:t>
      </w:r>
      <w:r w:rsidR="00EA2E3F">
        <w:rPr>
          <w:rFonts w:ascii="Times New Roman" w:eastAsiaTheme="minorEastAsia" w:hAnsi="Times New Roman"/>
          <w:kern w:val="2"/>
          <w:sz w:val="21"/>
          <w:szCs w:val="22"/>
          <w:lang w:eastAsia="zh-CN"/>
        </w:rPr>
        <w:t xml:space="preserve"> application</w:t>
      </w:r>
      <w:r w:rsidR="00EF5560">
        <w:rPr>
          <w:rFonts w:ascii="Times New Roman" w:eastAsiaTheme="minorEastAsia" w:hAnsi="Times New Roman"/>
          <w:kern w:val="2"/>
          <w:sz w:val="21"/>
          <w:szCs w:val="22"/>
          <w:lang w:eastAsia="zh-CN"/>
        </w:rPr>
        <w:t xml:space="preserve"> of TPC and TA command </w:t>
      </w:r>
      <w:r w:rsidR="0015341D">
        <w:rPr>
          <w:rFonts w:ascii="Times New Roman" w:eastAsiaTheme="minorEastAsia" w:hAnsi="Times New Roman"/>
          <w:kern w:val="2"/>
          <w:sz w:val="21"/>
          <w:szCs w:val="22"/>
          <w:lang w:eastAsia="zh-CN"/>
        </w:rPr>
        <w:t xml:space="preserve">should be </w:t>
      </w:r>
      <w:r w:rsidR="00EF5560">
        <w:rPr>
          <w:rFonts w:ascii="Times New Roman" w:eastAsiaTheme="minorEastAsia" w:hAnsi="Times New Roman"/>
          <w:kern w:val="2"/>
          <w:sz w:val="21"/>
          <w:szCs w:val="22"/>
          <w:lang w:eastAsia="zh-CN"/>
        </w:rPr>
        <w:t xml:space="preserve">considered as events that violates the conditions for JCE. Hence, this issue should </w:t>
      </w:r>
      <w:r w:rsidR="00F50DA8">
        <w:rPr>
          <w:rFonts w:ascii="Times New Roman" w:eastAsiaTheme="minorEastAsia" w:hAnsi="Times New Roman"/>
          <w:kern w:val="2"/>
          <w:sz w:val="21"/>
          <w:szCs w:val="22"/>
          <w:lang w:eastAsia="zh-CN"/>
        </w:rPr>
        <w:t xml:space="preserve">also </w:t>
      </w:r>
      <w:r w:rsidR="00EF5560">
        <w:rPr>
          <w:rFonts w:ascii="Times New Roman" w:eastAsiaTheme="minorEastAsia" w:hAnsi="Times New Roman"/>
          <w:kern w:val="2"/>
          <w:sz w:val="21"/>
          <w:szCs w:val="22"/>
          <w:lang w:eastAsia="zh-CN"/>
        </w:rPr>
        <w:t>be prioritized.</w:t>
      </w:r>
    </w:p>
    <w:p w14:paraId="14044D59" w14:textId="12E06EF6" w:rsidR="000C7AB0" w:rsidRDefault="00722C75"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722C75">
        <w:rPr>
          <w:rFonts w:ascii="Times New Roman" w:eastAsiaTheme="minorEastAsia" w:hAnsi="Times New Roman"/>
          <w:kern w:val="2"/>
          <w:sz w:val="21"/>
          <w:szCs w:val="22"/>
          <w:lang w:eastAsia="zh-CN"/>
        </w:rPr>
        <w:t>Whether capability on restarting actual TDW applies to only dynamic events or both semi-static events and dynamic events</w:t>
      </w:r>
      <w:r w:rsidR="00B27281">
        <w:rPr>
          <w:rFonts w:ascii="Times New Roman" w:eastAsiaTheme="minorEastAsia" w:hAnsi="Times New Roman"/>
          <w:kern w:val="2"/>
          <w:sz w:val="21"/>
          <w:szCs w:val="22"/>
          <w:lang w:eastAsia="zh-CN"/>
        </w:rPr>
        <w:t xml:space="preserve"> was discussed in the last two meetings. </w:t>
      </w:r>
      <w:r w:rsidR="00C068B0">
        <w:rPr>
          <w:rFonts w:ascii="Times New Roman" w:eastAsiaTheme="minorEastAsia" w:hAnsi="Times New Roman"/>
          <w:kern w:val="2"/>
          <w:sz w:val="21"/>
          <w:szCs w:val="22"/>
          <w:lang w:eastAsia="zh-CN"/>
        </w:rPr>
        <w:t>Both options are feasible</w:t>
      </w:r>
      <w:r w:rsidR="006A08C4">
        <w:rPr>
          <w:rFonts w:ascii="Times New Roman" w:eastAsiaTheme="minorEastAsia" w:hAnsi="Times New Roman"/>
          <w:kern w:val="2"/>
          <w:sz w:val="21"/>
          <w:szCs w:val="22"/>
          <w:lang w:eastAsia="zh-CN"/>
        </w:rPr>
        <w:t>. While conclusion is needed to resolve previous FFS. Hence, this issue can be considered as medium priority.</w:t>
      </w:r>
      <w:r w:rsidR="00B27281">
        <w:rPr>
          <w:rFonts w:ascii="Times New Roman" w:eastAsiaTheme="minorEastAsia" w:hAnsi="Times New Roman"/>
          <w:kern w:val="2"/>
          <w:sz w:val="21"/>
          <w:szCs w:val="22"/>
          <w:lang w:eastAsia="zh-CN"/>
        </w:rPr>
        <w:t xml:space="preserve"> </w:t>
      </w:r>
    </w:p>
    <w:p w14:paraId="7A02E052" w14:textId="406CAAE0" w:rsidR="00722C75" w:rsidRDefault="00875FEB"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0C7AB0">
        <w:rPr>
          <w:rFonts w:ascii="Times New Roman" w:eastAsiaTheme="minorEastAsia" w:hAnsi="Times New Roman"/>
          <w:kern w:val="2"/>
          <w:sz w:val="21"/>
          <w:szCs w:val="22"/>
          <w:lang w:eastAsia="zh-CN"/>
        </w:rPr>
        <w:t xml:space="preserve">Considering we </w:t>
      </w:r>
      <w:r w:rsidR="00733F20" w:rsidRPr="000C7AB0">
        <w:rPr>
          <w:rFonts w:ascii="Times New Roman" w:eastAsiaTheme="minorEastAsia" w:hAnsi="Times New Roman"/>
          <w:kern w:val="2"/>
          <w:sz w:val="21"/>
          <w:szCs w:val="22"/>
          <w:lang w:eastAsia="zh-CN"/>
        </w:rPr>
        <w:t xml:space="preserve">have </w:t>
      </w:r>
      <w:r w:rsidRPr="000C7AB0">
        <w:rPr>
          <w:rFonts w:ascii="Times New Roman" w:eastAsiaTheme="minorEastAsia" w:hAnsi="Times New Roman"/>
          <w:kern w:val="2"/>
          <w:sz w:val="21"/>
          <w:szCs w:val="22"/>
          <w:lang w:eastAsia="zh-CN"/>
        </w:rPr>
        <w:t>already agreed to explicit</w:t>
      </w:r>
      <w:r w:rsidR="00E27E11">
        <w:rPr>
          <w:rFonts w:ascii="Times New Roman" w:eastAsiaTheme="minorEastAsia" w:hAnsi="Times New Roman"/>
          <w:kern w:val="2"/>
          <w:sz w:val="21"/>
          <w:szCs w:val="22"/>
          <w:lang w:eastAsia="zh-CN"/>
        </w:rPr>
        <w:t>ly</w:t>
      </w:r>
      <w:r w:rsidRPr="000C7AB0">
        <w:rPr>
          <w:rFonts w:ascii="Times New Roman" w:eastAsiaTheme="minorEastAsia" w:hAnsi="Times New Roman"/>
          <w:kern w:val="2"/>
          <w:sz w:val="21"/>
          <w:szCs w:val="22"/>
          <w:lang w:eastAsia="zh-CN"/>
        </w:rPr>
        <w:t xml:space="preserve"> configure the length for the TDW, support</w:t>
      </w:r>
      <w:r w:rsidR="0091388B">
        <w:rPr>
          <w:rFonts w:ascii="Times New Roman" w:eastAsiaTheme="minorEastAsia" w:hAnsi="Times New Roman"/>
          <w:kern w:val="2"/>
          <w:sz w:val="21"/>
          <w:szCs w:val="22"/>
          <w:lang w:eastAsia="zh-CN"/>
        </w:rPr>
        <w:t>ing</w:t>
      </w:r>
      <w:r w:rsidRPr="000C7AB0">
        <w:rPr>
          <w:rFonts w:ascii="Times New Roman" w:eastAsiaTheme="minorEastAsia" w:hAnsi="Times New Roman"/>
          <w:kern w:val="2"/>
          <w:sz w:val="21"/>
          <w:szCs w:val="22"/>
          <w:lang w:eastAsia="zh-CN"/>
        </w:rPr>
        <w:t xml:space="preserve"> default length for the TDW does not impact the functionality of JCE feature</w:t>
      </w:r>
      <w:r w:rsidR="004E60BF" w:rsidRPr="000C7AB0">
        <w:rPr>
          <w:rFonts w:ascii="Times New Roman" w:eastAsiaTheme="minorEastAsia" w:hAnsi="Times New Roman"/>
          <w:kern w:val="2"/>
          <w:sz w:val="21"/>
          <w:szCs w:val="22"/>
          <w:lang w:eastAsia="zh-CN"/>
        </w:rPr>
        <w:t xml:space="preserve"> and has no RRC impact</w:t>
      </w:r>
      <w:r w:rsidRPr="000C7AB0">
        <w:rPr>
          <w:rFonts w:ascii="Times New Roman" w:eastAsiaTheme="minorEastAsia" w:hAnsi="Times New Roman"/>
          <w:kern w:val="2"/>
          <w:sz w:val="21"/>
          <w:szCs w:val="22"/>
          <w:lang w:eastAsia="zh-CN"/>
        </w:rPr>
        <w:t>. Hence, we prefer to deprioritize the discussion in this meeting.</w:t>
      </w:r>
    </w:p>
    <w:p w14:paraId="23E42A72" w14:textId="033D0D71" w:rsidR="00123E59" w:rsidRPr="00123E59" w:rsidRDefault="00123E59"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lastRenderedPageBreak/>
        <w:t>S</w:t>
      </w:r>
      <w:r>
        <w:rPr>
          <w:rFonts w:ascii="Times New Roman" w:eastAsiaTheme="minorEastAsia" w:hAnsi="Times New Roman" w:hint="eastAsia"/>
          <w:kern w:val="2"/>
          <w:sz w:val="21"/>
          <w:szCs w:val="22"/>
          <w:lang w:eastAsia="zh-CN"/>
        </w:rPr>
        <w:t>imilarly,</w:t>
      </w:r>
      <w:r>
        <w:rPr>
          <w:rFonts w:ascii="Times New Roman" w:eastAsiaTheme="minorEastAsia" w:hAnsi="Times New Roman"/>
          <w:kern w:val="2"/>
          <w:sz w:val="21"/>
          <w:szCs w:val="22"/>
          <w:lang w:eastAsia="zh-CN"/>
        </w:rPr>
        <w:t xml:space="preserve"> dynamic indication of configured TDW length through TDRA table is also not essential for JCE feature, and should be treated as low priority.</w:t>
      </w:r>
    </w:p>
    <w:p w14:paraId="21C916F7" w14:textId="6DE3B3AA" w:rsidR="006E2787" w:rsidRDefault="006E2787"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0C7AB0">
        <w:rPr>
          <w:rFonts w:ascii="Times New Roman" w:eastAsiaTheme="minorEastAsia" w:hAnsi="Times New Roman"/>
          <w:kern w:val="2"/>
          <w:sz w:val="21"/>
          <w:szCs w:val="22"/>
          <w:lang w:eastAsia="zh-CN"/>
        </w:rPr>
        <w:t xml:space="preserve">JCE for different TBs has been discussed </w:t>
      </w:r>
      <w:r w:rsidR="00455CF4">
        <w:rPr>
          <w:rFonts w:ascii="Times New Roman" w:eastAsiaTheme="minorEastAsia" w:hAnsi="Times New Roman"/>
          <w:kern w:val="2"/>
          <w:sz w:val="21"/>
          <w:szCs w:val="22"/>
          <w:lang w:eastAsia="zh-CN"/>
        </w:rPr>
        <w:t xml:space="preserve">many times </w:t>
      </w:r>
      <w:r w:rsidR="0091388B">
        <w:rPr>
          <w:rFonts w:ascii="Times New Roman" w:eastAsiaTheme="minorEastAsia" w:hAnsi="Times New Roman"/>
          <w:kern w:val="2"/>
          <w:sz w:val="21"/>
          <w:szCs w:val="22"/>
          <w:lang w:eastAsia="zh-CN"/>
        </w:rPr>
        <w:t>since the beginning of this work item</w:t>
      </w:r>
      <w:r w:rsidRPr="000C7AB0">
        <w:rPr>
          <w:rFonts w:ascii="Times New Roman" w:eastAsiaTheme="minorEastAsia" w:hAnsi="Times New Roman"/>
          <w:kern w:val="2"/>
          <w:sz w:val="21"/>
          <w:szCs w:val="22"/>
          <w:lang w:eastAsia="zh-CN"/>
        </w:rPr>
        <w:t>,</w:t>
      </w:r>
      <w:r w:rsidR="00875FEB" w:rsidRPr="000C7AB0">
        <w:rPr>
          <w:rFonts w:ascii="Times New Roman" w:eastAsiaTheme="minorEastAsia" w:hAnsi="Times New Roman"/>
          <w:kern w:val="2"/>
          <w:sz w:val="21"/>
          <w:szCs w:val="22"/>
          <w:lang w:eastAsia="zh-CN"/>
        </w:rPr>
        <w:t xml:space="preserve"> feasibility and necessity for different TB use case </w:t>
      </w:r>
      <w:r w:rsidR="00B4614F">
        <w:rPr>
          <w:rFonts w:ascii="Times New Roman" w:eastAsiaTheme="minorEastAsia" w:hAnsi="Times New Roman" w:hint="eastAsia"/>
          <w:kern w:val="2"/>
          <w:sz w:val="21"/>
          <w:szCs w:val="22"/>
          <w:lang w:eastAsia="zh-CN"/>
        </w:rPr>
        <w:t>are</w:t>
      </w:r>
      <w:r w:rsidR="00875FEB" w:rsidRPr="000C7AB0">
        <w:rPr>
          <w:rFonts w:ascii="Times New Roman" w:eastAsiaTheme="minorEastAsia" w:hAnsi="Times New Roman"/>
          <w:kern w:val="2"/>
          <w:sz w:val="21"/>
          <w:szCs w:val="22"/>
          <w:lang w:eastAsia="zh-CN"/>
        </w:rPr>
        <w:t xml:space="preserve"> doubted by many companies. We prefer to deprioritize this discussion or make a quick decision that this ‘optimization’ is not supported.</w:t>
      </w:r>
    </w:p>
    <w:p w14:paraId="38956E33" w14:textId="19F6FE65" w:rsidR="007079EB" w:rsidRPr="007079EB" w:rsidRDefault="007079EB"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7079EB">
        <w:rPr>
          <w:rFonts w:ascii="Times New Roman" w:eastAsiaTheme="minorEastAsia" w:hAnsi="Times New Roman"/>
          <w:kern w:val="2"/>
          <w:sz w:val="21"/>
          <w:szCs w:val="22"/>
          <w:lang w:eastAsia="zh-CN"/>
        </w:rPr>
        <w:t>The mechanism on inter-slot frequency hopping with DMRS bundling</w:t>
      </w:r>
      <w:r w:rsidR="00412083">
        <w:rPr>
          <w:rFonts w:ascii="Times New Roman" w:eastAsiaTheme="minorEastAsia" w:hAnsi="Times New Roman"/>
          <w:kern w:val="2"/>
          <w:sz w:val="21"/>
          <w:szCs w:val="22"/>
          <w:lang w:eastAsia="zh-CN"/>
        </w:rPr>
        <w:t xml:space="preserve"> should be developed for both PUCCH and PUSCH</w:t>
      </w:r>
      <w:r w:rsidR="0020184C">
        <w:rPr>
          <w:rFonts w:ascii="Times New Roman" w:eastAsiaTheme="minorEastAsia" w:hAnsi="Times New Roman"/>
          <w:kern w:val="2"/>
          <w:sz w:val="21"/>
          <w:szCs w:val="22"/>
          <w:lang w:eastAsia="zh-CN"/>
        </w:rPr>
        <w:t>. D</w:t>
      </w:r>
      <w:r w:rsidR="00412083">
        <w:rPr>
          <w:rFonts w:ascii="Times New Roman" w:eastAsiaTheme="minorEastAsia" w:hAnsi="Times New Roman"/>
          <w:kern w:val="2"/>
          <w:sz w:val="21"/>
          <w:szCs w:val="22"/>
          <w:lang w:eastAsia="zh-CN"/>
        </w:rPr>
        <w:t xml:space="preserve">own-selection </w:t>
      </w:r>
      <w:r w:rsidR="00583FD4">
        <w:rPr>
          <w:rFonts w:ascii="Times New Roman" w:eastAsiaTheme="minorEastAsia" w:hAnsi="Times New Roman"/>
          <w:kern w:val="2"/>
          <w:sz w:val="21"/>
          <w:szCs w:val="22"/>
          <w:lang w:eastAsia="zh-CN"/>
        </w:rPr>
        <w:t xml:space="preserve">from </w:t>
      </w:r>
      <w:r w:rsidR="00412083">
        <w:rPr>
          <w:rFonts w:ascii="Times New Roman" w:eastAsiaTheme="minorEastAsia" w:hAnsi="Times New Roman"/>
          <w:kern w:val="2"/>
          <w:sz w:val="21"/>
          <w:szCs w:val="22"/>
          <w:lang w:eastAsia="zh-CN"/>
        </w:rPr>
        <w:t xml:space="preserve">the three options on </w:t>
      </w:r>
      <w:r w:rsidR="00583FD4">
        <w:rPr>
          <w:rFonts w:ascii="Times New Roman" w:eastAsiaTheme="minorEastAsia" w:hAnsi="Times New Roman"/>
          <w:kern w:val="2"/>
          <w:sz w:val="21"/>
          <w:szCs w:val="22"/>
          <w:lang w:eastAsia="zh-CN"/>
        </w:rPr>
        <w:t xml:space="preserve">the </w:t>
      </w:r>
      <w:r w:rsidR="00412083">
        <w:rPr>
          <w:rFonts w:ascii="Times New Roman" w:eastAsiaTheme="minorEastAsia" w:hAnsi="Times New Roman"/>
          <w:kern w:val="2"/>
          <w:sz w:val="21"/>
          <w:szCs w:val="22"/>
          <w:lang w:eastAsia="zh-CN"/>
        </w:rPr>
        <w:t>table should be</w:t>
      </w:r>
      <w:r w:rsidR="00583FD4">
        <w:rPr>
          <w:rFonts w:ascii="Times New Roman" w:eastAsiaTheme="minorEastAsia" w:hAnsi="Times New Roman"/>
          <w:kern w:val="2"/>
          <w:sz w:val="21"/>
          <w:szCs w:val="22"/>
          <w:lang w:eastAsia="zh-CN"/>
        </w:rPr>
        <w:t xml:space="preserve"> </w:t>
      </w:r>
      <w:r w:rsidR="00A03167">
        <w:rPr>
          <w:rFonts w:ascii="Times New Roman" w:eastAsiaTheme="minorEastAsia" w:hAnsi="Times New Roman"/>
          <w:kern w:val="2"/>
          <w:sz w:val="21"/>
          <w:szCs w:val="22"/>
          <w:lang w:eastAsia="zh-CN"/>
        </w:rPr>
        <w:t>treated</w:t>
      </w:r>
      <w:r w:rsidR="00641029">
        <w:rPr>
          <w:rFonts w:ascii="Times New Roman" w:eastAsiaTheme="minorEastAsia" w:hAnsi="Times New Roman"/>
          <w:kern w:val="2"/>
          <w:sz w:val="21"/>
          <w:szCs w:val="22"/>
          <w:lang w:eastAsia="zh-CN"/>
        </w:rPr>
        <w:t xml:space="preserve"> </w:t>
      </w:r>
      <w:r w:rsidR="00583FD4">
        <w:rPr>
          <w:rFonts w:ascii="Times New Roman" w:eastAsiaTheme="minorEastAsia" w:hAnsi="Times New Roman"/>
          <w:kern w:val="2"/>
          <w:sz w:val="21"/>
          <w:szCs w:val="22"/>
          <w:lang w:eastAsia="zh-CN"/>
        </w:rPr>
        <w:t>with</w:t>
      </w:r>
      <w:r w:rsidR="00412083">
        <w:rPr>
          <w:rFonts w:ascii="Times New Roman" w:eastAsiaTheme="minorEastAsia" w:hAnsi="Times New Roman"/>
          <w:kern w:val="2"/>
          <w:sz w:val="21"/>
          <w:szCs w:val="22"/>
          <w:lang w:eastAsia="zh-CN"/>
        </w:rPr>
        <w:t xml:space="preserve"> high priority.</w:t>
      </w:r>
      <w:r w:rsidR="00412083" w:rsidRPr="00412083">
        <w:rPr>
          <w:rFonts w:ascii="Times New Roman" w:eastAsiaTheme="minorEastAsia" w:hAnsi="Times New Roman"/>
          <w:kern w:val="2"/>
          <w:sz w:val="21"/>
          <w:szCs w:val="22"/>
          <w:lang w:eastAsia="zh-CN"/>
        </w:rPr>
        <w:t xml:space="preserve"> </w:t>
      </w:r>
    </w:p>
    <w:p w14:paraId="0762EAB9" w14:textId="338A31AC" w:rsidR="000C7AB0" w:rsidRPr="00992E6A" w:rsidRDefault="000C7AB0" w:rsidP="000C7AB0">
      <w:pPr>
        <w:pStyle w:val="a0"/>
        <w:numPr>
          <w:ilvl w:val="0"/>
          <w:numId w:val="37"/>
        </w:numPr>
        <w:rPr>
          <w:rFonts w:ascii="Times New Roman" w:eastAsia="宋体" w:hAnsi="Times New Roman"/>
          <w:b/>
          <w:lang w:eastAsia="zh-CN"/>
        </w:rPr>
      </w:pPr>
      <w:r w:rsidRPr="00992E6A">
        <w:rPr>
          <w:rFonts w:ascii="Times New Roman" w:eastAsiaTheme="minorEastAsia" w:hAnsi="Times New Roman"/>
          <w:b/>
          <w:kern w:val="2"/>
          <w:sz w:val="21"/>
          <w:szCs w:val="22"/>
          <w:lang w:eastAsia="zh-CN"/>
        </w:rPr>
        <w:t>Type-A repetition for Msg3 PUSCH</w:t>
      </w:r>
    </w:p>
    <w:p w14:paraId="36EA7F10" w14:textId="40162042" w:rsidR="00412083" w:rsidRPr="00412083" w:rsidRDefault="00412083"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F</w:t>
      </w:r>
      <w:r>
        <w:rPr>
          <w:rFonts w:ascii="Times New Roman" w:eastAsiaTheme="minorEastAsia" w:hAnsi="Times New Roman"/>
          <w:kern w:val="2"/>
          <w:sz w:val="21"/>
          <w:szCs w:val="22"/>
          <w:lang w:eastAsia="zh-CN"/>
        </w:rPr>
        <w:t>or type-A repetition for Msg3</w:t>
      </w:r>
      <w:r w:rsidR="000C7AB0">
        <w:rPr>
          <w:rFonts w:ascii="Times New Roman" w:eastAsiaTheme="minorEastAsia" w:hAnsi="Times New Roman" w:hint="eastAsia"/>
          <w:kern w:val="2"/>
          <w:sz w:val="21"/>
          <w:szCs w:val="22"/>
          <w:lang w:eastAsia="zh-CN"/>
        </w:rPr>
        <w:t>,</w:t>
      </w:r>
      <w:r w:rsidR="000C7AB0">
        <w:rPr>
          <w:rFonts w:ascii="Times New Roman" w:eastAsiaTheme="minorEastAsia" w:hAnsi="Times New Roman"/>
          <w:kern w:val="2"/>
          <w:sz w:val="21"/>
          <w:szCs w:val="22"/>
          <w:lang w:eastAsia="zh-CN"/>
        </w:rPr>
        <w:t xml:space="preserve"> h</w:t>
      </w:r>
      <w:r w:rsidRPr="00412083">
        <w:rPr>
          <w:rFonts w:ascii="Times New Roman" w:eastAsiaTheme="minorEastAsia" w:hAnsi="Times New Roman"/>
          <w:kern w:val="2"/>
          <w:sz w:val="21"/>
          <w:szCs w:val="22"/>
          <w:lang w:eastAsia="zh-CN"/>
        </w:rPr>
        <w:t>ow to indicate number of Msg3 repetitions, select on</w:t>
      </w:r>
      <w:r w:rsidR="00E04B4F">
        <w:rPr>
          <w:rFonts w:ascii="Times New Roman" w:eastAsiaTheme="minorEastAsia" w:hAnsi="Times New Roman"/>
          <w:kern w:val="2"/>
          <w:sz w:val="21"/>
          <w:szCs w:val="22"/>
          <w:lang w:eastAsia="zh-CN"/>
        </w:rPr>
        <w:t>e</w:t>
      </w:r>
      <w:r w:rsidRPr="00412083">
        <w:rPr>
          <w:rFonts w:ascii="Times New Roman" w:eastAsiaTheme="minorEastAsia" w:hAnsi="Times New Roman"/>
          <w:kern w:val="2"/>
          <w:sz w:val="21"/>
          <w:szCs w:val="22"/>
          <w:lang w:eastAsia="zh-CN"/>
        </w:rPr>
        <w:t xml:space="preserve"> between TDRA based solution and MCS based solution</w:t>
      </w:r>
      <w:r>
        <w:rPr>
          <w:rFonts w:ascii="Times New Roman" w:eastAsiaTheme="minorEastAsia" w:hAnsi="Times New Roman"/>
          <w:kern w:val="2"/>
          <w:sz w:val="21"/>
          <w:szCs w:val="22"/>
          <w:lang w:eastAsia="zh-CN"/>
        </w:rPr>
        <w:t xml:space="preserve"> is most important</w:t>
      </w:r>
      <w:r w:rsidR="006C0545">
        <w:rPr>
          <w:rFonts w:ascii="Times New Roman" w:eastAsiaTheme="minorEastAsia" w:hAnsi="Times New Roman"/>
          <w:kern w:val="2"/>
          <w:sz w:val="21"/>
          <w:szCs w:val="22"/>
          <w:lang w:eastAsia="zh-CN"/>
        </w:rPr>
        <w:t xml:space="preserve"> though </w:t>
      </w:r>
      <w:r w:rsidR="00BA01C5">
        <w:rPr>
          <w:rFonts w:ascii="Times New Roman" w:eastAsiaTheme="minorEastAsia" w:hAnsi="Times New Roman"/>
          <w:kern w:val="2"/>
          <w:sz w:val="21"/>
          <w:szCs w:val="22"/>
          <w:lang w:eastAsia="zh-CN"/>
        </w:rPr>
        <w:t>controversial</w:t>
      </w:r>
      <w:r w:rsidR="00E04B4F">
        <w:rPr>
          <w:rFonts w:ascii="Times New Roman" w:eastAsiaTheme="minorEastAsia" w:hAnsi="Times New Roman"/>
          <w:kern w:val="2"/>
          <w:sz w:val="21"/>
          <w:szCs w:val="22"/>
          <w:lang w:eastAsia="zh-CN"/>
        </w:rPr>
        <w:t xml:space="preserve">, and this issue also impacts on RRC </w:t>
      </w:r>
      <w:r w:rsidR="00E04B4F">
        <w:rPr>
          <w:rFonts w:ascii="Times New Roman" w:eastAsiaTheme="minorEastAsia" w:hAnsi="Times New Roman" w:hint="eastAsia"/>
          <w:kern w:val="2"/>
          <w:sz w:val="21"/>
          <w:szCs w:val="22"/>
          <w:lang w:eastAsia="zh-CN"/>
        </w:rPr>
        <w:t>signaling</w:t>
      </w:r>
      <w:r w:rsidR="00E04B4F">
        <w:rPr>
          <w:rFonts w:ascii="Times New Roman" w:eastAsiaTheme="minorEastAsia" w:hAnsi="Times New Roman"/>
          <w:kern w:val="2"/>
          <w:sz w:val="21"/>
          <w:szCs w:val="22"/>
          <w:lang w:eastAsia="zh-CN"/>
        </w:rPr>
        <w:t xml:space="preserve"> </w:t>
      </w:r>
      <w:r w:rsidR="00E04B4F">
        <w:rPr>
          <w:rFonts w:ascii="Times New Roman" w:eastAsiaTheme="minorEastAsia" w:hAnsi="Times New Roman" w:hint="eastAsia"/>
          <w:kern w:val="2"/>
          <w:sz w:val="21"/>
          <w:szCs w:val="22"/>
          <w:lang w:eastAsia="zh-CN"/>
        </w:rPr>
        <w:t>design.</w:t>
      </w:r>
      <w:r w:rsidR="00E04B4F">
        <w:rPr>
          <w:rFonts w:ascii="Times New Roman" w:eastAsiaTheme="minorEastAsia" w:hAnsi="Times New Roman"/>
          <w:kern w:val="2"/>
          <w:sz w:val="21"/>
          <w:szCs w:val="22"/>
          <w:lang w:eastAsia="zh-CN"/>
        </w:rPr>
        <w:t xml:space="preserve"> Hence, one option should be selected in this meeting.</w:t>
      </w:r>
    </w:p>
    <w:p w14:paraId="5D194D12" w14:textId="2BE04AA3" w:rsidR="00412083" w:rsidRPr="00412083" w:rsidRDefault="00412083"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412083">
        <w:rPr>
          <w:rFonts w:ascii="Times New Roman" w:eastAsiaTheme="minorEastAsia" w:hAnsi="Times New Roman"/>
          <w:kern w:val="2"/>
          <w:sz w:val="21"/>
          <w:szCs w:val="22"/>
          <w:lang w:eastAsia="zh-CN"/>
        </w:rPr>
        <w:t>Whether to support separated RO for triggering Msg3 repetition</w:t>
      </w:r>
      <w:r w:rsidR="00E04B4F">
        <w:rPr>
          <w:rFonts w:ascii="Times New Roman" w:eastAsiaTheme="minorEastAsia" w:hAnsi="Times New Roman"/>
          <w:kern w:val="2"/>
          <w:sz w:val="21"/>
          <w:szCs w:val="22"/>
          <w:lang w:eastAsia="zh-CN"/>
        </w:rPr>
        <w:t xml:space="preserve"> </w:t>
      </w:r>
      <w:r w:rsidR="00B4614F">
        <w:rPr>
          <w:rFonts w:ascii="Times New Roman" w:eastAsiaTheme="minorEastAsia" w:hAnsi="Times New Roman" w:hint="eastAsia"/>
          <w:kern w:val="2"/>
          <w:sz w:val="21"/>
          <w:szCs w:val="22"/>
          <w:lang w:eastAsia="zh-CN"/>
        </w:rPr>
        <w:t>has</w:t>
      </w:r>
      <w:r w:rsidR="00E04B4F">
        <w:rPr>
          <w:rFonts w:ascii="Times New Roman" w:eastAsiaTheme="minorEastAsia" w:hAnsi="Times New Roman"/>
          <w:kern w:val="2"/>
          <w:sz w:val="21"/>
          <w:szCs w:val="22"/>
          <w:lang w:eastAsia="zh-CN"/>
        </w:rPr>
        <w:t xml:space="preserve"> been proposed for several meetings, we may open this topic if no information can be provided from RAN2.</w:t>
      </w:r>
    </w:p>
    <w:p w14:paraId="2EAE9796" w14:textId="569C0DB4" w:rsidR="00412083" w:rsidRPr="00412083" w:rsidRDefault="00EE4C70" w:rsidP="000C7AB0">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C</w:t>
      </w:r>
      <w:r w:rsidR="00412083" w:rsidRPr="00412083">
        <w:rPr>
          <w:rFonts w:ascii="Times New Roman" w:eastAsiaTheme="minorEastAsia" w:hAnsi="Times New Roman"/>
          <w:kern w:val="2"/>
          <w:sz w:val="21"/>
          <w:szCs w:val="22"/>
          <w:lang w:eastAsia="zh-CN"/>
        </w:rPr>
        <w:t>ollision handling between Msg3 and other transmissions</w:t>
      </w:r>
      <w:r w:rsidR="00E04B4F">
        <w:rPr>
          <w:rFonts w:ascii="Times New Roman" w:eastAsiaTheme="minorEastAsia" w:hAnsi="Times New Roman"/>
          <w:kern w:val="2"/>
          <w:sz w:val="21"/>
          <w:szCs w:val="22"/>
          <w:lang w:eastAsia="zh-CN"/>
        </w:rPr>
        <w:t xml:space="preserve"> was discussed in last two meetings. If majorit</w:t>
      </w:r>
      <w:r w:rsidR="00104D62">
        <w:rPr>
          <w:rFonts w:ascii="Times New Roman" w:eastAsiaTheme="minorEastAsia" w:hAnsi="Times New Roman"/>
          <w:kern w:val="2"/>
          <w:sz w:val="21"/>
          <w:szCs w:val="22"/>
          <w:lang w:eastAsia="zh-CN"/>
        </w:rPr>
        <w:t>y</w:t>
      </w:r>
      <w:r w:rsidR="00E04B4F">
        <w:rPr>
          <w:rFonts w:ascii="Times New Roman" w:eastAsiaTheme="minorEastAsia" w:hAnsi="Times New Roman"/>
          <w:kern w:val="2"/>
          <w:sz w:val="21"/>
          <w:szCs w:val="22"/>
          <w:lang w:eastAsia="zh-CN"/>
        </w:rPr>
        <w:t xml:space="preserve"> believe collisions between Msg3 PUSCH repetition and other signals can be avoided by NW scheduling, this issue can also be de-prioritized.</w:t>
      </w:r>
    </w:p>
    <w:p w14:paraId="7D98830D" w14:textId="1E09B8F9" w:rsidR="004575EE" w:rsidRPr="004575EE" w:rsidRDefault="004575EE" w:rsidP="004575EE">
      <w:pPr>
        <w:widowControl w:val="0"/>
        <w:adjustRightInd w:val="0"/>
        <w:snapToGrid w:val="0"/>
        <w:spacing w:beforeLines="50" w:before="120" w:afterLines="50" w:after="120"/>
        <w:jc w:val="both"/>
        <w:rPr>
          <w:rFonts w:ascii="Times New Roman" w:eastAsiaTheme="minorEastAsia" w:hAnsi="Times New Roman"/>
          <w:kern w:val="2"/>
          <w:sz w:val="21"/>
          <w:szCs w:val="22"/>
          <w:lang w:eastAsia="zh-CN"/>
        </w:rPr>
      </w:pPr>
      <w:r w:rsidRPr="004575EE">
        <w:rPr>
          <w:rFonts w:ascii="Times New Roman" w:eastAsiaTheme="minorEastAsia" w:hAnsi="Times New Roman"/>
          <w:kern w:val="2"/>
          <w:sz w:val="21"/>
          <w:szCs w:val="22"/>
          <w:lang w:eastAsia="zh-CN"/>
        </w:rPr>
        <w:t>B</w:t>
      </w:r>
      <w:r w:rsidRPr="004575EE">
        <w:rPr>
          <w:rFonts w:ascii="Times New Roman" w:eastAsiaTheme="minorEastAsia" w:hAnsi="Times New Roman" w:hint="eastAsia"/>
          <w:kern w:val="2"/>
          <w:sz w:val="21"/>
          <w:szCs w:val="22"/>
          <w:lang w:eastAsia="zh-CN"/>
        </w:rPr>
        <w:t>ased</w:t>
      </w:r>
      <w:r w:rsidRPr="004575EE">
        <w:rPr>
          <w:rFonts w:ascii="Times New Roman" w:eastAsiaTheme="minorEastAsia" w:hAnsi="Times New Roman"/>
          <w:kern w:val="2"/>
          <w:sz w:val="21"/>
          <w:szCs w:val="22"/>
          <w:lang w:eastAsia="zh-CN"/>
        </w:rPr>
        <w:t xml:space="preserve"> on discussion above, we have the following proposals on priorit</w:t>
      </w:r>
      <w:r w:rsidR="00633451">
        <w:rPr>
          <w:rFonts w:ascii="Times New Roman" w:eastAsiaTheme="minorEastAsia" w:hAnsi="Times New Roman"/>
          <w:kern w:val="2"/>
          <w:sz w:val="21"/>
          <w:szCs w:val="22"/>
          <w:lang w:eastAsia="zh-CN"/>
        </w:rPr>
        <w:t>ies for</w:t>
      </w:r>
      <w:r w:rsidRPr="004575EE">
        <w:rPr>
          <w:rFonts w:ascii="Times New Roman" w:eastAsiaTheme="minorEastAsia" w:hAnsi="Times New Roman"/>
          <w:kern w:val="2"/>
          <w:sz w:val="21"/>
          <w:szCs w:val="22"/>
          <w:lang w:eastAsia="zh-CN"/>
        </w:rPr>
        <w:t xml:space="preserve"> remaining issues for coverage enhancement.</w:t>
      </w:r>
    </w:p>
    <w:p w14:paraId="3A22CD97" w14:textId="3BC69EF6" w:rsidR="005668C1" w:rsidRDefault="004575EE" w:rsidP="005A2F4C">
      <w:pPr>
        <w:pStyle w:val="a0"/>
        <w:spacing w:after="0"/>
        <w:rPr>
          <w:rFonts w:ascii="Times New Roman" w:eastAsia="宋体" w:hAnsi="Times New Roman"/>
          <w:b/>
          <w:lang w:eastAsia="zh-CN"/>
        </w:rPr>
      </w:pPr>
      <w:r>
        <w:rPr>
          <w:rFonts w:ascii="Times New Roman" w:eastAsia="宋体" w:hAnsi="Times New Roman"/>
          <w:b/>
          <w:lang w:eastAsia="zh-CN"/>
        </w:rPr>
        <w:t>Proposal</w:t>
      </w:r>
      <w:r w:rsidR="007D17AF">
        <w:rPr>
          <w:rFonts w:ascii="Times New Roman" w:eastAsia="宋体" w:hAnsi="Times New Roman"/>
          <w:b/>
          <w:lang w:eastAsia="zh-CN"/>
        </w:rPr>
        <w:t xml:space="preserve"> 1</w:t>
      </w:r>
      <w:r>
        <w:rPr>
          <w:rFonts w:ascii="Times New Roman" w:eastAsia="宋体" w:hAnsi="Times New Roman"/>
          <w:b/>
          <w:lang w:eastAsia="zh-CN"/>
        </w:rPr>
        <w:t xml:space="preserve">: </w:t>
      </w:r>
      <w:r w:rsidR="0008455E">
        <w:rPr>
          <w:rFonts w:ascii="Times New Roman" w:eastAsia="宋体" w:hAnsi="Times New Roman"/>
          <w:b/>
          <w:lang w:eastAsia="zh-CN"/>
        </w:rPr>
        <w:t>P</w:t>
      </w:r>
      <w:r>
        <w:rPr>
          <w:rFonts w:ascii="Times New Roman" w:eastAsia="宋体" w:hAnsi="Times New Roman"/>
          <w:b/>
          <w:lang w:eastAsia="zh-CN"/>
        </w:rPr>
        <w:t>r</w:t>
      </w:r>
      <w:r w:rsidR="0008455E">
        <w:rPr>
          <w:rFonts w:ascii="Times New Roman" w:eastAsia="宋体" w:hAnsi="Times New Roman"/>
          <w:b/>
          <w:lang w:eastAsia="zh-CN"/>
        </w:rPr>
        <w:t>ioritize the following remaining issues for coverage enhancement</w:t>
      </w:r>
    </w:p>
    <w:p w14:paraId="010C9BDA" w14:textId="52FE3FB5" w:rsidR="005668C1" w:rsidRPr="007D17AF" w:rsidRDefault="007D17AF" w:rsidP="005A2F4C">
      <w:pPr>
        <w:pStyle w:val="a0"/>
        <w:numPr>
          <w:ilvl w:val="0"/>
          <w:numId w:val="38"/>
        </w:numPr>
        <w:spacing w:after="0"/>
        <w:rPr>
          <w:rFonts w:ascii="Times New Roman" w:eastAsia="宋体" w:hAnsi="Times New Roman"/>
          <w:b/>
          <w:szCs w:val="20"/>
          <w:lang w:eastAsia="zh-CN"/>
        </w:rPr>
      </w:pPr>
      <w:r>
        <w:rPr>
          <w:rFonts w:ascii="Times New Roman" w:hAnsi="Times New Roman"/>
          <w:b/>
          <w:szCs w:val="20"/>
        </w:rPr>
        <w:t>W</w:t>
      </w:r>
      <w:r w:rsidR="008E3054" w:rsidRPr="007D17AF">
        <w:rPr>
          <w:rFonts w:ascii="Times New Roman" w:hAnsi="Times New Roman"/>
          <w:b/>
          <w:szCs w:val="20"/>
        </w:rPr>
        <w:t xml:space="preserve">hether </w:t>
      </w:r>
      <w:proofErr w:type="spellStart"/>
      <w:r w:rsidR="008E3054" w:rsidRPr="007D17AF">
        <w:rPr>
          <w:rFonts w:ascii="Times New Roman" w:hAnsi="Times New Roman"/>
          <w:b/>
          <w:szCs w:val="20"/>
        </w:rPr>
        <w:t>repK</w:t>
      </w:r>
      <w:proofErr w:type="spellEnd"/>
      <w:r w:rsidR="008E3054" w:rsidRPr="007D17AF">
        <w:rPr>
          <w:rFonts w:ascii="Times New Roman" w:hAnsi="Times New Roman"/>
          <w:b/>
          <w:szCs w:val="20"/>
        </w:rPr>
        <w:t xml:space="preserve"> and aggregation factor are extended to up to 32 repetitions;</w:t>
      </w:r>
    </w:p>
    <w:p w14:paraId="11A71A94" w14:textId="4708869D" w:rsidR="008E3054" w:rsidRPr="007D17AF" w:rsidRDefault="008E3054" w:rsidP="008E3054">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Determination of available slots for redcap HD-FDD UEs;</w:t>
      </w:r>
    </w:p>
    <w:p w14:paraId="47142AC5" w14:textId="28A1F042" w:rsidR="003C2003" w:rsidRPr="007D17AF" w:rsidRDefault="003C2003" w:rsidP="003C2003">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 xml:space="preserve">Determination of starting coded bits in each slot of </w:t>
      </w:r>
      <w:proofErr w:type="spellStart"/>
      <w:r w:rsidRPr="007D17AF">
        <w:rPr>
          <w:rFonts w:ascii="Times New Roman" w:hAnsi="Times New Roman"/>
          <w:b/>
          <w:sz w:val="20"/>
          <w:szCs w:val="20"/>
        </w:rPr>
        <w:t>TBoMS</w:t>
      </w:r>
      <w:proofErr w:type="spellEnd"/>
      <w:r w:rsidR="007D17AF" w:rsidRPr="007D17AF">
        <w:rPr>
          <w:rFonts w:ascii="Times New Roman" w:hAnsi="Times New Roman"/>
          <w:b/>
          <w:sz w:val="20"/>
          <w:szCs w:val="20"/>
        </w:rPr>
        <w:t>;</w:t>
      </w:r>
    </w:p>
    <w:p w14:paraId="6BB9AD05" w14:textId="0DB55B50" w:rsidR="003C2003" w:rsidRPr="007D17AF" w:rsidRDefault="003C2003" w:rsidP="003C2003">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 xml:space="preserve">Whether to reuse Rel-16 UCI multiplexing timeline when UCI is multiplex to </w:t>
      </w:r>
      <w:proofErr w:type="spellStart"/>
      <w:r w:rsidRPr="007D17AF">
        <w:rPr>
          <w:rFonts w:ascii="Times New Roman" w:hAnsi="Times New Roman"/>
          <w:b/>
          <w:sz w:val="20"/>
          <w:szCs w:val="20"/>
        </w:rPr>
        <w:t>TBoMS</w:t>
      </w:r>
      <w:proofErr w:type="spellEnd"/>
      <w:r w:rsidR="007D17AF" w:rsidRPr="007D17AF">
        <w:rPr>
          <w:rFonts w:ascii="Times New Roman" w:hAnsi="Times New Roman"/>
          <w:b/>
          <w:sz w:val="20"/>
          <w:szCs w:val="20"/>
        </w:rPr>
        <w:t>;</w:t>
      </w:r>
    </w:p>
    <w:p w14:paraId="1D442E7F" w14:textId="43AB1505" w:rsidR="003C2003" w:rsidRPr="007D17AF" w:rsidRDefault="003C2003" w:rsidP="003C2003">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Events which could violate power consistency and phase continuity in a configured TDW</w:t>
      </w:r>
      <w:r w:rsidR="007D17AF" w:rsidRPr="007D17AF">
        <w:rPr>
          <w:rFonts w:ascii="Times New Roman" w:hAnsi="Times New Roman"/>
          <w:b/>
          <w:sz w:val="20"/>
          <w:szCs w:val="20"/>
        </w:rPr>
        <w:t>;</w:t>
      </w:r>
    </w:p>
    <w:p w14:paraId="742E04AF" w14:textId="3AB2DF17" w:rsidR="008E3054" w:rsidRPr="007D17AF" w:rsidRDefault="003C2003" w:rsidP="005A2F4C">
      <w:pPr>
        <w:pStyle w:val="a0"/>
        <w:numPr>
          <w:ilvl w:val="0"/>
          <w:numId w:val="38"/>
        </w:numPr>
        <w:spacing w:after="0"/>
        <w:rPr>
          <w:rFonts w:ascii="Times New Roman" w:eastAsia="宋体" w:hAnsi="Times New Roman"/>
          <w:b/>
          <w:szCs w:val="20"/>
          <w:lang w:eastAsia="zh-CN"/>
        </w:rPr>
      </w:pPr>
      <w:r w:rsidRPr="007D17AF">
        <w:rPr>
          <w:rFonts w:ascii="Times New Roman" w:eastAsia="宋体" w:hAnsi="Times New Roman"/>
          <w:b/>
          <w:szCs w:val="20"/>
          <w:lang w:eastAsia="zh-CN"/>
        </w:rPr>
        <w:t>Handling of TA command and TPC command in DMRS bundling window;</w:t>
      </w:r>
    </w:p>
    <w:p w14:paraId="7B255B8E" w14:textId="7C7B9A95" w:rsidR="003C2003" w:rsidRPr="007D17AF" w:rsidRDefault="003C2003" w:rsidP="005A2F4C">
      <w:pPr>
        <w:pStyle w:val="a0"/>
        <w:numPr>
          <w:ilvl w:val="0"/>
          <w:numId w:val="38"/>
        </w:numPr>
        <w:spacing w:after="0"/>
        <w:rPr>
          <w:rFonts w:ascii="Times New Roman" w:eastAsia="宋体" w:hAnsi="Times New Roman"/>
          <w:b/>
          <w:szCs w:val="20"/>
          <w:lang w:eastAsia="zh-CN"/>
        </w:rPr>
      </w:pPr>
      <w:r w:rsidRPr="007079EB">
        <w:rPr>
          <w:rFonts w:ascii="Times New Roman" w:eastAsiaTheme="minorEastAsia" w:hAnsi="Times New Roman"/>
          <w:b/>
          <w:kern w:val="2"/>
          <w:szCs w:val="20"/>
          <w:lang w:eastAsia="zh-CN"/>
        </w:rPr>
        <w:t>The mechanism on inter-slot frequency hopping with DMRS bundling</w:t>
      </w:r>
      <w:r w:rsidRPr="007D17AF">
        <w:rPr>
          <w:rFonts w:ascii="Times New Roman" w:eastAsiaTheme="minorEastAsia" w:hAnsi="Times New Roman"/>
          <w:b/>
          <w:kern w:val="2"/>
          <w:szCs w:val="20"/>
          <w:lang w:eastAsia="zh-CN"/>
        </w:rPr>
        <w:t xml:space="preserve"> for PUCCH/PUSCH;</w:t>
      </w:r>
    </w:p>
    <w:p w14:paraId="2CE651B9" w14:textId="227664AD" w:rsidR="003C2003" w:rsidRPr="007D17AF" w:rsidRDefault="003C2003" w:rsidP="005A2F4C">
      <w:pPr>
        <w:pStyle w:val="a0"/>
        <w:numPr>
          <w:ilvl w:val="0"/>
          <w:numId w:val="38"/>
        </w:numPr>
        <w:spacing w:after="0"/>
        <w:rPr>
          <w:rFonts w:ascii="Times New Roman" w:eastAsia="宋体" w:hAnsi="Times New Roman"/>
          <w:b/>
          <w:szCs w:val="20"/>
          <w:lang w:eastAsia="zh-CN"/>
        </w:rPr>
      </w:pPr>
      <w:r w:rsidRPr="007D17AF">
        <w:rPr>
          <w:rFonts w:ascii="Times New Roman" w:hAnsi="Times New Roman"/>
          <w:b/>
          <w:szCs w:val="20"/>
        </w:rPr>
        <w:t>How to indicate number of Msg3 repetitions, select</w:t>
      </w:r>
      <w:r w:rsidRPr="00381954">
        <w:rPr>
          <w:rFonts w:ascii="Times New Roman" w:hAnsi="Times New Roman"/>
          <w:b/>
          <w:szCs w:val="20"/>
        </w:rPr>
        <w:t xml:space="preserve"> one between TDRA </w:t>
      </w:r>
      <w:r w:rsidR="009D5A5A" w:rsidRPr="00381954">
        <w:rPr>
          <w:rFonts w:ascii="Times New Roman" w:eastAsiaTheme="minorEastAsia" w:hAnsi="Times New Roman"/>
          <w:b/>
          <w:szCs w:val="20"/>
          <w:lang w:eastAsia="zh-CN"/>
        </w:rPr>
        <w:t>vs</w:t>
      </w:r>
      <w:r w:rsidR="009D5A5A" w:rsidRPr="00381954">
        <w:rPr>
          <w:rFonts w:ascii="Times New Roman" w:hAnsi="Times New Roman"/>
          <w:b/>
          <w:szCs w:val="20"/>
        </w:rPr>
        <w:t xml:space="preserve"> </w:t>
      </w:r>
      <w:r w:rsidRPr="00381954">
        <w:rPr>
          <w:rFonts w:ascii="Times New Roman" w:hAnsi="Times New Roman"/>
          <w:b/>
          <w:szCs w:val="20"/>
        </w:rPr>
        <w:t>MC</w:t>
      </w:r>
      <w:r w:rsidRPr="007D17AF">
        <w:rPr>
          <w:rFonts w:ascii="Times New Roman" w:hAnsi="Times New Roman"/>
          <w:b/>
          <w:szCs w:val="20"/>
        </w:rPr>
        <w:t>S based solution</w:t>
      </w:r>
      <w:r w:rsidR="007D17AF" w:rsidRPr="007D17AF">
        <w:rPr>
          <w:rFonts w:ascii="Times New Roman" w:hAnsi="Times New Roman"/>
          <w:b/>
          <w:szCs w:val="20"/>
        </w:rPr>
        <w:t>;</w:t>
      </w:r>
    </w:p>
    <w:p w14:paraId="0A6DB37B" w14:textId="701C74B6" w:rsidR="003C2003" w:rsidRPr="00E70E46" w:rsidRDefault="003C2003" w:rsidP="005A2F4C">
      <w:pPr>
        <w:pStyle w:val="a0"/>
        <w:numPr>
          <w:ilvl w:val="0"/>
          <w:numId w:val="38"/>
        </w:numPr>
        <w:spacing w:after="0"/>
        <w:rPr>
          <w:rFonts w:ascii="Times New Roman" w:eastAsia="宋体" w:hAnsi="Times New Roman"/>
          <w:b/>
          <w:szCs w:val="20"/>
          <w:lang w:eastAsia="zh-CN"/>
        </w:rPr>
      </w:pPr>
      <w:r w:rsidRPr="007D17AF">
        <w:rPr>
          <w:rFonts w:ascii="Times New Roman" w:hAnsi="Times New Roman"/>
          <w:b/>
          <w:szCs w:val="20"/>
        </w:rPr>
        <w:t>Whether to support separated RO for requesting Msg3 repetition.</w:t>
      </w:r>
    </w:p>
    <w:p w14:paraId="404C51D4" w14:textId="4DCD24C6" w:rsidR="00E70E46" w:rsidRDefault="00E70E46" w:rsidP="00AC44CD">
      <w:pPr>
        <w:pStyle w:val="a0"/>
        <w:spacing w:beforeLines="50" w:before="120" w:after="0"/>
        <w:rPr>
          <w:rFonts w:ascii="Times New Roman" w:eastAsia="宋体" w:hAnsi="Times New Roman"/>
          <w:b/>
          <w:lang w:eastAsia="zh-CN"/>
        </w:rPr>
      </w:pPr>
      <w:r>
        <w:rPr>
          <w:rFonts w:ascii="Times New Roman" w:eastAsia="宋体" w:hAnsi="Times New Roman"/>
          <w:b/>
          <w:lang w:eastAsia="zh-CN"/>
        </w:rPr>
        <w:t xml:space="preserve">Proposal </w:t>
      </w:r>
      <w:r w:rsidR="00B94424">
        <w:rPr>
          <w:rFonts w:ascii="Times New Roman" w:eastAsia="宋体" w:hAnsi="Times New Roman"/>
          <w:b/>
          <w:lang w:eastAsia="zh-CN"/>
        </w:rPr>
        <w:t>2</w:t>
      </w:r>
      <w:r>
        <w:rPr>
          <w:rFonts w:ascii="Times New Roman" w:eastAsia="宋体" w:hAnsi="Times New Roman"/>
          <w:b/>
          <w:lang w:eastAsia="zh-CN"/>
        </w:rPr>
        <w:t>: De-prioritize the following issues for coverage enhancement</w:t>
      </w:r>
    </w:p>
    <w:p w14:paraId="4AEBFA9F" w14:textId="2337331B" w:rsidR="00E70E46" w:rsidRPr="00D203DC" w:rsidRDefault="00E70E46" w:rsidP="00E70E46">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Whether to support new frequency hopping pattern</w:t>
      </w:r>
      <w:r w:rsidR="00D203DC" w:rsidRPr="00B94424">
        <w:rPr>
          <w:rFonts w:ascii="Times New Roman" w:eastAsia="宋体" w:hAnsi="Times New Roman"/>
          <w:b/>
          <w:szCs w:val="20"/>
          <w:lang w:eastAsia="zh-CN"/>
        </w:rPr>
        <w:t xml:space="preserve"> for </w:t>
      </w:r>
      <w:proofErr w:type="spellStart"/>
      <w:r w:rsidR="00D203DC" w:rsidRPr="00B94424">
        <w:rPr>
          <w:rFonts w:ascii="Times New Roman" w:eastAsia="宋体" w:hAnsi="Times New Roman"/>
          <w:b/>
          <w:szCs w:val="20"/>
          <w:lang w:eastAsia="zh-CN"/>
        </w:rPr>
        <w:t>TBoMS</w:t>
      </w:r>
      <w:proofErr w:type="spellEnd"/>
      <w:r w:rsidR="00D203DC" w:rsidRPr="00B94424">
        <w:rPr>
          <w:rFonts w:ascii="Times New Roman" w:eastAsia="宋体" w:hAnsi="Times New Roman"/>
          <w:b/>
          <w:szCs w:val="20"/>
          <w:lang w:eastAsia="zh-CN"/>
        </w:rPr>
        <w:t>;</w:t>
      </w:r>
    </w:p>
    <w:p w14:paraId="6281F94D" w14:textId="164F4246" w:rsidR="00D203DC" w:rsidRDefault="00D203DC" w:rsidP="00B94424">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Whether to support default length for configured TDW when DMRS bundling is enabled;</w:t>
      </w:r>
    </w:p>
    <w:p w14:paraId="79AE3817" w14:textId="3D9CB589" w:rsidR="00DD018E" w:rsidRPr="005C3467" w:rsidRDefault="00DD018E" w:rsidP="005C3467">
      <w:pPr>
        <w:numPr>
          <w:ilvl w:val="0"/>
          <w:numId w:val="38"/>
        </w:numPr>
        <w:jc w:val="both"/>
        <w:rPr>
          <w:rFonts w:ascii="Times New Roman" w:eastAsia="宋体" w:hAnsi="Times New Roman"/>
          <w:b/>
          <w:szCs w:val="20"/>
          <w:lang w:eastAsia="zh-CN"/>
        </w:rPr>
      </w:pPr>
      <w:r w:rsidRPr="00DD018E">
        <w:rPr>
          <w:rFonts w:ascii="Times New Roman" w:eastAsiaTheme="minorEastAsia" w:hAnsi="Times New Roman"/>
          <w:b/>
          <w:kern w:val="2"/>
          <w:sz w:val="21"/>
          <w:szCs w:val="22"/>
          <w:lang w:eastAsia="zh-CN"/>
        </w:rPr>
        <w:t>Dynamic indication of configured TDW length</w:t>
      </w:r>
      <w:r w:rsidR="007E4FCE">
        <w:rPr>
          <w:rFonts w:ascii="Times New Roman" w:eastAsiaTheme="minorEastAsia" w:hAnsi="Times New Roman"/>
          <w:b/>
          <w:kern w:val="2"/>
          <w:sz w:val="21"/>
          <w:szCs w:val="22"/>
          <w:lang w:eastAsia="zh-CN"/>
        </w:rPr>
        <w:t xml:space="preserve"> </w:t>
      </w:r>
      <w:r w:rsidR="007E4FCE" w:rsidRPr="008A28B3">
        <w:rPr>
          <w:rFonts w:ascii="Times New Roman" w:eastAsiaTheme="minorEastAsia" w:hAnsi="Times New Roman" w:hint="eastAsia"/>
          <w:b/>
          <w:i/>
          <w:kern w:val="2"/>
          <w:sz w:val="21"/>
          <w:szCs w:val="22"/>
          <w:lang w:eastAsia="zh-CN"/>
        </w:rPr>
        <w:t>L</w:t>
      </w:r>
      <w:r w:rsidRPr="00DD018E">
        <w:rPr>
          <w:rFonts w:ascii="Times New Roman" w:eastAsiaTheme="minorEastAsia" w:hAnsi="Times New Roman"/>
          <w:b/>
          <w:kern w:val="2"/>
          <w:sz w:val="21"/>
          <w:szCs w:val="22"/>
          <w:lang w:eastAsia="zh-CN"/>
        </w:rPr>
        <w:t xml:space="preserve"> through TDRA table;</w:t>
      </w:r>
    </w:p>
    <w:p w14:paraId="2F45D7D7" w14:textId="69409629" w:rsidR="00D203DC" w:rsidRPr="00B94424" w:rsidRDefault="00D203DC" w:rsidP="00B94424">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Joint channel estimation for different TB</w:t>
      </w:r>
      <w:r w:rsidR="00F97008" w:rsidRPr="00B94424">
        <w:rPr>
          <w:rFonts w:ascii="Times New Roman" w:eastAsia="宋体" w:hAnsi="Times New Roman"/>
          <w:b/>
          <w:szCs w:val="20"/>
          <w:lang w:eastAsia="zh-CN"/>
        </w:rPr>
        <w:t>;</w:t>
      </w:r>
    </w:p>
    <w:p w14:paraId="6DCD9A54" w14:textId="3A5A2B3C" w:rsidR="00B94424" w:rsidRPr="00B94424" w:rsidRDefault="00B94424" w:rsidP="00B94424">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hint="eastAsia"/>
          <w:b/>
          <w:szCs w:val="20"/>
          <w:lang w:eastAsia="zh-CN"/>
        </w:rPr>
        <w:t>C</w:t>
      </w:r>
      <w:r w:rsidRPr="00B94424">
        <w:rPr>
          <w:rFonts w:ascii="Times New Roman" w:eastAsia="宋体" w:hAnsi="Times New Roman"/>
          <w:b/>
          <w:szCs w:val="20"/>
          <w:lang w:eastAsia="zh-CN"/>
        </w:rPr>
        <w:t>ollision handling between Msg3 and other transmissions.</w:t>
      </w:r>
    </w:p>
    <w:p w14:paraId="7867DE5D" w14:textId="77777777" w:rsidR="00E70E46" w:rsidRPr="00E70E46" w:rsidRDefault="00E70E46" w:rsidP="00E70E46">
      <w:pPr>
        <w:pStyle w:val="a0"/>
        <w:spacing w:after="0"/>
        <w:rPr>
          <w:rFonts w:ascii="Times New Roman" w:eastAsia="宋体" w:hAnsi="Times New Roman"/>
          <w:b/>
          <w:szCs w:val="20"/>
          <w:lang w:eastAsia="zh-CN"/>
        </w:rPr>
      </w:pPr>
    </w:p>
    <w:bookmarkEnd w:id="2"/>
    <w:bookmarkEnd w:id="3"/>
    <w:bookmarkEnd w:id="4"/>
    <w:bookmarkEnd w:id="6"/>
    <w:bookmarkEnd w:id="7"/>
    <w:p w14:paraId="4B02BF10" w14:textId="670ABF5D" w:rsidR="00EA5A61" w:rsidRDefault="00EA5A61" w:rsidP="007D4C0C">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644EC206"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E04FD2">
        <w:rPr>
          <w:rFonts w:ascii="Times New Roman" w:eastAsia="宋体" w:hAnsi="Times New Roman"/>
          <w:lang w:eastAsia="zh-CN"/>
        </w:rPr>
        <w:t xml:space="preserve"> </w:t>
      </w:r>
      <w:r w:rsidR="00E04FD2">
        <w:rPr>
          <w:rFonts w:ascii="Times New Roman" w:eastAsia="宋体" w:hAnsi="Times New Roman" w:hint="eastAsia"/>
          <w:lang w:eastAsia="zh-CN"/>
        </w:rPr>
        <w:t>priorities</w:t>
      </w:r>
      <w:r w:rsidR="00E04FD2">
        <w:rPr>
          <w:rFonts w:ascii="Times New Roman" w:eastAsia="宋体" w:hAnsi="Times New Roman"/>
          <w:lang w:eastAsia="zh-CN"/>
        </w:rPr>
        <w:t xml:space="preserve"> </w:t>
      </w:r>
      <w:r w:rsidR="00B24F42">
        <w:rPr>
          <w:rFonts w:ascii="Times New Roman" w:eastAsia="宋体" w:hAnsi="Times New Roman"/>
          <w:lang w:eastAsia="zh-CN"/>
        </w:rPr>
        <w:t xml:space="preserve">of </w:t>
      </w:r>
      <w:r w:rsidR="001E2468">
        <w:rPr>
          <w:rFonts w:ascii="Times New Roman" w:eastAsia="宋体" w:hAnsi="Times New Roman" w:hint="eastAsia"/>
          <w:lang w:eastAsia="zh-CN"/>
        </w:rPr>
        <w:t>the</w:t>
      </w:r>
      <w:r w:rsidR="001E2468">
        <w:rPr>
          <w:rFonts w:ascii="Times New Roman" w:eastAsia="宋体" w:hAnsi="Times New Roman"/>
          <w:lang w:eastAsia="zh-CN"/>
        </w:rPr>
        <w:t xml:space="preserve"> remaining</w:t>
      </w:r>
      <w:r w:rsidR="00F47B0E">
        <w:rPr>
          <w:rFonts w:ascii="Times New Roman" w:eastAsia="宋体" w:hAnsi="Times New Roman"/>
          <w:lang w:eastAsia="zh-CN"/>
        </w:rPr>
        <w:t xml:space="preserve"> issues</w:t>
      </w:r>
      <w:r w:rsidR="001E2468">
        <w:rPr>
          <w:rFonts w:ascii="Times New Roman" w:eastAsia="宋体" w:hAnsi="Times New Roman"/>
          <w:lang w:eastAsia="zh-CN"/>
        </w:rPr>
        <w:t xml:space="preserve"> for coverage enhancement AIs</w:t>
      </w:r>
      <w:r w:rsidR="00104D62">
        <w:rPr>
          <w:rFonts w:ascii="Times New Roman" w:eastAsia="宋体" w:hAnsi="Times New Roman"/>
          <w:lang w:eastAsia="zh-CN"/>
        </w:rPr>
        <w:t xml:space="preserve"> and expect the FLs to take note of the remaining critical issues to complete the </w:t>
      </w:r>
      <w:r w:rsidR="00FA14D6">
        <w:rPr>
          <w:rFonts w:ascii="Times New Roman" w:eastAsia="宋体" w:hAnsi="Times New Roman"/>
          <w:lang w:eastAsia="zh-CN"/>
        </w:rPr>
        <w:t>work item</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and we have the following</w:t>
      </w:r>
      <w:r w:rsidR="005203B9">
        <w:rPr>
          <w:rFonts w:ascii="Times New Roman" w:eastAsia="宋体" w:hAnsi="Times New Roman"/>
          <w:lang w:eastAsia="zh-CN"/>
        </w:rPr>
        <w:t xml:space="preserve"> </w:t>
      </w:r>
      <w:r w:rsidR="00320EA4">
        <w:rPr>
          <w:rFonts w:ascii="Times New Roman" w:eastAsia="宋体" w:hAnsi="Times New Roman"/>
          <w:lang w:eastAsia="zh-CN"/>
        </w:rPr>
        <w:t>proposals:</w:t>
      </w:r>
    </w:p>
    <w:p w14:paraId="232A7CE1" w14:textId="3C763DFE" w:rsidR="00760744" w:rsidRDefault="00760744" w:rsidP="00760744">
      <w:pPr>
        <w:pStyle w:val="a0"/>
        <w:spacing w:after="0"/>
        <w:rPr>
          <w:rFonts w:ascii="Times New Roman" w:eastAsia="宋体" w:hAnsi="Times New Roman"/>
          <w:b/>
          <w:lang w:eastAsia="zh-CN"/>
        </w:rPr>
      </w:pPr>
      <w:r>
        <w:rPr>
          <w:rFonts w:ascii="Times New Roman" w:eastAsia="宋体" w:hAnsi="Times New Roman"/>
          <w:b/>
          <w:lang w:eastAsia="zh-CN"/>
        </w:rPr>
        <w:t>Proposal 1: Prioritize the following remaining issues for coverage enhancement</w:t>
      </w:r>
    </w:p>
    <w:p w14:paraId="30059B68" w14:textId="77777777" w:rsidR="00760744" w:rsidRPr="007D17AF" w:rsidRDefault="00760744" w:rsidP="00760744">
      <w:pPr>
        <w:pStyle w:val="a0"/>
        <w:numPr>
          <w:ilvl w:val="0"/>
          <w:numId w:val="38"/>
        </w:numPr>
        <w:spacing w:after="0"/>
        <w:rPr>
          <w:rFonts w:ascii="Times New Roman" w:eastAsia="宋体" w:hAnsi="Times New Roman"/>
          <w:b/>
          <w:szCs w:val="20"/>
          <w:lang w:eastAsia="zh-CN"/>
        </w:rPr>
      </w:pPr>
      <w:r>
        <w:rPr>
          <w:rFonts w:ascii="Times New Roman" w:hAnsi="Times New Roman"/>
          <w:b/>
          <w:szCs w:val="20"/>
        </w:rPr>
        <w:t>W</w:t>
      </w:r>
      <w:r w:rsidRPr="007D17AF">
        <w:rPr>
          <w:rFonts w:ascii="Times New Roman" w:hAnsi="Times New Roman"/>
          <w:b/>
          <w:szCs w:val="20"/>
        </w:rPr>
        <w:t xml:space="preserve">hether </w:t>
      </w:r>
      <w:proofErr w:type="spellStart"/>
      <w:r w:rsidRPr="007D17AF">
        <w:rPr>
          <w:rFonts w:ascii="Times New Roman" w:hAnsi="Times New Roman"/>
          <w:b/>
          <w:szCs w:val="20"/>
        </w:rPr>
        <w:t>repK</w:t>
      </w:r>
      <w:proofErr w:type="spellEnd"/>
      <w:r w:rsidRPr="007D17AF">
        <w:rPr>
          <w:rFonts w:ascii="Times New Roman" w:hAnsi="Times New Roman"/>
          <w:b/>
          <w:szCs w:val="20"/>
        </w:rPr>
        <w:t xml:space="preserve"> and aggregation factor are extended to up to 32 repetitions;</w:t>
      </w:r>
    </w:p>
    <w:p w14:paraId="6227AC30" w14:textId="77777777" w:rsidR="00760744" w:rsidRPr="007D17AF" w:rsidRDefault="00760744" w:rsidP="00760744">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Determination of available slots for redcap HD-FDD UEs;</w:t>
      </w:r>
    </w:p>
    <w:p w14:paraId="27058B40" w14:textId="77777777" w:rsidR="00760744" w:rsidRPr="007D17AF" w:rsidRDefault="00760744" w:rsidP="00760744">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 xml:space="preserve">Determination of starting coded bits in each slot of </w:t>
      </w:r>
      <w:proofErr w:type="spellStart"/>
      <w:r w:rsidRPr="007D17AF">
        <w:rPr>
          <w:rFonts w:ascii="Times New Roman" w:hAnsi="Times New Roman"/>
          <w:b/>
          <w:sz w:val="20"/>
          <w:szCs w:val="20"/>
        </w:rPr>
        <w:t>TBoMS</w:t>
      </w:r>
      <w:proofErr w:type="spellEnd"/>
      <w:r w:rsidRPr="007D17AF">
        <w:rPr>
          <w:rFonts w:ascii="Times New Roman" w:hAnsi="Times New Roman"/>
          <w:b/>
          <w:sz w:val="20"/>
          <w:szCs w:val="20"/>
        </w:rPr>
        <w:t>;</w:t>
      </w:r>
    </w:p>
    <w:p w14:paraId="1ABBD99D" w14:textId="77777777" w:rsidR="00760744" w:rsidRPr="007D17AF" w:rsidRDefault="00760744" w:rsidP="00760744">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 xml:space="preserve">Whether to reuse Rel-16 UCI multiplexing timeline when UCI is multiplex to </w:t>
      </w:r>
      <w:proofErr w:type="spellStart"/>
      <w:r w:rsidRPr="007D17AF">
        <w:rPr>
          <w:rFonts w:ascii="Times New Roman" w:hAnsi="Times New Roman"/>
          <w:b/>
          <w:sz w:val="20"/>
          <w:szCs w:val="20"/>
        </w:rPr>
        <w:t>TBoMS</w:t>
      </w:r>
      <w:proofErr w:type="spellEnd"/>
      <w:r w:rsidRPr="007D17AF">
        <w:rPr>
          <w:rFonts w:ascii="Times New Roman" w:hAnsi="Times New Roman"/>
          <w:b/>
          <w:sz w:val="20"/>
          <w:szCs w:val="20"/>
        </w:rPr>
        <w:t>;</w:t>
      </w:r>
    </w:p>
    <w:p w14:paraId="33981AD3" w14:textId="77777777" w:rsidR="00760744" w:rsidRPr="007D17AF" w:rsidRDefault="00760744" w:rsidP="00760744">
      <w:pPr>
        <w:pStyle w:val="ae"/>
        <w:numPr>
          <w:ilvl w:val="0"/>
          <w:numId w:val="38"/>
        </w:numPr>
        <w:ind w:firstLineChars="0"/>
        <w:rPr>
          <w:rFonts w:ascii="Times New Roman" w:hAnsi="Times New Roman"/>
          <w:b/>
          <w:sz w:val="20"/>
          <w:szCs w:val="20"/>
        </w:rPr>
      </w:pPr>
      <w:r w:rsidRPr="007D17AF">
        <w:rPr>
          <w:rFonts w:ascii="Times New Roman" w:hAnsi="Times New Roman"/>
          <w:b/>
          <w:sz w:val="20"/>
          <w:szCs w:val="20"/>
        </w:rPr>
        <w:t>Events which could violate power consistency and phase continuity in a configured TDW;</w:t>
      </w:r>
    </w:p>
    <w:p w14:paraId="6D49F2BB" w14:textId="77777777" w:rsidR="00760744" w:rsidRPr="007D17AF" w:rsidRDefault="00760744" w:rsidP="00760744">
      <w:pPr>
        <w:pStyle w:val="a0"/>
        <w:numPr>
          <w:ilvl w:val="0"/>
          <w:numId w:val="38"/>
        </w:numPr>
        <w:spacing w:after="0"/>
        <w:rPr>
          <w:rFonts w:ascii="Times New Roman" w:eastAsia="宋体" w:hAnsi="Times New Roman"/>
          <w:b/>
          <w:szCs w:val="20"/>
          <w:lang w:eastAsia="zh-CN"/>
        </w:rPr>
      </w:pPr>
      <w:r w:rsidRPr="007D17AF">
        <w:rPr>
          <w:rFonts w:ascii="Times New Roman" w:eastAsia="宋体" w:hAnsi="Times New Roman"/>
          <w:b/>
          <w:szCs w:val="20"/>
          <w:lang w:eastAsia="zh-CN"/>
        </w:rPr>
        <w:t>Handling of TA command and TPC command in DMRS bundling window;</w:t>
      </w:r>
    </w:p>
    <w:p w14:paraId="48F1E738" w14:textId="77777777" w:rsidR="00760744" w:rsidRPr="007D17AF" w:rsidRDefault="00760744" w:rsidP="00760744">
      <w:pPr>
        <w:pStyle w:val="a0"/>
        <w:numPr>
          <w:ilvl w:val="0"/>
          <w:numId w:val="38"/>
        </w:numPr>
        <w:spacing w:after="0"/>
        <w:rPr>
          <w:rFonts w:ascii="Times New Roman" w:eastAsia="宋体" w:hAnsi="Times New Roman"/>
          <w:b/>
          <w:szCs w:val="20"/>
          <w:lang w:eastAsia="zh-CN"/>
        </w:rPr>
      </w:pPr>
      <w:r w:rsidRPr="007079EB">
        <w:rPr>
          <w:rFonts w:ascii="Times New Roman" w:eastAsiaTheme="minorEastAsia" w:hAnsi="Times New Roman"/>
          <w:b/>
          <w:kern w:val="2"/>
          <w:szCs w:val="20"/>
          <w:lang w:eastAsia="zh-CN"/>
        </w:rPr>
        <w:t>The mechanism on inter-slot frequency hopping with DMRS bundling</w:t>
      </w:r>
      <w:r w:rsidRPr="007D17AF">
        <w:rPr>
          <w:rFonts w:ascii="Times New Roman" w:eastAsiaTheme="minorEastAsia" w:hAnsi="Times New Roman"/>
          <w:b/>
          <w:kern w:val="2"/>
          <w:szCs w:val="20"/>
          <w:lang w:eastAsia="zh-CN"/>
        </w:rPr>
        <w:t xml:space="preserve"> for PUCCH/PUSCH;</w:t>
      </w:r>
    </w:p>
    <w:p w14:paraId="03402FC8" w14:textId="77777777" w:rsidR="00760744" w:rsidRPr="007D17AF" w:rsidRDefault="00760744" w:rsidP="00760744">
      <w:pPr>
        <w:pStyle w:val="a0"/>
        <w:numPr>
          <w:ilvl w:val="0"/>
          <w:numId w:val="38"/>
        </w:numPr>
        <w:spacing w:after="0"/>
        <w:rPr>
          <w:rFonts w:ascii="Times New Roman" w:eastAsia="宋体" w:hAnsi="Times New Roman"/>
          <w:b/>
          <w:szCs w:val="20"/>
          <w:lang w:eastAsia="zh-CN"/>
        </w:rPr>
      </w:pPr>
      <w:r w:rsidRPr="007D17AF">
        <w:rPr>
          <w:rFonts w:ascii="Times New Roman" w:hAnsi="Times New Roman"/>
          <w:b/>
          <w:szCs w:val="20"/>
        </w:rPr>
        <w:t>How to indicate number of Msg3 repetitions, select</w:t>
      </w:r>
      <w:r w:rsidRPr="00381954">
        <w:rPr>
          <w:rFonts w:ascii="Times New Roman" w:hAnsi="Times New Roman"/>
          <w:b/>
          <w:szCs w:val="20"/>
        </w:rPr>
        <w:t xml:space="preserve"> one between TDRA </w:t>
      </w:r>
      <w:r w:rsidRPr="00381954">
        <w:rPr>
          <w:rFonts w:ascii="Times New Roman" w:eastAsiaTheme="minorEastAsia" w:hAnsi="Times New Roman"/>
          <w:b/>
          <w:szCs w:val="20"/>
          <w:lang w:eastAsia="zh-CN"/>
        </w:rPr>
        <w:t>vs</w:t>
      </w:r>
      <w:r w:rsidRPr="00381954">
        <w:rPr>
          <w:rFonts w:ascii="Times New Roman" w:hAnsi="Times New Roman"/>
          <w:b/>
          <w:szCs w:val="20"/>
        </w:rPr>
        <w:t xml:space="preserve"> MC</w:t>
      </w:r>
      <w:r w:rsidRPr="007D17AF">
        <w:rPr>
          <w:rFonts w:ascii="Times New Roman" w:hAnsi="Times New Roman"/>
          <w:b/>
          <w:szCs w:val="20"/>
        </w:rPr>
        <w:t>S based solution;</w:t>
      </w:r>
    </w:p>
    <w:p w14:paraId="5075B65D" w14:textId="77777777" w:rsidR="00760744" w:rsidRPr="00E70E46" w:rsidRDefault="00760744" w:rsidP="00760744">
      <w:pPr>
        <w:pStyle w:val="a0"/>
        <w:numPr>
          <w:ilvl w:val="0"/>
          <w:numId w:val="38"/>
        </w:numPr>
        <w:spacing w:after="0"/>
        <w:rPr>
          <w:rFonts w:ascii="Times New Roman" w:eastAsia="宋体" w:hAnsi="Times New Roman"/>
          <w:b/>
          <w:szCs w:val="20"/>
          <w:lang w:eastAsia="zh-CN"/>
        </w:rPr>
      </w:pPr>
      <w:r w:rsidRPr="007D17AF">
        <w:rPr>
          <w:rFonts w:ascii="Times New Roman" w:hAnsi="Times New Roman"/>
          <w:b/>
          <w:szCs w:val="20"/>
        </w:rPr>
        <w:t>Whether to support separated RO for requesting Msg3 repetition.</w:t>
      </w:r>
    </w:p>
    <w:p w14:paraId="29E7045A" w14:textId="229B873A" w:rsidR="008F0B75" w:rsidRDefault="008F0B75" w:rsidP="008F0B75">
      <w:pPr>
        <w:pStyle w:val="a0"/>
        <w:spacing w:beforeLines="50" w:before="120" w:after="0"/>
        <w:rPr>
          <w:rFonts w:ascii="Times New Roman" w:eastAsia="宋体" w:hAnsi="Times New Roman"/>
          <w:b/>
          <w:lang w:eastAsia="zh-CN"/>
        </w:rPr>
      </w:pPr>
      <w:r>
        <w:rPr>
          <w:rFonts w:ascii="Times New Roman" w:eastAsia="宋体" w:hAnsi="Times New Roman"/>
          <w:b/>
          <w:lang w:eastAsia="zh-CN"/>
        </w:rPr>
        <w:t>Proposal 2: De-prioritize the following issues for coverage enhancement</w:t>
      </w:r>
    </w:p>
    <w:p w14:paraId="1E9ECC43" w14:textId="77777777" w:rsidR="008F0B75" w:rsidRPr="00D203DC" w:rsidRDefault="008F0B75" w:rsidP="008F0B75">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 xml:space="preserve">Whether to support new frequency hopping pattern for </w:t>
      </w:r>
      <w:proofErr w:type="spellStart"/>
      <w:r w:rsidRPr="00B94424">
        <w:rPr>
          <w:rFonts w:ascii="Times New Roman" w:eastAsia="宋体" w:hAnsi="Times New Roman"/>
          <w:b/>
          <w:szCs w:val="20"/>
          <w:lang w:eastAsia="zh-CN"/>
        </w:rPr>
        <w:t>TBoMS</w:t>
      </w:r>
      <w:proofErr w:type="spellEnd"/>
      <w:r w:rsidRPr="00B94424">
        <w:rPr>
          <w:rFonts w:ascii="Times New Roman" w:eastAsia="宋体" w:hAnsi="Times New Roman"/>
          <w:b/>
          <w:szCs w:val="20"/>
          <w:lang w:eastAsia="zh-CN"/>
        </w:rPr>
        <w:t>;</w:t>
      </w:r>
    </w:p>
    <w:p w14:paraId="4D0ED877" w14:textId="77777777" w:rsidR="008F0B75" w:rsidRDefault="008F0B75" w:rsidP="008F0B75">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Whether to support default length for configured TDW when DMRS bundling is enabled;</w:t>
      </w:r>
    </w:p>
    <w:p w14:paraId="4D933AED" w14:textId="3559767F" w:rsidR="008F0B75" w:rsidRPr="005C3467" w:rsidRDefault="008F0B75" w:rsidP="008F0B75">
      <w:pPr>
        <w:numPr>
          <w:ilvl w:val="0"/>
          <w:numId w:val="38"/>
        </w:numPr>
        <w:jc w:val="both"/>
        <w:rPr>
          <w:rFonts w:ascii="Times New Roman" w:eastAsia="宋体" w:hAnsi="Times New Roman"/>
          <w:b/>
          <w:szCs w:val="20"/>
          <w:lang w:eastAsia="zh-CN"/>
        </w:rPr>
      </w:pPr>
      <w:r w:rsidRPr="00DD018E">
        <w:rPr>
          <w:rFonts w:ascii="Times New Roman" w:eastAsiaTheme="minorEastAsia" w:hAnsi="Times New Roman"/>
          <w:b/>
          <w:kern w:val="2"/>
          <w:sz w:val="21"/>
          <w:szCs w:val="22"/>
          <w:lang w:eastAsia="zh-CN"/>
        </w:rPr>
        <w:t xml:space="preserve">Dynamic indication of configured TDW length </w:t>
      </w:r>
      <w:r w:rsidR="00331400" w:rsidRPr="00331400">
        <w:rPr>
          <w:rFonts w:ascii="Times New Roman" w:eastAsiaTheme="minorEastAsia" w:hAnsi="Times New Roman"/>
          <w:b/>
          <w:i/>
          <w:kern w:val="2"/>
          <w:sz w:val="21"/>
          <w:szCs w:val="22"/>
          <w:lang w:eastAsia="zh-CN"/>
        </w:rPr>
        <w:t xml:space="preserve">L </w:t>
      </w:r>
      <w:r w:rsidRPr="00DD018E">
        <w:rPr>
          <w:rFonts w:ascii="Times New Roman" w:eastAsiaTheme="minorEastAsia" w:hAnsi="Times New Roman"/>
          <w:b/>
          <w:kern w:val="2"/>
          <w:sz w:val="21"/>
          <w:szCs w:val="22"/>
          <w:lang w:eastAsia="zh-CN"/>
        </w:rPr>
        <w:t>through TDRA table;</w:t>
      </w:r>
    </w:p>
    <w:p w14:paraId="24486CF1" w14:textId="77777777" w:rsidR="008F0B75" w:rsidRPr="00B94424" w:rsidRDefault="008F0B75" w:rsidP="008F0B75">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b/>
          <w:szCs w:val="20"/>
          <w:lang w:eastAsia="zh-CN"/>
        </w:rPr>
        <w:t>Joint channel estimation for different TB;</w:t>
      </w:r>
    </w:p>
    <w:p w14:paraId="09882109" w14:textId="77777777" w:rsidR="008F0B75" w:rsidRPr="00B94424" w:rsidRDefault="008F0B75" w:rsidP="008F0B75">
      <w:pPr>
        <w:pStyle w:val="a0"/>
        <w:numPr>
          <w:ilvl w:val="0"/>
          <w:numId w:val="38"/>
        </w:numPr>
        <w:spacing w:after="0"/>
        <w:rPr>
          <w:rFonts w:ascii="Times New Roman" w:eastAsia="宋体" w:hAnsi="Times New Roman"/>
          <w:b/>
          <w:szCs w:val="20"/>
          <w:lang w:eastAsia="zh-CN"/>
        </w:rPr>
      </w:pPr>
      <w:r w:rsidRPr="00B94424">
        <w:rPr>
          <w:rFonts w:ascii="Times New Roman" w:eastAsia="宋体" w:hAnsi="Times New Roman" w:hint="eastAsia"/>
          <w:b/>
          <w:szCs w:val="20"/>
          <w:lang w:eastAsia="zh-CN"/>
        </w:rPr>
        <w:t>C</w:t>
      </w:r>
      <w:r w:rsidRPr="00B94424">
        <w:rPr>
          <w:rFonts w:ascii="Times New Roman" w:eastAsia="宋体" w:hAnsi="Times New Roman"/>
          <w:b/>
          <w:szCs w:val="20"/>
          <w:lang w:eastAsia="zh-CN"/>
        </w:rPr>
        <w:t>ollision handling between Msg3 and other transmissions.</w:t>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rsidSect="002A41E3">
      <w:pgSz w:w="12240" w:h="15840"/>
      <w:pgMar w:top="1440" w:right="1418" w:bottom="1440"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5B0A" w14:textId="77777777" w:rsidR="00FC3E67" w:rsidRDefault="00FC3E67">
      <w:r>
        <w:separator/>
      </w:r>
    </w:p>
  </w:endnote>
  <w:endnote w:type="continuationSeparator" w:id="0">
    <w:p w14:paraId="056566A0" w14:textId="77777777" w:rsidR="00FC3E67" w:rsidRDefault="00FC3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947BE" w14:textId="77777777" w:rsidR="00FC3E67" w:rsidRDefault="00FC3E67">
      <w:r>
        <w:separator/>
      </w:r>
    </w:p>
  </w:footnote>
  <w:footnote w:type="continuationSeparator" w:id="0">
    <w:p w14:paraId="71C3F650" w14:textId="77777777" w:rsidR="00FC3E67" w:rsidRDefault="00FC3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1C89"/>
    <w:multiLevelType w:val="hybridMultilevel"/>
    <w:tmpl w:val="D528DF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7945ED"/>
    <w:multiLevelType w:val="hybridMultilevel"/>
    <w:tmpl w:val="262EF71E"/>
    <w:lvl w:ilvl="0" w:tplc="CFBCE134">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B27363"/>
    <w:multiLevelType w:val="multilevel"/>
    <w:tmpl w:val="D9425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F6426C"/>
    <w:multiLevelType w:val="multilevel"/>
    <w:tmpl w:val="15F642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A0FD0"/>
    <w:multiLevelType w:val="hybridMultilevel"/>
    <w:tmpl w:val="91085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55656C"/>
    <w:multiLevelType w:val="hybridMultilevel"/>
    <w:tmpl w:val="67F0D520"/>
    <w:lvl w:ilvl="0" w:tplc="AEAEC2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628FD"/>
    <w:multiLevelType w:val="hybridMultilevel"/>
    <w:tmpl w:val="19EE3708"/>
    <w:lvl w:ilvl="0" w:tplc="8C7048A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57D4C"/>
    <w:multiLevelType w:val="multilevel"/>
    <w:tmpl w:val="535C4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E4F556A"/>
    <w:multiLevelType w:val="multilevel"/>
    <w:tmpl w:val="027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B53B20"/>
    <w:multiLevelType w:val="multilevel"/>
    <w:tmpl w:val="0574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30208F"/>
    <w:multiLevelType w:val="hybridMultilevel"/>
    <w:tmpl w:val="9EE8A67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AE331F"/>
    <w:multiLevelType w:val="hybridMultilevel"/>
    <w:tmpl w:val="D83E4F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0745B"/>
    <w:multiLevelType w:val="hybridMultilevel"/>
    <w:tmpl w:val="AA54FA78"/>
    <w:lvl w:ilvl="0" w:tplc="1144BFD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906C10"/>
    <w:multiLevelType w:val="multilevel"/>
    <w:tmpl w:val="BC988FD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0B33BC7"/>
    <w:multiLevelType w:val="hybridMultilevel"/>
    <w:tmpl w:val="5CF8F8CE"/>
    <w:lvl w:ilvl="0" w:tplc="06C4EA48">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60D4658E"/>
    <w:multiLevelType w:val="hybridMultilevel"/>
    <w:tmpl w:val="29702282"/>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E500C4"/>
    <w:multiLevelType w:val="hybridMultilevel"/>
    <w:tmpl w:val="93A80138"/>
    <w:lvl w:ilvl="0" w:tplc="12140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6EA344EC"/>
    <w:multiLevelType w:val="hybridMultilevel"/>
    <w:tmpl w:val="5EE01540"/>
    <w:lvl w:ilvl="0" w:tplc="DE026C2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B303F4"/>
    <w:multiLevelType w:val="hybridMultilevel"/>
    <w:tmpl w:val="F3A0ECE2"/>
    <w:lvl w:ilvl="0" w:tplc="B69896A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774A3D"/>
    <w:multiLevelType w:val="hybridMultilevel"/>
    <w:tmpl w:val="2E921848"/>
    <w:lvl w:ilvl="0" w:tplc="4F9226E2">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35"/>
  </w:num>
  <w:num w:numId="2">
    <w:abstractNumId w:val="25"/>
  </w:num>
  <w:num w:numId="3">
    <w:abstractNumId w:val="32"/>
  </w:num>
  <w:num w:numId="4">
    <w:abstractNumId w:val="15"/>
  </w:num>
  <w:num w:numId="5">
    <w:abstractNumId w:val="16"/>
  </w:num>
  <w:num w:numId="6">
    <w:abstractNumId w:val="29"/>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3"/>
  </w:num>
  <w:num w:numId="10">
    <w:abstractNumId w:val="20"/>
  </w:num>
  <w:num w:numId="11">
    <w:abstractNumId w:val="19"/>
  </w:num>
  <w:num w:numId="12">
    <w:abstractNumId w:val="5"/>
  </w:num>
  <w:num w:numId="13">
    <w:abstractNumId w:val="26"/>
  </w:num>
  <w:num w:numId="14">
    <w:abstractNumId w:val="17"/>
  </w:num>
  <w:num w:numId="15">
    <w:abstractNumId w:val="6"/>
  </w:num>
  <w:num w:numId="16">
    <w:abstractNumId w:val="3"/>
  </w:num>
  <w:num w:numId="17">
    <w:abstractNumId w:val="13"/>
  </w:num>
  <w:num w:numId="18">
    <w:abstractNumId w:val="28"/>
  </w:num>
  <w:num w:numId="19">
    <w:abstractNumId w:val="10"/>
  </w:num>
  <w:num w:numId="20">
    <w:abstractNumId w:val="4"/>
  </w:num>
  <w:num w:numId="21">
    <w:abstractNumId w:val="27"/>
  </w:num>
  <w:num w:numId="22">
    <w:abstractNumId w:val="2"/>
  </w:num>
  <w:num w:numId="23">
    <w:abstractNumId w:val="23"/>
  </w:num>
  <w:num w:numId="24">
    <w:abstractNumId w:val="31"/>
  </w:num>
  <w:num w:numId="25">
    <w:abstractNumId w:val="7"/>
  </w:num>
  <w:num w:numId="26">
    <w:abstractNumId w:val="30"/>
  </w:num>
  <w:num w:numId="27">
    <w:abstractNumId w:val="18"/>
  </w:num>
  <w:num w:numId="28">
    <w:abstractNumId w:val="14"/>
  </w:num>
  <w:num w:numId="29">
    <w:abstractNumId w:val="9"/>
  </w:num>
  <w:num w:numId="30">
    <w:abstractNumId w:val="8"/>
  </w:num>
  <w:num w:numId="31">
    <w:abstractNumId w:val="35"/>
  </w:num>
  <w:num w:numId="32">
    <w:abstractNumId w:val="11"/>
  </w:num>
  <w:num w:numId="33">
    <w:abstractNumId w:val="22"/>
  </w:num>
  <w:num w:numId="34">
    <w:abstractNumId w:val="21"/>
  </w:num>
  <w:num w:numId="35">
    <w:abstractNumId w:val="34"/>
  </w:num>
  <w:num w:numId="36">
    <w:abstractNumId w:val="24"/>
  </w:num>
  <w:num w:numId="37">
    <w:abstractNumId w:val="0"/>
  </w:num>
  <w:num w:numId="38">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kFANKgZpk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4AA"/>
    <w:rsid w:val="00002B5E"/>
    <w:rsid w:val="00002E82"/>
    <w:rsid w:val="0000314A"/>
    <w:rsid w:val="0000314E"/>
    <w:rsid w:val="000034AC"/>
    <w:rsid w:val="00003886"/>
    <w:rsid w:val="00003A50"/>
    <w:rsid w:val="00003D45"/>
    <w:rsid w:val="00003E53"/>
    <w:rsid w:val="00003F2B"/>
    <w:rsid w:val="0000410D"/>
    <w:rsid w:val="000042B3"/>
    <w:rsid w:val="000042D6"/>
    <w:rsid w:val="0000460A"/>
    <w:rsid w:val="00004707"/>
    <w:rsid w:val="00004997"/>
    <w:rsid w:val="00004A06"/>
    <w:rsid w:val="00004AEE"/>
    <w:rsid w:val="00004BD9"/>
    <w:rsid w:val="00004D1B"/>
    <w:rsid w:val="00004F59"/>
    <w:rsid w:val="00005012"/>
    <w:rsid w:val="000052A3"/>
    <w:rsid w:val="0000539E"/>
    <w:rsid w:val="00005463"/>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1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DA3"/>
    <w:rsid w:val="00013E21"/>
    <w:rsid w:val="00013F49"/>
    <w:rsid w:val="00013FF8"/>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34C3"/>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1B2"/>
    <w:rsid w:val="0003333D"/>
    <w:rsid w:val="000338A4"/>
    <w:rsid w:val="00033D09"/>
    <w:rsid w:val="00033D65"/>
    <w:rsid w:val="00034047"/>
    <w:rsid w:val="00034324"/>
    <w:rsid w:val="0003433B"/>
    <w:rsid w:val="0003442E"/>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64"/>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BD"/>
    <w:rsid w:val="000519D8"/>
    <w:rsid w:val="00051C37"/>
    <w:rsid w:val="00051D9C"/>
    <w:rsid w:val="000520C7"/>
    <w:rsid w:val="0005214F"/>
    <w:rsid w:val="00052182"/>
    <w:rsid w:val="00052223"/>
    <w:rsid w:val="000522E5"/>
    <w:rsid w:val="000527AA"/>
    <w:rsid w:val="00052952"/>
    <w:rsid w:val="00052966"/>
    <w:rsid w:val="00052B3D"/>
    <w:rsid w:val="00052B7C"/>
    <w:rsid w:val="00052B9C"/>
    <w:rsid w:val="00052C4C"/>
    <w:rsid w:val="00052FB9"/>
    <w:rsid w:val="00053004"/>
    <w:rsid w:val="0005307A"/>
    <w:rsid w:val="000531C7"/>
    <w:rsid w:val="000533E2"/>
    <w:rsid w:val="00053771"/>
    <w:rsid w:val="000537F7"/>
    <w:rsid w:val="00053D7E"/>
    <w:rsid w:val="000540C0"/>
    <w:rsid w:val="000540C3"/>
    <w:rsid w:val="00054508"/>
    <w:rsid w:val="00054698"/>
    <w:rsid w:val="0005477E"/>
    <w:rsid w:val="000547B5"/>
    <w:rsid w:val="000548E6"/>
    <w:rsid w:val="00054A78"/>
    <w:rsid w:val="00054D10"/>
    <w:rsid w:val="0005533C"/>
    <w:rsid w:val="0005599D"/>
    <w:rsid w:val="000559D2"/>
    <w:rsid w:val="00055B46"/>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4C2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6FB8"/>
    <w:rsid w:val="0006700D"/>
    <w:rsid w:val="00067236"/>
    <w:rsid w:val="00067324"/>
    <w:rsid w:val="000678F3"/>
    <w:rsid w:val="00067C74"/>
    <w:rsid w:val="00067D46"/>
    <w:rsid w:val="00067D9C"/>
    <w:rsid w:val="00067DCC"/>
    <w:rsid w:val="00070042"/>
    <w:rsid w:val="000700A5"/>
    <w:rsid w:val="00070120"/>
    <w:rsid w:val="00070265"/>
    <w:rsid w:val="0007094C"/>
    <w:rsid w:val="00070AA8"/>
    <w:rsid w:val="00070BAA"/>
    <w:rsid w:val="00071097"/>
    <w:rsid w:val="000710A9"/>
    <w:rsid w:val="000712CD"/>
    <w:rsid w:val="000716FA"/>
    <w:rsid w:val="00071A17"/>
    <w:rsid w:val="00071A9A"/>
    <w:rsid w:val="00071BAC"/>
    <w:rsid w:val="00071CFF"/>
    <w:rsid w:val="00071D19"/>
    <w:rsid w:val="00071E64"/>
    <w:rsid w:val="0007205F"/>
    <w:rsid w:val="000720CF"/>
    <w:rsid w:val="000721B6"/>
    <w:rsid w:val="000722A7"/>
    <w:rsid w:val="00072353"/>
    <w:rsid w:val="000723A0"/>
    <w:rsid w:val="000724C0"/>
    <w:rsid w:val="00072526"/>
    <w:rsid w:val="00072740"/>
    <w:rsid w:val="00072C78"/>
    <w:rsid w:val="00072CAE"/>
    <w:rsid w:val="00072EE7"/>
    <w:rsid w:val="00072F9F"/>
    <w:rsid w:val="000731F9"/>
    <w:rsid w:val="000734F1"/>
    <w:rsid w:val="00073532"/>
    <w:rsid w:val="0007378E"/>
    <w:rsid w:val="000737CE"/>
    <w:rsid w:val="000738A7"/>
    <w:rsid w:val="00073CAC"/>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64"/>
    <w:rsid w:val="0007547C"/>
    <w:rsid w:val="00075BEF"/>
    <w:rsid w:val="00075E7C"/>
    <w:rsid w:val="00075F7D"/>
    <w:rsid w:val="00075FDA"/>
    <w:rsid w:val="00076367"/>
    <w:rsid w:val="0007649F"/>
    <w:rsid w:val="0007680E"/>
    <w:rsid w:val="000769E6"/>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0F9"/>
    <w:rsid w:val="0008210E"/>
    <w:rsid w:val="000824D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3C4B"/>
    <w:rsid w:val="000841C4"/>
    <w:rsid w:val="00084299"/>
    <w:rsid w:val="000842D8"/>
    <w:rsid w:val="00084355"/>
    <w:rsid w:val="00084360"/>
    <w:rsid w:val="00084373"/>
    <w:rsid w:val="000843D9"/>
    <w:rsid w:val="0008455E"/>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6DF7"/>
    <w:rsid w:val="00087270"/>
    <w:rsid w:val="00087458"/>
    <w:rsid w:val="00087698"/>
    <w:rsid w:val="000877E7"/>
    <w:rsid w:val="00087CF0"/>
    <w:rsid w:val="00087E08"/>
    <w:rsid w:val="00087E30"/>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66A"/>
    <w:rsid w:val="000928FB"/>
    <w:rsid w:val="0009298E"/>
    <w:rsid w:val="00092ACE"/>
    <w:rsid w:val="00093131"/>
    <w:rsid w:val="0009317D"/>
    <w:rsid w:val="000931F0"/>
    <w:rsid w:val="0009327A"/>
    <w:rsid w:val="00093374"/>
    <w:rsid w:val="00093679"/>
    <w:rsid w:val="00093701"/>
    <w:rsid w:val="00093885"/>
    <w:rsid w:val="000940EF"/>
    <w:rsid w:val="0009424C"/>
    <w:rsid w:val="00094321"/>
    <w:rsid w:val="00094404"/>
    <w:rsid w:val="00094600"/>
    <w:rsid w:val="00094B3C"/>
    <w:rsid w:val="00094C7F"/>
    <w:rsid w:val="00094E69"/>
    <w:rsid w:val="00094F33"/>
    <w:rsid w:val="00094FDF"/>
    <w:rsid w:val="0009515F"/>
    <w:rsid w:val="000951E0"/>
    <w:rsid w:val="0009529D"/>
    <w:rsid w:val="000952BE"/>
    <w:rsid w:val="00095889"/>
    <w:rsid w:val="000959F4"/>
    <w:rsid w:val="00095BD7"/>
    <w:rsid w:val="00095F77"/>
    <w:rsid w:val="00096427"/>
    <w:rsid w:val="00096648"/>
    <w:rsid w:val="00096749"/>
    <w:rsid w:val="00096CAF"/>
    <w:rsid w:val="00096D4F"/>
    <w:rsid w:val="00096E01"/>
    <w:rsid w:val="00096F93"/>
    <w:rsid w:val="00097079"/>
    <w:rsid w:val="0009720B"/>
    <w:rsid w:val="00097647"/>
    <w:rsid w:val="0009777D"/>
    <w:rsid w:val="000977CE"/>
    <w:rsid w:val="000977F6"/>
    <w:rsid w:val="00097909"/>
    <w:rsid w:val="00097AD5"/>
    <w:rsid w:val="00097BA4"/>
    <w:rsid w:val="00097CD7"/>
    <w:rsid w:val="00097E27"/>
    <w:rsid w:val="000A06C4"/>
    <w:rsid w:val="000A071E"/>
    <w:rsid w:val="000A07A7"/>
    <w:rsid w:val="000A09D3"/>
    <w:rsid w:val="000A0A4C"/>
    <w:rsid w:val="000A0AEF"/>
    <w:rsid w:val="000A0BF9"/>
    <w:rsid w:val="000A0CFC"/>
    <w:rsid w:val="000A100C"/>
    <w:rsid w:val="000A115A"/>
    <w:rsid w:val="000A17E4"/>
    <w:rsid w:val="000A190A"/>
    <w:rsid w:val="000A1A4E"/>
    <w:rsid w:val="000A1BC9"/>
    <w:rsid w:val="000A1BE3"/>
    <w:rsid w:val="000A22C0"/>
    <w:rsid w:val="000A2487"/>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E01"/>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AF4"/>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37C"/>
    <w:rsid w:val="000C4BCA"/>
    <w:rsid w:val="000C4D73"/>
    <w:rsid w:val="000C515A"/>
    <w:rsid w:val="000C55BC"/>
    <w:rsid w:val="000C56E1"/>
    <w:rsid w:val="000C58CD"/>
    <w:rsid w:val="000C5A5C"/>
    <w:rsid w:val="000C62F7"/>
    <w:rsid w:val="000C68D7"/>
    <w:rsid w:val="000C6B41"/>
    <w:rsid w:val="000C6F18"/>
    <w:rsid w:val="000C6F30"/>
    <w:rsid w:val="000C7228"/>
    <w:rsid w:val="000C7379"/>
    <w:rsid w:val="000C7404"/>
    <w:rsid w:val="000C7746"/>
    <w:rsid w:val="000C7805"/>
    <w:rsid w:val="000C7AB0"/>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B44"/>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03"/>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8D4"/>
    <w:rsid w:val="000E0C69"/>
    <w:rsid w:val="000E0F87"/>
    <w:rsid w:val="000E11F4"/>
    <w:rsid w:val="000E123E"/>
    <w:rsid w:val="000E1718"/>
    <w:rsid w:val="000E1909"/>
    <w:rsid w:val="000E1B8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7CC"/>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E17"/>
    <w:rsid w:val="000F1F75"/>
    <w:rsid w:val="000F2303"/>
    <w:rsid w:val="000F259E"/>
    <w:rsid w:val="000F25BB"/>
    <w:rsid w:val="000F26CF"/>
    <w:rsid w:val="000F2A19"/>
    <w:rsid w:val="000F306D"/>
    <w:rsid w:val="000F332B"/>
    <w:rsid w:val="000F3756"/>
    <w:rsid w:val="000F378F"/>
    <w:rsid w:val="000F3808"/>
    <w:rsid w:val="000F38D0"/>
    <w:rsid w:val="000F39E3"/>
    <w:rsid w:val="000F3B01"/>
    <w:rsid w:val="000F3B15"/>
    <w:rsid w:val="000F3B81"/>
    <w:rsid w:val="000F3BAE"/>
    <w:rsid w:val="000F3D18"/>
    <w:rsid w:val="000F3D39"/>
    <w:rsid w:val="000F3F5E"/>
    <w:rsid w:val="000F40BF"/>
    <w:rsid w:val="000F40E5"/>
    <w:rsid w:val="000F410A"/>
    <w:rsid w:val="000F469F"/>
    <w:rsid w:val="000F4974"/>
    <w:rsid w:val="000F4AEE"/>
    <w:rsid w:val="000F5084"/>
    <w:rsid w:val="000F50B1"/>
    <w:rsid w:val="000F5364"/>
    <w:rsid w:val="000F54DF"/>
    <w:rsid w:val="000F55A9"/>
    <w:rsid w:val="000F572F"/>
    <w:rsid w:val="000F57D5"/>
    <w:rsid w:val="000F580E"/>
    <w:rsid w:val="000F6168"/>
    <w:rsid w:val="000F62FB"/>
    <w:rsid w:val="000F64C8"/>
    <w:rsid w:val="000F6783"/>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20"/>
    <w:rsid w:val="001005AB"/>
    <w:rsid w:val="001009E1"/>
    <w:rsid w:val="00100E14"/>
    <w:rsid w:val="00100E88"/>
    <w:rsid w:val="001011DB"/>
    <w:rsid w:val="00101253"/>
    <w:rsid w:val="0010125A"/>
    <w:rsid w:val="0010131C"/>
    <w:rsid w:val="0010138A"/>
    <w:rsid w:val="001013FA"/>
    <w:rsid w:val="0010154E"/>
    <w:rsid w:val="001016BA"/>
    <w:rsid w:val="001017CA"/>
    <w:rsid w:val="0010187D"/>
    <w:rsid w:val="00101991"/>
    <w:rsid w:val="001019CE"/>
    <w:rsid w:val="00101D09"/>
    <w:rsid w:val="00102113"/>
    <w:rsid w:val="0010249D"/>
    <w:rsid w:val="00102521"/>
    <w:rsid w:val="001025BA"/>
    <w:rsid w:val="00102774"/>
    <w:rsid w:val="0010283B"/>
    <w:rsid w:val="00102EBC"/>
    <w:rsid w:val="00103091"/>
    <w:rsid w:val="001032FB"/>
    <w:rsid w:val="001034ED"/>
    <w:rsid w:val="0010367A"/>
    <w:rsid w:val="00103937"/>
    <w:rsid w:val="00103C1B"/>
    <w:rsid w:val="00103CE1"/>
    <w:rsid w:val="00103D05"/>
    <w:rsid w:val="0010409B"/>
    <w:rsid w:val="0010493D"/>
    <w:rsid w:val="0010494B"/>
    <w:rsid w:val="00104B50"/>
    <w:rsid w:val="00104D62"/>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0AA"/>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59"/>
    <w:rsid w:val="00110E15"/>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84F"/>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5BFE"/>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0E94"/>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217"/>
    <w:rsid w:val="001233A1"/>
    <w:rsid w:val="00123650"/>
    <w:rsid w:val="0012367A"/>
    <w:rsid w:val="0012371D"/>
    <w:rsid w:val="00123856"/>
    <w:rsid w:val="00123B33"/>
    <w:rsid w:val="00123C42"/>
    <w:rsid w:val="00123DB1"/>
    <w:rsid w:val="00123E23"/>
    <w:rsid w:val="00123E59"/>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E18"/>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2F22"/>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6F00"/>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0D0D"/>
    <w:rsid w:val="00140FB6"/>
    <w:rsid w:val="001410A9"/>
    <w:rsid w:val="00141116"/>
    <w:rsid w:val="001415B2"/>
    <w:rsid w:val="00141757"/>
    <w:rsid w:val="00141AC2"/>
    <w:rsid w:val="00141B8E"/>
    <w:rsid w:val="00141C9B"/>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190"/>
    <w:rsid w:val="00146294"/>
    <w:rsid w:val="00146445"/>
    <w:rsid w:val="001465B0"/>
    <w:rsid w:val="00146629"/>
    <w:rsid w:val="001469E0"/>
    <w:rsid w:val="00146A22"/>
    <w:rsid w:val="00146BAE"/>
    <w:rsid w:val="00146FCA"/>
    <w:rsid w:val="00147003"/>
    <w:rsid w:val="00147152"/>
    <w:rsid w:val="00147183"/>
    <w:rsid w:val="0014735C"/>
    <w:rsid w:val="0014739C"/>
    <w:rsid w:val="0014745A"/>
    <w:rsid w:val="00147557"/>
    <w:rsid w:val="001477A0"/>
    <w:rsid w:val="00147F44"/>
    <w:rsid w:val="00150011"/>
    <w:rsid w:val="001502F3"/>
    <w:rsid w:val="00150317"/>
    <w:rsid w:val="0015046B"/>
    <w:rsid w:val="00150775"/>
    <w:rsid w:val="0015097A"/>
    <w:rsid w:val="00150D71"/>
    <w:rsid w:val="00150FBE"/>
    <w:rsid w:val="001511AD"/>
    <w:rsid w:val="001512CF"/>
    <w:rsid w:val="00151418"/>
    <w:rsid w:val="00151595"/>
    <w:rsid w:val="0015172E"/>
    <w:rsid w:val="00151A76"/>
    <w:rsid w:val="00151BB2"/>
    <w:rsid w:val="00151D7F"/>
    <w:rsid w:val="001520B9"/>
    <w:rsid w:val="0015210F"/>
    <w:rsid w:val="00152307"/>
    <w:rsid w:val="001525E8"/>
    <w:rsid w:val="001526ED"/>
    <w:rsid w:val="00152C82"/>
    <w:rsid w:val="00153000"/>
    <w:rsid w:val="0015312D"/>
    <w:rsid w:val="00153176"/>
    <w:rsid w:val="0015321E"/>
    <w:rsid w:val="00153307"/>
    <w:rsid w:val="0015333C"/>
    <w:rsid w:val="0015341D"/>
    <w:rsid w:val="00153658"/>
    <w:rsid w:val="00153A26"/>
    <w:rsid w:val="00153B22"/>
    <w:rsid w:val="001541B0"/>
    <w:rsid w:val="001541CE"/>
    <w:rsid w:val="00154392"/>
    <w:rsid w:val="001546DA"/>
    <w:rsid w:val="00154789"/>
    <w:rsid w:val="001549C5"/>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B94"/>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104"/>
    <w:rsid w:val="00172721"/>
    <w:rsid w:val="00172D06"/>
    <w:rsid w:val="00172D8C"/>
    <w:rsid w:val="00172ED4"/>
    <w:rsid w:val="00172F23"/>
    <w:rsid w:val="00172FCF"/>
    <w:rsid w:val="001735B5"/>
    <w:rsid w:val="00173856"/>
    <w:rsid w:val="00173C49"/>
    <w:rsid w:val="00173F5B"/>
    <w:rsid w:val="00173F72"/>
    <w:rsid w:val="00173F98"/>
    <w:rsid w:val="001743B2"/>
    <w:rsid w:val="001745F3"/>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99"/>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5BAB"/>
    <w:rsid w:val="0018628C"/>
    <w:rsid w:val="001863CE"/>
    <w:rsid w:val="00186510"/>
    <w:rsid w:val="00186997"/>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470"/>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2F76"/>
    <w:rsid w:val="001932DB"/>
    <w:rsid w:val="001935D5"/>
    <w:rsid w:val="0019372E"/>
    <w:rsid w:val="00193A4F"/>
    <w:rsid w:val="00193FB1"/>
    <w:rsid w:val="0019423B"/>
    <w:rsid w:val="00194579"/>
    <w:rsid w:val="00194975"/>
    <w:rsid w:val="00194A5B"/>
    <w:rsid w:val="00194A9A"/>
    <w:rsid w:val="00194C1C"/>
    <w:rsid w:val="00194EE7"/>
    <w:rsid w:val="00195200"/>
    <w:rsid w:val="00195798"/>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0A"/>
    <w:rsid w:val="001A2998"/>
    <w:rsid w:val="001A29E7"/>
    <w:rsid w:val="001A29F5"/>
    <w:rsid w:val="001A29F7"/>
    <w:rsid w:val="001A2A23"/>
    <w:rsid w:val="001A2A36"/>
    <w:rsid w:val="001A2C0D"/>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54C"/>
    <w:rsid w:val="001A4992"/>
    <w:rsid w:val="001A4B16"/>
    <w:rsid w:val="001A51EB"/>
    <w:rsid w:val="001A51FA"/>
    <w:rsid w:val="001A551B"/>
    <w:rsid w:val="001A559C"/>
    <w:rsid w:val="001A59F8"/>
    <w:rsid w:val="001A5D0E"/>
    <w:rsid w:val="001A5F47"/>
    <w:rsid w:val="001A63CC"/>
    <w:rsid w:val="001A6957"/>
    <w:rsid w:val="001A709F"/>
    <w:rsid w:val="001A725F"/>
    <w:rsid w:val="001A727B"/>
    <w:rsid w:val="001A72CF"/>
    <w:rsid w:val="001A73F7"/>
    <w:rsid w:val="001A74E0"/>
    <w:rsid w:val="001A7639"/>
    <w:rsid w:val="001A76B8"/>
    <w:rsid w:val="001A7743"/>
    <w:rsid w:val="001A78DA"/>
    <w:rsid w:val="001A79C4"/>
    <w:rsid w:val="001A7C3E"/>
    <w:rsid w:val="001A7D4F"/>
    <w:rsid w:val="001A7DE0"/>
    <w:rsid w:val="001B00C6"/>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7D0"/>
    <w:rsid w:val="001B2958"/>
    <w:rsid w:val="001B29E9"/>
    <w:rsid w:val="001B2B6A"/>
    <w:rsid w:val="001B2CE9"/>
    <w:rsid w:val="001B2CF9"/>
    <w:rsid w:val="001B300C"/>
    <w:rsid w:val="001B302E"/>
    <w:rsid w:val="001B3081"/>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965"/>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276"/>
    <w:rsid w:val="001C0612"/>
    <w:rsid w:val="001C088A"/>
    <w:rsid w:val="001C0977"/>
    <w:rsid w:val="001C0AA0"/>
    <w:rsid w:val="001C0BC4"/>
    <w:rsid w:val="001C0C7E"/>
    <w:rsid w:val="001C15BD"/>
    <w:rsid w:val="001C1689"/>
    <w:rsid w:val="001C1A97"/>
    <w:rsid w:val="001C1AB2"/>
    <w:rsid w:val="001C1B5C"/>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BFF"/>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6BF"/>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4C2"/>
    <w:rsid w:val="001D155F"/>
    <w:rsid w:val="001D1774"/>
    <w:rsid w:val="001D1C77"/>
    <w:rsid w:val="001D1FAC"/>
    <w:rsid w:val="001D24E8"/>
    <w:rsid w:val="001D254C"/>
    <w:rsid w:val="001D2929"/>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4F79"/>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6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861"/>
    <w:rsid w:val="001E4944"/>
    <w:rsid w:val="001E4C92"/>
    <w:rsid w:val="001E4EB7"/>
    <w:rsid w:val="001E4F5C"/>
    <w:rsid w:val="001E51E2"/>
    <w:rsid w:val="001E5337"/>
    <w:rsid w:val="001E5417"/>
    <w:rsid w:val="001E5573"/>
    <w:rsid w:val="001E557A"/>
    <w:rsid w:val="001E58D1"/>
    <w:rsid w:val="001E59F8"/>
    <w:rsid w:val="001E5AEB"/>
    <w:rsid w:val="001E5B6D"/>
    <w:rsid w:val="001E5DCA"/>
    <w:rsid w:val="001E5DE6"/>
    <w:rsid w:val="001E5E92"/>
    <w:rsid w:val="001E635A"/>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1F"/>
    <w:rsid w:val="001F073C"/>
    <w:rsid w:val="001F0A6C"/>
    <w:rsid w:val="001F0AAC"/>
    <w:rsid w:val="001F0BB6"/>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87C"/>
    <w:rsid w:val="001F299E"/>
    <w:rsid w:val="001F2C9C"/>
    <w:rsid w:val="001F35EC"/>
    <w:rsid w:val="001F377F"/>
    <w:rsid w:val="001F3877"/>
    <w:rsid w:val="001F3963"/>
    <w:rsid w:val="001F396C"/>
    <w:rsid w:val="001F3C10"/>
    <w:rsid w:val="001F3D94"/>
    <w:rsid w:val="001F3F0F"/>
    <w:rsid w:val="001F3FCA"/>
    <w:rsid w:val="001F45F1"/>
    <w:rsid w:val="001F4734"/>
    <w:rsid w:val="001F47EF"/>
    <w:rsid w:val="001F4866"/>
    <w:rsid w:val="001F4893"/>
    <w:rsid w:val="001F48B5"/>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5B3"/>
    <w:rsid w:val="002006CD"/>
    <w:rsid w:val="0020076F"/>
    <w:rsid w:val="002007F1"/>
    <w:rsid w:val="0020094C"/>
    <w:rsid w:val="00200C06"/>
    <w:rsid w:val="00200FD4"/>
    <w:rsid w:val="002010F6"/>
    <w:rsid w:val="0020125C"/>
    <w:rsid w:val="0020132E"/>
    <w:rsid w:val="0020184C"/>
    <w:rsid w:val="00201914"/>
    <w:rsid w:val="00201C07"/>
    <w:rsid w:val="00201C89"/>
    <w:rsid w:val="00201D35"/>
    <w:rsid w:val="00201D3F"/>
    <w:rsid w:val="0020210B"/>
    <w:rsid w:val="0020216B"/>
    <w:rsid w:val="002024E9"/>
    <w:rsid w:val="00202955"/>
    <w:rsid w:val="00202A04"/>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EB1"/>
    <w:rsid w:val="0020655B"/>
    <w:rsid w:val="00206699"/>
    <w:rsid w:val="0020677C"/>
    <w:rsid w:val="00206804"/>
    <w:rsid w:val="00206CB7"/>
    <w:rsid w:val="00207136"/>
    <w:rsid w:val="0020769D"/>
    <w:rsid w:val="002077B1"/>
    <w:rsid w:val="002077D6"/>
    <w:rsid w:val="002078CE"/>
    <w:rsid w:val="00207981"/>
    <w:rsid w:val="002079C0"/>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DD5"/>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3"/>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14C"/>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CF9"/>
    <w:rsid w:val="00225E58"/>
    <w:rsid w:val="0022639B"/>
    <w:rsid w:val="00226865"/>
    <w:rsid w:val="002268E0"/>
    <w:rsid w:val="00226915"/>
    <w:rsid w:val="002269C9"/>
    <w:rsid w:val="00226A23"/>
    <w:rsid w:val="00226BB0"/>
    <w:rsid w:val="00227340"/>
    <w:rsid w:val="00227412"/>
    <w:rsid w:val="0022743E"/>
    <w:rsid w:val="00227591"/>
    <w:rsid w:val="00227B8D"/>
    <w:rsid w:val="002301D4"/>
    <w:rsid w:val="002302DB"/>
    <w:rsid w:val="00230411"/>
    <w:rsid w:val="0023045D"/>
    <w:rsid w:val="0023063E"/>
    <w:rsid w:val="0023078A"/>
    <w:rsid w:val="002307A4"/>
    <w:rsid w:val="002309F4"/>
    <w:rsid w:val="00230A03"/>
    <w:rsid w:val="00230C28"/>
    <w:rsid w:val="00230EF1"/>
    <w:rsid w:val="00230EF9"/>
    <w:rsid w:val="00230F4F"/>
    <w:rsid w:val="0023105E"/>
    <w:rsid w:val="00231373"/>
    <w:rsid w:val="00231617"/>
    <w:rsid w:val="00231903"/>
    <w:rsid w:val="002319EA"/>
    <w:rsid w:val="00231CC5"/>
    <w:rsid w:val="00231E3A"/>
    <w:rsid w:val="002320DD"/>
    <w:rsid w:val="0023222B"/>
    <w:rsid w:val="0023247D"/>
    <w:rsid w:val="002328C0"/>
    <w:rsid w:val="002328CC"/>
    <w:rsid w:val="00232A8B"/>
    <w:rsid w:val="00232AA0"/>
    <w:rsid w:val="0023349B"/>
    <w:rsid w:val="00233544"/>
    <w:rsid w:val="00233564"/>
    <w:rsid w:val="002336F4"/>
    <w:rsid w:val="002338A6"/>
    <w:rsid w:val="002339D3"/>
    <w:rsid w:val="00233DC8"/>
    <w:rsid w:val="00233EC4"/>
    <w:rsid w:val="00233EDD"/>
    <w:rsid w:val="0023416E"/>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880"/>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0F2A"/>
    <w:rsid w:val="002412BF"/>
    <w:rsid w:val="00241370"/>
    <w:rsid w:val="002413D5"/>
    <w:rsid w:val="002418F1"/>
    <w:rsid w:val="00241AAD"/>
    <w:rsid w:val="00241C61"/>
    <w:rsid w:val="00241EA1"/>
    <w:rsid w:val="0024210C"/>
    <w:rsid w:val="002421B4"/>
    <w:rsid w:val="00242642"/>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B7"/>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2D4"/>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91D"/>
    <w:rsid w:val="00255BAC"/>
    <w:rsid w:val="00255CF4"/>
    <w:rsid w:val="00255E74"/>
    <w:rsid w:val="00255EF2"/>
    <w:rsid w:val="00255FF2"/>
    <w:rsid w:val="00256045"/>
    <w:rsid w:val="002564DB"/>
    <w:rsid w:val="00256630"/>
    <w:rsid w:val="0025699D"/>
    <w:rsid w:val="002569EE"/>
    <w:rsid w:val="00256B58"/>
    <w:rsid w:val="00256FF2"/>
    <w:rsid w:val="00257150"/>
    <w:rsid w:val="00257241"/>
    <w:rsid w:val="002572EA"/>
    <w:rsid w:val="002573BB"/>
    <w:rsid w:val="00257545"/>
    <w:rsid w:val="002577E5"/>
    <w:rsid w:val="002578CE"/>
    <w:rsid w:val="00257AB1"/>
    <w:rsid w:val="00257B05"/>
    <w:rsid w:val="00257C26"/>
    <w:rsid w:val="00257C6F"/>
    <w:rsid w:val="00257D23"/>
    <w:rsid w:val="00257DEF"/>
    <w:rsid w:val="00260763"/>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1E1"/>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2A3"/>
    <w:rsid w:val="00265452"/>
    <w:rsid w:val="00265A44"/>
    <w:rsid w:val="00265A79"/>
    <w:rsid w:val="00265AC7"/>
    <w:rsid w:val="00265D91"/>
    <w:rsid w:val="00265D9B"/>
    <w:rsid w:val="00265E00"/>
    <w:rsid w:val="00265FCB"/>
    <w:rsid w:val="00266497"/>
    <w:rsid w:val="002664CC"/>
    <w:rsid w:val="0026661C"/>
    <w:rsid w:val="002666D5"/>
    <w:rsid w:val="002668DB"/>
    <w:rsid w:val="00266994"/>
    <w:rsid w:val="00266B3D"/>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E21"/>
    <w:rsid w:val="00274FDD"/>
    <w:rsid w:val="00275037"/>
    <w:rsid w:val="0027529D"/>
    <w:rsid w:val="00275303"/>
    <w:rsid w:val="00275374"/>
    <w:rsid w:val="0027557D"/>
    <w:rsid w:val="00275952"/>
    <w:rsid w:val="00275EF6"/>
    <w:rsid w:val="0027628C"/>
    <w:rsid w:val="002763EA"/>
    <w:rsid w:val="0027662B"/>
    <w:rsid w:val="002766C7"/>
    <w:rsid w:val="0027696A"/>
    <w:rsid w:val="00276A8D"/>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49"/>
    <w:rsid w:val="00286779"/>
    <w:rsid w:val="00286A8A"/>
    <w:rsid w:val="00286C76"/>
    <w:rsid w:val="002871E0"/>
    <w:rsid w:val="002873D2"/>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1E59"/>
    <w:rsid w:val="002A2288"/>
    <w:rsid w:val="002A22A1"/>
    <w:rsid w:val="002A235E"/>
    <w:rsid w:val="002A2461"/>
    <w:rsid w:val="002A257E"/>
    <w:rsid w:val="002A2838"/>
    <w:rsid w:val="002A2AEE"/>
    <w:rsid w:val="002A2CF7"/>
    <w:rsid w:val="002A33F9"/>
    <w:rsid w:val="002A3761"/>
    <w:rsid w:val="002A3ABA"/>
    <w:rsid w:val="002A3F61"/>
    <w:rsid w:val="002A412A"/>
    <w:rsid w:val="002A41E3"/>
    <w:rsid w:val="002A42DA"/>
    <w:rsid w:val="002A434B"/>
    <w:rsid w:val="002A44E2"/>
    <w:rsid w:val="002A45D8"/>
    <w:rsid w:val="002A4777"/>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48E"/>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523"/>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61B"/>
    <w:rsid w:val="002C09D3"/>
    <w:rsid w:val="002C0E89"/>
    <w:rsid w:val="002C0F01"/>
    <w:rsid w:val="002C0FB8"/>
    <w:rsid w:val="002C1254"/>
    <w:rsid w:val="002C1378"/>
    <w:rsid w:val="002C1879"/>
    <w:rsid w:val="002C18C9"/>
    <w:rsid w:val="002C19B4"/>
    <w:rsid w:val="002C1E3B"/>
    <w:rsid w:val="002C1FD1"/>
    <w:rsid w:val="002C1FF8"/>
    <w:rsid w:val="002C2043"/>
    <w:rsid w:val="002C2226"/>
    <w:rsid w:val="002C22B6"/>
    <w:rsid w:val="002C22DD"/>
    <w:rsid w:val="002C23A2"/>
    <w:rsid w:val="002C247F"/>
    <w:rsid w:val="002C2645"/>
    <w:rsid w:val="002C26E0"/>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5B0"/>
    <w:rsid w:val="002C469A"/>
    <w:rsid w:val="002C50F5"/>
    <w:rsid w:val="002C517A"/>
    <w:rsid w:val="002C51C8"/>
    <w:rsid w:val="002C526C"/>
    <w:rsid w:val="002C52DE"/>
    <w:rsid w:val="002C52FA"/>
    <w:rsid w:val="002C55E0"/>
    <w:rsid w:val="002C5AFD"/>
    <w:rsid w:val="002C5BBA"/>
    <w:rsid w:val="002C5D3F"/>
    <w:rsid w:val="002C5D62"/>
    <w:rsid w:val="002C6245"/>
    <w:rsid w:val="002C6318"/>
    <w:rsid w:val="002C6675"/>
    <w:rsid w:val="002C6CF1"/>
    <w:rsid w:val="002C7649"/>
    <w:rsid w:val="002C774A"/>
    <w:rsid w:val="002C7862"/>
    <w:rsid w:val="002C78D6"/>
    <w:rsid w:val="002C798F"/>
    <w:rsid w:val="002C7AC5"/>
    <w:rsid w:val="002D0168"/>
    <w:rsid w:val="002D037D"/>
    <w:rsid w:val="002D0469"/>
    <w:rsid w:val="002D06D6"/>
    <w:rsid w:val="002D078F"/>
    <w:rsid w:val="002D0852"/>
    <w:rsid w:val="002D0ED7"/>
    <w:rsid w:val="002D134C"/>
    <w:rsid w:val="002D1485"/>
    <w:rsid w:val="002D15A9"/>
    <w:rsid w:val="002D16BD"/>
    <w:rsid w:val="002D16FF"/>
    <w:rsid w:val="002D17AB"/>
    <w:rsid w:val="002D17BC"/>
    <w:rsid w:val="002D185A"/>
    <w:rsid w:val="002D1ACE"/>
    <w:rsid w:val="002D1B90"/>
    <w:rsid w:val="002D1BD0"/>
    <w:rsid w:val="002D1BD8"/>
    <w:rsid w:val="002D1DB0"/>
    <w:rsid w:val="002D21D9"/>
    <w:rsid w:val="002D2279"/>
    <w:rsid w:val="002D2519"/>
    <w:rsid w:val="002D2796"/>
    <w:rsid w:val="002D28C1"/>
    <w:rsid w:val="002D2CE5"/>
    <w:rsid w:val="002D2D76"/>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5F7D"/>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5C3"/>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53C"/>
    <w:rsid w:val="002E4D1F"/>
    <w:rsid w:val="002E4D66"/>
    <w:rsid w:val="002E4E2B"/>
    <w:rsid w:val="002E4FB2"/>
    <w:rsid w:val="002E508A"/>
    <w:rsid w:val="002E5152"/>
    <w:rsid w:val="002E523F"/>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C8B"/>
    <w:rsid w:val="002F0EB1"/>
    <w:rsid w:val="002F13F1"/>
    <w:rsid w:val="002F1A11"/>
    <w:rsid w:val="002F1CBD"/>
    <w:rsid w:val="002F1DC3"/>
    <w:rsid w:val="002F214C"/>
    <w:rsid w:val="002F2190"/>
    <w:rsid w:val="002F22CC"/>
    <w:rsid w:val="002F23DD"/>
    <w:rsid w:val="002F2ABB"/>
    <w:rsid w:val="002F2B3F"/>
    <w:rsid w:val="002F2C64"/>
    <w:rsid w:val="002F2E2E"/>
    <w:rsid w:val="002F2E7C"/>
    <w:rsid w:val="002F2E85"/>
    <w:rsid w:val="002F2E92"/>
    <w:rsid w:val="002F2FE4"/>
    <w:rsid w:val="002F3046"/>
    <w:rsid w:val="002F3228"/>
    <w:rsid w:val="002F33BD"/>
    <w:rsid w:val="002F33F6"/>
    <w:rsid w:val="002F3EE9"/>
    <w:rsid w:val="002F430E"/>
    <w:rsid w:val="002F4476"/>
    <w:rsid w:val="002F4524"/>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624"/>
    <w:rsid w:val="002F7713"/>
    <w:rsid w:val="002F776A"/>
    <w:rsid w:val="002F7928"/>
    <w:rsid w:val="002F7B8C"/>
    <w:rsid w:val="002F7BE9"/>
    <w:rsid w:val="002F7C0B"/>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058"/>
    <w:rsid w:val="00303206"/>
    <w:rsid w:val="00303228"/>
    <w:rsid w:val="00303392"/>
    <w:rsid w:val="00303540"/>
    <w:rsid w:val="003039E6"/>
    <w:rsid w:val="00303C80"/>
    <w:rsid w:val="00303E91"/>
    <w:rsid w:val="00304596"/>
    <w:rsid w:val="0030476A"/>
    <w:rsid w:val="00304842"/>
    <w:rsid w:val="00304C8D"/>
    <w:rsid w:val="00304D2C"/>
    <w:rsid w:val="00304E2C"/>
    <w:rsid w:val="00304EB7"/>
    <w:rsid w:val="00304FEA"/>
    <w:rsid w:val="003052ED"/>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8C8"/>
    <w:rsid w:val="00306A0C"/>
    <w:rsid w:val="00306AB6"/>
    <w:rsid w:val="00306B92"/>
    <w:rsid w:val="00306BAC"/>
    <w:rsid w:val="00307400"/>
    <w:rsid w:val="00307553"/>
    <w:rsid w:val="003076DA"/>
    <w:rsid w:val="003079D1"/>
    <w:rsid w:val="003079EB"/>
    <w:rsid w:val="00307A5F"/>
    <w:rsid w:val="00307C54"/>
    <w:rsid w:val="00307C82"/>
    <w:rsid w:val="00307CB3"/>
    <w:rsid w:val="00310013"/>
    <w:rsid w:val="00310070"/>
    <w:rsid w:val="0031022C"/>
    <w:rsid w:val="0031034B"/>
    <w:rsid w:val="0031039C"/>
    <w:rsid w:val="00310CA6"/>
    <w:rsid w:val="00310DCE"/>
    <w:rsid w:val="003113D3"/>
    <w:rsid w:val="0031142E"/>
    <w:rsid w:val="003114E3"/>
    <w:rsid w:val="0031198A"/>
    <w:rsid w:val="00311B94"/>
    <w:rsid w:val="00311FDB"/>
    <w:rsid w:val="0031203F"/>
    <w:rsid w:val="00312075"/>
    <w:rsid w:val="003122FF"/>
    <w:rsid w:val="00312361"/>
    <w:rsid w:val="003125CB"/>
    <w:rsid w:val="003128E6"/>
    <w:rsid w:val="003128EE"/>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7A4"/>
    <w:rsid w:val="00321849"/>
    <w:rsid w:val="00322022"/>
    <w:rsid w:val="003220D6"/>
    <w:rsid w:val="0032213C"/>
    <w:rsid w:val="0032235E"/>
    <w:rsid w:val="00322A67"/>
    <w:rsid w:val="00322BD1"/>
    <w:rsid w:val="00322BF3"/>
    <w:rsid w:val="00322D35"/>
    <w:rsid w:val="00322FF5"/>
    <w:rsid w:val="00323092"/>
    <w:rsid w:val="00323359"/>
    <w:rsid w:val="0032336A"/>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27CB4"/>
    <w:rsid w:val="003302F1"/>
    <w:rsid w:val="0033041A"/>
    <w:rsid w:val="0033077D"/>
    <w:rsid w:val="0033094D"/>
    <w:rsid w:val="00330F36"/>
    <w:rsid w:val="00331017"/>
    <w:rsid w:val="00331023"/>
    <w:rsid w:val="003311D8"/>
    <w:rsid w:val="00331400"/>
    <w:rsid w:val="003316B7"/>
    <w:rsid w:val="00331766"/>
    <w:rsid w:val="0033185F"/>
    <w:rsid w:val="00331E1C"/>
    <w:rsid w:val="003324D7"/>
    <w:rsid w:val="003324E6"/>
    <w:rsid w:val="003328F9"/>
    <w:rsid w:val="00332973"/>
    <w:rsid w:val="00332C83"/>
    <w:rsid w:val="00332D65"/>
    <w:rsid w:val="00332D93"/>
    <w:rsid w:val="00332DB3"/>
    <w:rsid w:val="0033304F"/>
    <w:rsid w:val="0033352B"/>
    <w:rsid w:val="003339EF"/>
    <w:rsid w:val="00333AC9"/>
    <w:rsid w:val="00333B90"/>
    <w:rsid w:val="00333DCF"/>
    <w:rsid w:val="003347C5"/>
    <w:rsid w:val="00334D33"/>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93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3F4F"/>
    <w:rsid w:val="003441D7"/>
    <w:rsid w:val="003441E6"/>
    <w:rsid w:val="00344281"/>
    <w:rsid w:val="00344691"/>
    <w:rsid w:val="0034479E"/>
    <w:rsid w:val="003447F3"/>
    <w:rsid w:val="003447F6"/>
    <w:rsid w:val="00344B5B"/>
    <w:rsid w:val="00344BCF"/>
    <w:rsid w:val="00344E46"/>
    <w:rsid w:val="00344ECB"/>
    <w:rsid w:val="003450BA"/>
    <w:rsid w:val="00345288"/>
    <w:rsid w:val="003453C8"/>
    <w:rsid w:val="00345538"/>
    <w:rsid w:val="00345A25"/>
    <w:rsid w:val="00345B00"/>
    <w:rsid w:val="00345E4B"/>
    <w:rsid w:val="00345E71"/>
    <w:rsid w:val="00345EBD"/>
    <w:rsid w:val="0034602B"/>
    <w:rsid w:val="003461B2"/>
    <w:rsid w:val="003463B4"/>
    <w:rsid w:val="00346454"/>
    <w:rsid w:val="00346605"/>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5F9"/>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920"/>
    <w:rsid w:val="00353DAD"/>
    <w:rsid w:val="00353E81"/>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5FD2"/>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E8"/>
    <w:rsid w:val="003731FE"/>
    <w:rsid w:val="003734F6"/>
    <w:rsid w:val="003735F6"/>
    <w:rsid w:val="003736E8"/>
    <w:rsid w:val="00373765"/>
    <w:rsid w:val="0037397C"/>
    <w:rsid w:val="00373A73"/>
    <w:rsid w:val="00373EFB"/>
    <w:rsid w:val="00373F0C"/>
    <w:rsid w:val="003741BB"/>
    <w:rsid w:val="0037426C"/>
    <w:rsid w:val="003742A3"/>
    <w:rsid w:val="003744C7"/>
    <w:rsid w:val="003747BD"/>
    <w:rsid w:val="003747EB"/>
    <w:rsid w:val="00374886"/>
    <w:rsid w:val="00374A71"/>
    <w:rsid w:val="00375147"/>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2B6"/>
    <w:rsid w:val="003774FE"/>
    <w:rsid w:val="00377C9D"/>
    <w:rsid w:val="00377CDF"/>
    <w:rsid w:val="003805F3"/>
    <w:rsid w:val="00380855"/>
    <w:rsid w:val="0038128E"/>
    <w:rsid w:val="003812FA"/>
    <w:rsid w:val="00381413"/>
    <w:rsid w:val="003817C3"/>
    <w:rsid w:val="00381813"/>
    <w:rsid w:val="00381954"/>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D04"/>
    <w:rsid w:val="00387FD6"/>
    <w:rsid w:val="00390123"/>
    <w:rsid w:val="0039042D"/>
    <w:rsid w:val="00390724"/>
    <w:rsid w:val="00390C9F"/>
    <w:rsid w:val="00390D5B"/>
    <w:rsid w:val="00390DAE"/>
    <w:rsid w:val="00390F9D"/>
    <w:rsid w:val="00391954"/>
    <w:rsid w:val="003919B8"/>
    <w:rsid w:val="00391D58"/>
    <w:rsid w:val="00391E52"/>
    <w:rsid w:val="00391ECD"/>
    <w:rsid w:val="00392288"/>
    <w:rsid w:val="00392313"/>
    <w:rsid w:val="003924A6"/>
    <w:rsid w:val="00392AF6"/>
    <w:rsid w:val="0039319E"/>
    <w:rsid w:val="00393228"/>
    <w:rsid w:val="00393348"/>
    <w:rsid w:val="003934C7"/>
    <w:rsid w:val="00393815"/>
    <w:rsid w:val="00393F5B"/>
    <w:rsid w:val="003940C5"/>
    <w:rsid w:val="003942B1"/>
    <w:rsid w:val="00394F28"/>
    <w:rsid w:val="0039505E"/>
    <w:rsid w:val="003950ED"/>
    <w:rsid w:val="0039511F"/>
    <w:rsid w:val="0039529D"/>
    <w:rsid w:val="00395308"/>
    <w:rsid w:val="0039549D"/>
    <w:rsid w:val="00395608"/>
    <w:rsid w:val="00395735"/>
    <w:rsid w:val="00395898"/>
    <w:rsid w:val="003959CC"/>
    <w:rsid w:val="00395D00"/>
    <w:rsid w:val="00395D57"/>
    <w:rsid w:val="00395ECD"/>
    <w:rsid w:val="00395EE4"/>
    <w:rsid w:val="00396078"/>
    <w:rsid w:val="00396319"/>
    <w:rsid w:val="00396615"/>
    <w:rsid w:val="00396C26"/>
    <w:rsid w:val="0039711B"/>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9B"/>
    <w:rsid w:val="003A25ED"/>
    <w:rsid w:val="003A28DA"/>
    <w:rsid w:val="003A2923"/>
    <w:rsid w:val="003A2980"/>
    <w:rsid w:val="003A29A4"/>
    <w:rsid w:val="003A29E6"/>
    <w:rsid w:val="003A2B9E"/>
    <w:rsid w:val="003A2C99"/>
    <w:rsid w:val="003A2E04"/>
    <w:rsid w:val="003A2F7C"/>
    <w:rsid w:val="003A329C"/>
    <w:rsid w:val="003A3704"/>
    <w:rsid w:val="003A375E"/>
    <w:rsid w:val="003A3D30"/>
    <w:rsid w:val="003A402D"/>
    <w:rsid w:val="003A4035"/>
    <w:rsid w:val="003A43F2"/>
    <w:rsid w:val="003A45BD"/>
    <w:rsid w:val="003A5013"/>
    <w:rsid w:val="003A5188"/>
    <w:rsid w:val="003A51C7"/>
    <w:rsid w:val="003A5254"/>
    <w:rsid w:val="003A52D2"/>
    <w:rsid w:val="003A571D"/>
    <w:rsid w:val="003A595D"/>
    <w:rsid w:val="003A5AF4"/>
    <w:rsid w:val="003A5B04"/>
    <w:rsid w:val="003A5C35"/>
    <w:rsid w:val="003A5EF0"/>
    <w:rsid w:val="003A5F2D"/>
    <w:rsid w:val="003A6326"/>
    <w:rsid w:val="003A63C5"/>
    <w:rsid w:val="003A6402"/>
    <w:rsid w:val="003A64D1"/>
    <w:rsid w:val="003A6884"/>
    <w:rsid w:val="003A68A2"/>
    <w:rsid w:val="003A68CE"/>
    <w:rsid w:val="003A6C8F"/>
    <w:rsid w:val="003A73CA"/>
    <w:rsid w:val="003A7426"/>
    <w:rsid w:val="003A743D"/>
    <w:rsid w:val="003A7588"/>
    <w:rsid w:val="003A75D8"/>
    <w:rsid w:val="003A787B"/>
    <w:rsid w:val="003A7DBF"/>
    <w:rsid w:val="003A7EBD"/>
    <w:rsid w:val="003A7F02"/>
    <w:rsid w:val="003B007A"/>
    <w:rsid w:val="003B00EA"/>
    <w:rsid w:val="003B02F9"/>
    <w:rsid w:val="003B04F1"/>
    <w:rsid w:val="003B0679"/>
    <w:rsid w:val="003B0726"/>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284"/>
    <w:rsid w:val="003B7430"/>
    <w:rsid w:val="003B7609"/>
    <w:rsid w:val="003B76AB"/>
    <w:rsid w:val="003B77F4"/>
    <w:rsid w:val="003B7A47"/>
    <w:rsid w:val="003B7AA8"/>
    <w:rsid w:val="003B7E28"/>
    <w:rsid w:val="003C0371"/>
    <w:rsid w:val="003C0700"/>
    <w:rsid w:val="003C0C68"/>
    <w:rsid w:val="003C0FE1"/>
    <w:rsid w:val="003C104F"/>
    <w:rsid w:val="003C12D5"/>
    <w:rsid w:val="003C12EC"/>
    <w:rsid w:val="003C17CC"/>
    <w:rsid w:val="003C1A01"/>
    <w:rsid w:val="003C1E4F"/>
    <w:rsid w:val="003C2003"/>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D0B"/>
    <w:rsid w:val="003C5E5A"/>
    <w:rsid w:val="003C619A"/>
    <w:rsid w:val="003C6221"/>
    <w:rsid w:val="003C63F1"/>
    <w:rsid w:val="003C6581"/>
    <w:rsid w:val="003C6D3F"/>
    <w:rsid w:val="003C702E"/>
    <w:rsid w:val="003C7192"/>
    <w:rsid w:val="003C73C4"/>
    <w:rsid w:val="003C760C"/>
    <w:rsid w:val="003C7718"/>
    <w:rsid w:val="003C7DED"/>
    <w:rsid w:val="003C7EA6"/>
    <w:rsid w:val="003C7ED7"/>
    <w:rsid w:val="003D0250"/>
    <w:rsid w:val="003D0512"/>
    <w:rsid w:val="003D0681"/>
    <w:rsid w:val="003D0944"/>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BE7"/>
    <w:rsid w:val="003D2DA9"/>
    <w:rsid w:val="003D30E6"/>
    <w:rsid w:val="003D31D3"/>
    <w:rsid w:val="003D3397"/>
    <w:rsid w:val="003D3672"/>
    <w:rsid w:val="003D36F1"/>
    <w:rsid w:val="003D3883"/>
    <w:rsid w:val="003D38A5"/>
    <w:rsid w:val="003D38E6"/>
    <w:rsid w:val="003D3B4F"/>
    <w:rsid w:val="003D43D4"/>
    <w:rsid w:val="003D45F8"/>
    <w:rsid w:val="003D485D"/>
    <w:rsid w:val="003D4CE2"/>
    <w:rsid w:val="003D4D16"/>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1A"/>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1F8"/>
    <w:rsid w:val="003E333E"/>
    <w:rsid w:val="003E334A"/>
    <w:rsid w:val="003E3432"/>
    <w:rsid w:val="003E3603"/>
    <w:rsid w:val="003E36B2"/>
    <w:rsid w:val="003E3810"/>
    <w:rsid w:val="003E3A44"/>
    <w:rsid w:val="003E3DAD"/>
    <w:rsid w:val="003E3E73"/>
    <w:rsid w:val="003E3EBD"/>
    <w:rsid w:val="003E41E1"/>
    <w:rsid w:val="003E41E5"/>
    <w:rsid w:val="003E466A"/>
    <w:rsid w:val="003E4A49"/>
    <w:rsid w:val="003E4C62"/>
    <w:rsid w:val="003E4D16"/>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4E8"/>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6FE"/>
    <w:rsid w:val="003F3801"/>
    <w:rsid w:val="003F3A53"/>
    <w:rsid w:val="003F3C31"/>
    <w:rsid w:val="003F3C66"/>
    <w:rsid w:val="003F3CD7"/>
    <w:rsid w:val="003F3EC8"/>
    <w:rsid w:val="003F3F98"/>
    <w:rsid w:val="003F43E2"/>
    <w:rsid w:val="003F45F1"/>
    <w:rsid w:val="003F483D"/>
    <w:rsid w:val="003F5363"/>
    <w:rsid w:val="003F5492"/>
    <w:rsid w:val="003F56D4"/>
    <w:rsid w:val="003F57C9"/>
    <w:rsid w:val="003F57F5"/>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BAA"/>
    <w:rsid w:val="003F7C3A"/>
    <w:rsid w:val="003F7D3D"/>
    <w:rsid w:val="004002EF"/>
    <w:rsid w:val="00400744"/>
    <w:rsid w:val="00400C31"/>
    <w:rsid w:val="00401279"/>
    <w:rsid w:val="00401684"/>
    <w:rsid w:val="004017C8"/>
    <w:rsid w:val="00401913"/>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3BB"/>
    <w:rsid w:val="00411700"/>
    <w:rsid w:val="0041174B"/>
    <w:rsid w:val="00411F50"/>
    <w:rsid w:val="00412083"/>
    <w:rsid w:val="0041221A"/>
    <w:rsid w:val="00412A5D"/>
    <w:rsid w:val="00412B07"/>
    <w:rsid w:val="00412F9C"/>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3FCF"/>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4F81"/>
    <w:rsid w:val="004154C1"/>
    <w:rsid w:val="00415507"/>
    <w:rsid w:val="00415698"/>
    <w:rsid w:val="00415783"/>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3"/>
    <w:rsid w:val="00417FBA"/>
    <w:rsid w:val="00417FBC"/>
    <w:rsid w:val="00417FC7"/>
    <w:rsid w:val="0042030E"/>
    <w:rsid w:val="00420735"/>
    <w:rsid w:val="004209B9"/>
    <w:rsid w:val="00421071"/>
    <w:rsid w:val="004211D5"/>
    <w:rsid w:val="004213CE"/>
    <w:rsid w:val="004217B4"/>
    <w:rsid w:val="00421D45"/>
    <w:rsid w:val="00421D6F"/>
    <w:rsid w:val="00421F83"/>
    <w:rsid w:val="004223DF"/>
    <w:rsid w:val="004224B7"/>
    <w:rsid w:val="00422572"/>
    <w:rsid w:val="004226F0"/>
    <w:rsid w:val="00422758"/>
    <w:rsid w:val="00422A68"/>
    <w:rsid w:val="00422C6E"/>
    <w:rsid w:val="00422EBC"/>
    <w:rsid w:val="0042302D"/>
    <w:rsid w:val="00423199"/>
    <w:rsid w:val="00423214"/>
    <w:rsid w:val="00423437"/>
    <w:rsid w:val="00423493"/>
    <w:rsid w:val="00423713"/>
    <w:rsid w:val="00423877"/>
    <w:rsid w:val="004239F0"/>
    <w:rsid w:val="00423A71"/>
    <w:rsid w:val="00423ADD"/>
    <w:rsid w:val="00423D1D"/>
    <w:rsid w:val="00423D4D"/>
    <w:rsid w:val="00423DF2"/>
    <w:rsid w:val="00424034"/>
    <w:rsid w:val="004242C1"/>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1"/>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0C7"/>
    <w:rsid w:val="00433186"/>
    <w:rsid w:val="004336A8"/>
    <w:rsid w:val="00433739"/>
    <w:rsid w:val="004337A8"/>
    <w:rsid w:val="004337B8"/>
    <w:rsid w:val="00433AA2"/>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8D0"/>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88E"/>
    <w:rsid w:val="00444904"/>
    <w:rsid w:val="00444D12"/>
    <w:rsid w:val="00444F2C"/>
    <w:rsid w:val="004453FB"/>
    <w:rsid w:val="00445AD2"/>
    <w:rsid w:val="00445C3C"/>
    <w:rsid w:val="00445CF2"/>
    <w:rsid w:val="00445EAA"/>
    <w:rsid w:val="00445F04"/>
    <w:rsid w:val="004461AB"/>
    <w:rsid w:val="0044622E"/>
    <w:rsid w:val="004463B0"/>
    <w:rsid w:val="0044686D"/>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84"/>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CF4"/>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5EE"/>
    <w:rsid w:val="0045766F"/>
    <w:rsid w:val="004579A8"/>
    <w:rsid w:val="00457A0D"/>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2F"/>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59B"/>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EE"/>
    <w:rsid w:val="004702FE"/>
    <w:rsid w:val="00470601"/>
    <w:rsid w:val="00470669"/>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7"/>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5D79"/>
    <w:rsid w:val="00475E70"/>
    <w:rsid w:val="00476A20"/>
    <w:rsid w:val="00476A24"/>
    <w:rsid w:val="00476A72"/>
    <w:rsid w:val="00476AA0"/>
    <w:rsid w:val="00476AC7"/>
    <w:rsid w:val="00476D7D"/>
    <w:rsid w:val="00476EF1"/>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C48"/>
    <w:rsid w:val="00482F8D"/>
    <w:rsid w:val="004832DD"/>
    <w:rsid w:val="0048335E"/>
    <w:rsid w:val="00483752"/>
    <w:rsid w:val="004837A8"/>
    <w:rsid w:val="004838BB"/>
    <w:rsid w:val="00483A7A"/>
    <w:rsid w:val="00483ACA"/>
    <w:rsid w:val="00483C60"/>
    <w:rsid w:val="00483C97"/>
    <w:rsid w:val="00483CBD"/>
    <w:rsid w:val="00483D39"/>
    <w:rsid w:val="0048415C"/>
    <w:rsid w:val="00484162"/>
    <w:rsid w:val="00484197"/>
    <w:rsid w:val="004841D9"/>
    <w:rsid w:val="00484453"/>
    <w:rsid w:val="00484849"/>
    <w:rsid w:val="0048495E"/>
    <w:rsid w:val="00484A5B"/>
    <w:rsid w:val="00484E76"/>
    <w:rsid w:val="00484F97"/>
    <w:rsid w:val="00485131"/>
    <w:rsid w:val="00485A70"/>
    <w:rsid w:val="00485D77"/>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82A"/>
    <w:rsid w:val="00490991"/>
    <w:rsid w:val="00490C15"/>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5C8"/>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EB6"/>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258"/>
    <w:rsid w:val="00497526"/>
    <w:rsid w:val="00497588"/>
    <w:rsid w:val="0049759D"/>
    <w:rsid w:val="004976EA"/>
    <w:rsid w:val="0049776D"/>
    <w:rsid w:val="00497897"/>
    <w:rsid w:val="004A001F"/>
    <w:rsid w:val="004A010C"/>
    <w:rsid w:val="004A0388"/>
    <w:rsid w:val="004A0409"/>
    <w:rsid w:val="004A0CBB"/>
    <w:rsid w:val="004A1174"/>
    <w:rsid w:val="004A1298"/>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6C2"/>
    <w:rsid w:val="004A687B"/>
    <w:rsid w:val="004A6FD0"/>
    <w:rsid w:val="004A7342"/>
    <w:rsid w:val="004A736A"/>
    <w:rsid w:val="004A7A01"/>
    <w:rsid w:val="004A7EC8"/>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01C"/>
    <w:rsid w:val="004B3124"/>
    <w:rsid w:val="004B317B"/>
    <w:rsid w:val="004B31D0"/>
    <w:rsid w:val="004B357F"/>
    <w:rsid w:val="004B36DA"/>
    <w:rsid w:val="004B3814"/>
    <w:rsid w:val="004B383D"/>
    <w:rsid w:val="004B3868"/>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B98"/>
    <w:rsid w:val="004B6D20"/>
    <w:rsid w:val="004B741A"/>
    <w:rsid w:val="004B777F"/>
    <w:rsid w:val="004B7A9F"/>
    <w:rsid w:val="004B7CBD"/>
    <w:rsid w:val="004B7FC6"/>
    <w:rsid w:val="004C002F"/>
    <w:rsid w:val="004C015A"/>
    <w:rsid w:val="004C036D"/>
    <w:rsid w:val="004C066C"/>
    <w:rsid w:val="004C06E9"/>
    <w:rsid w:val="004C0780"/>
    <w:rsid w:val="004C08FE"/>
    <w:rsid w:val="004C0940"/>
    <w:rsid w:val="004C0A9B"/>
    <w:rsid w:val="004C0D29"/>
    <w:rsid w:val="004C0ED7"/>
    <w:rsid w:val="004C13EC"/>
    <w:rsid w:val="004C14EA"/>
    <w:rsid w:val="004C157E"/>
    <w:rsid w:val="004C17AC"/>
    <w:rsid w:val="004C18ED"/>
    <w:rsid w:val="004C1A4E"/>
    <w:rsid w:val="004C1A60"/>
    <w:rsid w:val="004C1B58"/>
    <w:rsid w:val="004C2052"/>
    <w:rsid w:val="004C208A"/>
    <w:rsid w:val="004C2713"/>
    <w:rsid w:val="004C2955"/>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A69"/>
    <w:rsid w:val="004C5B26"/>
    <w:rsid w:val="004C6243"/>
    <w:rsid w:val="004C6565"/>
    <w:rsid w:val="004C683B"/>
    <w:rsid w:val="004C687B"/>
    <w:rsid w:val="004C69EC"/>
    <w:rsid w:val="004C69F7"/>
    <w:rsid w:val="004C6C11"/>
    <w:rsid w:val="004C6D16"/>
    <w:rsid w:val="004C73FD"/>
    <w:rsid w:val="004C7A34"/>
    <w:rsid w:val="004C7AF2"/>
    <w:rsid w:val="004C7BEA"/>
    <w:rsid w:val="004C7C65"/>
    <w:rsid w:val="004C7E58"/>
    <w:rsid w:val="004C7E63"/>
    <w:rsid w:val="004C7E68"/>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97"/>
    <w:rsid w:val="004D38D4"/>
    <w:rsid w:val="004D3A80"/>
    <w:rsid w:val="004D3E3B"/>
    <w:rsid w:val="004D4077"/>
    <w:rsid w:val="004D4207"/>
    <w:rsid w:val="004D44A1"/>
    <w:rsid w:val="004D4514"/>
    <w:rsid w:val="004D4B1A"/>
    <w:rsid w:val="004D4B6E"/>
    <w:rsid w:val="004D4BE0"/>
    <w:rsid w:val="004D51FE"/>
    <w:rsid w:val="004D5268"/>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3C7"/>
    <w:rsid w:val="004E5424"/>
    <w:rsid w:val="004E5851"/>
    <w:rsid w:val="004E6072"/>
    <w:rsid w:val="004E60BF"/>
    <w:rsid w:val="004E61CB"/>
    <w:rsid w:val="004E651A"/>
    <w:rsid w:val="004E653A"/>
    <w:rsid w:val="004E6648"/>
    <w:rsid w:val="004E679D"/>
    <w:rsid w:val="004E68A7"/>
    <w:rsid w:val="004E68E1"/>
    <w:rsid w:val="004E69DE"/>
    <w:rsid w:val="004E6C49"/>
    <w:rsid w:val="004E7199"/>
    <w:rsid w:val="004E71F0"/>
    <w:rsid w:val="004E7364"/>
    <w:rsid w:val="004E73E3"/>
    <w:rsid w:val="004E75A4"/>
    <w:rsid w:val="004E7600"/>
    <w:rsid w:val="004E7A5B"/>
    <w:rsid w:val="004E7B7C"/>
    <w:rsid w:val="004E7CFE"/>
    <w:rsid w:val="004E7E85"/>
    <w:rsid w:val="004F0024"/>
    <w:rsid w:val="004F009D"/>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683"/>
    <w:rsid w:val="004F4817"/>
    <w:rsid w:val="004F4B93"/>
    <w:rsid w:val="004F4D05"/>
    <w:rsid w:val="004F5116"/>
    <w:rsid w:val="004F5404"/>
    <w:rsid w:val="004F55BD"/>
    <w:rsid w:val="004F592B"/>
    <w:rsid w:val="004F59BA"/>
    <w:rsid w:val="004F62E8"/>
    <w:rsid w:val="004F631F"/>
    <w:rsid w:val="004F671B"/>
    <w:rsid w:val="004F6754"/>
    <w:rsid w:val="004F6759"/>
    <w:rsid w:val="004F6B2C"/>
    <w:rsid w:val="004F6C9D"/>
    <w:rsid w:val="004F6E09"/>
    <w:rsid w:val="004F6ED1"/>
    <w:rsid w:val="004F7409"/>
    <w:rsid w:val="004F7427"/>
    <w:rsid w:val="004F753A"/>
    <w:rsid w:val="004F760E"/>
    <w:rsid w:val="004F76FF"/>
    <w:rsid w:val="004F78B3"/>
    <w:rsid w:val="004F7B33"/>
    <w:rsid w:val="004F7E37"/>
    <w:rsid w:val="004F7E8E"/>
    <w:rsid w:val="004F7EB4"/>
    <w:rsid w:val="004F7F07"/>
    <w:rsid w:val="00500442"/>
    <w:rsid w:val="00500976"/>
    <w:rsid w:val="005016EA"/>
    <w:rsid w:val="00501739"/>
    <w:rsid w:val="00501963"/>
    <w:rsid w:val="00501976"/>
    <w:rsid w:val="00501BAE"/>
    <w:rsid w:val="00501FF4"/>
    <w:rsid w:val="00502025"/>
    <w:rsid w:val="00502080"/>
    <w:rsid w:val="0050218F"/>
    <w:rsid w:val="00502225"/>
    <w:rsid w:val="00502526"/>
    <w:rsid w:val="005025C0"/>
    <w:rsid w:val="005029C6"/>
    <w:rsid w:val="00502B94"/>
    <w:rsid w:val="00502CA0"/>
    <w:rsid w:val="005030D4"/>
    <w:rsid w:val="0050332C"/>
    <w:rsid w:val="0050339A"/>
    <w:rsid w:val="0050345A"/>
    <w:rsid w:val="00503658"/>
    <w:rsid w:val="00503669"/>
    <w:rsid w:val="00503970"/>
    <w:rsid w:val="00503AE2"/>
    <w:rsid w:val="00503D93"/>
    <w:rsid w:val="005041D3"/>
    <w:rsid w:val="00504219"/>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0B2"/>
    <w:rsid w:val="00507252"/>
    <w:rsid w:val="005072B8"/>
    <w:rsid w:val="005073CB"/>
    <w:rsid w:val="005076E8"/>
    <w:rsid w:val="00507800"/>
    <w:rsid w:val="00507940"/>
    <w:rsid w:val="005079D8"/>
    <w:rsid w:val="00507ACF"/>
    <w:rsid w:val="00507B33"/>
    <w:rsid w:val="00507C80"/>
    <w:rsid w:val="00507EA9"/>
    <w:rsid w:val="00507F91"/>
    <w:rsid w:val="0051003E"/>
    <w:rsid w:val="005101CD"/>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5FCE"/>
    <w:rsid w:val="005160CF"/>
    <w:rsid w:val="005162C5"/>
    <w:rsid w:val="0051645C"/>
    <w:rsid w:val="0051682E"/>
    <w:rsid w:val="005169FF"/>
    <w:rsid w:val="00516AFE"/>
    <w:rsid w:val="00516B6B"/>
    <w:rsid w:val="005170CD"/>
    <w:rsid w:val="00517320"/>
    <w:rsid w:val="00517415"/>
    <w:rsid w:val="00517BC4"/>
    <w:rsid w:val="00517FA9"/>
    <w:rsid w:val="00517FBD"/>
    <w:rsid w:val="00517FD2"/>
    <w:rsid w:val="00520052"/>
    <w:rsid w:val="005201FB"/>
    <w:rsid w:val="005203B9"/>
    <w:rsid w:val="00520B5F"/>
    <w:rsid w:val="00520B7D"/>
    <w:rsid w:val="00520B9C"/>
    <w:rsid w:val="00520C71"/>
    <w:rsid w:val="0052110F"/>
    <w:rsid w:val="00521303"/>
    <w:rsid w:val="00521341"/>
    <w:rsid w:val="00521650"/>
    <w:rsid w:val="00521663"/>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B26"/>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1DC4"/>
    <w:rsid w:val="0053209B"/>
    <w:rsid w:val="00532137"/>
    <w:rsid w:val="0053237C"/>
    <w:rsid w:val="0053274A"/>
    <w:rsid w:val="0053283C"/>
    <w:rsid w:val="00532A80"/>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2D9"/>
    <w:rsid w:val="005373D8"/>
    <w:rsid w:val="00537435"/>
    <w:rsid w:val="005376D2"/>
    <w:rsid w:val="00537751"/>
    <w:rsid w:val="005378A3"/>
    <w:rsid w:val="00537A86"/>
    <w:rsid w:val="00537AE6"/>
    <w:rsid w:val="00537C5E"/>
    <w:rsid w:val="00537D44"/>
    <w:rsid w:val="00537D4C"/>
    <w:rsid w:val="00537F20"/>
    <w:rsid w:val="005402E2"/>
    <w:rsid w:val="0054068E"/>
    <w:rsid w:val="005407F0"/>
    <w:rsid w:val="0054083E"/>
    <w:rsid w:val="00540903"/>
    <w:rsid w:val="00540C91"/>
    <w:rsid w:val="00540D8C"/>
    <w:rsid w:val="00540DB2"/>
    <w:rsid w:val="00540E1C"/>
    <w:rsid w:val="00540EDF"/>
    <w:rsid w:val="005414B2"/>
    <w:rsid w:val="00541A5E"/>
    <w:rsid w:val="00541D66"/>
    <w:rsid w:val="00541DBB"/>
    <w:rsid w:val="00541E12"/>
    <w:rsid w:val="005420B1"/>
    <w:rsid w:val="00542111"/>
    <w:rsid w:val="00542408"/>
    <w:rsid w:val="0054288C"/>
    <w:rsid w:val="00542A51"/>
    <w:rsid w:val="00542CD9"/>
    <w:rsid w:val="00542EA3"/>
    <w:rsid w:val="0054303D"/>
    <w:rsid w:val="005431AA"/>
    <w:rsid w:val="00543212"/>
    <w:rsid w:val="0054361C"/>
    <w:rsid w:val="0054367B"/>
    <w:rsid w:val="00543809"/>
    <w:rsid w:val="00543831"/>
    <w:rsid w:val="00543C53"/>
    <w:rsid w:val="00543ED5"/>
    <w:rsid w:val="0054426A"/>
    <w:rsid w:val="005442B9"/>
    <w:rsid w:val="005444A1"/>
    <w:rsid w:val="00544F2D"/>
    <w:rsid w:val="00544FEB"/>
    <w:rsid w:val="00545397"/>
    <w:rsid w:val="005453C1"/>
    <w:rsid w:val="0054541A"/>
    <w:rsid w:val="005456B1"/>
    <w:rsid w:val="00545ACA"/>
    <w:rsid w:val="00545E6C"/>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0AD"/>
    <w:rsid w:val="00551190"/>
    <w:rsid w:val="005517E5"/>
    <w:rsid w:val="00551B76"/>
    <w:rsid w:val="005522F1"/>
    <w:rsid w:val="0055255F"/>
    <w:rsid w:val="0055285F"/>
    <w:rsid w:val="0055291B"/>
    <w:rsid w:val="00552975"/>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4D2"/>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296"/>
    <w:rsid w:val="00557463"/>
    <w:rsid w:val="0055759E"/>
    <w:rsid w:val="00557877"/>
    <w:rsid w:val="00557A47"/>
    <w:rsid w:val="00557B1A"/>
    <w:rsid w:val="00557DC3"/>
    <w:rsid w:val="00557E4C"/>
    <w:rsid w:val="00557F6D"/>
    <w:rsid w:val="0056025A"/>
    <w:rsid w:val="005605FA"/>
    <w:rsid w:val="0056088B"/>
    <w:rsid w:val="00560CCD"/>
    <w:rsid w:val="00560ED6"/>
    <w:rsid w:val="0056110C"/>
    <w:rsid w:val="005611BD"/>
    <w:rsid w:val="005612F0"/>
    <w:rsid w:val="0056138E"/>
    <w:rsid w:val="0056153A"/>
    <w:rsid w:val="005617D0"/>
    <w:rsid w:val="00561875"/>
    <w:rsid w:val="00561901"/>
    <w:rsid w:val="005619F1"/>
    <w:rsid w:val="00561A67"/>
    <w:rsid w:val="00561F07"/>
    <w:rsid w:val="0056214E"/>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48"/>
    <w:rsid w:val="00564F78"/>
    <w:rsid w:val="0056503C"/>
    <w:rsid w:val="00565083"/>
    <w:rsid w:val="005650CC"/>
    <w:rsid w:val="00565844"/>
    <w:rsid w:val="00565C73"/>
    <w:rsid w:val="00565D18"/>
    <w:rsid w:val="0056628C"/>
    <w:rsid w:val="00566322"/>
    <w:rsid w:val="00566422"/>
    <w:rsid w:val="0056677D"/>
    <w:rsid w:val="005668C1"/>
    <w:rsid w:val="00566A93"/>
    <w:rsid w:val="00566D4B"/>
    <w:rsid w:val="00566D6D"/>
    <w:rsid w:val="00566F11"/>
    <w:rsid w:val="00566FEC"/>
    <w:rsid w:val="00567361"/>
    <w:rsid w:val="0056792C"/>
    <w:rsid w:val="00567BA3"/>
    <w:rsid w:val="00567C3A"/>
    <w:rsid w:val="00567E8F"/>
    <w:rsid w:val="0057005A"/>
    <w:rsid w:val="00570243"/>
    <w:rsid w:val="005703EA"/>
    <w:rsid w:val="005704F4"/>
    <w:rsid w:val="00570689"/>
    <w:rsid w:val="00570D07"/>
    <w:rsid w:val="00570E30"/>
    <w:rsid w:val="005711BB"/>
    <w:rsid w:val="005712F8"/>
    <w:rsid w:val="00571301"/>
    <w:rsid w:val="0057135F"/>
    <w:rsid w:val="0057147B"/>
    <w:rsid w:val="0057194E"/>
    <w:rsid w:val="0057197A"/>
    <w:rsid w:val="00571AAE"/>
    <w:rsid w:val="00571B82"/>
    <w:rsid w:val="00571E05"/>
    <w:rsid w:val="00572074"/>
    <w:rsid w:val="0057209C"/>
    <w:rsid w:val="005721EB"/>
    <w:rsid w:val="005722DC"/>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572"/>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96"/>
    <w:rsid w:val="00581AB5"/>
    <w:rsid w:val="00581E0B"/>
    <w:rsid w:val="00582002"/>
    <w:rsid w:val="0058212F"/>
    <w:rsid w:val="00582328"/>
    <w:rsid w:val="005824EF"/>
    <w:rsid w:val="00582928"/>
    <w:rsid w:val="00582CE2"/>
    <w:rsid w:val="00582D56"/>
    <w:rsid w:val="00583758"/>
    <w:rsid w:val="005838F0"/>
    <w:rsid w:val="00583C56"/>
    <w:rsid w:val="00583C58"/>
    <w:rsid w:val="00583DCF"/>
    <w:rsid w:val="00583FD4"/>
    <w:rsid w:val="0058402C"/>
    <w:rsid w:val="00584050"/>
    <w:rsid w:val="00584529"/>
    <w:rsid w:val="0058452E"/>
    <w:rsid w:val="005847A2"/>
    <w:rsid w:val="00584809"/>
    <w:rsid w:val="00584C04"/>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D02"/>
    <w:rsid w:val="00591EE9"/>
    <w:rsid w:val="0059203D"/>
    <w:rsid w:val="00592105"/>
    <w:rsid w:val="005922C2"/>
    <w:rsid w:val="005924A4"/>
    <w:rsid w:val="00592518"/>
    <w:rsid w:val="00592632"/>
    <w:rsid w:val="005928AC"/>
    <w:rsid w:val="0059291B"/>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C8D"/>
    <w:rsid w:val="00594F04"/>
    <w:rsid w:val="0059514C"/>
    <w:rsid w:val="005954A5"/>
    <w:rsid w:val="00595AE1"/>
    <w:rsid w:val="00595BCF"/>
    <w:rsid w:val="00595D21"/>
    <w:rsid w:val="00595D74"/>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06"/>
    <w:rsid w:val="005A1831"/>
    <w:rsid w:val="005A1BDD"/>
    <w:rsid w:val="005A1C35"/>
    <w:rsid w:val="005A2223"/>
    <w:rsid w:val="005A239F"/>
    <w:rsid w:val="005A24BB"/>
    <w:rsid w:val="005A25AA"/>
    <w:rsid w:val="005A2773"/>
    <w:rsid w:val="005A27B1"/>
    <w:rsid w:val="005A27F0"/>
    <w:rsid w:val="005A2817"/>
    <w:rsid w:val="005A28E8"/>
    <w:rsid w:val="005A2AF3"/>
    <w:rsid w:val="005A2C57"/>
    <w:rsid w:val="005A2C72"/>
    <w:rsid w:val="005A2CCC"/>
    <w:rsid w:val="005A2D3E"/>
    <w:rsid w:val="005A2F4C"/>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4E83"/>
    <w:rsid w:val="005A4F4D"/>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97E"/>
    <w:rsid w:val="005B0B73"/>
    <w:rsid w:val="005B0D9C"/>
    <w:rsid w:val="005B1100"/>
    <w:rsid w:val="005B18D8"/>
    <w:rsid w:val="005B1BFD"/>
    <w:rsid w:val="005B1CEA"/>
    <w:rsid w:val="005B1E1C"/>
    <w:rsid w:val="005B213E"/>
    <w:rsid w:val="005B2299"/>
    <w:rsid w:val="005B22A7"/>
    <w:rsid w:val="005B24BF"/>
    <w:rsid w:val="005B253A"/>
    <w:rsid w:val="005B2690"/>
    <w:rsid w:val="005B26C3"/>
    <w:rsid w:val="005B2719"/>
    <w:rsid w:val="005B2853"/>
    <w:rsid w:val="005B2A0E"/>
    <w:rsid w:val="005B2B11"/>
    <w:rsid w:val="005B2B5B"/>
    <w:rsid w:val="005B2C9B"/>
    <w:rsid w:val="005B2E82"/>
    <w:rsid w:val="005B32B6"/>
    <w:rsid w:val="005B32FA"/>
    <w:rsid w:val="005B3C6E"/>
    <w:rsid w:val="005B3C82"/>
    <w:rsid w:val="005B3E37"/>
    <w:rsid w:val="005B4421"/>
    <w:rsid w:val="005B4661"/>
    <w:rsid w:val="005B471C"/>
    <w:rsid w:val="005B4CDC"/>
    <w:rsid w:val="005B4DC6"/>
    <w:rsid w:val="005B4EAE"/>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5A2"/>
    <w:rsid w:val="005B77B9"/>
    <w:rsid w:val="005B77F0"/>
    <w:rsid w:val="005B787B"/>
    <w:rsid w:val="005B7917"/>
    <w:rsid w:val="005C0140"/>
    <w:rsid w:val="005C0354"/>
    <w:rsid w:val="005C0E2B"/>
    <w:rsid w:val="005C0E2F"/>
    <w:rsid w:val="005C0EC2"/>
    <w:rsid w:val="005C1027"/>
    <w:rsid w:val="005C1077"/>
    <w:rsid w:val="005C10C3"/>
    <w:rsid w:val="005C11E1"/>
    <w:rsid w:val="005C1376"/>
    <w:rsid w:val="005C14AE"/>
    <w:rsid w:val="005C14E3"/>
    <w:rsid w:val="005C1506"/>
    <w:rsid w:val="005C15FE"/>
    <w:rsid w:val="005C176B"/>
    <w:rsid w:val="005C17BF"/>
    <w:rsid w:val="005C1DFA"/>
    <w:rsid w:val="005C1F21"/>
    <w:rsid w:val="005C2148"/>
    <w:rsid w:val="005C25D4"/>
    <w:rsid w:val="005C2A11"/>
    <w:rsid w:val="005C2A1B"/>
    <w:rsid w:val="005C3134"/>
    <w:rsid w:val="005C333D"/>
    <w:rsid w:val="005C3438"/>
    <w:rsid w:val="005C3467"/>
    <w:rsid w:val="005C34E7"/>
    <w:rsid w:val="005C358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5F4B"/>
    <w:rsid w:val="005C60B6"/>
    <w:rsid w:val="005C6129"/>
    <w:rsid w:val="005C614D"/>
    <w:rsid w:val="005C61F3"/>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65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68F"/>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69F"/>
    <w:rsid w:val="005F178C"/>
    <w:rsid w:val="005F191C"/>
    <w:rsid w:val="005F192D"/>
    <w:rsid w:val="005F1A49"/>
    <w:rsid w:val="005F1A5C"/>
    <w:rsid w:val="005F1ACB"/>
    <w:rsid w:val="005F1ADD"/>
    <w:rsid w:val="005F1C21"/>
    <w:rsid w:val="005F1E93"/>
    <w:rsid w:val="005F2151"/>
    <w:rsid w:val="005F2267"/>
    <w:rsid w:val="005F281C"/>
    <w:rsid w:val="005F29C5"/>
    <w:rsid w:val="005F29D3"/>
    <w:rsid w:val="005F2AE0"/>
    <w:rsid w:val="005F2BB7"/>
    <w:rsid w:val="005F2D82"/>
    <w:rsid w:val="005F2E2A"/>
    <w:rsid w:val="005F2F80"/>
    <w:rsid w:val="005F2F97"/>
    <w:rsid w:val="005F33F2"/>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20"/>
    <w:rsid w:val="006050CE"/>
    <w:rsid w:val="0060515B"/>
    <w:rsid w:val="006051E4"/>
    <w:rsid w:val="006054AD"/>
    <w:rsid w:val="006055A1"/>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7A2"/>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38D"/>
    <w:rsid w:val="006234BC"/>
    <w:rsid w:val="00623512"/>
    <w:rsid w:val="00623517"/>
    <w:rsid w:val="00623670"/>
    <w:rsid w:val="006238CC"/>
    <w:rsid w:val="00623B2F"/>
    <w:rsid w:val="0062404D"/>
    <w:rsid w:val="0062438E"/>
    <w:rsid w:val="0062449F"/>
    <w:rsid w:val="00624539"/>
    <w:rsid w:val="006246CE"/>
    <w:rsid w:val="006249D4"/>
    <w:rsid w:val="00624D92"/>
    <w:rsid w:val="00624E2A"/>
    <w:rsid w:val="00624F40"/>
    <w:rsid w:val="006250A2"/>
    <w:rsid w:val="006256B8"/>
    <w:rsid w:val="00625923"/>
    <w:rsid w:val="00625B86"/>
    <w:rsid w:val="00625ECE"/>
    <w:rsid w:val="006266B2"/>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B29"/>
    <w:rsid w:val="00632CB4"/>
    <w:rsid w:val="00632D00"/>
    <w:rsid w:val="006331EA"/>
    <w:rsid w:val="00633361"/>
    <w:rsid w:val="0063345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81"/>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029"/>
    <w:rsid w:val="0064148F"/>
    <w:rsid w:val="00641AE3"/>
    <w:rsid w:val="00641B3B"/>
    <w:rsid w:val="00641B67"/>
    <w:rsid w:val="00641C51"/>
    <w:rsid w:val="00641CA2"/>
    <w:rsid w:val="00641D04"/>
    <w:rsid w:val="00641FDF"/>
    <w:rsid w:val="00642058"/>
    <w:rsid w:val="00642279"/>
    <w:rsid w:val="00642285"/>
    <w:rsid w:val="00642416"/>
    <w:rsid w:val="00642604"/>
    <w:rsid w:val="006427D0"/>
    <w:rsid w:val="00642C75"/>
    <w:rsid w:val="00642E69"/>
    <w:rsid w:val="0064315A"/>
    <w:rsid w:val="0064326E"/>
    <w:rsid w:val="0064327F"/>
    <w:rsid w:val="006436F7"/>
    <w:rsid w:val="00643826"/>
    <w:rsid w:val="00643A26"/>
    <w:rsid w:val="00643A31"/>
    <w:rsid w:val="00643D7F"/>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0A4"/>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1A8"/>
    <w:rsid w:val="00654456"/>
    <w:rsid w:val="0065458E"/>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1B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0C3A"/>
    <w:rsid w:val="006611C8"/>
    <w:rsid w:val="0066126E"/>
    <w:rsid w:val="0066134F"/>
    <w:rsid w:val="0066145B"/>
    <w:rsid w:val="006614C5"/>
    <w:rsid w:val="0066159C"/>
    <w:rsid w:val="00661BAD"/>
    <w:rsid w:val="00661E76"/>
    <w:rsid w:val="00661F1A"/>
    <w:rsid w:val="006624A8"/>
    <w:rsid w:val="00662629"/>
    <w:rsid w:val="006626CC"/>
    <w:rsid w:val="0066292F"/>
    <w:rsid w:val="0066293E"/>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73"/>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89C"/>
    <w:rsid w:val="006709B2"/>
    <w:rsid w:val="006709E3"/>
    <w:rsid w:val="006711CE"/>
    <w:rsid w:val="0067123E"/>
    <w:rsid w:val="006715E0"/>
    <w:rsid w:val="006715E2"/>
    <w:rsid w:val="006716FE"/>
    <w:rsid w:val="00671E25"/>
    <w:rsid w:val="00671F94"/>
    <w:rsid w:val="00672002"/>
    <w:rsid w:val="00672295"/>
    <w:rsid w:val="00672322"/>
    <w:rsid w:val="00672559"/>
    <w:rsid w:val="0067269C"/>
    <w:rsid w:val="006728CE"/>
    <w:rsid w:val="00672B65"/>
    <w:rsid w:val="00672B90"/>
    <w:rsid w:val="00672C09"/>
    <w:rsid w:val="00672C94"/>
    <w:rsid w:val="00672E82"/>
    <w:rsid w:val="00673107"/>
    <w:rsid w:val="0067349F"/>
    <w:rsid w:val="006734B8"/>
    <w:rsid w:val="006734E1"/>
    <w:rsid w:val="006734F9"/>
    <w:rsid w:val="00673501"/>
    <w:rsid w:val="00673569"/>
    <w:rsid w:val="006736DC"/>
    <w:rsid w:val="00673F1F"/>
    <w:rsid w:val="00674026"/>
    <w:rsid w:val="0067418C"/>
    <w:rsid w:val="00674758"/>
    <w:rsid w:val="006747BA"/>
    <w:rsid w:val="0067487D"/>
    <w:rsid w:val="00674B31"/>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12"/>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29"/>
    <w:rsid w:val="006843CB"/>
    <w:rsid w:val="00684844"/>
    <w:rsid w:val="00684981"/>
    <w:rsid w:val="00684C72"/>
    <w:rsid w:val="00684F60"/>
    <w:rsid w:val="00685120"/>
    <w:rsid w:val="006853F1"/>
    <w:rsid w:val="00685B62"/>
    <w:rsid w:val="00685B6D"/>
    <w:rsid w:val="00685CF5"/>
    <w:rsid w:val="00685F5A"/>
    <w:rsid w:val="00686144"/>
    <w:rsid w:val="00686597"/>
    <w:rsid w:val="006865E9"/>
    <w:rsid w:val="0068686B"/>
    <w:rsid w:val="00686D32"/>
    <w:rsid w:val="00686E9C"/>
    <w:rsid w:val="00687043"/>
    <w:rsid w:val="0068731D"/>
    <w:rsid w:val="006873B6"/>
    <w:rsid w:val="0068748E"/>
    <w:rsid w:val="0068760C"/>
    <w:rsid w:val="00687694"/>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69"/>
    <w:rsid w:val="0069678C"/>
    <w:rsid w:val="00696A75"/>
    <w:rsid w:val="00696C45"/>
    <w:rsid w:val="00696D91"/>
    <w:rsid w:val="00696DF9"/>
    <w:rsid w:val="00696E31"/>
    <w:rsid w:val="00697118"/>
    <w:rsid w:val="0069712C"/>
    <w:rsid w:val="006971C2"/>
    <w:rsid w:val="00697333"/>
    <w:rsid w:val="0069761B"/>
    <w:rsid w:val="0069768C"/>
    <w:rsid w:val="00697704"/>
    <w:rsid w:val="00697980"/>
    <w:rsid w:val="00697A12"/>
    <w:rsid w:val="00697E9B"/>
    <w:rsid w:val="00697FA5"/>
    <w:rsid w:val="006A032A"/>
    <w:rsid w:val="006A049C"/>
    <w:rsid w:val="006A0558"/>
    <w:rsid w:val="006A06A1"/>
    <w:rsid w:val="006A0845"/>
    <w:rsid w:val="006A08C4"/>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6AF"/>
    <w:rsid w:val="006A2C44"/>
    <w:rsid w:val="006A2CA1"/>
    <w:rsid w:val="006A2FDF"/>
    <w:rsid w:val="006A3375"/>
    <w:rsid w:val="006A3504"/>
    <w:rsid w:val="006A36C3"/>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DA6"/>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9AA"/>
    <w:rsid w:val="006B3C18"/>
    <w:rsid w:val="006B3C73"/>
    <w:rsid w:val="006B3D89"/>
    <w:rsid w:val="006B408A"/>
    <w:rsid w:val="006B40AA"/>
    <w:rsid w:val="006B417E"/>
    <w:rsid w:val="006B41C3"/>
    <w:rsid w:val="006B4A0C"/>
    <w:rsid w:val="006B4A51"/>
    <w:rsid w:val="006B4A53"/>
    <w:rsid w:val="006B4D15"/>
    <w:rsid w:val="006B5060"/>
    <w:rsid w:val="006B5116"/>
    <w:rsid w:val="006B5184"/>
    <w:rsid w:val="006B51ED"/>
    <w:rsid w:val="006B5432"/>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3B1"/>
    <w:rsid w:val="006C0545"/>
    <w:rsid w:val="006C0668"/>
    <w:rsid w:val="006C0670"/>
    <w:rsid w:val="006C0796"/>
    <w:rsid w:val="006C0A56"/>
    <w:rsid w:val="006C0DB0"/>
    <w:rsid w:val="006C0E04"/>
    <w:rsid w:val="006C0ED3"/>
    <w:rsid w:val="006C0F64"/>
    <w:rsid w:val="006C11B5"/>
    <w:rsid w:val="006C1216"/>
    <w:rsid w:val="006C142E"/>
    <w:rsid w:val="006C161A"/>
    <w:rsid w:val="006C18BC"/>
    <w:rsid w:val="006C1982"/>
    <w:rsid w:val="006C1B46"/>
    <w:rsid w:val="006C1F22"/>
    <w:rsid w:val="006C20E4"/>
    <w:rsid w:val="006C20F5"/>
    <w:rsid w:val="006C24F8"/>
    <w:rsid w:val="006C254D"/>
    <w:rsid w:val="006C292C"/>
    <w:rsid w:val="006C29CE"/>
    <w:rsid w:val="006C2CB8"/>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900"/>
    <w:rsid w:val="006C5A50"/>
    <w:rsid w:val="006C5B2A"/>
    <w:rsid w:val="006C5DCF"/>
    <w:rsid w:val="006C60DA"/>
    <w:rsid w:val="006C65E2"/>
    <w:rsid w:val="006C6844"/>
    <w:rsid w:val="006C703C"/>
    <w:rsid w:val="006C7361"/>
    <w:rsid w:val="006C7A14"/>
    <w:rsid w:val="006C7A78"/>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B43"/>
    <w:rsid w:val="006D3D52"/>
    <w:rsid w:val="006D3D5E"/>
    <w:rsid w:val="006D3D68"/>
    <w:rsid w:val="006D3F39"/>
    <w:rsid w:val="006D3F9E"/>
    <w:rsid w:val="006D4049"/>
    <w:rsid w:val="006D425E"/>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BAC"/>
    <w:rsid w:val="006D7F98"/>
    <w:rsid w:val="006E018A"/>
    <w:rsid w:val="006E063A"/>
    <w:rsid w:val="006E0842"/>
    <w:rsid w:val="006E0874"/>
    <w:rsid w:val="006E0951"/>
    <w:rsid w:val="006E0BF3"/>
    <w:rsid w:val="006E0FA7"/>
    <w:rsid w:val="006E0FAB"/>
    <w:rsid w:val="006E1517"/>
    <w:rsid w:val="006E151D"/>
    <w:rsid w:val="006E1552"/>
    <w:rsid w:val="006E160D"/>
    <w:rsid w:val="006E196A"/>
    <w:rsid w:val="006E19CD"/>
    <w:rsid w:val="006E1E3C"/>
    <w:rsid w:val="006E1EBE"/>
    <w:rsid w:val="006E216E"/>
    <w:rsid w:val="006E2440"/>
    <w:rsid w:val="006E2787"/>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577"/>
    <w:rsid w:val="006E7731"/>
    <w:rsid w:val="006E78A2"/>
    <w:rsid w:val="006E78B2"/>
    <w:rsid w:val="006E7A9F"/>
    <w:rsid w:val="006E7D83"/>
    <w:rsid w:val="006E7E22"/>
    <w:rsid w:val="006E7ED8"/>
    <w:rsid w:val="006E7FE2"/>
    <w:rsid w:val="006F011E"/>
    <w:rsid w:val="006F0287"/>
    <w:rsid w:val="006F036C"/>
    <w:rsid w:val="006F04CF"/>
    <w:rsid w:val="006F0797"/>
    <w:rsid w:val="006F09AE"/>
    <w:rsid w:val="006F09E0"/>
    <w:rsid w:val="006F0D73"/>
    <w:rsid w:val="006F0ECC"/>
    <w:rsid w:val="006F0F99"/>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B81"/>
    <w:rsid w:val="006F2DB9"/>
    <w:rsid w:val="006F3230"/>
    <w:rsid w:val="006F32BD"/>
    <w:rsid w:val="006F3443"/>
    <w:rsid w:val="006F3B04"/>
    <w:rsid w:val="006F3B87"/>
    <w:rsid w:val="006F3B89"/>
    <w:rsid w:val="006F3D2E"/>
    <w:rsid w:val="006F3E94"/>
    <w:rsid w:val="006F3EFE"/>
    <w:rsid w:val="006F42A6"/>
    <w:rsid w:val="006F467E"/>
    <w:rsid w:val="006F478D"/>
    <w:rsid w:val="006F49F8"/>
    <w:rsid w:val="006F4F79"/>
    <w:rsid w:val="006F4FD0"/>
    <w:rsid w:val="006F5139"/>
    <w:rsid w:val="006F5207"/>
    <w:rsid w:val="006F52E9"/>
    <w:rsid w:val="006F54ED"/>
    <w:rsid w:val="006F55AD"/>
    <w:rsid w:val="006F574C"/>
    <w:rsid w:val="006F57F2"/>
    <w:rsid w:val="006F585C"/>
    <w:rsid w:val="006F58A0"/>
    <w:rsid w:val="006F5AF5"/>
    <w:rsid w:val="006F5B55"/>
    <w:rsid w:val="006F5E0B"/>
    <w:rsid w:val="006F5E0E"/>
    <w:rsid w:val="006F611B"/>
    <w:rsid w:val="006F66AA"/>
    <w:rsid w:val="006F67BE"/>
    <w:rsid w:val="006F67D8"/>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11D"/>
    <w:rsid w:val="007005AA"/>
    <w:rsid w:val="0070066C"/>
    <w:rsid w:val="007006D2"/>
    <w:rsid w:val="00700832"/>
    <w:rsid w:val="00700D9D"/>
    <w:rsid w:val="007010F1"/>
    <w:rsid w:val="00701174"/>
    <w:rsid w:val="00701201"/>
    <w:rsid w:val="0070139F"/>
    <w:rsid w:val="00701A1E"/>
    <w:rsid w:val="00701A77"/>
    <w:rsid w:val="00701D8C"/>
    <w:rsid w:val="007022B6"/>
    <w:rsid w:val="007023B7"/>
    <w:rsid w:val="00702416"/>
    <w:rsid w:val="00702436"/>
    <w:rsid w:val="007024AD"/>
    <w:rsid w:val="00702BBF"/>
    <w:rsid w:val="00702D19"/>
    <w:rsid w:val="00702D2E"/>
    <w:rsid w:val="00702EF2"/>
    <w:rsid w:val="00702F01"/>
    <w:rsid w:val="00702F6C"/>
    <w:rsid w:val="007030DE"/>
    <w:rsid w:val="007031ED"/>
    <w:rsid w:val="0070323F"/>
    <w:rsid w:val="007035A8"/>
    <w:rsid w:val="007037A1"/>
    <w:rsid w:val="0070395E"/>
    <w:rsid w:val="00703B81"/>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5F89"/>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079EB"/>
    <w:rsid w:val="0071023B"/>
    <w:rsid w:val="00710512"/>
    <w:rsid w:val="007105BE"/>
    <w:rsid w:val="0071076E"/>
    <w:rsid w:val="00710A95"/>
    <w:rsid w:val="00710C1C"/>
    <w:rsid w:val="00711060"/>
    <w:rsid w:val="0071106A"/>
    <w:rsid w:val="0071139F"/>
    <w:rsid w:val="007113C3"/>
    <w:rsid w:val="0071150E"/>
    <w:rsid w:val="00711723"/>
    <w:rsid w:val="00711857"/>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5B70"/>
    <w:rsid w:val="00715C1E"/>
    <w:rsid w:val="00715C43"/>
    <w:rsid w:val="007164A6"/>
    <w:rsid w:val="00716821"/>
    <w:rsid w:val="00716AB2"/>
    <w:rsid w:val="00716C77"/>
    <w:rsid w:val="00717298"/>
    <w:rsid w:val="0071753D"/>
    <w:rsid w:val="0071761A"/>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29"/>
    <w:rsid w:val="00721E9B"/>
    <w:rsid w:val="00721F78"/>
    <w:rsid w:val="00721FCC"/>
    <w:rsid w:val="007226EE"/>
    <w:rsid w:val="00722777"/>
    <w:rsid w:val="00722C37"/>
    <w:rsid w:val="00722C75"/>
    <w:rsid w:val="00722CD2"/>
    <w:rsid w:val="007234E0"/>
    <w:rsid w:val="00723629"/>
    <w:rsid w:val="00723650"/>
    <w:rsid w:val="007238AB"/>
    <w:rsid w:val="00723E3D"/>
    <w:rsid w:val="00723EE7"/>
    <w:rsid w:val="0072453F"/>
    <w:rsid w:val="00724786"/>
    <w:rsid w:val="00724A52"/>
    <w:rsid w:val="00724C1D"/>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01F"/>
    <w:rsid w:val="007302DA"/>
    <w:rsid w:val="00730392"/>
    <w:rsid w:val="007305E9"/>
    <w:rsid w:val="00730691"/>
    <w:rsid w:val="00730A00"/>
    <w:rsid w:val="00730C3C"/>
    <w:rsid w:val="00730CDA"/>
    <w:rsid w:val="00730E2C"/>
    <w:rsid w:val="00731093"/>
    <w:rsid w:val="00731155"/>
    <w:rsid w:val="007311D6"/>
    <w:rsid w:val="007311F7"/>
    <w:rsid w:val="0073126D"/>
    <w:rsid w:val="00731314"/>
    <w:rsid w:val="00731502"/>
    <w:rsid w:val="007318BC"/>
    <w:rsid w:val="00731AED"/>
    <w:rsid w:val="00731AF9"/>
    <w:rsid w:val="00731DA9"/>
    <w:rsid w:val="00731FA7"/>
    <w:rsid w:val="00732153"/>
    <w:rsid w:val="00732278"/>
    <w:rsid w:val="007323C7"/>
    <w:rsid w:val="00732524"/>
    <w:rsid w:val="00732A6E"/>
    <w:rsid w:val="00732C71"/>
    <w:rsid w:val="00732E23"/>
    <w:rsid w:val="00733206"/>
    <w:rsid w:val="007339AE"/>
    <w:rsid w:val="00733B12"/>
    <w:rsid w:val="00733B36"/>
    <w:rsid w:val="00733C0C"/>
    <w:rsid w:val="00733C21"/>
    <w:rsid w:val="00733F20"/>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4B6"/>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4FD0"/>
    <w:rsid w:val="00745022"/>
    <w:rsid w:val="0074511A"/>
    <w:rsid w:val="00745256"/>
    <w:rsid w:val="007452F4"/>
    <w:rsid w:val="00745373"/>
    <w:rsid w:val="00745A46"/>
    <w:rsid w:val="00745DA9"/>
    <w:rsid w:val="00746398"/>
    <w:rsid w:val="007463BC"/>
    <w:rsid w:val="00746453"/>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8C"/>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AD4"/>
    <w:rsid w:val="00757B52"/>
    <w:rsid w:val="00757FB5"/>
    <w:rsid w:val="0076017C"/>
    <w:rsid w:val="00760497"/>
    <w:rsid w:val="007606E0"/>
    <w:rsid w:val="00760744"/>
    <w:rsid w:val="007609CB"/>
    <w:rsid w:val="00761385"/>
    <w:rsid w:val="007613A7"/>
    <w:rsid w:val="0076140A"/>
    <w:rsid w:val="0076163A"/>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84"/>
    <w:rsid w:val="007645BB"/>
    <w:rsid w:val="007645BD"/>
    <w:rsid w:val="007645E7"/>
    <w:rsid w:val="007646A3"/>
    <w:rsid w:val="00764831"/>
    <w:rsid w:val="00764B89"/>
    <w:rsid w:val="00764D6E"/>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39E"/>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6D5"/>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B91"/>
    <w:rsid w:val="00773D06"/>
    <w:rsid w:val="00773E5F"/>
    <w:rsid w:val="00774376"/>
    <w:rsid w:val="007744AD"/>
    <w:rsid w:val="00774544"/>
    <w:rsid w:val="00774593"/>
    <w:rsid w:val="007746C6"/>
    <w:rsid w:val="00774825"/>
    <w:rsid w:val="00774A8E"/>
    <w:rsid w:val="00774B14"/>
    <w:rsid w:val="00774C45"/>
    <w:rsid w:val="00774C63"/>
    <w:rsid w:val="00774CEB"/>
    <w:rsid w:val="00774E7A"/>
    <w:rsid w:val="00774FCB"/>
    <w:rsid w:val="007750E9"/>
    <w:rsid w:val="007750ED"/>
    <w:rsid w:val="00775180"/>
    <w:rsid w:val="0077525B"/>
    <w:rsid w:val="00775395"/>
    <w:rsid w:val="007756C5"/>
    <w:rsid w:val="007756C6"/>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0F"/>
    <w:rsid w:val="00785831"/>
    <w:rsid w:val="00785B2D"/>
    <w:rsid w:val="00785BF0"/>
    <w:rsid w:val="00785EB0"/>
    <w:rsid w:val="00786177"/>
    <w:rsid w:val="007864ED"/>
    <w:rsid w:val="007866CD"/>
    <w:rsid w:val="0078681D"/>
    <w:rsid w:val="007869E0"/>
    <w:rsid w:val="00786A21"/>
    <w:rsid w:val="0078736B"/>
    <w:rsid w:val="0078754D"/>
    <w:rsid w:val="007875EF"/>
    <w:rsid w:val="007877F7"/>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39"/>
    <w:rsid w:val="007914D5"/>
    <w:rsid w:val="007916D0"/>
    <w:rsid w:val="007917F2"/>
    <w:rsid w:val="00791C12"/>
    <w:rsid w:val="00791D21"/>
    <w:rsid w:val="00791D83"/>
    <w:rsid w:val="0079205B"/>
    <w:rsid w:val="00792FBA"/>
    <w:rsid w:val="0079309B"/>
    <w:rsid w:val="0079348C"/>
    <w:rsid w:val="007937E4"/>
    <w:rsid w:val="007939DA"/>
    <w:rsid w:val="00793C2A"/>
    <w:rsid w:val="00793D61"/>
    <w:rsid w:val="00793E51"/>
    <w:rsid w:val="00794031"/>
    <w:rsid w:val="0079416C"/>
    <w:rsid w:val="00794221"/>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6AE"/>
    <w:rsid w:val="007968A7"/>
    <w:rsid w:val="00796CCB"/>
    <w:rsid w:val="00796D63"/>
    <w:rsid w:val="00796F2E"/>
    <w:rsid w:val="00796FC7"/>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0DBC"/>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A0E"/>
    <w:rsid w:val="007A3B07"/>
    <w:rsid w:val="007A3B82"/>
    <w:rsid w:val="007A3C9D"/>
    <w:rsid w:val="007A3CCE"/>
    <w:rsid w:val="007A3FC7"/>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A8B"/>
    <w:rsid w:val="007A6CD9"/>
    <w:rsid w:val="007A7211"/>
    <w:rsid w:val="007A7367"/>
    <w:rsid w:val="007A774F"/>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0CF"/>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020"/>
    <w:rsid w:val="007C326B"/>
    <w:rsid w:val="007C343C"/>
    <w:rsid w:val="007C3671"/>
    <w:rsid w:val="007C3A36"/>
    <w:rsid w:val="007C3A76"/>
    <w:rsid w:val="007C3F2E"/>
    <w:rsid w:val="007C3FCB"/>
    <w:rsid w:val="007C3FFA"/>
    <w:rsid w:val="007C406C"/>
    <w:rsid w:val="007C4114"/>
    <w:rsid w:val="007C4118"/>
    <w:rsid w:val="007C4219"/>
    <w:rsid w:val="007C4405"/>
    <w:rsid w:val="007C4518"/>
    <w:rsid w:val="007C486C"/>
    <w:rsid w:val="007C49F6"/>
    <w:rsid w:val="007C4A14"/>
    <w:rsid w:val="007C4A2E"/>
    <w:rsid w:val="007C4CAD"/>
    <w:rsid w:val="007C4DBB"/>
    <w:rsid w:val="007C4FBC"/>
    <w:rsid w:val="007C52CB"/>
    <w:rsid w:val="007C5442"/>
    <w:rsid w:val="007C5795"/>
    <w:rsid w:val="007C59C0"/>
    <w:rsid w:val="007C59F2"/>
    <w:rsid w:val="007C600B"/>
    <w:rsid w:val="007C60A6"/>
    <w:rsid w:val="007C6284"/>
    <w:rsid w:val="007C6608"/>
    <w:rsid w:val="007C69E8"/>
    <w:rsid w:val="007C6CC5"/>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7AF"/>
    <w:rsid w:val="007D190D"/>
    <w:rsid w:val="007D1C1E"/>
    <w:rsid w:val="007D1E61"/>
    <w:rsid w:val="007D215A"/>
    <w:rsid w:val="007D24AC"/>
    <w:rsid w:val="007D26B3"/>
    <w:rsid w:val="007D2B1E"/>
    <w:rsid w:val="007D2C9C"/>
    <w:rsid w:val="007D2DC4"/>
    <w:rsid w:val="007D2DE7"/>
    <w:rsid w:val="007D2DFC"/>
    <w:rsid w:val="007D2F17"/>
    <w:rsid w:val="007D2FF3"/>
    <w:rsid w:val="007D31B1"/>
    <w:rsid w:val="007D332F"/>
    <w:rsid w:val="007D3419"/>
    <w:rsid w:val="007D3AA5"/>
    <w:rsid w:val="007D3C66"/>
    <w:rsid w:val="007D3CCF"/>
    <w:rsid w:val="007D3E71"/>
    <w:rsid w:val="007D3F32"/>
    <w:rsid w:val="007D40D2"/>
    <w:rsid w:val="007D4479"/>
    <w:rsid w:val="007D4739"/>
    <w:rsid w:val="007D49DA"/>
    <w:rsid w:val="007D4BA0"/>
    <w:rsid w:val="007D4C0C"/>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5EBA"/>
    <w:rsid w:val="007D63C3"/>
    <w:rsid w:val="007D640D"/>
    <w:rsid w:val="007D66F3"/>
    <w:rsid w:val="007D6777"/>
    <w:rsid w:val="007D69A5"/>
    <w:rsid w:val="007D6C3D"/>
    <w:rsid w:val="007D6E67"/>
    <w:rsid w:val="007D712C"/>
    <w:rsid w:val="007D78C7"/>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AC9"/>
    <w:rsid w:val="007E2B01"/>
    <w:rsid w:val="007E2E24"/>
    <w:rsid w:val="007E2EF9"/>
    <w:rsid w:val="007E2F83"/>
    <w:rsid w:val="007E3112"/>
    <w:rsid w:val="007E31D1"/>
    <w:rsid w:val="007E329E"/>
    <w:rsid w:val="007E347D"/>
    <w:rsid w:val="007E3A95"/>
    <w:rsid w:val="007E3BCD"/>
    <w:rsid w:val="007E3CB4"/>
    <w:rsid w:val="007E3FB4"/>
    <w:rsid w:val="007E3FC0"/>
    <w:rsid w:val="007E4127"/>
    <w:rsid w:val="007E4198"/>
    <w:rsid w:val="007E45FA"/>
    <w:rsid w:val="007E45FE"/>
    <w:rsid w:val="007E4796"/>
    <w:rsid w:val="007E47FC"/>
    <w:rsid w:val="007E489E"/>
    <w:rsid w:val="007E4B33"/>
    <w:rsid w:val="007E4C21"/>
    <w:rsid w:val="007E4FCE"/>
    <w:rsid w:val="007E50B2"/>
    <w:rsid w:val="007E50D9"/>
    <w:rsid w:val="007E575A"/>
    <w:rsid w:val="007E57A7"/>
    <w:rsid w:val="007E585A"/>
    <w:rsid w:val="007E5D72"/>
    <w:rsid w:val="007E5EFD"/>
    <w:rsid w:val="007E60A3"/>
    <w:rsid w:val="007E624F"/>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46C"/>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2CC"/>
    <w:rsid w:val="0080243C"/>
    <w:rsid w:val="008024B9"/>
    <w:rsid w:val="00802559"/>
    <w:rsid w:val="00802C66"/>
    <w:rsid w:val="00803077"/>
    <w:rsid w:val="008036E8"/>
    <w:rsid w:val="00803B26"/>
    <w:rsid w:val="00803BEE"/>
    <w:rsid w:val="00803C88"/>
    <w:rsid w:val="00803CF1"/>
    <w:rsid w:val="00803EB4"/>
    <w:rsid w:val="00804011"/>
    <w:rsid w:val="00804035"/>
    <w:rsid w:val="008041B6"/>
    <w:rsid w:val="0080432C"/>
    <w:rsid w:val="00804440"/>
    <w:rsid w:val="00804459"/>
    <w:rsid w:val="00804584"/>
    <w:rsid w:val="00804689"/>
    <w:rsid w:val="00804878"/>
    <w:rsid w:val="00804926"/>
    <w:rsid w:val="008052F2"/>
    <w:rsid w:val="008059B3"/>
    <w:rsid w:val="00805B15"/>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AD3"/>
    <w:rsid w:val="00811BF2"/>
    <w:rsid w:val="00811C4F"/>
    <w:rsid w:val="00811F8C"/>
    <w:rsid w:val="00812038"/>
    <w:rsid w:val="0081231E"/>
    <w:rsid w:val="008126ED"/>
    <w:rsid w:val="00812991"/>
    <w:rsid w:val="00812E2F"/>
    <w:rsid w:val="00813230"/>
    <w:rsid w:val="00813233"/>
    <w:rsid w:val="00813235"/>
    <w:rsid w:val="00813254"/>
    <w:rsid w:val="0081335D"/>
    <w:rsid w:val="008137B0"/>
    <w:rsid w:val="008137E6"/>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4A5"/>
    <w:rsid w:val="00816519"/>
    <w:rsid w:val="00816C04"/>
    <w:rsid w:val="00816F0F"/>
    <w:rsid w:val="00816FF4"/>
    <w:rsid w:val="00817183"/>
    <w:rsid w:val="008173DB"/>
    <w:rsid w:val="0081750F"/>
    <w:rsid w:val="008176F3"/>
    <w:rsid w:val="008176F6"/>
    <w:rsid w:val="00817BDC"/>
    <w:rsid w:val="0082075B"/>
    <w:rsid w:val="00821622"/>
    <w:rsid w:val="00821633"/>
    <w:rsid w:val="00821662"/>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80"/>
    <w:rsid w:val="00823BE1"/>
    <w:rsid w:val="00823C4E"/>
    <w:rsid w:val="00823C51"/>
    <w:rsid w:val="00823DCC"/>
    <w:rsid w:val="00823E47"/>
    <w:rsid w:val="00823F9F"/>
    <w:rsid w:val="00823FC4"/>
    <w:rsid w:val="00824811"/>
    <w:rsid w:val="00824895"/>
    <w:rsid w:val="00824DA6"/>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458"/>
    <w:rsid w:val="00827662"/>
    <w:rsid w:val="008277DE"/>
    <w:rsid w:val="00827941"/>
    <w:rsid w:val="008279E8"/>
    <w:rsid w:val="00827B0C"/>
    <w:rsid w:val="00827DF7"/>
    <w:rsid w:val="00830010"/>
    <w:rsid w:val="00830236"/>
    <w:rsid w:val="008302AF"/>
    <w:rsid w:val="00830440"/>
    <w:rsid w:val="008305D0"/>
    <w:rsid w:val="00830619"/>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5F7B"/>
    <w:rsid w:val="00836170"/>
    <w:rsid w:val="008362A9"/>
    <w:rsid w:val="008363DB"/>
    <w:rsid w:val="00836757"/>
    <w:rsid w:val="00836A34"/>
    <w:rsid w:val="008373AD"/>
    <w:rsid w:val="00837861"/>
    <w:rsid w:val="00837A2D"/>
    <w:rsid w:val="00837CCC"/>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3B"/>
    <w:rsid w:val="008426E7"/>
    <w:rsid w:val="00842A53"/>
    <w:rsid w:val="00842AFB"/>
    <w:rsid w:val="00842C5F"/>
    <w:rsid w:val="00842E33"/>
    <w:rsid w:val="0084315C"/>
    <w:rsid w:val="0084348A"/>
    <w:rsid w:val="0084352A"/>
    <w:rsid w:val="0084357F"/>
    <w:rsid w:val="008435BD"/>
    <w:rsid w:val="008436A1"/>
    <w:rsid w:val="008437CE"/>
    <w:rsid w:val="00843815"/>
    <w:rsid w:val="00843867"/>
    <w:rsid w:val="008438FF"/>
    <w:rsid w:val="008439B6"/>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5F02"/>
    <w:rsid w:val="0084601F"/>
    <w:rsid w:val="008460EC"/>
    <w:rsid w:val="00846282"/>
    <w:rsid w:val="00846499"/>
    <w:rsid w:val="008465B9"/>
    <w:rsid w:val="00846B21"/>
    <w:rsid w:val="00846C60"/>
    <w:rsid w:val="00846EB6"/>
    <w:rsid w:val="00846EE4"/>
    <w:rsid w:val="0084720A"/>
    <w:rsid w:val="00847431"/>
    <w:rsid w:val="0084749E"/>
    <w:rsid w:val="008474D9"/>
    <w:rsid w:val="0084750A"/>
    <w:rsid w:val="0084770E"/>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930"/>
    <w:rsid w:val="00853B08"/>
    <w:rsid w:val="008543BC"/>
    <w:rsid w:val="0085469A"/>
    <w:rsid w:val="0085473E"/>
    <w:rsid w:val="008547A3"/>
    <w:rsid w:val="00854A8F"/>
    <w:rsid w:val="00854B55"/>
    <w:rsid w:val="00854E13"/>
    <w:rsid w:val="00854F45"/>
    <w:rsid w:val="00854F64"/>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1B83"/>
    <w:rsid w:val="00862088"/>
    <w:rsid w:val="00862228"/>
    <w:rsid w:val="008623E3"/>
    <w:rsid w:val="00862482"/>
    <w:rsid w:val="008627E1"/>
    <w:rsid w:val="00862990"/>
    <w:rsid w:val="00862B81"/>
    <w:rsid w:val="00862F19"/>
    <w:rsid w:val="00863044"/>
    <w:rsid w:val="00863400"/>
    <w:rsid w:val="008636D6"/>
    <w:rsid w:val="00863905"/>
    <w:rsid w:val="00863A9F"/>
    <w:rsid w:val="00863F86"/>
    <w:rsid w:val="0086478E"/>
    <w:rsid w:val="0086479A"/>
    <w:rsid w:val="008647E2"/>
    <w:rsid w:val="008647F3"/>
    <w:rsid w:val="00864902"/>
    <w:rsid w:val="0086541F"/>
    <w:rsid w:val="00865421"/>
    <w:rsid w:val="008654C3"/>
    <w:rsid w:val="00865921"/>
    <w:rsid w:val="008659D1"/>
    <w:rsid w:val="00865AA0"/>
    <w:rsid w:val="00865B0E"/>
    <w:rsid w:val="00865B8B"/>
    <w:rsid w:val="00865DB9"/>
    <w:rsid w:val="00865DFB"/>
    <w:rsid w:val="00865FCA"/>
    <w:rsid w:val="0086652A"/>
    <w:rsid w:val="00866810"/>
    <w:rsid w:val="0086699F"/>
    <w:rsid w:val="00866B63"/>
    <w:rsid w:val="00866FC5"/>
    <w:rsid w:val="008670BF"/>
    <w:rsid w:val="00867255"/>
    <w:rsid w:val="008677CA"/>
    <w:rsid w:val="008678CB"/>
    <w:rsid w:val="0086798E"/>
    <w:rsid w:val="00867A40"/>
    <w:rsid w:val="00867BB8"/>
    <w:rsid w:val="00867D47"/>
    <w:rsid w:val="00867EAD"/>
    <w:rsid w:val="008700B1"/>
    <w:rsid w:val="008701EF"/>
    <w:rsid w:val="008702DD"/>
    <w:rsid w:val="00870579"/>
    <w:rsid w:val="008705CF"/>
    <w:rsid w:val="00870710"/>
    <w:rsid w:val="008708F9"/>
    <w:rsid w:val="00870B5F"/>
    <w:rsid w:val="00870DEC"/>
    <w:rsid w:val="0087143D"/>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5FEB"/>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AAC"/>
    <w:rsid w:val="00880C67"/>
    <w:rsid w:val="008812BB"/>
    <w:rsid w:val="00881433"/>
    <w:rsid w:val="008815CB"/>
    <w:rsid w:val="00881619"/>
    <w:rsid w:val="00881637"/>
    <w:rsid w:val="00881B71"/>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4F30"/>
    <w:rsid w:val="00885074"/>
    <w:rsid w:val="008859EB"/>
    <w:rsid w:val="00885BB6"/>
    <w:rsid w:val="00885F8C"/>
    <w:rsid w:val="00885FFC"/>
    <w:rsid w:val="008861F5"/>
    <w:rsid w:val="00886240"/>
    <w:rsid w:val="00886637"/>
    <w:rsid w:val="0088728A"/>
    <w:rsid w:val="008873BC"/>
    <w:rsid w:val="00887478"/>
    <w:rsid w:val="00887BAC"/>
    <w:rsid w:val="00890056"/>
    <w:rsid w:val="00890253"/>
    <w:rsid w:val="00890451"/>
    <w:rsid w:val="00890452"/>
    <w:rsid w:val="008908C9"/>
    <w:rsid w:val="00890AB0"/>
    <w:rsid w:val="00890B3F"/>
    <w:rsid w:val="00891148"/>
    <w:rsid w:val="00891222"/>
    <w:rsid w:val="00891487"/>
    <w:rsid w:val="008914DD"/>
    <w:rsid w:val="00891728"/>
    <w:rsid w:val="008917CD"/>
    <w:rsid w:val="00891B06"/>
    <w:rsid w:val="00891BD5"/>
    <w:rsid w:val="00891E4C"/>
    <w:rsid w:val="00891FAC"/>
    <w:rsid w:val="0089222D"/>
    <w:rsid w:val="008924D7"/>
    <w:rsid w:val="00892602"/>
    <w:rsid w:val="008927E8"/>
    <w:rsid w:val="00892AA0"/>
    <w:rsid w:val="00892C3E"/>
    <w:rsid w:val="00892EB9"/>
    <w:rsid w:val="00892EF8"/>
    <w:rsid w:val="00892F75"/>
    <w:rsid w:val="00893056"/>
    <w:rsid w:val="008930FA"/>
    <w:rsid w:val="0089355D"/>
    <w:rsid w:val="00893E9F"/>
    <w:rsid w:val="008941D9"/>
    <w:rsid w:val="0089444B"/>
    <w:rsid w:val="008948AA"/>
    <w:rsid w:val="00894AFA"/>
    <w:rsid w:val="0089534A"/>
    <w:rsid w:val="00895632"/>
    <w:rsid w:val="00895778"/>
    <w:rsid w:val="00895849"/>
    <w:rsid w:val="00895BB3"/>
    <w:rsid w:val="00895CD6"/>
    <w:rsid w:val="00895E80"/>
    <w:rsid w:val="008960CE"/>
    <w:rsid w:val="00896468"/>
    <w:rsid w:val="00896689"/>
    <w:rsid w:val="008968BF"/>
    <w:rsid w:val="00896909"/>
    <w:rsid w:val="00896975"/>
    <w:rsid w:val="008969E3"/>
    <w:rsid w:val="00896F84"/>
    <w:rsid w:val="0089701A"/>
    <w:rsid w:val="00897033"/>
    <w:rsid w:val="0089717F"/>
    <w:rsid w:val="00897551"/>
    <w:rsid w:val="008976D6"/>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0C9"/>
    <w:rsid w:val="008A24F4"/>
    <w:rsid w:val="008A25E7"/>
    <w:rsid w:val="008A27D0"/>
    <w:rsid w:val="008A28B3"/>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BE8"/>
    <w:rsid w:val="008A4D18"/>
    <w:rsid w:val="008A4D9B"/>
    <w:rsid w:val="008A4F6D"/>
    <w:rsid w:val="008A5058"/>
    <w:rsid w:val="008A50A1"/>
    <w:rsid w:val="008A5102"/>
    <w:rsid w:val="008A53F6"/>
    <w:rsid w:val="008A55A4"/>
    <w:rsid w:val="008A55DC"/>
    <w:rsid w:val="008A58F1"/>
    <w:rsid w:val="008A599C"/>
    <w:rsid w:val="008A6038"/>
    <w:rsid w:val="008A61C9"/>
    <w:rsid w:val="008A6219"/>
    <w:rsid w:val="008A6369"/>
    <w:rsid w:val="008A638E"/>
    <w:rsid w:val="008A6596"/>
    <w:rsid w:val="008A6731"/>
    <w:rsid w:val="008A6AD4"/>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07"/>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D50"/>
    <w:rsid w:val="008B4DAF"/>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CAD"/>
    <w:rsid w:val="008C4F96"/>
    <w:rsid w:val="008C564B"/>
    <w:rsid w:val="008C578C"/>
    <w:rsid w:val="008C587D"/>
    <w:rsid w:val="008C5DC7"/>
    <w:rsid w:val="008C5DE6"/>
    <w:rsid w:val="008C600D"/>
    <w:rsid w:val="008C6058"/>
    <w:rsid w:val="008C61E3"/>
    <w:rsid w:val="008C659F"/>
    <w:rsid w:val="008C671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1E5"/>
    <w:rsid w:val="008D11EA"/>
    <w:rsid w:val="008D12BA"/>
    <w:rsid w:val="008D138B"/>
    <w:rsid w:val="008D13B3"/>
    <w:rsid w:val="008D15C2"/>
    <w:rsid w:val="008D16C8"/>
    <w:rsid w:val="008D18AF"/>
    <w:rsid w:val="008D1E57"/>
    <w:rsid w:val="008D1FD1"/>
    <w:rsid w:val="008D1FEE"/>
    <w:rsid w:val="008D2048"/>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59F"/>
    <w:rsid w:val="008D6641"/>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1F73"/>
    <w:rsid w:val="008E2286"/>
    <w:rsid w:val="008E22EF"/>
    <w:rsid w:val="008E274C"/>
    <w:rsid w:val="008E277C"/>
    <w:rsid w:val="008E296F"/>
    <w:rsid w:val="008E2CD8"/>
    <w:rsid w:val="008E2DAE"/>
    <w:rsid w:val="008E2F1F"/>
    <w:rsid w:val="008E3054"/>
    <w:rsid w:val="008E3217"/>
    <w:rsid w:val="008E336D"/>
    <w:rsid w:val="008E33C7"/>
    <w:rsid w:val="008E36FC"/>
    <w:rsid w:val="008E3773"/>
    <w:rsid w:val="008E3954"/>
    <w:rsid w:val="008E3F0E"/>
    <w:rsid w:val="008E42C8"/>
    <w:rsid w:val="008E42F8"/>
    <w:rsid w:val="008E45B9"/>
    <w:rsid w:val="008E46F3"/>
    <w:rsid w:val="008E4940"/>
    <w:rsid w:val="008E4C0C"/>
    <w:rsid w:val="008E5138"/>
    <w:rsid w:val="008E5677"/>
    <w:rsid w:val="008E56BD"/>
    <w:rsid w:val="008E5771"/>
    <w:rsid w:val="008E577C"/>
    <w:rsid w:val="008E5FE8"/>
    <w:rsid w:val="008E6083"/>
    <w:rsid w:val="008E640F"/>
    <w:rsid w:val="008E649E"/>
    <w:rsid w:val="008E653E"/>
    <w:rsid w:val="008E67D7"/>
    <w:rsid w:val="008E691D"/>
    <w:rsid w:val="008E6A1E"/>
    <w:rsid w:val="008E6A2F"/>
    <w:rsid w:val="008E6CB7"/>
    <w:rsid w:val="008E7377"/>
    <w:rsid w:val="008E75FD"/>
    <w:rsid w:val="008E77EE"/>
    <w:rsid w:val="008E793F"/>
    <w:rsid w:val="008E7D2E"/>
    <w:rsid w:val="008E7DFA"/>
    <w:rsid w:val="008F00E0"/>
    <w:rsid w:val="008F01EA"/>
    <w:rsid w:val="008F052E"/>
    <w:rsid w:val="008F0691"/>
    <w:rsid w:val="008F0876"/>
    <w:rsid w:val="008F0AD0"/>
    <w:rsid w:val="008F0B42"/>
    <w:rsid w:val="008F0B75"/>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1C"/>
    <w:rsid w:val="008F4541"/>
    <w:rsid w:val="008F477F"/>
    <w:rsid w:val="008F488B"/>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083"/>
    <w:rsid w:val="009051BE"/>
    <w:rsid w:val="00905397"/>
    <w:rsid w:val="00905568"/>
    <w:rsid w:val="009055B7"/>
    <w:rsid w:val="0090561D"/>
    <w:rsid w:val="009057A8"/>
    <w:rsid w:val="0090587F"/>
    <w:rsid w:val="00905C16"/>
    <w:rsid w:val="00905C2D"/>
    <w:rsid w:val="00905E96"/>
    <w:rsid w:val="00905EBD"/>
    <w:rsid w:val="00905FFB"/>
    <w:rsid w:val="009060C1"/>
    <w:rsid w:val="009060E6"/>
    <w:rsid w:val="009065B7"/>
    <w:rsid w:val="00906770"/>
    <w:rsid w:val="00906C20"/>
    <w:rsid w:val="00906E3C"/>
    <w:rsid w:val="00906EA8"/>
    <w:rsid w:val="00907101"/>
    <w:rsid w:val="009071FC"/>
    <w:rsid w:val="009072DF"/>
    <w:rsid w:val="0090741B"/>
    <w:rsid w:val="0090748F"/>
    <w:rsid w:val="00907520"/>
    <w:rsid w:val="009075DE"/>
    <w:rsid w:val="00907825"/>
    <w:rsid w:val="00907970"/>
    <w:rsid w:val="00907973"/>
    <w:rsid w:val="00907F88"/>
    <w:rsid w:val="00907FB7"/>
    <w:rsid w:val="0091022E"/>
    <w:rsid w:val="00910611"/>
    <w:rsid w:val="0091062E"/>
    <w:rsid w:val="00910983"/>
    <w:rsid w:val="00910BA7"/>
    <w:rsid w:val="00910C63"/>
    <w:rsid w:val="00910D61"/>
    <w:rsid w:val="009118F9"/>
    <w:rsid w:val="00911A08"/>
    <w:rsid w:val="00911BE4"/>
    <w:rsid w:val="00911EBF"/>
    <w:rsid w:val="00912135"/>
    <w:rsid w:val="00912212"/>
    <w:rsid w:val="0091241A"/>
    <w:rsid w:val="009124DB"/>
    <w:rsid w:val="009128C3"/>
    <w:rsid w:val="009130A7"/>
    <w:rsid w:val="009131C2"/>
    <w:rsid w:val="009133CA"/>
    <w:rsid w:val="0091349E"/>
    <w:rsid w:val="009136BE"/>
    <w:rsid w:val="0091388B"/>
    <w:rsid w:val="0091393F"/>
    <w:rsid w:val="00913977"/>
    <w:rsid w:val="00913BC6"/>
    <w:rsid w:val="00913E5A"/>
    <w:rsid w:val="00914099"/>
    <w:rsid w:val="00914203"/>
    <w:rsid w:val="00914339"/>
    <w:rsid w:val="0091441A"/>
    <w:rsid w:val="00914894"/>
    <w:rsid w:val="009148F5"/>
    <w:rsid w:val="00914AA6"/>
    <w:rsid w:val="00914B66"/>
    <w:rsid w:val="00914B77"/>
    <w:rsid w:val="00914DF7"/>
    <w:rsid w:val="009155EE"/>
    <w:rsid w:val="00915C8E"/>
    <w:rsid w:val="00916053"/>
    <w:rsid w:val="00916104"/>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59"/>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927"/>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A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27F3C"/>
    <w:rsid w:val="00930216"/>
    <w:rsid w:val="0093056A"/>
    <w:rsid w:val="009306A6"/>
    <w:rsid w:val="009309F0"/>
    <w:rsid w:val="00930A51"/>
    <w:rsid w:val="00930E06"/>
    <w:rsid w:val="00931009"/>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245"/>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75C"/>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5E80"/>
    <w:rsid w:val="0095638E"/>
    <w:rsid w:val="009564AD"/>
    <w:rsid w:val="009564D6"/>
    <w:rsid w:val="0095674F"/>
    <w:rsid w:val="00956846"/>
    <w:rsid w:val="00956988"/>
    <w:rsid w:val="00956B80"/>
    <w:rsid w:val="00956CDF"/>
    <w:rsid w:val="00956CE5"/>
    <w:rsid w:val="00956D70"/>
    <w:rsid w:val="00956FDF"/>
    <w:rsid w:val="0095703E"/>
    <w:rsid w:val="009572D6"/>
    <w:rsid w:val="009573D6"/>
    <w:rsid w:val="00957597"/>
    <w:rsid w:val="00957750"/>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71"/>
    <w:rsid w:val="009631EE"/>
    <w:rsid w:val="0096335A"/>
    <w:rsid w:val="0096341A"/>
    <w:rsid w:val="0096346A"/>
    <w:rsid w:val="00963641"/>
    <w:rsid w:val="00963725"/>
    <w:rsid w:val="00963B0B"/>
    <w:rsid w:val="00963C52"/>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BF"/>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2F51"/>
    <w:rsid w:val="0097301E"/>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4A4"/>
    <w:rsid w:val="00980967"/>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4CC"/>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5DE"/>
    <w:rsid w:val="00984654"/>
    <w:rsid w:val="0098466D"/>
    <w:rsid w:val="0098490B"/>
    <w:rsid w:val="00984BA7"/>
    <w:rsid w:val="00984C22"/>
    <w:rsid w:val="00984C26"/>
    <w:rsid w:val="0098525B"/>
    <w:rsid w:val="00985336"/>
    <w:rsid w:val="00985717"/>
    <w:rsid w:val="00985770"/>
    <w:rsid w:val="009857D5"/>
    <w:rsid w:val="00985B00"/>
    <w:rsid w:val="00985F39"/>
    <w:rsid w:val="0098645B"/>
    <w:rsid w:val="00986D96"/>
    <w:rsid w:val="0098746C"/>
    <w:rsid w:val="0098761F"/>
    <w:rsid w:val="00987AA8"/>
    <w:rsid w:val="00987C36"/>
    <w:rsid w:val="00987E12"/>
    <w:rsid w:val="00987ED4"/>
    <w:rsid w:val="0099046B"/>
    <w:rsid w:val="009904FA"/>
    <w:rsid w:val="00990617"/>
    <w:rsid w:val="00990B78"/>
    <w:rsid w:val="00990C55"/>
    <w:rsid w:val="00990D54"/>
    <w:rsid w:val="00990D90"/>
    <w:rsid w:val="00991036"/>
    <w:rsid w:val="00991752"/>
    <w:rsid w:val="009917AB"/>
    <w:rsid w:val="009918DC"/>
    <w:rsid w:val="00991B97"/>
    <w:rsid w:val="00991BD9"/>
    <w:rsid w:val="00991FD7"/>
    <w:rsid w:val="0099227A"/>
    <w:rsid w:val="0099260D"/>
    <w:rsid w:val="00992617"/>
    <w:rsid w:val="00992946"/>
    <w:rsid w:val="00992AEB"/>
    <w:rsid w:val="00992D28"/>
    <w:rsid w:val="00992E6A"/>
    <w:rsid w:val="00992ECB"/>
    <w:rsid w:val="00992FBB"/>
    <w:rsid w:val="0099305B"/>
    <w:rsid w:val="00993174"/>
    <w:rsid w:val="009931C4"/>
    <w:rsid w:val="0099327C"/>
    <w:rsid w:val="0099342F"/>
    <w:rsid w:val="0099351D"/>
    <w:rsid w:val="009937CD"/>
    <w:rsid w:val="009939D8"/>
    <w:rsid w:val="00993DD8"/>
    <w:rsid w:val="00993E62"/>
    <w:rsid w:val="00994010"/>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19B"/>
    <w:rsid w:val="00997536"/>
    <w:rsid w:val="009977E3"/>
    <w:rsid w:val="00997957"/>
    <w:rsid w:val="00997AB5"/>
    <w:rsid w:val="009A00D6"/>
    <w:rsid w:val="009A0411"/>
    <w:rsid w:val="009A0427"/>
    <w:rsid w:val="009A0445"/>
    <w:rsid w:val="009A05A2"/>
    <w:rsid w:val="009A067B"/>
    <w:rsid w:val="009A0733"/>
    <w:rsid w:val="009A0989"/>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4D4"/>
    <w:rsid w:val="009A5A61"/>
    <w:rsid w:val="009A5AE8"/>
    <w:rsid w:val="009A5B2F"/>
    <w:rsid w:val="009A5F92"/>
    <w:rsid w:val="009A60D1"/>
    <w:rsid w:val="009A620B"/>
    <w:rsid w:val="009A6278"/>
    <w:rsid w:val="009A6475"/>
    <w:rsid w:val="009A65A6"/>
    <w:rsid w:val="009A69BA"/>
    <w:rsid w:val="009A6DA9"/>
    <w:rsid w:val="009A6EDA"/>
    <w:rsid w:val="009A6EEB"/>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0FEE"/>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8A"/>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ADE"/>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3F4"/>
    <w:rsid w:val="009C5587"/>
    <w:rsid w:val="009C5838"/>
    <w:rsid w:val="009C58B4"/>
    <w:rsid w:val="009C5921"/>
    <w:rsid w:val="009C59FB"/>
    <w:rsid w:val="009C5A17"/>
    <w:rsid w:val="009C5B13"/>
    <w:rsid w:val="009C5ED9"/>
    <w:rsid w:val="009C5F02"/>
    <w:rsid w:val="009C63C7"/>
    <w:rsid w:val="009C6662"/>
    <w:rsid w:val="009C6978"/>
    <w:rsid w:val="009C6A3A"/>
    <w:rsid w:val="009C6E5F"/>
    <w:rsid w:val="009C6E8A"/>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8C4"/>
    <w:rsid w:val="009D2953"/>
    <w:rsid w:val="009D2BAC"/>
    <w:rsid w:val="009D2D3A"/>
    <w:rsid w:val="009D2F77"/>
    <w:rsid w:val="009D301C"/>
    <w:rsid w:val="009D31D8"/>
    <w:rsid w:val="009D33FA"/>
    <w:rsid w:val="009D3501"/>
    <w:rsid w:val="009D3654"/>
    <w:rsid w:val="009D3766"/>
    <w:rsid w:val="009D377E"/>
    <w:rsid w:val="009D3DE1"/>
    <w:rsid w:val="009D3EDE"/>
    <w:rsid w:val="009D3EF2"/>
    <w:rsid w:val="009D4035"/>
    <w:rsid w:val="009D443A"/>
    <w:rsid w:val="009D4663"/>
    <w:rsid w:val="009D46F6"/>
    <w:rsid w:val="009D48DA"/>
    <w:rsid w:val="009D4C3E"/>
    <w:rsid w:val="009D4F9A"/>
    <w:rsid w:val="009D54A5"/>
    <w:rsid w:val="009D5869"/>
    <w:rsid w:val="009D59E7"/>
    <w:rsid w:val="009D5A5A"/>
    <w:rsid w:val="009D61D6"/>
    <w:rsid w:val="009D6381"/>
    <w:rsid w:val="009D6387"/>
    <w:rsid w:val="009D66CF"/>
    <w:rsid w:val="009D66E2"/>
    <w:rsid w:val="009D67A2"/>
    <w:rsid w:val="009D6BB1"/>
    <w:rsid w:val="009D6E37"/>
    <w:rsid w:val="009D7045"/>
    <w:rsid w:val="009D70EC"/>
    <w:rsid w:val="009D75B8"/>
    <w:rsid w:val="009D761E"/>
    <w:rsid w:val="009D7A5B"/>
    <w:rsid w:val="009D7AE1"/>
    <w:rsid w:val="009D7BBB"/>
    <w:rsid w:val="009D7D14"/>
    <w:rsid w:val="009D7FC6"/>
    <w:rsid w:val="009E011F"/>
    <w:rsid w:val="009E09AD"/>
    <w:rsid w:val="009E0A1A"/>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6C4"/>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BEA"/>
    <w:rsid w:val="009F0C04"/>
    <w:rsid w:val="009F0DE4"/>
    <w:rsid w:val="009F0EC6"/>
    <w:rsid w:val="009F10FE"/>
    <w:rsid w:val="009F126D"/>
    <w:rsid w:val="009F13EE"/>
    <w:rsid w:val="009F15B7"/>
    <w:rsid w:val="009F1949"/>
    <w:rsid w:val="009F1A8A"/>
    <w:rsid w:val="009F1C55"/>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CEC"/>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167"/>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54E"/>
    <w:rsid w:val="00A0778F"/>
    <w:rsid w:val="00A07A5B"/>
    <w:rsid w:val="00A07E96"/>
    <w:rsid w:val="00A10082"/>
    <w:rsid w:val="00A101FF"/>
    <w:rsid w:val="00A10340"/>
    <w:rsid w:val="00A10B6D"/>
    <w:rsid w:val="00A10E9B"/>
    <w:rsid w:val="00A11008"/>
    <w:rsid w:val="00A11155"/>
    <w:rsid w:val="00A1131E"/>
    <w:rsid w:val="00A11C75"/>
    <w:rsid w:val="00A11DF0"/>
    <w:rsid w:val="00A11E59"/>
    <w:rsid w:val="00A11E67"/>
    <w:rsid w:val="00A11EB6"/>
    <w:rsid w:val="00A122A0"/>
    <w:rsid w:val="00A122F5"/>
    <w:rsid w:val="00A12539"/>
    <w:rsid w:val="00A1267A"/>
    <w:rsid w:val="00A12B67"/>
    <w:rsid w:val="00A12C27"/>
    <w:rsid w:val="00A12D11"/>
    <w:rsid w:val="00A12D53"/>
    <w:rsid w:val="00A12DCD"/>
    <w:rsid w:val="00A12E77"/>
    <w:rsid w:val="00A1319A"/>
    <w:rsid w:val="00A131C3"/>
    <w:rsid w:val="00A131F9"/>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5F51"/>
    <w:rsid w:val="00A173D2"/>
    <w:rsid w:val="00A1744A"/>
    <w:rsid w:val="00A177AA"/>
    <w:rsid w:val="00A17888"/>
    <w:rsid w:val="00A17A17"/>
    <w:rsid w:val="00A17BC5"/>
    <w:rsid w:val="00A17CA2"/>
    <w:rsid w:val="00A17F27"/>
    <w:rsid w:val="00A201FF"/>
    <w:rsid w:val="00A206C7"/>
    <w:rsid w:val="00A20BC8"/>
    <w:rsid w:val="00A20D33"/>
    <w:rsid w:val="00A20D80"/>
    <w:rsid w:val="00A21267"/>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8F5"/>
    <w:rsid w:val="00A27A07"/>
    <w:rsid w:val="00A27ACE"/>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74"/>
    <w:rsid w:val="00A34EFF"/>
    <w:rsid w:val="00A35379"/>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A28"/>
    <w:rsid w:val="00A41E10"/>
    <w:rsid w:val="00A41EFC"/>
    <w:rsid w:val="00A41F24"/>
    <w:rsid w:val="00A42122"/>
    <w:rsid w:val="00A424A9"/>
    <w:rsid w:val="00A428C9"/>
    <w:rsid w:val="00A42914"/>
    <w:rsid w:val="00A42C87"/>
    <w:rsid w:val="00A42D26"/>
    <w:rsid w:val="00A430AA"/>
    <w:rsid w:val="00A43212"/>
    <w:rsid w:val="00A43261"/>
    <w:rsid w:val="00A432EA"/>
    <w:rsid w:val="00A43312"/>
    <w:rsid w:val="00A43558"/>
    <w:rsid w:val="00A43645"/>
    <w:rsid w:val="00A4380B"/>
    <w:rsid w:val="00A4380D"/>
    <w:rsid w:val="00A43992"/>
    <w:rsid w:val="00A43B30"/>
    <w:rsid w:val="00A44126"/>
    <w:rsid w:val="00A443B9"/>
    <w:rsid w:val="00A44482"/>
    <w:rsid w:val="00A4482A"/>
    <w:rsid w:val="00A4489A"/>
    <w:rsid w:val="00A44993"/>
    <w:rsid w:val="00A44A56"/>
    <w:rsid w:val="00A44C15"/>
    <w:rsid w:val="00A44C52"/>
    <w:rsid w:val="00A4512F"/>
    <w:rsid w:val="00A45146"/>
    <w:rsid w:val="00A4529E"/>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0F0D"/>
    <w:rsid w:val="00A51217"/>
    <w:rsid w:val="00A51464"/>
    <w:rsid w:val="00A515F6"/>
    <w:rsid w:val="00A51707"/>
    <w:rsid w:val="00A517A8"/>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61E"/>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7E"/>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535"/>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519"/>
    <w:rsid w:val="00A656C9"/>
    <w:rsid w:val="00A65720"/>
    <w:rsid w:val="00A658CE"/>
    <w:rsid w:val="00A65B89"/>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2B9"/>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1DC"/>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4F3"/>
    <w:rsid w:val="00A776B8"/>
    <w:rsid w:val="00A77873"/>
    <w:rsid w:val="00A779A5"/>
    <w:rsid w:val="00A77C14"/>
    <w:rsid w:val="00A77E21"/>
    <w:rsid w:val="00A77F24"/>
    <w:rsid w:val="00A77F25"/>
    <w:rsid w:val="00A80067"/>
    <w:rsid w:val="00A800B7"/>
    <w:rsid w:val="00A804B9"/>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BA7"/>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7E"/>
    <w:rsid w:val="00A853E7"/>
    <w:rsid w:val="00A85753"/>
    <w:rsid w:val="00A85919"/>
    <w:rsid w:val="00A859D5"/>
    <w:rsid w:val="00A85C11"/>
    <w:rsid w:val="00A85CE6"/>
    <w:rsid w:val="00A863DE"/>
    <w:rsid w:val="00A8651D"/>
    <w:rsid w:val="00A865CC"/>
    <w:rsid w:val="00A86C30"/>
    <w:rsid w:val="00A86C66"/>
    <w:rsid w:val="00A87067"/>
    <w:rsid w:val="00A8716F"/>
    <w:rsid w:val="00A8722B"/>
    <w:rsid w:val="00A87373"/>
    <w:rsid w:val="00A8738D"/>
    <w:rsid w:val="00A87416"/>
    <w:rsid w:val="00A87536"/>
    <w:rsid w:val="00A877AD"/>
    <w:rsid w:val="00A877E9"/>
    <w:rsid w:val="00A87A05"/>
    <w:rsid w:val="00A87B07"/>
    <w:rsid w:val="00A87E57"/>
    <w:rsid w:val="00A90116"/>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2BEB"/>
    <w:rsid w:val="00A930CF"/>
    <w:rsid w:val="00A9318D"/>
    <w:rsid w:val="00A93446"/>
    <w:rsid w:val="00A9355C"/>
    <w:rsid w:val="00A93592"/>
    <w:rsid w:val="00A93A7F"/>
    <w:rsid w:val="00A93B95"/>
    <w:rsid w:val="00A93D16"/>
    <w:rsid w:val="00A94113"/>
    <w:rsid w:val="00A9415D"/>
    <w:rsid w:val="00A9446D"/>
    <w:rsid w:val="00A9447C"/>
    <w:rsid w:val="00A944A2"/>
    <w:rsid w:val="00A9457F"/>
    <w:rsid w:val="00A94911"/>
    <w:rsid w:val="00A94D2C"/>
    <w:rsid w:val="00A94EC7"/>
    <w:rsid w:val="00A95113"/>
    <w:rsid w:val="00A951A4"/>
    <w:rsid w:val="00A952FA"/>
    <w:rsid w:val="00A953BA"/>
    <w:rsid w:val="00A958E5"/>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B97"/>
    <w:rsid w:val="00A97C2F"/>
    <w:rsid w:val="00A97F85"/>
    <w:rsid w:val="00AA0254"/>
    <w:rsid w:val="00AA02D0"/>
    <w:rsid w:val="00AA0384"/>
    <w:rsid w:val="00AA0A6F"/>
    <w:rsid w:val="00AA0C7F"/>
    <w:rsid w:val="00AA0DEE"/>
    <w:rsid w:val="00AA0E4F"/>
    <w:rsid w:val="00AA1785"/>
    <w:rsid w:val="00AA19D0"/>
    <w:rsid w:val="00AA1A91"/>
    <w:rsid w:val="00AA1BA3"/>
    <w:rsid w:val="00AA2084"/>
    <w:rsid w:val="00AA20C5"/>
    <w:rsid w:val="00AA20D6"/>
    <w:rsid w:val="00AA238E"/>
    <w:rsid w:val="00AA25B8"/>
    <w:rsid w:val="00AA2807"/>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485"/>
    <w:rsid w:val="00AA6941"/>
    <w:rsid w:val="00AA6BCB"/>
    <w:rsid w:val="00AA6CDC"/>
    <w:rsid w:val="00AA6DCD"/>
    <w:rsid w:val="00AA710F"/>
    <w:rsid w:val="00AA7147"/>
    <w:rsid w:val="00AA71C6"/>
    <w:rsid w:val="00AA7383"/>
    <w:rsid w:val="00AA74E6"/>
    <w:rsid w:val="00AA779A"/>
    <w:rsid w:val="00AA7890"/>
    <w:rsid w:val="00AA79BD"/>
    <w:rsid w:val="00AA7C4F"/>
    <w:rsid w:val="00AA7E13"/>
    <w:rsid w:val="00AA7EFA"/>
    <w:rsid w:val="00AA7F92"/>
    <w:rsid w:val="00AB003D"/>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98"/>
    <w:rsid w:val="00AB21A2"/>
    <w:rsid w:val="00AB2229"/>
    <w:rsid w:val="00AB2418"/>
    <w:rsid w:val="00AB249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526"/>
    <w:rsid w:val="00AC066B"/>
    <w:rsid w:val="00AC0750"/>
    <w:rsid w:val="00AC0D3A"/>
    <w:rsid w:val="00AC0E4A"/>
    <w:rsid w:val="00AC12A4"/>
    <w:rsid w:val="00AC1600"/>
    <w:rsid w:val="00AC16A1"/>
    <w:rsid w:val="00AC1714"/>
    <w:rsid w:val="00AC1989"/>
    <w:rsid w:val="00AC19F3"/>
    <w:rsid w:val="00AC1A51"/>
    <w:rsid w:val="00AC1B78"/>
    <w:rsid w:val="00AC1B99"/>
    <w:rsid w:val="00AC1D36"/>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4CD"/>
    <w:rsid w:val="00AC4843"/>
    <w:rsid w:val="00AC493B"/>
    <w:rsid w:val="00AC4946"/>
    <w:rsid w:val="00AC4A59"/>
    <w:rsid w:val="00AC4D20"/>
    <w:rsid w:val="00AC51F2"/>
    <w:rsid w:val="00AC53C8"/>
    <w:rsid w:val="00AC5410"/>
    <w:rsid w:val="00AC5535"/>
    <w:rsid w:val="00AC5661"/>
    <w:rsid w:val="00AC5DCF"/>
    <w:rsid w:val="00AC5DE1"/>
    <w:rsid w:val="00AC6094"/>
    <w:rsid w:val="00AC62E4"/>
    <w:rsid w:val="00AC656C"/>
    <w:rsid w:val="00AC6650"/>
    <w:rsid w:val="00AC66C1"/>
    <w:rsid w:val="00AC6714"/>
    <w:rsid w:val="00AC6884"/>
    <w:rsid w:val="00AC6CB6"/>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D85"/>
    <w:rsid w:val="00AD3F82"/>
    <w:rsid w:val="00AD45E3"/>
    <w:rsid w:val="00AD47A6"/>
    <w:rsid w:val="00AD4A49"/>
    <w:rsid w:val="00AD4DD9"/>
    <w:rsid w:val="00AD4E20"/>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D7D31"/>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69"/>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115"/>
    <w:rsid w:val="00AE7595"/>
    <w:rsid w:val="00AE7615"/>
    <w:rsid w:val="00AE7A3A"/>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B0F"/>
    <w:rsid w:val="00AF1C02"/>
    <w:rsid w:val="00AF1EC1"/>
    <w:rsid w:val="00AF2046"/>
    <w:rsid w:val="00AF21FE"/>
    <w:rsid w:val="00AF2283"/>
    <w:rsid w:val="00AF2399"/>
    <w:rsid w:val="00AF25F7"/>
    <w:rsid w:val="00AF27FC"/>
    <w:rsid w:val="00AF2C1E"/>
    <w:rsid w:val="00AF2F8F"/>
    <w:rsid w:val="00AF33F6"/>
    <w:rsid w:val="00AF3555"/>
    <w:rsid w:val="00AF3B70"/>
    <w:rsid w:val="00AF3CE5"/>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3E"/>
    <w:rsid w:val="00AF6D9C"/>
    <w:rsid w:val="00AF717A"/>
    <w:rsid w:val="00AF7290"/>
    <w:rsid w:val="00AF764A"/>
    <w:rsid w:val="00AF76DC"/>
    <w:rsid w:val="00AF7720"/>
    <w:rsid w:val="00AF775E"/>
    <w:rsid w:val="00AF777F"/>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1FEF"/>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3C36"/>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86B"/>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DEF"/>
    <w:rsid w:val="00B13E5E"/>
    <w:rsid w:val="00B13F02"/>
    <w:rsid w:val="00B13F3A"/>
    <w:rsid w:val="00B1429E"/>
    <w:rsid w:val="00B1431C"/>
    <w:rsid w:val="00B14364"/>
    <w:rsid w:val="00B14512"/>
    <w:rsid w:val="00B1454C"/>
    <w:rsid w:val="00B14A08"/>
    <w:rsid w:val="00B14BA8"/>
    <w:rsid w:val="00B14BAD"/>
    <w:rsid w:val="00B14C1A"/>
    <w:rsid w:val="00B14D2B"/>
    <w:rsid w:val="00B15097"/>
    <w:rsid w:val="00B1521D"/>
    <w:rsid w:val="00B15672"/>
    <w:rsid w:val="00B15822"/>
    <w:rsid w:val="00B15B33"/>
    <w:rsid w:val="00B165AC"/>
    <w:rsid w:val="00B16AF4"/>
    <w:rsid w:val="00B16F95"/>
    <w:rsid w:val="00B17039"/>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471"/>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4F42"/>
    <w:rsid w:val="00B24F9C"/>
    <w:rsid w:val="00B250BE"/>
    <w:rsid w:val="00B25134"/>
    <w:rsid w:val="00B252CD"/>
    <w:rsid w:val="00B2539D"/>
    <w:rsid w:val="00B25439"/>
    <w:rsid w:val="00B25660"/>
    <w:rsid w:val="00B257CA"/>
    <w:rsid w:val="00B2590F"/>
    <w:rsid w:val="00B25AB0"/>
    <w:rsid w:val="00B25EA2"/>
    <w:rsid w:val="00B26183"/>
    <w:rsid w:val="00B262DC"/>
    <w:rsid w:val="00B26356"/>
    <w:rsid w:val="00B267D9"/>
    <w:rsid w:val="00B267DB"/>
    <w:rsid w:val="00B26888"/>
    <w:rsid w:val="00B269C4"/>
    <w:rsid w:val="00B26B1B"/>
    <w:rsid w:val="00B27281"/>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51"/>
    <w:rsid w:val="00B35590"/>
    <w:rsid w:val="00B35A9B"/>
    <w:rsid w:val="00B361B6"/>
    <w:rsid w:val="00B366BB"/>
    <w:rsid w:val="00B3705D"/>
    <w:rsid w:val="00B373CA"/>
    <w:rsid w:val="00B37523"/>
    <w:rsid w:val="00B37580"/>
    <w:rsid w:val="00B3760C"/>
    <w:rsid w:val="00B37B54"/>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14F"/>
    <w:rsid w:val="00B46279"/>
    <w:rsid w:val="00B46434"/>
    <w:rsid w:val="00B46534"/>
    <w:rsid w:val="00B46634"/>
    <w:rsid w:val="00B46732"/>
    <w:rsid w:val="00B46D0A"/>
    <w:rsid w:val="00B46EE0"/>
    <w:rsid w:val="00B47009"/>
    <w:rsid w:val="00B477AC"/>
    <w:rsid w:val="00B477E0"/>
    <w:rsid w:val="00B47903"/>
    <w:rsid w:val="00B47915"/>
    <w:rsid w:val="00B47967"/>
    <w:rsid w:val="00B479E9"/>
    <w:rsid w:val="00B47BE7"/>
    <w:rsid w:val="00B5037C"/>
    <w:rsid w:val="00B5049F"/>
    <w:rsid w:val="00B5056A"/>
    <w:rsid w:val="00B508B8"/>
    <w:rsid w:val="00B5096D"/>
    <w:rsid w:val="00B50DA6"/>
    <w:rsid w:val="00B510B8"/>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7D"/>
    <w:rsid w:val="00B52DD1"/>
    <w:rsid w:val="00B52E39"/>
    <w:rsid w:val="00B5328C"/>
    <w:rsid w:val="00B53838"/>
    <w:rsid w:val="00B539D3"/>
    <w:rsid w:val="00B53B06"/>
    <w:rsid w:val="00B53B29"/>
    <w:rsid w:val="00B53D45"/>
    <w:rsid w:val="00B54002"/>
    <w:rsid w:val="00B54147"/>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DE4"/>
    <w:rsid w:val="00B56E36"/>
    <w:rsid w:val="00B56F85"/>
    <w:rsid w:val="00B57098"/>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ACF"/>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A2"/>
    <w:rsid w:val="00B67CD3"/>
    <w:rsid w:val="00B67DC6"/>
    <w:rsid w:val="00B67EB3"/>
    <w:rsid w:val="00B67F42"/>
    <w:rsid w:val="00B700D1"/>
    <w:rsid w:val="00B70101"/>
    <w:rsid w:val="00B7015F"/>
    <w:rsid w:val="00B70312"/>
    <w:rsid w:val="00B705A0"/>
    <w:rsid w:val="00B705F7"/>
    <w:rsid w:val="00B70610"/>
    <w:rsid w:val="00B707B6"/>
    <w:rsid w:val="00B70856"/>
    <w:rsid w:val="00B70B22"/>
    <w:rsid w:val="00B70B52"/>
    <w:rsid w:val="00B70C23"/>
    <w:rsid w:val="00B70C6F"/>
    <w:rsid w:val="00B70E24"/>
    <w:rsid w:val="00B710AB"/>
    <w:rsid w:val="00B71584"/>
    <w:rsid w:val="00B71676"/>
    <w:rsid w:val="00B719B9"/>
    <w:rsid w:val="00B71A41"/>
    <w:rsid w:val="00B71C98"/>
    <w:rsid w:val="00B71D92"/>
    <w:rsid w:val="00B71F9D"/>
    <w:rsid w:val="00B71FC9"/>
    <w:rsid w:val="00B72202"/>
    <w:rsid w:val="00B7244E"/>
    <w:rsid w:val="00B72564"/>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2DD"/>
    <w:rsid w:val="00B7732E"/>
    <w:rsid w:val="00B77D60"/>
    <w:rsid w:val="00B77DB8"/>
    <w:rsid w:val="00B77EBF"/>
    <w:rsid w:val="00B80131"/>
    <w:rsid w:val="00B803E6"/>
    <w:rsid w:val="00B80964"/>
    <w:rsid w:val="00B80AAC"/>
    <w:rsid w:val="00B80C84"/>
    <w:rsid w:val="00B80C96"/>
    <w:rsid w:val="00B814CD"/>
    <w:rsid w:val="00B8154D"/>
    <w:rsid w:val="00B815C2"/>
    <w:rsid w:val="00B81B31"/>
    <w:rsid w:val="00B81BE0"/>
    <w:rsid w:val="00B81CA0"/>
    <w:rsid w:val="00B81D8A"/>
    <w:rsid w:val="00B81E9C"/>
    <w:rsid w:val="00B81F1C"/>
    <w:rsid w:val="00B82068"/>
    <w:rsid w:val="00B82112"/>
    <w:rsid w:val="00B822CE"/>
    <w:rsid w:val="00B82737"/>
    <w:rsid w:val="00B8277F"/>
    <w:rsid w:val="00B829FD"/>
    <w:rsid w:val="00B83255"/>
    <w:rsid w:val="00B833B7"/>
    <w:rsid w:val="00B8365A"/>
    <w:rsid w:val="00B8369D"/>
    <w:rsid w:val="00B836FF"/>
    <w:rsid w:val="00B83D30"/>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0DB3"/>
    <w:rsid w:val="00B910F4"/>
    <w:rsid w:val="00B912FF"/>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424"/>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BA"/>
    <w:rsid w:val="00B97CDE"/>
    <w:rsid w:val="00B97ECC"/>
    <w:rsid w:val="00B97FB7"/>
    <w:rsid w:val="00BA01C5"/>
    <w:rsid w:val="00BA0355"/>
    <w:rsid w:val="00BA0483"/>
    <w:rsid w:val="00BA0963"/>
    <w:rsid w:val="00BA0CB2"/>
    <w:rsid w:val="00BA0DAF"/>
    <w:rsid w:val="00BA0E3D"/>
    <w:rsid w:val="00BA10EB"/>
    <w:rsid w:val="00BA120D"/>
    <w:rsid w:val="00BA16E0"/>
    <w:rsid w:val="00BA1800"/>
    <w:rsid w:val="00BA1828"/>
    <w:rsid w:val="00BA1971"/>
    <w:rsid w:val="00BA1EA3"/>
    <w:rsid w:val="00BA1ECA"/>
    <w:rsid w:val="00BA203C"/>
    <w:rsid w:val="00BA20B2"/>
    <w:rsid w:val="00BA2281"/>
    <w:rsid w:val="00BA23F9"/>
    <w:rsid w:val="00BA25BD"/>
    <w:rsid w:val="00BA297B"/>
    <w:rsid w:val="00BA2B45"/>
    <w:rsid w:val="00BA2B6A"/>
    <w:rsid w:val="00BA2C03"/>
    <w:rsid w:val="00BA2EEF"/>
    <w:rsid w:val="00BA2F4E"/>
    <w:rsid w:val="00BA2F74"/>
    <w:rsid w:val="00BA305B"/>
    <w:rsid w:val="00BA3494"/>
    <w:rsid w:val="00BA3A00"/>
    <w:rsid w:val="00BA3F2D"/>
    <w:rsid w:val="00BA3F38"/>
    <w:rsid w:val="00BA41C2"/>
    <w:rsid w:val="00BA42DA"/>
    <w:rsid w:val="00BA50B6"/>
    <w:rsid w:val="00BA53EC"/>
    <w:rsid w:val="00BA5515"/>
    <w:rsid w:val="00BA55D5"/>
    <w:rsid w:val="00BA5715"/>
    <w:rsid w:val="00BA580D"/>
    <w:rsid w:val="00BA5B23"/>
    <w:rsid w:val="00BA5BA1"/>
    <w:rsid w:val="00BA5CED"/>
    <w:rsid w:val="00BA5D40"/>
    <w:rsid w:val="00BA5ECD"/>
    <w:rsid w:val="00BA5F71"/>
    <w:rsid w:val="00BA60A6"/>
    <w:rsid w:val="00BA66E8"/>
    <w:rsid w:val="00BA6AB1"/>
    <w:rsid w:val="00BA6E50"/>
    <w:rsid w:val="00BA6E92"/>
    <w:rsid w:val="00BA727D"/>
    <w:rsid w:val="00BA74E8"/>
    <w:rsid w:val="00BA79F2"/>
    <w:rsid w:val="00BA7FC8"/>
    <w:rsid w:val="00BB0152"/>
    <w:rsid w:val="00BB0269"/>
    <w:rsid w:val="00BB02F5"/>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3F21"/>
    <w:rsid w:val="00BB43BD"/>
    <w:rsid w:val="00BB4538"/>
    <w:rsid w:val="00BB478B"/>
    <w:rsid w:val="00BB4873"/>
    <w:rsid w:val="00BB4E05"/>
    <w:rsid w:val="00BB4F15"/>
    <w:rsid w:val="00BB512A"/>
    <w:rsid w:val="00BB5180"/>
    <w:rsid w:val="00BB52C4"/>
    <w:rsid w:val="00BB541C"/>
    <w:rsid w:val="00BB559C"/>
    <w:rsid w:val="00BB58A9"/>
    <w:rsid w:val="00BB5C88"/>
    <w:rsid w:val="00BB5EFA"/>
    <w:rsid w:val="00BB5F85"/>
    <w:rsid w:val="00BB6450"/>
    <w:rsid w:val="00BB64CB"/>
    <w:rsid w:val="00BB6610"/>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AEE"/>
    <w:rsid w:val="00BB7C7D"/>
    <w:rsid w:val="00BB7D11"/>
    <w:rsid w:val="00BB7E23"/>
    <w:rsid w:val="00BB7F21"/>
    <w:rsid w:val="00BC0218"/>
    <w:rsid w:val="00BC040D"/>
    <w:rsid w:val="00BC0478"/>
    <w:rsid w:val="00BC04D5"/>
    <w:rsid w:val="00BC0597"/>
    <w:rsid w:val="00BC0A1E"/>
    <w:rsid w:val="00BC0B8F"/>
    <w:rsid w:val="00BC0FB5"/>
    <w:rsid w:val="00BC122A"/>
    <w:rsid w:val="00BC13AE"/>
    <w:rsid w:val="00BC1445"/>
    <w:rsid w:val="00BC1786"/>
    <w:rsid w:val="00BC1CDC"/>
    <w:rsid w:val="00BC1D8A"/>
    <w:rsid w:val="00BC1F53"/>
    <w:rsid w:val="00BC2292"/>
    <w:rsid w:val="00BC269E"/>
    <w:rsid w:val="00BC27D7"/>
    <w:rsid w:val="00BC2B83"/>
    <w:rsid w:val="00BC2CA9"/>
    <w:rsid w:val="00BC3031"/>
    <w:rsid w:val="00BC31F8"/>
    <w:rsid w:val="00BC3378"/>
    <w:rsid w:val="00BC35AF"/>
    <w:rsid w:val="00BC3623"/>
    <w:rsid w:val="00BC3629"/>
    <w:rsid w:val="00BC3855"/>
    <w:rsid w:val="00BC3875"/>
    <w:rsid w:val="00BC3A2F"/>
    <w:rsid w:val="00BC3DB1"/>
    <w:rsid w:val="00BC44F3"/>
    <w:rsid w:val="00BC4850"/>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5"/>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829"/>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93"/>
    <w:rsid w:val="00BE0ACB"/>
    <w:rsid w:val="00BE0C46"/>
    <w:rsid w:val="00BE0CB4"/>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284"/>
    <w:rsid w:val="00BE7B6C"/>
    <w:rsid w:val="00BE7BA3"/>
    <w:rsid w:val="00BE7D49"/>
    <w:rsid w:val="00BE7EE2"/>
    <w:rsid w:val="00BF0183"/>
    <w:rsid w:val="00BF01C6"/>
    <w:rsid w:val="00BF0412"/>
    <w:rsid w:val="00BF06F0"/>
    <w:rsid w:val="00BF07F5"/>
    <w:rsid w:val="00BF0C43"/>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452"/>
    <w:rsid w:val="00BF385C"/>
    <w:rsid w:val="00BF38E3"/>
    <w:rsid w:val="00BF3A0E"/>
    <w:rsid w:val="00BF3A17"/>
    <w:rsid w:val="00BF3B37"/>
    <w:rsid w:val="00BF3E0D"/>
    <w:rsid w:val="00BF3E80"/>
    <w:rsid w:val="00BF400D"/>
    <w:rsid w:val="00BF4035"/>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BD"/>
    <w:rsid w:val="00BF5CE8"/>
    <w:rsid w:val="00BF5D26"/>
    <w:rsid w:val="00BF5EB5"/>
    <w:rsid w:val="00BF5F10"/>
    <w:rsid w:val="00BF611E"/>
    <w:rsid w:val="00BF659F"/>
    <w:rsid w:val="00BF6935"/>
    <w:rsid w:val="00BF70A6"/>
    <w:rsid w:val="00BF71E9"/>
    <w:rsid w:val="00BF7277"/>
    <w:rsid w:val="00BF72E9"/>
    <w:rsid w:val="00BF735D"/>
    <w:rsid w:val="00BF7474"/>
    <w:rsid w:val="00BF749D"/>
    <w:rsid w:val="00BF74CB"/>
    <w:rsid w:val="00BF77C4"/>
    <w:rsid w:val="00BF7B4F"/>
    <w:rsid w:val="00BF7E85"/>
    <w:rsid w:val="00BF7F53"/>
    <w:rsid w:val="00C0021F"/>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283"/>
    <w:rsid w:val="00C043C6"/>
    <w:rsid w:val="00C0472C"/>
    <w:rsid w:val="00C048AB"/>
    <w:rsid w:val="00C04951"/>
    <w:rsid w:val="00C04962"/>
    <w:rsid w:val="00C04A68"/>
    <w:rsid w:val="00C04AC7"/>
    <w:rsid w:val="00C04AE5"/>
    <w:rsid w:val="00C04C1B"/>
    <w:rsid w:val="00C04E1E"/>
    <w:rsid w:val="00C04E85"/>
    <w:rsid w:val="00C04FEC"/>
    <w:rsid w:val="00C053A3"/>
    <w:rsid w:val="00C05526"/>
    <w:rsid w:val="00C0572E"/>
    <w:rsid w:val="00C05B88"/>
    <w:rsid w:val="00C05CF3"/>
    <w:rsid w:val="00C05D66"/>
    <w:rsid w:val="00C05D6B"/>
    <w:rsid w:val="00C060E1"/>
    <w:rsid w:val="00C0632B"/>
    <w:rsid w:val="00C063EF"/>
    <w:rsid w:val="00C063F0"/>
    <w:rsid w:val="00C068B0"/>
    <w:rsid w:val="00C068CF"/>
    <w:rsid w:val="00C06BA8"/>
    <w:rsid w:val="00C06C8F"/>
    <w:rsid w:val="00C06E16"/>
    <w:rsid w:val="00C06FD0"/>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15F"/>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274"/>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8D"/>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4E41"/>
    <w:rsid w:val="00C25166"/>
    <w:rsid w:val="00C25428"/>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C90"/>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959"/>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5D5"/>
    <w:rsid w:val="00C409F8"/>
    <w:rsid w:val="00C4111D"/>
    <w:rsid w:val="00C41164"/>
    <w:rsid w:val="00C4133A"/>
    <w:rsid w:val="00C415D1"/>
    <w:rsid w:val="00C416FA"/>
    <w:rsid w:val="00C4194A"/>
    <w:rsid w:val="00C419D2"/>
    <w:rsid w:val="00C41F4F"/>
    <w:rsid w:val="00C4210C"/>
    <w:rsid w:val="00C421E8"/>
    <w:rsid w:val="00C4252E"/>
    <w:rsid w:val="00C425B8"/>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5BA"/>
    <w:rsid w:val="00C44689"/>
    <w:rsid w:val="00C4493C"/>
    <w:rsid w:val="00C44ABA"/>
    <w:rsid w:val="00C44B7B"/>
    <w:rsid w:val="00C44D1E"/>
    <w:rsid w:val="00C44D2E"/>
    <w:rsid w:val="00C44E7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A66"/>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D76"/>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C9C"/>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2C6"/>
    <w:rsid w:val="00C673EF"/>
    <w:rsid w:val="00C674F3"/>
    <w:rsid w:val="00C6799A"/>
    <w:rsid w:val="00C67AEC"/>
    <w:rsid w:val="00C67B06"/>
    <w:rsid w:val="00C67EFD"/>
    <w:rsid w:val="00C700C0"/>
    <w:rsid w:val="00C703C8"/>
    <w:rsid w:val="00C7079F"/>
    <w:rsid w:val="00C70864"/>
    <w:rsid w:val="00C7109C"/>
    <w:rsid w:val="00C71590"/>
    <w:rsid w:val="00C71631"/>
    <w:rsid w:val="00C7166B"/>
    <w:rsid w:val="00C71906"/>
    <w:rsid w:val="00C724E8"/>
    <w:rsid w:val="00C7251A"/>
    <w:rsid w:val="00C72556"/>
    <w:rsid w:val="00C72A09"/>
    <w:rsid w:val="00C72AB7"/>
    <w:rsid w:val="00C72B21"/>
    <w:rsid w:val="00C7301F"/>
    <w:rsid w:val="00C73127"/>
    <w:rsid w:val="00C7313D"/>
    <w:rsid w:val="00C7325B"/>
    <w:rsid w:val="00C7384B"/>
    <w:rsid w:val="00C73D61"/>
    <w:rsid w:val="00C73F1D"/>
    <w:rsid w:val="00C74347"/>
    <w:rsid w:val="00C74C26"/>
    <w:rsid w:val="00C74D42"/>
    <w:rsid w:val="00C74ED3"/>
    <w:rsid w:val="00C75487"/>
    <w:rsid w:val="00C757B7"/>
    <w:rsid w:val="00C75861"/>
    <w:rsid w:val="00C75895"/>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3C"/>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6E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A87"/>
    <w:rsid w:val="00C85C00"/>
    <w:rsid w:val="00C85C33"/>
    <w:rsid w:val="00C85C3D"/>
    <w:rsid w:val="00C85C72"/>
    <w:rsid w:val="00C85C9E"/>
    <w:rsid w:val="00C85E0B"/>
    <w:rsid w:val="00C85E36"/>
    <w:rsid w:val="00C85EC0"/>
    <w:rsid w:val="00C86029"/>
    <w:rsid w:val="00C86091"/>
    <w:rsid w:val="00C864B6"/>
    <w:rsid w:val="00C864E5"/>
    <w:rsid w:val="00C86814"/>
    <w:rsid w:val="00C86831"/>
    <w:rsid w:val="00C86893"/>
    <w:rsid w:val="00C868E0"/>
    <w:rsid w:val="00C86BDD"/>
    <w:rsid w:val="00C86D98"/>
    <w:rsid w:val="00C86F68"/>
    <w:rsid w:val="00C870F7"/>
    <w:rsid w:val="00C87636"/>
    <w:rsid w:val="00C87B28"/>
    <w:rsid w:val="00C87CAF"/>
    <w:rsid w:val="00C87FA4"/>
    <w:rsid w:val="00C90297"/>
    <w:rsid w:val="00C9029C"/>
    <w:rsid w:val="00C90955"/>
    <w:rsid w:val="00C90A49"/>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7C"/>
    <w:rsid w:val="00C953A1"/>
    <w:rsid w:val="00C9571F"/>
    <w:rsid w:val="00C95A5D"/>
    <w:rsid w:val="00C96004"/>
    <w:rsid w:val="00C96255"/>
    <w:rsid w:val="00C96268"/>
    <w:rsid w:val="00C96365"/>
    <w:rsid w:val="00C96553"/>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009"/>
    <w:rsid w:val="00CA0702"/>
    <w:rsid w:val="00CA0A09"/>
    <w:rsid w:val="00CA0F79"/>
    <w:rsid w:val="00CA10B7"/>
    <w:rsid w:val="00CA1803"/>
    <w:rsid w:val="00CA18FF"/>
    <w:rsid w:val="00CA1EBD"/>
    <w:rsid w:val="00CA21D4"/>
    <w:rsid w:val="00CA2256"/>
    <w:rsid w:val="00CA24AB"/>
    <w:rsid w:val="00CA25B8"/>
    <w:rsid w:val="00CA2C7C"/>
    <w:rsid w:val="00CA3593"/>
    <w:rsid w:val="00CA388D"/>
    <w:rsid w:val="00CA3918"/>
    <w:rsid w:val="00CA3BE6"/>
    <w:rsid w:val="00CA43C5"/>
    <w:rsid w:val="00CA43CA"/>
    <w:rsid w:val="00CA4883"/>
    <w:rsid w:val="00CA4950"/>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464"/>
    <w:rsid w:val="00CA6754"/>
    <w:rsid w:val="00CA6A77"/>
    <w:rsid w:val="00CA6DAD"/>
    <w:rsid w:val="00CA703E"/>
    <w:rsid w:val="00CA73E8"/>
    <w:rsid w:val="00CA752A"/>
    <w:rsid w:val="00CA78B8"/>
    <w:rsid w:val="00CA7AA0"/>
    <w:rsid w:val="00CA7D15"/>
    <w:rsid w:val="00CB0613"/>
    <w:rsid w:val="00CB071C"/>
    <w:rsid w:val="00CB0889"/>
    <w:rsid w:val="00CB0AA4"/>
    <w:rsid w:val="00CB0BFB"/>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19D"/>
    <w:rsid w:val="00CC0228"/>
    <w:rsid w:val="00CC0957"/>
    <w:rsid w:val="00CC0A8B"/>
    <w:rsid w:val="00CC121D"/>
    <w:rsid w:val="00CC1386"/>
    <w:rsid w:val="00CC157B"/>
    <w:rsid w:val="00CC1670"/>
    <w:rsid w:val="00CC1C0D"/>
    <w:rsid w:val="00CC1C1F"/>
    <w:rsid w:val="00CC1E9E"/>
    <w:rsid w:val="00CC1EE8"/>
    <w:rsid w:val="00CC1F31"/>
    <w:rsid w:val="00CC1FDA"/>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4E5F"/>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2D"/>
    <w:rsid w:val="00CD2E42"/>
    <w:rsid w:val="00CD3009"/>
    <w:rsid w:val="00CD31CC"/>
    <w:rsid w:val="00CD31E5"/>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CAF"/>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66E"/>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6AE"/>
    <w:rsid w:val="00CE1786"/>
    <w:rsid w:val="00CE17AF"/>
    <w:rsid w:val="00CE19DA"/>
    <w:rsid w:val="00CE1AC0"/>
    <w:rsid w:val="00CE1B94"/>
    <w:rsid w:val="00CE1BA7"/>
    <w:rsid w:val="00CE1DC1"/>
    <w:rsid w:val="00CE2085"/>
    <w:rsid w:val="00CE21FE"/>
    <w:rsid w:val="00CE229B"/>
    <w:rsid w:val="00CE22B5"/>
    <w:rsid w:val="00CE2539"/>
    <w:rsid w:val="00CE256C"/>
    <w:rsid w:val="00CE2593"/>
    <w:rsid w:val="00CE25B2"/>
    <w:rsid w:val="00CE26FB"/>
    <w:rsid w:val="00CE2A2C"/>
    <w:rsid w:val="00CE2E71"/>
    <w:rsid w:val="00CE310D"/>
    <w:rsid w:val="00CE31AF"/>
    <w:rsid w:val="00CE3348"/>
    <w:rsid w:val="00CE3365"/>
    <w:rsid w:val="00CE34DC"/>
    <w:rsid w:val="00CE3777"/>
    <w:rsid w:val="00CE37ED"/>
    <w:rsid w:val="00CE3AB5"/>
    <w:rsid w:val="00CE4020"/>
    <w:rsid w:val="00CE40A8"/>
    <w:rsid w:val="00CE40C0"/>
    <w:rsid w:val="00CE41C4"/>
    <w:rsid w:val="00CE424B"/>
    <w:rsid w:val="00CE430A"/>
    <w:rsid w:val="00CE43BE"/>
    <w:rsid w:val="00CE48CC"/>
    <w:rsid w:val="00CE4C57"/>
    <w:rsid w:val="00CE4D0E"/>
    <w:rsid w:val="00CE4E7A"/>
    <w:rsid w:val="00CE4FA6"/>
    <w:rsid w:val="00CE5092"/>
    <w:rsid w:val="00CE5636"/>
    <w:rsid w:val="00CE5D29"/>
    <w:rsid w:val="00CE5F66"/>
    <w:rsid w:val="00CE5F8F"/>
    <w:rsid w:val="00CE62DB"/>
    <w:rsid w:val="00CE62EE"/>
    <w:rsid w:val="00CE6367"/>
    <w:rsid w:val="00CE64D4"/>
    <w:rsid w:val="00CE67BB"/>
    <w:rsid w:val="00CE6A34"/>
    <w:rsid w:val="00CE6B70"/>
    <w:rsid w:val="00CE7308"/>
    <w:rsid w:val="00CE759E"/>
    <w:rsid w:val="00CE78C9"/>
    <w:rsid w:val="00CE7A2E"/>
    <w:rsid w:val="00CE7A51"/>
    <w:rsid w:val="00CE7C44"/>
    <w:rsid w:val="00CE7C7F"/>
    <w:rsid w:val="00CF0029"/>
    <w:rsid w:val="00CF00C5"/>
    <w:rsid w:val="00CF02E9"/>
    <w:rsid w:val="00CF0630"/>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01A"/>
    <w:rsid w:val="00CF31DB"/>
    <w:rsid w:val="00CF3324"/>
    <w:rsid w:val="00CF393F"/>
    <w:rsid w:val="00CF39CA"/>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277"/>
    <w:rsid w:val="00D0138A"/>
    <w:rsid w:val="00D01AB9"/>
    <w:rsid w:val="00D01CC3"/>
    <w:rsid w:val="00D01D8F"/>
    <w:rsid w:val="00D01DDD"/>
    <w:rsid w:val="00D01F76"/>
    <w:rsid w:val="00D02193"/>
    <w:rsid w:val="00D02408"/>
    <w:rsid w:val="00D0246B"/>
    <w:rsid w:val="00D02552"/>
    <w:rsid w:val="00D0256B"/>
    <w:rsid w:val="00D025FC"/>
    <w:rsid w:val="00D027B9"/>
    <w:rsid w:val="00D02C69"/>
    <w:rsid w:val="00D02F36"/>
    <w:rsid w:val="00D0321C"/>
    <w:rsid w:val="00D034DA"/>
    <w:rsid w:val="00D036CA"/>
    <w:rsid w:val="00D03AB0"/>
    <w:rsid w:val="00D03ADE"/>
    <w:rsid w:val="00D03BA6"/>
    <w:rsid w:val="00D03C49"/>
    <w:rsid w:val="00D03E65"/>
    <w:rsid w:val="00D04154"/>
    <w:rsid w:val="00D041F8"/>
    <w:rsid w:val="00D045BB"/>
    <w:rsid w:val="00D04671"/>
    <w:rsid w:val="00D046F7"/>
    <w:rsid w:val="00D0472C"/>
    <w:rsid w:val="00D048C0"/>
    <w:rsid w:val="00D04A76"/>
    <w:rsid w:val="00D05330"/>
    <w:rsid w:val="00D0545F"/>
    <w:rsid w:val="00D05548"/>
    <w:rsid w:val="00D05AE6"/>
    <w:rsid w:val="00D05CA8"/>
    <w:rsid w:val="00D05CFE"/>
    <w:rsid w:val="00D05DFF"/>
    <w:rsid w:val="00D05E04"/>
    <w:rsid w:val="00D05E82"/>
    <w:rsid w:val="00D06051"/>
    <w:rsid w:val="00D0620A"/>
    <w:rsid w:val="00D06309"/>
    <w:rsid w:val="00D068CF"/>
    <w:rsid w:val="00D06CC9"/>
    <w:rsid w:val="00D06E2D"/>
    <w:rsid w:val="00D0710C"/>
    <w:rsid w:val="00D07162"/>
    <w:rsid w:val="00D0740D"/>
    <w:rsid w:val="00D07520"/>
    <w:rsid w:val="00D079C1"/>
    <w:rsid w:val="00D07A39"/>
    <w:rsid w:val="00D07B88"/>
    <w:rsid w:val="00D07E01"/>
    <w:rsid w:val="00D07E18"/>
    <w:rsid w:val="00D07F3B"/>
    <w:rsid w:val="00D10473"/>
    <w:rsid w:val="00D10742"/>
    <w:rsid w:val="00D109EF"/>
    <w:rsid w:val="00D10A27"/>
    <w:rsid w:val="00D10B15"/>
    <w:rsid w:val="00D11267"/>
    <w:rsid w:val="00D11320"/>
    <w:rsid w:val="00D113C3"/>
    <w:rsid w:val="00D11A99"/>
    <w:rsid w:val="00D11C49"/>
    <w:rsid w:val="00D11CC8"/>
    <w:rsid w:val="00D120B3"/>
    <w:rsid w:val="00D1226B"/>
    <w:rsid w:val="00D1295E"/>
    <w:rsid w:val="00D12967"/>
    <w:rsid w:val="00D12E2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6CC8"/>
    <w:rsid w:val="00D17056"/>
    <w:rsid w:val="00D17111"/>
    <w:rsid w:val="00D17295"/>
    <w:rsid w:val="00D1729B"/>
    <w:rsid w:val="00D17529"/>
    <w:rsid w:val="00D1753D"/>
    <w:rsid w:val="00D17597"/>
    <w:rsid w:val="00D17ABE"/>
    <w:rsid w:val="00D20230"/>
    <w:rsid w:val="00D202D2"/>
    <w:rsid w:val="00D203DC"/>
    <w:rsid w:val="00D203EA"/>
    <w:rsid w:val="00D204AD"/>
    <w:rsid w:val="00D2072B"/>
    <w:rsid w:val="00D2082C"/>
    <w:rsid w:val="00D20A66"/>
    <w:rsid w:val="00D20EC3"/>
    <w:rsid w:val="00D21041"/>
    <w:rsid w:val="00D2105B"/>
    <w:rsid w:val="00D2112A"/>
    <w:rsid w:val="00D21679"/>
    <w:rsid w:val="00D218C7"/>
    <w:rsid w:val="00D22100"/>
    <w:rsid w:val="00D222F9"/>
    <w:rsid w:val="00D226A0"/>
    <w:rsid w:val="00D22875"/>
    <w:rsid w:val="00D228CF"/>
    <w:rsid w:val="00D229DE"/>
    <w:rsid w:val="00D23104"/>
    <w:rsid w:val="00D23748"/>
    <w:rsid w:val="00D23942"/>
    <w:rsid w:val="00D23EBC"/>
    <w:rsid w:val="00D2441A"/>
    <w:rsid w:val="00D24DF6"/>
    <w:rsid w:val="00D24E68"/>
    <w:rsid w:val="00D250E0"/>
    <w:rsid w:val="00D2540B"/>
    <w:rsid w:val="00D25510"/>
    <w:rsid w:val="00D25741"/>
    <w:rsid w:val="00D257B3"/>
    <w:rsid w:val="00D257D1"/>
    <w:rsid w:val="00D25D99"/>
    <w:rsid w:val="00D26041"/>
    <w:rsid w:val="00D26195"/>
    <w:rsid w:val="00D2674D"/>
    <w:rsid w:val="00D26B28"/>
    <w:rsid w:val="00D26B72"/>
    <w:rsid w:val="00D26BCB"/>
    <w:rsid w:val="00D271E5"/>
    <w:rsid w:val="00D27330"/>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406"/>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139"/>
    <w:rsid w:val="00D3529A"/>
    <w:rsid w:val="00D352C6"/>
    <w:rsid w:val="00D35A4F"/>
    <w:rsid w:val="00D35B29"/>
    <w:rsid w:val="00D35C70"/>
    <w:rsid w:val="00D35E9E"/>
    <w:rsid w:val="00D35FEB"/>
    <w:rsid w:val="00D360C3"/>
    <w:rsid w:val="00D360E9"/>
    <w:rsid w:val="00D3618D"/>
    <w:rsid w:val="00D36322"/>
    <w:rsid w:val="00D36625"/>
    <w:rsid w:val="00D36A1E"/>
    <w:rsid w:val="00D36AEC"/>
    <w:rsid w:val="00D36AF0"/>
    <w:rsid w:val="00D36DA8"/>
    <w:rsid w:val="00D3727B"/>
    <w:rsid w:val="00D37602"/>
    <w:rsid w:val="00D37620"/>
    <w:rsid w:val="00D3762C"/>
    <w:rsid w:val="00D3791B"/>
    <w:rsid w:val="00D37925"/>
    <w:rsid w:val="00D37A6A"/>
    <w:rsid w:val="00D37BEB"/>
    <w:rsid w:val="00D37E73"/>
    <w:rsid w:val="00D4001E"/>
    <w:rsid w:val="00D40065"/>
    <w:rsid w:val="00D40216"/>
    <w:rsid w:val="00D40660"/>
    <w:rsid w:val="00D40762"/>
    <w:rsid w:val="00D408A8"/>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B8B"/>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4B"/>
    <w:rsid w:val="00D4787A"/>
    <w:rsid w:val="00D4789E"/>
    <w:rsid w:val="00D47D7E"/>
    <w:rsid w:val="00D5012A"/>
    <w:rsid w:val="00D50471"/>
    <w:rsid w:val="00D50FDD"/>
    <w:rsid w:val="00D510BE"/>
    <w:rsid w:val="00D517EF"/>
    <w:rsid w:val="00D51D2E"/>
    <w:rsid w:val="00D51DBE"/>
    <w:rsid w:val="00D51E6F"/>
    <w:rsid w:val="00D52022"/>
    <w:rsid w:val="00D520AF"/>
    <w:rsid w:val="00D52180"/>
    <w:rsid w:val="00D525A4"/>
    <w:rsid w:val="00D5271A"/>
    <w:rsid w:val="00D52B7C"/>
    <w:rsid w:val="00D53348"/>
    <w:rsid w:val="00D5344C"/>
    <w:rsid w:val="00D5365E"/>
    <w:rsid w:val="00D53A22"/>
    <w:rsid w:val="00D53F07"/>
    <w:rsid w:val="00D53F40"/>
    <w:rsid w:val="00D53F8C"/>
    <w:rsid w:val="00D5401A"/>
    <w:rsid w:val="00D540A6"/>
    <w:rsid w:val="00D541BE"/>
    <w:rsid w:val="00D5429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0FB9"/>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0B"/>
    <w:rsid w:val="00D6416A"/>
    <w:rsid w:val="00D6444A"/>
    <w:rsid w:val="00D644FF"/>
    <w:rsid w:val="00D64544"/>
    <w:rsid w:val="00D6468A"/>
    <w:rsid w:val="00D646BF"/>
    <w:rsid w:val="00D64729"/>
    <w:rsid w:val="00D6476D"/>
    <w:rsid w:val="00D64853"/>
    <w:rsid w:val="00D64A39"/>
    <w:rsid w:val="00D64A3F"/>
    <w:rsid w:val="00D64AE1"/>
    <w:rsid w:val="00D650BC"/>
    <w:rsid w:val="00D65626"/>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0F"/>
    <w:rsid w:val="00D6751D"/>
    <w:rsid w:val="00D6762D"/>
    <w:rsid w:val="00D67DB1"/>
    <w:rsid w:val="00D67EF9"/>
    <w:rsid w:val="00D67F70"/>
    <w:rsid w:val="00D7006F"/>
    <w:rsid w:val="00D70301"/>
    <w:rsid w:val="00D705BD"/>
    <w:rsid w:val="00D7060E"/>
    <w:rsid w:val="00D7062A"/>
    <w:rsid w:val="00D706DA"/>
    <w:rsid w:val="00D707DD"/>
    <w:rsid w:val="00D7080B"/>
    <w:rsid w:val="00D70C33"/>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64"/>
    <w:rsid w:val="00D75CFA"/>
    <w:rsid w:val="00D75D31"/>
    <w:rsid w:val="00D75E09"/>
    <w:rsid w:val="00D75E85"/>
    <w:rsid w:val="00D75F1F"/>
    <w:rsid w:val="00D75F47"/>
    <w:rsid w:val="00D7638A"/>
    <w:rsid w:val="00D76402"/>
    <w:rsid w:val="00D76429"/>
    <w:rsid w:val="00D76630"/>
    <w:rsid w:val="00D76766"/>
    <w:rsid w:val="00D768D5"/>
    <w:rsid w:val="00D76965"/>
    <w:rsid w:val="00D77093"/>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D95"/>
    <w:rsid w:val="00D83E13"/>
    <w:rsid w:val="00D840B3"/>
    <w:rsid w:val="00D84139"/>
    <w:rsid w:val="00D84183"/>
    <w:rsid w:val="00D842AB"/>
    <w:rsid w:val="00D844B7"/>
    <w:rsid w:val="00D844F7"/>
    <w:rsid w:val="00D84543"/>
    <w:rsid w:val="00D846FE"/>
    <w:rsid w:val="00D8480B"/>
    <w:rsid w:val="00D849FF"/>
    <w:rsid w:val="00D84E34"/>
    <w:rsid w:val="00D84E4A"/>
    <w:rsid w:val="00D84EB7"/>
    <w:rsid w:val="00D84F75"/>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190"/>
    <w:rsid w:val="00D87565"/>
    <w:rsid w:val="00D87782"/>
    <w:rsid w:val="00D87849"/>
    <w:rsid w:val="00D87A5B"/>
    <w:rsid w:val="00D87B62"/>
    <w:rsid w:val="00D87F82"/>
    <w:rsid w:val="00D900C6"/>
    <w:rsid w:val="00D90139"/>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599"/>
    <w:rsid w:val="00D925F2"/>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6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05F"/>
    <w:rsid w:val="00DA3112"/>
    <w:rsid w:val="00DA32D3"/>
    <w:rsid w:val="00DA3B0F"/>
    <w:rsid w:val="00DA3B26"/>
    <w:rsid w:val="00DA3F92"/>
    <w:rsid w:val="00DA4059"/>
    <w:rsid w:val="00DA44A4"/>
    <w:rsid w:val="00DA4509"/>
    <w:rsid w:val="00DA4C0C"/>
    <w:rsid w:val="00DA4D54"/>
    <w:rsid w:val="00DA5168"/>
    <w:rsid w:val="00DA53AC"/>
    <w:rsid w:val="00DA5520"/>
    <w:rsid w:val="00DA5911"/>
    <w:rsid w:val="00DA5A12"/>
    <w:rsid w:val="00DA5EB7"/>
    <w:rsid w:val="00DA6CA0"/>
    <w:rsid w:val="00DA6F94"/>
    <w:rsid w:val="00DA70D0"/>
    <w:rsid w:val="00DA722E"/>
    <w:rsid w:val="00DA731E"/>
    <w:rsid w:val="00DA73C4"/>
    <w:rsid w:val="00DA7733"/>
    <w:rsid w:val="00DA7929"/>
    <w:rsid w:val="00DA7C22"/>
    <w:rsid w:val="00DA7DD9"/>
    <w:rsid w:val="00DA7F08"/>
    <w:rsid w:val="00DB0003"/>
    <w:rsid w:val="00DB0276"/>
    <w:rsid w:val="00DB0389"/>
    <w:rsid w:val="00DB06F9"/>
    <w:rsid w:val="00DB07F3"/>
    <w:rsid w:val="00DB085C"/>
    <w:rsid w:val="00DB0AD8"/>
    <w:rsid w:val="00DB0D22"/>
    <w:rsid w:val="00DB0DA6"/>
    <w:rsid w:val="00DB1197"/>
    <w:rsid w:val="00DB14BE"/>
    <w:rsid w:val="00DB198D"/>
    <w:rsid w:val="00DB1CCC"/>
    <w:rsid w:val="00DB1E02"/>
    <w:rsid w:val="00DB1EE3"/>
    <w:rsid w:val="00DB1F87"/>
    <w:rsid w:val="00DB2082"/>
    <w:rsid w:val="00DB227F"/>
    <w:rsid w:val="00DB230F"/>
    <w:rsid w:val="00DB23BC"/>
    <w:rsid w:val="00DB2BC0"/>
    <w:rsid w:val="00DB326E"/>
    <w:rsid w:val="00DB33A5"/>
    <w:rsid w:val="00DB3761"/>
    <w:rsid w:val="00DB398E"/>
    <w:rsid w:val="00DB3A5F"/>
    <w:rsid w:val="00DB3B3E"/>
    <w:rsid w:val="00DB3D65"/>
    <w:rsid w:val="00DB3F0B"/>
    <w:rsid w:val="00DB3F14"/>
    <w:rsid w:val="00DB3F52"/>
    <w:rsid w:val="00DB3FB1"/>
    <w:rsid w:val="00DB4114"/>
    <w:rsid w:val="00DB4127"/>
    <w:rsid w:val="00DB42A1"/>
    <w:rsid w:val="00DB4391"/>
    <w:rsid w:val="00DB47C0"/>
    <w:rsid w:val="00DB4D72"/>
    <w:rsid w:val="00DB4D87"/>
    <w:rsid w:val="00DB4E0D"/>
    <w:rsid w:val="00DB5130"/>
    <w:rsid w:val="00DB5176"/>
    <w:rsid w:val="00DB5303"/>
    <w:rsid w:val="00DB5314"/>
    <w:rsid w:val="00DB5B2D"/>
    <w:rsid w:val="00DB633B"/>
    <w:rsid w:val="00DB653A"/>
    <w:rsid w:val="00DB6592"/>
    <w:rsid w:val="00DB679C"/>
    <w:rsid w:val="00DB6C68"/>
    <w:rsid w:val="00DB6DB7"/>
    <w:rsid w:val="00DB7061"/>
    <w:rsid w:val="00DB728A"/>
    <w:rsid w:val="00DB7460"/>
    <w:rsid w:val="00DB74D1"/>
    <w:rsid w:val="00DB7555"/>
    <w:rsid w:val="00DB781C"/>
    <w:rsid w:val="00DB7837"/>
    <w:rsid w:val="00DB7960"/>
    <w:rsid w:val="00DB7C3A"/>
    <w:rsid w:val="00DB7F19"/>
    <w:rsid w:val="00DC02A3"/>
    <w:rsid w:val="00DC04D3"/>
    <w:rsid w:val="00DC057F"/>
    <w:rsid w:val="00DC06C2"/>
    <w:rsid w:val="00DC06F0"/>
    <w:rsid w:val="00DC090C"/>
    <w:rsid w:val="00DC0D6B"/>
    <w:rsid w:val="00DC0ECD"/>
    <w:rsid w:val="00DC0ED8"/>
    <w:rsid w:val="00DC0FDB"/>
    <w:rsid w:val="00DC1A47"/>
    <w:rsid w:val="00DC1A75"/>
    <w:rsid w:val="00DC1D9F"/>
    <w:rsid w:val="00DC1DB2"/>
    <w:rsid w:val="00DC1F36"/>
    <w:rsid w:val="00DC228C"/>
    <w:rsid w:val="00DC267A"/>
    <w:rsid w:val="00DC2AAB"/>
    <w:rsid w:val="00DC2BC9"/>
    <w:rsid w:val="00DC2D9A"/>
    <w:rsid w:val="00DC2F23"/>
    <w:rsid w:val="00DC2F3D"/>
    <w:rsid w:val="00DC2F65"/>
    <w:rsid w:val="00DC30A6"/>
    <w:rsid w:val="00DC37CD"/>
    <w:rsid w:val="00DC3806"/>
    <w:rsid w:val="00DC3E3C"/>
    <w:rsid w:val="00DC3E4D"/>
    <w:rsid w:val="00DC4A04"/>
    <w:rsid w:val="00DC4CB9"/>
    <w:rsid w:val="00DC4D1E"/>
    <w:rsid w:val="00DC4D75"/>
    <w:rsid w:val="00DC4DFF"/>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D08"/>
    <w:rsid w:val="00DC7EF9"/>
    <w:rsid w:val="00DD0034"/>
    <w:rsid w:val="00DD00F6"/>
    <w:rsid w:val="00DD018E"/>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6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208"/>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0F21"/>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0B"/>
    <w:rsid w:val="00DE4294"/>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E36"/>
    <w:rsid w:val="00DE7FA9"/>
    <w:rsid w:val="00DF00C3"/>
    <w:rsid w:val="00DF012D"/>
    <w:rsid w:val="00DF0132"/>
    <w:rsid w:val="00DF0177"/>
    <w:rsid w:val="00DF0562"/>
    <w:rsid w:val="00DF05B6"/>
    <w:rsid w:val="00DF0879"/>
    <w:rsid w:val="00DF08D0"/>
    <w:rsid w:val="00DF0C6A"/>
    <w:rsid w:val="00DF11CE"/>
    <w:rsid w:val="00DF11E3"/>
    <w:rsid w:val="00DF1278"/>
    <w:rsid w:val="00DF1394"/>
    <w:rsid w:val="00DF148A"/>
    <w:rsid w:val="00DF14D0"/>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193"/>
    <w:rsid w:val="00DF4343"/>
    <w:rsid w:val="00DF43C5"/>
    <w:rsid w:val="00DF4777"/>
    <w:rsid w:val="00DF4E60"/>
    <w:rsid w:val="00DF4F82"/>
    <w:rsid w:val="00DF4FEF"/>
    <w:rsid w:val="00DF5110"/>
    <w:rsid w:val="00DF516E"/>
    <w:rsid w:val="00DF55FA"/>
    <w:rsid w:val="00DF5AD7"/>
    <w:rsid w:val="00DF5F93"/>
    <w:rsid w:val="00DF6135"/>
    <w:rsid w:val="00DF628C"/>
    <w:rsid w:val="00DF636E"/>
    <w:rsid w:val="00DF6528"/>
    <w:rsid w:val="00DF6BEF"/>
    <w:rsid w:val="00DF6CDC"/>
    <w:rsid w:val="00DF6E5E"/>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B19"/>
    <w:rsid w:val="00E00CEE"/>
    <w:rsid w:val="00E00E34"/>
    <w:rsid w:val="00E012A2"/>
    <w:rsid w:val="00E01349"/>
    <w:rsid w:val="00E0141F"/>
    <w:rsid w:val="00E01571"/>
    <w:rsid w:val="00E015E6"/>
    <w:rsid w:val="00E017DE"/>
    <w:rsid w:val="00E01BB4"/>
    <w:rsid w:val="00E01BB5"/>
    <w:rsid w:val="00E01D48"/>
    <w:rsid w:val="00E01D65"/>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B4F"/>
    <w:rsid w:val="00E04C26"/>
    <w:rsid w:val="00E04DDC"/>
    <w:rsid w:val="00E04FD2"/>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1F29"/>
    <w:rsid w:val="00E1204A"/>
    <w:rsid w:val="00E12309"/>
    <w:rsid w:val="00E1249C"/>
    <w:rsid w:val="00E12509"/>
    <w:rsid w:val="00E12591"/>
    <w:rsid w:val="00E125C8"/>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881"/>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389"/>
    <w:rsid w:val="00E23499"/>
    <w:rsid w:val="00E2368E"/>
    <w:rsid w:val="00E23900"/>
    <w:rsid w:val="00E23CB0"/>
    <w:rsid w:val="00E23D90"/>
    <w:rsid w:val="00E23F4D"/>
    <w:rsid w:val="00E240B5"/>
    <w:rsid w:val="00E24271"/>
    <w:rsid w:val="00E242F8"/>
    <w:rsid w:val="00E2433C"/>
    <w:rsid w:val="00E243B7"/>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974"/>
    <w:rsid w:val="00E26AD1"/>
    <w:rsid w:val="00E27140"/>
    <w:rsid w:val="00E27339"/>
    <w:rsid w:val="00E2740F"/>
    <w:rsid w:val="00E27439"/>
    <w:rsid w:val="00E2762A"/>
    <w:rsid w:val="00E27967"/>
    <w:rsid w:val="00E279F5"/>
    <w:rsid w:val="00E27AE1"/>
    <w:rsid w:val="00E27E11"/>
    <w:rsid w:val="00E27EBC"/>
    <w:rsid w:val="00E27FEA"/>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1ECF"/>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BCE"/>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5C8"/>
    <w:rsid w:val="00E41A15"/>
    <w:rsid w:val="00E41AC2"/>
    <w:rsid w:val="00E41D55"/>
    <w:rsid w:val="00E41FB5"/>
    <w:rsid w:val="00E421DA"/>
    <w:rsid w:val="00E42252"/>
    <w:rsid w:val="00E422BD"/>
    <w:rsid w:val="00E42593"/>
    <w:rsid w:val="00E42629"/>
    <w:rsid w:val="00E427A3"/>
    <w:rsid w:val="00E42D31"/>
    <w:rsid w:val="00E42FF9"/>
    <w:rsid w:val="00E431A1"/>
    <w:rsid w:val="00E4325C"/>
    <w:rsid w:val="00E432AB"/>
    <w:rsid w:val="00E434C1"/>
    <w:rsid w:val="00E4352C"/>
    <w:rsid w:val="00E4366E"/>
    <w:rsid w:val="00E436D6"/>
    <w:rsid w:val="00E439E0"/>
    <w:rsid w:val="00E43AB9"/>
    <w:rsid w:val="00E43C8F"/>
    <w:rsid w:val="00E43D1D"/>
    <w:rsid w:val="00E43DAC"/>
    <w:rsid w:val="00E444F2"/>
    <w:rsid w:val="00E4453A"/>
    <w:rsid w:val="00E447E1"/>
    <w:rsid w:val="00E449CD"/>
    <w:rsid w:val="00E449DD"/>
    <w:rsid w:val="00E44B31"/>
    <w:rsid w:val="00E45125"/>
    <w:rsid w:val="00E4523B"/>
    <w:rsid w:val="00E453DF"/>
    <w:rsid w:val="00E454D9"/>
    <w:rsid w:val="00E456B2"/>
    <w:rsid w:val="00E458E8"/>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36D"/>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0EE1"/>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B6"/>
    <w:rsid w:val="00E526DF"/>
    <w:rsid w:val="00E52A45"/>
    <w:rsid w:val="00E52AA7"/>
    <w:rsid w:val="00E52FA7"/>
    <w:rsid w:val="00E53200"/>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B8E"/>
    <w:rsid w:val="00E60D47"/>
    <w:rsid w:val="00E61042"/>
    <w:rsid w:val="00E61183"/>
    <w:rsid w:val="00E61407"/>
    <w:rsid w:val="00E61543"/>
    <w:rsid w:val="00E616F9"/>
    <w:rsid w:val="00E61964"/>
    <w:rsid w:val="00E61BC7"/>
    <w:rsid w:val="00E61C3E"/>
    <w:rsid w:val="00E61F7D"/>
    <w:rsid w:val="00E61FB2"/>
    <w:rsid w:val="00E62296"/>
    <w:rsid w:val="00E62687"/>
    <w:rsid w:val="00E627ED"/>
    <w:rsid w:val="00E63110"/>
    <w:rsid w:val="00E6326A"/>
    <w:rsid w:val="00E636D2"/>
    <w:rsid w:val="00E63945"/>
    <w:rsid w:val="00E639BC"/>
    <w:rsid w:val="00E63ADC"/>
    <w:rsid w:val="00E63E6F"/>
    <w:rsid w:val="00E6415D"/>
    <w:rsid w:val="00E642D8"/>
    <w:rsid w:val="00E6454D"/>
    <w:rsid w:val="00E6462C"/>
    <w:rsid w:val="00E646DE"/>
    <w:rsid w:val="00E646FA"/>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6FA1"/>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0E46"/>
    <w:rsid w:val="00E71641"/>
    <w:rsid w:val="00E7187A"/>
    <w:rsid w:val="00E71A37"/>
    <w:rsid w:val="00E71B65"/>
    <w:rsid w:val="00E71FB9"/>
    <w:rsid w:val="00E727DC"/>
    <w:rsid w:val="00E73644"/>
    <w:rsid w:val="00E73C44"/>
    <w:rsid w:val="00E73CE1"/>
    <w:rsid w:val="00E73DDE"/>
    <w:rsid w:val="00E73EF2"/>
    <w:rsid w:val="00E73FD6"/>
    <w:rsid w:val="00E743DD"/>
    <w:rsid w:val="00E74624"/>
    <w:rsid w:val="00E74744"/>
    <w:rsid w:val="00E74814"/>
    <w:rsid w:val="00E74BCE"/>
    <w:rsid w:val="00E74C5C"/>
    <w:rsid w:val="00E74F6F"/>
    <w:rsid w:val="00E75707"/>
    <w:rsid w:val="00E75775"/>
    <w:rsid w:val="00E758FB"/>
    <w:rsid w:val="00E75ACF"/>
    <w:rsid w:val="00E75C54"/>
    <w:rsid w:val="00E75D4C"/>
    <w:rsid w:val="00E75DC9"/>
    <w:rsid w:val="00E762C6"/>
    <w:rsid w:val="00E76410"/>
    <w:rsid w:val="00E7654F"/>
    <w:rsid w:val="00E767A2"/>
    <w:rsid w:val="00E767A7"/>
    <w:rsid w:val="00E76814"/>
    <w:rsid w:val="00E76951"/>
    <w:rsid w:val="00E769A6"/>
    <w:rsid w:val="00E76CE5"/>
    <w:rsid w:val="00E7722E"/>
    <w:rsid w:val="00E774BB"/>
    <w:rsid w:val="00E7768B"/>
    <w:rsid w:val="00E7773A"/>
    <w:rsid w:val="00E778A0"/>
    <w:rsid w:val="00E778BB"/>
    <w:rsid w:val="00E77AC1"/>
    <w:rsid w:val="00E77CF8"/>
    <w:rsid w:val="00E77F9A"/>
    <w:rsid w:val="00E80252"/>
    <w:rsid w:val="00E80342"/>
    <w:rsid w:val="00E80347"/>
    <w:rsid w:val="00E8038E"/>
    <w:rsid w:val="00E80446"/>
    <w:rsid w:val="00E8052D"/>
    <w:rsid w:val="00E80569"/>
    <w:rsid w:val="00E80830"/>
    <w:rsid w:val="00E808D3"/>
    <w:rsid w:val="00E80A31"/>
    <w:rsid w:val="00E80B86"/>
    <w:rsid w:val="00E81205"/>
    <w:rsid w:val="00E8129F"/>
    <w:rsid w:val="00E812B7"/>
    <w:rsid w:val="00E814A0"/>
    <w:rsid w:val="00E81572"/>
    <w:rsid w:val="00E81743"/>
    <w:rsid w:val="00E81776"/>
    <w:rsid w:val="00E817C2"/>
    <w:rsid w:val="00E81824"/>
    <w:rsid w:val="00E81C17"/>
    <w:rsid w:val="00E81DE9"/>
    <w:rsid w:val="00E820B6"/>
    <w:rsid w:val="00E825BC"/>
    <w:rsid w:val="00E826AF"/>
    <w:rsid w:val="00E82773"/>
    <w:rsid w:val="00E8283C"/>
    <w:rsid w:val="00E8285F"/>
    <w:rsid w:val="00E82B2A"/>
    <w:rsid w:val="00E82E76"/>
    <w:rsid w:val="00E830AE"/>
    <w:rsid w:val="00E831E5"/>
    <w:rsid w:val="00E832B4"/>
    <w:rsid w:val="00E836D1"/>
    <w:rsid w:val="00E83CD9"/>
    <w:rsid w:val="00E83F18"/>
    <w:rsid w:val="00E842DB"/>
    <w:rsid w:val="00E84576"/>
    <w:rsid w:val="00E846AA"/>
    <w:rsid w:val="00E8470B"/>
    <w:rsid w:val="00E8479A"/>
    <w:rsid w:val="00E84A8F"/>
    <w:rsid w:val="00E84B98"/>
    <w:rsid w:val="00E84C7B"/>
    <w:rsid w:val="00E84CDC"/>
    <w:rsid w:val="00E8504B"/>
    <w:rsid w:val="00E850A3"/>
    <w:rsid w:val="00E853F0"/>
    <w:rsid w:val="00E8566E"/>
    <w:rsid w:val="00E85704"/>
    <w:rsid w:val="00E859BE"/>
    <w:rsid w:val="00E85CA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382"/>
    <w:rsid w:val="00E91583"/>
    <w:rsid w:val="00E91E75"/>
    <w:rsid w:val="00E920A3"/>
    <w:rsid w:val="00E92328"/>
    <w:rsid w:val="00E924CF"/>
    <w:rsid w:val="00E92522"/>
    <w:rsid w:val="00E92AB9"/>
    <w:rsid w:val="00E92C20"/>
    <w:rsid w:val="00E92D70"/>
    <w:rsid w:val="00E92F0F"/>
    <w:rsid w:val="00E92F52"/>
    <w:rsid w:val="00E92F98"/>
    <w:rsid w:val="00E9306A"/>
    <w:rsid w:val="00E93302"/>
    <w:rsid w:val="00E93755"/>
    <w:rsid w:val="00E938B7"/>
    <w:rsid w:val="00E93951"/>
    <w:rsid w:val="00E939B8"/>
    <w:rsid w:val="00E93DC3"/>
    <w:rsid w:val="00E93DD4"/>
    <w:rsid w:val="00E9404E"/>
    <w:rsid w:val="00E949FD"/>
    <w:rsid w:val="00E9517E"/>
    <w:rsid w:val="00E952EA"/>
    <w:rsid w:val="00E9537B"/>
    <w:rsid w:val="00E953CF"/>
    <w:rsid w:val="00E95477"/>
    <w:rsid w:val="00E95657"/>
    <w:rsid w:val="00E957BA"/>
    <w:rsid w:val="00E95F56"/>
    <w:rsid w:val="00E95F6E"/>
    <w:rsid w:val="00E962E6"/>
    <w:rsid w:val="00E962F8"/>
    <w:rsid w:val="00E963E4"/>
    <w:rsid w:val="00E96C03"/>
    <w:rsid w:val="00E96D54"/>
    <w:rsid w:val="00E96DAC"/>
    <w:rsid w:val="00E96E95"/>
    <w:rsid w:val="00E96EBB"/>
    <w:rsid w:val="00E97321"/>
    <w:rsid w:val="00E9766B"/>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C61"/>
    <w:rsid w:val="00EA2DA4"/>
    <w:rsid w:val="00EA2DAE"/>
    <w:rsid w:val="00EA2E3F"/>
    <w:rsid w:val="00EA2EA2"/>
    <w:rsid w:val="00EA31E5"/>
    <w:rsid w:val="00EA348B"/>
    <w:rsid w:val="00EA3552"/>
    <w:rsid w:val="00EA3558"/>
    <w:rsid w:val="00EA3665"/>
    <w:rsid w:val="00EA38CC"/>
    <w:rsid w:val="00EA3BA8"/>
    <w:rsid w:val="00EA4009"/>
    <w:rsid w:val="00EA4088"/>
    <w:rsid w:val="00EA41BC"/>
    <w:rsid w:val="00EA459C"/>
    <w:rsid w:val="00EA45A3"/>
    <w:rsid w:val="00EA46B7"/>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5FE"/>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3BDB"/>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82D"/>
    <w:rsid w:val="00EB5914"/>
    <w:rsid w:val="00EB595A"/>
    <w:rsid w:val="00EB5A47"/>
    <w:rsid w:val="00EB5B1F"/>
    <w:rsid w:val="00EB5F6F"/>
    <w:rsid w:val="00EB60FA"/>
    <w:rsid w:val="00EB63DF"/>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641"/>
    <w:rsid w:val="00EC3B1A"/>
    <w:rsid w:val="00EC3B4E"/>
    <w:rsid w:val="00EC3B9B"/>
    <w:rsid w:val="00EC3EDE"/>
    <w:rsid w:val="00EC3EDF"/>
    <w:rsid w:val="00EC4948"/>
    <w:rsid w:val="00EC49A2"/>
    <w:rsid w:val="00EC4C6F"/>
    <w:rsid w:val="00EC518A"/>
    <w:rsid w:val="00EC527D"/>
    <w:rsid w:val="00EC5391"/>
    <w:rsid w:val="00EC57EF"/>
    <w:rsid w:val="00EC58FF"/>
    <w:rsid w:val="00EC5933"/>
    <w:rsid w:val="00EC5D45"/>
    <w:rsid w:val="00EC636D"/>
    <w:rsid w:val="00EC63D7"/>
    <w:rsid w:val="00EC646C"/>
    <w:rsid w:val="00EC6774"/>
    <w:rsid w:val="00EC6784"/>
    <w:rsid w:val="00EC6A79"/>
    <w:rsid w:val="00EC6CCD"/>
    <w:rsid w:val="00EC6FE2"/>
    <w:rsid w:val="00EC7115"/>
    <w:rsid w:val="00EC746A"/>
    <w:rsid w:val="00EC74B3"/>
    <w:rsid w:val="00EC76E9"/>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02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6DA"/>
    <w:rsid w:val="00EE0933"/>
    <w:rsid w:val="00EE0A26"/>
    <w:rsid w:val="00EE0A95"/>
    <w:rsid w:val="00EE0B99"/>
    <w:rsid w:val="00EE0D68"/>
    <w:rsid w:val="00EE0DD3"/>
    <w:rsid w:val="00EE1070"/>
    <w:rsid w:val="00EE109A"/>
    <w:rsid w:val="00EE10A4"/>
    <w:rsid w:val="00EE11AD"/>
    <w:rsid w:val="00EE1349"/>
    <w:rsid w:val="00EE13B1"/>
    <w:rsid w:val="00EE18EC"/>
    <w:rsid w:val="00EE1B29"/>
    <w:rsid w:val="00EE1D82"/>
    <w:rsid w:val="00EE1E5A"/>
    <w:rsid w:val="00EE273C"/>
    <w:rsid w:val="00EE2795"/>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C70"/>
    <w:rsid w:val="00EE4D87"/>
    <w:rsid w:val="00EE4F5F"/>
    <w:rsid w:val="00EE5100"/>
    <w:rsid w:val="00EE526E"/>
    <w:rsid w:val="00EE55BE"/>
    <w:rsid w:val="00EE5B91"/>
    <w:rsid w:val="00EE5C29"/>
    <w:rsid w:val="00EE5FB8"/>
    <w:rsid w:val="00EE6053"/>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663"/>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560"/>
    <w:rsid w:val="00EF5F1E"/>
    <w:rsid w:val="00EF5F64"/>
    <w:rsid w:val="00EF5F79"/>
    <w:rsid w:val="00EF5FE8"/>
    <w:rsid w:val="00EF601C"/>
    <w:rsid w:val="00EF62CA"/>
    <w:rsid w:val="00EF6378"/>
    <w:rsid w:val="00EF690B"/>
    <w:rsid w:val="00EF6A88"/>
    <w:rsid w:val="00EF6F87"/>
    <w:rsid w:val="00EF6F89"/>
    <w:rsid w:val="00EF6FB3"/>
    <w:rsid w:val="00EF72CB"/>
    <w:rsid w:val="00EF75BA"/>
    <w:rsid w:val="00EF771B"/>
    <w:rsid w:val="00EF7788"/>
    <w:rsid w:val="00EF799A"/>
    <w:rsid w:val="00EF79BE"/>
    <w:rsid w:val="00EF7BF9"/>
    <w:rsid w:val="00EF7E2D"/>
    <w:rsid w:val="00EF7F56"/>
    <w:rsid w:val="00F00159"/>
    <w:rsid w:val="00F001C1"/>
    <w:rsid w:val="00F002BE"/>
    <w:rsid w:val="00F006F4"/>
    <w:rsid w:val="00F00B26"/>
    <w:rsid w:val="00F00BB0"/>
    <w:rsid w:val="00F00C09"/>
    <w:rsid w:val="00F00CDF"/>
    <w:rsid w:val="00F00F3E"/>
    <w:rsid w:val="00F0107C"/>
    <w:rsid w:val="00F01303"/>
    <w:rsid w:val="00F0148B"/>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A65"/>
    <w:rsid w:val="00F04B21"/>
    <w:rsid w:val="00F04E61"/>
    <w:rsid w:val="00F0507C"/>
    <w:rsid w:val="00F05094"/>
    <w:rsid w:val="00F05120"/>
    <w:rsid w:val="00F056CB"/>
    <w:rsid w:val="00F05996"/>
    <w:rsid w:val="00F05A19"/>
    <w:rsid w:val="00F05A58"/>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7A3"/>
    <w:rsid w:val="00F20859"/>
    <w:rsid w:val="00F20F4B"/>
    <w:rsid w:val="00F20F66"/>
    <w:rsid w:val="00F2185B"/>
    <w:rsid w:val="00F21940"/>
    <w:rsid w:val="00F21F5A"/>
    <w:rsid w:val="00F2222B"/>
    <w:rsid w:val="00F22525"/>
    <w:rsid w:val="00F2286E"/>
    <w:rsid w:val="00F22A0E"/>
    <w:rsid w:val="00F22D00"/>
    <w:rsid w:val="00F22E84"/>
    <w:rsid w:val="00F22F68"/>
    <w:rsid w:val="00F23146"/>
    <w:rsid w:val="00F2331E"/>
    <w:rsid w:val="00F2334E"/>
    <w:rsid w:val="00F23414"/>
    <w:rsid w:val="00F2343B"/>
    <w:rsid w:val="00F237F2"/>
    <w:rsid w:val="00F238B2"/>
    <w:rsid w:val="00F2403B"/>
    <w:rsid w:val="00F24177"/>
    <w:rsid w:val="00F243AE"/>
    <w:rsid w:val="00F243E8"/>
    <w:rsid w:val="00F24498"/>
    <w:rsid w:val="00F244F0"/>
    <w:rsid w:val="00F24712"/>
    <w:rsid w:val="00F2471B"/>
    <w:rsid w:val="00F2488C"/>
    <w:rsid w:val="00F24933"/>
    <w:rsid w:val="00F249F1"/>
    <w:rsid w:val="00F24D98"/>
    <w:rsid w:val="00F24F15"/>
    <w:rsid w:val="00F25070"/>
    <w:rsid w:val="00F250D8"/>
    <w:rsid w:val="00F251D8"/>
    <w:rsid w:val="00F251DB"/>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5FD2"/>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4CB"/>
    <w:rsid w:val="00F4365A"/>
    <w:rsid w:val="00F43970"/>
    <w:rsid w:val="00F439EE"/>
    <w:rsid w:val="00F43C4C"/>
    <w:rsid w:val="00F43D03"/>
    <w:rsid w:val="00F43FA4"/>
    <w:rsid w:val="00F44774"/>
    <w:rsid w:val="00F44833"/>
    <w:rsid w:val="00F44B0E"/>
    <w:rsid w:val="00F44C6C"/>
    <w:rsid w:val="00F44E77"/>
    <w:rsid w:val="00F45080"/>
    <w:rsid w:val="00F456A9"/>
    <w:rsid w:val="00F45737"/>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DA8"/>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3C73"/>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5FAF"/>
    <w:rsid w:val="00F56029"/>
    <w:rsid w:val="00F564BD"/>
    <w:rsid w:val="00F56641"/>
    <w:rsid w:val="00F56834"/>
    <w:rsid w:val="00F56B8C"/>
    <w:rsid w:val="00F56C09"/>
    <w:rsid w:val="00F56F20"/>
    <w:rsid w:val="00F56FAB"/>
    <w:rsid w:val="00F5712F"/>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1A"/>
    <w:rsid w:val="00F62DE2"/>
    <w:rsid w:val="00F62EE9"/>
    <w:rsid w:val="00F63099"/>
    <w:rsid w:val="00F63239"/>
    <w:rsid w:val="00F635B3"/>
    <w:rsid w:val="00F63730"/>
    <w:rsid w:val="00F63B1C"/>
    <w:rsid w:val="00F63B73"/>
    <w:rsid w:val="00F63E26"/>
    <w:rsid w:val="00F63F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C6"/>
    <w:rsid w:val="00F66EF8"/>
    <w:rsid w:val="00F66F0D"/>
    <w:rsid w:val="00F673B7"/>
    <w:rsid w:val="00F6743A"/>
    <w:rsid w:val="00F6747A"/>
    <w:rsid w:val="00F677D0"/>
    <w:rsid w:val="00F67920"/>
    <w:rsid w:val="00F6794C"/>
    <w:rsid w:val="00F67957"/>
    <w:rsid w:val="00F679CA"/>
    <w:rsid w:val="00F70006"/>
    <w:rsid w:val="00F7034F"/>
    <w:rsid w:val="00F703F6"/>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E54"/>
    <w:rsid w:val="00F74F3D"/>
    <w:rsid w:val="00F74FCF"/>
    <w:rsid w:val="00F75127"/>
    <w:rsid w:val="00F751C4"/>
    <w:rsid w:val="00F7572A"/>
    <w:rsid w:val="00F7606C"/>
    <w:rsid w:val="00F7645D"/>
    <w:rsid w:val="00F7682E"/>
    <w:rsid w:val="00F76AC4"/>
    <w:rsid w:val="00F76B58"/>
    <w:rsid w:val="00F76BEE"/>
    <w:rsid w:val="00F770C5"/>
    <w:rsid w:val="00F77167"/>
    <w:rsid w:val="00F77178"/>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DFE"/>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56"/>
    <w:rsid w:val="00F83CD4"/>
    <w:rsid w:val="00F840E1"/>
    <w:rsid w:val="00F8416D"/>
    <w:rsid w:val="00F8418A"/>
    <w:rsid w:val="00F8434F"/>
    <w:rsid w:val="00F84437"/>
    <w:rsid w:val="00F8463D"/>
    <w:rsid w:val="00F84893"/>
    <w:rsid w:val="00F84A62"/>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1C2"/>
    <w:rsid w:val="00F8733C"/>
    <w:rsid w:val="00F874D2"/>
    <w:rsid w:val="00F874D7"/>
    <w:rsid w:val="00F8760B"/>
    <w:rsid w:val="00F8774D"/>
    <w:rsid w:val="00F87AD3"/>
    <w:rsid w:val="00F87B1B"/>
    <w:rsid w:val="00F87C57"/>
    <w:rsid w:val="00F87E37"/>
    <w:rsid w:val="00F87EE7"/>
    <w:rsid w:val="00F87F2F"/>
    <w:rsid w:val="00F87FAA"/>
    <w:rsid w:val="00F9001C"/>
    <w:rsid w:val="00F90075"/>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9F1"/>
    <w:rsid w:val="00F92ECE"/>
    <w:rsid w:val="00F92F32"/>
    <w:rsid w:val="00F9333A"/>
    <w:rsid w:val="00F93547"/>
    <w:rsid w:val="00F9363F"/>
    <w:rsid w:val="00F93ACE"/>
    <w:rsid w:val="00F93C48"/>
    <w:rsid w:val="00F94049"/>
    <w:rsid w:val="00F9438E"/>
    <w:rsid w:val="00F94703"/>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08"/>
    <w:rsid w:val="00F970F8"/>
    <w:rsid w:val="00F97140"/>
    <w:rsid w:val="00F97462"/>
    <w:rsid w:val="00F976CC"/>
    <w:rsid w:val="00F97731"/>
    <w:rsid w:val="00F97944"/>
    <w:rsid w:val="00F97BDB"/>
    <w:rsid w:val="00F97CB2"/>
    <w:rsid w:val="00F97EF0"/>
    <w:rsid w:val="00F97F19"/>
    <w:rsid w:val="00FA0AE3"/>
    <w:rsid w:val="00FA0BA5"/>
    <w:rsid w:val="00FA0C49"/>
    <w:rsid w:val="00FA0D8B"/>
    <w:rsid w:val="00FA0ECD"/>
    <w:rsid w:val="00FA1180"/>
    <w:rsid w:val="00FA1301"/>
    <w:rsid w:val="00FA1420"/>
    <w:rsid w:val="00FA14D6"/>
    <w:rsid w:val="00FA15B3"/>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AB2"/>
    <w:rsid w:val="00FA3C90"/>
    <w:rsid w:val="00FA3EC9"/>
    <w:rsid w:val="00FA3F75"/>
    <w:rsid w:val="00FA401B"/>
    <w:rsid w:val="00FA41D1"/>
    <w:rsid w:val="00FA44FB"/>
    <w:rsid w:val="00FA4844"/>
    <w:rsid w:val="00FA49B8"/>
    <w:rsid w:val="00FA4AF6"/>
    <w:rsid w:val="00FA4B15"/>
    <w:rsid w:val="00FA4EB5"/>
    <w:rsid w:val="00FA51AF"/>
    <w:rsid w:val="00FA53EC"/>
    <w:rsid w:val="00FA54D6"/>
    <w:rsid w:val="00FA553F"/>
    <w:rsid w:val="00FA55C6"/>
    <w:rsid w:val="00FA564E"/>
    <w:rsid w:val="00FA581F"/>
    <w:rsid w:val="00FA58A7"/>
    <w:rsid w:val="00FA58E9"/>
    <w:rsid w:val="00FA5AB4"/>
    <w:rsid w:val="00FA5B00"/>
    <w:rsid w:val="00FA5BCB"/>
    <w:rsid w:val="00FA637E"/>
    <w:rsid w:val="00FA6643"/>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06"/>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6BF"/>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697"/>
    <w:rsid w:val="00FC26D3"/>
    <w:rsid w:val="00FC275C"/>
    <w:rsid w:val="00FC27AF"/>
    <w:rsid w:val="00FC29A7"/>
    <w:rsid w:val="00FC29D4"/>
    <w:rsid w:val="00FC2ACD"/>
    <w:rsid w:val="00FC2D0E"/>
    <w:rsid w:val="00FC3051"/>
    <w:rsid w:val="00FC37FD"/>
    <w:rsid w:val="00FC3A9A"/>
    <w:rsid w:val="00FC3AA4"/>
    <w:rsid w:val="00FC3E67"/>
    <w:rsid w:val="00FC3F42"/>
    <w:rsid w:val="00FC3F7C"/>
    <w:rsid w:val="00FC41AA"/>
    <w:rsid w:val="00FC41CE"/>
    <w:rsid w:val="00FC43E0"/>
    <w:rsid w:val="00FC488D"/>
    <w:rsid w:val="00FC4ED3"/>
    <w:rsid w:val="00FC50CD"/>
    <w:rsid w:val="00FC51BD"/>
    <w:rsid w:val="00FC544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4F5"/>
    <w:rsid w:val="00FD086D"/>
    <w:rsid w:val="00FD09B9"/>
    <w:rsid w:val="00FD0A1D"/>
    <w:rsid w:val="00FD0A25"/>
    <w:rsid w:val="00FD0A73"/>
    <w:rsid w:val="00FD1484"/>
    <w:rsid w:val="00FD1490"/>
    <w:rsid w:val="00FD1B3B"/>
    <w:rsid w:val="00FD1BE0"/>
    <w:rsid w:val="00FD1E95"/>
    <w:rsid w:val="00FD28FC"/>
    <w:rsid w:val="00FD2AEE"/>
    <w:rsid w:val="00FD2C7A"/>
    <w:rsid w:val="00FD2CCA"/>
    <w:rsid w:val="00FD2D31"/>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143"/>
    <w:rsid w:val="00FD6371"/>
    <w:rsid w:val="00FD6557"/>
    <w:rsid w:val="00FD6708"/>
    <w:rsid w:val="00FD680A"/>
    <w:rsid w:val="00FD6B42"/>
    <w:rsid w:val="00FD6EE9"/>
    <w:rsid w:val="00FD741B"/>
    <w:rsid w:val="00FD74CB"/>
    <w:rsid w:val="00FD7AE5"/>
    <w:rsid w:val="00FE00DC"/>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991"/>
    <w:rsid w:val="00FE2A32"/>
    <w:rsid w:val="00FE2CFF"/>
    <w:rsid w:val="00FE2FBB"/>
    <w:rsid w:val="00FE330B"/>
    <w:rsid w:val="00FE3447"/>
    <w:rsid w:val="00FE35F8"/>
    <w:rsid w:val="00FE3798"/>
    <w:rsid w:val="00FE38F6"/>
    <w:rsid w:val="00FE3BA7"/>
    <w:rsid w:val="00FE3D94"/>
    <w:rsid w:val="00FE3EAA"/>
    <w:rsid w:val="00FE4095"/>
    <w:rsid w:val="00FE4908"/>
    <w:rsid w:val="00FE4A79"/>
    <w:rsid w:val="00FE5373"/>
    <w:rsid w:val="00FE54C1"/>
    <w:rsid w:val="00FE5EE5"/>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6D0"/>
    <w:rsid w:val="00FF0A95"/>
    <w:rsid w:val="00FF0AF1"/>
    <w:rsid w:val="00FF0C84"/>
    <w:rsid w:val="00FF0F50"/>
    <w:rsid w:val="00FF0FD0"/>
    <w:rsid w:val="00FF112D"/>
    <w:rsid w:val="00FF12C3"/>
    <w:rsid w:val="00FF13E0"/>
    <w:rsid w:val="00FF1610"/>
    <w:rsid w:val="00FF1769"/>
    <w:rsid w:val="00FF19A0"/>
    <w:rsid w:val="00FF1DBF"/>
    <w:rsid w:val="00FF1DDD"/>
    <w:rsid w:val="00FF1FB1"/>
    <w:rsid w:val="00FF213B"/>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1"/>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 w:type="table" w:customStyle="1" w:styleId="15">
    <w:name w:val="网格型1"/>
    <w:basedOn w:val="a2"/>
    <w:next w:val="af6"/>
    <w:uiPriority w:val="39"/>
    <w:rsid w:val="00A452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2904158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33180289">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66765272">
      <w:bodyDiv w:val="1"/>
      <w:marLeft w:val="0"/>
      <w:marRight w:val="0"/>
      <w:marTop w:val="0"/>
      <w:marBottom w:val="0"/>
      <w:divBdr>
        <w:top w:val="none" w:sz="0" w:space="0" w:color="auto"/>
        <w:left w:val="none" w:sz="0" w:space="0" w:color="auto"/>
        <w:bottom w:val="none" w:sz="0" w:space="0" w:color="auto"/>
        <w:right w:val="none" w:sz="0" w:space="0" w:color="auto"/>
      </w:divBdr>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31022327">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05084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AE88B-A738-4BF4-8E17-71591F2D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4</cp:revision>
  <cp:lastPrinted>2011-08-03T09:36:00Z</cp:lastPrinted>
  <dcterms:created xsi:type="dcterms:W3CDTF">2021-11-05T06:20:00Z</dcterms:created>
  <dcterms:modified xsi:type="dcterms:W3CDTF">2021-11-05T09:35:00Z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