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775DB" w14:textId="6132A09E" w:rsidR="00300795" w:rsidRPr="005B7A6B" w:rsidRDefault="00300795" w:rsidP="005B7A6B">
      <w:pPr>
        <w:overflowPunct/>
        <w:autoSpaceDE/>
        <w:autoSpaceDN/>
        <w:adjustRightInd/>
        <w:spacing w:after="0"/>
        <w:textAlignment w:val="auto"/>
        <w:rPr>
          <w:rFonts w:ascii="等线" w:eastAsia="等线" w:hAnsi="等线" w:cs="宋体" w:hint="eastAsia"/>
          <w:color w:val="000000"/>
          <w:sz w:val="24"/>
          <w:szCs w:val="24"/>
          <w:lang w:val="en-US" w:eastAsia="zh-CN"/>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5B7A6B">
        <w:rPr>
          <w:rFonts w:ascii="Arial" w:hAnsi="Arial" w:cs="Arial"/>
          <w:b/>
          <w:bCs/>
          <w:sz w:val="28"/>
        </w:rPr>
        <w:t xml:space="preserve">                                            </w:t>
      </w:r>
      <w:r w:rsidR="005B7A6B" w:rsidRPr="005B7A6B">
        <w:rPr>
          <w:rFonts w:ascii="Arial" w:hAnsi="Arial" w:cs="Arial" w:hint="eastAsia"/>
          <w:b/>
          <w:bCs/>
          <w:sz w:val="28"/>
        </w:rPr>
        <w:t>R1-2111611</w:t>
      </w:r>
    </w:p>
    <w:p w14:paraId="19714401" w14:textId="77777777" w:rsidR="00300795" w:rsidRPr="009513AC" w:rsidRDefault="00300795" w:rsidP="003007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300795" w:rsidRDefault="00172612" w:rsidP="003F6F7B">
      <w:pPr>
        <w:tabs>
          <w:tab w:val="left" w:pos="1985"/>
        </w:tabs>
        <w:ind w:left="1877" w:hangingChars="850" w:hanging="1877"/>
        <w:jc w:val="both"/>
        <w:rPr>
          <w:rFonts w:ascii="Arial" w:hAnsi="Arial" w:cs="Arial"/>
          <w:b/>
          <w:sz w:val="22"/>
        </w:rPr>
      </w:pPr>
    </w:p>
    <w:p w14:paraId="68A16550" w14:textId="5C772FF7"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DC04FB">
        <w:rPr>
          <w:rFonts w:ascii="Arial" w:hAnsi="Arial" w:cs="Arial"/>
          <w:b/>
          <w:sz w:val="24"/>
          <w:lang w:val="en-US"/>
        </w:rPr>
        <w:t>4</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75A1DCCD" w:rsidR="00172612" w:rsidRPr="00C96B42"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0B4954">
        <w:rPr>
          <w:rFonts w:ascii="Arial" w:hAnsi="Arial" w:cs="Arial"/>
          <w:b/>
          <w:sz w:val="24"/>
          <w:lang w:val="en-US"/>
        </w:rPr>
        <w:t>latency improvement for positioning</w:t>
      </w:r>
    </w:p>
    <w:p w14:paraId="0FA64068" w14:textId="0B802B69" w:rsidR="00C37477" w:rsidRPr="006008D4" w:rsidRDefault="008762F7" w:rsidP="003F6F7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29E75DE" w14:textId="6ACC4D67" w:rsidR="00FD45FB" w:rsidRDefault="00D9797F" w:rsidP="00421500">
      <w:pPr>
        <w:spacing w:beforeLines="50" w:before="120" w:after="0" w:line="288" w:lineRule="auto"/>
        <w:jc w:val="both"/>
        <w:rPr>
          <w:rFonts w:ascii="Arial" w:hAnsi="Arial" w:cs="Arial"/>
          <w:lang w:eastAsia="zh-CN"/>
        </w:rPr>
      </w:pPr>
      <w:r>
        <w:rPr>
          <w:rFonts w:ascii="Arial" w:hAnsi="Arial" w:cs="Arial"/>
          <w:lang w:eastAsia="zh-CN"/>
        </w:rPr>
        <w:t>The following agreements were made in</w:t>
      </w:r>
      <w:r w:rsidR="005A3E12">
        <w:rPr>
          <w:rFonts w:ascii="Arial" w:hAnsi="Arial" w:cs="Arial"/>
          <w:lang w:eastAsia="zh-CN"/>
        </w:rPr>
        <w:t xml:space="preserve"> RAN1#10</w:t>
      </w:r>
      <w:r w:rsidR="00FD45FB">
        <w:rPr>
          <w:rFonts w:ascii="Arial" w:hAnsi="Arial" w:cs="Arial"/>
          <w:lang w:eastAsia="zh-CN"/>
        </w:rPr>
        <w:t>6</w:t>
      </w:r>
      <w:r>
        <w:rPr>
          <w:rFonts w:ascii="Arial" w:hAnsi="Arial" w:cs="Arial"/>
          <w:lang w:eastAsia="zh-CN"/>
        </w:rPr>
        <w:t>b</w:t>
      </w:r>
      <w:r w:rsidR="005A3E12">
        <w:rPr>
          <w:rFonts w:ascii="Arial" w:hAnsi="Arial" w:cs="Arial"/>
          <w:lang w:eastAsia="zh-CN"/>
        </w:rPr>
        <w:t>-e meeting</w:t>
      </w:r>
      <w:r>
        <w:rPr>
          <w:rFonts w:ascii="Arial" w:hAnsi="Arial" w:cs="Arial"/>
          <w:lang w:eastAsia="zh-CN"/>
        </w:rPr>
        <w:t xml:space="preserve"> on latency improvement issues</w:t>
      </w:r>
      <w:r w:rsidR="005C119F">
        <w:rPr>
          <w:rFonts w:ascii="Arial" w:hAnsi="Arial" w:cs="Arial"/>
          <w:lang w:eastAsia="zh-CN"/>
        </w:rPr>
        <w:t xml:space="preserve"> </w:t>
      </w:r>
      <w:r w:rsidR="005C119F">
        <w:rPr>
          <w:rFonts w:ascii="Arial" w:hAnsi="Arial" w:cs="Arial"/>
          <w:lang w:eastAsia="zh-CN"/>
        </w:rPr>
        <w:fldChar w:fldCharType="begin"/>
      </w:r>
      <w:r w:rsidR="005C119F">
        <w:rPr>
          <w:rFonts w:ascii="Arial" w:hAnsi="Arial" w:cs="Arial"/>
          <w:lang w:eastAsia="zh-CN"/>
        </w:rPr>
        <w:instrText xml:space="preserve"> REF _Ref83830298 \r \h </w:instrText>
      </w:r>
      <w:r w:rsidR="005C119F">
        <w:rPr>
          <w:rFonts w:ascii="Arial" w:hAnsi="Arial" w:cs="Arial"/>
          <w:lang w:eastAsia="zh-CN"/>
        </w:rPr>
      </w:r>
      <w:r w:rsidR="005C119F">
        <w:rPr>
          <w:rFonts w:ascii="Arial" w:hAnsi="Arial" w:cs="Arial"/>
          <w:lang w:eastAsia="zh-CN"/>
        </w:rPr>
        <w:fldChar w:fldCharType="separate"/>
      </w:r>
      <w:r w:rsidR="005C119F">
        <w:rPr>
          <w:rFonts w:ascii="Arial" w:hAnsi="Arial" w:cs="Arial"/>
          <w:lang w:eastAsia="zh-CN"/>
        </w:rPr>
        <w:t>[1]</w:t>
      </w:r>
      <w:r w:rsidR="005C119F">
        <w:rPr>
          <w:rFonts w:ascii="Arial" w:hAnsi="Arial" w:cs="Arial"/>
          <w:lang w:eastAsia="zh-CN"/>
        </w:rPr>
        <w:fldChar w:fldCharType="end"/>
      </w:r>
      <w:r w:rsidR="005A3E12">
        <w:rPr>
          <w:rFonts w:ascii="Arial" w:hAnsi="Arial" w:cs="Arial"/>
          <w:lang w:eastAsia="zh-CN"/>
        </w:rPr>
        <w:t>.</w:t>
      </w:r>
      <w:r w:rsidR="005A3E12">
        <w:rPr>
          <w:rFonts w:ascii="Arial" w:hAnsi="Arial" w:cs="Arial" w:hint="eastAsia"/>
          <w:lang w:eastAsia="zh-CN"/>
        </w:rPr>
        <w:t xml:space="preserve"> </w:t>
      </w:r>
    </w:p>
    <w:tbl>
      <w:tblPr>
        <w:tblStyle w:val="af1"/>
        <w:tblW w:w="0" w:type="auto"/>
        <w:tblLook w:val="04A0" w:firstRow="1" w:lastRow="0" w:firstColumn="1" w:lastColumn="0" w:noHBand="0" w:noVBand="1"/>
      </w:tblPr>
      <w:tblGrid>
        <w:gridCol w:w="9962"/>
      </w:tblGrid>
      <w:tr w:rsidR="00FD45FB" w:rsidRPr="00D9797F" w14:paraId="54E7E0A9" w14:textId="77777777" w:rsidTr="00FD45FB">
        <w:tc>
          <w:tcPr>
            <w:tcW w:w="9962" w:type="dxa"/>
          </w:tcPr>
          <w:p w14:paraId="2157F24F" w14:textId="77777777" w:rsidR="00D9797F" w:rsidRPr="00D9797F" w:rsidRDefault="00D9797F" w:rsidP="00D9797F">
            <w:pPr>
              <w:adjustRightInd/>
              <w:spacing w:beforeLines="50" w:after="0" w:line="288" w:lineRule="auto"/>
              <w:rPr>
                <w:rFonts w:ascii="Arial" w:hAnsi="Arial" w:cs="Arial"/>
                <w:lang w:eastAsia="x-none"/>
              </w:rPr>
            </w:pPr>
            <w:r w:rsidRPr="00D9797F">
              <w:rPr>
                <w:rFonts w:ascii="Arial" w:hAnsi="Arial" w:cs="Arial"/>
                <w:highlight w:val="green"/>
                <w:lang w:eastAsia="x-none"/>
              </w:rPr>
              <w:t>Agreement:</w:t>
            </w:r>
          </w:p>
          <w:p w14:paraId="45F7912C" w14:textId="77777777" w:rsidR="00D9797F" w:rsidRPr="00D9797F" w:rsidRDefault="00D9797F" w:rsidP="00D9797F">
            <w:pPr>
              <w:adjustRightInd/>
              <w:spacing w:before="0" w:after="0" w:line="288" w:lineRule="auto"/>
              <w:rPr>
                <w:rFonts w:ascii="Arial" w:hAnsi="Arial" w:cs="Arial"/>
                <w:lang w:eastAsia="x-none"/>
              </w:rPr>
            </w:pPr>
            <w:r w:rsidRPr="00D9797F">
              <w:rPr>
                <w:rFonts w:ascii="Arial" w:hAnsi="Arial" w:cs="Arial"/>
                <w:lang w:eastAsia="x-none"/>
              </w:rPr>
              <w:t>Support the following options (in the agreement made in RAN1#106-e) for a new mechanism of MG activation request for the purpose of positioning.</w:t>
            </w:r>
          </w:p>
          <w:p w14:paraId="458921F8" w14:textId="77777777" w:rsidR="00D9797F" w:rsidRPr="00D9797F" w:rsidRDefault="00D9797F" w:rsidP="00D9797F">
            <w:pPr>
              <w:numPr>
                <w:ilvl w:val="0"/>
                <w:numId w:val="18"/>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Option 2: by UE (via UCI or UL MAC CE)</w:t>
            </w:r>
          </w:p>
          <w:p w14:paraId="38E910E5" w14:textId="77777777" w:rsidR="00D9797F" w:rsidRPr="00D9797F" w:rsidRDefault="00D9797F" w:rsidP="00D9797F">
            <w:pPr>
              <w:numPr>
                <w:ilvl w:val="1"/>
                <w:numId w:val="18"/>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Select only one of UCI and UL MAC CE in RAN1#106bis-e</w:t>
            </w:r>
          </w:p>
          <w:p w14:paraId="6039E6F3" w14:textId="77777777" w:rsidR="00D9797F" w:rsidRPr="00D9797F" w:rsidRDefault="00D9797F" w:rsidP="00D9797F">
            <w:pPr>
              <w:numPr>
                <w:ilvl w:val="0"/>
                <w:numId w:val="18"/>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Option 1: by LMF (via an NRPPa message)</w:t>
            </w:r>
          </w:p>
          <w:p w14:paraId="32F0B375" w14:textId="2C2BC88B" w:rsidR="00D9797F" w:rsidRPr="00D9797F" w:rsidRDefault="00D9797F" w:rsidP="00D9797F">
            <w:pPr>
              <w:numPr>
                <w:ilvl w:val="1"/>
                <w:numId w:val="18"/>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Note: This is transparent to the UE</w:t>
            </w:r>
          </w:p>
          <w:p w14:paraId="57216C6A" w14:textId="77777777" w:rsidR="00D9797F" w:rsidRPr="00D9797F" w:rsidRDefault="00D9797F" w:rsidP="00D9797F">
            <w:pPr>
              <w:adjustRightInd/>
              <w:spacing w:beforeLines="50" w:after="0" w:line="288" w:lineRule="auto"/>
              <w:rPr>
                <w:rFonts w:ascii="Arial" w:hAnsi="Arial" w:cs="Arial"/>
                <w:u w:val="single"/>
                <w:lang w:eastAsia="x-none"/>
              </w:rPr>
            </w:pPr>
            <w:r w:rsidRPr="00D9797F">
              <w:rPr>
                <w:rFonts w:ascii="Arial" w:hAnsi="Arial" w:cs="Arial"/>
                <w:u w:val="single"/>
                <w:lang w:eastAsia="x-none"/>
              </w:rPr>
              <w:t>Conclusion:</w:t>
            </w:r>
          </w:p>
          <w:p w14:paraId="63C5307C" w14:textId="26B94D45" w:rsidR="00D9797F" w:rsidRPr="00D9797F" w:rsidRDefault="00D9797F" w:rsidP="00D9797F">
            <w:pPr>
              <w:adjustRightInd/>
              <w:spacing w:before="0" w:after="0" w:line="288" w:lineRule="auto"/>
              <w:rPr>
                <w:rFonts w:ascii="Arial" w:hAnsi="Arial" w:cs="Arial"/>
                <w:lang w:eastAsia="x-none"/>
              </w:rPr>
            </w:pPr>
            <w:r w:rsidRPr="00D9797F">
              <w:rPr>
                <w:rFonts w:ascii="Arial" w:hAnsi="Arial" w:cs="Arial"/>
                <w:lang w:eastAsia="x-none"/>
              </w:rPr>
              <w:t>Potential enhancements to latency reduction with respect to MG sharing with other RRM procedures is up to RAN4 to decide.</w:t>
            </w:r>
          </w:p>
          <w:p w14:paraId="1EE1E2A2" w14:textId="77777777" w:rsidR="00D9797F" w:rsidRPr="00D9797F" w:rsidRDefault="00D9797F" w:rsidP="00D9797F">
            <w:pPr>
              <w:adjustRightInd/>
              <w:spacing w:beforeLines="50" w:after="0" w:line="288" w:lineRule="auto"/>
              <w:rPr>
                <w:rFonts w:ascii="Arial" w:hAnsi="Arial" w:cs="Arial"/>
                <w:lang w:eastAsia="x-none"/>
              </w:rPr>
            </w:pPr>
            <w:r w:rsidRPr="00D9797F">
              <w:rPr>
                <w:rFonts w:ascii="Arial" w:hAnsi="Arial" w:cs="Arial"/>
                <w:highlight w:val="green"/>
                <w:lang w:eastAsia="x-none"/>
              </w:rPr>
              <w:t>Agreement:</w:t>
            </w:r>
          </w:p>
          <w:p w14:paraId="5AC035AB" w14:textId="77777777" w:rsidR="00D9797F" w:rsidRPr="00D9797F" w:rsidRDefault="00D9797F" w:rsidP="00D9797F">
            <w:pPr>
              <w:adjustRightInd/>
              <w:spacing w:before="0" w:after="0" w:line="288" w:lineRule="auto"/>
              <w:rPr>
                <w:rFonts w:ascii="Arial" w:hAnsi="Arial" w:cs="Arial"/>
                <w:lang w:eastAsia="x-none"/>
              </w:rPr>
            </w:pPr>
            <w:r w:rsidRPr="00D9797F">
              <w:rPr>
                <w:rFonts w:ascii="Arial" w:hAnsi="Arial" w:cs="Arial"/>
                <w:lang w:eastAsia="x-none"/>
              </w:rPr>
              <w:t>For PRS measurement outside MG, support the following Alt. 2 in the working assumption made in RAN1#106-e with the following update of the PRS cell condition.</w:t>
            </w:r>
          </w:p>
          <w:p w14:paraId="1AD7D2A4" w14:textId="77777777" w:rsidR="00D9797F" w:rsidRPr="00D9797F" w:rsidRDefault="00D9797F" w:rsidP="00D9797F">
            <w:pPr>
              <w:numPr>
                <w:ilvl w:val="0"/>
                <w:numId w:val="19"/>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rPr>
              <w:t>Alt. 2: Applicable to all PRS (serving and/or non-serving cell) under conditions to PRS of non-serving cell.</w:t>
            </w:r>
          </w:p>
          <w:p w14:paraId="64B8982C" w14:textId="77777777" w:rsidR="00D9797F" w:rsidRPr="00D9797F" w:rsidRDefault="00D9797F" w:rsidP="00D9797F">
            <w:pPr>
              <w:numPr>
                <w:ilvl w:val="1"/>
                <w:numId w:val="19"/>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iCs/>
                <w:color w:val="000000"/>
              </w:rPr>
              <w:t>The conditions at least include that the Rx timing difference between PRS from the non-serving cell and that from the serving cell is within a threshold</w:t>
            </w:r>
          </w:p>
          <w:p w14:paraId="18B2AB79" w14:textId="77777777" w:rsidR="00D9797F" w:rsidRPr="00D9797F" w:rsidRDefault="00D9797F" w:rsidP="00D9797F">
            <w:pPr>
              <w:numPr>
                <w:ilvl w:val="2"/>
                <w:numId w:val="19"/>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iCs/>
                <w:color w:val="000000"/>
              </w:rPr>
              <w:t>The UE is not expected to determine whether the above condition is satisfied by performing measurements and instead can be determined using assistance data</w:t>
            </w:r>
          </w:p>
          <w:p w14:paraId="1969127B" w14:textId="77777777" w:rsidR="00D9797F" w:rsidRPr="00D9797F" w:rsidRDefault="00D9797F" w:rsidP="00D9797F">
            <w:pPr>
              <w:numPr>
                <w:ilvl w:val="3"/>
                <w:numId w:val="19"/>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rPr>
              <w:t>FFS: Rx timing difference between PRS from the non-serving cell and that from the serving cell is determined by the expected RSTD and expected RSTD uncertainty.</w:t>
            </w:r>
          </w:p>
          <w:p w14:paraId="6EF6C422" w14:textId="77777777" w:rsidR="00D9797F" w:rsidRPr="00D9797F" w:rsidRDefault="00D9797F" w:rsidP="00D9797F">
            <w:pPr>
              <w:numPr>
                <w:ilvl w:val="1"/>
                <w:numId w:val="19"/>
              </w:numPr>
              <w:overflowPunct/>
              <w:autoSpaceDE/>
              <w:autoSpaceDN/>
              <w:adjustRightInd/>
              <w:spacing w:before="0" w:after="0" w:line="288" w:lineRule="auto"/>
              <w:textAlignment w:val="auto"/>
              <w:rPr>
                <w:rFonts w:ascii="Arial" w:hAnsi="Arial" w:cs="Arial"/>
                <w:iCs/>
                <w:color w:val="000000"/>
              </w:rPr>
            </w:pPr>
            <w:r w:rsidRPr="00D9797F">
              <w:rPr>
                <w:rFonts w:ascii="Arial" w:hAnsi="Arial" w:cs="Arial"/>
                <w:iCs/>
                <w:color w:val="000000"/>
              </w:rPr>
              <w:t>Further discuss the necessity on the following additional conditions</w:t>
            </w:r>
          </w:p>
          <w:p w14:paraId="0BCF4930" w14:textId="77777777" w:rsidR="00D9797F" w:rsidRPr="00D9797F" w:rsidRDefault="00D9797F" w:rsidP="00D9797F">
            <w:pPr>
              <w:numPr>
                <w:ilvl w:val="2"/>
                <w:numId w:val="19"/>
              </w:numPr>
              <w:overflowPunct/>
              <w:autoSpaceDE/>
              <w:autoSpaceDN/>
              <w:adjustRightInd/>
              <w:spacing w:before="0" w:after="0" w:line="288" w:lineRule="auto"/>
              <w:textAlignment w:val="auto"/>
              <w:rPr>
                <w:rFonts w:ascii="Arial" w:hAnsi="Arial" w:cs="Arial"/>
              </w:rPr>
            </w:pPr>
            <w:r w:rsidRPr="00D9797F">
              <w:rPr>
                <w:rFonts w:ascii="Arial" w:hAnsi="Arial" w:cs="Arial"/>
              </w:rPr>
              <w:t>When the PRS is higher priority than other channels/signals, for capability 1A and 1B, the PRS from the non-serving cell have to be inside the PRS prioritization window.</w:t>
            </w:r>
          </w:p>
          <w:p w14:paraId="28B3A107" w14:textId="3FF183F4" w:rsidR="00D9797F" w:rsidRPr="00D9797F" w:rsidRDefault="00D9797F" w:rsidP="00D9797F">
            <w:pPr>
              <w:numPr>
                <w:ilvl w:val="2"/>
                <w:numId w:val="19"/>
              </w:numPr>
              <w:overflowPunct/>
              <w:autoSpaceDE/>
              <w:autoSpaceDN/>
              <w:adjustRightInd/>
              <w:spacing w:before="0" w:after="0" w:line="288" w:lineRule="auto"/>
              <w:textAlignment w:val="auto"/>
              <w:rPr>
                <w:rFonts w:ascii="Arial" w:hAnsi="Arial" w:cs="Arial"/>
              </w:rPr>
            </w:pPr>
            <w:r w:rsidRPr="00D9797F">
              <w:rPr>
                <w:rFonts w:ascii="Arial" w:hAnsi="Arial" w:cs="Arial"/>
              </w:rPr>
              <w:t>When the PRS is higher priority than other channels/signals, for capability 2, the PRS from the non-serving cell have to be in the same symbols as the PRS of the serving cell since the serving cell does not know the symbol position of neighbour cell PRS.</w:t>
            </w:r>
          </w:p>
          <w:p w14:paraId="0E356509" w14:textId="77777777" w:rsidR="00D9797F" w:rsidRPr="00D9797F" w:rsidRDefault="00D9797F" w:rsidP="00D9797F">
            <w:pPr>
              <w:adjustRightInd/>
              <w:spacing w:beforeLines="50" w:after="0" w:line="288" w:lineRule="auto"/>
              <w:rPr>
                <w:rFonts w:ascii="Arial" w:hAnsi="Arial" w:cs="Arial"/>
                <w:lang w:eastAsia="x-none"/>
              </w:rPr>
            </w:pPr>
            <w:r w:rsidRPr="00D9797F">
              <w:rPr>
                <w:rFonts w:ascii="Arial" w:hAnsi="Arial" w:cs="Arial"/>
                <w:highlight w:val="green"/>
                <w:lang w:eastAsia="x-none"/>
              </w:rPr>
              <w:t>Agreement:</w:t>
            </w:r>
          </w:p>
          <w:p w14:paraId="3171B56E" w14:textId="77777777" w:rsidR="00D9797F" w:rsidRPr="00D9797F" w:rsidRDefault="00D9797F" w:rsidP="00D9797F">
            <w:pPr>
              <w:numPr>
                <w:ilvl w:val="0"/>
                <w:numId w:val="20"/>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With regards to UE determining the PRS priority with other DL signal/channels within the PRS processing window for PRS measurement outside MG, support the priority indicated by gNB.</w:t>
            </w:r>
          </w:p>
          <w:p w14:paraId="724A0869" w14:textId="77777777" w:rsidR="00D9797F" w:rsidRPr="00D9797F" w:rsidRDefault="00D9797F" w:rsidP="00D9797F">
            <w:pPr>
              <w:numPr>
                <w:ilvl w:val="1"/>
                <w:numId w:val="20"/>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FFS: What are the other DL signals/channels</w:t>
            </w:r>
          </w:p>
          <w:p w14:paraId="61306E6A" w14:textId="33883481" w:rsidR="00D9797F" w:rsidRPr="00D9797F" w:rsidRDefault="00D9797F" w:rsidP="00D9797F">
            <w:pPr>
              <w:numPr>
                <w:ilvl w:val="0"/>
                <w:numId w:val="20"/>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With regards to the PRS processing window for PRS measurement outside MG, at least support the window indicated by gNB.</w:t>
            </w:r>
          </w:p>
          <w:p w14:paraId="1A08B3FF" w14:textId="77777777" w:rsidR="00D9797F" w:rsidRPr="00D9797F" w:rsidRDefault="00D9797F" w:rsidP="00D9797F">
            <w:pPr>
              <w:adjustRightInd/>
              <w:spacing w:beforeLines="50" w:after="0" w:line="288" w:lineRule="auto"/>
              <w:rPr>
                <w:rFonts w:ascii="Arial" w:hAnsi="Arial" w:cs="Arial"/>
                <w:lang w:eastAsia="x-none"/>
              </w:rPr>
            </w:pPr>
            <w:bookmarkStart w:id="1" w:name="_Hlk85630951"/>
            <w:r w:rsidRPr="00D9797F">
              <w:rPr>
                <w:rFonts w:ascii="Arial" w:hAnsi="Arial" w:cs="Arial"/>
                <w:highlight w:val="green"/>
                <w:lang w:eastAsia="x-none"/>
              </w:rPr>
              <w:lastRenderedPageBreak/>
              <w:t>Agreement:</w:t>
            </w:r>
          </w:p>
          <w:p w14:paraId="79C86358" w14:textId="1A316C59" w:rsidR="00D9797F" w:rsidRPr="00D9797F" w:rsidRDefault="00D9797F" w:rsidP="00D9797F">
            <w:pPr>
              <w:adjustRightInd/>
              <w:spacing w:before="0" w:after="0" w:line="288" w:lineRule="auto"/>
              <w:ind w:left="284" w:hanging="284"/>
              <w:rPr>
                <w:rFonts w:ascii="Arial" w:hAnsi="Arial" w:cs="Arial"/>
                <w:lang w:eastAsia="zh-CN"/>
              </w:rPr>
            </w:pPr>
            <w:r w:rsidRPr="00D9797F">
              <w:rPr>
                <w:rFonts w:ascii="Arial" w:hAnsi="Arial" w:cs="Arial"/>
                <w:lang w:eastAsia="zh-CN"/>
              </w:rPr>
              <w:t>For the PRS processing sample number M, at least M = 1 is supported.</w:t>
            </w:r>
          </w:p>
          <w:p w14:paraId="179823CD" w14:textId="77777777" w:rsidR="00D9797F" w:rsidRPr="00D9797F" w:rsidRDefault="00D9797F" w:rsidP="00D9797F">
            <w:pPr>
              <w:adjustRightInd/>
              <w:spacing w:beforeLines="50" w:after="0" w:line="288" w:lineRule="auto"/>
              <w:rPr>
                <w:rFonts w:ascii="Arial" w:hAnsi="Arial" w:cs="Arial"/>
                <w:lang w:eastAsia="zh-CN"/>
              </w:rPr>
            </w:pPr>
            <w:r w:rsidRPr="00D9797F">
              <w:rPr>
                <w:rFonts w:ascii="Arial" w:hAnsi="Arial" w:cs="Arial"/>
                <w:highlight w:val="green"/>
                <w:lang w:eastAsia="x-none"/>
              </w:rPr>
              <w:t>Agreement</w:t>
            </w:r>
            <w:r w:rsidRPr="00D9797F">
              <w:rPr>
                <w:rFonts w:ascii="Arial" w:hAnsi="Arial" w:cs="Arial"/>
                <w:highlight w:val="green"/>
                <w:lang w:eastAsia="zh-CN"/>
              </w:rPr>
              <w:t>:</w:t>
            </w:r>
          </w:p>
          <w:p w14:paraId="42A23AA0" w14:textId="77777777" w:rsidR="00D9797F" w:rsidRPr="00D9797F" w:rsidRDefault="00D9797F" w:rsidP="00D9797F">
            <w:pPr>
              <w:adjustRightInd/>
              <w:spacing w:before="0" w:after="0" w:line="288" w:lineRule="auto"/>
              <w:ind w:hanging="14"/>
              <w:rPr>
                <w:rFonts w:ascii="Arial" w:hAnsi="Arial" w:cs="Arial"/>
                <w:lang w:eastAsia="zh-CN"/>
              </w:rPr>
            </w:pPr>
            <w:r w:rsidRPr="00D9797F">
              <w:rPr>
                <w:rFonts w:ascii="Arial" w:hAnsi="Arial" w:cs="Arial"/>
                <w:lang w:eastAsia="zh-CN"/>
              </w:rPr>
              <w:t>Introduce a new UE capability on lower Rx beam sweeping factor (&lt;8) to reduce the PRS measurement latency for FR2 positioning frequency layers.</w:t>
            </w:r>
          </w:p>
          <w:p w14:paraId="4C271A1E" w14:textId="269F3AF8" w:rsidR="00D9797F" w:rsidRPr="00D9797F" w:rsidRDefault="00D9797F" w:rsidP="00D9797F">
            <w:pPr>
              <w:numPr>
                <w:ilvl w:val="0"/>
                <w:numId w:val="20"/>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 xml:space="preserve">Send </w:t>
            </w:r>
            <w:proofErr w:type="gramStart"/>
            <w:r w:rsidRPr="00D9797F">
              <w:rPr>
                <w:rFonts w:ascii="Arial" w:hAnsi="Arial" w:cs="Arial"/>
                <w:lang w:eastAsia="x-none"/>
              </w:rPr>
              <w:t>an</w:t>
            </w:r>
            <w:proofErr w:type="gramEnd"/>
            <w:r w:rsidRPr="00D9797F">
              <w:rPr>
                <w:rFonts w:ascii="Arial" w:hAnsi="Arial" w:cs="Arial"/>
                <w:lang w:eastAsia="x-none"/>
              </w:rPr>
              <w:t xml:space="preserve"> LS to RAN4 to confirm.</w:t>
            </w:r>
          </w:p>
          <w:p w14:paraId="1321C26C" w14:textId="77777777" w:rsidR="00D9797F" w:rsidRPr="00D9797F" w:rsidRDefault="00D9797F" w:rsidP="00D9797F">
            <w:pPr>
              <w:adjustRightInd/>
              <w:spacing w:beforeLines="50" w:after="0" w:line="288" w:lineRule="auto"/>
              <w:rPr>
                <w:rFonts w:ascii="Arial" w:hAnsi="Arial" w:cs="Arial"/>
                <w:lang w:eastAsia="zh-CN"/>
              </w:rPr>
            </w:pPr>
            <w:r w:rsidRPr="00D9797F">
              <w:rPr>
                <w:rFonts w:ascii="Arial" w:hAnsi="Arial" w:cs="Arial"/>
                <w:highlight w:val="green"/>
                <w:lang w:eastAsia="x-none"/>
              </w:rPr>
              <w:t>Agreement</w:t>
            </w:r>
            <w:r w:rsidRPr="00D9797F">
              <w:rPr>
                <w:rFonts w:ascii="Arial" w:hAnsi="Arial" w:cs="Arial"/>
                <w:highlight w:val="green"/>
                <w:lang w:eastAsia="zh-CN"/>
              </w:rPr>
              <w:t>:</w:t>
            </w:r>
          </w:p>
          <w:p w14:paraId="71855A67" w14:textId="15626E77" w:rsidR="00D9797F" w:rsidRPr="00D9797F" w:rsidRDefault="00D9797F" w:rsidP="00D9797F">
            <w:pPr>
              <w:adjustRightInd/>
              <w:spacing w:before="0" w:after="0" w:line="288" w:lineRule="auto"/>
              <w:rPr>
                <w:rFonts w:ascii="Arial" w:hAnsi="Arial" w:cs="Arial"/>
                <w:lang w:val="en-US" w:eastAsia="x-none"/>
              </w:rPr>
            </w:pPr>
            <w:r w:rsidRPr="00D9797F">
              <w:rPr>
                <w:rFonts w:ascii="Arial" w:hAnsi="Arial" w:cs="Arial"/>
                <w:lang w:val="en-US" w:eastAsia="x-none"/>
              </w:rPr>
              <w:t>Support using UL MAC CE for MG activation request by UE (Option 2) for the purpose of positioning.</w:t>
            </w:r>
          </w:p>
          <w:p w14:paraId="23EA12C9" w14:textId="77777777" w:rsidR="00D9797F" w:rsidRPr="00D9797F" w:rsidRDefault="00D9797F" w:rsidP="00D9797F">
            <w:pPr>
              <w:adjustRightInd/>
              <w:spacing w:beforeLines="50" w:after="0" w:line="288" w:lineRule="auto"/>
              <w:rPr>
                <w:rFonts w:ascii="Arial" w:hAnsi="Arial" w:cs="Arial"/>
                <w:lang w:eastAsia="zh-CN"/>
              </w:rPr>
            </w:pPr>
            <w:r w:rsidRPr="00D9797F">
              <w:rPr>
                <w:rFonts w:ascii="Arial" w:hAnsi="Arial" w:cs="Arial"/>
                <w:highlight w:val="green"/>
                <w:lang w:eastAsia="x-none"/>
              </w:rPr>
              <w:t>Agreement</w:t>
            </w:r>
            <w:r w:rsidRPr="00D9797F">
              <w:rPr>
                <w:rFonts w:ascii="Arial" w:hAnsi="Arial" w:cs="Arial"/>
                <w:highlight w:val="green"/>
                <w:lang w:eastAsia="zh-CN"/>
              </w:rPr>
              <w:t>:</w:t>
            </w:r>
          </w:p>
          <w:p w14:paraId="65DF7C1D" w14:textId="77777777" w:rsidR="00D9797F" w:rsidRPr="00D9797F" w:rsidRDefault="00D9797F" w:rsidP="00D9797F">
            <w:pPr>
              <w:adjustRightInd/>
              <w:spacing w:before="0" w:after="0" w:line="288" w:lineRule="auto"/>
              <w:rPr>
                <w:rFonts w:ascii="Arial" w:hAnsi="Arial" w:cs="Arial"/>
                <w:lang w:eastAsia="x-none"/>
              </w:rPr>
            </w:pPr>
            <w:r w:rsidRPr="00D9797F">
              <w:rPr>
                <w:rFonts w:ascii="Arial" w:hAnsi="Arial" w:cs="Arial"/>
                <w:lang w:eastAsia="x-none"/>
              </w:rPr>
              <w:t xml:space="preserve">Support the following option (from the agreement made in RAN1#106-e) for a new MG activation procedure to be performed by the gNB </w:t>
            </w:r>
            <w:r w:rsidRPr="00D9797F">
              <w:rPr>
                <w:rFonts w:ascii="Arial" w:hAnsi="Arial" w:cs="Arial"/>
                <w:lang w:val="en-US" w:eastAsia="x-none"/>
              </w:rPr>
              <w:t>for the purpose of positioning</w:t>
            </w:r>
            <w:r w:rsidRPr="00D9797F">
              <w:rPr>
                <w:rFonts w:ascii="Arial" w:hAnsi="Arial" w:cs="Arial"/>
                <w:lang w:eastAsia="x-none"/>
              </w:rPr>
              <w:t>.</w:t>
            </w:r>
          </w:p>
          <w:p w14:paraId="49A94F3C" w14:textId="77777777" w:rsidR="00D9797F" w:rsidRPr="00D9797F" w:rsidRDefault="00D9797F" w:rsidP="00D9797F">
            <w:pPr>
              <w:numPr>
                <w:ilvl w:val="0"/>
                <w:numId w:val="21"/>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Option 2: DL MAC CE</w:t>
            </w:r>
          </w:p>
          <w:p w14:paraId="744677A5" w14:textId="354AE5E6" w:rsidR="00D9797F" w:rsidRPr="00D9797F" w:rsidRDefault="00D9797F" w:rsidP="00D9797F">
            <w:pPr>
              <w:numPr>
                <w:ilvl w:val="0"/>
                <w:numId w:val="21"/>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FFS: Deactivation process</w:t>
            </w:r>
          </w:p>
          <w:p w14:paraId="4E68F13F" w14:textId="77777777" w:rsidR="00D9797F" w:rsidRPr="00D9797F" w:rsidRDefault="00D9797F" w:rsidP="00D9797F">
            <w:pPr>
              <w:adjustRightInd/>
              <w:spacing w:beforeLines="50" w:after="0" w:line="288" w:lineRule="auto"/>
              <w:rPr>
                <w:rFonts w:ascii="Arial" w:hAnsi="Arial" w:cs="Arial"/>
                <w:lang w:eastAsia="x-none"/>
              </w:rPr>
            </w:pPr>
            <w:r w:rsidRPr="00D9797F">
              <w:rPr>
                <w:rFonts w:ascii="Arial" w:hAnsi="Arial" w:cs="Arial"/>
                <w:highlight w:val="green"/>
                <w:lang w:eastAsia="x-none"/>
              </w:rPr>
              <w:t>Agreement:</w:t>
            </w:r>
          </w:p>
          <w:p w14:paraId="2AFBE4EA" w14:textId="77777777" w:rsidR="00D9797F" w:rsidRPr="00D9797F" w:rsidRDefault="00D9797F" w:rsidP="00D9797F">
            <w:pPr>
              <w:adjustRightInd/>
              <w:spacing w:before="0" w:after="0" w:line="288" w:lineRule="auto"/>
              <w:rPr>
                <w:rFonts w:ascii="Arial" w:hAnsi="Arial" w:cs="Arial"/>
                <w:lang w:eastAsia="x-none"/>
              </w:rPr>
            </w:pPr>
            <w:r w:rsidRPr="00D9797F">
              <w:rPr>
                <w:rFonts w:ascii="Arial" w:hAnsi="Arial" w:cs="Arial"/>
                <w:lang w:val="en-US" w:eastAsia="x-none"/>
              </w:rPr>
              <w:t xml:space="preserve">With regards to MG activation by </w:t>
            </w:r>
            <w:r w:rsidRPr="00D9797F">
              <w:rPr>
                <w:rFonts w:ascii="Arial" w:hAnsi="Arial" w:cs="Arial"/>
                <w:lang w:eastAsia="x-none"/>
              </w:rPr>
              <w:t>DL MAC CE, further study</w:t>
            </w:r>
          </w:p>
          <w:p w14:paraId="1C89B57C" w14:textId="77777777" w:rsidR="00D9797F" w:rsidRPr="00D9797F" w:rsidRDefault="00D9797F" w:rsidP="00D9797F">
            <w:pPr>
              <w:numPr>
                <w:ilvl w:val="0"/>
                <w:numId w:val="21"/>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DL MAC CE payload</w:t>
            </w:r>
          </w:p>
          <w:p w14:paraId="58126635" w14:textId="0BA265D3" w:rsidR="00FD45FB" w:rsidRPr="00D9797F" w:rsidRDefault="00D9797F" w:rsidP="00D9797F">
            <w:pPr>
              <w:numPr>
                <w:ilvl w:val="0"/>
                <w:numId w:val="21"/>
              </w:numPr>
              <w:overflowPunct/>
              <w:autoSpaceDE/>
              <w:autoSpaceDN/>
              <w:adjustRightInd/>
              <w:spacing w:before="0" w:afterLines="50" w:line="288" w:lineRule="auto"/>
              <w:ind w:left="714" w:hanging="357"/>
              <w:textAlignment w:val="auto"/>
              <w:rPr>
                <w:rFonts w:ascii="Arial" w:hAnsi="Arial" w:cs="Arial"/>
                <w:lang w:eastAsia="x-none"/>
              </w:rPr>
            </w:pPr>
            <w:r w:rsidRPr="00D9797F">
              <w:rPr>
                <w:rFonts w:ascii="Arial" w:hAnsi="Arial" w:cs="Arial"/>
                <w:lang w:eastAsia="x-none"/>
              </w:rPr>
              <w:t>The necessity of pre-configuration of MGs in higher layers.</w:t>
            </w:r>
            <w:bookmarkEnd w:id="1"/>
          </w:p>
        </w:tc>
      </w:tr>
    </w:tbl>
    <w:p w14:paraId="6AC7BF0A" w14:textId="747F6F16" w:rsidR="006B0F9F" w:rsidRDefault="00562BF2" w:rsidP="00421500">
      <w:pPr>
        <w:spacing w:beforeLines="50" w:before="120" w:after="0" w:line="288" w:lineRule="auto"/>
        <w:jc w:val="both"/>
        <w:rPr>
          <w:rFonts w:ascii="Arial" w:hAnsi="Arial" w:cs="Arial"/>
          <w:lang w:eastAsia="zh-CN"/>
        </w:rPr>
      </w:pPr>
      <w:r>
        <w:rPr>
          <w:rFonts w:ascii="Arial" w:hAnsi="Arial" w:cs="Arial"/>
          <w:lang w:eastAsia="zh-CN"/>
        </w:rPr>
        <w:lastRenderedPageBreak/>
        <w:t>In this contribution, we</w:t>
      </w:r>
      <w:r w:rsidR="00607DBB">
        <w:rPr>
          <w:rFonts w:ascii="Arial" w:hAnsi="Arial" w:cs="Arial"/>
          <w:lang w:eastAsia="zh-CN"/>
        </w:rPr>
        <w:t xml:space="preserve"> continually</w:t>
      </w:r>
      <w:r>
        <w:rPr>
          <w:rFonts w:ascii="Arial" w:hAnsi="Arial" w:cs="Arial"/>
          <w:lang w:eastAsia="zh-CN"/>
        </w:rPr>
        <w:t xml:space="preserve"> </w:t>
      </w:r>
      <w:r w:rsidR="00607DBB">
        <w:rPr>
          <w:rFonts w:ascii="Arial" w:hAnsi="Arial" w:cs="Arial"/>
          <w:lang w:eastAsia="zh-CN"/>
        </w:rPr>
        <w:t>discuss</w:t>
      </w:r>
      <w:r>
        <w:rPr>
          <w:rFonts w:ascii="Arial" w:hAnsi="Arial" w:cs="Arial"/>
          <w:lang w:eastAsia="zh-CN"/>
        </w:rPr>
        <w:t xml:space="preserve"> on </w:t>
      </w:r>
      <w:r w:rsidR="00B1672A" w:rsidRPr="00314D3E">
        <w:rPr>
          <w:rFonts w:ascii="Arial" w:hAnsi="Arial" w:cs="Arial"/>
        </w:rPr>
        <w:t xml:space="preserve">the </w:t>
      </w:r>
      <w:r w:rsidR="00607DBB">
        <w:rPr>
          <w:rFonts w:ascii="Arial" w:hAnsi="Arial" w:cs="Arial"/>
        </w:rPr>
        <w:t>remaining issues</w:t>
      </w:r>
      <w:r w:rsidR="00B1672A">
        <w:rPr>
          <w:rFonts w:ascii="Arial" w:hAnsi="Arial" w:cs="Arial"/>
        </w:rPr>
        <w:t>.</w:t>
      </w:r>
    </w:p>
    <w:p w14:paraId="5BD2A472" w14:textId="30182214" w:rsidR="00BB308D" w:rsidRDefault="00B752C1" w:rsidP="00421500">
      <w:pPr>
        <w:pStyle w:val="3GPPH1"/>
        <w:spacing w:line="288" w:lineRule="auto"/>
        <w:ind w:left="425" w:hanging="425"/>
        <w:jc w:val="both"/>
        <w:rPr>
          <w:rFonts w:cs="Arial"/>
          <w:b/>
          <w:sz w:val="30"/>
          <w:szCs w:val="30"/>
        </w:rPr>
      </w:pPr>
      <w:r>
        <w:rPr>
          <w:rFonts w:cs="Arial"/>
          <w:b/>
          <w:sz w:val="30"/>
          <w:szCs w:val="30"/>
        </w:rPr>
        <w:t>Discussion</w:t>
      </w:r>
    </w:p>
    <w:p w14:paraId="5CAC6DCD" w14:textId="5BA54C15" w:rsidR="00120B2C" w:rsidRDefault="00120B2C" w:rsidP="00120B2C">
      <w:pPr>
        <w:pStyle w:val="3GPPH2"/>
        <w:numPr>
          <w:ilvl w:val="0"/>
          <w:numId w:val="0"/>
        </w:numPr>
        <w:rPr>
          <w:sz w:val="24"/>
          <w:szCs w:val="24"/>
          <w:lang w:eastAsia="zh-CN"/>
        </w:rPr>
      </w:pPr>
      <w:r w:rsidRPr="002D1F38">
        <w:rPr>
          <w:rFonts w:hint="eastAsia"/>
          <w:sz w:val="24"/>
          <w:szCs w:val="24"/>
          <w:lang w:eastAsia="zh-CN"/>
        </w:rPr>
        <w:t>2</w:t>
      </w:r>
      <w:r w:rsidRPr="002D1F38">
        <w:rPr>
          <w:sz w:val="24"/>
          <w:szCs w:val="24"/>
          <w:lang w:eastAsia="zh-CN"/>
        </w:rPr>
        <w:t>.</w:t>
      </w:r>
      <w:r>
        <w:rPr>
          <w:sz w:val="24"/>
          <w:szCs w:val="24"/>
          <w:lang w:eastAsia="zh-CN"/>
        </w:rPr>
        <w:t>1</w:t>
      </w:r>
      <w:r w:rsidRPr="002D1F38">
        <w:rPr>
          <w:sz w:val="24"/>
          <w:szCs w:val="24"/>
          <w:lang w:eastAsia="zh-CN"/>
        </w:rPr>
        <w:t xml:space="preserve"> </w:t>
      </w:r>
      <w:r>
        <w:rPr>
          <w:sz w:val="24"/>
          <w:szCs w:val="24"/>
          <w:lang w:eastAsia="zh-CN"/>
        </w:rPr>
        <w:t>PRS measurement within MG</w:t>
      </w:r>
    </w:p>
    <w:p w14:paraId="7AB65AD1" w14:textId="314A3EA2" w:rsidR="009C040C" w:rsidRDefault="00684E77" w:rsidP="00120B2C">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RAN1 meeting, </w:t>
      </w:r>
      <w:r w:rsidR="009C040C">
        <w:rPr>
          <w:rFonts w:ascii="Arial" w:hAnsi="Arial" w:cs="Arial"/>
          <w:lang w:eastAsia="zh-CN"/>
        </w:rPr>
        <w:t>the following agreement was made on supporting a new MG activation procedure:</w:t>
      </w:r>
    </w:p>
    <w:tbl>
      <w:tblPr>
        <w:tblStyle w:val="af1"/>
        <w:tblW w:w="0" w:type="auto"/>
        <w:tblLook w:val="04A0" w:firstRow="1" w:lastRow="0" w:firstColumn="1" w:lastColumn="0" w:noHBand="0" w:noVBand="1"/>
      </w:tblPr>
      <w:tblGrid>
        <w:gridCol w:w="9962"/>
      </w:tblGrid>
      <w:tr w:rsidR="009C040C" w14:paraId="092D75CF" w14:textId="77777777" w:rsidTr="009C040C">
        <w:tc>
          <w:tcPr>
            <w:tcW w:w="9962" w:type="dxa"/>
          </w:tcPr>
          <w:p w14:paraId="584404D0" w14:textId="77777777" w:rsidR="009C040C" w:rsidRPr="00D9797F" w:rsidRDefault="009C040C" w:rsidP="009C040C">
            <w:pPr>
              <w:adjustRightInd/>
              <w:spacing w:beforeLines="50" w:after="0" w:line="288" w:lineRule="auto"/>
              <w:rPr>
                <w:rFonts w:ascii="Arial" w:hAnsi="Arial" w:cs="Arial"/>
                <w:lang w:eastAsia="zh-CN"/>
              </w:rPr>
            </w:pPr>
            <w:r w:rsidRPr="00D9797F">
              <w:rPr>
                <w:rFonts w:ascii="Arial" w:hAnsi="Arial" w:cs="Arial"/>
                <w:highlight w:val="green"/>
                <w:lang w:eastAsia="x-none"/>
              </w:rPr>
              <w:t>Agreement</w:t>
            </w:r>
            <w:r w:rsidRPr="00D9797F">
              <w:rPr>
                <w:rFonts w:ascii="Arial" w:hAnsi="Arial" w:cs="Arial"/>
                <w:highlight w:val="green"/>
                <w:lang w:eastAsia="zh-CN"/>
              </w:rPr>
              <w:t>:</w:t>
            </w:r>
          </w:p>
          <w:p w14:paraId="44799413" w14:textId="77777777" w:rsidR="009C040C" w:rsidRPr="00D9797F" w:rsidRDefault="009C040C" w:rsidP="009C040C">
            <w:pPr>
              <w:adjustRightInd/>
              <w:spacing w:before="0" w:after="0" w:line="288" w:lineRule="auto"/>
              <w:rPr>
                <w:rFonts w:ascii="Arial" w:hAnsi="Arial" w:cs="Arial"/>
                <w:lang w:eastAsia="x-none"/>
              </w:rPr>
            </w:pPr>
            <w:r w:rsidRPr="00D9797F">
              <w:rPr>
                <w:rFonts w:ascii="Arial" w:hAnsi="Arial" w:cs="Arial"/>
                <w:lang w:eastAsia="x-none"/>
              </w:rPr>
              <w:t xml:space="preserve">Support the following option (from the agreement made in RAN1#106-e) for a new MG activation procedure to be performed by the gNB </w:t>
            </w:r>
            <w:r w:rsidRPr="00D9797F">
              <w:rPr>
                <w:rFonts w:ascii="Arial" w:hAnsi="Arial" w:cs="Arial"/>
                <w:lang w:val="en-US" w:eastAsia="x-none"/>
              </w:rPr>
              <w:t>for the purpose of positioning</w:t>
            </w:r>
            <w:r w:rsidRPr="00D9797F">
              <w:rPr>
                <w:rFonts w:ascii="Arial" w:hAnsi="Arial" w:cs="Arial"/>
                <w:lang w:eastAsia="x-none"/>
              </w:rPr>
              <w:t>.</w:t>
            </w:r>
          </w:p>
          <w:p w14:paraId="0732880E" w14:textId="77777777" w:rsidR="009C040C" w:rsidRPr="00D9797F" w:rsidRDefault="009C040C" w:rsidP="009C040C">
            <w:pPr>
              <w:numPr>
                <w:ilvl w:val="0"/>
                <w:numId w:val="21"/>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Option 2: DL MAC CE</w:t>
            </w:r>
          </w:p>
          <w:p w14:paraId="07A612D7" w14:textId="0BDD963B" w:rsidR="009C040C" w:rsidRPr="009C040C" w:rsidRDefault="009C040C" w:rsidP="009C040C">
            <w:pPr>
              <w:numPr>
                <w:ilvl w:val="0"/>
                <w:numId w:val="21"/>
              </w:numPr>
              <w:overflowPunct/>
              <w:autoSpaceDE/>
              <w:autoSpaceDN/>
              <w:adjustRightInd/>
              <w:spacing w:before="0" w:afterLines="50" w:line="288" w:lineRule="auto"/>
              <w:ind w:left="714" w:hanging="357"/>
              <w:textAlignment w:val="auto"/>
              <w:rPr>
                <w:rFonts w:ascii="Arial" w:hAnsi="Arial" w:cs="Arial"/>
                <w:lang w:eastAsia="x-none"/>
              </w:rPr>
            </w:pPr>
            <w:r w:rsidRPr="00D9797F">
              <w:rPr>
                <w:rFonts w:ascii="Arial" w:hAnsi="Arial" w:cs="Arial"/>
                <w:lang w:eastAsia="x-none"/>
              </w:rPr>
              <w:t>FFS: Deactivation process</w:t>
            </w:r>
          </w:p>
        </w:tc>
      </w:tr>
    </w:tbl>
    <w:p w14:paraId="0851A0A0" w14:textId="5336D693" w:rsidR="009C040C" w:rsidRDefault="009C040C" w:rsidP="00120B2C">
      <w:pPr>
        <w:spacing w:beforeLines="50" w:before="120" w:after="60" w:line="288" w:lineRule="auto"/>
        <w:jc w:val="both"/>
        <w:rPr>
          <w:rFonts w:ascii="Arial" w:hAnsi="Arial" w:cs="Arial"/>
          <w:lang w:eastAsia="zh-CN"/>
        </w:rPr>
      </w:pPr>
      <w:r>
        <w:rPr>
          <w:rFonts w:ascii="Arial" w:hAnsi="Arial" w:cs="Arial"/>
          <w:lang w:eastAsia="zh-CN"/>
        </w:rPr>
        <w:t>There is still on remaining issue on the deactivation process.</w:t>
      </w:r>
      <w:r w:rsidR="008B57C2">
        <w:rPr>
          <w:rFonts w:ascii="Arial" w:hAnsi="Arial" w:cs="Arial"/>
          <w:lang w:eastAsia="zh-CN"/>
        </w:rPr>
        <w:t xml:space="preserve"> During the discussion, some companies argued that no deactivation process is needed, which is similar as the active DL BWP change, where the activated MG configuration can be valid for a time duration and then expires. </w:t>
      </w:r>
      <w:r w:rsidR="00287642">
        <w:rPr>
          <w:rFonts w:ascii="Arial" w:hAnsi="Arial" w:cs="Arial"/>
          <w:lang w:eastAsia="zh-CN"/>
        </w:rPr>
        <w:t>In our views, it may be applicable for some use cases, e.g., request</w:t>
      </w:r>
      <w:r w:rsidR="005008F5">
        <w:rPr>
          <w:rFonts w:ascii="Arial" w:hAnsi="Arial" w:cs="Arial"/>
          <w:lang w:eastAsia="zh-CN"/>
        </w:rPr>
        <w:t xml:space="preserve"> </w:t>
      </w:r>
      <w:r w:rsidR="00287642">
        <w:rPr>
          <w:rFonts w:ascii="Arial" w:hAnsi="Arial" w:cs="Arial"/>
          <w:lang w:eastAsia="zh-CN"/>
        </w:rPr>
        <w:t>a MG to match a short-term on-demand DL PRS configuration, or for a periodic MG, request the MG activation every time for MG occasion</w:t>
      </w:r>
      <w:r w:rsidR="005008F5">
        <w:rPr>
          <w:rFonts w:ascii="Arial" w:hAnsi="Arial" w:cs="Arial"/>
          <w:lang w:eastAsia="zh-CN"/>
        </w:rPr>
        <w:t>. Otherwise, we believe that supporting a deactivation process is a more generic solution.</w:t>
      </w:r>
    </w:p>
    <w:p w14:paraId="79D2AD40" w14:textId="7C3C02F7" w:rsidR="005008F5" w:rsidRPr="005008F5" w:rsidRDefault="005008F5" w:rsidP="00120B2C">
      <w:pPr>
        <w:spacing w:beforeLines="50" w:before="120" w:after="60" w:line="288" w:lineRule="auto"/>
        <w:jc w:val="both"/>
        <w:rPr>
          <w:rFonts w:ascii="Arial" w:hAnsi="Arial" w:cs="Arial"/>
          <w:b/>
          <w:bCs/>
          <w:lang w:eastAsia="zh-CN"/>
        </w:rPr>
      </w:pPr>
      <w:r w:rsidRPr="005008F5">
        <w:rPr>
          <w:rFonts w:ascii="Arial" w:hAnsi="Arial" w:cs="Arial" w:hint="eastAsia"/>
          <w:b/>
          <w:bCs/>
          <w:lang w:eastAsia="zh-CN"/>
        </w:rPr>
        <w:t>P</w:t>
      </w:r>
      <w:r w:rsidRPr="005008F5">
        <w:rPr>
          <w:rFonts w:ascii="Arial" w:hAnsi="Arial" w:cs="Arial"/>
          <w:b/>
          <w:bCs/>
          <w:lang w:eastAsia="zh-CN"/>
        </w:rPr>
        <w:t>roposal 1: Support one or both of the following options for the MG deactivation process;</w:t>
      </w:r>
    </w:p>
    <w:p w14:paraId="254AB3AB" w14:textId="010464A9" w:rsidR="005008F5" w:rsidRPr="005008F5" w:rsidRDefault="005008F5" w:rsidP="005008F5">
      <w:pPr>
        <w:pStyle w:val="af9"/>
        <w:numPr>
          <w:ilvl w:val="0"/>
          <w:numId w:val="25"/>
        </w:numPr>
        <w:spacing w:beforeLines="50" w:before="120" w:after="60" w:line="288" w:lineRule="auto"/>
        <w:jc w:val="both"/>
        <w:rPr>
          <w:rFonts w:ascii="Arial" w:hAnsi="Arial" w:cs="Arial"/>
          <w:b/>
          <w:bCs/>
          <w:sz w:val="20"/>
          <w:szCs w:val="20"/>
          <w:lang w:eastAsia="zh-CN"/>
        </w:rPr>
      </w:pPr>
      <w:r w:rsidRPr="005008F5">
        <w:rPr>
          <w:rFonts w:ascii="Arial" w:hAnsi="Arial" w:cs="Arial" w:hint="eastAsia"/>
          <w:b/>
          <w:bCs/>
          <w:sz w:val="20"/>
          <w:szCs w:val="20"/>
          <w:lang w:eastAsia="zh-CN"/>
        </w:rPr>
        <w:t>O</w:t>
      </w:r>
      <w:r w:rsidRPr="005008F5">
        <w:rPr>
          <w:rFonts w:ascii="Arial" w:hAnsi="Arial" w:cs="Arial"/>
          <w:b/>
          <w:bCs/>
          <w:sz w:val="20"/>
          <w:szCs w:val="20"/>
          <w:lang w:eastAsia="zh-CN"/>
        </w:rPr>
        <w:t>ption 1: DL MAC-CE</w:t>
      </w:r>
    </w:p>
    <w:p w14:paraId="209647EA" w14:textId="73CFE1ED" w:rsidR="005008F5" w:rsidRPr="005008F5" w:rsidRDefault="005008F5" w:rsidP="005008F5">
      <w:pPr>
        <w:pStyle w:val="af9"/>
        <w:numPr>
          <w:ilvl w:val="0"/>
          <w:numId w:val="25"/>
        </w:numPr>
        <w:spacing w:beforeLines="50" w:before="120" w:after="60" w:line="288" w:lineRule="auto"/>
        <w:jc w:val="both"/>
        <w:rPr>
          <w:rFonts w:ascii="Arial" w:hAnsi="Arial" w:cs="Arial"/>
          <w:b/>
          <w:bCs/>
          <w:sz w:val="20"/>
          <w:szCs w:val="20"/>
          <w:lang w:eastAsia="zh-CN"/>
        </w:rPr>
      </w:pPr>
      <w:r w:rsidRPr="005008F5">
        <w:rPr>
          <w:rFonts w:ascii="Arial" w:hAnsi="Arial" w:cs="Arial" w:hint="eastAsia"/>
          <w:b/>
          <w:bCs/>
          <w:sz w:val="20"/>
          <w:szCs w:val="20"/>
          <w:lang w:eastAsia="zh-CN"/>
        </w:rPr>
        <w:t>O</w:t>
      </w:r>
      <w:r w:rsidRPr="005008F5">
        <w:rPr>
          <w:rFonts w:ascii="Arial" w:hAnsi="Arial" w:cs="Arial"/>
          <w:b/>
          <w:bCs/>
          <w:sz w:val="20"/>
          <w:szCs w:val="20"/>
          <w:lang w:eastAsia="zh-CN"/>
        </w:rPr>
        <w:t>ption 2: A MG validation timer</w:t>
      </w:r>
    </w:p>
    <w:p w14:paraId="7825C967" w14:textId="0B55F633" w:rsidR="00120B2C" w:rsidRPr="00F90323" w:rsidRDefault="00120B2C" w:rsidP="00F90323">
      <w:pPr>
        <w:snapToGrid w:val="0"/>
        <w:spacing w:line="259" w:lineRule="auto"/>
        <w:rPr>
          <w:sz w:val="24"/>
          <w:szCs w:val="24"/>
          <w:lang w:eastAsia="zh-CN"/>
        </w:rPr>
      </w:pPr>
    </w:p>
    <w:p w14:paraId="19DCE64A" w14:textId="29C833C9" w:rsidR="00B07138" w:rsidRPr="00A6033F" w:rsidRDefault="00C62375" w:rsidP="00A6033F">
      <w:pPr>
        <w:pStyle w:val="3GPPH2"/>
        <w:numPr>
          <w:ilvl w:val="0"/>
          <w:numId w:val="0"/>
        </w:numPr>
        <w:rPr>
          <w:sz w:val="24"/>
          <w:szCs w:val="24"/>
          <w:lang w:eastAsia="zh-CN"/>
        </w:rPr>
      </w:pPr>
      <w:r w:rsidRPr="00131622">
        <w:rPr>
          <w:rFonts w:hint="eastAsia"/>
          <w:sz w:val="24"/>
          <w:szCs w:val="24"/>
          <w:lang w:eastAsia="zh-CN"/>
        </w:rPr>
        <w:lastRenderedPageBreak/>
        <w:t>2</w:t>
      </w:r>
      <w:r w:rsidRPr="00131622">
        <w:rPr>
          <w:sz w:val="24"/>
          <w:szCs w:val="24"/>
          <w:lang w:eastAsia="zh-CN"/>
        </w:rPr>
        <w:t>.</w:t>
      </w:r>
      <w:r w:rsidR="00684E77">
        <w:rPr>
          <w:sz w:val="24"/>
          <w:szCs w:val="24"/>
          <w:lang w:eastAsia="zh-CN"/>
        </w:rPr>
        <w:t xml:space="preserve">2 </w:t>
      </w:r>
      <w:r w:rsidR="002C1C1F">
        <w:rPr>
          <w:sz w:val="24"/>
          <w:szCs w:val="24"/>
          <w:lang w:eastAsia="zh-CN"/>
        </w:rPr>
        <w:t>DL PRS measurements without MG</w:t>
      </w:r>
    </w:p>
    <w:p w14:paraId="3DFA2470" w14:textId="37CADF9F" w:rsidR="00330A8F" w:rsidRDefault="004C1555" w:rsidP="00421500">
      <w:pPr>
        <w:spacing w:beforeLines="50" w:before="120" w:after="60" w:line="288" w:lineRule="auto"/>
        <w:jc w:val="both"/>
        <w:rPr>
          <w:rFonts w:ascii="Arial" w:hAnsi="Arial" w:cs="Arial"/>
          <w:lang w:eastAsia="zh-CN"/>
        </w:rPr>
      </w:pPr>
      <w:r w:rsidRPr="004C1555">
        <w:rPr>
          <w:rFonts w:ascii="Arial" w:hAnsi="Arial" w:cs="Arial" w:hint="eastAsia"/>
          <w:lang w:eastAsia="zh-CN"/>
        </w:rPr>
        <w:t>D</w:t>
      </w:r>
      <w:r w:rsidRPr="004C1555">
        <w:rPr>
          <w:rFonts w:ascii="Arial" w:hAnsi="Arial" w:cs="Arial"/>
          <w:lang w:eastAsia="zh-CN"/>
        </w:rPr>
        <w:t xml:space="preserve">uring </w:t>
      </w:r>
      <w:r>
        <w:rPr>
          <w:rFonts w:ascii="Arial" w:hAnsi="Arial" w:cs="Arial"/>
          <w:lang w:eastAsia="zh-CN"/>
        </w:rPr>
        <w:t xml:space="preserve">the discussion in the last RAN1 meeting, </w:t>
      </w:r>
      <w:r w:rsidR="00FC1A10">
        <w:rPr>
          <w:rFonts w:ascii="Arial" w:hAnsi="Arial" w:cs="Arial"/>
          <w:lang w:eastAsia="zh-CN"/>
        </w:rPr>
        <w:t xml:space="preserve">issues regarding PRS processing window and priority indication were intensively discussed, and companies expressed diverse views. </w:t>
      </w:r>
      <w:r w:rsidR="005E58D4">
        <w:rPr>
          <w:rFonts w:ascii="Arial" w:hAnsi="Arial" w:cs="Arial"/>
          <w:lang w:eastAsia="zh-CN"/>
        </w:rPr>
        <w:t>T</w:t>
      </w:r>
      <w:r w:rsidR="00FC1A10">
        <w:rPr>
          <w:rFonts w:ascii="Arial" w:hAnsi="Arial" w:cs="Arial"/>
          <w:lang w:eastAsia="zh-CN"/>
        </w:rPr>
        <w:t>he following agreement was made:</w:t>
      </w:r>
    </w:p>
    <w:tbl>
      <w:tblPr>
        <w:tblStyle w:val="af1"/>
        <w:tblW w:w="0" w:type="auto"/>
        <w:tblLook w:val="04A0" w:firstRow="1" w:lastRow="0" w:firstColumn="1" w:lastColumn="0" w:noHBand="0" w:noVBand="1"/>
      </w:tblPr>
      <w:tblGrid>
        <w:gridCol w:w="9962"/>
      </w:tblGrid>
      <w:tr w:rsidR="00EF1DEC" w14:paraId="7BA96A3E" w14:textId="77777777" w:rsidTr="00EF1DEC">
        <w:tc>
          <w:tcPr>
            <w:tcW w:w="9962" w:type="dxa"/>
          </w:tcPr>
          <w:p w14:paraId="1FCE0BE5" w14:textId="77777777" w:rsidR="005E58D4" w:rsidRPr="00D9797F" w:rsidRDefault="005E58D4" w:rsidP="005E58D4">
            <w:pPr>
              <w:adjustRightInd/>
              <w:spacing w:beforeLines="50" w:after="0" w:line="288" w:lineRule="auto"/>
              <w:rPr>
                <w:rFonts w:ascii="Arial" w:hAnsi="Arial" w:cs="Arial"/>
                <w:lang w:eastAsia="x-none"/>
              </w:rPr>
            </w:pPr>
            <w:r w:rsidRPr="00D9797F">
              <w:rPr>
                <w:rFonts w:ascii="Arial" w:hAnsi="Arial" w:cs="Arial"/>
                <w:highlight w:val="green"/>
                <w:lang w:eastAsia="x-none"/>
              </w:rPr>
              <w:t>Agreement:</w:t>
            </w:r>
          </w:p>
          <w:p w14:paraId="3EAB0A09" w14:textId="77777777" w:rsidR="005E58D4" w:rsidRPr="00D9797F" w:rsidRDefault="005E58D4" w:rsidP="005E58D4">
            <w:pPr>
              <w:numPr>
                <w:ilvl w:val="0"/>
                <w:numId w:val="20"/>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With regards to UE determining the PRS priority with other DL signal/channels within the PRS processing window for PRS measurement outside MG, support the priority indicated by gNB.</w:t>
            </w:r>
          </w:p>
          <w:p w14:paraId="42ACDDCD" w14:textId="77777777" w:rsidR="005E58D4" w:rsidRPr="00D9797F" w:rsidRDefault="005E58D4" w:rsidP="005E58D4">
            <w:pPr>
              <w:numPr>
                <w:ilvl w:val="1"/>
                <w:numId w:val="20"/>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FFS: What are the other DL signals/channels</w:t>
            </w:r>
          </w:p>
          <w:p w14:paraId="7F8DBD70" w14:textId="3B9F5F06" w:rsidR="00EF1DEC" w:rsidRPr="005E58D4" w:rsidRDefault="005E58D4" w:rsidP="005E58D4">
            <w:pPr>
              <w:numPr>
                <w:ilvl w:val="0"/>
                <w:numId w:val="20"/>
              </w:numPr>
              <w:overflowPunct/>
              <w:autoSpaceDE/>
              <w:autoSpaceDN/>
              <w:adjustRightInd/>
              <w:spacing w:before="0" w:after="0" w:line="288" w:lineRule="auto"/>
              <w:textAlignment w:val="auto"/>
              <w:rPr>
                <w:rFonts w:ascii="Arial" w:hAnsi="Arial" w:cs="Arial"/>
                <w:lang w:eastAsia="x-none"/>
              </w:rPr>
            </w:pPr>
            <w:r w:rsidRPr="00D9797F">
              <w:rPr>
                <w:rFonts w:ascii="Arial" w:hAnsi="Arial" w:cs="Arial"/>
                <w:lang w:eastAsia="x-none"/>
              </w:rPr>
              <w:t>With regards to the PRS processing window for PRS measurement outside MG, at least support the window indicated by gNB.</w:t>
            </w:r>
          </w:p>
        </w:tc>
      </w:tr>
    </w:tbl>
    <w:p w14:paraId="5DD36F0E" w14:textId="18BA2B81" w:rsidR="00FC1A10" w:rsidRDefault="005E58D4" w:rsidP="00421500">
      <w:pPr>
        <w:spacing w:beforeLines="50" w:before="120" w:after="6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ased on the agreed framework, the PRS priority against other DL signals/channels was still left for further discussion, and the latest proposal on the table at the end of the last meeting was recapped as follows</w:t>
      </w:r>
      <w:r w:rsidR="002D5CE8">
        <w:rPr>
          <w:rFonts w:ascii="Arial" w:hAnsi="Arial" w:cs="Arial"/>
          <w:lang w:eastAsia="zh-CN"/>
        </w:rPr>
        <w:t xml:space="preserve"> </w:t>
      </w:r>
      <w:r w:rsidR="002D5CE8">
        <w:rPr>
          <w:rFonts w:ascii="Arial" w:hAnsi="Arial" w:cs="Arial"/>
          <w:lang w:eastAsia="zh-CN"/>
        </w:rPr>
        <w:fldChar w:fldCharType="begin"/>
      </w:r>
      <w:r w:rsidR="002D5CE8">
        <w:rPr>
          <w:rFonts w:ascii="Arial" w:hAnsi="Arial" w:cs="Arial"/>
          <w:lang w:eastAsia="zh-CN"/>
        </w:rPr>
        <w:instrText xml:space="preserve"> REF _Ref87000148 \r \h </w:instrText>
      </w:r>
      <w:r w:rsidR="002D5CE8">
        <w:rPr>
          <w:rFonts w:ascii="Arial" w:hAnsi="Arial" w:cs="Arial"/>
          <w:lang w:eastAsia="zh-CN"/>
        </w:rPr>
      </w:r>
      <w:r w:rsidR="002D5CE8">
        <w:rPr>
          <w:rFonts w:ascii="Arial" w:hAnsi="Arial" w:cs="Arial"/>
          <w:lang w:eastAsia="zh-CN"/>
        </w:rPr>
        <w:fldChar w:fldCharType="separate"/>
      </w:r>
      <w:r w:rsidR="002D5CE8">
        <w:rPr>
          <w:rFonts w:ascii="Arial" w:hAnsi="Arial" w:cs="Arial"/>
          <w:lang w:eastAsia="zh-CN"/>
        </w:rPr>
        <w:t>[2]</w:t>
      </w:r>
      <w:r w:rsidR="002D5CE8">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5E58D4" w:rsidRPr="005E58D4" w14:paraId="04E09C4D" w14:textId="77777777" w:rsidTr="005E58D4">
        <w:tc>
          <w:tcPr>
            <w:tcW w:w="9962" w:type="dxa"/>
          </w:tcPr>
          <w:p w14:paraId="32CDA964" w14:textId="77777777" w:rsidR="005E58D4" w:rsidRPr="005E58D4" w:rsidRDefault="005E58D4" w:rsidP="005E58D4">
            <w:pPr>
              <w:adjustRightInd/>
              <w:spacing w:beforeLines="50" w:after="0" w:line="288" w:lineRule="auto"/>
              <w:rPr>
                <w:rFonts w:ascii="Arial" w:hAnsi="Arial" w:cs="Arial"/>
                <w:lang w:eastAsia="zh-CN"/>
              </w:rPr>
            </w:pPr>
            <w:r w:rsidRPr="005E58D4">
              <w:rPr>
                <w:rFonts w:ascii="Arial" w:hAnsi="Arial" w:cs="Arial"/>
                <w:lang w:eastAsia="zh-CN"/>
              </w:rPr>
              <w:t>Proposal 3.3.3-1</w:t>
            </w:r>
          </w:p>
          <w:p w14:paraId="16E84177" w14:textId="77777777" w:rsidR="005E58D4" w:rsidRPr="005E58D4" w:rsidRDefault="005E58D4" w:rsidP="005E58D4">
            <w:pPr>
              <w:pStyle w:val="3GPPAgreements"/>
              <w:numPr>
                <w:ilvl w:val="0"/>
                <w:numId w:val="22"/>
              </w:numPr>
              <w:overflowPunct/>
              <w:adjustRightInd/>
              <w:spacing w:before="0" w:after="0" w:line="288" w:lineRule="auto"/>
              <w:textAlignment w:val="auto"/>
              <w:rPr>
                <w:rFonts w:ascii="Arial" w:hAnsi="Arial" w:cs="Arial"/>
                <w:sz w:val="20"/>
                <w:lang w:val="en-GB"/>
              </w:rPr>
            </w:pPr>
            <w:r w:rsidRPr="005E58D4">
              <w:rPr>
                <w:rFonts w:ascii="Arial" w:hAnsi="Arial" w:cs="Arial"/>
                <w:sz w:val="20"/>
                <w:lang w:val="en-GB"/>
              </w:rPr>
              <w:t xml:space="preserve">With regards to the priority states to be indicated between PRS (serving and/or non-serving cell) and other DL signals/channels, at least support the case with </w:t>
            </w:r>
            <w:r w:rsidRPr="005E58D4">
              <w:rPr>
                <w:rFonts w:ascii="Arial" w:hAnsi="Arial" w:cs="Arial"/>
                <w:sz w:val="20"/>
              </w:rPr>
              <w:t>two priority states</w:t>
            </w:r>
          </w:p>
          <w:p w14:paraId="6724276D" w14:textId="77777777" w:rsidR="005E58D4" w:rsidRPr="005E58D4" w:rsidRDefault="005E58D4" w:rsidP="005E58D4">
            <w:pPr>
              <w:pStyle w:val="3GPPAgreements"/>
              <w:numPr>
                <w:ilvl w:val="1"/>
                <w:numId w:val="22"/>
              </w:numPr>
              <w:overflowPunct/>
              <w:adjustRightInd/>
              <w:spacing w:before="0" w:after="0" w:line="288" w:lineRule="auto"/>
              <w:textAlignment w:val="auto"/>
              <w:rPr>
                <w:rFonts w:ascii="Arial" w:hAnsi="Arial" w:cs="Arial"/>
                <w:sz w:val="20"/>
              </w:rPr>
            </w:pPr>
            <w:r w:rsidRPr="005E58D4">
              <w:rPr>
                <w:rFonts w:ascii="Arial" w:hAnsi="Arial" w:cs="Arial"/>
                <w:sz w:val="20"/>
              </w:rPr>
              <w:t>PRS is higher priority than any other DL signals/channels excluding SSB</w:t>
            </w:r>
          </w:p>
          <w:p w14:paraId="71097F73" w14:textId="51971113" w:rsidR="005E58D4" w:rsidRPr="005E58D4" w:rsidRDefault="005E58D4" w:rsidP="005E58D4">
            <w:pPr>
              <w:pStyle w:val="3GPPAgreements"/>
              <w:numPr>
                <w:ilvl w:val="1"/>
                <w:numId w:val="22"/>
              </w:numPr>
              <w:overflowPunct/>
              <w:adjustRightInd/>
              <w:spacing w:before="0" w:after="0" w:line="288" w:lineRule="auto"/>
              <w:textAlignment w:val="auto"/>
              <w:rPr>
                <w:rFonts w:ascii="Arial" w:hAnsi="Arial" w:cs="Arial"/>
                <w:sz w:val="20"/>
              </w:rPr>
            </w:pPr>
            <w:r w:rsidRPr="005E58D4">
              <w:rPr>
                <w:rFonts w:ascii="Arial" w:hAnsi="Arial" w:cs="Arial"/>
                <w:sz w:val="20"/>
              </w:rPr>
              <w:t>PRS is lower priority than any other DL signals/channels including SSB</w:t>
            </w:r>
          </w:p>
          <w:p w14:paraId="146B4C7A" w14:textId="77777777" w:rsidR="005E58D4" w:rsidRPr="005E58D4" w:rsidRDefault="005E58D4" w:rsidP="005E58D4">
            <w:pPr>
              <w:pStyle w:val="3GPPAgreements"/>
              <w:numPr>
                <w:ilvl w:val="1"/>
                <w:numId w:val="22"/>
              </w:numPr>
              <w:overflowPunct/>
              <w:adjustRightInd/>
              <w:spacing w:before="0" w:after="0" w:line="288" w:lineRule="auto"/>
              <w:textAlignment w:val="auto"/>
              <w:rPr>
                <w:rFonts w:ascii="Arial" w:hAnsi="Arial" w:cs="Arial"/>
                <w:sz w:val="20"/>
              </w:rPr>
            </w:pPr>
            <w:r w:rsidRPr="005E58D4">
              <w:rPr>
                <w:rFonts w:ascii="Arial" w:hAnsi="Arial" w:cs="Arial"/>
                <w:sz w:val="20"/>
              </w:rPr>
              <w:t>FFS: Special handling for SSBs from serving/non-serving cells</w:t>
            </w:r>
          </w:p>
          <w:p w14:paraId="3B609FD6" w14:textId="131E628C" w:rsidR="005E58D4" w:rsidRPr="005E58D4" w:rsidRDefault="005E58D4" w:rsidP="005E58D4">
            <w:pPr>
              <w:pStyle w:val="3GPPAgreements"/>
              <w:numPr>
                <w:ilvl w:val="1"/>
                <w:numId w:val="22"/>
              </w:numPr>
              <w:overflowPunct/>
              <w:adjustRightInd/>
              <w:spacing w:before="0" w:afterLines="50" w:after="120" w:line="288" w:lineRule="auto"/>
              <w:ind w:left="568" w:hanging="284"/>
              <w:textAlignment w:val="auto"/>
              <w:rPr>
                <w:rFonts w:ascii="Arial" w:hAnsi="Arial" w:cs="Arial"/>
                <w:sz w:val="20"/>
              </w:rPr>
            </w:pPr>
            <w:r w:rsidRPr="005E58D4">
              <w:rPr>
                <w:rFonts w:ascii="Arial" w:hAnsi="Arial" w:cs="Arial"/>
                <w:sz w:val="20"/>
              </w:rPr>
              <w:t>FFS: Special handling for priority related to PDSCH/PDCCH carrying URLLC data/control and identification of URLLC data/control</w:t>
            </w:r>
          </w:p>
        </w:tc>
      </w:tr>
    </w:tbl>
    <w:p w14:paraId="7356C3E0" w14:textId="2B49B144" w:rsidR="00C43A93" w:rsidRDefault="00567926" w:rsidP="00197C29">
      <w:pPr>
        <w:spacing w:beforeLines="50" w:before="120" w:after="60" w:line="288" w:lineRule="auto"/>
        <w:jc w:val="both"/>
        <w:rPr>
          <w:rFonts w:ascii="Arial" w:hAnsi="Arial" w:cs="Arial"/>
          <w:lang w:eastAsia="zh-CN"/>
        </w:rPr>
      </w:pPr>
      <w:r>
        <w:rPr>
          <w:rFonts w:ascii="Arial" w:hAnsi="Arial" w:cs="Arial"/>
          <w:lang w:eastAsia="zh-CN"/>
        </w:rPr>
        <w:t>With the assumption that the PRS processing will be prioritized over other DL signals/channels</w:t>
      </w:r>
      <w:r w:rsidR="00AA1E45">
        <w:rPr>
          <w:rFonts w:ascii="Arial" w:hAnsi="Arial" w:cs="Arial"/>
          <w:lang w:eastAsia="zh-CN"/>
        </w:rPr>
        <w:t xml:space="preserve"> excluding SSB</w:t>
      </w:r>
      <w:r>
        <w:rPr>
          <w:rFonts w:ascii="Arial" w:hAnsi="Arial" w:cs="Arial"/>
          <w:lang w:eastAsia="zh-CN"/>
        </w:rPr>
        <w:t xml:space="preserve"> over all symbols or PRS symbols within the PRS processing window subject to UE capability, we still think that there are some special cases and under which prioritization rules should be further defined</w:t>
      </w:r>
      <w:r w:rsidR="00AE7F96">
        <w:rPr>
          <w:rFonts w:ascii="Arial" w:hAnsi="Arial" w:cs="Arial"/>
          <w:lang w:eastAsia="zh-CN"/>
        </w:rPr>
        <w:t>. The FFS bullet is for PDSCH/PDCCH carrying URLLC data/control, and we are fine with defining special rules for PDSCH/PDCCH carrying high priority URLLC traffic, as in the IIoT scenarios, a UE would have high requirement of both positioning and communication. On the other hand, we believe that the following should also be included in the special handling case:</w:t>
      </w:r>
    </w:p>
    <w:p w14:paraId="7B5694BC" w14:textId="5EA43B6B" w:rsidR="00567926" w:rsidRPr="00B17D4E" w:rsidRDefault="00567926" w:rsidP="00FA4C56">
      <w:pPr>
        <w:pStyle w:val="af9"/>
        <w:numPr>
          <w:ilvl w:val="0"/>
          <w:numId w:val="17"/>
        </w:numPr>
        <w:spacing w:beforeLines="50" w:before="120" w:after="60" w:line="288" w:lineRule="auto"/>
        <w:jc w:val="both"/>
        <w:rPr>
          <w:rFonts w:ascii="Arial" w:hAnsi="Arial" w:cs="Arial"/>
          <w:sz w:val="20"/>
          <w:szCs w:val="20"/>
          <w:lang w:eastAsia="zh-CN"/>
        </w:rPr>
      </w:pPr>
      <w:r w:rsidRPr="00567926">
        <w:rPr>
          <w:rFonts w:ascii="Arial" w:hAnsi="Arial" w:cs="Arial" w:hint="eastAsia"/>
          <w:sz w:val="20"/>
          <w:szCs w:val="20"/>
          <w:lang w:eastAsia="zh-CN"/>
        </w:rPr>
        <w:t>P</w:t>
      </w:r>
      <w:r w:rsidRPr="00567926">
        <w:rPr>
          <w:rFonts w:ascii="Arial" w:hAnsi="Arial" w:cs="Arial"/>
          <w:sz w:val="20"/>
          <w:szCs w:val="20"/>
          <w:lang w:eastAsia="zh-CN"/>
        </w:rPr>
        <w:t>DSCH</w:t>
      </w:r>
      <w:r w:rsidR="00AE7F96">
        <w:rPr>
          <w:rFonts w:ascii="Arial" w:hAnsi="Arial" w:cs="Arial"/>
          <w:sz w:val="20"/>
          <w:szCs w:val="20"/>
          <w:lang w:eastAsia="zh-CN"/>
        </w:rPr>
        <w:t xml:space="preserve"> </w:t>
      </w:r>
      <w:r w:rsidRPr="00567926">
        <w:rPr>
          <w:rFonts w:ascii="Arial" w:hAnsi="Arial" w:cs="Arial"/>
          <w:sz w:val="20"/>
          <w:szCs w:val="20"/>
          <w:lang w:eastAsia="zh-CN"/>
        </w:rPr>
        <w:t>carrying</w:t>
      </w:r>
      <w:r w:rsidR="00AE7F96">
        <w:rPr>
          <w:rFonts w:ascii="Arial" w:hAnsi="Arial" w:cs="Arial"/>
          <w:sz w:val="20"/>
          <w:szCs w:val="20"/>
          <w:lang w:eastAsia="zh-CN"/>
        </w:rPr>
        <w:t xml:space="preserve"> </w:t>
      </w:r>
      <w:r w:rsidRPr="00567926">
        <w:rPr>
          <w:rFonts w:ascii="Arial" w:hAnsi="Arial" w:cs="Arial"/>
          <w:sz w:val="20"/>
          <w:szCs w:val="20"/>
          <w:lang w:eastAsia="zh-CN"/>
        </w:rPr>
        <w:t xml:space="preserve">LPP signalling: </w:t>
      </w:r>
      <w:r>
        <w:rPr>
          <w:rFonts w:ascii="Arial" w:eastAsiaTheme="minorEastAsia" w:hAnsi="Arial" w:cs="Arial"/>
          <w:sz w:val="20"/>
          <w:szCs w:val="20"/>
          <w:lang w:eastAsia="zh-CN"/>
        </w:rPr>
        <w:t>F</w:t>
      </w:r>
      <w:r w:rsidRPr="00197C29">
        <w:rPr>
          <w:rFonts w:ascii="Arial" w:eastAsiaTheme="minorEastAsia" w:hAnsi="Arial" w:cs="Arial"/>
          <w:sz w:val="20"/>
          <w:szCs w:val="20"/>
          <w:lang w:eastAsia="zh-CN"/>
        </w:rPr>
        <w:t>or a UE which has stringent positioning accuracy and latency requirement, or with the QoS class as “assured”, it should be ensured that the UE (e.g., using UE-A positioning) can successfully receive/decode the PDSCH that carrying the assistance data and location information request</w:t>
      </w:r>
      <w:r>
        <w:rPr>
          <w:rFonts w:ascii="Arial" w:eastAsiaTheme="minorEastAsia" w:hAnsi="Arial" w:cs="Arial"/>
          <w:sz w:val="20"/>
          <w:szCs w:val="20"/>
          <w:lang w:eastAsia="zh-CN"/>
        </w:rPr>
        <w:t xml:space="preserve"> in the first place</w:t>
      </w:r>
      <w:r w:rsidRPr="00197C29">
        <w:rPr>
          <w:rFonts w:ascii="Arial" w:eastAsiaTheme="minorEastAsia" w:hAnsi="Arial" w:cs="Arial"/>
          <w:sz w:val="20"/>
          <w:szCs w:val="20"/>
          <w:lang w:eastAsia="zh-CN"/>
        </w:rPr>
        <w:t>, and</w:t>
      </w:r>
      <w:r>
        <w:rPr>
          <w:rFonts w:ascii="Arial" w:eastAsiaTheme="minorEastAsia" w:hAnsi="Arial" w:cs="Arial"/>
          <w:sz w:val="20"/>
          <w:szCs w:val="20"/>
          <w:lang w:eastAsia="zh-CN"/>
        </w:rPr>
        <w:t xml:space="preserve"> then to</w:t>
      </w:r>
      <w:r w:rsidRPr="00197C29">
        <w:rPr>
          <w:rFonts w:ascii="Arial" w:eastAsiaTheme="minorEastAsia" w:hAnsi="Arial" w:cs="Arial"/>
          <w:sz w:val="20"/>
          <w:szCs w:val="20"/>
          <w:lang w:eastAsia="zh-CN"/>
        </w:rPr>
        <w:t xml:space="preserve"> measure the </w:t>
      </w:r>
      <w:r>
        <w:rPr>
          <w:rFonts w:ascii="Arial" w:eastAsiaTheme="minorEastAsia" w:hAnsi="Arial" w:cs="Arial"/>
          <w:sz w:val="20"/>
          <w:szCs w:val="20"/>
          <w:lang w:eastAsia="zh-CN"/>
        </w:rPr>
        <w:t xml:space="preserve">corresponding </w:t>
      </w:r>
      <w:r w:rsidRPr="00197C29">
        <w:rPr>
          <w:rFonts w:ascii="Arial" w:eastAsiaTheme="minorEastAsia" w:hAnsi="Arial" w:cs="Arial"/>
          <w:sz w:val="20"/>
          <w:szCs w:val="20"/>
          <w:lang w:eastAsia="zh-CN"/>
        </w:rPr>
        <w:t xml:space="preserve">DL PRS. </w:t>
      </w:r>
    </w:p>
    <w:p w14:paraId="1B44C150" w14:textId="2BB17E91" w:rsidR="00967CB9" w:rsidRPr="00197C29" w:rsidRDefault="00F00C6E" w:rsidP="00197C29">
      <w:pPr>
        <w:spacing w:beforeLines="50" w:before="120" w:after="60" w:line="288" w:lineRule="auto"/>
        <w:jc w:val="both"/>
        <w:rPr>
          <w:rFonts w:ascii="Arial" w:hAnsi="Arial" w:cs="Arial"/>
          <w:lang w:eastAsia="zh-CN"/>
        </w:rPr>
      </w:pPr>
      <w:r>
        <w:rPr>
          <w:rFonts w:ascii="Arial" w:hAnsi="Arial" w:cs="Arial"/>
          <w:lang w:eastAsia="zh-CN"/>
        </w:rPr>
        <w:t>To support the UE determines the prioritization rules of DL reception within the window, o</w:t>
      </w:r>
      <w:r w:rsidR="008051E7" w:rsidRPr="00197C29">
        <w:rPr>
          <w:rFonts w:ascii="Arial" w:hAnsi="Arial" w:cs="Arial"/>
          <w:lang w:eastAsia="zh-CN"/>
        </w:rPr>
        <w:t xml:space="preserve">ne straightforward solution is to introduce the physical layer priority of DL PRS and </w:t>
      </w:r>
      <w:r>
        <w:rPr>
          <w:rFonts w:ascii="Arial" w:hAnsi="Arial" w:cs="Arial"/>
          <w:lang w:eastAsia="zh-CN"/>
        </w:rPr>
        <w:t>other DL</w:t>
      </w:r>
      <w:r w:rsidR="008051E7" w:rsidRPr="00197C29">
        <w:rPr>
          <w:rFonts w:ascii="Arial" w:hAnsi="Arial" w:cs="Arial"/>
          <w:lang w:eastAsia="zh-CN"/>
        </w:rPr>
        <w:t xml:space="preserve"> signals/channels. To be specific, the priority of DL signals/channels can be indicated </w:t>
      </w:r>
      <w:r w:rsidR="002F0056" w:rsidRPr="00197C29">
        <w:rPr>
          <w:rFonts w:ascii="Arial" w:hAnsi="Arial" w:cs="Arial"/>
          <w:lang w:eastAsia="zh-CN"/>
        </w:rPr>
        <w:t>by</w:t>
      </w:r>
      <w:r w:rsidR="008051E7" w:rsidRPr="00197C29">
        <w:rPr>
          <w:rFonts w:ascii="Arial" w:hAnsi="Arial" w:cs="Arial"/>
          <w:lang w:eastAsia="zh-CN"/>
        </w:rPr>
        <w:t xml:space="preserve"> the corresponding DCI</w:t>
      </w:r>
      <w:r>
        <w:rPr>
          <w:rFonts w:ascii="Arial" w:hAnsi="Arial" w:cs="Arial"/>
          <w:lang w:eastAsia="zh-CN"/>
        </w:rPr>
        <w:t>. In addition, the priority of the DL signals/channels carrying LPP signalling can be additionally informed by the LMF</w:t>
      </w:r>
      <w:r w:rsidR="00BD4E1D">
        <w:rPr>
          <w:rFonts w:ascii="Arial" w:hAnsi="Arial" w:cs="Arial"/>
          <w:lang w:eastAsia="zh-CN"/>
        </w:rPr>
        <w:t xml:space="preserve"> to the gNB</w:t>
      </w:r>
      <w:r>
        <w:rPr>
          <w:rFonts w:ascii="Arial" w:hAnsi="Arial" w:cs="Arial"/>
          <w:lang w:eastAsia="zh-CN"/>
        </w:rPr>
        <w:t>.</w:t>
      </w:r>
      <w:r w:rsidR="00594899">
        <w:rPr>
          <w:rFonts w:ascii="Arial" w:hAnsi="Arial" w:cs="Arial" w:hint="eastAsia"/>
          <w:lang w:eastAsia="zh-CN"/>
        </w:rPr>
        <w:t xml:space="preserve"> </w:t>
      </w:r>
      <w:r w:rsidR="00C7446B" w:rsidRPr="00197C29">
        <w:rPr>
          <w:rFonts w:ascii="Arial" w:hAnsi="Arial" w:cs="Arial"/>
          <w:lang w:eastAsia="zh-CN"/>
        </w:rPr>
        <w:t>The</w:t>
      </w:r>
      <w:r w:rsidR="00482837">
        <w:rPr>
          <w:rFonts w:ascii="Arial" w:hAnsi="Arial" w:cs="Arial"/>
          <w:lang w:eastAsia="zh-CN"/>
        </w:rPr>
        <w:t xml:space="preserve"> prioritization</w:t>
      </w:r>
      <w:r w:rsidR="00C7446B" w:rsidRPr="00197C29">
        <w:rPr>
          <w:rFonts w:ascii="Arial" w:hAnsi="Arial" w:cs="Arial"/>
          <w:lang w:eastAsia="zh-CN"/>
        </w:rPr>
        <w:t xml:space="preserve"> rule </w:t>
      </w:r>
      <w:r w:rsidR="00482837">
        <w:rPr>
          <w:rFonts w:ascii="Arial" w:hAnsi="Arial" w:cs="Arial"/>
          <w:lang w:eastAsia="zh-CN"/>
        </w:rPr>
        <w:t xml:space="preserve">within the window </w:t>
      </w:r>
      <w:r w:rsidR="00C7446B" w:rsidRPr="00197C29">
        <w:rPr>
          <w:rFonts w:ascii="Arial" w:hAnsi="Arial" w:cs="Arial"/>
          <w:lang w:eastAsia="zh-CN"/>
        </w:rPr>
        <w:t>can be defined as follows:</w:t>
      </w:r>
    </w:p>
    <w:p w14:paraId="5639060C" w14:textId="00AC5F0A" w:rsidR="00C7446B" w:rsidRPr="00C7446B" w:rsidRDefault="00C7446B" w:rsidP="00FA4C56">
      <w:pPr>
        <w:pStyle w:val="af9"/>
        <w:numPr>
          <w:ilvl w:val="0"/>
          <w:numId w:val="13"/>
        </w:numPr>
        <w:spacing w:beforeLines="50" w:before="120" w:line="264" w:lineRule="auto"/>
        <w:ind w:left="851"/>
        <w:jc w:val="both"/>
        <w:rPr>
          <w:rFonts w:ascii="Arial" w:eastAsiaTheme="minorEastAsia" w:hAnsi="Arial" w:cs="Arial"/>
          <w:sz w:val="20"/>
          <w:szCs w:val="20"/>
          <w:lang w:eastAsia="zh-CN"/>
        </w:rPr>
      </w:pPr>
      <w:r w:rsidRPr="00C7446B">
        <w:rPr>
          <w:rFonts w:ascii="Arial" w:eastAsiaTheme="minorEastAsia" w:hAnsi="Arial" w:cs="Arial"/>
          <w:sz w:val="20"/>
          <w:szCs w:val="20"/>
          <w:lang w:eastAsia="zh-CN"/>
        </w:rPr>
        <w:t>If a P</w:t>
      </w:r>
      <w:r>
        <w:rPr>
          <w:rFonts w:ascii="Arial" w:eastAsiaTheme="minorEastAsia" w:hAnsi="Arial" w:cs="Arial"/>
          <w:sz w:val="20"/>
          <w:szCs w:val="20"/>
          <w:lang w:eastAsia="zh-CN"/>
        </w:rPr>
        <w:t>DSCH</w:t>
      </w:r>
      <w:r w:rsidRPr="00C7446B">
        <w:rPr>
          <w:rFonts w:ascii="Arial" w:eastAsiaTheme="minorEastAsia" w:hAnsi="Arial" w:cs="Arial"/>
          <w:sz w:val="20"/>
          <w:szCs w:val="20"/>
          <w:lang w:eastAsia="zh-CN"/>
        </w:rPr>
        <w:t xml:space="preserve"> transmission with</w:t>
      </w:r>
      <w:r w:rsidR="00C07ED6">
        <w:rPr>
          <w:rFonts w:ascii="Arial" w:eastAsiaTheme="minorEastAsia" w:hAnsi="Arial" w:cs="Arial"/>
          <w:sz w:val="20"/>
          <w:szCs w:val="20"/>
          <w:lang w:eastAsia="zh-CN"/>
        </w:rPr>
        <w:t xml:space="preserve"> </w:t>
      </w:r>
      <w:r>
        <w:rPr>
          <w:rFonts w:ascii="Arial" w:eastAsiaTheme="minorEastAsia" w:hAnsi="Arial" w:cs="Arial"/>
          <w:sz w:val="20"/>
          <w:szCs w:val="20"/>
          <w:lang w:eastAsia="zh-CN"/>
        </w:rPr>
        <w:t>high priority</w:t>
      </w:r>
      <w:r w:rsidRPr="00C7446B">
        <w:rPr>
          <w:rFonts w:ascii="Arial" w:eastAsiaTheme="minorEastAsia" w:hAnsi="Arial" w:cs="Arial"/>
          <w:sz w:val="20"/>
          <w:szCs w:val="20"/>
          <w:lang w:eastAsia="zh-CN"/>
        </w:rPr>
        <w:t xml:space="preserve"> overlap</w:t>
      </w:r>
      <w:r w:rsidR="00C07ED6">
        <w:rPr>
          <w:rFonts w:ascii="Arial" w:eastAsiaTheme="minorEastAsia" w:hAnsi="Arial" w:cs="Arial"/>
          <w:sz w:val="20"/>
          <w:szCs w:val="20"/>
          <w:lang w:eastAsia="zh-CN"/>
        </w:rPr>
        <w:t>s</w:t>
      </w:r>
      <w:r w:rsidRPr="00C7446B">
        <w:rPr>
          <w:rFonts w:ascii="Arial" w:eastAsiaTheme="minorEastAsia" w:hAnsi="Arial" w:cs="Arial"/>
          <w:sz w:val="20"/>
          <w:szCs w:val="20"/>
          <w:lang w:eastAsia="zh-CN"/>
        </w:rPr>
        <w:t xml:space="preserve"> in time with </w:t>
      </w:r>
      <w:r w:rsidR="00C07ED6">
        <w:rPr>
          <w:rFonts w:ascii="Arial" w:eastAsiaTheme="minorEastAsia" w:hAnsi="Arial" w:cs="Arial"/>
          <w:sz w:val="20"/>
          <w:szCs w:val="20"/>
          <w:lang w:eastAsia="zh-CN"/>
        </w:rPr>
        <w:t>a DL PRS</w:t>
      </w:r>
      <w:r w:rsidRPr="00C7446B">
        <w:rPr>
          <w:rFonts w:ascii="Arial" w:eastAsiaTheme="minorEastAsia" w:hAnsi="Arial" w:cs="Arial"/>
          <w:sz w:val="20"/>
          <w:szCs w:val="20"/>
          <w:lang w:eastAsia="zh-CN"/>
        </w:rPr>
        <w:t xml:space="preserve">, the UE does not </w:t>
      </w:r>
      <w:r w:rsidR="00C07ED6">
        <w:rPr>
          <w:rFonts w:ascii="Arial" w:eastAsiaTheme="minorEastAsia" w:hAnsi="Arial" w:cs="Arial"/>
          <w:sz w:val="20"/>
          <w:szCs w:val="20"/>
          <w:lang w:eastAsia="zh-CN"/>
        </w:rPr>
        <w:t>measure the DL PRS in the overlapping symbols</w:t>
      </w:r>
      <w:r w:rsidRPr="00C7446B">
        <w:rPr>
          <w:rFonts w:ascii="Arial" w:eastAsiaTheme="minorEastAsia" w:hAnsi="Arial" w:cs="Arial"/>
          <w:sz w:val="20"/>
          <w:szCs w:val="20"/>
          <w:lang w:eastAsia="zh-CN"/>
        </w:rPr>
        <w:t>.</w:t>
      </w:r>
    </w:p>
    <w:p w14:paraId="6ADBB1FB" w14:textId="28034A4F" w:rsidR="00C7446B" w:rsidRDefault="00C7446B" w:rsidP="00FA4C56">
      <w:pPr>
        <w:pStyle w:val="af9"/>
        <w:numPr>
          <w:ilvl w:val="0"/>
          <w:numId w:val="13"/>
        </w:numPr>
        <w:spacing w:beforeLines="50" w:before="120" w:line="264" w:lineRule="auto"/>
        <w:ind w:left="851"/>
        <w:jc w:val="both"/>
        <w:rPr>
          <w:rFonts w:ascii="Arial" w:eastAsiaTheme="minorEastAsia" w:hAnsi="Arial" w:cs="Arial"/>
          <w:sz w:val="20"/>
          <w:szCs w:val="20"/>
          <w:lang w:eastAsia="zh-CN"/>
        </w:rPr>
      </w:pPr>
      <w:r w:rsidRPr="00C07ED6">
        <w:rPr>
          <w:rFonts w:ascii="Arial" w:eastAsiaTheme="minorEastAsia" w:hAnsi="Arial" w:cs="Arial"/>
          <w:sz w:val="20"/>
          <w:szCs w:val="20"/>
          <w:lang w:eastAsia="zh-CN"/>
        </w:rPr>
        <w:t>I</w:t>
      </w:r>
      <w:r w:rsidR="00C07ED6" w:rsidRPr="00C7446B">
        <w:rPr>
          <w:rFonts w:ascii="Arial" w:eastAsiaTheme="minorEastAsia" w:hAnsi="Arial" w:cs="Arial"/>
          <w:sz w:val="20"/>
          <w:szCs w:val="20"/>
          <w:lang w:eastAsia="zh-CN"/>
        </w:rPr>
        <w:t>f a P</w:t>
      </w:r>
      <w:r w:rsidR="00C07ED6">
        <w:rPr>
          <w:rFonts w:ascii="Arial" w:eastAsiaTheme="minorEastAsia" w:hAnsi="Arial" w:cs="Arial"/>
          <w:sz w:val="20"/>
          <w:szCs w:val="20"/>
          <w:lang w:eastAsia="zh-CN"/>
        </w:rPr>
        <w:t>DSCH</w:t>
      </w:r>
      <w:r w:rsidR="00C07ED6" w:rsidRPr="00C7446B">
        <w:rPr>
          <w:rFonts w:ascii="Arial" w:eastAsiaTheme="minorEastAsia" w:hAnsi="Arial" w:cs="Arial"/>
          <w:sz w:val="20"/>
          <w:szCs w:val="20"/>
          <w:lang w:eastAsia="zh-CN"/>
        </w:rPr>
        <w:t xml:space="preserve"> transmission with</w:t>
      </w:r>
      <w:r w:rsidR="00C07ED6">
        <w:rPr>
          <w:rFonts w:ascii="Arial" w:eastAsiaTheme="minorEastAsia" w:hAnsi="Arial" w:cs="Arial"/>
          <w:sz w:val="20"/>
          <w:szCs w:val="20"/>
          <w:lang w:eastAsia="zh-CN"/>
        </w:rPr>
        <w:t xml:space="preserve"> low priority</w:t>
      </w:r>
      <w:r w:rsidR="00C07ED6" w:rsidRPr="00C7446B">
        <w:rPr>
          <w:rFonts w:ascii="Arial" w:eastAsiaTheme="minorEastAsia" w:hAnsi="Arial" w:cs="Arial"/>
          <w:sz w:val="20"/>
          <w:szCs w:val="20"/>
          <w:lang w:eastAsia="zh-CN"/>
        </w:rPr>
        <w:t xml:space="preserve"> overlap</w:t>
      </w:r>
      <w:r w:rsidR="00C07ED6">
        <w:rPr>
          <w:rFonts w:ascii="Arial" w:eastAsiaTheme="minorEastAsia" w:hAnsi="Arial" w:cs="Arial"/>
          <w:sz w:val="20"/>
          <w:szCs w:val="20"/>
          <w:lang w:eastAsia="zh-CN"/>
        </w:rPr>
        <w:t>s</w:t>
      </w:r>
      <w:r w:rsidR="00C07ED6" w:rsidRPr="00C7446B">
        <w:rPr>
          <w:rFonts w:ascii="Arial" w:eastAsiaTheme="minorEastAsia" w:hAnsi="Arial" w:cs="Arial"/>
          <w:sz w:val="20"/>
          <w:szCs w:val="20"/>
          <w:lang w:eastAsia="zh-CN"/>
        </w:rPr>
        <w:t xml:space="preserve"> in time with </w:t>
      </w:r>
      <w:r w:rsidR="00C07ED6">
        <w:rPr>
          <w:rFonts w:ascii="Arial" w:eastAsiaTheme="minorEastAsia" w:hAnsi="Arial" w:cs="Arial"/>
          <w:sz w:val="20"/>
          <w:szCs w:val="20"/>
          <w:lang w:eastAsia="zh-CN"/>
        </w:rPr>
        <w:t>a DL PRS with low priority</w:t>
      </w:r>
      <w:r w:rsidR="00C07ED6" w:rsidRPr="00C7446B">
        <w:rPr>
          <w:rFonts w:ascii="Arial" w:eastAsiaTheme="minorEastAsia" w:hAnsi="Arial" w:cs="Arial"/>
          <w:sz w:val="20"/>
          <w:szCs w:val="20"/>
          <w:lang w:eastAsia="zh-CN"/>
        </w:rPr>
        <w:t xml:space="preserve">, the UE does not </w:t>
      </w:r>
      <w:r w:rsidR="00C07ED6">
        <w:rPr>
          <w:rFonts w:ascii="Arial" w:eastAsiaTheme="minorEastAsia" w:hAnsi="Arial" w:cs="Arial"/>
          <w:sz w:val="20"/>
          <w:szCs w:val="20"/>
          <w:lang w:eastAsia="zh-CN"/>
        </w:rPr>
        <w:t>measure the DL PRS in the overlapping symbols</w:t>
      </w:r>
      <w:r w:rsidR="00C07ED6" w:rsidRPr="00C7446B">
        <w:rPr>
          <w:rFonts w:ascii="Arial" w:eastAsiaTheme="minorEastAsia" w:hAnsi="Arial" w:cs="Arial"/>
          <w:sz w:val="20"/>
          <w:szCs w:val="20"/>
          <w:lang w:eastAsia="zh-CN"/>
        </w:rPr>
        <w:t>.</w:t>
      </w:r>
    </w:p>
    <w:p w14:paraId="52E9A620" w14:textId="77777777" w:rsidR="0022789A" w:rsidRDefault="00C07ED6" w:rsidP="00FA4C56">
      <w:pPr>
        <w:pStyle w:val="af9"/>
        <w:numPr>
          <w:ilvl w:val="0"/>
          <w:numId w:val="13"/>
        </w:numPr>
        <w:spacing w:beforeLines="50" w:before="120" w:line="264" w:lineRule="auto"/>
        <w:ind w:left="851"/>
        <w:jc w:val="both"/>
        <w:rPr>
          <w:rFonts w:ascii="Arial" w:eastAsiaTheme="minorEastAsia" w:hAnsi="Arial" w:cs="Arial"/>
          <w:sz w:val="20"/>
          <w:szCs w:val="20"/>
          <w:lang w:eastAsia="zh-CN"/>
        </w:rPr>
      </w:pPr>
      <w:r w:rsidRPr="00C07ED6">
        <w:rPr>
          <w:rFonts w:ascii="Arial" w:eastAsiaTheme="minorEastAsia" w:hAnsi="Arial" w:cs="Arial"/>
          <w:sz w:val="20"/>
          <w:szCs w:val="20"/>
          <w:lang w:eastAsia="zh-CN"/>
        </w:rPr>
        <w:t>I</w:t>
      </w:r>
      <w:r w:rsidRPr="00C7446B">
        <w:rPr>
          <w:rFonts w:ascii="Arial" w:eastAsiaTheme="minorEastAsia" w:hAnsi="Arial" w:cs="Arial"/>
          <w:sz w:val="20"/>
          <w:szCs w:val="20"/>
          <w:lang w:eastAsia="zh-CN"/>
        </w:rPr>
        <w:t>f a P</w:t>
      </w:r>
      <w:r>
        <w:rPr>
          <w:rFonts w:ascii="Arial" w:eastAsiaTheme="minorEastAsia" w:hAnsi="Arial" w:cs="Arial"/>
          <w:sz w:val="20"/>
          <w:szCs w:val="20"/>
          <w:lang w:eastAsia="zh-CN"/>
        </w:rPr>
        <w:t>DSCH</w:t>
      </w:r>
      <w:r w:rsidRPr="00C7446B">
        <w:rPr>
          <w:rFonts w:ascii="Arial" w:eastAsiaTheme="minorEastAsia" w:hAnsi="Arial" w:cs="Arial"/>
          <w:sz w:val="20"/>
          <w:szCs w:val="20"/>
          <w:lang w:eastAsia="zh-CN"/>
        </w:rPr>
        <w:t xml:space="preserve"> transmission with</w:t>
      </w:r>
      <w:r>
        <w:rPr>
          <w:rFonts w:ascii="Arial" w:eastAsiaTheme="minorEastAsia" w:hAnsi="Arial" w:cs="Arial"/>
          <w:sz w:val="20"/>
          <w:szCs w:val="20"/>
          <w:lang w:eastAsia="zh-CN"/>
        </w:rPr>
        <w:t xml:space="preserve"> low priority</w:t>
      </w:r>
      <w:r w:rsidRPr="00C7446B">
        <w:rPr>
          <w:rFonts w:ascii="Arial" w:eastAsiaTheme="minorEastAsia" w:hAnsi="Arial" w:cs="Arial"/>
          <w:sz w:val="20"/>
          <w:szCs w:val="20"/>
          <w:lang w:eastAsia="zh-CN"/>
        </w:rPr>
        <w:t xml:space="preserve"> overlap</w:t>
      </w:r>
      <w:r>
        <w:rPr>
          <w:rFonts w:ascii="Arial" w:eastAsiaTheme="minorEastAsia" w:hAnsi="Arial" w:cs="Arial"/>
          <w:sz w:val="20"/>
          <w:szCs w:val="20"/>
          <w:lang w:eastAsia="zh-CN"/>
        </w:rPr>
        <w:t>s</w:t>
      </w:r>
      <w:r w:rsidRPr="00C7446B">
        <w:rPr>
          <w:rFonts w:ascii="Arial" w:eastAsiaTheme="minorEastAsia" w:hAnsi="Arial" w:cs="Arial"/>
          <w:sz w:val="20"/>
          <w:szCs w:val="20"/>
          <w:lang w:eastAsia="zh-CN"/>
        </w:rPr>
        <w:t xml:space="preserve"> in time with </w:t>
      </w:r>
      <w:r>
        <w:rPr>
          <w:rFonts w:ascii="Arial" w:eastAsiaTheme="minorEastAsia" w:hAnsi="Arial" w:cs="Arial"/>
          <w:sz w:val="20"/>
          <w:szCs w:val="20"/>
          <w:lang w:eastAsia="zh-CN"/>
        </w:rPr>
        <w:t>a DL PRS with high priority</w:t>
      </w:r>
      <w:r w:rsidRPr="00C7446B">
        <w:rPr>
          <w:rFonts w:ascii="Arial" w:eastAsiaTheme="minorEastAsia" w:hAnsi="Arial" w:cs="Arial"/>
          <w:sz w:val="20"/>
          <w:szCs w:val="20"/>
          <w:lang w:eastAsia="zh-CN"/>
        </w:rPr>
        <w:t xml:space="preserve">, the UE </w:t>
      </w:r>
      <w:r>
        <w:rPr>
          <w:rFonts w:ascii="Arial" w:eastAsiaTheme="minorEastAsia" w:hAnsi="Arial" w:cs="Arial"/>
          <w:sz w:val="20"/>
          <w:szCs w:val="20"/>
          <w:lang w:eastAsia="zh-CN"/>
        </w:rPr>
        <w:t>does not receive the PDSCH in the overlapping symbols.</w:t>
      </w:r>
    </w:p>
    <w:p w14:paraId="1CC01B54" w14:textId="0346B72A" w:rsidR="003F5136" w:rsidRDefault="00113C44" w:rsidP="00C43A93">
      <w:pPr>
        <w:spacing w:beforeLines="50" w:before="120" w:line="264" w:lineRule="auto"/>
        <w:jc w:val="both"/>
        <w:rPr>
          <w:rFonts w:ascii="Arial" w:hAnsi="Arial" w:cs="Arial"/>
          <w:b/>
          <w:bCs/>
          <w:lang w:eastAsia="zh-CN"/>
        </w:rPr>
      </w:pPr>
      <w:r w:rsidRPr="0022789A">
        <w:rPr>
          <w:rFonts w:ascii="Arial" w:hAnsi="Arial" w:cs="Arial" w:hint="eastAsia"/>
          <w:b/>
          <w:bCs/>
          <w:lang w:eastAsia="zh-CN"/>
        </w:rPr>
        <w:lastRenderedPageBreak/>
        <w:t>P</w:t>
      </w:r>
      <w:r w:rsidRPr="0022789A">
        <w:rPr>
          <w:rFonts w:ascii="Arial" w:hAnsi="Arial" w:cs="Arial"/>
          <w:b/>
          <w:bCs/>
          <w:lang w:eastAsia="zh-CN"/>
        </w:rPr>
        <w:t xml:space="preserve">roposal </w:t>
      </w:r>
      <w:r w:rsidR="003F5136">
        <w:rPr>
          <w:rFonts w:ascii="Arial" w:hAnsi="Arial" w:cs="Arial"/>
          <w:b/>
          <w:bCs/>
          <w:lang w:eastAsia="zh-CN"/>
        </w:rPr>
        <w:t>2</w:t>
      </w:r>
      <w:r w:rsidRPr="0022789A">
        <w:rPr>
          <w:rFonts w:ascii="Arial" w:hAnsi="Arial" w:cs="Arial"/>
          <w:b/>
          <w:bCs/>
          <w:lang w:eastAsia="zh-CN"/>
        </w:rPr>
        <w:t xml:space="preserve">: </w:t>
      </w:r>
      <w:r w:rsidR="003F5136">
        <w:rPr>
          <w:rFonts w:ascii="Arial" w:hAnsi="Arial" w:cs="Arial"/>
          <w:b/>
          <w:bCs/>
          <w:lang w:eastAsia="zh-CN"/>
        </w:rPr>
        <w:t xml:space="preserve">Support </w:t>
      </w:r>
      <w:r w:rsidR="003F5136" w:rsidRPr="003F5136">
        <w:rPr>
          <w:rFonts w:ascii="Arial" w:hAnsi="Arial" w:cs="Arial"/>
          <w:b/>
          <w:bCs/>
          <w:lang w:eastAsia="zh-CN"/>
        </w:rPr>
        <w:t>special handling for priority related to PDSCH/PDCCH carrying URLLC data/control</w:t>
      </w:r>
      <w:r w:rsidR="003F5136">
        <w:rPr>
          <w:rFonts w:ascii="Arial" w:hAnsi="Arial" w:cs="Arial"/>
          <w:b/>
          <w:bCs/>
          <w:lang w:eastAsia="zh-CN"/>
        </w:rPr>
        <w:t xml:space="preserve"> and high priority LPP signalling.</w:t>
      </w:r>
    </w:p>
    <w:p w14:paraId="539C35C1" w14:textId="6E1BD52D" w:rsidR="00446B2E" w:rsidRPr="0022789A" w:rsidRDefault="003F5136" w:rsidP="00C43A93">
      <w:pPr>
        <w:spacing w:beforeLines="50" w:before="120" w:line="264" w:lineRule="auto"/>
        <w:jc w:val="both"/>
        <w:rPr>
          <w:rFonts w:ascii="Arial" w:hAnsi="Arial" w:cs="Arial"/>
          <w:lang w:eastAsia="zh-CN"/>
        </w:rPr>
      </w:pPr>
      <w:r>
        <w:rPr>
          <w:rFonts w:ascii="Arial" w:hAnsi="Arial" w:cs="Arial"/>
          <w:b/>
          <w:bCs/>
          <w:lang w:eastAsia="zh-CN"/>
        </w:rPr>
        <w:t xml:space="preserve">Proposal 3: </w:t>
      </w:r>
      <w:r w:rsidR="00113C44" w:rsidRPr="0022789A">
        <w:rPr>
          <w:rFonts w:ascii="Arial" w:hAnsi="Arial" w:cs="Arial"/>
          <w:b/>
          <w:bCs/>
          <w:lang w:eastAsia="zh-CN"/>
        </w:rPr>
        <w:t xml:space="preserve">Support introducing </w:t>
      </w:r>
      <w:r w:rsidR="005B29C2" w:rsidRPr="0022789A">
        <w:rPr>
          <w:rFonts w:ascii="Arial" w:hAnsi="Arial" w:cs="Arial"/>
          <w:b/>
          <w:bCs/>
          <w:lang w:eastAsia="zh-CN"/>
        </w:rPr>
        <w:t xml:space="preserve">physical layer </w:t>
      </w:r>
      <w:r w:rsidR="00113C44" w:rsidRPr="0022789A">
        <w:rPr>
          <w:rFonts w:ascii="Arial" w:hAnsi="Arial" w:cs="Arial"/>
          <w:b/>
          <w:bCs/>
          <w:lang w:eastAsia="zh-CN"/>
        </w:rPr>
        <w:t>priority</w:t>
      </w:r>
      <w:r w:rsidR="005B29C2" w:rsidRPr="0022789A">
        <w:rPr>
          <w:rFonts w:ascii="Arial" w:hAnsi="Arial" w:cs="Arial"/>
          <w:b/>
          <w:bCs/>
          <w:lang w:eastAsia="zh-CN"/>
        </w:rPr>
        <w:t xml:space="preserve"> </w:t>
      </w:r>
      <w:r>
        <w:rPr>
          <w:rFonts w:ascii="Arial" w:hAnsi="Arial" w:cs="Arial"/>
          <w:b/>
          <w:bCs/>
          <w:lang w:eastAsia="zh-CN"/>
        </w:rPr>
        <w:t xml:space="preserve">to identify high priority </w:t>
      </w:r>
      <w:r w:rsidR="00113C44" w:rsidRPr="0022789A">
        <w:rPr>
          <w:rFonts w:ascii="Arial" w:hAnsi="Arial" w:cs="Arial"/>
          <w:b/>
          <w:bCs/>
          <w:lang w:eastAsia="zh-CN"/>
        </w:rPr>
        <w:t>DL signals/channels</w:t>
      </w:r>
      <w:r w:rsidR="005B29C2" w:rsidRPr="0022789A">
        <w:rPr>
          <w:rFonts w:ascii="Arial" w:hAnsi="Arial" w:cs="Arial"/>
          <w:b/>
          <w:bCs/>
          <w:lang w:eastAsia="zh-CN"/>
        </w:rPr>
        <w:t>.</w:t>
      </w:r>
    </w:p>
    <w:p w14:paraId="46DF1D12" w14:textId="679A6B40" w:rsidR="00DF13EA" w:rsidRPr="00B53CA1" w:rsidRDefault="00DF13EA" w:rsidP="00B53CA1">
      <w:pPr>
        <w:snapToGrid w:val="0"/>
        <w:spacing w:line="259" w:lineRule="auto"/>
        <w:jc w:val="both"/>
        <w:rPr>
          <w:rFonts w:ascii="Arial" w:hAnsi="Arial" w:cs="Arial"/>
          <w:b/>
          <w:bCs/>
          <w:lang w:eastAsia="zh-CN"/>
        </w:rPr>
      </w:pPr>
    </w:p>
    <w:p w14:paraId="1CDD8613" w14:textId="4B3A78EA" w:rsidR="008C1FC4" w:rsidRPr="002D1F38" w:rsidRDefault="008C1FC4" w:rsidP="002D1F38">
      <w:pPr>
        <w:pStyle w:val="3GPPH2"/>
        <w:numPr>
          <w:ilvl w:val="0"/>
          <w:numId w:val="0"/>
        </w:numPr>
        <w:rPr>
          <w:sz w:val="24"/>
          <w:szCs w:val="24"/>
          <w:lang w:eastAsia="zh-CN"/>
        </w:rPr>
      </w:pPr>
      <w:r w:rsidRPr="002D1F38">
        <w:rPr>
          <w:rFonts w:hint="eastAsia"/>
          <w:sz w:val="24"/>
          <w:szCs w:val="24"/>
          <w:lang w:eastAsia="zh-CN"/>
        </w:rPr>
        <w:t>2</w:t>
      </w:r>
      <w:r w:rsidRPr="002D1F38">
        <w:rPr>
          <w:sz w:val="24"/>
          <w:szCs w:val="24"/>
          <w:lang w:eastAsia="zh-CN"/>
        </w:rPr>
        <w:t>.</w:t>
      </w:r>
      <w:r w:rsidR="00871130">
        <w:rPr>
          <w:sz w:val="24"/>
          <w:szCs w:val="24"/>
          <w:lang w:eastAsia="zh-CN"/>
        </w:rPr>
        <w:t>3</w:t>
      </w:r>
      <w:r w:rsidRPr="002D1F38">
        <w:rPr>
          <w:sz w:val="24"/>
          <w:szCs w:val="24"/>
          <w:lang w:eastAsia="zh-CN"/>
        </w:rPr>
        <w:t xml:space="preserve"> </w:t>
      </w:r>
      <w:r w:rsidR="00A714C3">
        <w:rPr>
          <w:sz w:val="24"/>
          <w:szCs w:val="24"/>
          <w:lang w:eastAsia="zh-CN"/>
        </w:rPr>
        <w:t>SRS for positioning priority enhancement</w:t>
      </w:r>
    </w:p>
    <w:p w14:paraId="2117BC16" w14:textId="26974986" w:rsidR="00765DE6" w:rsidRDefault="00765DE6" w:rsidP="00765DE6">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Rel-16 positioning, the PUSCH always has higher priority than SRS for positioning no matter what time domain resource type is. When collision happens, the symbols of the SRS for positioning will be dropped. In the Rel-16 maintenance phase, the issue on priority rule of SRS for positioning was raised by several companies; however, it was down-prioritized in the maintenance stage and postponed to be further discussed in Rel-17. </w:t>
      </w:r>
    </w:p>
    <w:p w14:paraId="74780D78" w14:textId="4909DD5E" w:rsidR="004308FB" w:rsidRDefault="004308FB" w:rsidP="00765DE6">
      <w:pPr>
        <w:spacing w:beforeLines="50" w:before="120" w:after="60" w:line="288" w:lineRule="auto"/>
        <w:jc w:val="both"/>
        <w:rPr>
          <w:rFonts w:ascii="Arial" w:hAnsi="Arial" w:cs="Arial"/>
          <w:lang w:eastAsia="zh-CN"/>
        </w:rPr>
      </w:pPr>
      <w:r>
        <w:rPr>
          <w:rFonts w:ascii="Arial" w:hAnsi="Arial" w:cs="Arial"/>
          <w:lang w:eastAsia="zh-CN"/>
        </w:rPr>
        <w:t>The issues on SRS priority have been discussed for several meetings, and were still open for whether/how to indicate the SRS priority. In RAN1#106b-e meeting, three alternatives regarding the SRS priority indication were left open at the end of meeting</w:t>
      </w:r>
      <w:r w:rsidR="009642FF">
        <w:rPr>
          <w:rFonts w:ascii="Arial" w:hAnsi="Arial" w:cs="Arial"/>
          <w:lang w:eastAsia="zh-CN"/>
        </w:rPr>
        <w:t xml:space="preserve"> </w:t>
      </w:r>
      <w:r w:rsidR="009642FF">
        <w:rPr>
          <w:rFonts w:ascii="Arial" w:hAnsi="Arial" w:cs="Arial"/>
          <w:lang w:eastAsia="zh-CN"/>
        </w:rPr>
        <w:fldChar w:fldCharType="begin"/>
      </w:r>
      <w:r w:rsidR="009642FF">
        <w:rPr>
          <w:rFonts w:ascii="Arial" w:hAnsi="Arial" w:cs="Arial"/>
          <w:lang w:eastAsia="zh-CN"/>
        </w:rPr>
        <w:instrText xml:space="preserve"> REF _Ref87000148 \r \h </w:instrText>
      </w:r>
      <w:r w:rsidR="009642FF">
        <w:rPr>
          <w:rFonts w:ascii="Arial" w:hAnsi="Arial" w:cs="Arial"/>
          <w:lang w:eastAsia="zh-CN"/>
        </w:rPr>
      </w:r>
      <w:r w:rsidR="009642FF">
        <w:rPr>
          <w:rFonts w:ascii="Arial" w:hAnsi="Arial" w:cs="Arial"/>
          <w:lang w:eastAsia="zh-CN"/>
        </w:rPr>
        <w:fldChar w:fldCharType="separate"/>
      </w:r>
      <w:r w:rsidR="009642FF">
        <w:rPr>
          <w:rFonts w:ascii="Arial" w:hAnsi="Arial" w:cs="Arial"/>
          <w:lang w:eastAsia="zh-CN"/>
        </w:rPr>
        <w:t>[2]</w:t>
      </w:r>
      <w:r w:rsidR="009642FF">
        <w:rPr>
          <w:rFonts w:ascii="Arial" w:hAnsi="Arial" w:cs="Arial"/>
          <w:lang w:eastAsia="zh-CN"/>
        </w:rPr>
        <w:fldChar w:fldCharType="end"/>
      </w:r>
      <w:bookmarkStart w:id="2" w:name="_GoBack"/>
      <w:bookmarkEnd w:id="2"/>
      <w:r>
        <w:rPr>
          <w:rFonts w:ascii="Arial" w:hAnsi="Arial" w:cs="Arial"/>
          <w:lang w:eastAsia="zh-CN"/>
        </w:rPr>
        <w:t>:</w:t>
      </w:r>
    </w:p>
    <w:tbl>
      <w:tblPr>
        <w:tblStyle w:val="af1"/>
        <w:tblW w:w="0" w:type="auto"/>
        <w:tblLook w:val="04A0" w:firstRow="1" w:lastRow="0" w:firstColumn="1" w:lastColumn="0" w:noHBand="0" w:noVBand="1"/>
      </w:tblPr>
      <w:tblGrid>
        <w:gridCol w:w="9962"/>
      </w:tblGrid>
      <w:tr w:rsidR="004308FB" w:rsidRPr="004308FB" w14:paraId="6EFD2608" w14:textId="77777777" w:rsidTr="004308FB">
        <w:tc>
          <w:tcPr>
            <w:tcW w:w="9962" w:type="dxa"/>
          </w:tcPr>
          <w:p w14:paraId="367DA0A2" w14:textId="77777777" w:rsidR="004308FB" w:rsidRPr="004308FB" w:rsidRDefault="004308FB" w:rsidP="004308FB">
            <w:pPr>
              <w:adjustRightInd/>
              <w:spacing w:beforeLines="50" w:after="0" w:line="288" w:lineRule="auto"/>
              <w:rPr>
                <w:rFonts w:ascii="Arial" w:hAnsi="Arial" w:cs="Arial"/>
                <w:lang w:eastAsia="zh-CN"/>
              </w:rPr>
            </w:pPr>
            <w:r w:rsidRPr="004308FB">
              <w:rPr>
                <w:rFonts w:ascii="Arial" w:hAnsi="Arial" w:cs="Arial"/>
                <w:lang w:eastAsia="zh-CN"/>
              </w:rPr>
              <w:t>Proposal 5.3.3</w:t>
            </w:r>
          </w:p>
          <w:p w14:paraId="0C882977" w14:textId="77777777" w:rsidR="004308FB" w:rsidRPr="004308FB" w:rsidRDefault="004308FB" w:rsidP="004308FB">
            <w:pPr>
              <w:pStyle w:val="3GPPAgreements"/>
              <w:numPr>
                <w:ilvl w:val="0"/>
                <w:numId w:val="22"/>
              </w:numPr>
              <w:overflowPunct/>
              <w:adjustRightInd/>
              <w:spacing w:before="0" w:after="0" w:line="288" w:lineRule="auto"/>
              <w:textAlignment w:val="auto"/>
              <w:rPr>
                <w:rFonts w:ascii="Arial" w:hAnsi="Arial" w:cs="Arial"/>
                <w:sz w:val="20"/>
                <w:lang w:val="en-GB"/>
              </w:rPr>
            </w:pPr>
            <w:r w:rsidRPr="004308FB">
              <w:rPr>
                <w:rFonts w:ascii="Arial" w:hAnsi="Arial" w:cs="Arial"/>
                <w:sz w:val="20"/>
                <w:lang w:val="en-GB"/>
              </w:rPr>
              <w:t>Consider, up to UE capability, priority indication of positioning SRS with the following alternatives to be considered for down-selection at RAN1#107-e.</w:t>
            </w:r>
          </w:p>
          <w:p w14:paraId="5EAB8010" w14:textId="77777777" w:rsidR="004308FB" w:rsidRPr="004308FB" w:rsidRDefault="004308FB" w:rsidP="004308FB">
            <w:pPr>
              <w:pStyle w:val="3GPPAgreements"/>
              <w:numPr>
                <w:ilvl w:val="1"/>
                <w:numId w:val="22"/>
              </w:numPr>
              <w:overflowPunct/>
              <w:adjustRightInd/>
              <w:spacing w:before="0" w:after="0" w:line="288" w:lineRule="auto"/>
              <w:textAlignment w:val="auto"/>
              <w:rPr>
                <w:rFonts w:ascii="Arial" w:hAnsi="Arial" w:cs="Arial"/>
                <w:sz w:val="20"/>
                <w:lang w:val="en-GB"/>
              </w:rPr>
            </w:pPr>
            <w:r w:rsidRPr="004308FB">
              <w:rPr>
                <w:rFonts w:ascii="Arial" w:hAnsi="Arial" w:cs="Arial"/>
                <w:sz w:val="20"/>
                <w:lang w:val="en-GB"/>
              </w:rPr>
              <w:t>Alt.1 Explicit indication by gNB</w:t>
            </w:r>
          </w:p>
          <w:p w14:paraId="745CCABD" w14:textId="77777777" w:rsidR="004308FB" w:rsidRPr="004308FB" w:rsidRDefault="004308FB" w:rsidP="004308FB">
            <w:pPr>
              <w:pStyle w:val="3GPPAgreements"/>
              <w:numPr>
                <w:ilvl w:val="2"/>
                <w:numId w:val="22"/>
              </w:numPr>
              <w:overflowPunct/>
              <w:adjustRightInd/>
              <w:spacing w:before="0" w:after="0" w:line="288" w:lineRule="auto"/>
              <w:textAlignment w:val="auto"/>
              <w:rPr>
                <w:rFonts w:ascii="Arial" w:hAnsi="Arial" w:cs="Arial"/>
                <w:color w:val="000000" w:themeColor="text1"/>
                <w:sz w:val="20"/>
                <w:lang w:val="en-GB"/>
              </w:rPr>
            </w:pPr>
            <w:r w:rsidRPr="004308FB">
              <w:rPr>
                <w:rFonts w:ascii="Arial" w:hAnsi="Arial" w:cs="Arial"/>
                <w:color w:val="000000" w:themeColor="text1"/>
                <w:sz w:val="20"/>
                <w:lang w:val="en-GB"/>
              </w:rPr>
              <w:t>The type of indication (Physical layer, MAC CE, RRC) needs to be downselected also in RAN1#107-e.</w:t>
            </w:r>
          </w:p>
          <w:p w14:paraId="26DAA834" w14:textId="77777777" w:rsidR="004308FB" w:rsidRPr="004308FB" w:rsidRDefault="004308FB" w:rsidP="004308FB">
            <w:pPr>
              <w:pStyle w:val="3GPPAgreements"/>
              <w:numPr>
                <w:ilvl w:val="1"/>
                <w:numId w:val="22"/>
              </w:numPr>
              <w:overflowPunct/>
              <w:adjustRightInd/>
              <w:spacing w:before="0" w:after="0" w:line="288" w:lineRule="auto"/>
              <w:textAlignment w:val="auto"/>
              <w:rPr>
                <w:rFonts w:ascii="Arial" w:hAnsi="Arial" w:cs="Arial"/>
                <w:sz w:val="20"/>
                <w:lang w:val="en-GB"/>
              </w:rPr>
            </w:pPr>
            <w:r w:rsidRPr="004308FB">
              <w:rPr>
                <w:rFonts w:ascii="Arial" w:hAnsi="Arial" w:cs="Arial"/>
                <w:sz w:val="20"/>
                <w:lang w:val="en-GB"/>
              </w:rPr>
              <w:t>Alt.2 The priority status between positioning SRS and UL RS/channels is the same as the priority status between DL-PRS and DL RS/channels if indicated.</w:t>
            </w:r>
          </w:p>
          <w:p w14:paraId="5A078EC6" w14:textId="16420FC2" w:rsidR="004308FB" w:rsidRPr="004308FB" w:rsidRDefault="004308FB" w:rsidP="004308FB">
            <w:pPr>
              <w:pStyle w:val="3GPPAgreements"/>
              <w:numPr>
                <w:ilvl w:val="1"/>
                <w:numId w:val="22"/>
              </w:numPr>
              <w:overflowPunct/>
              <w:adjustRightInd/>
              <w:spacing w:before="0" w:afterLines="50" w:after="120" w:line="288" w:lineRule="auto"/>
              <w:ind w:left="568" w:hanging="284"/>
              <w:textAlignment w:val="auto"/>
              <w:rPr>
                <w:rFonts w:ascii="Arial" w:hAnsi="Arial" w:cs="Arial"/>
                <w:sz w:val="20"/>
                <w:lang w:val="en-GB"/>
              </w:rPr>
            </w:pPr>
            <w:r w:rsidRPr="004308FB">
              <w:rPr>
                <w:rFonts w:ascii="Arial" w:hAnsi="Arial" w:cs="Arial"/>
                <w:sz w:val="20"/>
                <w:lang w:val="en-GB"/>
              </w:rPr>
              <w:t>Alt.3 No priority indication for SRS is introduced in Rel-17.</w:t>
            </w:r>
          </w:p>
        </w:tc>
      </w:tr>
    </w:tbl>
    <w:p w14:paraId="51FAE651" w14:textId="29B3D8D2" w:rsidR="00765DE6" w:rsidRDefault="00A1141C" w:rsidP="00765DE6">
      <w:pPr>
        <w:spacing w:beforeLines="50" w:before="120" w:after="6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egarding the three alternatives, we don’t think Alt. 2 is reasonable, since it cannot work if only UL positioning is used. For Alt. 1, we think that it is a simple solution to explicitly indicate the SRS priority; however, we are more preferred to follow the rule in the current TS 38.214 spec, i.e, the SRS priority is implicitly determined by its time domain resource type and the priority index of the UL signal/channels. To be specific, w</w:t>
      </w:r>
      <w:r w:rsidR="00765DE6">
        <w:rPr>
          <w:rFonts w:ascii="Arial" w:hAnsi="Arial" w:cs="Arial"/>
          <w:lang w:eastAsia="zh-CN"/>
        </w:rPr>
        <w:t>hen the SRS for positioning collides with the PUSCH indicated as high priority, the current rule of dropping the SRS for positioning should be followed. The issue to be discussed is the case when the SRS for positioning collides with the PUSCH indicated as low priority, and i</w:t>
      </w:r>
      <w:r w:rsidR="00765DE6" w:rsidDel="000C5C1E">
        <w:rPr>
          <w:rFonts w:ascii="Arial" w:hAnsi="Arial" w:cs="Arial"/>
          <w:lang w:eastAsia="zh-CN"/>
        </w:rPr>
        <w:t>n our view, the collision rule should be defined according to the time domain resource types of the SRS for positioning:</w:t>
      </w:r>
    </w:p>
    <w:p w14:paraId="21629190" w14:textId="77777777" w:rsidR="00765DE6" w:rsidRPr="00F52DD5" w:rsidRDefault="00765DE6" w:rsidP="00FA4C56">
      <w:pPr>
        <w:pStyle w:val="af9"/>
        <w:numPr>
          <w:ilvl w:val="0"/>
          <w:numId w:val="13"/>
        </w:numPr>
        <w:spacing w:beforeLines="50" w:before="120" w:line="264" w:lineRule="auto"/>
        <w:jc w:val="both"/>
        <w:rPr>
          <w:rFonts w:ascii="Arial" w:hAnsi="Arial" w:cs="Arial"/>
          <w:sz w:val="20"/>
          <w:szCs w:val="20"/>
          <w:lang w:val="en-GB" w:eastAsia="zh-CN"/>
        </w:rPr>
      </w:pPr>
      <w:r>
        <w:rPr>
          <w:rFonts w:ascii="Arial" w:hAnsi="Arial" w:cs="Arial"/>
          <w:sz w:val="20"/>
          <w:szCs w:val="20"/>
          <w:lang w:eastAsia="zh-CN"/>
        </w:rPr>
        <w:t xml:space="preserve">If a PUSCH transmission with low priority overlaps in time </w:t>
      </w:r>
      <w:r w:rsidRPr="007A3149">
        <w:rPr>
          <w:rFonts w:ascii="Arial" w:hAnsi="Arial" w:cs="Arial"/>
          <w:sz w:val="20"/>
          <w:szCs w:val="20"/>
          <w:lang w:eastAsia="zh-CN"/>
        </w:rPr>
        <w:t xml:space="preserve">with </w:t>
      </w:r>
      <w:r>
        <w:rPr>
          <w:rFonts w:ascii="Arial" w:hAnsi="Arial" w:cs="Arial"/>
          <w:sz w:val="20"/>
          <w:szCs w:val="20"/>
          <w:lang w:eastAsia="zh-CN"/>
        </w:rPr>
        <w:t>t</w:t>
      </w:r>
      <w:r w:rsidRPr="007A3149">
        <w:rPr>
          <w:rFonts w:ascii="Arial" w:hAnsi="Arial" w:cs="Arial"/>
          <w:sz w:val="20"/>
          <w:szCs w:val="20"/>
          <w:lang w:eastAsia="zh-CN"/>
        </w:rPr>
        <w:t>he periodic/semi-persistent SRS for positioning</w:t>
      </w:r>
      <w:r>
        <w:rPr>
          <w:rFonts w:ascii="Arial" w:hAnsi="Arial" w:cs="Arial"/>
          <w:sz w:val="20"/>
          <w:szCs w:val="20"/>
          <w:lang w:eastAsia="zh-CN"/>
        </w:rPr>
        <w:t>, the UE does not transmit t</w:t>
      </w:r>
      <w:r w:rsidRPr="007A3149">
        <w:rPr>
          <w:rFonts w:ascii="Arial" w:hAnsi="Arial" w:cs="Arial"/>
          <w:sz w:val="20"/>
          <w:szCs w:val="20"/>
          <w:lang w:eastAsia="zh-CN"/>
        </w:rPr>
        <w:t>he periodic/semi-persistent</w:t>
      </w:r>
      <w:r>
        <w:rPr>
          <w:rFonts w:ascii="Arial" w:hAnsi="Arial" w:cs="Arial"/>
          <w:sz w:val="20"/>
          <w:szCs w:val="20"/>
          <w:lang w:eastAsia="zh-CN"/>
        </w:rPr>
        <w:t xml:space="preserve"> SRS for positioning in the overlapping symbols.</w:t>
      </w:r>
      <w:r w:rsidRPr="007A3149">
        <w:rPr>
          <w:rFonts w:ascii="Arial" w:hAnsi="Arial" w:cs="Arial"/>
          <w:sz w:val="20"/>
          <w:szCs w:val="20"/>
          <w:lang w:eastAsia="zh-CN"/>
        </w:rPr>
        <w:t xml:space="preserve"> </w:t>
      </w:r>
    </w:p>
    <w:p w14:paraId="5D76F683" w14:textId="77777777" w:rsidR="00765DE6" w:rsidRPr="00030A46" w:rsidRDefault="00765DE6" w:rsidP="00FA4C56">
      <w:pPr>
        <w:pStyle w:val="af9"/>
        <w:numPr>
          <w:ilvl w:val="0"/>
          <w:numId w:val="13"/>
        </w:numPr>
        <w:spacing w:beforeLines="50" w:before="120" w:line="264" w:lineRule="auto"/>
        <w:jc w:val="both"/>
        <w:rPr>
          <w:rFonts w:ascii="Arial" w:hAnsi="Arial" w:cs="Arial"/>
          <w:sz w:val="20"/>
          <w:szCs w:val="20"/>
          <w:lang w:val="en-GB" w:eastAsia="zh-CN"/>
        </w:rPr>
      </w:pPr>
      <w:r>
        <w:rPr>
          <w:rFonts w:ascii="Arial" w:eastAsiaTheme="minorEastAsia" w:hAnsi="Arial" w:cs="Arial"/>
          <w:sz w:val="20"/>
          <w:szCs w:val="20"/>
          <w:lang w:eastAsia="zh-CN"/>
        </w:rPr>
        <w:t xml:space="preserve">If </w:t>
      </w:r>
      <w:r>
        <w:rPr>
          <w:rFonts w:ascii="Arial" w:hAnsi="Arial" w:cs="Arial"/>
          <w:sz w:val="20"/>
          <w:szCs w:val="20"/>
          <w:lang w:eastAsia="zh-CN"/>
        </w:rPr>
        <w:t xml:space="preserve">a PUSCH transmission with low priority overlaps in time </w:t>
      </w:r>
      <w:r w:rsidRPr="007A3149">
        <w:rPr>
          <w:rFonts w:ascii="Arial" w:hAnsi="Arial" w:cs="Arial"/>
          <w:sz w:val="20"/>
          <w:szCs w:val="20"/>
          <w:lang w:eastAsia="zh-CN"/>
        </w:rPr>
        <w:t>with</w:t>
      </w:r>
      <w:r>
        <w:rPr>
          <w:rFonts w:ascii="Arial" w:eastAsiaTheme="minorEastAsia" w:hAnsi="Arial" w:cs="Arial"/>
          <w:sz w:val="20"/>
          <w:szCs w:val="20"/>
          <w:lang w:eastAsia="zh-CN"/>
        </w:rPr>
        <w:t xml:space="preserve"> the aperiodic SRS for positioning with low priority, the UE does not transmit the aperiodic SRS for positioning </w:t>
      </w:r>
      <w:r>
        <w:rPr>
          <w:rFonts w:ascii="Arial" w:hAnsi="Arial" w:cs="Arial"/>
          <w:sz w:val="20"/>
          <w:szCs w:val="20"/>
          <w:lang w:eastAsia="zh-CN"/>
        </w:rPr>
        <w:t>in the overlapping symbols.</w:t>
      </w:r>
    </w:p>
    <w:p w14:paraId="37DBD815" w14:textId="77777777" w:rsidR="00765DE6" w:rsidRPr="00030A46" w:rsidRDefault="00765DE6" w:rsidP="00FA4C56">
      <w:pPr>
        <w:pStyle w:val="af9"/>
        <w:numPr>
          <w:ilvl w:val="0"/>
          <w:numId w:val="13"/>
        </w:numPr>
        <w:spacing w:beforeLines="50" w:before="120" w:line="264" w:lineRule="auto"/>
        <w:jc w:val="both"/>
        <w:rPr>
          <w:rFonts w:ascii="Arial" w:hAnsi="Arial" w:cs="Arial"/>
          <w:sz w:val="20"/>
          <w:szCs w:val="20"/>
          <w:lang w:val="en-GB" w:eastAsia="zh-CN"/>
        </w:rPr>
      </w:pPr>
      <w:r>
        <w:rPr>
          <w:rFonts w:ascii="Arial" w:eastAsiaTheme="minorEastAsia" w:hAnsi="Arial" w:cs="Arial"/>
          <w:sz w:val="20"/>
          <w:szCs w:val="20"/>
          <w:lang w:eastAsia="zh-CN"/>
        </w:rPr>
        <w:t xml:space="preserve">If </w:t>
      </w:r>
      <w:r>
        <w:rPr>
          <w:rFonts w:ascii="Arial" w:hAnsi="Arial" w:cs="Arial"/>
          <w:sz w:val="20"/>
          <w:szCs w:val="20"/>
          <w:lang w:eastAsia="zh-CN"/>
        </w:rPr>
        <w:t xml:space="preserve">a PUSCH transmission with low priority overlaps in time </w:t>
      </w:r>
      <w:r w:rsidRPr="007A3149">
        <w:rPr>
          <w:rFonts w:ascii="Arial" w:hAnsi="Arial" w:cs="Arial"/>
          <w:sz w:val="20"/>
          <w:szCs w:val="20"/>
          <w:lang w:eastAsia="zh-CN"/>
        </w:rPr>
        <w:t>with</w:t>
      </w:r>
      <w:r>
        <w:rPr>
          <w:rFonts w:ascii="Arial" w:eastAsiaTheme="minorEastAsia" w:hAnsi="Arial" w:cs="Arial"/>
          <w:sz w:val="20"/>
          <w:szCs w:val="20"/>
          <w:lang w:eastAsia="zh-CN"/>
        </w:rPr>
        <w:t xml:space="preserve"> the aperiodic SRS for positioning with high priority, the UE does not transmit the PUSCH </w:t>
      </w:r>
      <w:r>
        <w:rPr>
          <w:rFonts w:ascii="Arial" w:hAnsi="Arial" w:cs="Arial"/>
          <w:sz w:val="20"/>
          <w:szCs w:val="20"/>
          <w:lang w:eastAsia="zh-CN"/>
        </w:rPr>
        <w:t>in the overlapping symbols.</w:t>
      </w:r>
    </w:p>
    <w:p w14:paraId="3A7FEB9C" w14:textId="62618CE7" w:rsidR="00A1141C" w:rsidRPr="00A1141C" w:rsidRDefault="00A1141C" w:rsidP="00765DE6">
      <w:pPr>
        <w:spacing w:beforeLines="50" w:before="120" w:after="60" w:line="288" w:lineRule="auto"/>
        <w:jc w:val="both"/>
        <w:rPr>
          <w:rFonts w:ascii="Arial" w:hAnsi="Arial" w:cs="Arial"/>
          <w:lang w:eastAsia="zh-CN"/>
        </w:rPr>
      </w:pPr>
      <w:r w:rsidRPr="00A1141C">
        <w:rPr>
          <w:rFonts w:ascii="Arial" w:hAnsi="Arial" w:cs="Arial" w:hint="eastAsia"/>
          <w:lang w:eastAsia="zh-CN"/>
        </w:rPr>
        <w:t>I</w:t>
      </w:r>
      <w:r w:rsidRPr="00A1141C">
        <w:rPr>
          <w:rFonts w:ascii="Arial" w:hAnsi="Arial" w:cs="Arial"/>
          <w:lang w:eastAsia="zh-CN"/>
        </w:rPr>
        <w:t xml:space="preserve">f </w:t>
      </w:r>
      <w:r>
        <w:rPr>
          <w:rFonts w:ascii="Arial" w:hAnsi="Arial" w:cs="Arial"/>
          <w:lang w:eastAsia="zh-CN"/>
        </w:rPr>
        <w:t xml:space="preserve">companies prefer to go with </w:t>
      </w:r>
      <w:r w:rsidRPr="00A1141C">
        <w:rPr>
          <w:rFonts w:ascii="Arial" w:hAnsi="Arial" w:cs="Arial"/>
          <w:lang w:eastAsia="zh-CN"/>
        </w:rPr>
        <w:t>Alt. 1</w:t>
      </w:r>
      <w:r>
        <w:rPr>
          <w:rFonts w:ascii="Arial" w:hAnsi="Arial" w:cs="Arial"/>
          <w:lang w:eastAsia="zh-CN"/>
        </w:rPr>
        <w:t>, we think that the SRS priority can be indicated by RRC, and for semi-persistent and aperiodic SRS, the activation MAC-CE and the triggering DCI should be able to overwrite the priority indicated by RRC.</w:t>
      </w:r>
    </w:p>
    <w:p w14:paraId="48A6A30E" w14:textId="3DAA42DB" w:rsidR="00A1141C" w:rsidRDefault="00765DE6" w:rsidP="00765DE6">
      <w:pPr>
        <w:spacing w:beforeLines="50" w:before="120" w:after="60" w:line="288" w:lineRule="auto"/>
        <w:jc w:val="both"/>
        <w:rPr>
          <w:rFonts w:ascii="Arial" w:hAnsi="Arial" w:cs="Arial"/>
          <w:b/>
          <w:bCs/>
          <w:lang w:eastAsia="zh-CN"/>
        </w:rPr>
      </w:pPr>
      <w:r w:rsidRPr="00446B2E">
        <w:rPr>
          <w:rFonts w:ascii="Arial" w:hAnsi="Arial" w:cs="Arial" w:hint="eastAsia"/>
          <w:b/>
          <w:bCs/>
          <w:lang w:eastAsia="zh-CN"/>
        </w:rPr>
        <w:t>P</w:t>
      </w:r>
      <w:r w:rsidRPr="00446B2E">
        <w:rPr>
          <w:rFonts w:ascii="Arial" w:hAnsi="Arial" w:cs="Arial"/>
          <w:b/>
          <w:bCs/>
          <w:lang w:eastAsia="zh-CN"/>
        </w:rPr>
        <w:t xml:space="preserve">roposal </w:t>
      </w:r>
      <w:r w:rsidR="00027C19">
        <w:rPr>
          <w:rFonts w:ascii="Arial" w:hAnsi="Arial" w:cs="Arial"/>
          <w:b/>
          <w:bCs/>
          <w:lang w:eastAsia="zh-CN"/>
        </w:rPr>
        <w:t>4</w:t>
      </w:r>
      <w:r w:rsidRPr="00446B2E">
        <w:rPr>
          <w:rFonts w:ascii="Arial" w:hAnsi="Arial" w:cs="Arial"/>
          <w:b/>
          <w:bCs/>
          <w:lang w:eastAsia="zh-CN"/>
        </w:rPr>
        <w:t xml:space="preserve">: Support </w:t>
      </w:r>
      <w:r w:rsidR="00A1141C">
        <w:rPr>
          <w:rFonts w:ascii="Arial" w:hAnsi="Arial" w:cs="Arial"/>
          <w:b/>
          <w:bCs/>
          <w:lang w:eastAsia="zh-CN"/>
        </w:rPr>
        <w:t>the following collision rule:</w:t>
      </w:r>
    </w:p>
    <w:p w14:paraId="7CE6C9B6" w14:textId="77777777" w:rsidR="00A1141C" w:rsidRPr="00A1141C" w:rsidRDefault="00A1141C" w:rsidP="00A1141C">
      <w:pPr>
        <w:pStyle w:val="af9"/>
        <w:numPr>
          <w:ilvl w:val="0"/>
          <w:numId w:val="13"/>
        </w:numPr>
        <w:spacing w:beforeLines="50" w:before="120" w:line="264" w:lineRule="auto"/>
        <w:jc w:val="both"/>
        <w:rPr>
          <w:rFonts w:ascii="Arial" w:hAnsi="Arial" w:cs="Arial"/>
          <w:b/>
          <w:bCs/>
          <w:sz w:val="20"/>
          <w:szCs w:val="20"/>
          <w:lang w:val="en-GB" w:eastAsia="zh-CN"/>
        </w:rPr>
      </w:pPr>
      <w:r w:rsidRPr="00A1141C">
        <w:rPr>
          <w:rFonts w:ascii="Arial" w:hAnsi="Arial" w:cs="Arial"/>
          <w:b/>
          <w:bCs/>
          <w:sz w:val="20"/>
          <w:szCs w:val="20"/>
          <w:lang w:eastAsia="zh-CN"/>
        </w:rPr>
        <w:t xml:space="preserve">If a PUSCH transmission with low priority overlaps in time with the periodic/semi-persistent SRS for positioning, the UE does not transmit the periodic/semi-persistent SRS for positioning in the overlapping symbols. </w:t>
      </w:r>
    </w:p>
    <w:p w14:paraId="3CD54866" w14:textId="77777777" w:rsidR="00A1141C" w:rsidRPr="00A1141C" w:rsidRDefault="00A1141C" w:rsidP="00A1141C">
      <w:pPr>
        <w:pStyle w:val="af9"/>
        <w:numPr>
          <w:ilvl w:val="0"/>
          <w:numId w:val="13"/>
        </w:numPr>
        <w:spacing w:beforeLines="50" w:before="120" w:line="264" w:lineRule="auto"/>
        <w:jc w:val="both"/>
        <w:rPr>
          <w:rFonts w:ascii="Arial" w:hAnsi="Arial" w:cs="Arial"/>
          <w:b/>
          <w:bCs/>
          <w:sz w:val="20"/>
          <w:szCs w:val="20"/>
          <w:lang w:val="en-GB" w:eastAsia="zh-CN"/>
        </w:rPr>
      </w:pPr>
      <w:r w:rsidRPr="00A1141C">
        <w:rPr>
          <w:rFonts w:ascii="Arial" w:eastAsiaTheme="minorEastAsia" w:hAnsi="Arial" w:cs="Arial"/>
          <w:b/>
          <w:bCs/>
          <w:sz w:val="20"/>
          <w:szCs w:val="20"/>
          <w:lang w:eastAsia="zh-CN"/>
        </w:rPr>
        <w:lastRenderedPageBreak/>
        <w:t xml:space="preserve">If </w:t>
      </w:r>
      <w:r w:rsidRPr="00A1141C">
        <w:rPr>
          <w:rFonts w:ascii="Arial" w:hAnsi="Arial" w:cs="Arial"/>
          <w:b/>
          <w:bCs/>
          <w:sz w:val="20"/>
          <w:szCs w:val="20"/>
          <w:lang w:eastAsia="zh-CN"/>
        </w:rPr>
        <w:t>a PUSCH transmission with low priority overlaps in time with</w:t>
      </w:r>
      <w:r w:rsidRPr="00A1141C">
        <w:rPr>
          <w:rFonts w:ascii="Arial" w:eastAsiaTheme="minorEastAsia" w:hAnsi="Arial" w:cs="Arial"/>
          <w:b/>
          <w:bCs/>
          <w:sz w:val="20"/>
          <w:szCs w:val="20"/>
          <w:lang w:eastAsia="zh-CN"/>
        </w:rPr>
        <w:t xml:space="preserve"> the aperiodic SRS for positioning with low priority, the UE does not transmit the aperiodic SRS for positioning </w:t>
      </w:r>
      <w:r w:rsidRPr="00A1141C">
        <w:rPr>
          <w:rFonts w:ascii="Arial" w:hAnsi="Arial" w:cs="Arial"/>
          <w:b/>
          <w:bCs/>
          <w:sz w:val="20"/>
          <w:szCs w:val="20"/>
          <w:lang w:eastAsia="zh-CN"/>
        </w:rPr>
        <w:t>in the overlapping symbols.</w:t>
      </w:r>
    </w:p>
    <w:p w14:paraId="5AFED2B8" w14:textId="054A5123" w:rsidR="00A1141C" w:rsidRPr="00A1141C" w:rsidRDefault="00A1141C" w:rsidP="00A1141C">
      <w:pPr>
        <w:pStyle w:val="af9"/>
        <w:numPr>
          <w:ilvl w:val="0"/>
          <w:numId w:val="13"/>
        </w:numPr>
        <w:spacing w:beforeLines="50" w:before="120" w:line="264" w:lineRule="auto"/>
        <w:jc w:val="both"/>
        <w:rPr>
          <w:rFonts w:ascii="Arial" w:hAnsi="Arial" w:cs="Arial"/>
          <w:b/>
          <w:bCs/>
          <w:sz w:val="20"/>
          <w:szCs w:val="20"/>
          <w:lang w:val="en-GB" w:eastAsia="zh-CN"/>
        </w:rPr>
      </w:pPr>
      <w:r w:rsidRPr="00A1141C">
        <w:rPr>
          <w:rFonts w:ascii="Arial" w:eastAsiaTheme="minorEastAsia" w:hAnsi="Arial" w:cs="Arial"/>
          <w:b/>
          <w:bCs/>
          <w:sz w:val="20"/>
          <w:szCs w:val="20"/>
          <w:lang w:eastAsia="zh-CN"/>
        </w:rPr>
        <w:t xml:space="preserve">If </w:t>
      </w:r>
      <w:r w:rsidRPr="00A1141C">
        <w:rPr>
          <w:rFonts w:ascii="Arial" w:hAnsi="Arial" w:cs="Arial"/>
          <w:b/>
          <w:bCs/>
          <w:sz w:val="20"/>
          <w:szCs w:val="20"/>
          <w:lang w:eastAsia="zh-CN"/>
        </w:rPr>
        <w:t>a PUSCH transmission with low priority overlaps in time with</w:t>
      </w:r>
      <w:r w:rsidRPr="00A1141C">
        <w:rPr>
          <w:rFonts w:ascii="Arial" w:eastAsiaTheme="minorEastAsia" w:hAnsi="Arial" w:cs="Arial"/>
          <w:b/>
          <w:bCs/>
          <w:sz w:val="20"/>
          <w:szCs w:val="20"/>
          <w:lang w:eastAsia="zh-CN"/>
        </w:rPr>
        <w:t xml:space="preserve"> the aperiodic SRS for positioning with high priority, the UE does not transmit the PUSCH </w:t>
      </w:r>
      <w:r w:rsidRPr="00A1141C">
        <w:rPr>
          <w:rFonts w:ascii="Arial" w:hAnsi="Arial" w:cs="Arial"/>
          <w:b/>
          <w:bCs/>
          <w:sz w:val="20"/>
          <w:szCs w:val="20"/>
          <w:lang w:eastAsia="zh-CN"/>
        </w:rPr>
        <w:t>in the overlapping symbols.</w:t>
      </w:r>
    </w:p>
    <w:p w14:paraId="5EA06C12" w14:textId="1D912AD3" w:rsidR="00A1141C" w:rsidRPr="00A1141C" w:rsidRDefault="00A1141C" w:rsidP="00A1141C">
      <w:pPr>
        <w:spacing w:beforeLines="50" w:before="120" w:after="60" w:line="288" w:lineRule="auto"/>
        <w:jc w:val="both"/>
        <w:rPr>
          <w:rFonts w:ascii="Arial" w:hAnsi="Arial" w:cs="Arial"/>
          <w:b/>
          <w:bCs/>
          <w:lang w:eastAsia="zh-CN"/>
        </w:rPr>
      </w:pPr>
      <w:r>
        <w:rPr>
          <w:rFonts w:ascii="Arial" w:hAnsi="Arial" w:cs="Arial"/>
          <w:b/>
          <w:bCs/>
          <w:lang w:eastAsia="zh-CN"/>
        </w:rPr>
        <w:t xml:space="preserve">Proposal </w:t>
      </w:r>
      <w:r w:rsidR="00027C19">
        <w:rPr>
          <w:rFonts w:ascii="Arial" w:hAnsi="Arial" w:cs="Arial"/>
          <w:b/>
          <w:bCs/>
          <w:lang w:eastAsia="zh-CN"/>
        </w:rPr>
        <w:t>5</w:t>
      </w:r>
      <w:r>
        <w:rPr>
          <w:rFonts w:ascii="Arial" w:hAnsi="Arial" w:cs="Arial"/>
          <w:b/>
          <w:bCs/>
          <w:lang w:eastAsia="zh-CN"/>
        </w:rPr>
        <w:t>: U</w:t>
      </w:r>
      <w:r w:rsidRPr="00A1141C">
        <w:rPr>
          <w:rFonts w:ascii="Arial" w:hAnsi="Arial" w:cs="Arial"/>
          <w:b/>
          <w:bCs/>
          <w:lang w:eastAsia="zh-CN"/>
        </w:rPr>
        <w:t xml:space="preserve">p to UE capability, </w:t>
      </w:r>
      <w:r>
        <w:rPr>
          <w:rFonts w:ascii="Arial" w:hAnsi="Arial" w:cs="Arial"/>
          <w:b/>
          <w:bCs/>
          <w:lang w:eastAsia="zh-CN"/>
        </w:rPr>
        <w:t xml:space="preserve">support </w:t>
      </w:r>
      <w:r w:rsidRPr="00A1141C">
        <w:rPr>
          <w:rFonts w:ascii="Arial" w:hAnsi="Arial" w:cs="Arial"/>
          <w:b/>
          <w:bCs/>
          <w:lang w:eastAsia="zh-CN"/>
        </w:rPr>
        <w:t>priority indication of positioning SRS with</w:t>
      </w:r>
      <w:r>
        <w:rPr>
          <w:rFonts w:ascii="Arial" w:hAnsi="Arial" w:cs="Arial"/>
          <w:b/>
          <w:bCs/>
          <w:lang w:eastAsia="zh-CN"/>
        </w:rPr>
        <w:t>:</w:t>
      </w:r>
    </w:p>
    <w:p w14:paraId="65B80711" w14:textId="408C6E72" w:rsidR="00A1141C" w:rsidRDefault="00A1141C" w:rsidP="00A1141C">
      <w:pPr>
        <w:pStyle w:val="3GPPAgreements"/>
        <w:numPr>
          <w:ilvl w:val="1"/>
          <w:numId w:val="22"/>
        </w:numPr>
        <w:overflowPunct/>
        <w:adjustRightInd/>
        <w:spacing w:before="0" w:after="0" w:line="288" w:lineRule="auto"/>
        <w:textAlignment w:val="auto"/>
        <w:rPr>
          <w:rFonts w:ascii="Arial" w:hAnsi="Arial" w:cs="Arial"/>
          <w:b/>
          <w:bCs/>
          <w:sz w:val="20"/>
          <w:lang w:val="en-GB"/>
        </w:rPr>
      </w:pPr>
      <w:r w:rsidRPr="00A1141C">
        <w:rPr>
          <w:rFonts w:ascii="Arial" w:hAnsi="Arial" w:cs="Arial"/>
          <w:b/>
          <w:bCs/>
          <w:sz w:val="20"/>
          <w:lang w:val="en-GB"/>
        </w:rPr>
        <w:t>Alt.1 Explicit indication by gNB</w:t>
      </w:r>
      <w:r w:rsidR="00671E76">
        <w:rPr>
          <w:rFonts w:ascii="Arial" w:hAnsi="Arial" w:cs="Arial"/>
          <w:b/>
          <w:bCs/>
          <w:sz w:val="20"/>
          <w:lang w:val="en-GB"/>
        </w:rPr>
        <w:t>;</w:t>
      </w:r>
    </w:p>
    <w:p w14:paraId="2ED91AB5" w14:textId="6C35496E" w:rsidR="00F46433" w:rsidRPr="00A1141C" w:rsidRDefault="00A1141C" w:rsidP="00A1141C">
      <w:pPr>
        <w:pStyle w:val="3GPPAgreements"/>
        <w:numPr>
          <w:ilvl w:val="1"/>
          <w:numId w:val="22"/>
        </w:numPr>
        <w:overflowPunct/>
        <w:adjustRightInd/>
        <w:spacing w:before="0" w:after="0" w:line="288" w:lineRule="auto"/>
        <w:textAlignment w:val="auto"/>
        <w:rPr>
          <w:rFonts w:ascii="Arial" w:hAnsi="Arial" w:cs="Arial"/>
          <w:b/>
          <w:bCs/>
          <w:sz w:val="20"/>
          <w:lang w:val="en-GB"/>
        </w:rPr>
      </w:pPr>
      <w:r w:rsidRPr="00A1141C">
        <w:rPr>
          <w:rFonts w:ascii="Arial" w:hAnsi="Arial" w:cs="Arial"/>
          <w:b/>
          <w:bCs/>
          <w:sz w:val="20"/>
          <w:lang w:val="en-GB"/>
        </w:rPr>
        <w:t>The type of indication is indicated by RRC, and for semi-persistent and aperiodic SRS, the activation MAC-CE and the triggering DCI should be able to overwrite the priority indicated by RRC</w:t>
      </w:r>
      <w:r w:rsidR="00136CA6">
        <w:rPr>
          <w:rFonts w:ascii="Arial" w:hAnsi="Arial" w:cs="Arial"/>
          <w:b/>
          <w:bCs/>
          <w:sz w:val="20"/>
          <w:lang w:val="en-GB"/>
        </w:rPr>
        <w:t>.</w:t>
      </w:r>
    </w:p>
    <w:p w14:paraId="0DDD2F13" w14:textId="5AABB881" w:rsidR="00984C6B" w:rsidRPr="00DD26AE" w:rsidRDefault="00D97565" w:rsidP="00421500">
      <w:pPr>
        <w:pStyle w:val="3GPPH1"/>
        <w:spacing w:line="288" w:lineRule="auto"/>
        <w:jc w:val="both"/>
        <w:rPr>
          <w:b/>
          <w:sz w:val="30"/>
          <w:szCs w:val="30"/>
          <w:lang w:val="en-US"/>
        </w:rPr>
      </w:pPr>
      <w:bookmarkStart w:id="3" w:name="_Ref31533076"/>
      <w:r>
        <w:rPr>
          <w:b/>
          <w:sz w:val="30"/>
          <w:szCs w:val="30"/>
          <w:lang w:val="en-US"/>
        </w:rPr>
        <w:t>Conclusions</w:t>
      </w:r>
    </w:p>
    <w:bookmarkEnd w:id="3"/>
    <w:p w14:paraId="19912F45" w14:textId="4D1686F2" w:rsidR="00DD524E" w:rsidRDefault="00D97565" w:rsidP="00421500">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the</w:t>
      </w:r>
      <w:r w:rsidR="00812AE3">
        <w:rPr>
          <w:rFonts w:ascii="Arial" w:hAnsi="Arial" w:cs="Arial"/>
          <w:lang w:eastAsia="zh-CN"/>
        </w:rPr>
        <w:t xml:space="preserve"> physical layer latency improvements for NR positioning</w:t>
      </w:r>
      <w:r w:rsidR="000B1B8F">
        <w:rPr>
          <w:rFonts w:ascii="Arial" w:hAnsi="Arial" w:cs="Arial"/>
          <w:lang w:eastAsia="zh-CN"/>
        </w:rPr>
        <w:t xml:space="preserve">, and the following </w:t>
      </w:r>
      <w:r w:rsidR="00812AE3">
        <w:rPr>
          <w:rFonts w:ascii="Arial" w:hAnsi="Arial" w:cs="Arial"/>
          <w:lang w:eastAsia="zh-CN"/>
        </w:rPr>
        <w:t xml:space="preserve">observations and </w:t>
      </w:r>
      <w:r w:rsidR="000B1B8F">
        <w:rPr>
          <w:rFonts w:ascii="Arial" w:hAnsi="Arial" w:cs="Arial"/>
          <w:lang w:eastAsia="zh-CN"/>
        </w:rPr>
        <w:t>proposals are provided:</w:t>
      </w:r>
    </w:p>
    <w:p w14:paraId="050E0A74" w14:textId="77777777" w:rsidR="004979F1" w:rsidRPr="005008F5" w:rsidRDefault="004979F1" w:rsidP="004979F1">
      <w:pPr>
        <w:spacing w:beforeLines="50" w:before="120" w:after="60" w:line="288" w:lineRule="auto"/>
        <w:jc w:val="both"/>
        <w:rPr>
          <w:rFonts w:ascii="Arial" w:hAnsi="Arial" w:cs="Arial"/>
          <w:b/>
          <w:bCs/>
          <w:lang w:eastAsia="zh-CN"/>
        </w:rPr>
      </w:pPr>
      <w:r w:rsidRPr="005008F5">
        <w:rPr>
          <w:rFonts w:ascii="Arial" w:hAnsi="Arial" w:cs="Arial" w:hint="eastAsia"/>
          <w:b/>
          <w:bCs/>
          <w:lang w:eastAsia="zh-CN"/>
        </w:rPr>
        <w:t>P</w:t>
      </w:r>
      <w:r w:rsidRPr="005008F5">
        <w:rPr>
          <w:rFonts w:ascii="Arial" w:hAnsi="Arial" w:cs="Arial"/>
          <w:b/>
          <w:bCs/>
          <w:lang w:eastAsia="zh-CN"/>
        </w:rPr>
        <w:t>roposal 1: Support one or both of the following options for the MG deactivation process;</w:t>
      </w:r>
    </w:p>
    <w:p w14:paraId="06B3AB68" w14:textId="77777777" w:rsidR="004979F1" w:rsidRPr="005008F5" w:rsidRDefault="004979F1" w:rsidP="004979F1">
      <w:pPr>
        <w:pStyle w:val="af9"/>
        <w:numPr>
          <w:ilvl w:val="0"/>
          <w:numId w:val="25"/>
        </w:numPr>
        <w:spacing w:beforeLines="50" w:before="120" w:after="60" w:line="288" w:lineRule="auto"/>
        <w:jc w:val="both"/>
        <w:rPr>
          <w:rFonts w:ascii="Arial" w:hAnsi="Arial" w:cs="Arial"/>
          <w:b/>
          <w:bCs/>
          <w:sz w:val="20"/>
          <w:szCs w:val="20"/>
          <w:lang w:eastAsia="zh-CN"/>
        </w:rPr>
      </w:pPr>
      <w:r w:rsidRPr="005008F5">
        <w:rPr>
          <w:rFonts w:ascii="Arial" w:hAnsi="Arial" w:cs="Arial" w:hint="eastAsia"/>
          <w:b/>
          <w:bCs/>
          <w:sz w:val="20"/>
          <w:szCs w:val="20"/>
          <w:lang w:eastAsia="zh-CN"/>
        </w:rPr>
        <w:t>O</w:t>
      </w:r>
      <w:r w:rsidRPr="005008F5">
        <w:rPr>
          <w:rFonts w:ascii="Arial" w:hAnsi="Arial" w:cs="Arial"/>
          <w:b/>
          <w:bCs/>
          <w:sz w:val="20"/>
          <w:szCs w:val="20"/>
          <w:lang w:eastAsia="zh-CN"/>
        </w:rPr>
        <w:t>ption 1: DL MAC-CE</w:t>
      </w:r>
    </w:p>
    <w:p w14:paraId="35C36F27" w14:textId="77777777" w:rsidR="004979F1" w:rsidRPr="005008F5" w:rsidRDefault="004979F1" w:rsidP="004979F1">
      <w:pPr>
        <w:pStyle w:val="af9"/>
        <w:numPr>
          <w:ilvl w:val="0"/>
          <w:numId w:val="25"/>
        </w:numPr>
        <w:spacing w:beforeLines="50" w:before="120" w:after="60" w:line="288" w:lineRule="auto"/>
        <w:jc w:val="both"/>
        <w:rPr>
          <w:rFonts w:ascii="Arial" w:hAnsi="Arial" w:cs="Arial"/>
          <w:b/>
          <w:bCs/>
          <w:sz w:val="20"/>
          <w:szCs w:val="20"/>
          <w:lang w:eastAsia="zh-CN"/>
        </w:rPr>
      </w:pPr>
      <w:r w:rsidRPr="005008F5">
        <w:rPr>
          <w:rFonts w:ascii="Arial" w:hAnsi="Arial" w:cs="Arial" w:hint="eastAsia"/>
          <w:b/>
          <w:bCs/>
          <w:sz w:val="20"/>
          <w:szCs w:val="20"/>
          <w:lang w:eastAsia="zh-CN"/>
        </w:rPr>
        <w:t>O</w:t>
      </w:r>
      <w:r w:rsidRPr="005008F5">
        <w:rPr>
          <w:rFonts w:ascii="Arial" w:hAnsi="Arial" w:cs="Arial"/>
          <w:b/>
          <w:bCs/>
          <w:sz w:val="20"/>
          <w:szCs w:val="20"/>
          <w:lang w:eastAsia="zh-CN"/>
        </w:rPr>
        <w:t>ption 2: A MG validation timer</w:t>
      </w:r>
    </w:p>
    <w:p w14:paraId="087E72C0" w14:textId="77777777" w:rsidR="008B27E4" w:rsidRPr="008B27E4" w:rsidRDefault="008B27E4" w:rsidP="008B27E4">
      <w:pPr>
        <w:spacing w:beforeLines="50" w:before="120" w:line="264" w:lineRule="auto"/>
        <w:jc w:val="both"/>
        <w:rPr>
          <w:rFonts w:ascii="Arial" w:hAnsi="Arial" w:cs="Arial"/>
          <w:b/>
          <w:bCs/>
          <w:lang w:eastAsia="zh-CN"/>
        </w:rPr>
      </w:pPr>
      <w:r w:rsidRPr="008B27E4">
        <w:rPr>
          <w:rFonts w:ascii="Arial" w:hAnsi="Arial" w:cs="Arial" w:hint="eastAsia"/>
          <w:b/>
          <w:bCs/>
          <w:lang w:eastAsia="zh-CN"/>
        </w:rPr>
        <w:t>P</w:t>
      </w:r>
      <w:r w:rsidRPr="008B27E4">
        <w:rPr>
          <w:rFonts w:ascii="Arial" w:hAnsi="Arial" w:cs="Arial"/>
          <w:b/>
          <w:bCs/>
          <w:lang w:eastAsia="zh-CN"/>
        </w:rPr>
        <w:t>roposal 2: Support special handling for priority related to PDSCH/PDCCH carrying URLLC data/control and high priority LPP signalling.</w:t>
      </w:r>
    </w:p>
    <w:p w14:paraId="7604F2F5" w14:textId="77777777" w:rsidR="008B27E4" w:rsidRPr="008B27E4" w:rsidRDefault="008B27E4" w:rsidP="008B27E4">
      <w:pPr>
        <w:spacing w:beforeLines="50" w:before="120" w:line="264" w:lineRule="auto"/>
        <w:jc w:val="both"/>
        <w:rPr>
          <w:rFonts w:ascii="Arial" w:hAnsi="Arial" w:cs="Arial"/>
          <w:lang w:eastAsia="zh-CN"/>
        </w:rPr>
      </w:pPr>
      <w:r w:rsidRPr="008B27E4">
        <w:rPr>
          <w:rFonts w:ascii="Arial" w:hAnsi="Arial" w:cs="Arial"/>
          <w:b/>
          <w:bCs/>
          <w:lang w:eastAsia="zh-CN"/>
        </w:rPr>
        <w:t>Proposal 3: Support introducing physical layer priority to identify high priority DL signals/channels.</w:t>
      </w:r>
    </w:p>
    <w:p w14:paraId="26B9BEA7" w14:textId="77777777" w:rsidR="008B27E4" w:rsidRDefault="008B27E4" w:rsidP="008B27E4">
      <w:pPr>
        <w:spacing w:beforeLines="50" w:before="120" w:after="60" w:line="288" w:lineRule="auto"/>
        <w:jc w:val="both"/>
        <w:rPr>
          <w:rFonts w:ascii="Arial" w:hAnsi="Arial" w:cs="Arial"/>
          <w:b/>
          <w:bCs/>
          <w:lang w:eastAsia="zh-CN"/>
        </w:rPr>
      </w:pPr>
      <w:r w:rsidRPr="00446B2E">
        <w:rPr>
          <w:rFonts w:ascii="Arial" w:hAnsi="Arial" w:cs="Arial" w:hint="eastAsia"/>
          <w:b/>
          <w:bCs/>
          <w:lang w:eastAsia="zh-CN"/>
        </w:rPr>
        <w:t>P</w:t>
      </w:r>
      <w:r w:rsidRPr="00446B2E">
        <w:rPr>
          <w:rFonts w:ascii="Arial" w:hAnsi="Arial" w:cs="Arial"/>
          <w:b/>
          <w:bCs/>
          <w:lang w:eastAsia="zh-CN"/>
        </w:rPr>
        <w:t xml:space="preserve">roposal </w:t>
      </w:r>
      <w:r>
        <w:rPr>
          <w:rFonts w:ascii="Arial" w:hAnsi="Arial" w:cs="Arial"/>
          <w:b/>
          <w:bCs/>
          <w:lang w:eastAsia="zh-CN"/>
        </w:rPr>
        <w:t>4</w:t>
      </w:r>
      <w:r w:rsidRPr="00446B2E">
        <w:rPr>
          <w:rFonts w:ascii="Arial" w:hAnsi="Arial" w:cs="Arial"/>
          <w:b/>
          <w:bCs/>
          <w:lang w:eastAsia="zh-CN"/>
        </w:rPr>
        <w:t xml:space="preserve">: Support </w:t>
      </w:r>
      <w:r>
        <w:rPr>
          <w:rFonts w:ascii="Arial" w:hAnsi="Arial" w:cs="Arial"/>
          <w:b/>
          <w:bCs/>
          <w:lang w:eastAsia="zh-CN"/>
        </w:rPr>
        <w:t>the following collision rule:</w:t>
      </w:r>
    </w:p>
    <w:p w14:paraId="3ED3D799" w14:textId="77777777" w:rsidR="008B27E4" w:rsidRPr="00A1141C" w:rsidRDefault="008B27E4" w:rsidP="008B27E4">
      <w:pPr>
        <w:pStyle w:val="af9"/>
        <w:numPr>
          <w:ilvl w:val="0"/>
          <w:numId w:val="13"/>
        </w:numPr>
        <w:spacing w:beforeLines="50" w:before="120" w:line="264" w:lineRule="auto"/>
        <w:jc w:val="both"/>
        <w:rPr>
          <w:rFonts w:ascii="Arial" w:hAnsi="Arial" w:cs="Arial"/>
          <w:b/>
          <w:bCs/>
          <w:sz w:val="20"/>
          <w:szCs w:val="20"/>
          <w:lang w:val="en-GB" w:eastAsia="zh-CN"/>
        </w:rPr>
      </w:pPr>
      <w:r w:rsidRPr="00A1141C">
        <w:rPr>
          <w:rFonts w:ascii="Arial" w:hAnsi="Arial" w:cs="Arial"/>
          <w:b/>
          <w:bCs/>
          <w:sz w:val="20"/>
          <w:szCs w:val="20"/>
          <w:lang w:eastAsia="zh-CN"/>
        </w:rPr>
        <w:t xml:space="preserve">If a PUSCH transmission with low priority overlaps in time with the periodic/semi-persistent SRS for positioning, the UE does not transmit the periodic/semi-persistent SRS for positioning in the overlapping symbols. </w:t>
      </w:r>
    </w:p>
    <w:p w14:paraId="6002D4A2" w14:textId="77777777" w:rsidR="008B27E4" w:rsidRPr="00A1141C" w:rsidRDefault="008B27E4" w:rsidP="008B27E4">
      <w:pPr>
        <w:pStyle w:val="af9"/>
        <w:numPr>
          <w:ilvl w:val="0"/>
          <w:numId w:val="13"/>
        </w:numPr>
        <w:spacing w:beforeLines="50" w:before="120" w:line="264" w:lineRule="auto"/>
        <w:jc w:val="both"/>
        <w:rPr>
          <w:rFonts w:ascii="Arial" w:hAnsi="Arial" w:cs="Arial"/>
          <w:b/>
          <w:bCs/>
          <w:sz w:val="20"/>
          <w:szCs w:val="20"/>
          <w:lang w:val="en-GB" w:eastAsia="zh-CN"/>
        </w:rPr>
      </w:pPr>
      <w:r w:rsidRPr="00A1141C">
        <w:rPr>
          <w:rFonts w:ascii="Arial" w:eastAsiaTheme="minorEastAsia" w:hAnsi="Arial" w:cs="Arial"/>
          <w:b/>
          <w:bCs/>
          <w:sz w:val="20"/>
          <w:szCs w:val="20"/>
          <w:lang w:eastAsia="zh-CN"/>
        </w:rPr>
        <w:t xml:space="preserve">If </w:t>
      </w:r>
      <w:r w:rsidRPr="00A1141C">
        <w:rPr>
          <w:rFonts w:ascii="Arial" w:hAnsi="Arial" w:cs="Arial"/>
          <w:b/>
          <w:bCs/>
          <w:sz w:val="20"/>
          <w:szCs w:val="20"/>
          <w:lang w:eastAsia="zh-CN"/>
        </w:rPr>
        <w:t>a PUSCH transmission with low priority overlaps in time with</w:t>
      </w:r>
      <w:r w:rsidRPr="00A1141C">
        <w:rPr>
          <w:rFonts w:ascii="Arial" w:eastAsiaTheme="minorEastAsia" w:hAnsi="Arial" w:cs="Arial"/>
          <w:b/>
          <w:bCs/>
          <w:sz w:val="20"/>
          <w:szCs w:val="20"/>
          <w:lang w:eastAsia="zh-CN"/>
        </w:rPr>
        <w:t xml:space="preserve"> the aperiodic SRS for positioning with low priority, the UE does not transmit the aperiodic SRS for positioning </w:t>
      </w:r>
      <w:r w:rsidRPr="00A1141C">
        <w:rPr>
          <w:rFonts w:ascii="Arial" w:hAnsi="Arial" w:cs="Arial"/>
          <w:b/>
          <w:bCs/>
          <w:sz w:val="20"/>
          <w:szCs w:val="20"/>
          <w:lang w:eastAsia="zh-CN"/>
        </w:rPr>
        <w:t>in the overlapping symbols.</w:t>
      </w:r>
    </w:p>
    <w:p w14:paraId="67A432B3" w14:textId="77777777" w:rsidR="008B27E4" w:rsidRPr="00A1141C" w:rsidRDefault="008B27E4" w:rsidP="008B27E4">
      <w:pPr>
        <w:pStyle w:val="af9"/>
        <w:numPr>
          <w:ilvl w:val="0"/>
          <w:numId w:val="13"/>
        </w:numPr>
        <w:spacing w:beforeLines="50" w:before="120" w:line="264" w:lineRule="auto"/>
        <w:jc w:val="both"/>
        <w:rPr>
          <w:rFonts w:ascii="Arial" w:hAnsi="Arial" w:cs="Arial"/>
          <w:b/>
          <w:bCs/>
          <w:sz w:val="20"/>
          <w:szCs w:val="20"/>
          <w:lang w:val="en-GB" w:eastAsia="zh-CN"/>
        </w:rPr>
      </w:pPr>
      <w:r w:rsidRPr="00A1141C">
        <w:rPr>
          <w:rFonts w:ascii="Arial" w:eastAsiaTheme="minorEastAsia" w:hAnsi="Arial" w:cs="Arial"/>
          <w:b/>
          <w:bCs/>
          <w:sz w:val="20"/>
          <w:szCs w:val="20"/>
          <w:lang w:eastAsia="zh-CN"/>
        </w:rPr>
        <w:t xml:space="preserve">If </w:t>
      </w:r>
      <w:r w:rsidRPr="00A1141C">
        <w:rPr>
          <w:rFonts w:ascii="Arial" w:hAnsi="Arial" w:cs="Arial"/>
          <w:b/>
          <w:bCs/>
          <w:sz w:val="20"/>
          <w:szCs w:val="20"/>
          <w:lang w:eastAsia="zh-CN"/>
        </w:rPr>
        <w:t>a PUSCH transmission with low priority overlaps in time with</w:t>
      </w:r>
      <w:r w:rsidRPr="00A1141C">
        <w:rPr>
          <w:rFonts w:ascii="Arial" w:eastAsiaTheme="minorEastAsia" w:hAnsi="Arial" w:cs="Arial"/>
          <w:b/>
          <w:bCs/>
          <w:sz w:val="20"/>
          <w:szCs w:val="20"/>
          <w:lang w:eastAsia="zh-CN"/>
        </w:rPr>
        <w:t xml:space="preserve"> the aperiodic SRS for positioning with high priority, the UE does not transmit the PUSCH </w:t>
      </w:r>
      <w:r w:rsidRPr="00A1141C">
        <w:rPr>
          <w:rFonts w:ascii="Arial" w:hAnsi="Arial" w:cs="Arial"/>
          <w:b/>
          <w:bCs/>
          <w:sz w:val="20"/>
          <w:szCs w:val="20"/>
          <w:lang w:eastAsia="zh-CN"/>
        </w:rPr>
        <w:t>in the overlapping symbols.</w:t>
      </w:r>
    </w:p>
    <w:p w14:paraId="2139F3CA" w14:textId="77777777" w:rsidR="008B27E4" w:rsidRPr="00A1141C" w:rsidRDefault="008B27E4" w:rsidP="008B27E4">
      <w:pPr>
        <w:spacing w:beforeLines="50" w:before="120" w:after="60" w:line="288" w:lineRule="auto"/>
        <w:jc w:val="both"/>
        <w:rPr>
          <w:rFonts w:ascii="Arial" w:hAnsi="Arial" w:cs="Arial"/>
          <w:b/>
          <w:bCs/>
          <w:lang w:eastAsia="zh-CN"/>
        </w:rPr>
      </w:pPr>
      <w:r>
        <w:rPr>
          <w:rFonts w:ascii="Arial" w:hAnsi="Arial" w:cs="Arial"/>
          <w:b/>
          <w:bCs/>
          <w:lang w:eastAsia="zh-CN"/>
        </w:rPr>
        <w:t>Proposal 5: U</w:t>
      </w:r>
      <w:r w:rsidRPr="00A1141C">
        <w:rPr>
          <w:rFonts w:ascii="Arial" w:hAnsi="Arial" w:cs="Arial"/>
          <w:b/>
          <w:bCs/>
          <w:lang w:eastAsia="zh-CN"/>
        </w:rPr>
        <w:t xml:space="preserve">p to UE capability, </w:t>
      </w:r>
      <w:r>
        <w:rPr>
          <w:rFonts w:ascii="Arial" w:hAnsi="Arial" w:cs="Arial"/>
          <w:b/>
          <w:bCs/>
          <w:lang w:eastAsia="zh-CN"/>
        </w:rPr>
        <w:t xml:space="preserve">support </w:t>
      </w:r>
      <w:r w:rsidRPr="00A1141C">
        <w:rPr>
          <w:rFonts w:ascii="Arial" w:hAnsi="Arial" w:cs="Arial"/>
          <w:b/>
          <w:bCs/>
          <w:lang w:eastAsia="zh-CN"/>
        </w:rPr>
        <w:t>priority indication of positioning SRS with</w:t>
      </w:r>
      <w:r>
        <w:rPr>
          <w:rFonts w:ascii="Arial" w:hAnsi="Arial" w:cs="Arial"/>
          <w:b/>
          <w:bCs/>
          <w:lang w:eastAsia="zh-CN"/>
        </w:rPr>
        <w:t>:</w:t>
      </w:r>
    </w:p>
    <w:p w14:paraId="474A6266" w14:textId="77777777" w:rsidR="008B27E4" w:rsidRDefault="008B27E4" w:rsidP="008B27E4">
      <w:pPr>
        <w:pStyle w:val="3GPPAgreements"/>
        <w:numPr>
          <w:ilvl w:val="1"/>
          <w:numId w:val="22"/>
        </w:numPr>
        <w:overflowPunct/>
        <w:adjustRightInd/>
        <w:spacing w:before="0" w:after="0" w:line="288" w:lineRule="auto"/>
        <w:textAlignment w:val="auto"/>
        <w:rPr>
          <w:rFonts w:ascii="Arial" w:hAnsi="Arial" w:cs="Arial"/>
          <w:b/>
          <w:bCs/>
          <w:sz w:val="20"/>
          <w:lang w:val="en-GB"/>
        </w:rPr>
      </w:pPr>
      <w:r w:rsidRPr="00A1141C">
        <w:rPr>
          <w:rFonts w:ascii="Arial" w:hAnsi="Arial" w:cs="Arial"/>
          <w:b/>
          <w:bCs/>
          <w:sz w:val="20"/>
          <w:lang w:val="en-GB"/>
        </w:rPr>
        <w:t>Alt.1 Explicit indication by gNB</w:t>
      </w:r>
      <w:r>
        <w:rPr>
          <w:rFonts w:ascii="Arial" w:hAnsi="Arial" w:cs="Arial"/>
          <w:b/>
          <w:bCs/>
          <w:sz w:val="20"/>
          <w:lang w:val="en-GB"/>
        </w:rPr>
        <w:t>;</w:t>
      </w:r>
    </w:p>
    <w:p w14:paraId="1B25978C" w14:textId="592CEED7" w:rsidR="00502B97" w:rsidRPr="007F0096" w:rsidRDefault="008B27E4" w:rsidP="007F0096">
      <w:pPr>
        <w:pStyle w:val="3GPPAgreements"/>
        <w:numPr>
          <w:ilvl w:val="1"/>
          <w:numId w:val="22"/>
        </w:numPr>
        <w:overflowPunct/>
        <w:adjustRightInd/>
        <w:spacing w:before="0" w:after="0" w:line="288" w:lineRule="auto"/>
        <w:textAlignment w:val="auto"/>
        <w:rPr>
          <w:rFonts w:ascii="Arial" w:hAnsi="Arial" w:cs="Arial"/>
          <w:b/>
          <w:bCs/>
          <w:sz w:val="20"/>
          <w:lang w:val="en-GB"/>
        </w:rPr>
      </w:pPr>
      <w:r w:rsidRPr="00A1141C">
        <w:rPr>
          <w:rFonts w:ascii="Arial" w:hAnsi="Arial" w:cs="Arial"/>
          <w:b/>
          <w:bCs/>
          <w:sz w:val="20"/>
          <w:lang w:val="en-GB"/>
        </w:rPr>
        <w:t>The type of indication is indicated by RRC, and for semi-persistent and aperiodic SRS, the activation MAC-CE and the triggering DCI should be able to overwrite the priority indicated by RRC</w:t>
      </w:r>
      <w:r>
        <w:rPr>
          <w:rFonts w:ascii="Arial" w:hAnsi="Arial" w:cs="Arial"/>
          <w:b/>
          <w:bCs/>
          <w:sz w:val="20"/>
          <w:lang w:val="en-GB"/>
        </w:rPr>
        <w:t>.</w:t>
      </w:r>
    </w:p>
    <w:p w14:paraId="1551C519" w14:textId="47B906A6" w:rsidR="00D97565" w:rsidRPr="00DD26AE" w:rsidRDefault="00D97565" w:rsidP="00421500">
      <w:pPr>
        <w:pStyle w:val="3GPPH1"/>
        <w:spacing w:line="288" w:lineRule="auto"/>
        <w:jc w:val="both"/>
        <w:rPr>
          <w:b/>
          <w:sz w:val="30"/>
          <w:szCs w:val="30"/>
          <w:lang w:val="en-US"/>
        </w:rPr>
      </w:pPr>
      <w:r w:rsidRPr="00DD26AE">
        <w:rPr>
          <w:b/>
          <w:sz w:val="30"/>
          <w:szCs w:val="30"/>
          <w:lang w:val="en-US"/>
        </w:rPr>
        <w:t>References</w:t>
      </w:r>
    </w:p>
    <w:p w14:paraId="57F5979E" w14:textId="7EE0EE47" w:rsidR="00CC7CA4" w:rsidRDefault="00405223" w:rsidP="00405223">
      <w:pPr>
        <w:widowControl w:val="0"/>
        <w:numPr>
          <w:ilvl w:val="0"/>
          <w:numId w:val="2"/>
        </w:numPr>
        <w:overflowPunct/>
        <w:autoSpaceDE/>
        <w:adjustRightInd/>
        <w:spacing w:line="288" w:lineRule="auto"/>
        <w:jc w:val="both"/>
        <w:textAlignment w:val="auto"/>
        <w:rPr>
          <w:rFonts w:ascii="Arial" w:eastAsia="宋体" w:hAnsi="Arial"/>
        </w:rPr>
      </w:pPr>
      <w:bookmarkStart w:id="4" w:name="_Ref83830298"/>
      <w:r w:rsidRPr="00226DB2">
        <w:rPr>
          <w:rFonts w:ascii="Arial" w:eastAsia="宋体" w:hAnsi="Arial"/>
        </w:rPr>
        <w:t>Draft Report of 3GPP TSG RAN WG1 #106</w:t>
      </w:r>
      <w:r w:rsidR="00226DB2">
        <w:rPr>
          <w:rFonts w:ascii="Arial" w:eastAsia="宋体" w:hAnsi="Arial"/>
        </w:rPr>
        <w:t>b</w:t>
      </w:r>
      <w:r w:rsidRPr="00226DB2">
        <w:rPr>
          <w:rFonts w:ascii="Arial" w:eastAsia="宋体" w:hAnsi="Arial"/>
        </w:rPr>
        <w:t>-e v0.2.0</w:t>
      </w:r>
      <w:bookmarkEnd w:id="4"/>
    </w:p>
    <w:p w14:paraId="162216ED" w14:textId="00E9FDDF" w:rsidR="002048B5" w:rsidRPr="00226DB2" w:rsidRDefault="002048B5" w:rsidP="00405223">
      <w:pPr>
        <w:widowControl w:val="0"/>
        <w:numPr>
          <w:ilvl w:val="0"/>
          <w:numId w:val="2"/>
        </w:numPr>
        <w:overflowPunct/>
        <w:autoSpaceDE/>
        <w:adjustRightInd/>
        <w:spacing w:line="288" w:lineRule="auto"/>
        <w:jc w:val="both"/>
        <w:textAlignment w:val="auto"/>
        <w:rPr>
          <w:rFonts w:ascii="Arial" w:eastAsia="宋体" w:hAnsi="Arial"/>
        </w:rPr>
      </w:pPr>
      <w:bookmarkStart w:id="5" w:name="_Ref87000148"/>
      <w:r w:rsidRPr="002048B5">
        <w:rPr>
          <w:rFonts w:ascii="Arial" w:eastAsia="宋体" w:hAnsi="Arial"/>
        </w:rPr>
        <w:t>R1-2110605</w:t>
      </w:r>
      <w:r w:rsidRPr="002048B5">
        <w:rPr>
          <w:rFonts w:ascii="Arial" w:eastAsia="宋体" w:hAnsi="Arial"/>
        </w:rPr>
        <w:t xml:space="preserve">, </w:t>
      </w:r>
      <w:r w:rsidRPr="002048B5">
        <w:rPr>
          <w:rFonts w:ascii="Arial" w:eastAsia="宋体" w:hAnsi="Arial"/>
        </w:rPr>
        <w:t>FL summary #4 of 8.5.4 latency improvements for DL and DL+UL methods</w:t>
      </w:r>
      <w:r w:rsidRPr="002048B5">
        <w:rPr>
          <w:rFonts w:ascii="Arial" w:eastAsia="宋体" w:hAnsi="Arial"/>
        </w:rPr>
        <w:t>, RAN1#106b-e, Moderator (Huawei)</w:t>
      </w:r>
      <w:bookmarkEnd w:id="5"/>
    </w:p>
    <w:sectPr w:rsidR="002048B5" w:rsidRPr="00226DB2"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7DB99" w14:textId="77777777" w:rsidR="003503F6" w:rsidRDefault="003503F6">
      <w:r>
        <w:separator/>
      </w:r>
    </w:p>
  </w:endnote>
  <w:endnote w:type="continuationSeparator" w:id="0">
    <w:p w14:paraId="1133F22E" w14:textId="77777777" w:rsidR="003503F6" w:rsidRDefault="0035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D1F38" w:rsidRDefault="002D1F3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2D1F38" w:rsidRDefault="002D1F3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D1F38" w:rsidRPr="00270202" w:rsidRDefault="002D1F3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6F9BC" w14:textId="77777777" w:rsidR="003503F6" w:rsidRDefault="003503F6">
      <w:r>
        <w:separator/>
      </w:r>
    </w:p>
  </w:footnote>
  <w:footnote w:type="continuationSeparator" w:id="0">
    <w:p w14:paraId="65521236" w14:textId="77777777" w:rsidR="003503F6" w:rsidRDefault="00350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D1F38" w:rsidRDefault="002D1F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1B76A6"/>
    <w:multiLevelType w:val="hybridMultilevel"/>
    <w:tmpl w:val="334EA8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E4158"/>
    <w:multiLevelType w:val="hybridMultilevel"/>
    <w:tmpl w:val="1DEEB4B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D1116F"/>
    <w:multiLevelType w:val="hybridMultilevel"/>
    <w:tmpl w:val="84CE726E"/>
    <w:lvl w:ilvl="0" w:tplc="AAF27A3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DA32B43"/>
    <w:multiLevelType w:val="hybridMultilevel"/>
    <w:tmpl w:val="CB24A84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
  </w:num>
  <w:num w:numId="4">
    <w:abstractNumId w:val="13"/>
  </w:num>
  <w:num w:numId="5">
    <w:abstractNumId w:val="14"/>
  </w:num>
  <w:num w:numId="6">
    <w:abstractNumId w:val="7"/>
  </w:num>
  <w:num w:numId="7">
    <w:abstractNumId w:val="3"/>
  </w:num>
  <w:num w:numId="8">
    <w:abstractNumId w:val="15"/>
  </w:num>
  <w:num w:numId="9">
    <w:abstractNumId w:val="16"/>
  </w:num>
  <w:num w:numId="10">
    <w:abstractNumId w:val="1"/>
  </w:num>
  <w:num w:numId="11">
    <w:abstractNumId w:val="6"/>
  </w:num>
  <w:num w:numId="12">
    <w:abstractNumId w:val="17"/>
  </w:num>
  <w:num w:numId="13">
    <w:abstractNumId w:val="18"/>
  </w:num>
  <w:num w:numId="14">
    <w:abstractNumId w:val="19"/>
  </w:num>
  <w:num w:numId="15">
    <w:abstractNumId w:val="24"/>
  </w:num>
  <w:num w:numId="16">
    <w:abstractNumId w:val="20"/>
  </w:num>
  <w:num w:numId="17">
    <w:abstractNumId w:val="23"/>
  </w:num>
  <w:num w:numId="18">
    <w:abstractNumId w:val="21"/>
  </w:num>
  <w:num w:numId="19">
    <w:abstractNumId w:val="8"/>
  </w:num>
  <w:num w:numId="20">
    <w:abstractNumId w:val="10"/>
  </w:num>
  <w:num w:numId="21">
    <w:abstractNumId w:val="5"/>
  </w:num>
  <w:num w:numId="22">
    <w:abstractNumId w:val="22"/>
  </w:num>
  <w:num w:numId="23">
    <w:abstractNumId w:val="16"/>
  </w:num>
  <w:num w:numId="24">
    <w:abstractNumId w:val="4"/>
  </w:num>
  <w:num w:numId="2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55D"/>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570"/>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5DD"/>
    <w:rsid w:val="000137FF"/>
    <w:rsid w:val="00013846"/>
    <w:rsid w:val="00013956"/>
    <w:rsid w:val="00013B63"/>
    <w:rsid w:val="00013DA2"/>
    <w:rsid w:val="00014010"/>
    <w:rsid w:val="000141F0"/>
    <w:rsid w:val="0001462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5ED0"/>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C19"/>
    <w:rsid w:val="00027EE3"/>
    <w:rsid w:val="00027F9E"/>
    <w:rsid w:val="000300FE"/>
    <w:rsid w:val="000304BC"/>
    <w:rsid w:val="00030766"/>
    <w:rsid w:val="00030957"/>
    <w:rsid w:val="00030A46"/>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71A"/>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1A"/>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C10"/>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6FA5"/>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05A"/>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A5E"/>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6DA5"/>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54"/>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1F5E"/>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B5C"/>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89D"/>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246"/>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C44"/>
    <w:rsid w:val="00113D8F"/>
    <w:rsid w:val="001140FA"/>
    <w:rsid w:val="001141CF"/>
    <w:rsid w:val="00114379"/>
    <w:rsid w:val="001146A3"/>
    <w:rsid w:val="001146C6"/>
    <w:rsid w:val="0011473C"/>
    <w:rsid w:val="00114784"/>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0B2C"/>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7"/>
    <w:rsid w:val="00125DEA"/>
    <w:rsid w:val="00126260"/>
    <w:rsid w:val="001274AC"/>
    <w:rsid w:val="001275E6"/>
    <w:rsid w:val="00127DE2"/>
    <w:rsid w:val="00127F28"/>
    <w:rsid w:val="00127F2F"/>
    <w:rsid w:val="001301E5"/>
    <w:rsid w:val="00130711"/>
    <w:rsid w:val="00130714"/>
    <w:rsid w:val="00130782"/>
    <w:rsid w:val="00130953"/>
    <w:rsid w:val="00130AA9"/>
    <w:rsid w:val="00131622"/>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CA6"/>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6A"/>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31"/>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61"/>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FBC"/>
    <w:rsid w:val="00177024"/>
    <w:rsid w:val="00177036"/>
    <w:rsid w:val="0017714C"/>
    <w:rsid w:val="00177182"/>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29"/>
    <w:rsid w:val="00197C85"/>
    <w:rsid w:val="00197E21"/>
    <w:rsid w:val="00197E7A"/>
    <w:rsid w:val="00197F13"/>
    <w:rsid w:val="00197F1A"/>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434"/>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98C"/>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3B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07"/>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8B5"/>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AD"/>
    <w:rsid w:val="00207414"/>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43"/>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A71"/>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17F41"/>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DB2"/>
    <w:rsid w:val="00226F21"/>
    <w:rsid w:val="0022735A"/>
    <w:rsid w:val="00227375"/>
    <w:rsid w:val="00227406"/>
    <w:rsid w:val="002275A8"/>
    <w:rsid w:val="0022776D"/>
    <w:rsid w:val="00227873"/>
    <w:rsid w:val="0022789A"/>
    <w:rsid w:val="002279D2"/>
    <w:rsid w:val="00227D31"/>
    <w:rsid w:val="00227D5B"/>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642"/>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C83"/>
    <w:rsid w:val="002A2E5C"/>
    <w:rsid w:val="002A2F2C"/>
    <w:rsid w:val="002A2FE5"/>
    <w:rsid w:val="002A3036"/>
    <w:rsid w:val="002A317E"/>
    <w:rsid w:val="002A31CC"/>
    <w:rsid w:val="002A31FF"/>
    <w:rsid w:val="002A335B"/>
    <w:rsid w:val="002A35BA"/>
    <w:rsid w:val="002A3668"/>
    <w:rsid w:val="002A3699"/>
    <w:rsid w:val="002A3771"/>
    <w:rsid w:val="002A3B12"/>
    <w:rsid w:val="002A3BE5"/>
    <w:rsid w:val="002A3CF2"/>
    <w:rsid w:val="002A3E1A"/>
    <w:rsid w:val="002A40D2"/>
    <w:rsid w:val="002A40EB"/>
    <w:rsid w:val="002A4102"/>
    <w:rsid w:val="002A4596"/>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013"/>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95C"/>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1F"/>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F38"/>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CE8"/>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56"/>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795"/>
    <w:rsid w:val="00300AAD"/>
    <w:rsid w:val="00300AEF"/>
    <w:rsid w:val="00301007"/>
    <w:rsid w:val="003011C0"/>
    <w:rsid w:val="003012B7"/>
    <w:rsid w:val="0030167B"/>
    <w:rsid w:val="003019F6"/>
    <w:rsid w:val="00301CDF"/>
    <w:rsid w:val="00301EAE"/>
    <w:rsid w:val="00301EE4"/>
    <w:rsid w:val="00301FAC"/>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2A3"/>
    <w:rsid w:val="00304373"/>
    <w:rsid w:val="0030438A"/>
    <w:rsid w:val="003043B7"/>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4EC"/>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D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8F"/>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340"/>
    <w:rsid w:val="003339FD"/>
    <w:rsid w:val="00334021"/>
    <w:rsid w:val="0033443F"/>
    <w:rsid w:val="003346B9"/>
    <w:rsid w:val="00334907"/>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AAF"/>
    <w:rsid w:val="00346D3D"/>
    <w:rsid w:val="003471DC"/>
    <w:rsid w:val="00347265"/>
    <w:rsid w:val="0034745C"/>
    <w:rsid w:val="00347A9A"/>
    <w:rsid w:val="00347B9B"/>
    <w:rsid w:val="00347F2E"/>
    <w:rsid w:val="0035025F"/>
    <w:rsid w:val="003503F4"/>
    <w:rsid w:val="003503F6"/>
    <w:rsid w:val="0035041A"/>
    <w:rsid w:val="0035053E"/>
    <w:rsid w:val="003505AD"/>
    <w:rsid w:val="00350631"/>
    <w:rsid w:val="003507FE"/>
    <w:rsid w:val="00350D1D"/>
    <w:rsid w:val="00350EFC"/>
    <w:rsid w:val="00350FE6"/>
    <w:rsid w:val="00351021"/>
    <w:rsid w:val="00351040"/>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A8C"/>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8BC"/>
    <w:rsid w:val="00362C5A"/>
    <w:rsid w:val="0036349F"/>
    <w:rsid w:val="003634A1"/>
    <w:rsid w:val="003635DD"/>
    <w:rsid w:val="00363B63"/>
    <w:rsid w:val="00363F7A"/>
    <w:rsid w:val="00363FB5"/>
    <w:rsid w:val="00364A63"/>
    <w:rsid w:val="00365351"/>
    <w:rsid w:val="0036561B"/>
    <w:rsid w:val="0036598F"/>
    <w:rsid w:val="003660D6"/>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3A61"/>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472A"/>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136"/>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941"/>
    <w:rsid w:val="00402F2C"/>
    <w:rsid w:val="0040303D"/>
    <w:rsid w:val="004030DA"/>
    <w:rsid w:val="0040379F"/>
    <w:rsid w:val="00403805"/>
    <w:rsid w:val="00403824"/>
    <w:rsid w:val="00403891"/>
    <w:rsid w:val="00403E3B"/>
    <w:rsid w:val="00403F25"/>
    <w:rsid w:val="0040495B"/>
    <w:rsid w:val="00404AE9"/>
    <w:rsid w:val="00404F17"/>
    <w:rsid w:val="00405194"/>
    <w:rsid w:val="00405223"/>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10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8FB"/>
    <w:rsid w:val="00430A72"/>
    <w:rsid w:val="00430BA7"/>
    <w:rsid w:val="00430C33"/>
    <w:rsid w:val="00431043"/>
    <w:rsid w:val="004311D8"/>
    <w:rsid w:val="004314E7"/>
    <w:rsid w:val="00431538"/>
    <w:rsid w:val="0043189C"/>
    <w:rsid w:val="0043199F"/>
    <w:rsid w:val="00431CB1"/>
    <w:rsid w:val="00431DB5"/>
    <w:rsid w:val="0043204D"/>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37A4D"/>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E9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B2E"/>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1EA"/>
    <w:rsid w:val="0046534E"/>
    <w:rsid w:val="00465461"/>
    <w:rsid w:val="00465467"/>
    <w:rsid w:val="00465573"/>
    <w:rsid w:val="004658C3"/>
    <w:rsid w:val="00465C0F"/>
    <w:rsid w:val="00465EB3"/>
    <w:rsid w:val="00466161"/>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37"/>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979F1"/>
    <w:rsid w:val="004A01E1"/>
    <w:rsid w:val="004A03E6"/>
    <w:rsid w:val="004A0861"/>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555"/>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64D"/>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524"/>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01F"/>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019"/>
    <w:rsid w:val="0050031C"/>
    <w:rsid w:val="005004F7"/>
    <w:rsid w:val="00500798"/>
    <w:rsid w:val="005007E7"/>
    <w:rsid w:val="005008F5"/>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B97"/>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F64"/>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4DB"/>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6A6"/>
    <w:rsid w:val="00564723"/>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26"/>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DA0"/>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1D"/>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899"/>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040"/>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FD1"/>
    <w:rsid w:val="005A3040"/>
    <w:rsid w:val="005A320D"/>
    <w:rsid w:val="005A35A2"/>
    <w:rsid w:val="005A36E3"/>
    <w:rsid w:val="005A37C4"/>
    <w:rsid w:val="005A3A31"/>
    <w:rsid w:val="005A3B1E"/>
    <w:rsid w:val="005A3BDC"/>
    <w:rsid w:val="005A3E12"/>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9C2"/>
    <w:rsid w:val="005B2D4D"/>
    <w:rsid w:val="005B2EB8"/>
    <w:rsid w:val="005B31A9"/>
    <w:rsid w:val="005B34CD"/>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B7A6B"/>
    <w:rsid w:val="005C0011"/>
    <w:rsid w:val="005C0625"/>
    <w:rsid w:val="005C06DB"/>
    <w:rsid w:val="005C0904"/>
    <w:rsid w:val="005C09BF"/>
    <w:rsid w:val="005C0C62"/>
    <w:rsid w:val="005C0D61"/>
    <w:rsid w:val="005C0DDE"/>
    <w:rsid w:val="005C119F"/>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4F"/>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8D4"/>
    <w:rsid w:val="005E59D1"/>
    <w:rsid w:val="005E5E27"/>
    <w:rsid w:val="005E66F1"/>
    <w:rsid w:val="005E6888"/>
    <w:rsid w:val="005E6AFB"/>
    <w:rsid w:val="005E6D26"/>
    <w:rsid w:val="005E6E6E"/>
    <w:rsid w:val="005E6EDE"/>
    <w:rsid w:val="005E6FDD"/>
    <w:rsid w:val="005E7095"/>
    <w:rsid w:val="005E71BC"/>
    <w:rsid w:val="005E7698"/>
    <w:rsid w:val="005E794F"/>
    <w:rsid w:val="005E79EC"/>
    <w:rsid w:val="005E7C1E"/>
    <w:rsid w:val="005F0123"/>
    <w:rsid w:val="005F013C"/>
    <w:rsid w:val="005F031E"/>
    <w:rsid w:val="005F06AD"/>
    <w:rsid w:val="005F0B06"/>
    <w:rsid w:val="005F0B4C"/>
    <w:rsid w:val="005F0B53"/>
    <w:rsid w:val="005F0C46"/>
    <w:rsid w:val="005F0C56"/>
    <w:rsid w:val="005F0F84"/>
    <w:rsid w:val="005F1674"/>
    <w:rsid w:val="005F1A9D"/>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EEF"/>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DBB"/>
    <w:rsid w:val="00607E68"/>
    <w:rsid w:val="006102C6"/>
    <w:rsid w:val="006103F0"/>
    <w:rsid w:val="006104F9"/>
    <w:rsid w:val="00610648"/>
    <w:rsid w:val="006109D8"/>
    <w:rsid w:val="006109EB"/>
    <w:rsid w:val="00610F56"/>
    <w:rsid w:val="006113A9"/>
    <w:rsid w:val="00611698"/>
    <w:rsid w:val="00611E25"/>
    <w:rsid w:val="00612553"/>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1FEB"/>
    <w:rsid w:val="00622266"/>
    <w:rsid w:val="00622425"/>
    <w:rsid w:val="0062286B"/>
    <w:rsid w:val="0062305E"/>
    <w:rsid w:val="00623084"/>
    <w:rsid w:val="00623427"/>
    <w:rsid w:val="00623745"/>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180"/>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E96"/>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1E76"/>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4E77"/>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524"/>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80"/>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0FC3"/>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811"/>
    <w:rsid w:val="006C7DC6"/>
    <w:rsid w:val="006D0233"/>
    <w:rsid w:val="006D03CD"/>
    <w:rsid w:val="006D0A70"/>
    <w:rsid w:val="006D0AD9"/>
    <w:rsid w:val="006D0DED"/>
    <w:rsid w:val="006D0E79"/>
    <w:rsid w:val="006D1407"/>
    <w:rsid w:val="006D1543"/>
    <w:rsid w:val="006D18B3"/>
    <w:rsid w:val="006D19ED"/>
    <w:rsid w:val="006D1A23"/>
    <w:rsid w:val="006D1A66"/>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0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7A"/>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BE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BEF"/>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CE4"/>
    <w:rsid w:val="00711D10"/>
    <w:rsid w:val="00711D73"/>
    <w:rsid w:val="00711E0C"/>
    <w:rsid w:val="0071272D"/>
    <w:rsid w:val="00712A0F"/>
    <w:rsid w:val="00712D07"/>
    <w:rsid w:val="00712FDB"/>
    <w:rsid w:val="0071360C"/>
    <w:rsid w:val="007136FA"/>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6FAB"/>
    <w:rsid w:val="007373F1"/>
    <w:rsid w:val="0073759D"/>
    <w:rsid w:val="007377ED"/>
    <w:rsid w:val="007379C8"/>
    <w:rsid w:val="00737BBB"/>
    <w:rsid w:val="00737C8E"/>
    <w:rsid w:val="00737F20"/>
    <w:rsid w:val="007400A7"/>
    <w:rsid w:val="00740698"/>
    <w:rsid w:val="007406C0"/>
    <w:rsid w:val="00740733"/>
    <w:rsid w:val="0074084A"/>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02B"/>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0D"/>
    <w:rsid w:val="00751F76"/>
    <w:rsid w:val="00752497"/>
    <w:rsid w:val="007525D9"/>
    <w:rsid w:val="0075288B"/>
    <w:rsid w:val="007529E0"/>
    <w:rsid w:val="00752C8B"/>
    <w:rsid w:val="00752FE7"/>
    <w:rsid w:val="007533D3"/>
    <w:rsid w:val="00753568"/>
    <w:rsid w:val="007535E3"/>
    <w:rsid w:val="007536BB"/>
    <w:rsid w:val="00753A04"/>
    <w:rsid w:val="00753B9D"/>
    <w:rsid w:val="00753D6B"/>
    <w:rsid w:val="00753F01"/>
    <w:rsid w:val="0075412E"/>
    <w:rsid w:val="00754698"/>
    <w:rsid w:val="00754B62"/>
    <w:rsid w:val="00754D2F"/>
    <w:rsid w:val="00754D64"/>
    <w:rsid w:val="00754EE4"/>
    <w:rsid w:val="0075503D"/>
    <w:rsid w:val="0075522A"/>
    <w:rsid w:val="00755B06"/>
    <w:rsid w:val="00755C7F"/>
    <w:rsid w:val="00755E06"/>
    <w:rsid w:val="007564B4"/>
    <w:rsid w:val="007565E2"/>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DE6"/>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DC8"/>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096"/>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AE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1E7"/>
    <w:rsid w:val="00805767"/>
    <w:rsid w:val="00805809"/>
    <w:rsid w:val="00805A48"/>
    <w:rsid w:val="00805CB3"/>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5F"/>
    <w:rsid w:val="008127B0"/>
    <w:rsid w:val="00812AE3"/>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AA"/>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8E1"/>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32"/>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30"/>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DD6"/>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3F6"/>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7E7"/>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213"/>
    <w:rsid w:val="008A53C3"/>
    <w:rsid w:val="008A56EA"/>
    <w:rsid w:val="008A59E9"/>
    <w:rsid w:val="008A5D11"/>
    <w:rsid w:val="008A5DD3"/>
    <w:rsid w:val="008A631F"/>
    <w:rsid w:val="008A668F"/>
    <w:rsid w:val="008A6751"/>
    <w:rsid w:val="008A6A20"/>
    <w:rsid w:val="008A6BF0"/>
    <w:rsid w:val="008A7261"/>
    <w:rsid w:val="008A72A4"/>
    <w:rsid w:val="008A72E3"/>
    <w:rsid w:val="008A758D"/>
    <w:rsid w:val="008A75C5"/>
    <w:rsid w:val="008A7669"/>
    <w:rsid w:val="008A7819"/>
    <w:rsid w:val="008A7B0A"/>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7E4"/>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7C2"/>
    <w:rsid w:val="008B5EF2"/>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6D7"/>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C8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222"/>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C57"/>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90"/>
    <w:rsid w:val="009225B6"/>
    <w:rsid w:val="0092270B"/>
    <w:rsid w:val="0092286C"/>
    <w:rsid w:val="00923151"/>
    <w:rsid w:val="00923391"/>
    <w:rsid w:val="00923662"/>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3AF"/>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65"/>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2FF"/>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CB9"/>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340"/>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468"/>
    <w:rsid w:val="009A6AB5"/>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5E02"/>
    <w:rsid w:val="009B616B"/>
    <w:rsid w:val="009B62DC"/>
    <w:rsid w:val="009B62F3"/>
    <w:rsid w:val="009B6589"/>
    <w:rsid w:val="009B6840"/>
    <w:rsid w:val="009B68AD"/>
    <w:rsid w:val="009B6C13"/>
    <w:rsid w:val="009B78AA"/>
    <w:rsid w:val="009B78D2"/>
    <w:rsid w:val="009B7BB7"/>
    <w:rsid w:val="009B7E6E"/>
    <w:rsid w:val="009B7FFA"/>
    <w:rsid w:val="009C003B"/>
    <w:rsid w:val="009C00EF"/>
    <w:rsid w:val="009C040C"/>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79"/>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2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39A"/>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1C"/>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531"/>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F"/>
    <w:rsid w:val="00A6056E"/>
    <w:rsid w:val="00A605CC"/>
    <w:rsid w:val="00A6098D"/>
    <w:rsid w:val="00A609A9"/>
    <w:rsid w:val="00A60C32"/>
    <w:rsid w:val="00A60D36"/>
    <w:rsid w:val="00A610FE"/>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4C3"/>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D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45"/>
    <w:rsid w:val="00AA1EEC"/>
    <w:rsid w:val="00AA2061"/>
    <w:rsid w:val="00AA210C"/>
    <w:rsid w:val="00AA2587"/>
    <w:rsid w:val="00AA2988"/>
    <w:rsid w:val="00AA298D"/>
    <w:rsid w:val="00AA29F2"/>
    <w:rsid w:val="00AA2CD8"/>
    <w:rsid w:val="00AA2D01"/>
    <w:rsid w:val="00AA2D15"/>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112"/>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5C6"/>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5E18"/>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3AF"/>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96"/>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251"/>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38"/>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2A"/>
    <w:rsid w:val="00B167A6"/>
    <w:rsid w:val="00B16961"/>
    <w:rsid w:val="00B16A2F"/>
    <w:rsid w:val="00B16B5F"/>
    <w:rsid w:val="00B16E9A"/>
    <w:rsid w:val="00B1736C"/>
    <w:rsid w:val="00B175F1"/>
    <w:rsid w:val="00B1767A"/>
    <w:rsid w:val="00B17744"/>
    <w:rsid w:val="00B17D4E"/>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A08"/>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52"/>
    <w:rsid w:val="00B511A4"/>
    <w:rsid w:val="00B51296"/>
    <w:rsid w:val="00B51420"/>
    <w:rsid w:val="00B51526"/>
    <w:rsid w:val="00B51993"/>
    <w:rsid w:val="00B51A40"/>
    <w:rsid w:val="00B51D13"/>
    <w:rsid w:val="00B52260"/>
    <w:rsid w:val="00B52559"/>
    <w:rsid w:val="00B52624"/>
    <w:rsid w:val="00B52646"/>
    <w:rsid w:val="00B529F2"/>
    <w:rsid w:val="00B52AAD"/>
    <w:rsid w:val="00B53CA1"/>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3DD"/>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08D"/>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D9"/>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B60"/>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C4C"/>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1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AB8"/>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A7A"/>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5CE"/>
    <w:rsid w:val="00BF18A7"/>
    <w:rsid w:val="00BF1B36"/>
    <w:rsid w:val="00BF220D"/>
    <w:rsid w:val="00BF2372"/>
    <w:rsid w:val="00BF2817"/>
    <w:rsid w:val="00BF2A39"/>
    <w:rsid w:val="00BF2B93"/>
    <w:rsid w:val="00BF2F3D"/>
    <w:rsid w:val="00BF315A"/>
    <w:rsid w:val="00BF31CB"/>
    <w:rsid w:val="00BF33B8"/>
    <w:rsid w:val="00BF341D"/>
    <w:rsid w:val="00BF37C5"/>
    <w:rsid w:val="00BF3B12"/>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7B4"/>
    <w:rsid w:val="00C03892"/>
    <w:rsid w:val="00C039B6"/>
    <w:rsid w:val="00C03B7B"/>
    <w:rsid w:val="00C04378"/>
    <w:rsid w:val="00C04567"/>
    <w:rsid w:val="00C04855"/>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07ED6"/>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DB7"/>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A81"/>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A93"/>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00C"/>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0C"/>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8E9"/>
    <w:rsid w:val="00C739CD"/>
    <w:rsid w:val="00C73F10"/>
    <w:rsid w:val="00C740FD"/>
    <w:rsid w:val="00C74157"/>
    <w:rsid w:val="00C741B4"/>
    <w:rsid w:val="00C7446B"/>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6FD7"/>
    <w:rsid w:val="00C870B0"/>
    <w:rsid w:val="00C874C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5DAE"/>
    <w:rsid w:val="00C96323"/>
    <w:rsid w:val="00C96B42"/>
    <w:rsid w:val="00C96FE0"/>
    <w:rsid w:val="00C970B0"/>
    <w:rsid w:val="00C97348"/>
    <w:rsid w:val="00C9736C"/>
    <w:rsid w:val="00C97A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6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09D"/>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A4"/>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5E3E"/>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266"/>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5A3"/>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6C1"/>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B1F"/>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537"/>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010"/>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97F"/>
    <w:rsid w:val="00D97BD6"/>
    <w:rsid w:val="00D97CAD"/>
    <w:rsid w:val="00D97D11"/>
    <w:rsid w:val="00D97E86"/>
    <w:rsid w:val="00DA0680"/>
    <w:rsid w:val="00DA0E9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7C3"/>
    <w:rsid w:val="00DB19A4"/>
    <w:rsid w:val="00DB1DC3"/>
    <w:rsid w:val="00DB1E74"/>
    <w:rsid w:val="00DB1EAE"/>
    <w:rsid w:val="00DB1F98"/>
    <w:rsid w:val="00DB1FBA"/>
    <w:rsid w:val="00DB209E"/>
    <w:rsid w:val="00DB22BB"/>
    <w:rsid w:val="00DB2551"/>
    <w:rsid w:val="00DB2C5C"/>
    <w:rsid w:val="00DB2DF2"/>
    <w:rsid w:val="00DB2EB5"/>
    <w:rsid w:val="00DB339E"/>
    <w:rsid w:val="00DB34C7"/>
    <w:rsid w:val="00DB35C7"/>
    <w:rsid w:val="00DB39DE"/>
    <w:rsid w:val="00DB3D30"/>
    <w:rsid w:val="00DB3D52"/>
    <w:rsid w:val="00DB3F6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4FB"/>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81E"/>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4F9"/>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3EA"/>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170"/>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40D"/>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1D"/>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4F8A"/>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858"/>
    <w:rsid w:val="00E34D6E"/>
    <w:rsid w:val="00E34F08"/>
    <w:rsid w:val="00E35657"/>
    <w:rsid w:val="00E356B0"/>
    <w:rsid w:val="00E35DF1"/>
    <w:rsid w:val="00E35F47"/>
    <w:rsid w:val="00E361F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6F6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44B"/>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1CE"/>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B4D"/>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38"/>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02"/>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DEC"/>
    <w:rsid w:val="00EF1EF7"/>
    <w:rsid w:val="00EF1F0E"/>
    <w:rsid w:val="00EF20FD"/>
    <w:rsid w:val="00EF21E9"/>
    <w:rsid w:val="00EF2285"/>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6E"/>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4E0"/>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6FB"/>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23"/>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8C"/>
    <w:rsid w:val="00FA08EA"/>
    <w:rsid w:val="00FA0D60"/>
    <w:rsid w:val="00FA0E7C"/>
    <w:rsid w:val="00FA109A"/>
    <w:rsid w:val="00FA1140"/>
    <w:rsid w:val="00FA11AE"/>
    <w:rsid w:val="00FA1564"/>
    <w:rsid w:val="00FA1766"/>
    <w:rsid w:val="00FA1863"/>
    <w:rsid w:val="00FA193E"/>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C56"/>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A10"/>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9D5"/>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5FB"/>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53"/>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9"/>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apple-converted-space">
    <w:name w:val="apple-converted-space"/>
    <w:basedOn w:val="a0"/>
    <w:rsid w:val="009B49F4"/>
  </w:style>
  <w:style w:type="paragraph" w:customStyle="1" w:styleId="proposal">
    <w:name w:val="proposal"/>
    <w:basedOn w:val="a"/>
    <w:rsid w:val="009B49F4"/>
    <w:pPr>
      <w:overflowPunct/>
      <w:autoSpaceDE/>
      <w:autoSpaceDN/>
      <w:adjustRightInd/>
      <w:spacing w:before="100" w:beforeAutospacing="1" w:after="100" w:afterAutospacing="1"/>
      <w:textAlignment w:val="auto"/>
    </w:pPr>
    <w:rPr>
      <w:rFonts w:ascii="Calibri" w:eastAsia="宋体" w:hAnsi="Calibri" w:cs="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00017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3273950">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14427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72304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282964">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787384">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1030013">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8229">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43DE473-D070-479E-960B-7222B6FB85D2}">
  <ds:schemaRefs>
    <ds:schemaRef ds:uri="http://schemas.openxmlformats.org/officeDocument/2006/bibliography"/>
  </ds:schemaRefs>
</ds:datastoreItem>
</file>

<file path=customXml/itemProps6.xml><?xml version="1.0" encoding="utf-8"?>
<ds:datastoreItem xmlns:ds="http://schemas.openxmlformats.org/officeDocument/2006/customXml" ds:itemID="{E9CB5FB3-A809-49DF-B253-D710583B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2024</Words>
  <Characters>11542</Characters>
  <Application>Microsoft Office Word</Application>
  <DocSecurity>0</DocSecurity>
  <Lines>96</Lines>
  <Paragraphs>27</Paragraphs>
  <ScaleCrop>false</ScaleCrop>
  <Company>CMCC</Company>
  <LinksUpToDate>false</LinksUpToDate>
  <CharactersWithSpaces>13539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10</cp:revision>
  <cp:lastPrinted>2016-05-08T07:33:00Z</cp:lastPrinted>
  <dcterms:created xsi:type="dcterms:W3CDTF">2021-11-05T02:19:00Z</dcterms:created>
  <dcterms:modified xsi:type="dcterms:W3CDTF">2021-11-05T02:23:00Z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