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2C9EC67A"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5448F0">
        <w:rPr>
          <w:rFonts w:ascii="Arial" w:hAnsi="Arial" w:cs="Arial"/>
          <w:b/>
          <w:bCs/>
          <w:sz w:val="22"/>
        </w:rPr>
        <w:t>7</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ab/>
      </w:r>
      <w:r w:rsidR="00256481">
        <w:rPr>
          <w:rFonts w:ascii="Arial" w:eastAsia="MS Mincho" w:hAnsi="Arial" w:cs="Arial"/>
          <w:b/>
          <w:bCs/>
          <w:sz w:val="22"/>
        </w:rPr>
        <w:t xml:space="preserve">    </w:t>
      </w:r>
      <w:r w:rsidR="00380A85">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R1-</w:t>
      </w:r>
      <w:r w:rsidR="00C07FE9" w:rsidRPr="00D277A0">
        <w:rPr>
          <w:rFonts w:ascii="Arial" w:eastAsia="MS Mincho" w:hAnsi="Arial" w:cs="Arial"/>
          <w:b/>
          <w:bCs/>
          <w:sz w:val="22"/>
        </w:rPr>
        <w:t xml:space="preserve"> </w:t>
      </w:r>
      <w:r w:rsidR="001C01E9">
        <w:rPr>
          <w:rFonts w:ascii="Arial" w:eastAsia="MS Mincho" w:hAnsi="Arial" w:cs="Arial"/>
          <w:b/>
          <w:bCs/>
          <w:sz w:val="22"/>
        </w:rPr>
        <w:t>2</w:t>
      </w:r>
      <w:r w:rsidR="00357A56">
        <w:rPr>
          <w:rFonts w:ascii="Arial" w:eastAsia="MS Mincho" w:hAnsi="Arial" w:cs="Arial"/>
          <w:b/>
          <w:bCs/>
          <w:sz w:val="22"/>
        </w:rPr>
        <w:t>1</w:t>
      </w:r>
      <w:r w:rsidR="00B35D08">
        <w:rPr>
          <w:rFonts w:ascii="Arial" w:eastAsia="MS Mincho" w:hAnsi="Arial" w:cs="Arial"/>
          <w:b/>
          <w:bCs/>
          <w:sz w:val="22"/>
        </w:rPr>
        <w:t>11031</w:t>
      </w:r>
    </w:p>
    <w:p w14:paraId="5E81CF41" w14:textId="40F39D55"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5448F0">
        <w:rPr>
          <w:rFonts w:ascii="Arial" w:eastAsia="MS Mincho" w:hAnsi="Arial" w:cs="Arial"/>
          <w:b/>
          <w:bCs/>
          <w:sz w:val="22"/>
          <w:lang w:eastAsia="ja-JP"/>
        </w:rPr>
        <w:t>November</w:t>
      </w:r>
      <w:r w:rsidR="007F74E4" w:rsidRPr="00085BD4">
        <w:rPr>
          <w:rFonts w:ascii="Arial" w:eastAsia="MS Mincho" w:hAnsi="Arial" w:cs="Arial"/>
          <w:b/>
          <w:bCs/>
          <w:sz w:val="22"/>
          <w:lang w:eastAsia="ja-JP"/>
        </w:rPr>
        <w:t xml:space="preserve"> 1</w:t>
      </w:r>
      <w:r w:rsidR="00256481">
        <w:rPr>
          <w:rFonts w:ascii="Arial" w:eastAsia="MS Mincho" w:hAnsi="Arial" w:cs="Arial"/>
          <w:b/>
          <w:bCs/>
          <w:sz w:val="22"/>
          <w:lang w:eastAsia="ja-JP"/>
        </w:rPr>
        <w:t>1</w:t>
      </w:r>
      <w:r w:rsidR="007F74E4" w:rsidRPr="00085BD4">
        <w:rPr>
          <w:rFonts w:ascii="Arial" w:eastAsia="MS Mincho" w:hAnsi="Arial" w:cs="Arial"/>
          <w:b/>
          <w:bCs/>
          <w:sz w:val="22"/>
          <w:vertAlign w:val="superscript"/>
          <w:lang w:eastAsia="ja-JP"/>
        </w:rPr>
        <w:t>th</w:t>
      </w:r>
      <w:r w:rsidR="007F74E4" w:rsidRPr="00085BD4">
        <w:rPr>
          <w:rFonts w:ascii="Arial" w:eastAsia="MS Mincho" w:hAnsi="Arial" w:cs="Arial"/>
          <w:b/>
          <w:bCs/>
          <w:sz w:val="22"/>
          <w:lang w:eastAsia="ja-JP"/>
        </w:rPr>
        <w:t>-</w:t>
      </w:r>
      <w:r w:rsidR="00256481">
        <w:rPr>
          <w:rFonts w:ascii="Arial" w:eastAsia="MS Mincho" w:hAnsi="Arial" w:cs="Arial"/>
          <w:b/>
          <w:bCs/>
          <w:sz w:val="22"/>
          <w:lang w:eastAsia="ja-JP"/>
        </w:rPr>
        <w:t>19</w:t>
      </w:r>
      <w:r w:rsidR="007F74E4" w:rsidRPr="00085BD4">
        <w:rPr>
          <w:rFonts w:ascii="Arial" w:eastAsia="MS Mincho" w:hAnsi="Arial" w:cs="Arial"/>
          <w:b/>
          <w:bCs/>
          <w:sz w:val="22"/>
          <w:vertAlign w:val="superscript"/>
          <w:lang w:eastAsia="ja-JP"/>
        </w:rPr>
        <w:t>th</w:t>
      </w:r>
      <w:r w:rsidR="009F202A" w:rsidRPr="00085BD4">
        <w:rPr>
          <w:rFonts w:ascii="Arial" w:eastAsia="MS Mincho" w:hAnsi="Arial" w:cs="Arial"/>
          <w:b/>
          <w:bCs/>
          <w:sz w:val="22"/>
          <w:lang w:eastAsia="ja-JP"/>
        </w:rPr>
        <w:t>, 2</w:t>
      </w:r>
      <w:r w:rsidR="009F202A" w:rsidRPr="00CB76E1">
        <w:rPr>
          <w:rFonts w:ascii="Arial" w:eastAsia="MS Mincho" w:hAnsi="Arial" w:cs="Arial"/>
          <w:b/>
          <w:bCs/>
          <w:sz w:val="22"/>
          <w:lang w:eastAsia="ja-JP"/>
        </w:rPr>
        <w:t>0</w:t>
      </w:r>
      <w:bookmarkEnd w:id="0"/>
      <w:bookmarkEnd w:id="1"/>
      <w:r w:rsidR="00933F2C" w:rsidRPr="00CB76E1">
        <w:rPr>
          <w:rFonts w:ascii="Arial" w:eastAsia="MS Mincho" w:hAnsi="Arial" w:cs="Arial"/>
          <w:b/>
          <w:bCs/>
          <w:sz w:val="22"/>
          <w:lang w:eastAsia="ja-JP"/>
        </w:rPr>
        <w:t>2</w:t>
      </w:r>
      <w:r w:rsidR="00357A56">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C3D3457"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5448F0">
        <w:rPr>
          <w:rFonts w:cs="Arial"/>
          <w:sz w:val="22"/>
        </w:rPr>
        <w:t>Remaining issues</w:t>
      </w:r>
      <w:r w:rsidR="00DC7909">
        <w:rPr>
          <w:rFonts w:cs="Arial"/>
          <w:sz w:val="22"/>
        </w:rPr>
        <w:t xml:space="preserve"> on </w:t>
      </w:r>
      <w:r w:rsidR="00357A56">
        <w:rPr>
          <w:rFonts w:cs="Arial"/>
          <w:sz w:val="22"/>
        </w:rPr>
        <w:t>Type A PUSCH repetition</w:t>
      </w:r>
      <w:r w:rsidR="00221113">
        <w:rPr>
          <w:rFonts w:cs="Arial"/>
          <w:sz w:val="22"/>
        </w:rPr>
        <w:t>s</w:t>
      </w:r>
      <w:r w:rsidR="00357A56">
        <w:rPr>
          <w:rFonts w:cs="Arial"/>
          <w:sz w:val="22"/>
        </w:rPr>
        <w:t xml:space="preserve">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04438EA" w14:textId="4AC3FEF5" w:rsidR="0057760E" w:rsidRPr="00B53725" w:rsidRDefault="0057760E" w:rsidP="00F83114">
      <w:pPr>
        <w:spacing w:before="120"/>
        <w:rPr>
          <w:rFonts w:eastAsia="宋体"/>
          <w:lang w:val="en-GB" w:eastAsia="zh-CN"/>
        </w:rPr>
      </w:pPr>
      <w:r>
        <w:rPr>
          <w:rFonts w:eastAsia="宋体" w:hint="eastAsia"/>
          <w:lang w:val="en-GB" w:eastAsia="zh-CN"/>
        </w:rPr>
        <w:t>I</w:t>
      </w:r>
      <w:r>
        <w:rPr>
          <w:rFonts w:eastAsia="宋体"/>
          <w:lang w:val="en-GB" w:eastAsia="zh-CN"/>
        </w:rPr>
        <w:t>n RAN1#10</w:t>
      </w:r>
      <w:r w:rsidR="00380A85">
        <w:rPr>
          <w:rFonts w:eastAsia="宋体"/>
          <w:lang w:val="en-GB" w:eastAsia="zh-CN"/>
        </w:rPr>
        <w:t>6</w:t>
      </w:r>
      <w:r w:rsidR="005448F0">
        <w:rPr>
          <w:rFonts w:eastAsia="宋体"/>
          <w:lang w:val="en-GB" w:eastAsia="zh-CN"/>
        </w:rPr>
        <w:t>bis</w:t>
      </w:r>
      <w:r w:rsidR="002E7C06">
        <w:rPr>
          <w:rFonts w:eastAsia="宋体"/>
          <w:lang w:val="en-GB" w:eastAsia="zh-CN"/>
        </w:rPr>
        <w:t xml:space="preserve"> </w:t>
      </w:r>
      <w:r>
        <w:rPr>
          <w:rFonts w:eastAsia="宋体"/>
          <w:lang w:val="en-GB" w:eastAsia="zh-CN"/>
        </w:rPr>
        <w:t>e</w:t>
      </w:r>
      <w:r w:rsidR="002E7C06">
        <w:rPr>
          <w:rFonts w:eastAsia="宋体"/>
          <w:lang w:val="en-GB" w:eastAsia="zh-CN"/>
        </w:rPr>
        <w:t>-</w:t>
      </w:r>
      <w:r>
        <w:rPr>
          <w:rFonts w:eastAsia="宋体"/>
          <w:lang w:val="en-GB" w:eastAsia="zh-CN"/>
        </w:rPr>
        <w:t xml:space="preserve">meeting, </w:t>
      </w:r>
      <w:r w:rsidR="00275665">
        <w:rPr>
          <w:rFonts w:eastAsia="宋体"/>
          <w:lang w:val="en-GB" w:eastAsia="zh-CN"/>
        </w:rPr>
        <w:t>issues pertaining</w:t>
      </w:r>
      <w:r w:rsidR="00380A85">
        <w:rPr>
          <w:rFonts w:eastAsia="宋体"/>
          <w:lang w:val="en-GB" w:eastAsia="zh-CN"/>
        </w:rPr>
        <w:t xml:space="preserve"> </w:t>
      </w:r>
      <w:r w:rsidR="003750E6">
        <w:rPr>
          <w:rFonts w:eastAsia="宋体"/>
          <w:lang w:val="en-GB" w:eastAsia="zh-CN"/>
        </w:rPr>
        <w:t>Msg3 PUSCH repetition</w:t>
      </w:r>
      <w:r w:rsidR="00C77D74">
        <w:rPr>
          <w:rFonts w:eastAsia="宋体"/>
          <w:lang w:val="en-GB" w:eastAsia="zh-CN"/>
        </w:rPr>
        <w:t>, including</w:t>
      </w:r>
      <w:r w:rsidR="003750E6">
        <w:rPr>
          <w:rFonts w:eastAsia="宋体"/>
          <w:lang w:val="en-GB" w:eastAsia="zh-CN"/>
        </w:rPr>
        <w:t xml:space="preserve"> the</w:t>
      </w:r>
      <w:r w:rsidR="007E74F6">
        <w:rPr>
          <w:rFonts w:eastAsia="宋体"/>
          <w:lang w:val="en-GB" w:eastAsia="zh-CN"/>
        </w:rPr>
        <w:t xml:space="preserve"> down selection from</w:t>
      </w:r>
      <w:r w:rsidR="003750E6">
        <w:rPr>
          <w:rFonts w:eastAsia="宋体"/>
          <w:lang w:val="en-GB" w:eastAsia="zh-CN"/>
        </w:rPr>
        <w:t xml:space="preserve"> alternative schemes for indicating </w:t>
      </w:r>
      <w:r w:rsidR="00C67B06">
        <w:rPr>
          <w:rFonts w:eastAsia="宋体"/>
          <w:lang w:val="en-GB" w:eastAsia="zh-CN"/>
        </w:rPr>
        <w:t xml:space="preserve">Msg3 PUSCH repetition number and the available slot determination for Msg3 </w:t>
      </w:r>
      <w:r w:rsidR="00AE5CBC">
        <w:rPr>
          <w:rFonts w:eastAsia="宋体"/>
          <w:lang w:val="en-GB" w:eastAsia="zh-CN"/>
        </w:rPr>
        <w:t>repetition,</w:t>
      </w:r>
      <w:r w:rsidR="00275665">
        <w:rPr>
          <w:rFonts w:eastAsia="宋体"/>
          <w:lang w:val="en-GB" w:eastAsia="zh-CN"/>
        </w:rPr>
        <w:t xml:space="preserve"> were extensively discussed reaching following agreements</w:t>
      </w:r>
      <w:r w:rsidR="00C67B06">
        <w:rPr>
          <w:rFonts w:eastAsia="宋体"/>
          <w:lang w:val="en-GB" w:eastAsia="zh-CN"/>
        </w:rPr>
        <w:t>.</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31F69743" w14:textId="53ACF0AE" w:rsidR="00392EB0" w:rsidRDefault="00C311FF" w:rsidP="00DD29E3">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w:t>
            </w:r>
            <w:r w:rsidR="00256481">
              <w:rPr>
                <w:rFonts w:ascii="Times" w:eastAsiaTheme="minorEastAsia" w:hAnsi="Times"/>
                <w:b/>
                <w:lang w:val="en-GB" w:eastAsia="zh-CN"/>
              </w:rPr>
              <w:t>6</w:t>
            </w:r>
            <w:r w:rsidR="005448F0">
              <w:rPr>
                <w:rFonts w:ascii="Times" w:eastAsiaTheme="minorEastAsia" w:hAnsi="Times"/>
                <w:b/>
                <w:lang w:val="en-GB" w:eastAsia="zh-CN"/>
              </w:rPr>
              <w:t>bis</w:t>
            </w:r>
            <w:r w:rsidR="003B4C81">
              <w:rPr>
                <w:rFonts w:ascii="Times" w:eastAsiaTheme="minorEastAsia" w:hAnsi="Times"/>
                <w:b/>
                <w:lang w:val="en-GB" w:eastAsia="zh-CN"/>
              </w:rPr>
              <w:t>-e</w:t>
            </w:r>
            <w:r w:rsidR="00D916E6" w:rsidRPr="00D916E6">
              <w:rPr>
                <w:rFonts w:ascii="Times" w:eastAsiaTheme="minorEastAsia" w:hAnsi="Times"/>
                <w:b/>
                <w:lang w:val="en-GB" w:eastAsia="zh-CN"/>
              </w:rPr>
              <w:t xml:space="preserve"> chairman’s notes [</w:t>
            </w:r>
            <w:r w:rsidR="0057760E">
              <w:rPr>
                <w:rFonts w:ascii="Times" w:eastAsiaTheme="minorEastAsia" w:hAnsi="Times"/>
                <w:b/>
                <w:lang w:val="en-GB" w:eastAsia="zh-CN"/>
              </w:rPr>
              <w:t>1</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0968A1C3" w14:textId="77777777" w:rsidR="005448F0" w:rsidRPr="005448F0" w:rsidRDefault="005448F0" w:rsidP="009E1522">
            <w:pPr>
              <w:spacing w:beforeLines="0" w:before="0" w:after="0" w:line="280" w:lineRule="atLeast"/>
              <w:rPr>
                <w:rFonts w:eastAsia="宋体"/>
                <w:highlight w:val="darkYellow"/>
                <w:shd w:val="clear" w:color="auto" w:fill="FFFFFF"/>
                <w:lang w:eastAsia="zh-CN"/>
              </w:rPr>
            </w:pPr>
            <w:r w:rsidRPr="005448F0">
              <w:rPr>
                <w:rFonts w:eastAsia="宋体"/>
                <w:highlight w:val="darkYellow"/>
                <w:shd w:val="clear" w:color="auto" w:fill="FFFFFF"/>
                <w:lang w:eastAsia="zh-CN" w:bidi="ar"/>
              </w:rPr>
              <w:t xml:space="preserve">Working Assumption </w:t>
            </w:r>
          </w:p>
          <w:p w14:paraId="0E126F9D" w14:textId="77777777" w:rsidR="005448F0" w:rsidRPr="005448F0" w:rsidRDefault="005448F0" w:rsidP="009E1522">
            <w:pPr>
              <w:spacing w:beforeLines="0" w:before="0" w:after="0" w:line="280" w:lineRule="atLeast"/>
              <w:rPr>
                <w:rFonts w:eastAsia="New York"/>
                <w:lang w:eastAsia="zh-CN"/>
              </w:rPr>
            </w:pPr>
            <w:r w:rsidRPr="005448F0">
              <w:rPr>
                <w:rFonts w:eastAsia="宋体"/>
                <w:shd w:val="clear" w:color="auto" w:fill="FFFFFF"/>
                <w:lang w:eastAsia="zh-CN" w:bidi="ar"/>
              </w:rPr>
              <w:t>Down-select only one from the following methods for indication of the number of repetitions of Msg3 initial transmission.</w:t>
            </w:r>
          </w:p>
          <w:p w14:paraId="74508F3B" w14:textId="77777777" w:rsidR="005448F0" w:rsidRPr="005448F0" w:rsidRDefault="005448F0" w:rsidP="009E1522">
            <w:pPr>
              <w:numPr>
                <w:ilvl w:val="0"/>
                <w:numId w:val="32"/>
              </w:numPr>
              <w:tabs>
                <w:tab w:val="left" w:pos="720"/>
              </w:tabs>
              <w:overflowPunct w:val="0"/>
              <w:autoSpaceDE w:val="0"/>
              <w:autoSpaceDN w:val="0"/>
              <w:adjustRightInd w:val="0"/>
              <w:snapToGrid w:val="0"/>
              <w:spacing w:beforeLines="0" w:before="0" w:after="0" w:line="254" w:lineRule="auto"/>
              <w:textAlignment w:val="baseline"/>
              <w:rPr>
                <w:rFonts w:eastAsia="New York"/>
                <w:lang w:eastAsia="zh-CN"/>
              </w:rPr>
            </w:pPr>
            <w:r w:rsidRPr="005448F0">
              <w:rPr>
                <w:rFonts w:eastAsia="New York"/>
                <w:lang w:eastAsia="zh-CN"/>
              </w:rPr>
              <w:t xml:space="preserve">Alt 1: If TDRA information field is chosen, Option 2 is supported. </w:t>
            </w:r>
          </w:p>
          <w:p w14:paraId="5193C949" w14:textId="77777777" w:rsidR="005448F0" w:rsidRPr="005448F0" w:rsidRDefault="005448F0" w:rsidP="009E1522">
            <w:pPr>
              <w:numPr>
                <w:ilvl w:val="1"/>
                <w:numId w:val="32"/>
              </w:numPr>
              <w:tabs>
                <w:tab w:val="left" w:pos="1440"/>
              </w:tabs>
              <w:overflowPunct w:val="0"/>
              <w:autoSpaceDE w:val="0"/>
              <w:autoSpaceDN w:val="0"/>
              <w:adjustRightInd w:val="0"/>
              <w:snapToGrid w:val="0"/>
              <w:spacing w:beforeLines="0" w:before="0" w:after="0" w:line="254" w:lineRule="auto"/>
              <w:textAlignment w:val="baseline"/>
              <w:rPr>
                <w:rFonts w:eastAsia="New York"/>
                <w:lang w:eastAsia="zh-CN"/>
              </w:rPr>
            </w:pPr>
            <w:r w:rsidRPr="005448F0">
              <w:rPr>
                <w:rFonts w:eastAsia="New York"/>
                <w:lang w:eastAsia="zh-CN"/>
              </w:rPr>
              <w:t xml:space="preserve"> </w:t>
            </w:r>
            <w:r w:rsidRPr="005448F0">
              <w:rPr>
                <w:rFonts w:eastAsia="宋体"/>
                <w:shd w:val="clear" w:color="auto" w:fill="FFFFFF"/>
                <w:lang w:eastAsia="zh-CN"/>
              </w:rPr>
              <w:t xml:space="preserve"> The candidate values for repetition factor could be chosen from {[1], 2, 3, 4, 7, 8, [12], [16]} </w:t>
            </w:r>
          </w:p>
          <w:p w14:paraId="2D9DE34A" w14:textId="77777777" w:rsidR="005448F0" w:rsidRPr="005448F0" w:rsidRDefault="005448F0" w:rsidP="009E1522">
            <w:pPr>
              <w:numPr>
                <w:ilvl w:val="0"/>
                <w:numId w:val="32"/>
              </w:numPr>
              <w:tabs>
                <w:tab w:val="left" w:pos="720"/>
              </w:tabs>
              <w:overflowPunct w:val="0"/>
              <w:autoSpaceDE w:val="0"/>
              <w:autoSpaceDN w:val="0"/>
              <w:adjustRightInd w:val="0"/>
              <w:snapToGrid w:val="0"/>
              <w:spacing w:beforeLines="0" w:before="0" w:after="0" w:line="254" w:lineRule="auto"/>
              <w:textAlignment w:val="baseline"/>
              <w:rPr>
                <w:rFonts w:eastAsia="New York"/>
                <w:lang w:eastAsia="zh-CN"/>
              </w:rPr>
            </w:pPr>
            <w:r w:rsidRPr="005448F0">
              <w:rPr>
                <w:rFonts w:eastAsia="New York"/>
                <w:lang w:eastAsia="zh-CN"/>
              </w:rPr>
              <w:t xml:space="preserve">Alt 2: If MCS information </w:t>
            </w:r>
            <w:r w:rsidRPr="005448F0">
              <w:rPr>
                <w:rFonts w:eastAsia="宋体"/>
                <w:shd w:val="clear" w:color="auto" w:fill="FFFFFF"/>
                <w:lang w:eastAsia="zh-CN"/>
              </w:rPr>
              <w:t xml:space="preserve">field is chosen, repurpose the MCS </w:t>
            </w:r>
            <w:r w:rsidRPr="005448F0">
              <w:rPr>
                <w:rFonts w:eastAsia="New York"/>
                <w:lang w:eastAsia="zh-CN"/>
              </w:rPr>
              <w:t xml:space="preserve">information </w:t>
            </w:r>
            <w:r w:rsidRPr="005448F0">
              <w:rPr>
                <w:rFonts w:eastAsia="宋体"/>
                <w:shd w:val="clear" w:color="auto" w:fill="FFFFFF"/>
                <w:lang w:eastAsia="zh-CN"/>
              </w:rPr>
              <w:t>field</w:t>
            </w:r>
            <w:r w:rsidRPr="005448F0">
              <w:rPr>
                <w:rFonts w:eastAsia="New York"/>
                <w:lang w:eastAsia="zh-CN"/>
              </w:rPr>
              <w:t xml:space="preserve"> as follows.</w:t>
            </w:r>
          </w:p>
          <w:p w14:paraId="1D256BB2" w14:textId="77777777" w:rsidR="005448F0" w:rsidRPr="005448F0" w:rsidRDefault="005448F0" w:rsidP="009E1522">
            <w:pPr>
              <w:numPr>
                <w:ilvl w:val="1"/>
                <w:numId w:val="32"/>
              </w:numPr>
              <w:tabs>
                <w:tab w:val="left" w:pos="1440"/>
              </w:tabs>
              <w:overflowPunct w:val="0"/>
              <w:autoSpaceDE w:val="0"/>
              <w:autoSpaceDN w:val="0"/>
              <w:adjustRightInd w:val="0"/>
              <w:snapToGrid w:val="0"/>
              <w:spacing w:beforeLines="0" w:before="0" w:after="0" w:line="254" w:lineRule="auto"/>
              <w:textAlignment w:val="baseline"/>
              <w:rPr>
                <w:rFonts w:eastAsia="宋体"/>
                <w:shd w:val="clear" w:color="auto" w:fill="FFFFFF"/>
                <w:lang w:eastAsia="zh-CN"/>
              </w:rPr>
            </w:pPr>
            <w:r w:rsidRPr="005448F0">
              <w:rPr>
                <w:rFonts w:eastAsia="宋体"/>
                <w:shd w:val="clear" w:color="auto" w:fill="FFFFFF"/>
                <w:lang w:eastAsia="zh-CN"/>
              </w:rPr>
              <w:t xml:space="preserve">2 MSB bits of the MCS </w:t>
            </w:r>
            <w:r w:rsidRPr="005448F0">
              <w:rPr>
                <w:rFonts w:eastAsia="New York"/>
                <w:lang w:eastAsia="zh-CN"/>
              </w:rPr>
              <w:t xml:space="preserve">information </w:t>
            </w:r>
            <w:r w:rsidRPr="005448F0">
              <w:rPr>
                <w:rFonts w:eastAsia="宋体"/>
                <w:shd w:val="clear" w:color="auto" w:fill="FFFFFF"/>
                <w:lang w:eastAsia="zh-CN"/>
              </w:rPr>
              <w:t>field are used for selecting one repetition factor from a SIB1 configured set with 4 candidate values.</w:t>
            </w:r>
          </w:p>
          <w:p w14:paraId="3FA14F06" w14:textId="77777777" w:rsidR="005448F0" w:rsidRPr="005448F0" w:rsidRDefault="005448F0" w:rsidP="009E1522">
            <w:pPr>
              <w:numPr>
                <w:ilvl w:val="2"/>
                <w:numId w:val="32"/>
              </w:numPr>
              <w:tabs>
                <w:tab w:val="left" w:pos="2160"/>
              </w:tabs>
              <w:overflowPunct w:val="0"/>
              <w:autoSpaceDE w:val="0"/>
              <w:autoSpaceDN w:val="0"/>
              <w:adjustRightInd w:val="0"/>
              <w:snapToGrid w:val="0"/>
              <w:spacing w:beforeLines="0" w:before="0" w:after="0" w:line="254" w:lineRule="auto"/>
              <w:textAlignment w:val="baseline"/>
              <w:rPr>
                <w:rFonts w:eastAsia="宋体"/>
                <w:shd w:val="clear" w:color="auto" w:fill="FFFFFF"/>
                <w:lang w:eastAsia="zh-CN"/>
              </w:rPr>
            </w:pPr>
            <w:r w:rsidRPr="005448F0">
              <w:rPr>
                <w:rFonts w:eastAsia="宋体"/>
                <w:shd w:val="clear" w:color="auto" w:fill="FFFFFF"/>
                <w:lang w:eastAsia="zh-CN"/>
              </w:rPr>
              <w:t xml:space="preserve"> The set of candidate values for repetition factor could be chosen from {[1], 2, 3, 4, 7, 8, [12], [16]}</w:t>
            </w:r>
          </w:p>
          <w:p w14:paraId="793864F5" w14:textId="592C68D6" w:rsidR="005448F0" w:rsidRPr="005448F0" w:rsidRDefault="005448F0" w:rsidP="009E1522">
            <w:pPr>
              <w:spacing w:beforeLines="0" w:before="0" w:after="0"/>
              <w:rPr>
                <w:rFonts w:eastAsia="New York"/>
              </w:rPr>
            </w:pPr>
            <w:r w:rsidRPr="005448F0">
              <w:rPr>
                <w:rFonts w:eastAsia="New York"/>
                <w:lang w:eastAsia="zh-CN" w:bidi="ar"/>
              </w:rPr>
              <w:t>Note: Whether ‘1’ is included depends on the outcome of interpretation of the selected information field.</w:t>
            </w:r>
          </w:p>
          <w:p w14:paraId="0386024B" w14:textId="77777777" w:rsidR="005448F0" w:rsidRPr="005448F0" w:rsidRDefault="005448F0" w:rsidP="009E1522">
            <w:pPr>
              <w:spacing w:beforeLines="0" w:before="0" w:after="0"/>
              <w:rPr>
                <w:rFonts w:eastAsia="New York"/>
                <w:highlight w:val="green"/>
                <w:lang w:eastAsia="zh-CN"/>
              </w:rPr>
            </w:pPr>
            <w:r w:rsidRPr="005448F0">
              <w:rPr>
                <w:rFonts w:eastAsia="New York"/>
                <w:highlight w:val="green"/>
                <w:lang w:eastAsia="zh-CN" w:bidi="ar"/>
              </w:rPr>
              <w:t xml:space="preserve">Agreement </w:t>
            </w:r>
          </w:p>
          <w:p w14:paraId="4712B151" w14:textId="77777777" w:rsidR="005448F0" w:rsidRPr="005448F0" w:rsidRDefault="005448F0" w:rsidP="009E1522">
            <w:pPr>
              <w:spacing w:beforeLines="0" w:before="0" w:after="0"/>
              <w:rPr>
                <w:rFonts w:eastAsia="New York"/>
                <w:lang w:eastAsia="zh-CN"/>
              </w:rPr>
            </w:pPr>
            <w:r w:rsidRPr="005448F0">
              <w:rPr>
                <w:rFonts w:eastAsia="等线"/>
                <w:lang w:eastAsia="zh-CN" w:bidi="ar"/>
              </w:rPr>
              <w:t xml:space="preserve">Include the following into the reply LS to </w:t>
            </w:r>
            <w:hyperlink r:id="rId8" w:history="1">
              <w:r w:rsidRPr="005448F0">
                <w:rPr>
                  <w:rStyle w:val="afe"/>
                  <w:rFonts w:eastAsia="等线"/>
                  <w:lang w:eastAsia="zh-CN"/>
                </w:rPr>
                <w:t>R1-2108712</w:t>
              </w:r>
            </w:hyperlink>
            <w:r w:rsidRPr="005448F0">
              <w:rPr>
                <w:rFonts w:eastAsia="等线"/>
                <w:lang w:eastAsia="zh-CN" w:bidi="ar"/>
              </w:rPr>
              <w:t xml:space="preserve">(R2-2109195). </w:t>
            </w:r>
          </w:p>
          <w:p w14:paraId="50C29381" w14:textId="2314CD7E" w:rsidR="005448F0" w:rsidRPr="005448F0" w:rsidRDefault="005448F0" w:rsidP="009E1522">
            <w:pPr>
              <w:spacing w:beforeLines="0" w:before="0" w:after="0"/>
              <w:rPr>
                <w:rFonts w:eastAsiaTheme="minorEastAsia"/>
                <w:lang w:eastAsia="zh-CN"/>
              </w:rPr>
            </w:pPr>
            <w:r w:rsidRPr="005448F0">
              <w:rPr>
                <w:rFonts w:eastAsia="New York"/>
                <w:lang w:eastAsia="zh-CN" w:bidi="ar"/>
              </w:rPr>
              <w:t>RAN1 thinks at least the number of preambles per SSB per RO for request of Msg3 repetition</w:t>
            </w:r>
            <w:r w:rsidRPr="005448F0">
              <w:rPr>
                <w:rFonts w:eastAsia="New York"/>
                <w:strike/>
                <w:color w:val="FF0000"/>
                <w:lang w:eastAsia="zh-CN" w:bidi="ar"/>
              </w:rPr>
              <w:t xml:space="preserve">, i.e., </w:t>
            </w:r>
            <w:r w:rsidRPr="005448F0">
              <w:rPr>
                <w:rFonts w:eastAsia="New York"/>
                <w:i/>
                <w:strike/>
                <w:color w:val="FF0000"/>
                <w:lang w:eastAsia="zh-CN" w:bidi="ar"/>
              </w:rPr>
              <w:t>CB-</w:t>
            </w:r>
            <w:proofErr w:type="spellStart"/>
            <w:r w:rsidRPr="005448F0">
              <w:rPr>
                <w:rFonts w:eastAsia="New York"/>
                <w:i/>
                <w:strike/>
                <w:color w:val="FF0000"/>
                <w:lang w:eastAsia="zh-CN" w:bidi="ar"/>
              </w:rPr>
              <w:t>PreamblesPerSSB</w:t>
            </w:r>
            <w:proofErr w:type="spellEnd"/>
            <w:r w:rsidRPr="005448F0">
              <w:rPr>
                <w:rFonts w:eastAsia="New York"/>
                <w:strike/>
                <w:color w:val="FF0000"/>
                <w:lang w:eastAsia="zh-CN" w:bidi="ar"/>
              </w:rPr>
              <w:t>,</w:t>
            </w:r>
            <w:r w:rsidRPr="005448F0">
              <w:rPr>
                <w:rFonts w:eastAsia="New York"/>
                <w:lang w:eastAsia="zh-CN" w:bidi="ar"/>
              </w:rPr>
              <w:t xml:space="preserve"> is needed. It’s up to RAN2 whether to indicate the start of preamble index for request of Msg3 repetition with shared RO. </w:t>
            </w:r>
          </w:p>
          <w:p w14:paraId="53A1AB0E" w14:textId="77777777" w:rsidR="005448F0" w:rsidRPr="005448F0" w:rsidRDefault="005448F0" w:rsidP="009E1522">
            <w:pPr>
              <w:spacing w:beforeLines="0" w:before="0" w:after="0"/>
              <w:rPr>
                <w:rFonts w:eastAsia="等线"/>
                <w:highlight w:val="green"/>
                <w:lang w:eastAsia="zh-CN"/>
              </w:rPr>
            </w:pPr>
            <w:r w:rsidRPr="005448F0">
              <w:rPr>
                <w:rFonts w:eastAsia="等线"/>
                <w:highlight w:val="green"/>
                <w:lang w:eastAsia="zh-CN" w:bidi="ar"/>
              </w:rPr>
              <w:t xml:space="preserve">Agreement </w:t>
            </w:r>
          </w:p>
          <w:p w14:paraId="7C2C2734" w14:textId="77777777" w:rsidR="005448F0" w:rsidRPr="005448F0" w:rsidRDefault="005448F0" w:rsidP="009E1522">
            <w:pPr>
              <w:spacing w:beforeLines="0" w:before="0" w:after="0"/>
              <w:rPr>
                <w:rFonts w:eastAsia="New York"/>
                <w:highlight w:val="cyan"/>
                <w:lang w:eastAsia="zh-CN"/>
              </w:rPr>
            </w:pPr>
            <w:r w:rsidRPr="005448F0">
              <w:rPr>
                <w:rFonts w:eastAsia="等线"/>
                <w:lang w:eastAsia="zh-CN" w:bidi="ar"/>
              </w:rPr>
              <w:t xml:space="preserve">Include the following into the reply LS to </w:t>
            </w:r>
            <w:hyperlink r:id="rId9" w:history="1">
              <w:r w:rsidRPr="005448F0">
                <w:rPr>
                  <w:rStyle w:val="afe"/>
                  <w:rFonts w:eastAsia="等线"/>
                  <w:lang w:eastAsia="zh-CN"/>
                </w:rPr>
                <w:t>R1-2108712</w:t>
              </w:r>
            </w:hyperlink>
            <w:r w:rsidRPr="005448F0">
              <w:rPr>
                <w:rFonts w:eastAsia="等线"/>
                <w:lang w:eastAsia="zh-CN" w:bidi="ar"/>
              </w:rPr>
              <w:t xml:space="preserve">(R2-2109195). </w:t>
            </w:r>
          </w:p>
          <w:p w14:paraId="44E8DE0A" w14:textId="77777777" w:rsidR="005448F0" w:rsidRPr="005448F0" w:rsidRDefault="005448F0" w:rsidP="009E1522">
            <w:pPr>
              <w:numPr>
                <w:ilvl w:val="0"/>
                <w:numId w:val="33"/>
              </w:numPr>
              <w:overflowPunct w:val="0"/>
              <w:autoSpaceDE w:val="0"/>
              <w:autoSpaceDN w:val="0"/>
              <w:adjustRightInd w:val="0"/>
              <w:snapToGrid w:val="0"/>
              <w:spacing w:beforeLines="0" w:before="0" w:after="0" w:line="276" w:lineRule="auto"/>
              <w:textAlignment w:val="baseline"/>
              <w:rPr>
                <w:rFonts w:eastAsia="New York"/>
                <w:lang w:eastAsia="zh-CN"/>
              </w:rPr>
            </w:pPr>
            <w:r w:rsidRPr="005448F0">
              <w:rPr>
                <w:rFonts w:eastAsia="宋体"/>
                <w:lang w:eastAsia="zh-CN" w:bidi="ar"/>
              </w:rPr>
              <w:t xml:space="preserve">From RAN1 perspective, there is no need to separately configure the following </w:t>
            </w:r>
            <w:r w:rsidRPr="005448F0">
              <w:rPr>
                <w:rFonts w:eastAsia="New York"/>
                <w:lang w:eastAsia="zh-CN" w:bidi="ar"/>
              </w:rPr>
              <w:t xml:space="preserve">legacy RACH parameters configured in </w:t>
            </w:r>
            <w:r w:rsidRPr="005448F0">
              <w:rPr>
                <w:rFonts w:eastAsia="New York"/>
                <w:i/>
                <w:lang w:eastAsia="zh-CN" w:bidi="ar"/>
              </w:rPr>
              <w:t>RACH-</w:t>
            </w:r>
            <w:proofErr w:type="spellStart"/>
            <w:r w:rsidRPr="005448F0">
              <w:rPr>
                <w:rFonts w:eastAsia="New York"/>
                <w:i/>
                <w:lang w:eastAsia="zh-CN" w:bidi="ar"/>
              </w:rPr>
              <w:t>ConfigCommon</w:t>
            </w:r>
            <w:proofErr w:type="spellEnd"/>
            <w:r w:rsidRPr="005448F0">
              <w:rPr>
                <w:rFonts w:eastAsia="New York"/>
                <w:lang w:eastAsia="zh-CN" w:bidi="ar"/>
              </w:rPr>
              <w:t xml:space="preserve"> for requesting Msg3 PUSCH repetition with shared RO on a given </w:t>
            </w:r>
            <w:r w:rsidRPr="005448F0">
              <w:rPr>
                <w:lang w:eastAsia="zh-CN" w:bidi="ar"/>
              </w:rPr>
              <w:t>UL</w:t>
            </w:r>
            <w:r w:rsidRPr="005448F0">
              <w:rPr>
                <w:rFonts w:eastAsia="New York"/>
                <w:lang w:eastAsia="zh-CN" w:bidi="ar"/>
              </w:rPr>
              <w:t xml:space="preserve"> carrier. </w:t>
            </w:r>
          </w:p>
          <w:p w14:paraId="349B120E"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proofErr w:type="spellStart"/>
            <w:r w:rsidRPr="005448F0">
              <w:rPr>
                <w:rFonts w:eastAsia="New York"/>
                <w:i/>
                <w:lang w:eastAsia="zh-CN" w:bidi="ar"/>
              </w:rPr>
              <w:t>prach-ConfigurationIndex</w:t>
            </w:r>
            <w:proofErr w:type="spellEnd"/>
          </w:p>
          <w:p w14:paraId="3C10768E"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r w:rsidRPr="005448F0">
              <w:rPr>
                <w:rFonts w:eastAsia="New York"/>
                <w:i/>
                <w:lang w:eastAsia="zh-CN" w:bidi="ar"/>
              </w:rPr>
              <w:t>msg1-FDM</w:t>
            </w:r>
          </w:p>
          <w:p w14:paraId="5EA10CC3"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r w:rsidRPr="005448F0">
              <w:rPr>
                <w:rFonts w:eastAsia="New York"/>
                <w:i/>
                <w:lang w:eastAsia="zh-CN" w:bidi="ar"/>
              </w:rPr>
              <w:t>msg1-FrequencyStart</w:t>
            </w:r>
          </w:p>
          <w:p w14:paraId="6373733F"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proofErr w:type="spellStart"/>
            <w:r w:rsidRPr="005448F0">
              <w:rPr>
                <w:rFonts w:eastAsia="New York"/>
                <w:i/>
                <w:lang w:eastAsia="zh-CN" w:bidi="ar"/>
              </w:rPr>
              <w:t>zeroCorrelationZoneConfig</w:t>
            </w:r>
            <w:proofErr w:type="spellEnd"/>
          </w:p>
          <w:p w14:paraId="5F1932FE"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proofErr w:type="spellStart"/>
            <w:r w:rsidRPr="005448F0">
              <w:rPr>
                <w:rFonts w:eastAsia="New York"/>
                <w:i/>
                <w:lang w:eastAsia="zh-CN" w:bidi="ar"/>
              </w:rPr>
              <w:t>totalNumberOfRA</w:t>
            </w:r>
            <w:proofErr w:type="spellEnd"/>
            <w:r w:rsidRPr="005448F0">
              <w:rPr>
                <w:rFonts w:eastAsia="New York"/>
                <w:i/>
                <w:lang w:eastAsia="zh-CN" w:bidi="ar"/>
              </w:rPr>
              <w:t>-Preambles</w:t>
            </w:r>
          </w:p>
          <w:p w14:paraId="64C624D2"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proofErr w:type="spellStart"/>
            <w:r w:rsidRPr="005448F0">
              <w:rPr>
                <w:rFonts w:eastAsia="New York"/>
                <w:i/>
                <w:lang w:eastAsia="zh-CN" w:bidi="ar"/>
              </w:rPr>
              <w:t>ssb-perRACH-OccasionAndCB-PreamblesPerSSB</w:t>
            </w:r>
            <w:proofErr w:type="spellEnd"/>
          </w:p>
          <w:p w14:paraId="207F715F"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color w:val="FF0000"/>
                <w:lang w:eastAsia="zh-CN"/>
              </w:rPr>
            </w:pPr>
            <w:r w:rsidRPr="005448F0">
              <w:rPr>
                <w:rFonts w:eastAsia="New York"/>
                <w:i/>
                <w:color w:val="FF0000"/>
                <w:lang w:eastAsia="zh-CN" w:bidi="ar"/>
              </w:rPr>
              <w:t xml:space="preserve">FFS: </w:t>
            </w:r>
            <w:proofErr w:type="spellStart"/>
            <w:r w:rsidRPr="005448F0">
              <w:rPr>
                <w:rFonts w:eastAsia="New York"/>
                <w:i/>
                <w:color w:val="FF0000"/>
                <w:lang w:eastAsia="zh-CN" w:bidi="ar"/>
              </w:rPr>
              <w:t>rsrp-ThresholdSSB</w:t>
            </w:r>
            <w:proofErr w:type="spellEnd"/>
            <w:r w:rsidRPr="005448F0">
              <w:rPr>
                <w:rFonts w:eastAsia="New York"/>
                <w:i/>
                <w:color w:val="FF0000"/>
                <w:lang w:eastAsia="zh-CN" w:bidi="ar"/>
              </w:rPr>
              <w:t xml:space="preserve"> </w:t>
            </w:r>
          </w:p>
          <w:p w14:paraId="542CFE43"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proofErr w:type="spellStart"/>
            <w:r w:rsidRPr="005448F0">
              <w:rPr>
                <w:rFonts w:eastAsia="New York"/>
                <w:i/>
                <w:lang w:eastAsia="zh-CN" w:bidi="ar"/>
              </w:rPr>
              <w:t>rsrp</w:t>
            </w:r>
            <w:proofErr w:type="spellEnd"/>
            <w:r w:rsidRPr="005448F0">
              <w:rPr>
                <w:rFonts w:eastAsia="New York"/>
                <w:i/>
                <w:lang w:eastAsia="zh-CN" w:bidi="ar"/>
              </w:rPr>
              <w:t>-</w:t>
            </w:r>
            <w:proofErr w:type="spellStart"/>
            <w:r w:rsidRPr="005448F0">
              <w:rPr>
                <w:rFonts w:eastAsia="New York"/>
                <w:i/>
                <w:lang w:eastAsia="zh-CN" w:bidi="ar"/>
              </w:rPr>
              <w:t>ThresholdSSB</w:t>
            </w:r>
            <w:proofErr w:type="spellEnd"/>
            <w:r w:rsidRPr="005448F0">
              <w:rPr>
                <w:rFonts w:eastAsia="New York"/>
                <w:i/>
                <w:lang w:eastAsia="zh-CN" w:bidi="ar"/>
              </w:rPr>
              <w:t>-SUL</w:t>
            </w:r>
          </w:p>
          <w:p w14:paraId="5D232562"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proofErr w:type="spellStart"/>
            <w:r w:rsidRPr="005448F0">
              <w:rPr>
                <w:rFonts w:eastAsia="New York"/>
                <w:i/>
                <w:lang w:eastAsia="zh-CN" w:bidi="ar"/>
              </w:rPr>
              <w:t>prach-RootSequenceIndex</w:t>
            </w:r>
            <w:proofErr w:type="spellEnd"/>
          </w:p>
          <w:p w14:paraId="285E00A9"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r w:rsidRPr="005448F0">
              <w:rPr>
                <w:rFonts w:eastAsia="New York"/>
                <w:i/>
                <w:lang w:eastAsia="zh-CN" w:bidi="ar"/>
              </w:rPr>
              <w:t>msg1-SubcarrierSpacing</w:t>
            </w:r>
          </w:p>
          <w:p w14:paraId="394C27FD" w14:textId="77777777"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New York"/>
                <w:i/>
                <w:lang w:eastAsia="zh-CN"/>
              </w:rPr>
            </w:pPr>
            <w:proofErr w:type="spellStart"/>
            <w:r w:rsidRPr="005448F0">
              <w:rPr>
                <w:rFonts w:eastAsia="New York"/>
                <w:i/>
                <w:lang w:eastAsia="zh-CN" w:bidi="ar"/>
              </w:rPr>
              <w:t>restrictedSetConfig</w:t>
            </w:r>
            <w:proofErr w:type="spellEnd"/>
          </w:p>
          <w:p w14:paraId="548C68A3" w14:textId="07E97AB3" w:rsidR="005448F0" w:rsidRPr="005448F0" w:rsidRDefault="005448F0" w:rsidP="009E1522">
            <w:pPr>
              <w:numPr>
                <w:ilvl w:val="0"/>
                <w:numId w:val="34"/>
              </w:numPr>
              <w:overflowPunct w:val="0"/>
              <w:autoSpaceDE w:val="0"/>
              <w:autoSpaceDN w:val="0"/>
              <w:adjustRightInd w:val="0"/>
              <w:snapToGrid w:val="0"/>
              <w:spacing w:beforeLines="0" w:before="0" w:after="0" w:line="276" w:lineRule="auto"/>
              <w:textAlignment w:val="baseline"/>
              <w:rPr>
                <w:rFonts w:eastAsia="等线"/>
                <w:lang w:eastAsia="zh-CN"/>
              </w:rPr>
            </w:pPr>
            <w:r w:rsidRPr="005448F0">
              <w:rPr>
                <w:rFonts w:eastAsia="New York"/>
                <w:i/>
                <w:lang w:eastAsia="zh-CN" w:bidi="ar"/>
              </w:rPr>
              <w:t>msg3-transformPrecoder</w:t>
            </w:r>
          </w:p>
          <w:p w14:paraId="29970F94" w14:textId="77777777" w:rsidR="005448F0" w:rsidRPr="005448F0" w:rsidRDefault="005448F0" w:rsidP="009E1522">
            <w:pPr>
              <w:spacing w:beforeLines="0" w:before="0" w:after="0"/>
              <w:rPr>
                <w:rFonts w:eastAsia="New York"/>
                <w:highlight w:val="cyan"/>
                <w:lang w:eastAsia="zh-CN"/>
              </w:rPr>
            </w:pPr>
            <w:r w:rsidRPr="005448F0">
              <w:rPr>
                <w:rFonts w:eastAsia="New York"/>
                <w:highlight w:val="cyan"/>
                <w:lang w:eastAsia="zh-CN" w:bidi="ar"/>
              </w:rPr>
              <w:t xml:space="preserve">Conclusion </w:t>
            </w:r>
          </w:p>
          <w:p w14:paraId="233D7CDB" w14:textId="77777777" w:rsidR="005448F0" w:rsidRPr="005448F0" w:rsidRDefault="005448F0" w:rsidP="009E1522">
            <w:pPr>
              <w:spacing w:beforeLines="0" w:before="0" w:after="0"/>
              <w:rPr>
                <w:rFonts w:eastAsia="New York"/>
                <w:lang w:eastAsia="zh-CN"/>
              </w:rPr>
            </w:pPr>
            <w:r w:rsidRPr="005448F0">
              <w:rPr>
                <w:rFonts w:eastAsia="New York"/>
                <w:lang w:eastAsia="zh-CN" w:bidi="ar"/>
              </w:rPr>
              <w:t xml:space="preserve">There is no consensus to additionally support intra-slot frequency hopping for Msg3 PUSCH </w:t>
            </w:r>
            <w:r w:rsidRPr="005448F0">
              <w:rPr>
                <w:rFonts w:eastAsia="New York"/>
                <w:color w:val="FF0000"/>
                <w:u w:val="single"/>
                <w:lang w:eastAsia="zh-CN" w:bidi="ar"/>
              </w:rPr>
              <w:t xml:space="preserve">with </w:t>
            </w:r>
            <w:r w:rsidRPr="005448F0">
              <w:rPr>
                <w:rFonts w:eastAsia="New York"/>
                <w:lang w:eastAsia="zh-CN" w:bidi="ar"/>
              </w:rPr>
              <w:t xml:space="preserve">repetition in Rel-17. </w:t>
            </w:r>
          </w:p>
          <w:p w14:paraId="42DC1EB6" w14:textId="14F24B9D" w:rsidR="005448F0" w:rsidRPr="005448F0" w:rsidRDefault="005448F0" w:rsidP="009E1522">
            <w:pPr>
              <w:spacing w:beforeLines="0" w:before="0" w:after="0"/>
              <w:rPr>
                <w:rFonts w:eastAsia="Malgun Gothic"/>
                <w:color w:val="FF0000"/>
                <w:u w:val="single"/>
                <w:lang w:eastAsia="ko"/>
              </w:rPr>
            </w:pPr>
            <w:r w:rsidRPr="005448F0">
              <w:rPr>
                <w:rFonts w:eastAsia="New York"/>
                <w:color w:val="FF0000"/>
                <w:u w:val="single"/>
                <w:lang w:eastAsia="zh-CN" w:bidi="ar"/>
              </w:rPr>
              <w:t xml:space="preserve">Note: </w:t>
            </w:r>
            <w:r w:rsidRPr="005448F0">
              <w:rPr>
                <w:rFonts w:eastAsia="Malgun Gothic"/>
                <w:color w:val="FF0000"/>
                <w:u w:val="single"/>
                <w:lang w:eastAsia="ko" w:bidi="ar"/>
              </w:rPr>
              <w:t>intra-slot FH is supported when a UE is scheduled Msg3 PUSCH without repetition.</w:t>
            </w:r>
          </w:p>
          <w:p w14:paraId="11930150" w14:textId="77777777" w:rsidR="005448F0" w:rsidRPr="005448F0" w:rsidRDefault="005448F0" w:rsidP="009E1522">
            <w:pPr>
              <w:spacing w:beforeLines="0" w:before="0" w:after="0"/>
              <w:rPr>
                <w:rFonts w:eastAsia="等线"/>
                <w:highlight w:val="green"/>
                <w:lang w:eastAsia="zh-CN"/>
              </w:rPr>
            </w:pPr>
            <w:r w:rsidRPr="005448F0">
              <w:rPr>
                <w:rFonts w:eastAsia="等线"/>
                <w:highlight w:val="green"/>
                <w:lang w:eastAsia="zh-CN" w:bidi="ar"/>
              </w:rPr>
              <w:t xml:space="preserve">Agreement </w:t>
            </w:r>
          </w:p>
          <w:p w14:paraId="4FA621B1" w14:textId="77777777" w:rsidR="005448F0" w:rsidRPr="005448F0" w:rsidRDefault="005448F0" w:rsidP="009E1522">
            <w:pPr>
              <w:spacing w:beforeLines="0" w:before="0" w:after="0"/>
              <w:rPr>
                <w:rFonts w:eastAsia="宋体"/>
                <w:lang w:eastAsia="zh-CN"/>
              </w:rPr>
            </w:pPr>
            <w:r w:rsidRPr="005448F0">
              <w:rPr>
                <w:rFonts w:eastAsia="宋体"/>
                <w:lang w:eastAsia="zh-CN" w:bidi="ar"/>
              </w:rPr>
              <w:lastRenderedPageBreak/>
              <w:t>Include the following into the reply LS to R1-2108712(R2-2109195)</w:t>
            </w:r>
          </w:p>
          <w:p w14:paraId="36ED95D7" w14:textId="758A9C63" w:rsidR="005448F0" w:rsidRPr="005448F0" w:rsidRDefault="005448F0" w:rsidP="009E1522">
            <w:pPr>
              <w:numPr>
                <w:ilvl w:val="0"/>
                <w:numId w:val="35"/>
              </w:numPr>
              <w:overflowPunct w:val="0"/>
              <w:autoSpaceDE w:val="0"/>
              <w:autoSpaceDN w:val="0"/>
              <w:adjustRightInd w:val="0"/>
              <w:snapToGrid w:val="0"/>
              <w:spacing w:beforeLines="0" w:before="0" w:after="0" w:line="276" w:lineRule="auto"/>
              <w:textAlignment w:val="baseline"/>
              <w:rPr>
                <w:rFonts w:eastAsia="宋体"/>
                <w:lang w:eastAsia="zh-CN"/>
              </w:rPr>
            </w:pPr>
            <w:r w:rsidRPr="005448F0">
              <w:rPr>
                <w:rFonts w:eastAsia="宋体"/>
                <w:lang w:eastAsia="zh-CN" w:bidi="ar"/>
              </w:rPr>
              <w:t xml:space="preserve">From RAN1 perspective, it can be beneficial to separately configure </w:t>
            </w:r>
            <w:proofErr w:type="spellStart"/>
            <w:r w:rsidRPr="005448F0">
              <w:rPr>
                <w:rFonts w:eastAsia="宋体"/>
                <w:i/>
                <w:lang w:eastAsia="zh-CN" w:bidi="ar"/>
              </w:rPr>
              <w:t>rsrp-ThresholdSSB</w:t>
            </w:r>
            <w:proofErr w:type="spellEnd"/>
            <w:r w:rsidRPr="005448F0">
              <w:rPr>
                <w:rFonts w:eastAsia="宋体"/>
                <w:i/>
                <w:lang w:eastAsia="zh-CN" w:bidi="ar"/>
              </w:rPr>
              <w:t xml:space="preserve"> </w:t>
            </w:r>
            <w:r w:rsidRPr="005448F0">
              <w:rPr>
                <w:rFonts w:eastAsia="宋体"/>
                <w:lang w:eastAsia="zh-CN" w:bidi="ar"/>
              </w:rPr>
              <w:t xml:space="preserve">for </w:t>
            </w:r>
            <w:r w:rsidRPr="005448F0">
              <w:rPr>
                <w:lang w:eastAsia="zh-CN" w:bidi="ar"/>
              </w:rPr>
              <w:t>requesting Msg3 PUSCH repetition with shared RO on a given UL carrier.</w:t>
            </w:r>
          </w:p>
          <w:p w14:paraId="539A309F" w14:textId="77777777" w:rsidR="005448F0" w:rsidRPr="005448F0" w:rsidRDefault="005448F0" w:rsidP="009E1522">
            <w:pPr>
              <w:spacing w:beforeLines="0" w:before="0" w:after="0"/>
              <w:rPr>
                <w:rFonts w:eastAsia="等线"/>
                <w:highlight w:val="green"/>
                <w:lang w:eastAsia="zh-CN"/>
              </w:rPr>
            </w:pPr>
            <w:r w:rsidRPr="005448F0">
              <w:rPr>
                <w:rFonts w:eastAsia="等线"/>
                <w:highlight w:val="green"/>
                <w:lang w:eastAsia="zh-CN" w:bidi="ar"/>
              </w:rPr>
              <w:t xml:space="preserve">Agreement </w:t>
            </w:r>
          </w:p>
          <w:p w14:paraId="338A6446" w14:textId="619E676B" w:rsidR="005448F0" w:rsidRPr="005448F0" w:rsidRDefault="005448F0" w:rsidP="009E1522">
            <w:pPr>
              <w:spacing w:beforeLines="0" w:before="0" w:after="0"/>
              <w:rPr>
                <w:rFonts w:eastAsiaTheme="minorEastAsia"/>
                <w:lang w:eastAsia="zh-CN" w:bidi="ar"/>
              </w:rPr>
            </w:pPr>
            <w:r w:rsidRPr="005448F0">
              <w:rPr>
                <w:lang w:eastAsia="zh-CN" w:bidi="ar"/>
              </w:rPr>
              <w:t>If UE is indicated with Msg3 PUSCH with repetition, the frequency hopping flag information field in UL RAR grant or DCI format 0_0 with CRC scrambled by TC-RNTI is reused to enable/disable inter-slot frequency hopping.</w:t>
            </w:r>
          </w:p>
          <w:p w14:paraId="5F35940A" w14:textId="77777777" w:rsidR="005448F0" w:rsidRPr="005448F0" w:rsidRDefault="005448F0" w:rsidP="009E1522">
            <w:pPr>
              <w:spacing w:beforeLines="0" w:before="0" w:after="0"/>
              <w:rPr>
                <w:rFonts w:eastAsia="等线"/>
                <w:highlight w:val="green"/>
                <w:lang w:eastAsia="zh-CN"/>
              </w:rPr>
            </w:pPr>
            <w:r w:rsidRPr="005448F0">
              <w:rPr>
                <w:rFonts w:eastAsia="等线"/>
                <w:highlight w:val="green"/>
                <w:lang w:eastAsia="zh-CN" w:bidi="ar"/>
              </w:rPr>
              <w:t xml:space="preserve">Agreement </w:t>
            </w:r>
          </w:p>
          <w:p w14:paraId="257D2FD5" w14:textId="77777777" w:rsidR="005448F0" w:rsidRPr="005448F0" w:rsidRDefault="005448F0" w:rsidP="009E1522">
            <w:pPr>
              <w:spacing w:beforeLines="0" w:before="0" w:after="0"/>
              <w:rPr>
                <w:bCs/>
                <w:lang w:eastAsia="zh-CN"/>
              </w:rPr>
            </w:pPr>
            <w:r w:rsidRPr="005448F0">
              <w:rPr>
                <w:rFonts w:eastAsia="宋体"/>
                <w:bCs/>
                <w:lang w:eastAsia="zh-CN"/>
              </w:rPr>
              <w:t>The Rel-15/</w:t>
            </w:r>
            <w:r w:rsidRPr="005448F0">
              <w:rPr>
                <w:bCs/>
                <w:lang w:eastAsia="zh-CN"/>
              </w:rPr>
              <w:t xml:space="preserve">16 Msg3 PUSCH collision handling rules are reused for transmission of Msg3 PUSCH repetition in an available slot. </w:t>
            </w:r>
          </w:p>
          <w:p w14:paraId="4EA0BCF2" w14:textId="77777777" w:rsidR="005448F0" w:rsidRPr="005448F0" w:rsidRDefault="005448F0" w:rsidP="009E1522">
            <w:pPr>
              <w:numPr>
                <w:ilvl w:val="0"/>
                <w:numId w:val="36"/>
              </w:numPr>
              <w:overflowPunct w:val="0"/>
              <w:autoSpaceDE w:val="0"/>
              <w:autoSpaceDN w:val="0"/>
              <w:adjustRightInd w:val="0"/>
              <w:snapToGrid w:val="0"/>
              <w:spacing w:beforeLines="0" w:before="0" w:after="0"/>
              <w:ind w:left="726" w:hanging="363"/>
              <w:jc w:val="left"/>
              <w:textAlignment w:val="baseline"/>
              <w:rPr>
                <w:rFonts w:eastAsia="宋体"/>
                <w:bCs/>
                <w:lang w:eastAsia="zh-CN"/>
              </w:rPr>
            </w:pPr>
            <w:r w:rsidRPr="005448F0">
              <w:rPr>
                <w:rFonts w:eastAsia="宋体"/>
                <w:bCs/>
                <w:lang w:eastAsia="zh-CN"/>
              </w:rPr>
              <w:t xml:space="preserve">FFS whether collision with downlink symbols indicated by </w:t>
            </w:r>
            <w:proofErr w:type="spellStart"/>
            <w:r w:rsidRPr="005448F0">
              <w:rPr>
                <w:bCs/>
                <w:i/>
                <w:iCs/>
              </w:rPr>
              <w:t>tdd</w:t>
            </w:r>
            <w:proofErr w:type="spellEnd"/>
            <w:r w:rsidRPr="005448F0">
              <w:rPr>
                <w:bCs/>
                <w:i/>
                <w:iCs/>
              </w:rPr>
              <w:t>-UL-DL-</w:t>
            </w:r>
            <w:proofErr w:type="spellStart"/>
            <w:r w:rsidRPr="005448F0">
              <w:rPr>
                <w:bCs/>
                <w:i/>
                <w:iCs/>
              </w:rPr>
              <w:t>ConfigurationDedicated</w:t>
            </w:r>
            <w:proofErr w:type="spellEnd"/>
            <w:r w:rsidRPr="005448F0">
              <w:rPr>
                <w:rFonts w:eastAsia="宋体"/>
                <w:bCs/>
                <w:lang w:eastAsia="zh-CN"/>
              </w:rPr>
              <w:t xml:space="preserve"> is an exceptional case, i.e., Msg3 PUSCH repetition cannot be canceled by downlink symbols indicated by </w:t>
            </w:r>
            <w:proofErr w:type="spellStart"/>
            <w:r w:rsidRPr="005448F0">
              <w:rPr>
                <w:bCs/>
                <w:i/>
                <w:iCs/>
              </w:rPr>
              <w:t>tdd</w:t>
            </w:r>
            <w:proofErr w:type="spellEnd"/>
            <w:r w:rsidRPr="005448F0">
              <w:rPr>
                <w:bCs/>
                <w:i/>
                <w:iCs/>
              </w:rPr>
              <w:t>-UL-DL-</w:t>
            </w:r>
            <w:proofErr w:type="spellStart"/>
            <w:r w:rsidRPr="005448F0">
              <w:rPr>
                <w:bCs/>
                <w:i/>
                <w:iCs/>
              </w:rPr>
              <w:t>ConfigurationDedicated</w:t>
            </w:r>
            <w:proofErr w:type="spellEnd"/>
            <w:r w:rsidRPr="005448F0">
              <w:rPr>
                <w:rFonts w:eastAsia="宋体"/>
                <w:bCs/>
                <w:lang w:eastAsia="zh-CN"/>
              </w:rPr>
              <w:t xml:space="preserve"> in Rel-17. </w:t>
            </w:r>
          </w:p>
          <w:p w14:paraId="2C7068FE" w14:textId="07AEA649" w:rsidR="00F72A54" w:rsidRPr="005448F0" w:rsidRDefault="005448F0" w:rsidP="009E1522">
            <w:pPr>
              <w:numPr>
                <w:ilvl w:val="0"/>
                <w:numId w:val="36"/>
              </w:numPr>
              <w:overflowPunct w:val="0"/>
              <w:autoSpaceDE w:val="0"/>
              <w:autoSpaceDN w:val="0"/>
              <w:adjustRightInd w:val="0"/>
              <w:snapToGrid w:val="0"/>
              <w:spacing w:beforeLines="0" w:before="0" w:after="0"/>
              <w:ind w:left="726" w:hanging="363"/>
              <w:jc w:val="left"/>
              <w:textAlignment w:val="baseline"/>
              <w:rPr>
                <w:b/>
                <w:bCs/>
                <w:lang w:eastAsia="zh-CN"/>
              </w:rPr>
            </w:pPr>
            <w:r w:rsidRPr="005448F0">
              <w:rPr>
                <w:bCs/>
                <w:lang w:eastAsia="zh-CN"/>
              </w:rPr>
              <w:t xml:space="preserve">FFS: Rel-17 Msg3 PUSCH collision rules are also applied if introduced in </w:t>
            </w:r>
            <w:proofErr w:type="gramStart"/>
            <w:r w:rsidRPr="005448F0">
              <w:rPr>
                <w:bCs/>
                <w:lang w:eastAsia="zh-CN"/>
              </w:rPr>
              <w:t>other</w:t>
            </w:r>
            <w:proofErr w:type="gramEnd"/>
            <w:r w:rsidRPr="005448F0">
              <w:rPr>
                <w:bCs/>
                <w:lang w:eastAsia="zh-CN"/>
              </w:rPr>
              <w:t xml:space="preserve"> WI(s)</w:t>
            </w:r>
          </w:p>
        </w:tc>
      </w:tr>
    </w:tbl>
    <w:p w14:paraId="4EB245F1" w14:textId="75C617B1" w:rsidR="001116E8" w:rsidRDefault="002E71D6" w:rsidP="004B6254">
      <w:pPr>
        <w:overflowPunct w:val="0"/>
        <w:autoSpaceDE w:val="0"/>
        <w:autoSpaceDN w:val="0"/>
        <w:adjustRightInd w:val="0"/>
        <w:snapToGrid w:val="0"/>
        <w:spacing w:before="120" w:line="276" w:lineRule="auto"/>
        <w:textAlignment w:val="baseline"/>
        <w:rPr>
          <w:rFonts w:eastAsia="宋体"/>
          <w:bCs/>
          <w:szCs w:val="20"/>
          <w:lang w:val="en-GB" w:eastAsia="zh-CN"/>
        </w:rPr>
      </w:pPr>
      <w:r w:rsidRPr="004B6254">
        <w:rPr>
          <w:rFonts w:eastAsia="宋体"/>
          <w:bCs/>
          <w:szCs w:val="20"/>
          <w:lang w:val="en-GB" w:eastAsia="zh-CN"/>
        </w:rPr>
        <w:lastRenderedPageBreak/>
        <w:t xml:space="preserve">In this contribution, we </w:t>
      </w:r>
      <w:r w:rsidR="001116E8">
        <w:rPr>
          <w:rFonts w:eastAsia="宋体"/>
          <w:bCs/>
          <w:szCs w:val="20"/>
          <w:lang w:val="en-GB" w:eastAsia="zh-CN"/>
        </w:rPr>
        <w:t>discuss</w:t>
      </w:r>
      <w:r w:rsidR="00AE5CBC">
        <w:rPr>
          <w:rFonts w:eastAsia="宋体"/>
          <w:bCs/>
          <w:szCs w:val="20"/>
          <w:lang w:val="en-GB" w:eastAsia="zh-CN"/>
        </w:rPr>
        <w:t xml:space="preserve"> the remaining issues</w:t>
      </w:r>
      <w:r w:rsidR="001116E8">
        <w:rPr>
          <w:rFonts w:eastAsia="宋体"/>
          <w:bCs/>
          <w:szCs w:val="20"/>
          <w:lang w:val="en-GB" w:eastAsia="zh-CN"/>
        </w:rPr>
        <w:t xml:space="preserve"> </w:t>
      </w:r>
      <w:r w:rsidR="00AE5CBC">
        <w:rPr>
          <w:rFonts w:eastAsia="宋体"/>
          <w:bCs/>
          <w:szCs w:val="20"/>
          <w:lang w:val="en-GB" w:eastAsia="zh-CN"/>
        </w:rPr>
        <w:t>about</w:t>
      </w:r>
      <w:r w:rsidR="00275665">
        <w:rPr>
          <w:rFonts w:eastAsia="宋体"/>
          <w:bCs/>
          <w:szCs w:val="20"/>
          <w:lang w:val="en-GB" w:eastAsia="zh-CN"/>
        </w:rPr>
        <w:t xml:space="preserve"> </w:t>
      </w:r>
      <w:r w:rsidR="001116E8">
        <w:rPr>
          <w:rFonts w:eastAsia="宋体"/>
          <w:bCs/>
          <w:szCs w:val="20"/>
          <w:lang w:val="en-GB" w:eastAsia="zh-CN"/>
        </w:rPr>
        <w:t xml:space="preserve">the </w:t>
      </w:r>
      <w:r w:rsidR="00C67B06">
        <w:rPr>
          <w:rFonts w:eastAsia="宋体"/>
          <w:bCs/>
          <w:szCs w:val="20"/>
          <w:lang w:val="en-GB" w:eastAsia="zh-CN"/>
        </w:rPr>
        <w:t>configuration</w:t>
      </w:r>
      <w:r w:rsidR="001116E8">
        <w:rPr>
          <w:rFonts w:eastAsia="宋体"/>
          <w:bCs/>
          <w:szCs w:val="20"/>
          <w:lang w:val="en-GB" w:eastAsia="zh-CN"/>
        </w:rPr>
        <w:t xml:space="preserve"> of Msg3 PUSCH repetition including the </w:t>
      </w:r>
      <w:r w:rsidR="00A557D1">
        <w:rPr>
          <w:rFonts w:eastAsia="宋体"/>
          <w:bCs/>
          <w:szCs w:val="20"/>
          <w:lang w:val="en-GB" w:eastAsia="zh-CN"/>
        </w:rPr>
        <w:t>feasibility</w:t>
      </w:r>
      <w:r w:rsidR="001116E8">
        <w:rPr>
          <w:rFonts w:eastAsia="宋体"/>
          <w:bCs/>
          <w:szCs w:val="20"/>
          <w:lang w:val="en-GB" w:eastAsia="zh-CN"/>
        </w:rPr>
        <w:t xml:space="preserve"> of the separate RACH </w:t>
      </w:r>
      <w:r w:rsidR="004115CD">
        <w:rPr>
          <w:rFonts w:eastAsia="宋体"/>
          <w:bCs/>
          <w:szCs w:val="20"/>
          <w:lang w:val="en-GB" w:eastAsia="zh-CN"/>
        </w:rPr>
        <w:t>occasion configuration, the indication of Msg3 repetition number, the available slot determination</w:t>
      </w:r>
      <w:r w:rsidR="00154CA8">
        <w:rPr>
          <w:rFonts w:eastAsia="宋体"/>
          <w:bCs/>
          <w:szCs w:val="20"/>
          <w:lang w:val="en-GB" w:eastAsia="zh-CN"/>
        </w:rPr>
        <w:t xml:space="preserve"> and whether joint channel estimation should be supported for Msg3 repetition</w:t>
      </w:r>
      <w:r w:rsidR="001116E8">
        <w:rPr>
          <w:rFonts w:eastAsia="宋体"/>
          <w:bCs/>
          <w:szCs w:val="20"/>
          <w:lang w:val="en-GB" w:eastAsia="zh-CN"/>
        </w:rPr>
        <w:t xml:space="preserve">. </w:t>
      </w: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2E1697F2"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496A999C"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4135B337" w14:textId="6A6C4A08" w:rsidR="0035677B" w:rsidRPr="00D96BF5" w:rsidRDefault="0035677B" w:rsidP="009E1522">
      <w:pPr>
        <w:pStyle w:val="1"/>
        <w:numPr>
          <w:ilvl w:val="1"/>
          <w:numId w:val="9"/>
        </w:numPr>
        <w:spacing w:beforeLines="100" w:after="120"/>
        <w:ind w:left="562" w:hanging="562"/>
        <w:rPr>
          <w:rFonts w:ascii="Arial" w:eastAsia="宋体" w:hAnsi="Arial"/>
          <w:b w:val="0"/>
          <w:kern w:val="0"/>
          <w:sz w:val="32"/>
          <w:lang w:val="en-GB" w:eastAsia="zh-CN"/>
        </w:rPr>
      </w:pPr>
      <w:r w:rsidRPr="00D96BF5">
        <w:rPr>
          <w:rFonts w:ascii="Arial" w:eastAsia="宋体" w:hAnsi="Arial"/>
          <w:b w:val="0"/>
          <w:kern w:val="0"/>
          <w:sz w:val="32"/>
          <w:lang w:val="en-GB" w:eastAsia="zh-CN"/>
        </w:rPr>
        <w:t xml:space="preserve">PRACH </w:t>
      </w:r>
      <w:r w:rsidR="00C356F7" w:rsidRPr="00D96BF5">
        <w:rPr>
          <w:rFonts w:ascii="Arial" w:eastAsia="宋体" w:hAnsi="Arial"/>
          <w:b w:val="0"/>
          <w:kern w:val="0"/>
          <w:sz w:val="32"/>
          <w:lang w:val="en-GB" w:eastAsia="zh-CN"/>
        </w:rPr>
        <w:t xml:space="preserve">resources for </w:t>
      </w:r>
      <w:r w:rsidR="003C6C1F">
        <w:rPr>
          <w:rFonts w:ascii="Arial" w:eastAsia="宋体" w:hAnsi="Arial"/>
          <w:b w:val="0"/>
          <w:kern w:val="0"/>
          <w:sz w:val="32"/>
          <w:lang w:val="en-GB" w:eastAsia="zh-CN"/>
        </w:rPr>
        <w:t xml:space="preserve">requesting </w:t>
      </w:r>
      <w:r w:rsidR="00C356F7" w:rsidRPr="00D96BF5">
        <w:rPr>
          <w:rFonts w:ascii="Arial" w:eastAsia="宋体" w:hAnsi="Arial"/>
          <w:b w:val="0"/>
          <w:kern w:val="0"/>
          <w:sz w:val="32"/>
          <w:lang w:val="en-GB" w:eastAsia="zh-CN"/>
        </w:rPr>
        <w:t>Msg3 PUSCH repetition</w:t>
      </w:r>
    </w:p>
    <w:p w14:paraId="2E45126B" w14:textId="0EB653F4" w:rsidR="001D7C5A" w:rsidRDefault="009658AA" w:rsidP="00965159">
      <w:pPr>
        <w:overflowPunct w:val="0"/>
        <w:autoSpaceDE w:val="0"/>
        <w:autoSpaceDN w:val="0"/>
        <w:adjustRightInd w:val="0"/>
        <w:snapToGrid w:val="0"/>
        <w:spacing w:beforeLines="0" w:before="120" w:line="276" w:lineRule="auto"/>
        <w:textAlignment w:val="baseline"/>
        <w:rPr>
          <w:rFonts w:eastAsia="宋体"/>
          <w:bCs/>
          <w:szCs w:val="20"/>
          <w:lang w:val="en-GB" w:eastAsia="zh-CN"/>
        </w:rPr>
      </w:pPr>
      <w:r>
        <w:rPr>
          <w:rFonts w:eastAsia="宋体"/>
          <w:bCs/>
          <w:szCs w:val="20"/>
          <w:lang w:val="en-GB" w:eastAsia="zh-CN"/>
        </w:rPr>
        <w:t>Rel-17 CE UE</w:t>
      </w:r>
      <w:r w:rsidR="00A3436F">
        <w:rPr>
          <w:rFonts w:eastAsia="宋体"/>
          <w:bCs/>
          <w:szCs w:val="20"/>
          <w:lang w:val="en-GB" w:eastAsia="zh-CN"/>
        </w:rPr>
        <w:t>s can</w:t>
      </w:r>
      <w:r>
        <w:rPr>
          <w:rFonts w:eastAsia="宋体"/>
          <w:bCs/>
          <w:szCs w:val="20"/>
          <w:lang w:val="en-GB" w:eastAsia="zh-CN"/>
        </w:rPr>
        <w:t xml:space="preserve"> send Msg1 via separate PRACH resources to request </w:t>
      </w:r>
      <w:r w:rsidR="004A67EE">
        <w:rPr>
          <w:rFonts w:eastAsia="宋体"/>
          <w:bCs/>
          <w:szCs w:val="20"/>
          <w:lang w:val="en-GB" w:eastAsia="zh-CN"/>
        </w:rPr>
        <w:t>scheduling</w:t>
      </w:r>
      <w:r w:rsidR="004324BA">
        <w:rPr>
          <w:rFonts w:eastAsia="宋体"/>
          <w:bCs/>
          <w:szCs w:val="20"/>
          <w:lang w:val="en-GB" w:eastAsia="zh-CN"/>
        </w:rPr>
        <w:t xml:space="preserve"> of</w:t>
      </w:r>
      <w:r w:rsidR="004A67EE">
        <w:rPr>
          <w:rFonts w:eastAsia="宋体"/>
          <w:bCs/>
          <w:szCs w:val="20"/>
          <w:lang w:val="en-GB" w:eastAsia="zh-CN"/>
        </w:rPr>
        <w:t xml:space="preserve"> </w:t>
      </w:r>
      <w:r>
        <w:rPr>
          <w:rFonts w:eastAsia="宋体"/>
          <w:bCs/>
          <w:szCs w:val="20"/>
          <w:lang w:val="en-GB" w:eastAsia="zh-CN"/>
        </w:rPr>
        <w:t xml:space="preserve">Msg3 </w:t>
      </w:r>
      <w:r w:rsidR="004A67EE">
        <w:rPr>
          <w:rFonts w:eastAsia="宋体"/>
          <w:bCs/>
          <w:szCs w:val="20"/>
          <w:lang w:val="en-GB" w:eastAsia="zh-CN"/>
        </w:rPr>
        <w:t>repetitions</w:t>
      </w:r>
      <w:r>
        <w:rPr>
          <w:rFonts w:eastAsia="宋体"/>
          <w:bCs/>
          <w:szCs w:val="20"/>
          <w:lang w:val="en-GB" w:eastAsia="zh-CN"/>
        </w:rPr>
        <w:t>.</w:t>
      </w:r>
      <w:r w:rsidR="00F21031">
        <w:rPr>
          <w:rFonts w:eastAsia="宋体"/>
          <w:bCs/>
          <w:szCs w:val="20"/>
          <w:lang w:val="en-GB" w:eastAsia="zh-CN"/>
        </w:rPr>
        <w:t xml:space="preserve"> The separate PRACH resources could be configured from the PRACH preambles </w:t>
      </w:r>
      <w:r w:rsidR="00BA1893">
        <w:rPr>
          <w:rFonts w:eastAsia="宋体"/>
          <w:bCs/>
          <w:szCs w:val="20"/>
          <w:lang w:val="en-GB" w:eastAsia="zh-CN"/>
        </w:rPr>
        <w:t xml:space="preserve">in shared RACH occasions </w:t>
      </w:r>
      <w:r w:rsidR="00F21031">
        <w:rPr>
          <w:rFonts w:eastAsia="宋体"/>
          <w:bCs/>
          <w:szCs w:val="20"/>
          <w:lang w:val="en-GB" w:eastAsia="zh-CN"/>
        </w:rPr>
        <w:t xml:space="preserve">or </w:t>
      </w:r>
      <w:r w:rsidR="00BA1893">
        <w:rPr>
          <w:rFonts w:eastAsia="宋体"/>
          <w:bCs/>
          <w:szCs w:val="20"/>
          <w:lang w:val="en-GB" w:eastAsia="zh-CN"/>
        </w:rPr>
        <w:t xml:space="preserve">in separate </w:t>
      </w:r>
      <w:r w:rsidR="00F21031">
        <w:rPr>
          <w:rFonts w:eastAsia="宋体"/>
          <w:bCs/>
          <w:szCs w:val="20"/>
          <w:lang w:val="en-GB" w:eastAsia="zh-CN"/>
        </w:rPr>
        <w:t xml:space="preserve">RACH occasions, similar </w:t>
      </w:r>
      <w:r w:rsidR="00122993">
        <w:rPr>
          <w:rFonts w:eastAsia="宋体"/>
          <w:bCs/>
          <w:szCs w:val="20"/>
          <w:lang w:val="en-GB" w:eastAsia="zh-CN"/>
        </w:rPr>
        <w:t xml:space="preserve">to using separate </w:t>
      </w:r>
      <w:r w:rsidR="00F21031">
        <w:rPr>
          <w:rFonts w:eastAsia="宋体"/>
          <w:bCs/>
          <w:szCs w:val="20"/>
          <w:lang w:val="en-GB" w:eastAsia="zh-CN"/>
        </w:rPr>
        <w:t>PRACH resource</w:t>
      </w:r>
      <w:r w:rsidR="00A60FA4">
        <w:rPr>
          <w:rFonts w:eastAsia="宋体"/>
          <w:bCs/>
          <w:szCs w:val="20"/>
          <w:lang w:val="en-GB" w:eastAsia="zh-CN"/>
        </w:rPr>
        <w:t>s</w:t>
      </w:r>
      <w:r w:rsidR="00F21031">
        <w:rPr>
          <w:rFonts w:eastAsia="宋体"/>
          <w:bCs/>
          <w:szCs w:val="20"/>
          <w:lang w:val="en-GB" w:eastAsia="zh-CN"/>
        </w:rPr>
        <w:t xml:space="preserve"> </w:t>
      </w:r>
      <w:r w:rsidR="00122993">
        <w:rPr>
          <w:rFonts w:eastAsia="宋体"/>
          <w:bCs/>
          <w:szCs w:val="20"/>
          <w:lang w:val="en-GB" w:eastAsia="zh-CN"/>
        </w:rPr>
        <w:t>for differentiat</w:t>
      </w:r>
      <w:r w:rsidR="00A60FA4">
        <w:rPr>
          <w:rFonts w:eastAsia="宋体"/>
          <w:bCs/>
          <w:szCs w:val="20"/>
          <w:lang w:val="en-GB" w:eastAsia="zh-CN"/>
        </w:rPr>
        <w:t>ing</w:t>
      </w:r>
      <w:r w:rsidR="00122993">
        <w:rPr>
          <w:rFonts w:eastAsia="宋体"/>
          <w:bCs/>
          <w:szCs w:val="20"/>
          <w:lang w:val="en-GB" w:eastAsia="zh-CN"/>
        </w:rPr>
        <w:t xml:space="preserve"> 2-step RACH and 4-step RACH</w:t>
      </w:r>
      <w:r w:rsidR="00F21031">
        <w:rPr>
          <w:rFonts w:eastAsia="宋体"/>
          <w:bCs/>
          <w:szCs w:val="20"/>
          <w:lang w:val="en-GB" w:eastAsia="zh-CN"/>
        </w:rPr>
        <w:t xml:space="preserve">. </w:t>
      </w:r>
      <w:r w:rsidR="00E95A9A">
        <w:rPr>
          <w:rFonts w:eastAsia="宋体"/>
          <w:bCs/>
          <w:szCs w:val="20"/>
          <w:lang w:val="en-GB" w:eastAsia="zh-CN"/>
        </w:rPr>
        <w:t>It has been agreed to use</w:t>
      </w:r>
      <w:r w:rsidR="000C10FE">
        <w:rPr>
          <w:rFonts w:eastAsia="宋体"/>
          <w:bCs/>
          <w:szCs w:val="20"/>
          <w:lang w:val="en-GB" w:eastAsia="zh-CN"/>
        </w:rPr>
        <w:t xml:space="preserve"> separate preambles </w:t>
      </w:r>
      <w:r w:rsidR="00E95A9A">
        <w:rPr>
          <w:rFonts w:eastAsia="宋体"/>
          <w:bCs/>
          <w:szCs w:val="20"/>
          <w:lang w:val="en-GB" w:eastAsia="zh-CN"/>
        </w:rPr>
        <w:t xml:space="preserve">in shared ROs </w:t>
      </w:r>
      <w:r w:rsidR="000C10FE">
        <w:rPr>
          <w:rFonts w:eastAsia="宋体"/>
          <w:bCs/>
          <w:szCs w:val="20"/>
          <w:lang w:val="en-GB" w:eastAsia="zh-CN"/>
        </w:rPr>
        <w:t xml:space="preserve">for </w:t>
      </w:r>
      <w:r w:rsidR="00E95A9A">
        <w:rPr>
          <w:rFonts w:eastAsia="宋体"/>
          <w:bCs/>
          <w:szCs w:val="20"/>
          <w:lang w:val="en-GB" w:eastAsia="zh-CN"/>
        </w:rPr>
        <w:t xml:space="preserve">requesting </w:t>
      </w:r>
      <w:r w:rsidR="000C10FE">
        <w:rPr>
          <w:rFonts w:eastAsia="宋体"/>
          <w:bCs/>
          <w:szCs w:val="20"/>
          <w:lang w:val="en-GB" w:eastAsia="zh-CN"/>
        </w:rPr>
        <w:t xml:space="preserve">Msg3 repetition in </w:t>
      </w:r>
      <w:r w:rsidR="003C6C1F">
        <w:rPr>
          <w:rFonts w:eastAsia="宋体"/>
          <w:bCs/>
          <w:szCs w:val="20"/>
          <w:lang w:val="en-GB" w:eastAsia="zh-CN"/>
        </w:rPr>
        <w:t xml:space="preserve">RAN1 </w:t>
      </w:r>
      <w:r w:rsidR="00E95A9A">
        <w:rPr>
          <w:rFonts w:eastAsia="宋体"/>
          <w:bCs/>
          <w:szCs w:val="20"/>
          <w:lang w:val="en-GB" w:eastAsia="zh-CN"/>
        </w:rPr>
        <w:t>#</w:t>
      </w:r>
      <w:r w:rsidR="003C6C1F">
        <w:rPr>
          <w:rFonts w:eastAsia="宋体"/>
          <w:bCs/>
          <w:szCs w:val="20"/>
          <w:lang w:val="en-GB" w:eastAsia="zh-CN"/>
        </w:rPr>
        <w:t>105e</w:t>
      </w:r>
      <w:r w:rsidR="00E95A9A">
        <w:rPr>
          <w:rFonts w:eastAsia="宋体"/>
          <w:bCs/>
          <w:szCs w:val="20"/>
          <w:lang w:val="en-GB" w:eastAsia="zh-CN"/>
        </w:rPr>
        <w:t xml:space="preserve"> meeting</w:t>
      </w:r>
      <w:r w:rsidR="000C10FE">
        <w:rPr>
          <w:rFonts w:eastAsia="宋体"/>
          <w:bCs/>
          <w:szCs w:val="20"/>
          <w:lang w:val="en-GB" w:eastAsia="zh-CN"/>
        </w:rPr>
        <w:t xml:space="preserve">. </w:t>
      </w:r>
      <w:r w:rsidR="00A9140A">
        <w:rPr>
          <w:rFonts w:eastAsia="宋体"/>
          <w:bCs/>
          <w:szCs w:val="20"/>
          <w:lang w:val="en-GB" w:eastAsia="zh-CN"/>
        </w:rPr>
        <w:t xml:space="preserve">The detailed </w:t>
      </w:r>
      <w:r w:rsidR="00E64A3B">
        <w:rPr>
          <w:rFonts w:eastAsia="宋体"/>
          <w:bCs/>
          <w:szCs w:val="20"/>
          <w:lang w:val="en-GB" w:eastAsia="zh-CN"/>
        </w:rPr>
        <w:t xml:space="preserve">configurations, such as </w:t>
      </w:r>
      <w:r w:rsidR="00694F1B">
        <w:rPr>
          <w:rFonts w:eastAsia="宋体"/>
          <w:bCs/>
          <w:szCs w:val="20"/>
          <w:lang w:val="en-GB" w:eastAsia="zh-CN"/>
        </w:rPr>
        <w:t xml:space="preserve">supporting </w:t>
      </w:r>
      <w:r w:rsidR="00E64A3B">
        <w:rPr>
          <w:rFonts w:eastAsia="宋体"/>
          <w:bCs/>
          <w:szCs w:val="20"/>
          <w:lang w:val="en-GB" w:eastAsia="zh-CN"/>
        </w:rPr>
        <w:t>RO</w:t>
      </w:r>
      <w:r w:rsidR="007A2B75">
        <w:rPr>
          <w:rFonts w:eastAsia="宋体"/>
          <w:bCs/>
          <w:szCs w:val="20"/>
          <w:lang w:val="en-GB" w:eastAsia="zh-CN"/>
        </w:rPr>
        <w:t xml:space="preserve"> </w:t>
      </w:r>
      <w:r w:rsidR="00694F1B">
        <w:rPr>
          <w:rFonts w:eastAsia="宋体"/>
          <w:bCs/>
          <w:szCs w:val="20"/>
          <w:lang w:val="en-GB" w:eastAsia="zh-CN"/>
        </w:rPr>
        <w:t>mask, and coexisting with other Rel-17 features will be discussed in RAN2.</w:t>
      </w:r>
    </w:p>
    <w:p w14:paraId="1C20BDC1" w14:textId="2D8357C4" w:rsidR="004B56AF" w:rsidRDefault="00FC6AD2"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S</w:t>
      </w:r>
      <w:r w:rsidR="00F90795" w:rsidRPr="001D446C">
        <w:rPr>
          <w:rFonts w:eastAsia="宋体"/>
          <w:bCs/>
          <w:szCs w:val="20"/>
          <w:lang w:val="en-GB" w:eastAsia="zh-CN"/>
        </w:rPr>
        <w:t>eparate R</w:t>
      </w:r>
      <w:r w:rsidR="00BD0BD2">
        <w:rPr>
          <w:rFonts w:eastAsia="宋体"/>
          <w:bCs/>
          <w:szCs w:val="20"/>
          <w:lang w:val="en-GB" w:eastAsia="zh-CN"/>
        </w:rPr>
        <w:t>O</w:t>
      </w:r>
      <w:r w:rsidR="003F5446">
        <w:rPr>
          <w:rFonts w:eastAsia="宋体"/>
          <w:bCs/>
          <w:szCs w:val="20"/>
          <w:lang w:val="en-GB" w:eastAsia="zh-CN"/>
        </w:rPr>
        <w:t>s</w:t>
      </w:r>
      <w:r w:rsidR="00BD0BD2">
        <w:rPr>
          <w:rFonts w:eastAsia="宋体"/>
          <w:bCs/>
          <w:szCs w:val="20"/>
          <w:lang w:val="en-GB" w:eastAsia="zh-CN"/>
        </w:rPr>
        <w:t xml:space="preserve"> could be</w:t>
      </w:r>
      <w:r w:rsidR="00F90795">
        <w:rPr>
          <w:rFonts w:eastAsia="宋体"/>
          <w:bCs/>
          <w:szCs w:val="20"/>
          <w:lang w:val="en-GB" w:eastAsia="zh-CN"/>
        </w:rPr>
        <w:t xml:space="preserve"> configured</w:t>
      </w:r>
      <w:r w:rsidR="00BD0BD2">
        <w:rPr>
          <w:rFonts w:eastAsia="宋体"/>
          <w:bCs/>
          <w:szCs w:val="20"/>
          <w:lang w:val="en-GB" w:eastAsia="zh-CN"/>
        </w:rPr>
        <w:t xml:space="preserve"> as another scheme</w:t>
      </w:r>
      <w:r w:rsidR="00F90795">
        <w:rPr>
          <w:rFonts w:eastAsia="宋体"/>
          <w:bCs/>
          <w:szCs w:val="20"/>
          <w:lang w:val="en-GB" w:eastAsia="zh-CN"/>
        </w:rPr>
        <w:t xml:space="preserve"> for RACH procedure with M</w:t>
      </w:r>
      <w:r w:rsidR="00652C85">
        <w:rPr>
          <w:rFonts w:eastAsia="宋体"/>
          <w:bCs/>
          <w:szCs w:val="20"/>
          <w:lang w:val="en-GB" w:eastAsia="zh-CN"/>
        </w:rPr>
        <w:t>sg</w:t>
      </w:r>
      <w:r w:rsidR="00F90795">
        <w:rPr>
          <w:rFonts w:eastAsia="宋体"/>
          <w:bCs/>
          <w:szCs w:val="20"/>
          <w:lang w:val="en-GB" w:eastAsia="zh-CN"/>
        </w:rPr>
        <w:t xml:space="preserve">3 </w:t>
      </w:r>
      <w:r w:rsidR="00652C85">
        <w:rPr>
          <w:rFonts w:eastAsia="宋体"/>
          <w:bCs/>
          <w:szCs w:val="20"/>
          <w:lang w:val="en-GB" w:eastAsia="zh-CN"/>
        </w:rPr>
        <w:t xml:space="preserve">PUSCH </w:t>
      </w:r>
      <w:r w:rsidR="00F90795">
        <w:rPr>
          <w:rFonts w:eastAsia="宋体"/>
          <w:bCs/>
          <w:szCs w:val="20"/>
          <w:lang w:val="en-GB" w:eastAsia="zh-CN"/>
        </w:rPr>
        <w:t>repetition</w:t>
      </w:r>
      <w:r w:rsidR="00AE0653">
        <w:rPr>
          <w:rFonts w:eastAsia="宋体"/>
          <w:bCs/>
          <w:szCs w:val="20"/>
          <w:lang w:val="en-GB" w:eastAsia="zh-CN"/>
        </w:rPr>
        <w:t xml:space="preserve"> to avoid the </w:t>
      </w:r>
      <w:r w:rsidR="00BC5E56">
        <w:rPr>
          <w:rFonts w:eastAsia="宋体"/>
          <w:bCs/>
          <w:szCs w:val="20"/>
          <w:lang w:val="en-GB" w:eastAsia="zh-CN"/>
        </w:rPr>
        <w:t xml:space="preserve">PRACH preamble </w:t>
      </w:r>
      <w:r w:rsidR="00180C3D">
        <w:rPr>
          <w:rFonts w:eastAsia="宋体"/>
          <w:bCs/>
          <w:szCs w:val="20"/>
          <w:lang w:val="en-GB" w:eastAsia="zh-CN"/>
        </w:rPr>
        <w:t>pa</w:t>
      </w:r>
      <w:r w:rsidR="00AA2CB0">
        <w:rPr>
          <w:rFonts w:eastAsia="宋体"/>
          <w:bCs/>
          <w:szCs w:val="20"/>
          <w:lang w:val="en-GB" w:eastAsia="zh-CN"/>
        </w:rPr>
        <w:t>r</w:t>
      </w:r>
      <w:r w:rsidR="00180C3D">
        <w:rPr>
          <w:rFonts w:eastAsia="宋体"/>
          <w:bCs/>
          <w:szCs w:val="20"/>
          <w:lang w:val="en-GB" w:eastAsia="zh-CN"/>
        </w:rPr>
        <w:t xml:space="preserve">titioning </w:t>
      </w:r>
      <w:r w:rsidR="007F3CD5">
        <w:rPr>
          <w:rFonts w:eastAsia="宋体"/>
          <w:bCs/>
          <w:szCs w:val="20"/>
          <w:lang w:val="en-GB" w:eastAsia="zh-CN"/>
        </w:rPr>
        <w:t>in a shared RO</w:t>
      </w:r>
      <w:r w:rsidR="00BD0BD2">
        <w:rPr>
          <w:rFonts w:eastAsia="宋体"/>
          <w:bCs/>
          <w:szCs w:val="20"/>
          <w:lang w:val="en-GB" w:eastAsia="zh-CN"/>
        </w:rPr>
        <w:t xml:space="preserve">, </w:t>
      </w:r>
      <w:r w:rsidR="007C3CD0">
        <w:rPr>
          <w:rFonts w:eastAsia="宋体"/>
          <w:bCs/>
          <w:szCs w:val="20"/>
          <w:lang w:val="en-GB" w:eastAsia="zh-CN"/>
        </w:rPr>
        <w:t>which is essential as</w:t>
      </w:r>
      <w:r w:rsidR="00BD0BD2">
        <w:rPr>
          <w:rFonts w:eastAsia="宋体"/>
          <w:bCs/>
          <w:szCs w:val="20"/>
          <w:lang w:val="en-GB" w:eastAsia="zh-CN"/>
        </w:rPr>
        <w:t xml:space="preserve"> </w:t>
      </w:r>
      <w:r w:rsidR="007C3CD0">
        <w:rPr>
          <w:rFonts w:eastAsia="宋体"/>
          <w:bCs/>
          <w:szCs w:val="20"/>
          <w:lang w:val="en-GB" w:eastAsia="zh-CN"/>
        </w:rPr>
        <w:t>there</w:t>
      </w:r>
      <w:r w:rsidR="00211484">
        <w:rPr>
          <w:rFonts w:eastAsia="宋体"/>
          <w:bCs/>
          <w:szCs w:val="20"/>
          <w:lang w:val="en-GB" w:eastAsia="zh-CN"/>
        </w:rPr>
        <w:t xml:space="preserve"> a</w:t>
      </w:r>
      <w:r w:rsidR="007C3CD0">
        <w:rPr>
          <w:rFonts w:eastAsia="宋体"/>
          <w:bCs/>
          <w:szCs w:val="20"/>
          <w:lang w:val="en-GB" w:eastAsia="zh-CN"/>
        </w:rPr>
        <w:t xml:space="preserve">re </w:t>
      </w:r>
      <w:r w:rsidR="00BD0BD2">
        <w:rPr>
          <w:rFonts w:eastAsia="宋体"/>
          <w:bCs/>
          <w:szCs w:val="20"/>
          <w:lang w:val="en-GB" w:eastAsia="zh-CN"/>
        </w:rPr>
        <w:t>multiple Rel-17 features</w:t>
      </w:r>
      <w:r w:rsidR="007C3CD0">
        <w:rPr>
          <w:rFonts w:eastAsia="宋体"/>
          <w:bCs/>
          <w:szCs w:val="20"/>
          <w:lang w:val="en-GB" w:eastAsia="zh-CN"/>
        </w:rPr>
        <w:t xml:space="preserve"> requiring early indication via separate PRACH resources and they may</w:t>
      </w:r>
      <w:r w:rsidR="00BD0BD2">
        <w:rPr>
          <w:rFonts w:eastAsia="宋体"/>
          <w:bCs/>
          <w:szCs w:val="20"/>
          <w:lang w:val="en-GB" w:eastAsia="zh-CN"/>
        </w:rPr>
        <w:t xml:space="preserve"> coexist in the </w:t>
      </w:r>
      <w:r w:rsidR="007C3CD0">
        <w:rPr>
          <w:rFonts w:eastAsia="宋体"/>
          <w:bCs/>
          <w:szCs w:val="20"/>
          <w:lang w:val="en-GB" w:eastAsia="zh-CN"/>
        </w:rPr>
        <w:t>same cell</w:t>
      </w:r>
      <w:r w:rsidR="00BD0BD2">
        <w:rPr>
          <w:rFonts w:eastAsia="宋体"/>
          <w:bCs/>
          <w:szCs w:val="20"/>
          <w:lang w:val="en-GB" w:eastAsia="zh-CN"/>
        </w:rPr>
        <w:t xml:space="preserve">. </w:t>
      </w:r>
    </w:p>
    <w:p w14:paraId="361535A3" w14:textId="595DE55E" w:rsidR="00F90795" w:rsidRPr="001D446C" w:rsidRDefault="004B56AF" w:rsidP="0035677B">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 xml:space="preserve">One issue to support separate RO for requesting </w:t>
      </w:r>
      <w:r w:rsidR="00211484">
        <w:rPr>
          <w:rFonts w:eastAsia="宋体"/>
          <w:bCs/>
          <w:szCs w:val="20"/>
          <w:lang w:val="en-GB" w:eastAsia="zh-CN"/>
        </w:rPr>
        <w:t>M</w:t>
      </w:r>
      <w:r>
        <w:rPr>
          <w:rFonts w:eastAsia="宋体"/>
          <w:bCs/>
          <w:szCs w:val="20"/>
          <w:lang w:val="en-GB" w:eastAsia="zh-CN"/>
        </w:rPr>
        <w:t xml:space="preserve">sg3 repetition is that the RA-RNTI may overlap with legacy RA-RNTI. </w:t>
      </w:r>
      <w:r w:rsidR="000F3923">
        <w:rPr>
          <w:rFonts w:eastAsia="宋体"/>
          <w:bCs/>
          <w:szCs w:val="20"/>
          <w:lang w:val="en-GB" w:eastAsia="zh-CN"/>
        </w:rPr>
        <w:t>For example</w:t>
      </w:r>
      <w:r w:rsidR="00BB4B84">
        <w:rPr>
          <w:rFonts w:eastAsia="宋体"/>
          <w:bCs/>
          <w:szCs w:val="20"/>
          <w:lang w:val="en-GB" w:eastAsia="zh-CN"/>
        </w:rPr>
        <w:t>,</w:t>
      </w:r>
      <w:r w:rsidR="000F3923">
        <w:rPr>
          <w:rFonts w:eastAsia="宋体"/>
          <w:bCs/>
          <w:szCs w:val="20"/>
          <w:lang w:val="en-GB" w:eastAsia="zh-CN"/>
        </w:rPr>
        <w:t xml:space="preserve"> </w:t>
      </w:r>
      <w:r w:rsidR="003F4293">
        <w:rPr>
          <w:rFonts w:eastAsia="宋体"/>
          <w:bCs/>
          <w:szCs w:val="20"/>
          <w:lang w:val="en-GB" w:eastAsia="zh-CN"/>
        </w:rPr>
        <w:t xml:space="preserve">when </w:t>
      </w:r>
      <w:r w:rsidR="000F3923">
        <w:rPr>
          <w:rFonts w:eastAsia="宋体"/>
          <w:bCs/>
          <w:szCs w:val="20"/>
          <w:lang w:val="en-GB" w:eastAsia="zh-CN"/>
        </w:rPr>
        <w:t>the separate RO</w:t>
      </w:r>
      <w:r w:rsidR="00BB4B84">
        <w:rPr>
          <w:rFonts w:eastAsia="宋体"/>
          <w:bCs/>
          <w:szCs w:val="20"/>
          <w:lang w:val="en-GB" w:eastAsia="zh-CN"/>
        </w:rPr>
        <w:t>s for M</w:t>
      </w:r>
      <w:r w:rsidR="00652C85">
        <w:rPr>
          <w:rFonts w:eastAsia="宋体"/>
          <w:bCs/>
          <w:szCs w:val="20"/>
          <w:lang w:val="en-GB" w:eastAsia="zh-CN"/>
        </w:rPr>
        <w:t>sg</w:t>
      </w:r>
      <w:r w:rsidR="00BB4B84">
        <w:rPr>
          <w:rFonts w:eastAsia="宋体"/>
          <w:bCs/>
          <w:szCs w:val="20"/>
          <w:lang w:val="en-GB" w:eastAsia="zh-CN"/>
        </w:rPr>
        <w:t xml:space="preserve">3 </w:t>
      </w:r>
      <w:r w:rsidR="00652C85">
        <w:rPr>
          <w:rFonts w:eastAsia="宋体"/>
          <w:bCs/>
          <w:szCs w:val="20"/>
          <w:lang w:val="en-GB" w:eastAsia="zh-CN"/>
        </w:rPr>
        <w:t xml:space="preserve">PUSCH </w:t>
      </w:r>
      <w:r w:rsidR="00BB4B84">
        <w:rPr>
          <w:rFonts w:eastAsia="宋体"/>
          <w:bCs/>
          <w:szCs w:val="20"/>
          <w:lang w:val="en-GB" w:eastAsia="zh-CN"/>
        </w:rPr>
        <w:t xml:space="preserve">repetition </w:t>
      </w:r>
      <w:r w:rsidR="003F4293">
        <w:rPr>
          <w:rFonts w:eastAsia="宋体"/>
          <w:bCs/>
          <w:szCs w:val="20"/>
          <w:lang w:val="en-GB" w:eastAsia="zh-CN"/>
        </w:rPr>
        <w:t>are</w:t>
      </w:r>
      <w:r w:rsidR="009A0846">
        <w:rPr>
          <w:rFonts w:eastAsia="宋体"/>
          <w:bCs/>
          <w:szCs w:val="20"/>
          <w:lang w:val="en-GB" w:eastAsia="zh-CN"/>
        </w:rPr>
        <w:t xml:space="preserve"> </w:t>
      </w:r>
      <w:proofErr w:type="spellStart"/>
      <w:r w:rsidR="00BB4B84">
        <w:rPr>
          <w:rFonts w:eastAsia="宋体"/>
          <w:bCs/>
          <w:szCs w:val="20"/>
          <w:lang w:val="en-GB" w:eastAsia="zh-CN"/>
        </w:rPr>
        <w:t>FDMed</w:t>
      </w:r>
      <w:proofErr w:type="spellEnd"/>
      <w:r w:rsidR="00BB4B84">
        <w:rPr>
          <w:rFonts w:eastAsia="宋体"/>
          <w:bCs/>
          <w:szCs w:val="20"/>
          <w:lang w:val="en-GB" w:eastAsia="zh-CN"/>
        </w:rPr>
        <w:t xml:space="preserve"> with ROs for legacy 4</w:t>
      </w:r>
      <w:r w:rsidR="00652C85">
        <w:rPr>
          <w:rFonts w:eastAsia="宋体"/>
          <w:bCs/>
          <w:szCs w:val="20"/>
          <w:lang w:val="en-GB" w:eastAsia="zh-CN"/>
        </w:rPr>
        <w:t>-</w:t>
      </w:r>
      <w:r w:rsidR="00BB4B84">
        <w:rPr>
          <w:rFonts w:eastAsia="宋体"/>
          <w:bCs/>
          <w:szCs w:val="20"/>
          <w:lang w:val="en-GB" w:eastAsia="zh-CN"/>
        </w:rPr>
        <w:t>step RACH</w:t>
      </w:r>
      <w:r w:rsidR="003F4293">
        <w:rPr>
          <w:rFonts w:eastAsia="宋体"/>
          <w:bCs/>
          <w:szCs w:val="20"/>
          <w:lang w:val="en-GB" w:eastAsia="zh-CN"/>
        </w:rPr>
        <w:t>, since</w:t>
      </w:r>
      <w:r w:rsidR="00BB4B84">
        <w:rPr>
          <w:rFonts w:eastAsia="宋体"/>
          <w:bCs/>
          <w:szCs w:val="20"/>
          <w:lang w:val="en-GB" w:eastAsia="zh-CN"/>
        </w:rPr>
        <w:t xml:space="preserve"> </w:t>
      </w:r>
      <w:r w:rsidR="006668CD">
        <w:rPr>
          <w:rFonts w:eastAsia="宋体"/>
          <w:bCs/>
          <w:szCs w:val="20"/>
          <w:lang w:val="en-GB" w:eastAsia="zh-CN"/>
        </w:rPr>
        <w:t>RA-RNTI is calculated by the logic index of RO counted within each RO configuration,</w:t>
      </w:r>
      <w:r w:rsidR="004F1ABB">
        <w:rPr>
          <w:rFonts w:eastAsia="宋体"/>
          <w:bCs/>
          <w:szCs w:val="20"/>
          <w:lang w:val="en-GB" w:eastAsia="zh-CN"/>
        </w:rPr>
        <w:t xml:space="preserve"> thus</w:t>
      </w:r>
      <w:r w:rsidR="006668CD">
        <w:rPr>
          <w:rFonts w:eastAsia="宋体"/>
          <w:bCs/>
          <w:szCs w:val="20"/>
          <w:lang w:val="en-GB" w:eastAsia="zh-CN"/>
        </w:rPr>
        <w:t xml:space="preserve"> two ROs with different </w:t>
      </w:r>
      <w:r w:rsidR="005E7543">
        <w:rPr>
          <w:rFonts w:eastAsia="宋体"/>
          <w:bCs/>
          <w:szCs w:val="20"/>
          <w:lang w:val="en-GB" w:eastAsia="zh-CN"/>
        </w:rPr>
        <w:t>frequency</w:t>
      </w:r>
      <w:r w:rsidR="006668CD">
        <w:rPr>
          <w:rFonts w:eastAsia="宋体"/>
          <w:bCs/>
          <w:szCs w:val="20"/>
          <w:lang w:val="en-GB" w:eastAsia="zh-CN"/>
        </w:rPr>
        <w:t xml:space="preserve"> resource</w:t>
      </w:r>
      <w:r w:rsidR="00694F1B">
        <w:rPr>
          <w:rFonts w:eastAsia="宋体"/>
          <w:bCs/>
          <w:szCs w:val="20"/>
          <w:lang w:val="en-GB" w:eastAsia="zh-CN"/>
        </w:rPr>
        <w:t>s</w:t>
      </w:r>
      <w:r w:rsidR="006668CD">
        <w:rPr>
          <w:rFonts w:eastAsia="宋体"/>
          <w:bCs/>
          <w:szCs w:val="20"/>
          <w:lang w:val="en-GB" w:eastAsia="zh-CN"/>
        </w:rPr>
        <w:t xml:space="preserve"> in different RO configurations, may correspond to the same RA-RNTI</w:t>
      </w:r>
      <w:r w:rsidR="00494B17">
        <w:rPr>
          <w:rFonts w:eastAsia="宋体"/>
          <w:bCs/>
          <w:szCs w:val="20"/>
          <w:lang w:val="en-GB" w:eastAsia="zh-CN"/>
        </w:rPr>
        <w:t>, which results in</w:t>
      </w:r>
      <w:r w:rsidR="00AB64F9">
        <w:rPr>
          <w:rFonts w:eastAsia="宋体"/>
          <w:bCs/>
          <w:szCs w:val="20"/>
          <w:lang w:val="en-GB" w:eastAsia="zh-CN"/>
        </w:rPr>
        <w:t xml:space="preserve"> the confusion</w:t>
      </w:r>
      <w:r w:rsidR="00494B17">
        <w:rPr>
          <w:rFonts w:eastAsia="宋体"/>
          <w:bCs/>
          <w:szCs w:val="20"/>
          <w:lang w:val="en-GB" w:eastAsia="zh-CN"/>
        </w:rPr>
        <w:t xml:space="preserve"> between NW and UEs. </w:t>
      </w:r>
      <w:r w:rsidR="00BB4B84">
        <w:rPr>
          <w:rFonts w:eastAsia="宋体"/>
          <w:bCs/>
          <w:szCs w:val="20"/>
          <w:lang w:val="en-GB" w:eastAsia="zh-CN"/>
        </w:rPr>
        <w:t xml:space="preserve">Hence, a new RNTI computation is </w:t>
      </w:r>
      <w:r w:rsidR="001B658E">
        <w:rPr>
          <w:rFonts w:eastAsia="宋体"/>
          <w:bCs/>
          <w:szCs w:val="20"/>
          <w:lang w:val="en-GB" w:eastAsia="zh-CN"/>
        </w:rPr>
        <w:t>necessary</w:t>
      </w:r>
      <w:r w:rsidR="004F1ABB">
        <w:rPr>
          <w:rFonts w:eastAsia="宋体"/>
          <w:bCs/>
          <w:szCs w:val="20"/>
          <w:lang w:val="en-GB" w:eastAsia="zh-CN"/>
        </w:rPr>
        <w:t xml:space="preserve"> when</w:t>
      </w:r>
      <w:r w:rsidR="00BB4B84">
        <w:rPr>
          <w:rFonts w:eastAsia="宋体"/>
          <w:bCs/>
          <w:szCs w:val="20"/>
          <w:lang w:val="en-GB" w:eastAsia="zh-CN"/>
        </w:rPr>
        <w:t xml:space="preserve"> R</w:t>
      </w:r>
      <w:r w:rsidR="00652C85">
        <w:rPr>
          <w:rFonts w:eastAsia="宋体"/>
          <w:bCs/>
          <w:szCs w:val="20"/>
          <w:lang w:val="en-GB" w:eastAsia="zh-CN"/>
        </w:rPr>
        <w:t>O</w:t>
      </w:r>
      <w:r w:rsidR="00BB4B84">
        <w:rPr>
          <w:rFonts w:eastAsia="宋体"/>
          <w:bCs/>
          <w:szCs w:val="20"/>
          <w:lang w:val="en-GB" w:eastAsia="zh-CN"/>
        </w:rPr>
        <w:t>s</w:t>
      </w:r>
      <w:r w:rsidR="00652C85">
        <w:rPr>
          <w:rFonts w:eastAsia="宋体"/>
          <w:bCs/>
          <w:szCs w:val="20"/>
          <w:lang w:val="en-GB" w:eastAsia="zh-CN"/>
        </w:rPr>
        <w:t xml:space="preserve"> associated</w:t>
      </w:r>
      <w:r w:rsidR="00BB4B84">
        <w:rPr>
          <w:rFonts w:eastAsia="宋体"/>
          <w:bCs/>
          <w:szCs w:val="20"/>
          <w:lang w:val="en-GB" w:eastAsia="zh-CN"/>
        </w:rPr>
        <w:t xml:space="preserve"> </w:t>
      </w:r>
      <w:r w:rsidR="00652C85">
        <w:rPr>
          <w:rFonts w:eastAsia="宋体"/>
          <w:bCs/>
          <w:szCs w:val="20"/>
          <w:lang w:val="en-GB" w:eastAsia="zh-CN"/>
        </w:rPr>
        <w:t>with</w:t>
      </w:r>
      <w:r w:rsidR="00BB4B84">
        <w:rPr>
          <w:rFonts w:eastAsia="宋体"/>
          <w:bCs/>
          <w:szCs w:val="20"/>
          <w:lang w:val="en-GB" w:eastAsia="zh-CN"/>
        </w:rPr>
        <w:t xml:space="preserve"> Msg3</w:t>
      </w:r>
      <w:r w:rsidR="00652C85">
        <w:rPr>
          <w:rFonts w:eastAsia="宋体"/>
          <w:bCs/>
          <w:szCs w:val="20"/>
          <w:lang w:val="en-GB" w:eastAsia="zh-CN"/>
        </w:rPr>
        <w:t xml:space="preserve"> PUSCH</w:t>
      </w:r>
      <w:r w:rsidR="00BB4B84">
        <w:rPr>
          <w:rFonts w:eastAsia="宋体"/>
          <w:bCs/>
          <w:szCs w:val="20"/>
          <w:lang w:val="en-GB" w:eastAsia="zh-CN"/>
        </w:rPr>
        <w:t xml:space="preserve"> repetition </w:t>
      </w:r>
      <w:r w:rsidR="00A01E91">
        <w:rPr>
          <w:rFonts w:eastAsia="宋体"/>
          <w:bCs/>
          <w:szCs w:val="20"/>
          <w:lang w:val="en-GB" w:eastAsia="zh-CN"/>
        </w:rPr>
        <w:t>are</w:t>
      </w:r>
      <w:r w:rsidR="00BB4B84">
        <w:rPr>
          <w:rFonts w:eastAsia="宋体"/>
          <w:bCs/>
          <w:szCs w:val="20"/>
          <w:lang w:val="en-GB" w:eastAsia="zh-CN"/>
        </w:rPr>
        <w:t xml:space="preserve"> separately configured. Note that, </w:t>
      </w:r>
      <w:r w:rsidR="00A01E91">
        <w:rPr>
          <w:rFonts w:eastAsia="宋体"/>
          <w:bCs/>
          <w:szCs w:val="20"/>
          <w:lang w:val="en-GB" w:eastAsia="zh-CN"/>
        </w:rPr>
        <w:t>the separate</w:t>
      </w:r>
      <w:r w:rsidR="00BB4B84">
        <w:rPr>
          <w:rFonts w:eastAsia="宋体"/>
          <w:bCs/>
          <w:szCs w:val="20"/>
          <w:lang w:val="en-GB" w:eastAsia="zh-CN"/>
        </w:rPr>
        <w:t xml:space="preserve"> RNTI</w:t>
      </w:r>
      <w:r w:rsidR="00941124">
        <w:rPr>
          <w:rFonts w:eastAsia="宋体"/>
          <w:bCs/>
          <w:szCs w:val="20"/>
          <w:lang w:val="en-GB" w:eastAsia="zh-CN"/>
        </w:rPr>
        <w:t xml:space="preserve"> computation</w:t>
      </w:r>
      <w:r w:rsidR="00BB4B84">
        <w:rPr>
          <w:rFonts w:eastAsia="宋体"/>
          <w:bCs/>
          <w:szCs w:val="20"/>
          <w:lang w:val="en-GB" w:eastAsia="zh-CN"/>
        </w:rPr>
        <w:t>, i.e.</w:t>
      </w:r>
      <w:r w:rsidR="00941124">
        <w:rPr>
          <w:rFonts w:eastAsia="宋体"/>
          <w:bCs/>
          <w:szCs w:val="20"/>
          <w:lang w:val="en-GB" w:eastAsia="zh-CN"/>
        </w:rPr>
        <w:t xml:space="preserve"> </w:t>
      </w:r>
      <w:r w:rsidR="00BB4B84">
        <w:rPr>
          <w:rFonts w:eastAsia="宋体"/>
          <w:bCs/>
          <w:szCs w:val="20"/>
          <w:lang w:val="en-GB" w:eastAsia="zh-CN"/>
        </w:rPr>
        <w:t>MSGB</w:t>
      </w:r>
      <w:r w:rsidR="00652C85">
        <w:rPr>
          <w:rFonts w:eastAsia="宋体"/>
          <w:bCs/>
          <w:szCs w:val="20"/>
          <w:lang w:val="en-GB" w:eastAsia="zh-CN"/>
        </w:rPr>
        <w:t>-</w:t>
      </w:r>
      <w:r w:rsidR="00BB4B84">
        <w:rPr>
          <w:rFonts w:eastAsia="宋体"/>
          <w:bCs/>
          <w:szCs w:val="20"/>
          <w:lang w:val="en-GB" w:eastAsia="zh-CN"/>
        </w:rPr>
        <w:t>RNTI</w:t>
      </w:r>
      <w:r w:rsidR="00941124">
        <w:rPr>
          <w:rFonts w:eastAsia="宋体"/>
          <w:bCs/>
          <w:szCs w:val="20"/>
          <w:lang w:val="en-GB" w:eastAsia="zh-CN"/>
        </w:rPr>
        <w:t>,</w:t>
      </w:r>
      <w:r w:rsidR="00BB4B84">
        <w:rPr>
          <w:rFonts w:eastAsia="宋体"/>
          <w:bCs/>
          <w:szCs w:val="20"/>
          <w:lang w:val="en-GB" w:eastAsia="zh-CN"/>
        </w:rPr>
        <w:t xml:space="preserve"> </w:t>
      </w:r>
      <w:r w:rsidR="00A01E91">
        <w:rPr>
          <w:rFonts w:eastAsia="宋体"/>
          <w:bCs/>
          <w:szCs w:val="20"/>
          <w:lang w:val="en-GB" w:eastAsia="zh-CN"/>
        </w:rPr>
        <w:t>has been</w:t>
      </w:r>
      <w:r w:rsidR="00BB4B84">
        <w:rPr>
          <w:rFonts w:eastAsia="宋体"/>
          <w:bCs/>
          <w:szCs w:val="20"/>
          <w:lang w:val="en-GB" w:eastAsia="zh-CN"/>
        </w:rPr>
        <w:t xml:space="preserve"> </w:t>
      </w:r>
      <w:r w:rsidR="00941124">
        <w:rPr>
          <w:rFonts w:eastAsia="宋体"/>
          <w:bCs/>
          <w:szCs w:val="20"/>
          <w:lang w:val="en-GB" w:eastAsia="zh-CN"/>
        </w:rPr>
        <w:t>introduced for 2</w:t>
      </w:r>
      <w:r w:rsidR="00652C85">
        <w:rPr>
          <w:rFonts w:eastAsia="宋体"/>
          <w:bCs/>
          <w:szCs w:val="20"/>
          <w:lang w:val="en-GB" w:eastAsia="zh-CN"/>
        </w:rPr>
        <w:t>-</w:t>
      </w:r>
      <w:r w:rsidR="00941124">
        <w:rPr>
          <w:rFonts w:eastAsia="宋体"/>
          <w:bCs/>
          <w:szCs w:val="20"/>
          <w:lang w:val="en-GB" w:eastAsia="zh-CN"/>
        </w:rPr>
        <w:t xml:space="preserve">step RACH </w:t>
      </w:r>
      <w:r w:rsidR="00652C85">
        <w:rPr>
          <w:rFonts w:eastAsia="宋体"/>
          <w:bCs/>
          <w:szCs w:val="20"/>
          <w:lang w:val="en-GB" w:eastAsia="zh-CN"/>
        </w:rPr>
        <w:t>for the case that</w:t>
      </w:r>
      <w:r w:rsidR="00941124">
        <w:rPr>
          <w:rFonts w:eastAsia="宋体"/>
          <w:bCs/>
          <w:szCs w:val="20"/>
          <w:lang w:val="en-GB" w:eastAsia="zh-CN"/>
        </w:rPr>
        <w:t xml:space="preserve"> separate ROs are configured for 2</w:t>
      </w:r>
      <w:r w:rsidR="00652C85">
        <w:rPr>
          <w:rFonts w:eastAsia="宋体"/>
          <w:bCs/>
          <w:szCs w:val="20"/>
          <w:lang w:val="en-GB" w:eastAsia="zh-CN"/>
        </w:rPr>
        <w:t>-</w:t>
      </w:r>
      <w:r w:rsidR="00941124">
        <w:rPr>
          <w:rFonts w:eastAsia="宋体"/>
          <w:bCs/>
          <w:szCs w:val="20"/>
          <w:lang w:val="en-GB" w:eastAsia="zh-CN"/>
        </w:rPr>
        <w:t>step RACH.</w:t>
      </w:r>
      <w:r w:rsidR="00BD1A23">
        <w:rPr>
          <w:rFonts w:eastAsia="宋体"/>
          <w:bCs/>
          <w:szCs w:val="20"/>
          <w:lang w:val="en-GB" w:eastAsia="zh-CN"/>
        </w:rPr>
        <w:t xml:space="preserve"> </w:t>
      </w:r>
      <w:r w:rsidR="009814D0">
        <w:rPr>
          <w:rFonts w:eastAsia="宋体"/>
          <w:bCs/>
          <w:szCs w:val="20"/>
          <w:lang w:val="en-GB" w:eastAsia="zh-CN"/>
        </w:rPr>
        <w:t xml:space="preserve">According to the definition of RA-RNTI for legacy 4-step RACH, only a part of values </w:t>
      </w:r>
      <w:r w:rsidR="005B331D">
        <w:rPr>
          <w:rFonts w:eastAsia="宋体"/>
          <w:bCs/>
          <w:szCs w:val="20"/>
          <w:lang w:val="en-GB" w:eastAsia="zh-CN"/>
        </w:rPr>
        <w:t>within</w:t>
      </w:r>
      <w:r w:rsidR="009814D0">
        <w:rPr>
          <w:rFonts w:eastAsia="宋体"/>
          <w:bCs/>
          <w:szCs w:val="20"/>
          <w:lang w:val="en-GB" w:eastAsia="zh-CN"/>
        </w:rPr>
        <w:t xml:space="preserve"> RA-RNTI value range </w:t>
      </w:r>
      <w:r w:rsidR="005B331D">
        <w:rPr>
          <w:rFonts w:eastAsia="宋体"/>
          <w:bCs/>
          <w:szCs w:val="20"/>
          <w:lang w:val="en-GB" w:eastAsia="zh-CN"/>
        </w:rPr>
        <w:t>is</w:t>
      </w:r>
      <w:r w:rsidR="009814D0">
        <w:rPr>
          <w:rFonts w:eastAsia="宋体"/>
          <w:bCs/>
          <w:szCs w:val="20"/>
          <w:lang w:val="en-GB" w:eastAsia="zh-CN"/>
        </w:rPr>
        <w:t xml:space="preserve"> associated to the configured RO resources. Thus, the remaining </w:t>
      </w:r>
      <w:r w:rsidR="005B331D">
        <w:rPr>
          <w:rFonts w:eastAsia="宋体"/>
          <w:bCs/>
          <w:szCs w:val="20"/>
          <w:lang w:val="en-GB" w:eastAsia="zh-CN"/>
        </w:rPr>
        <w:t>values could be defined as RNTI for Msg3 repetition when separate ROs are configured.</w:t>
      </w:r>
      <w:r w:rsidR="009814D0">
        <w:rPr>
          <w:rFonts w:eastAsia="宋体"/>
          <w:bCs/>
          <w:szCs w:val="20"/>
          <w:lang w:val="en-GB" w:eastAsia="zh-CN"/>
        </w:rPr>
        <w:t xml:space="preserve"> </w:t>
      </w:r>
      <w:r w:rsidR="00494B17">
        <w:rPr>
          <w:rFonts w:eastAsia="宋体"/>
          <w:bCs/>
          <w:szCs w:val="20"/>
          <w:lang w:val="en-GB" w:eastAsia="zh-CN"/>
        </w:rPr>
        <w:t>T</w:t>
      </w:r>
      <w:r w:rsidR="00BD1A23">
        <w:rPr>
          <w:rFonts w:eastAsia="宋体" w:hint="eastAsia"/>
          <w:bCs/>
          <w:szCs w:val="20"/>
          <w:lang w:val="en-GB" w:eastAsia="zh-CN"/>
        </w:rPr>
        <w:t>he</w:t>
      </w:r>
      <w:r w:rsidR="005B331D">
        <w:rPr>
          <w:rFonts w:eastAsia="宋体"/>
          <w:bCs/>
          <w:szCs w:val="20"/>
          <w:lang w:val="en-GB" w:eastAsia="zh-CN"/>
        </w:rPr>
        <w:t xml:space="preserve"> detailed design of the</w:t>
      </w:r>
      <w:r w:rsidR="00BD1A23">
        <w:rPr>
          <w:rFonts w:eastAsia="宋体"/>
          <w:bCs/>
          <w:szCs w:val="20"/>
          <w:lang w:val="en-GB" w:eastAsia="zh-CN"/>
        </w:rPr>
        <w:t xml:space="preserve"> new RNTI calculation method can be discussed by RAN2.</w:t>
      </w:r>
    </w:p>
    <w:p w14:paraId="35DA6F82" w14:textId="119B6956" w:rsidR="009E1522" w:rsidRDefault="00015853">
      <w:pPr>
        <w:overflowPunct w:val="0"/>
        <w:autoSpaceDE w:val="0"/>
        <w:autoSpaceDN w:val="0"/>
        <w:adjustRightInd w:val="0"/>
        <w:snapToGrid w:val="0"/>
        <w:spacing w:beforeLines="0" w:before="0" w:after="0" w:line="276" w:lineRule="auto"/>
        <w:textAlignment w:val="baseline"/>
        <w:rPr>
          <w:rFonts w:eastAsia="宋体"/>
          <w:b/>
          <w:i/>
          <w:lang w:val="en-GB" w:eastAsia="zh-CN"/>
        </w:rPr>
      </w:pPr>
      <w:bookmarkStart w:id="5" w:name="_Hlk71388720"/>
      <w:r>
        <w:rPr>
          <w:rFonts w:eastAsia="宋体" w:hint="eastAsia"/>
          <w:b/>
          <w:i/>
          <w:lang w:val="en-GB" w:eastAsia="zh-CN"/>
        </w:rPr>
        <w:t>P</w:t>
      </w:r>
      <w:r>
        <w:rPr>
          <w:rFonts w:eastAsia="宋体"/>
          <w:b/>
          <w:i/>
          <w:lang w:val="en-GB" w:eastAsia="zh-CN"/>
        </w:rPr>
        <w:t xml:space="preserve">roposal 1: </w:t>
      </w:r>
      <w:r w:rsidR="006127D1">
        <w:rPr>
          <w:rFonts w:eastAsia="宋体"/>
          <w:b/>
          <w:i/>
          <w:lang w:val="en-GB" w:eastAsia="zh-CN"/>
        </w:rPr>
        <w:t>S</w:t>
      </w:r>
      <w:r w:rsidR="00972156">
        <w:rPr>
          <w:rFonts w:eastAsia="宋体"/>
          <w:b/>
          <w:i/>
          <w:lang w:val="en-GB" w:eastAsia="zh-CN"/>
        </w:rPr>
        <w:t xml:space="preserve">eparate ROs for </w:t>
      </w:r>
      <w:r w:rsidR="006127D1">
        <w:rPr>
          <w:rFonts w:eastAsia="宋体"/>
          <w:b/>
          <w:i/>
          <w:lang w:val="en-GB" w:eastAsia="zh-CN"/>
        </w:rPr>
        <w:t xml:space="preserve">requesting </w:t>
      </w:r>
      <w:r w:rsidR="00972156">
        <w:rPr>
          <w:rFonts w:eastAsia="宋体"/>
          <w:b/>
          <w:i/>
          <w:lang w:val="en-GB" w:eastAsia="zh-CN"/>
        </w:rPr>
        <w:t>Msg3 repetition</w:t>
      </w:r>
      <w:r w:rsidR="002D093E">
        <w:rPr>
          <w:rFonts w:eastAsia="宋体"/>
          <w:b/>
          <w:i/>
          <w:lang w:val="en-GB" w:eastAsia="zh-CN"/>
        </w:rPr>
        <w:t xml:space="preserve"> </w:t>
      </w:r>
      <w:r w:rsidR="006127D1">
        <w:rPr>
          <w:rFonts w:eastAsia="宋体"/>
          <w:b/>
          <w:i/>
          <w:lang w:val="en-GB" w:eastAsia="zh-CN"/>
        </w:rPr>
        <w:t>should be supported</w:t>
      </w:r>
      <w:r w:rsidR="00423B60">
        <w:rPr>
          <w:rFonts w:eastAsia="宋体"/>
          <w:b/>
          <w:i/>
          <w:lang w:val="en-GB" w:eastAsia="zh-CN"/>
        </w:rPr>
        <w:t xml:space="preserve">. </w:t>
      </w:r>
    </w:p>
    <w:p w14:paraId="3F44DBB3" w14:textId="2D5F5824" w:rsidR="00FB2D57" w:rsidRPr="0035677B" w:rsidRDefault="009E1522" w:rsidP="00A60FA4">
      <w:pPr>
        <w:overflowPunct w:val="0"/>
        <w:autoSpaceDE w:val="0"/>
        <w:autoSpaceDN w:val="0"/>
        <w:adjustRightInd w:val="0"/>
        <w:snapToGrid w:val="0"/>
        <w:spacing w:beforeLines="0" w:before="0" w:after="0" w:line="276" w:lineRule="auto"/>
        <w:textAlignment w:val="baseline"/>
        <w:rPr>
          <w:rFonts w:eastAsia="宋体"/>
          <w:lang w:val="en-GB" w:eastAsia="zh-CN"/>
        </w:rPr>
      </w:pPr>
      <w:r>
        <w:rPr>
          <w:rFonts w:eastAsia="宋体"/>
          <w:b/>
          <w:i/>
          <w:lang w:val="en-GB" w:eastAsia="zh-CN"/>
        </w:rPr>
        <w:t>Proposal 2</w:t>
      </w:r>
      <w:r>
        <w:rPr>
          <w:rFonts w:eastAsia="宋体" w:hint="eastAsia"/>
          <w:b/>
          <w:i/>
          <w:lang w:val="en-GB" w:eastAsia="zh-CN"/>
        </w:rPr>
        <w:t>:</w:t>
      </w:r>
      <w:r>
        <w:rPr>
          <w:rFonts w:eastAsia="宋体"/>
          <w:b/>
          <w:i/>
          <w:lang w:val="en-GB" w:eastAsia="zh-CN"/>
        </w:rPr>
        <w:t xml:space="preserve"> </w:t>
      </w:r>
      <w:r w:rsidR="0099547A">
        <w:rPr>
          <w:rFonts w:eastAsia="宋体"/>
          <w:b/>
          <w:i/>
          <w:lang w:val="en-GB" w:eastAsia="zh-CN"/>
        </w:rPr>
        <w:t>A</w:t>
      </w:r>
      <w:r w:rsidR="006C1896">
        <w:rPr>
          <w:rFonts w:eastAsia="宋体"/>
          <w:b/>
          <w:i/>
          <w:lang w:val="en-GB" w:eastAsia="zh-CN"/>
        </w:rPr>
        <w:t xml:space="preserve"> new </w:t>
      </w:r>
      <w:r w:rsidR="002C40A4">
        <w:rPr>
          <w:rFonts w:eastAsia="宋体"/>
          <w:b/>
          <w:i/>
          <w:lang w:val="en-GB" w:eastAsia="zh-CN"/>
        </w:rPr>
        <w:t>RA-</w:t>
      </w:r>
      <w:r w:rsidR="006C1896">
        <w:rPr>
          <w:rFonts w:eastAsia="宋体"/>
          <w:b/>
          <w:i/>
          <w:lang w:val="en-GB" w:eastAsia="zh-CN"/>
        </w:rPr>
        <w:t xml:space="preserve">RNTI </w:t>
      </w:r>
      <w:r w:rsidR="002C40A4">
        <w:rPr>
          <w:rFonts w:eastAsia="宋体"/>
          <w:b/>
          <w:i/>
          <w:lang w:val="en-GB" w:eastAsia="zh-CN"/>
        </w:rPr>
        <w:t xml:space="preserve">calculation </w:t>
      </w:r>
      <w:r w:rsidR="006C1896">
        <w:rPr>
          <w:rFonts w:eastAsia="宋体"/>
          <w:b/>
          <w:i/>
          <w:lang w:val="en-GB" w:eastAsia="zh-CN"/>
        </w:rPr>
        <w:t xml:space="preserve">method </w:t>
      </w:r>
      <w:r w:rsidR="0099547A">
        <w:rPr>
          <w:rFonts w:eastAsia="宋体"/>
          <w:b/>
          <w:i/>
          <w:lang w:val="en-GB" w:eastAsia="zh-CN"/>
        </w:rPr>
        <w:t xml:space="preserve">should be supported and further discussed in RAN2 </w:t>
      </w:r>
      <w:r w:rsidR="00137781">
        <w:rPr>
          <w:rFonts w:eastAsia="宋体"/>
          <w:b/>
          <w:i/>
          <w:lang w:val="en-GB" w:eastAsia="zh-CN"/>
        </w:rPr>
        <w:t>to avoid RA-RNTI overlapping issue</w:t>
      </w:r>
      <w:r w:rsidR="00BD1A23" w:rsidRPr="00A60FA4">
        <w:rPr>
          <w:b/>
          <w:i/>
          <w:lang w:val="en-GB"/>
        </w:rPr>
        <w:t>.</w:t>
      </w:r>
      <w:bookmarkEnd w:id="5"/>
    </w:p>
    <w:p w14:paraId="7D11D2F3" w14:textId="77777777" w:rsidR="00185D49" w:rsidRPr="00755EE6" w:rsidRDefault="00185D49" w:rsidP="00A60FA4">
      <w:pPr>
        <w:pStyle w:val="1"/>
        <w:numPr>
          <w:ilvl w:val="1"/>
          <w:numId w:val="9"/>
        </w:numPr>
        <w:spacing w:beforeLines="100" w:after="120"/>
        <w:ind w:left="562" w:hanging="562"/>
        <w:rPr>
          <w:rFonts w:ascii="Arial" w:eastAsia="宋体" w:hAnsi="Arial"/>
          <w:b w:val="0"/>
          <w:kern w:val="0"/>
          <w:sz w:val="32"/>
          <w:lang w:val="en-GB" w:eastAsia="zh-CN"/>
        </w:rPr>
      </w:pPr>
      <w:r w:rsidRPr="00755EE6">
        <w:rPr>
          <w:rFonts w:ascii="Arial" w:eastAsia="宋体" w:hAnsi="Arial"/>
          <w:b w:val="0"/>
          <w:kern w:val="0"/>
          <w:sz w:val="32"/>
          <w:lang w:val="en-GB" w:eastAsia="zh-CN"/>
        </w:rPr>
        <w:t>Indication of Msg3 PUSCH repetition</w:t>
      </w:r>
    </w:p>
    <w:p w14:paraId="7ADB146C" w14:textId="54A3028F" w:rsidR="005D73F9" w:rsidRDefault="005D73F9" w:rsidP="00185D49">
      <w:pPr>
        <w:spacing w:before="120" w:after="0"/>
        <w:rPr>
          <w:rFonts w:eastAsia="宋体"/>
          <w:lang w:val="en-GB" w:eastAsia="zh-CN"/>
        </w:rPr>
      </w:pPr>
      <w:r>
        <w:rPr>
          <w:rFonts w:eastAsia="宋体" w:hint="eastAsia"/>
          <w:lang w:val="en-GB" w:eastAsia="zh-CN"/>
        </w:rPr>
        <w:t>I</w:t>
      </w:r>
      <w:r>
        <w:rPr>
          <w:rFonts w:eastAsia="宋体"/>
          <w:lang w:val="en-GB" w:eastAsia="zh-CN"/>
        </w:rPr>
        <w:t xml:space="preserve">n </w:t>
      </w:r>
      <w:r w:rsidR="00482C7F">
        <w:rPr>
          <w:rFonts w:eastAsia="宋体"/>
          <w:lang w:val="en-GB" w:eastAsia="zh-CN"/>
        </w:rPr>
        <w:t>RAN1 #106bis-e meeting</w:t>
      </w:r>
      <w:r>
        <w:rPr>
          <w:rFonts w:eastAsia="宋体"/>
          <w:lang w:val="en-GB" w:eastAsia="zh-CN"/>
        </w:rPr>
        <w:t xml:space="preserve">, </w:t>
      </w:r>
      <w:r w:rsidR="00E67D0B">
        <w:rPr>
          <w:rFonts w:eastAsia="宋体"/>
          <w:lang w:val="en-GB" w:eastAsia="zh-CN"/>
        </w:rPr>
        <w:t>t</w:t>
      </w:r>
      <w:r w:rsidR="009205F4">
        <w:rPr>
          <w:rFonts w:eastAsia="宋体"/>
          <w:lang w:val="en-GB" w:eastAsia="zh-CN"/>
        </w:rPr>
        <w:t>wo</w:t>
      </w:r>
      <w:r w:rsidR="00E67D0B">
        <w:rPr>
          <w:rFonts w:eastAsia="宋体"/>
          <w:lang w:val="en-GB" w:eastAsia="zh-CN"/>
        </w:rPr>
        <w:t xml:space="preserve"> alternative schemes </w:t>
      </w:r>
      <w:r w:rsidR="009E523D">
        <w:rPr>
          <w:rFonts w:eastAsia="宋体"/>
          <w:lang w:val="en-GB" w:eastAsia="zh-CN"/>
        </w:rPr>
        <w:t>to be</w:t>
      </w:r>
      <w:r w:rsidR="00627BEE">
        <w:rPr>
          <w:rFonts w:eastAsia="宋体"/>
          <w:lang w:val="en-GB" w:eastAsia="zh-CN"/>
        </w:rPr>
        <w:t xml:space="preserve"> </w:t>
      </w:r>
      <w:r w:rsidR="00F02DB4">
        <w:rPr>
          <w:rFonts w:eastAsia="宋体"/>
          <w:lang w:val="en-GB" w:eastAsia="zh-CN"/>
        </w:rPr>
        <w:t>down</w:t>
      </w:r>
      <w:r w:rsidR="009B498B">
        <w:rPr>
          <w:rFonts w:eastAsia="宋体"/>
          <w:lang w:val="en-GB" w:eastAsia="zh-CN"/>
        </w:rPr>
        <w:t>-</w:t>
      </w:r>
      <w:r w:rsidR="009205F4">
        <w:rPr>
          <w:rFonts w:eastAsia="宋体"/>
          <w:lang w:val="en-GB" w:eastAsia="zh-CN"/>
        </w:rPr>
        <w:t>selected</w:t>
      </w:r>
      <w:r w:rsidR="00E67D0B">
        <w:rPr>
          <w:rFonts w:eastAsia="宋体"/>
          <w:lang w:val="en-GB" w:eastAsia="zh-CN"/>
        </w:rPr>
        <w:t xml:space="preserve"> for indicating the repetition factor of Msg3 PUSCH repetition</w:t>
      </w:r>
      <w:r w:rsidR="00C84988">
        <w:rPr>
          <w:rFonts w:eastAsia="宋体"/>
          <w:lang w:val="en-GB" w:eastAsia="zh-CN"/>
        </w:rPr>
        <w:t xml:space="preserve"> have been agreed</w:t>
      </w:r>
      <w:r w:rsidR="00E67D0B">
        <w:rPr>
          <w:rFonts w:eastAsia="宋体"/>
          <w:lang w:val="en-GB" w:eastAsia="zh-CN"/>
        </w:rPr>
        <w:t>. These t</w:t>
      </w:r>
      <w:r w:rsidR="009205F4">
        <w:rPr>
          <w:rFonts w:eastAsia="宋体"/>
          <w:lang w:val="en-GB" w:eastAsia="zh-CN"/>
        </w:rPr>
        <w:t>wo</w:t>
      </w:r>
      <w:r w:rsidR="00E67D0B">
        <w:rPr>
          <w:rFonts w:eastAsia="宋体"/>
          <w:lang w:val="en-GB" w:eastAsia="zh-CN"/>
        </w:rPr>
        <w:t xml:space="preserve"> alternative schemes reinterpret </w:t>
      </w:r>
      <w:r w:rsidR="0081513B">
        <w:rPr>
          <w:rFonts w:eastAsia="宋体"/>
          <w:lang w:val="en-GB" w:eastAsia="zh-CN"/>
        </w:rPr>
        <w:t xml:space="preserve">2 </w:t>
      </w:r>
      <w:r w:rsidR="00E67D0B">
        <w:rPr>
          <w:rFonts w:eastAsia="宋体"/>
          <w:lang w:val="en-GB" w:eastAsia="zh-CN"/>
        </w:rPr>
        <w:t>different bit</w:t>
      </w:r>
      <w:r w:rsidR="0081513B">
        <w:rPr>
          <w:rFonts w:eastAsia="宋体"/>
          <w:lang w:val="en-GB" w:eastAsia="zh-CN"/>
        </w:rPr>
        <w:t xml:space="preserve"> </w:t>
      </w:r>
      <w:r w:rsidR="00E67D0B">
        <w:rPr>
          <w:rFonts w:eastAsia="宋体"/>
          <w:lang w:val="en-GB" w:eastAsia="zh-CN"/>
        </w:rPr>
        <w:t xml:space="preserve">fields in RAR UL grant, </w:t>
      </w:r>
      <w:r w:rsidR="0081513B">
        <w:rPr>
          <w:rFonts w:eastAsia="宋体"/>
          <w:lang w:val="en-GB" w:eastAsia="zh-CN"/>
        </w:rPr>
        <w:t>i.e.</w:t>
      </w:r>
      <w:r w:rsidR="00126AA3">
        <w:rPr>
          <w:rFonts w:eastAsia="宋体"/>
          <w:lang w:val="en-GB" w:eastAsia="zh-CN"/>
        </w:rPr>
        <w:t xml:space="preserve"> TDRA</w:t>
      </w:r>
      <w:r w:rsidR="009205F4">
        <w:rPr>
          <w:rFonts w:eastAsia="宋体"/>
          <w:lang w:val="en-GB" w:eastAsia="zh-CN"/>
        </w:rPr>
        <w:t xml:space="preserve"> </w:t>
      </w:r>
      <w:r w:rsidR="0081513B">
        <w:rPr>
          <w:rFonts w:eastAsia="宋体"/>
          <w:lang w:val="en-GB" w:eastAsia="zh-CN"/>
        </w:rPr>
        <w:t xml:space="preserve">and </w:t>
      </w:r>
      <w:r w:rsidR="00126AA3">
        <w:rPr>
          <w:rFonts w:eastAsia="宋体"/>
          <w:lang w:val="en-GB" w:eastAsia="zh-CN"/>
        </w:rPr>
        <w:t>MCS</w:t>
      </w:r>
      <w:r w:rsidR="0081513B">
        <w:rPr>
          <w:rFonts w:eastAsia="宋体"/>
          <w:lang w:val="en-GB" w:eastAsia="zh-CN"/>
        </w:rPr>
        <w:t xml:space="preserve"> fields</w:t>
      </w:r>
      <w:r w:rsidR="00126AA3">
        <w:rPr>
          <w:rFonts w:eastAsia="宋体"/>
          <w:lang w:val="en-GB" w:eastAsia="zh-CN"/>
        </w:rPr>
        <w:t>, to indicate both the legacy parameter</w:t>
      </w:r>
      <w:r w:rsidR="008360E4">
        <w:rPr>
          <w:rFonts w:eastAsia="宋体"/>
          <w:lang w:val="en-GB" w:eastAsia="zh-CN"/>
        </w:rPr>
        <w:t>s</w:t>
      </w:r>
      <w:r w:rsidR="00126AA3">
        <w:rPr>
          <w:rFonts w:eastAsia="宋体"/>
          <w:lang w:val="en-GB" w:eastAsia="zh-CN"/>
        </w:rPr>
        <w:t xml:space="preserve"> and the repetition factors simultaneously.</w:t>
      </w:r>
    </w:p>
    <w:p w14:paraId="65E55BBD" w14:textId="193C40C5" w:rsidR="009330DD" w:rsidRDefault="00506F3E" w:rsidP="00185D49">
      <w:pPr>
        <w:spacing w:before="120" w:after="0"/>
        <w:rPr>
          <w:rFonts w:eastAsia="宋体"/>
          <w:lang w:val="en-GB" w:eastAsia="zh-CN"/>
        </w:rPr>
      </w:pPr>
      <w:r>
        <w:rPr>
          <w:rFonts w:eastAsia="宋体"/>
          <w:lang w:val="en-GB" w:eastAsia="zh-CN"/>
        </w:rPr>
        <w:t xml:space="preserve">The field size of MCS is 4bits in UL grant, while </w:t>
      </w:r>
      <w:r w:rsidR="003F2DB7">
        <w:rPr>
          <w:rFonts w:eastAsia="宋体"/>
          <w:lang w:val="en-GB" w:eastAsia="zh-CN"/>
        </w:rPr>
        <w:t>t</w:t>
      </w:r>
      <w:r>
        <w:rPr>
          <w:rFonts w:eastAsia="宋体"/>
          <w:lang w:val="en-GB" w:eastAsia="zh-CN"/>
        </w:rPr>
        <w:t xml:space="preserve">he </w:t>
      </w:r>
      <w:r w:rsidR="003F2DB7">
        <w:rPr>
          <w:rFonts w:eastAsia="宋体"/>
          <w:lang w:val="en-GB" w:eastAsia="zh-CN"/>
        </w:rPr>
        <w:t>field</w:t>
      </w:r>
      <w:r>
        <w:rPr>
          <w:rFonts w:eastAsia="宋体"/>
          <w:lang w:val="en-GB" w:eastAsia="zh-CN"/>
        </w:rPr>
        <w:t xml:space="preserve"> size of MCS is 5bits in DCI format 0-0 scrambled with TC-RNTI. There would be extra specification efforts for the design of Msg3 retransmission </w:t>
      </w:r>
      <w:r w:rsidR="003F2DB7">
        <w:rPr>
          <w:rFonts w:eastAsia="宋体"/>
          <w:lang w:val="en-GB" w:eastAsia="zh-CN"/>
        </w:rPr>
        <w:t xml:space="preserve">signalling </w:t>
      </w:r>
      <w:r>
        <w:rPr>
          <w:rFonts w:eastAsia="宋体"/>
          <w:lang w:val="en-GB" w:eastAsia="zh-CN"/>
        </w:rPr>
        <w:t xml:space="preserve">if MCS bit field </w:t>
      </w:r>
      <w:r w:rsidR="009205F4">
        <w:rPr>
          <w:rFonts w:eastAsia="宋体"/>
          <w:lang w:val="en-GB" w:eastAsia="zh-CN"/>
        </w:rPr>
        <w:t>is</w:t>
      </w:r>
      <w:r>
        <w:rPr>
          <w:rFonts w:eastAsia="宋体"/>
          <w:lang w:val="en-GB" w:eastAsia="zh-CN"/>
        </w:rPr>
        <w:t xml:space="preserve"> used to indicate the Msg3 repetition number.</w:t>
      </w:r>
      <w:r w:rsidR="0076463A">
        <w:rPr>
          <w:rFonts w:eastAsia="宋体"/>
          <w:lang w:val="en-GB" w:eastAsia="zh-CN"/>
        </w:rPr>
        <w:t xml:space="preserve"> </w:t>
      </w:r>
      <w:r w:rsidR="00435DF5">
        <w:rPr>
          <w:rFonts w:eastAsia="宋体"/>
          <w:lang w:val="en-GB" w:eastAsia="zh-CN"/>
        </w:rPr>
        <w:t xml:space="preserve">From the implementation complexity perspective, </w:t>
      </w:r>
      <w:r w:rsidR="0076463A">
        <w:rPr>
          <w:rFonts w:eastAsia="宋体"/>
          <w:lang w:val="en-GB" w:eastAsia="zh-CN"/>
        </w:rPr>
        <w:t xml:space="preserve">UEs requesting or not requesting Msg3 PUSCH repetition </w:t>
      </w:r>
      <w:r w:rsidR="00556EBC">
        <w:rPr>
          <w:rFonts w:eastAsia="宋体"/>
          <w:lang w:val="en-GB" w:eastAsia="zh-CN"/>
        </w:rPr>
        <w:t xml:space="preserve">are expected to apply a unified criterion to interpret UL grant for minimizing the UE implementation complexity. MCS based indication scheme </w:t>
      </w:r>
      <w:r w:rsidR="00E15E6A">
        <w:rPr>
          <w:rFonts w:eastAsia="宋体"/>
          <w:lang w:val="en-GB" w:eastAsia="zh-CN"/>
        </w:rPr>
        <w:t>introduces an MCS bit</w:t>
      </w:r>
      <w:r w:rsidR="00B07956">
        <w:rPr>
          <w:rFonts w:eastAsia="宋体"/>
          <w:lang w:val="en-GB" w:eastAsia="zh-CN"/>
        </w:rPr>
        <w:t xml:space="preserve"> </w:t>
      </w:r>
      <w:r w:rsidR="00E15E6A">
        <w:rPr>
          <w:rFonts w:eastAsia="宋体"/>
          <w:lang w:val="en-GB" w:eastAsia="zh-CN"/>
        </w:rPr>
        <w:t xml:space="preserve">field interpretation criterion, while </w:t>
      </w:r>
      <w:r w:rsidR="00E15E6A">
        <w:rPr>
          <w:rFonts w:eastAsia="宋体"/>
          <w:lang w:val="en-GB" w:eastAsia="zh-CN"/>
        </w:rPr>
        <w:lastRenderedPageBreak/>
        <w:t>TDRA bit</w:t>
      </w:r>
      <w:r w:rsidR="00B07956">
        <w:rPr>
          <w:rFonts w:eastAsia="宋体"/>
          <w:lang w:val="en-GB" w:eastAsia="zh-CN"/>
        </w:rPr>
        <w:t xml:space="preserve"> </w:t>
      </w:r>
      <w:r w:rsidR="00E15E6A">
        <w:rPr>
          <w:rFonts w:eastAsia="宋体"/>
          <w:lang w:val="en-GB" w:eastAsia="zh-CN"/>
        </w:rPr>
        <w:t>field could be interpreted according to Rel-16 PUSCH repetition Type A criterion without increasing the UE implementation complexity.</w:t>
      </w:r>
      <w:r>
        <w:rPr>
          <w:rFonts w:eastAsia="宋体"/>
          <w:lang w:val="en-GB" w:eastAsia="zh-CN"/>
        </w:rPr>
        <w:t xml:space="preserve"> </w:t>
      </w:r>
      <w:r w:rsidR="00B07956">
        <w:rPr>
          <w:rFonts w:eastAsia="宋体"/>
          <w:lang w:val="en-GB" w:eastAsia="zh-CN"/>
        </w:rPr>
        <w:t>Furthermore</w:t>
      </w:r>
      <w:r w:rsidR="00BA5A03">
        <w:rPr>
          <w:rFonts w:eastAsia="宋体"/>
          <w:lang w:val="en-GB" w:eastAsia="zh-CN"/>
        </w:rPr>
        <w:t xml:space="preserve">, </w:t>
      </w:r>
      <w:r w:rsidR="00CC36B0">
        <w:rPr>
          <w:rFonts w:eastAsia="宋体"/>
          <w:lang w:val="en-GB" w:eastAsia="zh-CN"/>
        </w:rPr>
        <w:t xml:space="preserve">a </w:t>
      </w:r>
      <w:r w:rsidR="00BA5A03">
        <w:rPr>
          <w:rFonts w:eastAsia="宋体"/>
          <w:lang w:val="en-GB" w:eastAsia="zh-CN"/>
        </w:rPr>
        <w:t>large payload may be transmitted in Msg3,</w:t>
      </w:r>
      <w:r w:rsidR="00FD6E11">
        <w:rPr>
          <w:rFonts w:eastAsia="宋体"/>
          <w:lang w:val="en-GB" w:eastAsia="zh-CN"/>
        </w:rPr>
        <w:t xml:space="preserve"> </w:t>
      </w:r>
      <w:r w:rsidR="00EA6D5D">
        <w:rPr>
          <w:rFonts w:eastAsia="宋体"/>
          <w:lang w:val="en-GB" w:eastAsia="zh-CN"/>
        </w:rPr>
        <w:t>e.g., for data transmission</w:t>
      </w:r>
      <w:r w:rsidR="00CC36B0">
        <w:rPr>
          <w:rFonts w:eastAsia="宋体"/>
          <w:lang w:val="en-GB" w:eastAsia="zh-CN"/>
        </w:rPr>
        <w:t xml:space="preserve"> with a payload size</w:t>
      </w:r>
      <w:r w:rsidR="00EA6D5D">
        <w:rPr>
          <w:rFonts w:eastAsia="宋体"/>
          <w:lang w:val="en-GB" w:eastAsia="zh-CN"/>
        </w:rPr>
        <w:t xml:space="preserve"> up to</w:t>
      </w:r>
      <w:r w:rsidR="00FD6E11">
        <w:rPr>
          <w:rFonts w:eastAsia="宋体"/>
          <w:lang w:val="en-GB" w:eastAsia="zh-CN"/>
        </w:rPr>
        <w:t xml:space="preserve"> hundreds of bits</w:t>
      </w:r>
      <w:r w:rsidR="003E4D78">
        <w:rPr>
          <w:rFonts w:eastAsia="宋体"/>
          <w:lang w:val="en-GB" w:eastAsia="zh-CN"/>
        </w:rPr>
        <w:t>.</w:t>
      </w:r>
      <w:r w:rsidR="00BA5A03">
        <w:rPr>
          <w:rFonts w:eastAsia="宋体"/>
          <w:lang w:val="en-GB" w:eastAsia="zh-CN"/>
        </w:rPr>
        <w:t xml:space="preserve"> </w:t>
      </w:r>
      <w:r w:rsidR="00523A49">
        <w:rPr>
          <w:rFonts w:eastAsia="宋体"/>
          <w:lang w:val="en-GB" w:eastAsia="zh-CN"/>
        </w:rPr>
        <w:t xml:space="preserve">This </w:t>
      </w:r>
      <w:r w:rsidR="00FD6E11">
        <w:rPr>
          <w:rFonts w:eastAsia="宋体"/>
          <w:lang w:val="en-GB" w:eastAsia="zh-CN"/>
        </w:rPr>
        <w:t xml:space="preserve">may </w:t>
      </w:r>
      <w:r w:rsidR="00BA5A03">
        <w:rPr>
          <w:rFonts w:eastAsia="宋体"/>
          <w:lang w:val="en-GB" w:eastAsia="zh-CN"/>
        </w:rPr>
        <w:t xml:space="preserve">require </w:t>
      </w:r>
      <w:r w:rsidR="004360A1">
        <w:rPr>
          <w:rFonts w:eastAsia="宋体"/>
          <w:lang w:val="en-GB" w:eastAsia="zh-CN"/>
        </w:rPr>
        <w:t>the</w:t>
      </w:r>
      <w:r w:rsidR="004E5789">
        <w:rPr>
          <w:rFonts w:eastAsia="宋体"/>
          <w:lang w:val="en-GB" w:eastAsia="zh-CN"/>
        </w:rPr>
        <w:t xml:space="preserve"> grant for Msg3 with </w:t>
      </w:r>
      <w:r w:rsidR="00BA5A03">
        <w:rPr>
          <w:rFonts w:eastAsia="宋体"/>
          <w:lang w:val="en-GB" w:eastAsia="zh-CN"/>
        </w:rPr>
        <w:t>high MCS</w:t>
      </w:r>
      <w:r w:rsidR="00BA4523">
        <w:rPr>
          <w:rFonts w:eastAsia="宋体"/>
          <w:lang w:val="en-GB" w:eastAsia="zh-CN"/>
        </w:rPr>
        <w:t>, meaning that t</w:t>
      </w:r>
      <w:r w:rsidR="00BA5A03">
        <w:rPr>
          <w:rFonts w:eastAsia="宋体"/>
          <w:lang w:val="en-GB" w:eastAsia="zh-CN"/>
        </w:rPr>
        <w:t xml:space="preserve">he MCS </w:t>
      </w:r>
      <w:r w:rsidR="00BA4523">
        <w:rPr>
          <w:rFonts w:eastAsia="宋体"/>
          <w:lang w:val="en-GB" w:eastAsia="zh-CN"/>
        </w:rPr>
        <w:t xml:space="preserve">values that can be used </w:t>
      </w:r>
      <w:r w:rsidR="00BA5A03">
        <w:rPr>
          <w:rFonts w:eastAsia="宋体"/>
          <w:lang w:val="en-GB" w:eastAsia="zh-CN"/>
        </w:rPr>
        <w:t xml:space="preserve">should not be </w:t>
      </w:r>
      <w:r w:rsidR="00BA4523">
        <w:rPr>
          <w:rFonts w:eastAsia="宋体"/>
          <w:lang w:val="en-GB" w:eastAsia="zh-CN"/>
        </w:rPr>
        <w:t xml:space="preserve">too restrictive and </w:t>
      </w:r>
      <w:r w:rsidR="00BA5A03">
        <w:rPr>
          <w:rFonts w:eastAsia="宋体"/>
          <w:lang w:val="en-GB" w:eastAsia="zh-CN"/>
        </w:rPr>
        <w:t>at least QPSK modulation corresponding to MCS 0~</w:t>
      </w:r>
      <w:r w:rsidR="00104FB4">
        <w:rPr>
          <w:rFonts w:eastAsia="宋体"/>
          <w:lang w:val="en-GB" w:eastAsia="zh-CN"/>
        </w:rPr>
        <w:t>7</w:t>
      </w:r>
      <w:r w:rsidR="00BA5A03">
        <w:rPr>
          <w:rFonts w:eastAsia="宋体"/>
          <w:lang w:val="en-GB" w:eastAsia="zh-CN"/>
        </w:rPr>
        <w:t xml:space="preserve"> should be supported. </w:t>
      </w:r>
      <w:r w:rsidR="009330DD">
        <w:rPr>
          <w:rFonts w:eastAsia="宋体"/>
          <w:lang w:val="en-GB" w:eastAsia="zh-CN"/>
        </w:rPr>
        <w:t xml:space="preserve">On top of above, from the forward compatibility aspect, </w:t>
      </w:r>
      <w:r w:rsidR="00797D2F">
        <w:rPr>
          <w:rFonts w:eastAsia="宋体"/>
          <w:lang w:val="en-GB" w:eastAsia="zh-CN"/>
        </w:rPr>
        <w:t>reusing</w:t>
      </w:r>
      <w:r w:rsidR="009330DD">
        <w:rPr>
          <w:rFonts w:eastAsia="宋体"/>
          <w:lang w:val="en-GB" w:eastAsia="zh-CN"/>
        </w:rPr>
        <w:t xml:space="preserve"> the existing bit field</w:t>
      </w:r>
      <w:r w:rsidR="006D23BD">
        <w:rPr>
          <w:rFonts w:eastAsia="宋体"/>
          <w:lang w:val="en-GB" w:eastAsia="zh-CN"/>
        </w:rPr>
        <w:t xml:space="preserve"> (e.g. MCS bit filed)</w:t>
      </w:r>
      <w:r w:rsidR="009330DD">
        <w:rPr>
          <w:rFonts w:eastAsia="宋体"/>
          <w:lang w:val="en-GB" w:eastAsia="zh-CN"/>
        </w:rPr>
        <w:t xml:space="preserve"> in DCI is not pursued as the L1 </w:t>
      </w:r>
      <w:r w:rsidR="001B0614">
        <w:rPr>
          <w:rFonts w:eastAsia="宋体"/>
          <w:lang w:val="en-GB" w:eastAsia="zh-CN"/>
        </w:rPr>
        <w:t>signalling</w:t>
      </w:r>
      <w:r w:rsidR="009330DD">
        <w:rPr>
          <w:rFonts w:eastAsia="宋体"/>
          <w:lang w:val="en-GB" w:eastAsia="zh-CN"/>
        </w:rPr>
        <w:t xml:space="preserve"> is more expensive than the RRC signalling and should be reserved for more important features </w:t>
      </w:r>
      <w:r w:rsidR="00FD4290">
        <w:rPr>
          <w:rFonts w:eastAsia="宋体"/>
          <w:lang w:val="en-GB" w:eastAsia="zh-CN"/>
        </w:rPr>
        <w:t>requiring</w:t>
      </w:r>
      <w:r w:rsidR="009330DD">
        <w:rPr>
          <w:rFonts w:eastAsia="宋体"/>
          <w:lang w:val="en-GB" w:eastAsia="zh-CN"/>
        </w:rPr>
        <w:t xml:space="preserve"> L1 indication in future.</w:t>
      </w:r>
    </w:p>
    <w:p w14:paraId="3B99E8CB" w14:textId="563FEDDE" w:rsidR="00506F3E" w:rsidRDefault="00BA5A03" w:rsidP="00185D49">
      <w:pPr>
        <w:spacing w:before="120" w:after="0"/>
        <w:rPr>
          <w:rFonts w:eastAsia="宋体"/>
          <w:lang w:val="en-GB" w:eastAsia="zh-CN"/>
        </w:rPr>
      </w:pPr>
      <w:r>
        <w:rPr>
          <w:rFonts w:eastAsia="宋体"/>
          <w:lang w:val="en-GB" w:eastAsia="zh-CN"/>
        </w:rPr>
        <w:t>According to the analysis above,</w:t>
      </w:r>
      <w:r w:rsidR="006C1E76">
        <w:rPr>
          <w:rFonts w:eastAsia="宋体"/>
          <w:lang w:val="en-GB" w:eastAsia="zh-CN"/>
        </w:rPr>
        <w:t xml:space="preserve"> the high order MCS is needed for Msg3</w:t>
      </w:r>
      <w:r w:rsidR="00224750">
        <w:rPr>
          <w:rFonts w:eastAsia="宋体"/>
          <w:lang w:val="en-GB" w:eastAsia="zh-CN"/>
        </w:rPr>
        <w:t xml:space="preserve"> repetition with large payload</w:t>
      </w:r>
      <w:r w:rsidR="006C1E76">
        <w:rPr>
          <w:rFonts w:eastAsia="宋体"/>
          <w:lang w:val="en-GB" w:eastAsia="zh-CN"/>
        </w:rPr>
        <w:t>.</w:t>
      </w:r>
      <w:r w:rsidR="00E3720B">
        <w:rPr>
          <w:rFonts w:eastAsia="宋体"/>
          <w:lang w:val="en-GB" w:eastAsia="zh-CN"/>
        </w:rPr>
        <w:t xml:space="preserve"> </w:t>
      </w:r>
    </w:p>
    <w:p w14:paraId="1536D4A5" w14:textId="011E727B" w:rsidR="00C46974" w:rsidRDefault="00C46974" w:rsidP="00185D49">
      <w:pPr>
        <w:spacing w:before="120" w:after="0"/>
        <w:rPr>
          <w:rFonts w:eastAsia="宋体"/>
          <w:b/>
          <w:i/>
          <w:lang w:val="en-GB" w:eastAsia="zh-CN"/>
        </w:rPr>
      </w:pPr>
      <w:r w:rsidRPr="009A303C">
        <w:rPr>
          <w:rFonts w:eastAsia="宋体"/>
          <w:b/>
          <w:i/>
          <w:lang w:val="en-GB" w:eastAsia="zh-CN"/>
        </w:rPr>
        <w:t xml:space="preserve">Observation 1: </w:t>
      </w:r>
      <w:r w:rsidR="00151E66">
        <w:rPr>
          <w:rFonts w:eastAsia="宋体"/>
          <w:b/>
          <w:i/>
          <w:lang w:val="en-GB" w:eastAsia="zh-CN"/>
        </w:rPr>
        <w:t>For indicating number of repetitions of Msg3, MCS based indication</w:t>
      </w:r>
      <w:r w:rsidR="000529F6">
        <w:rPr>
          <w:rFonts w:eastAsia="宋体"/>
          <w:b/>
          <w:i/>
          <w:lang w:val="en-GB" w:eastAsia="zh-CN"/>
        </w:rPr>
        <w:t xml:space="preserve"> requires</w:t>
      </w:r>
      <w:r w:rsidR="00151E66">
        <w:rPr>
          <w:rFonts w:eastAsia="宋体"/>
          <w:b/>
          <w:i/>
          <w:lang w:val="en-GB" w:eastAsia="zh-CN"/>
        </w:rPr>
        <w:t xml:space="preserve"> more </w:t>
      </w:r>
      <w:r w:rsidR="00E15E6A">
        <w:rPr>
          <w:rFonts w:eastAsia="宋体"/>
          <w:b/>
          <w:i/>
          <w:lang w:val="en-GB" w:eastAsia="zh-CN"/>
        </w:rPr>
        <w:t>additional specification efforts</w:t>
      </w:r>
      <w:r w:rsidR="008839C0" w:rsidRPr="009A303C">
        <w:rPr>
          <w:rFonts w:eastAsia="宋体"/>
          <w:b/>
          <w:i/>
          <w:lang w:val="en-GB" w:eastAsia="zh-CN"/>
        </w:rPr>
        <w:t>.</w:t>
      </w:r>
    </w:p>
    <w:p w14:paraId="187AB603" w14:textId="378D894D" w:rsidR="00E15E6A" w:rsidRDefault="00E15E6A" w:rsidP="00185D49">
      <w:pPr>
        <w:spacing w:before="120" w:after="0"/>
        <w:rPr>
          <w:rFonts w:eastAsia="宋体"/>
          <w:b/>
          <w:i/>
          <w:lang w:val="en-GB" w:eastAsia="zh-CN"/>
        </w:rPr>
      </w:pPr>
      <w:r>
        <w:rPr>
          <w:rFonts w:eastAsia="宋体" w:hint="eastAsia"/>
          <w:b/>
          <w:i/>
          <w:lang w:val="en-GB" w:eastAsia="zh-CN"/>
        </w:rPr>
        <w:t>O</w:t>
      </w:r>
      <w:r>
        <w:rPr>
          <w:rFonts w:eastAsia="宋体"/>
          <w:b/>
          <w:i/>
          <w:lang w:val="en-GB" w:eastAsia="zh-CN"/>
        </w:rPr>
        <w:t>bservation 2:</w:t>
      </w:r>
      <w:r w:rsidR="00151E66" w:rsidRPr="00151E66">
        <w:rPr>
          <w:rFonts w:eastAsia="宋体"/>
          <w:b/>
          <w:i/>
          <w:lang w:val="en-GB" w:eastAsia="zh-CN"/>
        </w:rPr>
        <w:t xml:space="preserve"> </w:t>
      </w:r>
      <w:r w:rsidR="00151E66">
        <w:rPr>
          <w:rFonts w:eastAsia="宋体"/>
          <w:b/>
          <w:i/>
          <w:lang w:val="en-GB" w:eastAsia="zh-CN"/>
        </w:rPr>
        <w:t>For indicating number of repetitions of Msg3,</w:t>
      </w:r>
      <w:r>
        <w:rPr>
          <w:rFonts w:eastAsia="宋体"/>
          <w:b/>
          <w:i/>
          <w:lang w:val="en-GB" w:eastAsia="zh-CN"/>
        </w:rPr>
        <w:t xml:space="preserve"> MCS based indication scheme increase</w:t>
      </w:r>
      <w:r w:rsidR="00151E66">
        <w:rPr>
          <w:rFonts w:eastAsia="宋体"/>
          <w:b/>
          <w:i/>
          <w:lang w:val="en-GB" w:eastAsia="zh-CN"/>
        </w:rPr>
        <w:t>s</w:t>
      </w:r>
      <w:r>
        <w:rPr>
          <w:rFonts w:eastAsia="宋体"/>
          <w:b/>
          <w:i/>
          <w:lang w:val="en-GB" w:eastAsia="zh-CN"/>
        </w:rPr>
        <w:t xml:space="preserve"> UE implementation compl</w:t>
      </w:r>
      <w:r w:rsidR="00077EF4">
        <w:rPr>
          <w:rFonts w:eastAsia="宋体"/>
          <w:b/>
          <w:i/>
          <w:lang w:val="en-GB" w:eastAsia="zh-CN"/>
        </w:rPr>
        <w:t>exity</w:t>
      </w:r>
      <w:r>
        <w:rPr>
          <w:rFonts w:eastAsia="宋体"/>
          <w:b/>
          <w:i/>
          <w:lang w:val="en-GB" w:eastAsia="zh-CN"/>
        </w:rPr>
        <w:t>.</w:t>
      </w:r>
    </w:p>
    <w:p w14:paraId="67548BDF" w14:textId="14308A29" w:rsidR="006C1E76" w:rsidRDefault="006C1E76" w:rsidP="00185D49">
      <w:pPr>
        <w:spacing w:before="120" w:after="0"/>
        <w:rPr>
          <w:rFonts w:eastAsia="宋体"/>
          <w:b/>
          <w:i/>
          <w:lang w:val="en-GB" w:eastAsia="zh-CN"/>
        </w:rPr>
      </w:pPr>
      <w:r>
        <w:rPr>
          <w:rFonts w:eastAsia="宋体" w:hint="eastAsia"/>
          <w:b/>
          <w:i/>
          <w:lang w:val="en-GB" w:eastAsia="zh-CN"/>
        </w:rPr>
        <w:t>O</w:t>
      </w:r>
      <w:r>
        <w:rPr>
          <w:rFonts w:eastAsia="宋体"/>
          <w:b/>
          <w:i/>
          <w:lang w:val="en-GB" w:eastAsia="zh-CN"/>
        </w:rPr>
        <w:t xml:space="preserve">bservation </w:t>
      </w:r>
      <w:r w:rsidR="00E15E6A">
        <w:rPr>
          <w:rFonts w:eastAsia="宋体"/>
          <w:b/>
          <w:i/>
          <w:lang w:val="en-GB" w:eastAsia="zh-CN"/>
        </w:rPr>
        <w:t>3</w:t>
      </w:r>
      <w:r>
        <w:rPr>
          <w:rFonts w:eastAsia="宋体"/>
          <w:b/>
          <w:i/>
          <w:lang w:val="en-GB" w:eastAsia="zh-CN"/>
        </w:rPr>
        <w:t xml:space="preserve">: The high order </w:t>
      </w:r>
      <w:r>
        <w:rPr>
          <w:rFonts w:eastAsia="宋体" w:hint="eastAsia"/>
          <w:b/>
          <w:i/>
          <w:lang w:val="en-GB" w:eastAsia="zh-CN"/>
        </w:rPr>
        <w:t>MCS</w:t>
      </w:r>
      <w:r>
        <w:rPr>
          <w:rFonts w:eastAsia="宋体"/>
          <w:b/>
          <w:i/>
          <w:lang w:val="en-GB" w:eastAsia="zh-CN"/>
        </w:rPr>
        <w:t xml:space="preserve"> is needed </w:t>
      </w:r>
      <w:r w:rsidR="00224750">
        <w:rPr>
          <w:rFonts w:eastAsia="宋体"/>
          <w:b/>
          <w:i/>
          <w:lang w:val="en-GB" w:eastAsia="zh-CN"/>
        </w:rPr>
        <w:t>for Msg3</w:t>
      </w:r>
      <w:r w:rsidR="00C3631B">
        <w:rPr>
          <w:rFonts w:eastAsia="宋体"/>
          <w:b/>
          <w:i/>
          <w:lang w:val="en-GB" w:eastAsia="zh-CN"/>
        </w:rPr>
        <w:t xml:space="preserve"> PUSCH</w:t>
      </w:r>
      <w:r w:rsidR="00224750">
        <w:rPr>
          <w:rFonts w:eastAsia="宋体"/>
          <w:b/>
          <w:i/>
          <w:lang w:val="en-GB" w:eastAsia="zh-CN"/>
        </w:rPr>
        <w:t xml:space="preserve"> repetition with large payload</w:t>
      </w:r>
      <w:r w:rsidR="00880B92">
        <w:rPr>
          <w:rFonts w:eastAsia="宋体"/>
          <w:b/>
          <w:i/>
          <w:lang w:val="en-GB" w:eastAsia="zh-CN"/>
        </w:rPr>
        <w:t xml:space="preserve">, and </w:t>
      </w:r>
      <w:r w:rsidR="006A4403">
        <w:rPr>
          <w:rFonts w:eastAsia="宋体"/>
          <w:b/>
          <w:i/>
          <w:lang w:val="en-GB" w:eastAsia="zh-CN"/>
        </w:rPr>
        <w:t>MCS based indication will make the MCS values too restrictive</w:t>
      </w:r>
      <w:r w:rsidR="00224750">
        <w:rPr>
          <w:rFonts w:eastAsia="宋体"/>
          <w:b/>
          <w:i/>
          <w:lang w:val="en-GB" w:eastAsia="zh-CN"/>
        </w:rPr>
        <w:t>.</w:t>
      </w:r>
    </w:p>
    <w:p w14:paraId="51C42752" w14:textId="3B06DBB3" w:rsidR="00B11809" w:rsidRDefault="00B11809" w:rsidP="00B11809">
      <w:pPr>
        <w:spacing w:before="120" w:after="0"/>
        <w:rPr>
          <w:rFonts w:eastAsia="宋体"/>
          <w:b/>
          <w:i/>
          <w:lang w:val="en-GB" w:eastAsia="zh-CN"/>
        </w:rPr>
      </w:pPr>
      <w:r>
        <w:rPr>
          <w:rFonts w:eastAsia="宋体" w:hint="eastAsia"/>
          <w:b/>
          <w:i/>
          <w:lang w:val="en-GB" w:eastAsia="zh-CN"/>
        </w:rPr>
        <w:t>O</w:t>
      </w:r>
      <w:r>
        <w:rPr>
          <w:rFonts w:eastAsia="宋体"/>
          <w:b/>
          <w:i/>
          <w:lang w:val="en-GB" w:eastAsia="zh-CN"/>
        </w:rPr>
        <w:t>bservation 4: For indicating number of repetitions of Msg3, MCS based indication scheme is not forward compatible</w:t>
      </w:r>
      <w:r w:rsidR="00735DE8">
        <w:rPr>
          <w:rFonts w:eastAsia="宋体"/>
          <w:b/>
          <w:i/>
          <w:lang w:val="en-GB" w:eastAsia="zh-CN"/>
        </w:rPr>
        <w:t xml:space="preserve"> compared to TDRA based </w:t>
      </w:r>
      <w:r w:rsidR="005272C7">
        <w:rPr>
          <w:rFonts w:eastAsia="宋体"/>
          <w:b/>
          <w:i/>
          <w:lang w:val="en-GB" w:eastAsia="zh-CN"/>
        </w:rPr>
        <w:t>indication</w:t>
      </w:r>
      <w:r>
        <w:rPr>
          <w:rFonts w:eastAsia="宋体"/>
          <w:b/>
          <w:i/>
          <w:lang w:val="en-GB" w:eastAsia="zh-CN"/>
        </w:rPr>
        <w:t>.</w:t>
      </w:r>
    </w:p>
    <w:p w14:paraId="5C963AF1" w14:textId="3420CB0E" w:rsidR="008E1435" w:rsidRPr="003F2E5F" w:rsidRDefault="008E1435" w:rsidP="00077EF4">
      <w:pPr>
        <w:spacing w:beforeLines="100" w:before="240"/>
        <w:rPr>
          <w:rFonts w:eastAsia="宋体"/>
          <w:lang w:val="en-GB" w:eastAsia="zh-CN"/>
        </w:rPr>
      </w:pPr>
      <w:r>
        <w:rPr>
          <w:rFonts w:eastAsia="宋体" w:hint="eastAsia"/>
          <w:lang w:val="en-GB" w:eastAsia="zh-CN"/>
        </w:rPr>
        <w:t>I</w:t>
      </w:r>
      <w:r>
        <w:rPr>
          <w:rFonts w:eastAsia="宋体"/>
          <w:lang w:val="en-GB" w:eastAsia="zh-CN"/>
        </w:rPr>
        <w:t>n Rel-16, the repetition factors of PUSCH repetition Type A is determined through</w:t>
      </w:r>
      <w:r w:rsidR="00332ECE">
        <w:rPr>
          <w:rFonts w:eastAsia="宋体"/>
          <w:lang w:val="en-GB" w:eastAsia="zh-CN"/>
        </w:rPr>
        <w:t xml:space="preserve"> TDRA bit field indicating a row of</w:t>
      </w:r>
      <w:r>
        <w:rPr>
          <w:rFonts w:eastAsia="宋体"/>
          <w:lang w:val="en-GB" w:eastAsia="zh-CN"/>
        </w:rPr>
        <w:t xml:space="preserve"> TDRA table together with other time domain </w:t>
      </w:r>
      <w:r w:rsidR="00332ECE">
        <w:rPr>
          <w:rFonts w:eastAsia="宋体"/>
          <w:lang w:val="en-GB" w:eastAsia="zh-CN"/>
        </w:rPr>
        <w:t xml:space="preserve">resource allocation </w:t>
      </w:r>
      <w:r>
        <w:rPr>
          <w:rFonts w:eastAsia="宋体"/>
          <w:lang w:val="en-GB" w:eastAsia="zh-CN"/>
        </w:rPr>
        <w:t xml:space="preserve">parameters, such as </w:t>
      </w:r>
      <w:r w:rsidR="007E3032">
        <w:rPr>
          <w:rFonts w:eastAsia="宋体"/>
          <w:lang w:val="en-GB" w:eastAsia="zh-CN"/>
        </w:rPr>
        <w:t xml:space="preserve">mapping type, </w:t>
      </w:r>
      <w:r w:rsidR="00DC1BB9">
        <w:rPr>
          <w:rFonts w:eastAsia="宋体"/>
          <w:lang w:val="en-GB" w:eastAsia="zh-CN"/>
        </w:rPr>
        <w:t>K2</w:t>
      </w:r>
      <w:r>
        <w:rPr>
          <w:rFonts w:eastAsia="宋体"/>
          <w:lang w:val="en-GB" w:eastAsia="zh-CN"/>
        </w:rPr>
        <w:t xml:space="preserve">, </w:t>
      </w:r>
      <w:r w:rsidR="007E3032">
        <w:rPr>
          <w:rFonts w:eastAsia="宋体"/>
          <w:lang w:val="en-GB" w:eastAsia="zh-CN"/>
        </w:rPr>
        <w:t>start symbol, number of symbols</w:t>
      </w:r>
      <w:r>
        <w:rPr>
          <w:rFonts w:eastAsia="宋体"/>
          <w:lang w:val="en-GB" w:eastAsia="zh-CN"/>
        </w:rPr>
        <w:t>. It is straightforward to reuse the similar mechanism, configuring a new TDRA table including the repetition number in SIB1, to indicate the repetition factor of Msg3 PUSCH repetition.</w:t>
      </w:r>
      <w:r w:rsidR="00D571BD">
        <w:rPr>
          <w:rFonts w:eastAsia="宋体"/>
          <w:lang w:val="en-GB" w:eastAsia="zh-CN"/>
        </w:rPr>
        <w:t xml:space="preserve"> </w:t>
      </w:r>
      <w:r w:rsidR="00A14895">
        <w:rPr>
          <w:rFonts w:eastAsia="宋体"/>
          <w:lang w:val="en-GB" w:eastAsia="zh-CN"/>
        </w:rPr>
        <w:t>In NR up to Rel-16,</w:t>
      </w:r>
      <w:r w:rsidR="00D571BD">
        <w:rPr>
          <w:rFonts w:eastAsia="宋体"/>
          <w:lang w:val="en-GB" w:eastAsia="zh-CN"/>
        </w:rPr>
        <w:t xml:space="preserve"> </w:t>
      </w:r>
      <w:r w:rsidR="00A14895">
        <w:rPr>
          <w:rFonts w:eastAsia="宋体"/>
          <w:lang w:val="en-GB" w:eastAsia="zh-CN"/>
        </w:rPr>
        <w:t xml:space="preserve">default </w:t>
      </w:r>
      <w:r w:rsidR="00D571BD">
        <w:rPr>
          <w:rFonts w:eastAsia="宋体"/>
          <w:lang w:val="en-GB" w:eastAsia="zh-CN"/>
        </w:rPr>
        <w:t>TDRA table</w:t>
      </w:r>
      <w:r w:rsidR="00A14895">
        <w:rPr>
          <w:rFonts w:eastAsia="宋体"/>
          <w:lang w:val="en-GB" w:eastAsia="zh-CN"/>
        </w:rPr>
        <w:t xml:space="preserve"> or a TDRA list configured in SIB1 can be used</w:t>
      </w:r>
      <w:r w:rsidR="00D571BD">
        <w:rPr>
          <w:rFonts w:eastAsia="宋体"/>
          <w:lang w:val="en-GB" w:eastAsia="zh-CN"/>
        </w:rPr>
        <w:t xml:space="preserve"> for </w:t>
      </w:r>
      <w:r w:rsidR="00AA2FB9">
        <w:rPr>
          <w:rFonts w:eastAsia="宋体"/>
          <w:lang w:val="en-GB" w:eastAsia="zh-CN"/>
        </w:rPr>
        <w:t xml:space="preserve">time domain resource allocation for </w:t>
      </w:r>
      <w:r w:rsidR="001B7120">
        <w:rPr>
          <w:rFonts w:eastAsia="宋体"/>
          <w:lang w:val="en-GB" w:eastAsia="zh-CN"/>
        </w:rPr>
        <w:t>Msg3 transmission without repetition</w:t>
      </w:r>
      <w:r w:rsidR="00D571BD">
        <w:rPr>
          <w:rFonts w:eastAsia="宋体"/>
          <w:lang w:val="en-GB" w:eastAsia="zh-CN"/>
        </w:rPr>
        <w:t>. For Msg3 repetition, the available slot</w:t>
      </w:r>
      <w:r w:rsidR="005938BF">
        <w:rPr>
          <w:rFonts w:eastAsia="宋体"/>
          <w:lang w:val="en-GB" w:eastAsia="zh-CN"/>
        </w:rPr>
        <w:t>s,</w:t>
      </w:r>
      <w:r w:rsidR="00D571BD">
        <w:rPr>
          <w:rFonts w:eastAsia="宋体"/>
          <w:lang w:val="en-GB" w:eastAsia="zh-CN"/>
        </w:rPr>
        <w:t xml:space="preserve"> including </w:t>
      </w:r>
      <w:r w:rsidR="005B2213">
        <w:rPr>
          <w:rFonts w:eastAsia="宋体"/>
          <w:lang w:val="en-GB" w:eastAsia="zh-CN"/>
        </w:rPr>
        <w:t xml:space="preserve">slots with </w:t>
      </w:r>
      <w:r w:rsidR="00D571BD">
        <w:rPr>
          <w:rFonts w:eastAsia="宋体"/>
          <w:lang w:val="en-GB" w:eastAsia="zh-CN"/>
        </w:rPr>
        <w:t xml:space="preserve">flexible </w:t>
      </w:r>
      <w:r w:rsidR="00016781">
        <w:rPr>
          <w:rFonts w:eastAsia="宋体"/>
          <w:lang w:val="en-GB" w:eastAsia="zh-CN"/>
        </w:rPr>
        <w:t xml:space="preserve">symbols </w:t>
      </w:r>
      <w:r w:rsidR="005938BF">
        <w:rPr>
          <w:rFonts w:eastAsia="宋体"/>
          <w:lang w:val="en-GB" w:eastAsia="zh-CN"/>
        </w:rPr>
        <w:t xml:space="preserve">and UL slots, will be </w:t>
      </w:r>
      <w:r w:rsidR="00DD3AD6">
        <w:rPr>
          <w:rFonts w:eastAsia="宋体"/>
          <w:lang w:val="en-GB" w:eastAsia="zh-CN"/>
        </w:rPr>
        <w:t xml:space="preserve">determined based on the </w:t>
      </w:r>
      <w:r w:rsidR="004D210C">
        <w:rPr>
          <w:rFonts w:eastAsia="宋体"/>
          <w:lang w:val="en-GB" w:eastAsia="zh-CN"/>
        </w:rPr>
        <w:t xml:space="preserve">common </w:t>
      </w:r>
      <w:r w:rsidR="00DD3AD6">
        <w:rPr>
          <w:rFonts w:eastAsia="宋体"/>
          <w:lang w:val="en-GB" w:eastAsia="zh-CN"/>
        </w:rPr>
        <w:t>TDD UL/DL signalling and the positions of actual transmitted SSBs</w:t>
      </w:r>
      <w:r w:rsidR="005938BF">
        <w:rPr>
          <w:rFonts w:eastAsia="宋体"/>
          <w:lang w:val="en-GB" w:eastAsia="zh-CN"/>
        </w:rPr>
        <w:t>. Therefore, there is no need to maintain the legacy TDRA table, and</w:t>
      </w:r>
      <w:r w:rsidR="00D75CE1" w:rsidRPr="00D75CE1">
        <w:rPr>
          <w:rFonts w:eastAsia="宋体"/>
          <w:lang w:val="en-GB" w:eastAsia="zh-CN"/>
        </w:rPr>
        <w:t xml:space="preserve"> </w:t>
      </w:r>
      <w:r w:rsidR="00D75CE1">
        <w:rPr>
          <w:rFonts w:eastAsia="宋体"/>
          <w:lang w:val="en-GB" w:eastAsia="zh-CN"/>
        </w:rPr>
        <w:t>with a new TDR</w:t>
      </w:r>
      <w:r w:rsidR="00D75CE1">
        <w:rPr>
          <w:rFonts w:eastAsia="宋体" w:hint="eastAsia"/>
          <w:lang w:val="en-GB" w:eastAsia="zh-CN"/>
        </w:rPr>
        <w:t>A</w:t>
      </w:r>
      <w:r w:rsidR="00D75CE1">
        <w:rPr>
          <w:rFonts w:eastAsia="宋体"/>
          <w:lang w:val="en-GB" w:eastAsia="zh-CN"/>
        </w:rPr>
        <w:t xml:space="preserve"> table with repetition numbers for Msg3 repetition scheduling there is little loss of flexibility compared to full-fledged indication in UL grant.</w:t>
      </w:r>
    </w:p>
    <w:p w14:paraId="49C7A3FC" w14:textId="58D0C2DB" w:rsidR="00891C44" w:rsidRDefault="00924F1D" w:rsidP="00C3631B">
      <w:pPr>
        <w:spacing w:before="120" w:after="0"/>
      </w:pPr>
      <w:r>
        <w:rPr>
          <w:lang w:val="en-GB"/>
        </w:rPr>
        <w:t xml:space="preserve">A </w:t>
      </w:r>
      <w:r w:rsidR="000332E1">
        <w:rPr>
          <w:lang w:val="en-GB"/>
        </w:rPr>
        <w:t>modified</w:t>
      </w:r>
      <w:r w:rsidR="00D679A7">
        <w:rPr>
          <w:lang w:val="en-GB"/>
        </w:rPr>
        <w:t xml:space="preserve"> TDRA table with Msg3 repetition numbers can be configured via system information. A straightforward way is to reuse the </w:t>
      </w:r>
      <w:r w:rsidR="00170943">
        <w:rPr>
          <w:lang w:val="en-GB"/>
        </w:rPr>
        <w:t xml:space="preserve">RRC signalling format defined for PUSCH </w:t>
      </w:r>
      <w:r w:rsidR="007545FA">
        <w:rPr>
          <w:lang w:val="en-GB"/>
        </w:rPr>
        <w:t xml:space="preserve">repetition </w:t>
      </w:r>
      <w:r w:rsidR="00170943">
        <w:rPr>
          <w:lang w:val="en-GB"/>
        </w:rPr>
        <w:t>Type A in Rel-16.</w:t>
      </w:r>
      <w:r w:rsidR="00C3631B">
        <w:rPr>
          <w:lang w:val="en-GB"/>
        </w:rPr>
        <w:t xml:space="preserve"> For the Rel-15/16 default TDRA</w:t>
      </w:r>
      <w:r w:rsidR="00C3631B">
        <w:rPr>
          <w:rFonts w:eastAsiaTheme="minorEastAsia" w:hint="eastAsia"/>
          <w:lang w:val="en-GB" w:eastAsia="zh-CN"/>
        </w:rPr>
        <w:t xml:space="preserve"> </w:t>
      </w:r>
      <w:r w:rsidR="00C3631B">
        <w:rPr>
          <w:rFonts w:eastAsiaTheme="minorEastAsia"/>
          <w:lang w:val="en-GB" w:eastAsia="zh-CN"/>
        </w:rPr>
        <w:t>table, different</w:t>
      </w:r>
      <w:r w:rsidR="00207B21">
        <w:rPr>
          <w:rFonts w:eastAsiaTheme="minorEastAsia"/>
          <w:lang w:val="en-GB" w:eastAsia="zh-CN"/>
        </w:rPr>
        <w:t xml:space="preserve"> TDRA</w:t>
      </w:r>
      <w:r w:rsidR="00C3631B">
        <w:rPr>
          <w:rFonts w:eastAsiaTheme="minorEastAsia"/>
          <w:lang w:val="en-GB" w:eastAsia="zh-CN"/>
        </w:rPr>
        <w:t xml:space="preserve"> combinations of mapping type, K2 and SLIV are included for different slot conditions in single Msg3 transmission. </w:t>
      </w:r>
      <w:r w:rsidR="0034635C">
        <w:rPr>
          <w:rFonts w:eastAsiaTheme="minorEastAsia"/>
          <w:lang w:val="en-GB" w:eastAsia="zh-CN"/>
        </w:rPr>
        <w:t>When</w:t>
      </w:r>
      <w:r w:rsidR="00C3631B">
        <w:rPr>
          <w:rFonts w:eastAsiaTheme="minorEastAsia"/>
          <w:lang w:val="en-GB" w:eastAsia="zh-CN"/>
        </w:rPr>
        <w:t xml:space="preserve"> Msg3 PUSCH repetition</w:t>
      </w:r>
      <w:r w:rsidR="0034635C">
        <w:rPr>
          <w:rFonts w:eastAsiaTheme="minorEastAsia"/>
          <w:lang w:val="en-GB" w:eastAsia="zh-CN"/>
        </w:rPr>
        <w:t xml:space="preserve"> is needed for UEs with coverage issue</w:t>
      </w:r>
      <w:r w:rsidR="00C3631B">
        <w:rPr>
          <w:rFonts w:eastAsiaTheme="minorEastAsia"/>
          <w:lang w:val="en-GB" w:eastAsia="zh-CN"/>
        </w:rPr>
        <w:t xml:space="preserve">, it is </w:t>
      </w:r>
      <w:r w:rsidR="0034635C">
        <w:rPr>
          <w:rFonts w:eastAsiaTheme="minorEastAsia"/>
          <w:lang w:val="en-GB" w:eastAsia="zh-CN"/>
        </w:rPr>
        <w:t xml:space="preserve">also </w:t>
      </w:r>
      <w:r w:rsidR="00C3631B">
        <w:rPr>
          <w:rFonts w:eastAsiaTheme="minorEastAsia"/>
          <w:lang w:val="en-GB" w:eastAsia="zh-CN"/>
        </w:rPr>
        <w:t xml:space="preserve">expected to </w:t>
      </w:r>
      <w:r w:rsidR="00207B21">
        <w:rPr>
          <w:rFonts w:eastAsiaTheme="minorEastAsia"/>
          <w:lang w:val="en-GB" w:eastAsia="zh-CN"/>
        </w:rPr>
        <w:t>allocate OFDM symbols in the available slots as many as possible. Therefore, some TDRA combinations in the default table, such as {mapping type A, K2=j, S=0, L=14} indicated in the first row of the default TDRA table, is more likely to be configured with different repetition numbers.</w:t>
      </w:r>
      <w:r w:rsidR="00170943">
        <w:rPr>
          <w:lang w:val="en-GB"/>
        </w:rPr>
        <w:t xml:space="preserve"> </w:t>
      </w:r>
      <w:r w:rsidR="00DF6599">
        <w:t xml:space="preserve">If more </w:t>
      </w:r>
      <w:r w:rsidR="00AF444B">
        <w:t>efficient</w:t>
      </w:r>
      <w:r w:rsidR="00DF6599">
        <w:t xml:space="preserve"> TDRA table configuration is required, </w:t>
      </w:r>
      <w:r w:rsidR="00876F19">
        <w:t>each row of the</w:t>
      </w:r>
      <w:r w:rsidR="00995004">
        <w:t xml:space="preserve"> new TDRA table can be </w:t>
      </w:r>
      <w:r w:rsidR="00307A78">
        <w:t>configured</w:t>
      </w:r>
      <w:r w:rsidR="00995004">
        <w:t xml:space="preserve"> by a combination of </w:t>
      </w:r>
      <w:r w:rsidR="00995004" w:rsidRPr="00B6614A">
        <w:t>{row</w:t>
      </w:r>
      <w:r w:rsidR="005E0628">
        <w:t>-</w:t>
      </w:r>
      <w:proofErr w:type="spellStart"/>
      <w:r w:rsidR="00995004" w:rsidRPr="00B6614A">
        <w:t>i</w:t>
      </w:r>
      <w:r w:rsidR="005E0628" w:rsidRPr="00BE5699">
        <w:rPr>
          <w:rFonts w:eastAsiaTheme="minorEastAsia"/>
          <w:lang w:eastAsia="zh-CN"/>
        </w:rPr>
        <w:t>dx</w:t>
      </w:r>
      <w:proofErr w:type="spellEnd"/>
      <w:r w:rsidR="005E0628">
        <w:rPr>
          <w:rFonts w:eastAsiaTheme="minorEastAsia"/>
          <w:lang w:eastAsia="zh-CN"/>
        </w:rPr>
        <w:t>, repetition factor</w:t>
      </w:r>
      <w:r w:rsidR="00995004" w:rsidRPr="00B6614A">
        <w:t>}</w:t>
      </w:r>
      <w:r w:rsidR="005E0628">
        <w:t xml:space="preserve">, where the </w:t>
      </w:r>
      <w:r w:rsidR="005E0628" w:rsidRPr="001F7594">
        <w:t>row</w:t>
      </w:r>
      <w:r w:rsidR="005E0628">
        <w:t>-</w:t>
      </w:r>
      <w:proofErr w:type="spellStart"/>
      <w:r w:rsidR="005E0628" w:rsidRPr="001F7594">
        <w:t>i</w:t>
      </w:r>
      <w:r w:rsidR="005E0628" w:rsidRPr="001F7594">
        <w:rPr>
          <w:rFonts w:eastAsiaTheme="minorEastAsia"/>
          <w:lang w:eastAsia="zh-CN"/>
        </w:rPr>
        <w:t>dx</w:t>
      </w:r>
      <w:proofErr w:type="spellEnd"/>
      <w:r w:rsidR="005E0628">
        <w:rPr>
          <w:rFonts w:eastAsiaTheme="minorEastAsia"/>
          <w:lang w:eastAsia="zh-CN"/>
        </w:rPr>
        <w:t xml:space="preserve"> indicates {mapping type, k2, S, L} corresponding to the row index in legacy default TDRA table</w:t>
      </w:r>
      <w:r w:rsidR="00170943">
        <w:rPr>
          <w:rFonts w:eastAsiaTheme="minorEastAsia"/>
          <w:lang w:eastAsia="zh-CN"/>
        </w:rPr>
        <w:t xml:space="preserve"> in Rel-15/16</w:t>
      </w:r>
      <w:r w:rsidR="006A73EE">
        <w:rPr>
          <w:rFonts w:eastAsiaTheme="minorEastAsia"/>
          <w:lang w:eastAsia="zh-CN"/>
        </w:rPr>
        <w:t>.</w:t>
      </w:r>
      <w:r w:rsidR="006A73EE">
        <w:t xml:space="preserve"> </w:t>
      </w:r>
      <w:r w:rsidR="008E1435">
        <w:t>Based on</w:t>
      </w:r>
      <w:r w:rsidR="006A73EE">
        <w:t xml:space="preserve"> this configuration </w:t>
      </w:r>
      <w:r w:rsidR="008E1435">
        <w:t>mechanism</w:t>
      </w:r>
      <w:r w:rsidR="006A73EE">
        <w:t xml:space="preserve">, </w:t>
      </w:r>
      <w:r w:rsidR="00AF444B">
        <w:t>3</w:t>
      </w:r>
      <w:r w:rsidR="00DF6599">
        <w:t xml:space="preserve"> bits</w:t>
      </w:r>
      <w:r w:rsidR="001251CE">
        <w:t xml:space="preserve"> information</w:t>
      </w:r>
      <w:r w:rsidR="00DF6599">
        <w:t xml:space="preserve"> for</w:t>
      </w:r>
      <w:r w:rsidR="00A21BB2">
        <w:t xml:space="preserve"> indicating</w:t>
      </w:r>
      <w:r w:rsidR="00DF6599">
        <w:t xml:space="preserve"> </w:t>
      </w:r>
      <w:r w:rsidR="00A21BB2">
        <w:t>repetition number</w:t>
      </w:r>
      <w:r w:rsidR="00170943">
        <w:t xml:space="preserve"> from the value set {1, 2, 3, 4, 7, 8}</w:t>
      </w:r>
      <w:r w:rsidR="00A21BB2">
        <w:t xml:space="preserve"> and 4 bits</w:t>
      </w:r>
      <w:r w:rsidR="005A6F49">
        <w:t xml:space="preserve"> row index</w:t>
      </w:r>
      <w:r w:rsidR="00A21BB2">
        <w:t xml:space="preserve"> </w:t>
      </w:r>
      <w:r w:rsidR="005A6F49">
        <w:t>corresponding to one</w:t>
      </w:r>
      <w:r w:rsidR="00A21BB2">
        <w:t xml:space="preserve"> row </w:t>
      </w:r>
      <w:r w:rsidR="006A73EE">
        <w:t>legacy default</w:t>
      </w:r>
      <w:r w:rsidR="00A21BB2">
        <w:t xml:space="preserve"> TDRA table </w:t>
      </w:r>
      <w:r w:rsidR="0074167D">
        <w:t>are required to indicate</w:t>
      </w:r>
      <w:r w:rsidR="00A21BB2">
        <w:t xml:space="preserve"> a row of the new TDRA table. The </w:t>
      </w:r>
      <w:r w:rsidR="0074167D">
        <w:t xml:space="preserve">total </w:t>
      </w:r>
      <w:r w:rsidR="001251CE">
        <w:t>overhead for configuring the new 16-row</w:t>
      </w:r>
      <w:r w:rsidR="001F1AF6">
        <w:t>s</w:t>
      </w:r>
      <w:r w:rsidR="001251CE">
        <w:t xml:space="preserve"> TDRA </w:t>
      </w:r>
      <w:r w:rsidR="007053D2">
        <w:t xml:space="preserve">information </w:t>
      </w:r>
      <w:r w:rsidR="001251CE">
        <w:t>via SIB</w:t>
      </w:r>
      <w:r w:rsidR="00A21BB2">
        <w:t xml:space="preserve"> is</w:t>
      </w:r>
      <w:r w:rsidR="001251CE">
        <w:t xml:space="preserve"> (</w:t>
      </w:r>
      <w:r w:rsidR="00AF444B">
        <w:t>3</w:t>
      </w:r>
      <w:r w:rsidR="001251CE">
        <w:t>+4)*16=</w:t>
      </w:r>
      <w:r w:rsidR="00AF444B">
        <w:t>112</w:t>
      </w:r>
      <w:r w:rsidR="00C94621">
        <w:t xml:space="preserve"> </w:t>
      </w:r>
      <w:r w:rsidR="00A21BB2">
        <w:t>bits.</w:t>
      </w:r>
      <w:bookmarkStart w:id="6" w:name="_GoBack"/>
      <w:bookmarkEnd w:id="6"/>
    </w:p>
    <w:p w14:paraId="39523CFB" w14:textId="0ADBFA5F" w:rsidR="0033367D" w:rsidRPr="00077EF4" w:rsidRDefault="0033367D" w:rsidP="00C3631B">
      <w:pPr>
        <w:spacing w:before="120" w:after="0"/>
        <w:rPr>
          <w:lang w:val="en-GB"/>
        </w:rPr>
      </w:pPr>
      <w:r>
        <w:rPr>
          <w:lang w:val="en-GB"/>
        </w:rPr>
        <w:t>F</w:t>
      </w:r>
      <w:r w:rsidRPr="0033367D">
        <w:rPr>
          <w:lang w:val="en-GB"/>
        </w:rPr>
        <w:t>or indication of Msg3 PUSCH repetition in a modified TDRA table, it's better to</w:t>
      </w:r>
      <w:r>
        <w:rPr>
          <w:lang w:val="en-GB"/>
        </w:rPr>
        <w:t xml:space="preserve"> add</w:t>
      </w:r>
      <w:r w:rsidRPr="0033367D">
        <w:rPr>
          <w:lang w:val="en-GB"/>
        </w:rPr>
        <w:t xml:space="preserve"> </w:t>
      </w:r>
      <w:r>
        <w:rPr>
          <w:lang w:val="en-GB"/>
        </w:rPr>
        <w:t>two</w:t>
      </w:r>
      <w:r w:rsidRPr="0033367D">
        <w:rPr>
          <w:lang w:val="en-GB"/>
        </w:rPr>
        <w:t xml:space="preserve"> columns</w:t>
      </w:r>
      <w:r>
        <w:rPr>
          <w:lang w:val="en-GB"/>
        </w:rPr>
        <w:t xml:space="preserve"> after the last column</w:t>
      </w:r>
      <w:r w:rsidRPr="0033367D">
        <w:rPr>
          <w:lang w:val="en-GB"/>
        </w:rPr>
        <w:t xml:space="preserve"> </w:t>
      </w:r>
      <w:r w:rsidR="00C5611A">
        <w:rPr>
          <w:lang w:val="en-GB"/>
        </w:rPr>
        <w:t xml:space="preserve">so that a more flexible configuration of the repetition factors can be allowed in combination with </w:t>
      </w:r>
      <w:r w:rsidR="00986016">
        <w:rPr>
          <w:lang w:val="en-GB"/>
        </w:rPr>
        <w:t>other</w:t>
      </w:r>
      <w:r w:rsidR="00C5611A">
        <w:rPr>
          <w:lang w:val="en-GB"/>
        </w:rPr>
        <w:t xml:space="preserve"> TDRA parameters</w:t>
      </w:r>
      <w:r w:rsidRPr="0033367D">
        <w:rPr>
          <w:lang w:val="en-GB"/>
        </w:rPr>
        <w:t>. A</w:t>
      </w:r>
      <w:r w:rsidR="007053D2">
        <w:rPr>
          <w:lang w:val="en-GB"/>
        </w:rPr>
        <w:t xml:space="preserve">s an example, </w:t>
      </w:r>
      <w:r w:rsidRPr="0033367D">
        <w:rPr>
          <w:lang w:val="en-GB"/>
        </w:rPr>
        <w:t>configur</w:t>
      </w:r>
      <w:r w:rsidR="00CA43B3">
        <w:rPr>
          <w:lang w:val="en-GB"/>
        </w:rPr>
        <w:t>ing</w:t>
      </w:r>
      <w:r w:rsidRPr="0033367D">
        <w:rPr>
          <w:lang w:val="en-GB"/>
        </w:rPr>
        <w:t xml:space="preserve"> </w:t>
      </w:r>
      <w:r>
        <w:rPr>
          <w:lang w:val="en-GB"/>
        </w:rPr>
        <w:t>two</w:t>
      </w:r>
      <w:r w:rsidRPr="0033367D">
        <w:rPr>
          <w:lang w:val="en-GB"/>
        </w:rPr>
        <w:t xml:space="preserve"> additional parameters per row (one is '</w:t>
      </w:r>
      <w:r w:rsidR="007053D2">
        <w:rPr>
          <w:lang w:val="en-GB"/>
        </w:rPr>
        <w:t xml:space="preserve">actual </w:t>
      </w:r>
      <w:r w:rsidRPr="0033367D">
        <w:rPr>
          <w:lang w:val="en-GB"/>
        </w:rPr>
        <w:t xml:space="preserve">row index for determination of K2, S, L and mapping type', the other parameter is 'Msg3 repetition </w:t>
      </w:r>
      <w:r w:rsidR="005F640A">
        <w:rPr>
          <w:lang w:val="en-GB"/>
        </w:rPr>
        <w:t>number</w:t>
      </w:r>
      <w:r w:rsidRPr="0033367D">
        <w:rPr>
          <w:lang w:val="en-GB"/>
        </w:rPr>
        <w:t>')</w:t>
      </w:r>
      <w:r w:rsidR="00CA43B3">
        <w:rPr>
          <w:lang w:val="en-GB"/>
        </w:rPr>
        <w:t xml:space="preserve"> is</w:t>
      </w:r>
      <w:r w:rsidR="005F640A">
        <w:rPr>
          <w:lang w:val="en-GB"/>
        </w:rPr>
        <w:t xml:space="preserve"> illustrated in Table 1</w:t>
      </w:r>
      <w:r w:rsidRPr="0033367D">
        <w:rPr>
          <w:lang w:val="en-GB"/>
        </w:rPr>
        <w:t>.</w:t>
      </w:r>
    </w:p>
    <w:p w14:paraId="70954933" w14:textId="69628524" w:rsidR="00796B84" w:rsidRDefault="00796B84" w:rsidP="00796B84">
      <w:pPr>
        <w:spacing w:beforeLines="0" w:before="120" w:after="0"/>
        <w:jc w:val="center"/>
        <w:rPr>
          <w:lang w:val="en-GB"/>
        </w:rPr>
      </w:pPr>
      <w:r>
        <w:rPr>
          <w:lang w:val="en-GB"/>
        </w:rPr>
        <w:t xml:space="preserve">Table 1. </w:t>
      </w:r>
      <w:r w:rsidR="006C0777">
        <w:rPr>
          <w:lang w:val="en-GB"/>
        </w:rPr>
        <w:t xml:space="preserve">An example of </w:t>
      </w:r>
      <w:r w:rsidR="0033367D">
        <w:rPr>
          <w:lang w:val="en-GB"/>
        </w:rPr>
        <w:t>the modified</w:t>
      </w:r>
      <w:r w:rsidR="006C0777">
        <w:rPr>
          <w:lang w:val="en-GB"/>
        </w:rPr>
        <w:t xml:space="preserve"> TDRA table for Msg3 PUSCH repetition</w:t>
      </w:r>
    </w:p>
    <w:tbl>
      <w:tblPr>
        <w:tblW w:w="10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985"/>
        <w:gridCol w:w="709"/>
        <w:gridCol w:w="708"/>
        <w:gridCol w:w="709"/>
        <w:gridCol w:w="2268"/>
        <w:gridCol w:w="2268"/>
      </w:tblGrid>
      <w:tr w:rsidR="0033367D" w:rsidRPr="002F5327" w14:paraId="5797DF63" w14:textId="3D02525F" w:rsidTr="00D8392A">
        <w:tc>
          <w:tcPr>
            <w:tcW w:w="1489" w:type="dxa"/>
          </w:tcPr>
          <w:p w14:paraId="5178ED9D" w14:textId="77777777" w:rsidR="0033367D" w:rsidRPr="002F5327" w:rsidRDefault="0033367D" w:rsidP="00F9101C">
            <w:pPr>
              <w:pStyle w:val="TAH"/>
              <w:spacing w:before="120"/>
              <w:rPr>
                <w:rFonts w:eastAsia="Batang"/>
                <w:color w:val="000000"/>
              </w:rPr>
            </w:pPr>
            <w:r>
              <w:rPr>
                <w:rFonts w:eastAsia="Batang"/>
                <w:color w:val="000000"/>
              </w:rPr>
              <w:lastRenderedPageBreak/>
              <w:t>Row index</w:t>
            </w:r>
          </w:p>
        </w:tc>
        <w:tc>
          <w:tcPr>
            <w:tcW w:w="1985" w:type="dxa"/>
          </w:tcPr>
          <w:p w14:paraId="27408710" w14:textId="77777777" w:rsidR="0033367D" w:rsidRPr="002F5327" w:rsidRDefault="0033367D" w:rsidP="00F9101C">
            <w:pPr>
              <w:pStyle w:val="TAH"/>
              <w:spacing w:before="120"/>
              <w:rPr>
                <w:rFonts w:eastAsia="Batang"/>
                <w:color w:val="000000"/>
              </w:rPr>
            </w:pPr>
            <w:r w:rsidRPr="002F5327">
              <w:rPr>
                <w:rFonts w:eastAsia="Batang"/>
                <w:color w:val="000000"/>
              </w:rPr>
              <w:t>PUSCH mapping type</w:t>
            </w:r>
          </w:p>
        </w:tc>
        <w:tc>
          <w:tcPr>
            <w:tcW w:w="709" w:type="dxa"/>
          </w:tcPr>
          <w:p w14:paraId="718A4148" w14:textId="77777777" w:rsidR="0033367D" w:rsidRPr="002F5327" w:rsidRDefault="0033367D" w:rsidP="00F9101C">
            <w:pPr>
              <w:pStyle w:val="TAH"/>
              <w:spacing w:before="120"/>
              <w:rPr>
                <w:rFonts w:eastAsia="Batang"/>
                <w:i/>
                <w:color w:val="000000"/>
              </w:rPr>
            </w:pPr>
            <w:r>
              <w:rPr>
                <w:i/>
              </w:rPr>
              <w:t>K</w:t>
            </w:r>
            <w:r w:rsidRPr="002201B5">
              <w:rPr>
                <w:i/>
                <w:vertAlign w:val="subscript"/>
              </w:rPr>
              <w:t>2</w:t>
            </w:r>
          </w:p>
        </w:tc>
        <w:tc>
          <w:tcPr>
            <w:tcW w:w="708" w:type="dxa"/>
            <w:shd w:val="clear" w:color="auto" w:fill="auto"/>
          </w:tcPr>
          <w:p w14:paraId="5FF76A81" w14:textId="77777777" w:rsidR="0033367D" w:rsidRPr="002F5327" w:rsidRDefault="0033367D" w:rsidP="00F9101C">
            <w:pPr>
              <w:pStyle w:val="TAH"/>
              <w:spacing w:before="120"/>
              <w:rPr>
                <w:rFonts w:eastAsia="Batang"/>
                <w:i/>
                <w:color w:val="000000"/>
              </w:rPr>
            </w:pPr>
            <w:r w:rsidRPr="002F5327">
              <w:rPr>
                <w:rFonts w:eastAsia="Batang"/>
                <w:i/>
                <w:color w:val="000000"/>
              </w:rPr>
              <w:t>S</w:t>
            </w:r>
          </w:p>
        </w:tc>
        <w:tc>
          <w:tcPr>
            <w:tcW w:w="709" w:type="dxa"/>
            <w:shd w:val="clear" w:color="auto" w:fill="auto"/>
          </w:tcPr>
          <w:p w14:paraId="31BDC0BD" w14:textId="77777777" w:rsidR="0033367D" w:rsidRPr="002F5327" w:rsidRDefault="0033367D" w:rsidP="00F9101C">
            <w:pPr>
              <w:pStyle w:val="TAH"/>
              <w:spacing w:before="120"/>
              <w:rPr>
                <w:rFonts w:eastAsia="Batang"/>
                <w:i/>
                <w:color w:val="000000"/>
              </w:rPr>
            </w:pPr>
            <w:r w:rsidRPr="002F5327">
              <w:rPr>
                <w:rFonts w:eastAsia="Batang"/>
                <w:i/>
                <w:color w:val="000000"/>
              </w:rPr>
              <w:t>L</w:t>
            </w:r>
          </w:p>
        </w:tc>
        <w:tc>
          <w:tcPr>
            <w:tcW w:w="2268" w:type="dxa"/>
          </w:tcPr>
          <w:p w14:paraId="483E5F08" w14:textId="71244BD1" w:rsidR="0033367D" w:rsidRPr="00D8392A" w:rsidRDefault="00C22AED" w:rsidP="00F9101C">
            <w:pPr>
              <w:pStyle w:val="TAH"/>
              <w:spacing w:before="120"/>
              <w:rPr>
                <w:rFonts w:eastAsiaTheme="minorEastAsia"/>
                <w:i/>
                <w:color w:val="FF0000"/>
                <w:lang w:eastAsia="zh-CN"/>
              </w:rPr>
            </w:pPr>
            <w:r>
              <w:rPr>
                <w:rFonts w:eastAsiaTheme="minorEastAsia"/>
                <w:i/>
                <w:color w:val="FF0000"/>
                <w:lang w:eastAsia="zh-CN"/>
              </w:rPr>
              <w:t>Actual r</w:t>
            </w:r>
            <w:r w:rsidR="0033367D" w:rsidRPr="00D8392A">
              <w:rPr>
                <w:rFonts w:eastAsiaTheme="minorEastAsia"/>
                <w:i/>
                <w:color w:val="FF0000"/>
                <w:lang w:eastAsia="zh-CN"/>
              </w:rPr>
              <w:t xml:space="preserve">ow index for </w:t>
            </w:r>
            <w:r w:rsidR="00332673">
              <w:rPr>
                <w:rFonts w:eastAsiaTheme="minorEastAsia" w:hint="eastAsia"/>
                <w:i/>
                <w:color w:val="FF0000"/>
                <w:lang w:eastAsia="zh-CN"/>
              </w:rPr>
              <w:t>deter</w:t>
            </w:r>
            <w:r w:rsidR="00332673">
              <w:rPr>
                <w:rFonts w:eastAsiaTheme="minorEastAsia"/>
                <w:i/>
                <w:color w:val="FF0000"/>
                <w:lang w:eastAsia="zh-CN"/>
              </w:rPr>
              <w:t xml:space="preserve">mining parameters other than repetition factor of </w:t>
            </w:r>
            <w:r w:rsidR="0033367D" w:rsidRPr="00D8392A">
              <w:rPr>
                <w:rFonts w:eastAsiaTheme="minorEastAsia"/>
                <w:i/>
                <w:color w:val="FF0000"/>
                <w:lang w:eastAsia="zh-CN"/>
              </w:rPr>
              <w:t>Msg3</w:t>
            </w:r>
          </w:p>
        </w:tc>
        <w:tc>
          <w:tcPr>
            <w:tcW w:w="2268" w:type="dxa"/>
          </w:tcPr>
          <w:p w14:paraId="1D1ECBBF" w14:textId="37EC0F1A" w:rsidR="0033367D" w:rsidRPr="00D8392A" w:rsidRDefault="0033367D" w:rsidP="00F9101C">
            <w:pPr>
              <w:pStyle w:val="TAH"/>
              <w:spacing w:before="120"/>
              <w:rPr>
                <w:rFonts w:eastAsiaTheme="minorEastAsia"/>
                <w:i/>
                <w:color w:val="FF0000"/>
                <w:lang w:eastAsia="zh-CN"/>
              </w:rPr>
            </w:pPr>
            <w:r w:rsidRPr="00D8392A">
              <w:rPr>
                <w:rFonts w:eastAsiaTheme="minorEastAsia"/>
                <w:i/>
                <w:color w:val="FF0000"/>
                <w:lang w:eastAsia="zh-CN"/>
              </w:rPr>
              <w:t xml:space="preserve">Repetition </w:t>
            </w:r>
            <w:r w:rsidR="00266227">
              <w:rPr>
                <w:rFonts w:eastAsiaTheme="minorEastAsia"/>
                <w:i/>
                <w:color w:val="FF0000"/>
                <w:lang w:eastAsia="zh-CN"/>
              </w:rPr>
              <w:t>factor</w:t>
            </w:r>
            <w:r w:rsidR="005F640A" w:rsidRPr="00D8392A">
              <w:rPr>
                <w:rFonts w:eastAsiaTheme="minorEastAsia"/>
                <w:i/>
                <w:color w:val="FF0000"/>
                <w:lang w:eastAsia="zh-CN"/>
              </w:rPr>
              <w:t xml:space="preserve"> </w:t>
            </w:r>
            <w:r w:rsidR="00AD5D14">
              <w:rPr>
                <w:rFonts w:eastAsiaTheme="minorEastAsia"/>
                <w:i/>
                <w:color w:val="FF0000"/>
                <w:lang w:eastAsia="zh-CN"/>
              </w:rPr>
              <w:t xml:space="preserve">of </w:t>
            </w:r>
            <w:r w:rsidRPr="00D8392A">
              <w:rPr>
                <w:rFonts w:eastAsiaTheme="minorEastAsia"/>
                <w:i/>
                <w:color w:val="FF0000"/>
                <w:lang w:eastAsia="zh-CN"/>
              </w:rPr>
              <w:t>Msg3</w:t>
            </w:r>
          </w:p>
        </w:tc>
      </w:tr>
      <w:tr w:rsidR="0033367D" w:rsidRPr="00620428" w14:paraId="6BBA661E" w14:textId="417B31EF" w:rsidTr="00D8392A">
        <w:tc>
          <w:tcPr>
            <w:tcW w:w="1489" w:type="dxa"/>
          </w:tcPr>
          <w:p w14:paraId="7861B2CD" w14:textId="77777777" w:rsidR="0033367D" w:rsidRPr="00620428" w:rsidRDefault="0033367D" w:rsidP="00F9101C">
            <w:pPr>
              <w:pStyle w:val="TAC"/>
              <w:spacing w:before="120"/>
              <w:rPr>
                <w:rFonts w:eastAsia="Batang"/>
              </w:rPr>
            </w:pPr>
            <w:r w:rsidRPr="00620428">
              <w:rPr>
                <w:rFonts w:eastAsia="Batang"/>
              </w:rPr>
              <w:t>1</w:t>
            </w:r>
          </w:p>
        </w:tc>
        <w:tc>
          <w:tcPr>
            <w:tcW w:w="1985" w:type="dxa"/>
          </w:tcPr>
          <w:p w14:paraId="57155A82" w14:textId="77777777" w:rsidR="0033367D" w:rsidRPr="00620428" w:rsidRDefault="0033367D" w:rsidP="00F9101C">
            <w:pPr>
              <w:pStyle w:val="TAC"/>
              <w:spacing w:before="120"/>
              <w:rPr>
                <w:rFonts w:eastAsia="Batang"/>
              </w:rPr>
            </w:pPr>
            <w:r w:rsidRPr="00620428">
              <w:rPr>
                <w:rFonts w:eastAsia="Batang"/>
              </w:rPr>
              <w:t>Type A</w:t>
            </w:r>
          </w:p>
        </w:tc>
        <w:tc>
          <w:tcPr>
            <w:tcW w:w="709" w:type="dxa"/>
          </w:tcPr>
          <w:p w14:paraId="693E06C4" w14:textId="77777777" w:rsidR="0033367D" w:rsidRPr="00620428" w:rsidRDefault="0033367D" w:rsidP="00F9101C">
            <w:pPr>
              <w:pStyle w:val="TAC"/>
              <w:spacing w:before="120"/>
              <w:rPr>
                <w:rFonts w:eastAsia="Batang"/>
                <w:i/>
                <w:lang w:val="fi-FI"/>
              </w:rPr>
            </w:pPr>
            <w:r w:rsidRPr="00620428">
              <w:rPr>
                <w:rFonts w:eastAsia="Batang"/>
                <w:i/>
              </w:rPr>
              <w:t>j</w:t>
            </w:r>
          </w:p>
        </w:tc>
        <w:tc>
          <w:tcPr>
            <w:tcW w:w="708" w:type="dxa"/>
            <w:shd w:val="clear" w:color="auto" w:fill="auto"/>
          </w:tcPr>
          <w:p w14:paraId="0B96695E" w14:textId="77777777" w:rsidR="0033367D" w:rsidRPr="00620428" w:rsidRDefault="0033367D" w:rsidP="00F9101C">
            <w:pPr>
              <w:pStyle w:val="TAC"/>
              <w:spacing w:before="120"/>
              <w:rPr>
                <w:rFonts w:eastAsia="Batang"/>
              </w:rPr>
            </w:pPr>
            <w:r w:rsidRPr="00620428">
              <w:rPr>
                <w:rFonts w:eastAsia="Batang"/>
              </w:rPr>
              <w:t>0</w:t>
            </w:r>
          </w:p>
        </w:tc>
        <w:tc>
          <w:tcPr>
            <w:tcW w:w="709" w:type="dxa"/>
            <w:shd w:val="clear" w:color="auto" w:fill="auto"/>
          </w:tcPr>
          <w:p w14:paraId="2454FEA9" w14:textId="77777777" w:rsidR="0033367D" w:rsidRPr="00620428" w:rsidRDefault="0033367D" w:rsidP="00F9101C">
            <w:pPr>
              <w:pStyle w:val="TAC"/>
              <w:spacing w:before="120"/>
              <w:rPr>
                <w:rFonts w:eastAsia="Batang"/>
              </w:rPr>
            </w:pPr>
            <w:r w:rsidRPr="00620428">
              <w:rPr>
                <w:rFonts w:eastAsia="Batang"/>
              </w:rPr>
              <w:t>14</w:t>
            </w:r>
          </w:p>
        </w:tc>
        <w:tc>
          <w:tcPr>
            <w:tcW w:w="2268" w:type="dxa"/>
          </w:tcPr>
          <w:p w14:paraId="29F99F47" w14:textId="1E11E47A"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1</w:t>
            </w:r>
          </w:p>
        </w:tc>
        <w:tc>
          <w:tcPr>
            <w:tcW w:w="2268" w:type="dxa"/>
          </w:tcPr>
          <w:p w14:paraId="2E37659B" w14:textId="34745940"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1</w:t>
            </w:r>
          </w:p>
        </w:tc>
      </w:tr>
      <w:tr w:rsidR="0033367D" w:rsidRPr="00620428" w14:paraId="40468572" w14:textId="1E41C599" w:rsidTr="00D8392A">
        <w:tc>
          <w:tcPr>
            <w:tcW w:w="1489" w:type="dxa"/>
          </w:tcPr>
          <w:p w14:paraId="68EC8D19" w14:textId="77777777" w:rsidR="0033367D" w:rsidRPr="00620428" w:rsidRDefault="0033367D" w:rsidP="00F9101C">
            <w:pPr>
              <w:pStyle w:val="TAC"/>
              <w:spacing w:before="120"/>
              <w:rPr>
                <w:rFonts w:eastAsia="Batang"/>
              </w:rPr>
            </w:pPr>
            <w:r w:rsidRPr="00620428">
              <w:rPr>
                <w:rFonts w:eastAsia="Batang"/>
              </w:rPr>
              <w:t>2</w:t>
            </w:r>
          </w:p>
        </w:tc>
        <w:tc>
          <w:tcPr>
            <w:tcW w:w="1985" w:type="dxa"/>
          </w:tcPr>
          <w:p w14:paraId="55EDF031" w14:textId="77777777" w:rsidR="0033367D" w:rsidRPr="00620428" w:rsidRDefault="0033367D" w:rsidP="00F9101C">
            <w:pPr>
              <w:pStyle w:val="TAC"/>
              <w:spacing w:before="120"/>
              <w:rPr>
                <w:rFonts w:eastAsia="Batang"/>
              </w:rPr>
            </w:pPr>
            <w:r w:rsidRPr="00620428">
              <w:rPr>
                <w:rFonts w:eastAsia="Batang"/>
              </w:rPr>
              <w:t>Type A</w:t>
            </w:r>
          </w:p>
        </w:tc>
        <w:tc>
          <w:tcPr>
            <w:tcW w:w="709" w:type="dxa"/>
          </w:tcPr>
          <w:p w14:paraId="24246829" w14:textId="77777777" w:rsidR="0033367D" w:rsidRPr="00620428" w:rsidRDefault="0033367D" w:rsidP="00F9101C">
            <w:pPr>
              <w:pStyle w:val="TAC"/>
              <w:spacing w:before="120"/>
              <w:rPr>
                <w:rFonts w:eastAsia="Batang"/>
                <w:i/>
              </w:rPr>
            </w:pPr>
            <w:r w:rsidRPr="00620428">
              <w:rPr>
                <w:rFonts w:eastAsia="Batang"/>
                <w:i/>
              </w:rPr>
              <w:t>j</w:t>
            </w:r>
          </w:p>
        </w:tc>
        <w:tc>
          <w:tcPr>
            <w:tcW w:w="708" w:type="dxa"/>
            <w:shd w:val="clear" w:color="auto" w:fill="auto"/>
          </w:tcPr>
          <w:p w14:paraId="23BCB700" w14:textId="77777777" w:rsidR="0033367D" w:rsidRPr="00620428" w:rsidRDefault="0033367D" w:rsidP="00F9101C">
            <w:pPr>
              <w:pStyle w:val="TAC"/>
              <w:spacing w:before="120"/>
              <w:rPr>
                <w:rFonts w:eastAsia="Batang"/>
              </w:rPr>
            </w:pPr>
            <w:r w:rsidRPr="00620428">
              <w:rPr>
                <w:rFonts w:eastAsia="Batang"/>
              </w:rPr>
              <w:t>0</w:t>
            </w:r>
          </w:p>
        </w:tc>
        <w:tc>
          <w:tcPr>
            <w:tcW w:w="709" w:type="dxa"/>
            <w:shd w:val="clear" w:color="auto" w:fill="auto"/>
          </w:tcPr>
          <w:p w14:paraId="19C54721" w14:textId="77777777" w:rsidR="0033367D" w:rsidRPr="00620428" w:rsidRDefault="0033367D" w:rsidP="00F9101C">
            <w:pPr>
              <w:pStyle w:val="TAC"/>
              <w:spacing w:before="120"/>
              <w:rPr>
                <w:rFonts w:eastAsia="Batang"/>
              </w:rPr>
            </w:pPr>
            <w:r w:rsidRPr="00620428">
              <w:rPr>
                <w:rFonts w:eastAsia="Batang"/>
              </w:rPr>
              <w:t>12</w:t>
            </w:r>
          </w:p>
        </w:tc>
        <w:tc>
          <w:tcPr>
            <w:tcW w:w="2268" w:type="dxa"/>
          </w:tcPr>
          <w:p w14:paraId="4BBCA524" w14:textId="2F76EFDE"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1</w:t>
            </w:r>
          </w:p>
        </w:tc>
        <w:tc>
          <w:tcPr>
            <w:tcW w:w="2268" w:type="dxa"/>
          </w:tcPr>
          <w:p w14:paraId="5C4653B3" w14:textId="6E90C15E"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2</w:t>
            </w:r>
          </w:p>
        </w:tc>
      </w:tr>
      <w:tr w:rsidR="0033367D" w:rsidRPr="00620428" w14:paraId="11E63AD2" w14:textId="1105E10F" w:rsidTr="00D8392A">
        <w:tc>
          <w:tcPr>
            <w:tcW w:w="1489" w:type="dxa"/>
          </w:tcPr>
          <w:p w14:paraId="6C7A32B0" w14:textId="77777777" w:rsidR="0033367D" w:rsidRPr="00620428" w:rsidRDefault="0033367D" w:rsidP="00F9101C">
            <w:pPr>
              <w:pStyle w:val="TAC"/>
              <w:spacing w:before="120"/>
              <w:rPr>
                <w:rFonts w:eastAsia="Batang"/>
              </w:rPr>
            </w:pPr>
            <w:r w:rsidRPr="00620428">
              <w:rPr>
                <w:rFonts w:eastAsia="Batang"/>
              </w:rPr>
              <w:t>3</w:t>
            </w:r>
          </w:p>
        </w:tc>
        <w:tc>
          <w:tcPr>
            <w:tcW w:w="1985" w:type="dxa"/>
          </w:tcPr>
          <w:p w14:paraId="26F786B2" w14:textId="77777777" w:rsidR="0033367D" w:rsidRPr="00620428" w:rsidRDefault="0033367D" w:rsidP="00F9101C">
            <w:pPr>
              <w:pStyle w:val="TAC"/>
              <w:spacing w:before="120"/>
              <w:rPr>
                <w:rFonts w:eastAsia="Batang"/>
              </w:rPr>
            </w:pPr>
            <w:r w:rsidRPr="00620428">
              <w:rPr>
                <w:rFonts w:eastAsia="Batang"/>
              </w:rPr>
              <w:t>Type A</w:t>
            </w:r>
          </w:p>
        </w:tc>
        <w:tc>
          <w:tcPr>
            <w:tcW w:w="709" w:type="dxa"/>
          </w:tcPr>
          <w:p w14:paraId="00F71EC7" w14:textId="77777777" w:rsidR="0033367D" w:rsidRPr="00620428" w:rsidRDefault="0033367D" w:rsidP="00F9101C">
            <w:pPr>
              <w:pStyle w:val="TAC"/>
              <w:spacing w:before="120"/>
              <w:rPr>
                <w:rFonts w:eastAsia="Batang"/>
                <w:i/>
              </w:rPr>
            </w:pPr>
            <w:r w:rsidRPr="00620428">
              <w:rPr>
                <w:rFonts w:eastAsia="Batang"/>
                <w:i/>
              </w:rPr>
              <w:t>j</w:t>
            </w:r>
          </w:p>
        </w:tc>
        <w:tc>
          <w:tcPr>
            <w:tcW w:w="708" w:type="dxa"/>
            <w:shd w:val="clear" w:color="auto" w:fill="auto"/>
          </w:tcPr>
          <w:p w14:paraId="2364700B" w14:textId="77777777" w:rsidR="0033367D" w:rsidRPr="00620428" w:rsidRDefault="0033367D" w:rsidP="00F9101C">
            <w:pPr>
              <w:pStyle w:val="TAC"/>
              <w:spacing w:before="120"/>
              <w:rPr>
                <w:rFonts w:eastAsia="Batang"/>
              </w:rPr>
            </w:pPr>
            <w:r w:rsidRPr="00620428">
              <w:rPr>
                <w:rFonts w:eastAsia="Batang"/>
              </w:rPr>
              <w:t>0</w:t>
            </w:r>
          </w:p>
        </w:tc>
        <w:tc>
          <w:tcPr>
            <w:tcW w:w="709" w:type="dxa"/>
            <w:shd w:val="clear" w:color="auto" w:fill="auto"/>
          </w:tcPr>
          <w:p w14:paraId="5F2B0EDE" w14:textId="77777777" w:rsidR="0033367D" w:rsidRPr="00620428" w:rsidRDefault="0033367D" w:rsidP="00F9101C">
            <w:pPr>
              <w:pStyle w:val="TAC"/>
              <w:spacing w:before="120"/>
              <w:rPr>
                <w:rFonts w:eastAsia="Batang"/>
              </w:rPr>
            </w:pPr>
            <w:r w:rsidRPr="00620428">
              <w:rPr>
                <w:rFonts w:eastAsia="Batang"/>
              </w:rPr>
              <w:t>10</w:t>
            </w:r>
          </w:p>
        </w:tc>
        <w:tc>
          <w:tcPr>
            <w:tcW w:w="2268" w:type="dxa"/>
          </w:tcPr>
          <w:p w14:paraId="7E3AF8CE" w14:textId="00DCDF6F"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1</w:t>
            </w:r>
          </w:p>
        </w:tc>
        <w:tc>
          <w:tcPr>
            <w:tcW w:w="2268" w:type="dxa"/>
          </w:tcPr>
          <w:p w14:paraId="2997A690" w14:textId="425725AD"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4</w:t>
            </w:r>
          </w:p>
        </w:tc>
      </w:tr>
      <w:tr w:rsidR="0033367D" w:rsidRPr="00620428" w14:paraId="530B040D" w14:textId="39DD98F0" w:rsidTr="00D8392A">
        <w:tc>
          <w:tcPr>
            <w:tcW w:w="1489" w:type="dxa"/>
            <w:tcBorders>
              <w:top w:val="single" w:sz="4" w:space="0" w:color="auto"/>
              <w:left w:val="single" w:sz="4" w:space="0" w:color="auto"/>
              <w:bottom w:val="single" w:sz="4" w:space="0" w:color="auto"/>
              <w:right w:val="single" w:sz="4" w:space="0" w:color="auto"/>
            </w:tcBorders>
          </w:tcPr>
          <w:p w14:paraId="486B561E" w14:textId="77777777" w:rsidR="0033367D" w:rsidRPr="00620428" w:rsidRDefault="0033367D" w:rsidP="00F9101C">
            <w:pPr>
              <w:pStyle w:val="TAC"/>
              <w:spacing w:before="120"/>
              <w:rPr>
                <w:rFonts w:eastAsia="Batang"/>
              </w:rPr>
            </w:pPr>
            <w:r w:rsidRPr="00620428">
              <w:rPr>
                <w:rFonts w:eastAsia="Batang"/>
              </w:rPr>
              <w:t>4</w:t>
            </w:r>
          </w:p>
        </w:tc>
        <w:tc>
          <w:tcPr>
            <w:tcW w:w="1985" w:type="dxa"/>
            <w:tcBorders>
              <w:top w:val="single" w:sz="4" w:space="0" w:color="auto"/>
              <w:left w:val="single" w:sz="4" w:space="0" w:color="auto"/>
              <w:bottom w:val="single" w:sz="4" w:space="0" w:color="auto"/>
              <w:right w:val="single" w:sz="4" w:space="0" w:color="auto"/>
            </w:tcBorders>
          </w:tcPr>
          <w:p w14:paraId="58D38FD8" w14:textId="77777777" w:rsidR="0033367D" w:rsidRPr="00620428" w:rsidRDefault="0033367D" w:rsidP="00F9101C">
            <w:pPr>
              <w:pStyle w:val="TAC"/>
              <w:spacing w:before="120"/>
              <w:rPr>
                <w:rFonts w:eastAsia="Batang"/>
              </w:rPr>
            </w:pPr>
            <w:r w:rsidRPr="00620428">
              <w:rPr>
                <w:rFonts w:eastAsia="Batang"/>
              </w:rPr>
              <w:t>Type B</w:t>
            </w:r>
          </w:p>
        </w:tc>
        <w:tc>
          <w:tcPr>
            <w:tcW w:w="709" w:type="dxa"/>
            <w:tcBorders>
              <w:top w:val="single" w:sz="4" w:space="0" w:color="auto"/>
              <w:left w:val="single" w:sz="4" w:space="0" w:color="auto"/>
              <w:bottom w:val="single" w:sz="4" w:space="0" w:color="auto"/>
              <w:right w:val="single" w:sz="4" w:space="0" w:color="auto"/>
            </w:tcBorders>
          </w:tcPr>
          <w:p w14:paraId="47422E3B" w14:textId="77777777" w:rsidR="0033367D" w:rsidRPr="00620428" w:rsidRDefault="0033367D" w:rsidP="00F9101C">
            <w:pPr>
              <w:pStyle w:val="TAC"/>
              <w:spacing w:before="120"/>
              <w:rPr>
                <w:rFonts w:eastAsia="Batang"/>
                <w:i/>
              </w:rPr>
            </w:pPr>
            <w:r w:rsidRPr="00620428">
              <w:rPr>
                <w:rFonts w:eastAsia="Batang"/>
                <w:i/>
              </w:rPr>
              <w:t>j</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46254" w14:textId="77777777" w:rsidR="0033367D" w:rsidRPr="00620428" w:rsidRDefault="0033367D" w:rsidP="00F9101C">
            <w:pPr>
              <w:pStyle w:val="TAC"/>
              <w:spacing w:before="120"/>
              <w:rPr>
                <w:rFonts w:eastAsia="Batang"/>
              </w:rPr>
            </w:pPr>
            <w:r w:rsidRPr="00620428">
              <w:rPr>
                <w:rFonts w:eastAsia="Batang"/>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D02A3" w14:textId="77777777" w:rsidR="0033367D" w:rsidRPr="00620428" w:rsidRDefault="0033367D" w:rsidP="00F9101C">
            <w:pPr>
              <w:pStyle w:val="TAC"/>
              <w:spacing w:before="120"/>
              <w:rPr>
                <w:rFonts w:eastAsia="Batang"/>
              </w:rPr>
            </w:pPr>
            <w:r w:rsidRPr="00620428">
              <w:rPr>
                <w:rFonts w:eastAsia="Batang"/>
              </w:rPr>
              <w:t>10</w:t>
            </w:r>
          </w:p>
        </w:tc>
        <w:tc>
          <w:tcPr>
            <w:tcW w:w="2268" w:type="dxa"/>
            <w:tcBorders>
              <w:top w:val="single" w:sz="4" w:space="0" w:color="auto"/>
              <w:left w:val="single" w:sz="4" w:space="0" w:color="auto"/>
              <w:bottom w:val="single" w:sz="4" w:space="0" w:color="auto"/>
              <w:right w:val="single" w:sz="4" w:space="0" w:color="auto"/>
            </w:tcBorders>
          </w:tcPr>
          <w:p w14:paraId="2C3A9869" w14:textId="422D234C"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540F2A0" w14:textId="244D3D15"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8</w:t>
            </w:r>
          </w:p>
        </w:tc>
      </w:tr>
      <w:tr w:rsidR="0033367D" w:rsidRPr="00620428" w14:paraId="284588CB" w14:textId="27A8A9E3" w:rsidTr="00D8392A">
        <w:tc>
          <w:tcPr>
            <w:tcW w:w="1489" w:type="dxa"/>
            <w:tcBorders>
              <w:top w:val="single" w:sz="4" w:space="0" w:color="auto"/>
              <w:left w:val="single" w:sz="4" w:space="0" w:color="auto"/>
              <w:bottom w:val="single" w:sz="4" w:space="0" w:color="auto"/>
              <w:right w:val="single" w:sz="4" w:space="0" w:color="auto"/>
            </w:tcBorders>
          </w:tcPr>
          <w:p w14:paraId="68A74295" w14:textId="77777777" w:rsidR="0033367D" w:rsidRPr="00620428" w:rsidRDefault="0033367D" w:rsidP="00F9101C">
            <w:pPr>
              <w:pStyle w:val="TAC"/>
              <w:spacing w:before="120"/>
              <w:rPr>
                <w:rFonts w:eastAsia="Batang"/>
              </w:rPr>
            </w:pPr>
            <w:r w:rsidRPr="00620428">
              <w:rPr>
                <w:rFonts w:eastAsia="Batang"/>
              </w:rPr>
              <w:t>5</w:t>
            </w:r>
          </w:p>
        </w:tc>
        <w:tc>
          <w:tcPr>
            <w:tcW w:w="1985" w:type="dxa"/>
            <w:tcBorders>
              <w:top w:val="single" w:sz="4" w:space="0" w:color="auto"/>
              <w:left w:val="single" w:sz="4" w:space="0" w:color="auto"/>
              <w:bottom w:val="single" w:sz="4" w:space="0" w:color="auto"/>
              <w:right w:val="single" w:sz="4" w:space="0" w:color="auto"/>
            </w:tcBorders>
          </w:tcPr>
          <w:p w14:paraId="73B2427D" w14:textId="77777777" w:rsidR="0033367D" w:rsidRPr="00620428" w:rsidRDefault="0033367D" w:rsidP="00F9101C">
            <w:pPr>
              <w:pStyle w:val="TAC"/>
              <w:spacing w:before="120"/>
              <w:rPr>
                <w:rFonts w:eastAsia="Batang"/>
              </w:rPr>
            </w:pPr>
            <w:r w:rsidRPr="00620428">
              <w:rPr>
                <w:rFonts w:eastAsia="Batang"/>
              </w:rPr>
              <w:t>Type B</w:t>
            </w:r>
          </w:p>
        </w:tc>
        <w:tc>
          <w:tcPr>
            <w:tcW w:w="709" w:type="dxa"/>
            <w:tcBorders>
              <w:top w:val="single" w:sz="4" w:space="0" w:color="auto"/>
              <w:left w:val="single" w:sz="4" w:space="0" w:color="auto"/>
              <w:bottom w:val="single" w:sz="4" w:space="0" w:color="auto"/>
              <w:right w:val="single" w:sz="4" w:space="0" w:color="auto"/>
            </w:tcBorders>
          </w:tcPr>
          <w:p w14:paraId="18ADB8FD" w14:textId="77777777" w:rsidR="0033367D" w:rsidRPr="00620428" w:rsidRDefault="0033367D" w:rsidP="00F9101C">
            <w:pPr>
              <w:pStyle w:val="TAC"/>
              <w:spacing w:before="120"/>
              <w:rPr>
                <w:rFonts w:eastAsia="Batang"/>
                <w:i/>
              </w:rPr>
            </w:pPr>
            <w:r w:rsidRPr="00620428">
              <w:rPr>
                <w:rFonts w:eastAsia="Batang"/>
                <w:i/>
              </w:rPr>
              <w:t>j</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E73E3" w14:textId="77777777" w:rsidR="0033367D" w:rsidRPr="00620428" w:rsidRDefault="0033367D" w:rsidP="00F9101C">
            <w:pPr>
              <w:pStyle w:val="TAC"/>
              <w:spacing w:before="120"/>
              <w:rPr>
                <w:rFonts w:eastAsia="Batang"/>
              </w:rPr>
            </w:pPr>
            <w:r w:rsidRPr="00620428">
              <w:rPr>
                <w:rFonts w:eastAsia="Batang"/>
              </w:rPr>
              <w: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0AB39" w14:textId="77777777" w:rsidR="0033367D" w:rsidRPr="00620428" w:rsidRDefault="0033367D" w:rsidP="00F9101C">
            <w:pPr>
              <w:pStyle w:val="TAC"/>
              <w:spacing w:before="120"/>
              <w:rPr>
                <w:rFonts w:eastAsia="Batang"/>
              </w:rPr>
            </w:pPr>
            <w:r w:rsidRPr="00620428">
              <w:rPr>
                <w:rFonts w:eastAsia="Batang"/>
              </w:rPr>
              <w:t>10</w:t>
            </w:r>
          </w:p>
        </w:tc>
        <w:tc>
          <w:tcPr>
            <w:tcW w:w="2268" w:type="dxa"/>
            <w:tcBorders>
              <w:top w:val="single" w:sz="4" w:space="0" w:color="auto"/>
              <w:left w:val="single" w:sz="4" w:space="0" w:color="auto"/>
              <w:bottom w:val="single" w:sz="4" w:space="0" w:color="auto"/>
              <w:right w:val="single" w:sz="4" w:space="0" w:color="auto"/>
            </w:tcBorders>
          </w:tcPr>
          <w:p w14:paraId="15344202" w14:textId="5BA5B770"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8</w:t>
            </w:r>
          </w:p>
        </w:tc>
        <w:tc>
          <w:tcPr>
            <w:tcW w:w="2268" w:type="dxa"/>
            <w:tcBorders>
              <w:top w:val="single" w:sz="4" w:space="0" w:color="auto"/>
              <w:left w:val="single" w:sz="4" w:space="0" w:color="auto"/>
              <w:bottom w:val="single" w:sz="4" w:space="0" w:color="auto"/>
              <w:right w:val="single" w:sz="4" w:space="0" w:color="auto"/>
            </w:tcBorders>
          </w:tcPr>
          <w:p w14:paraId="0C8A2111" w14:textId="30DD8F17"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1</w:t>
            </w:r>
          </w:p>
        </w:tc>
      </w:tr>
      <w:tr w:rsidR="0033367D" w:rsidRPr="00620428" w14:paraId="24E72BBB" w14:textId="2A23341D" w:rsidTr="00D8392A">
        <w:tc>
          <w:tcPr>
            <w:tcW w:w="1489" w:type="dxa"/>
            <w:tcBorders>
              <w:top w:val="single" w:sz="4" w:space="0" w:color="auto"/>
              <w:left w:val="single" w:sz="4" w:space="0" w:color="auto"/>
              <w:bottom w:val="single" w:sz="4" w:space="0" w:color="auto"/>
              <w:right w:val="single" w:sz="4" w:space="0" w:color="auto"/>
            </w:tcBorders>
          </w:tcPr>
          <w:p w14:paraId="0E9D9A7B" w14:textId="77777777" w:rsidR="0033367D" w:rsidRPr="00620428" w:rsidRDefault="0033367D" w:rsidP="00F9101C">
            <w:pPr>
              <w:pStyle w:val="TAC"/>
              <w:spacing w:before="120"/>
              <w:rPr>
                <w:rFonts w:eastAsia="Batang"/>
              </w:rPr>
            </w:pPr>
            <w:r w:rsidRPr="00620428">
              <w:rPr>
                <w:rFonts w:eastAsia="Batang"/>
              </w:rPr>
              <w:t>6</w:t>
            </w:r>
          </w:p>
        </w:tc>
        <w:tc>
          <w:tcPr>
            <w:tcW w:w="1985" w:type="dxa"/>
            <w:tcBorders>
              <w:top w:val="single" w:sz="4" w:space="0" w:color="auto"/>
              <w:left w:val="single" w:sz="4" w:space="0" w:color="auto"/>
              <w:bottom w:val="single" w:sz="4" w:space="0" w:color="auto"/>
              <w:right w:val="single" w:sz="4" w:space="0" w:color="auto"/>
            </w:tcBorders>
          </w:tcPr>
          <w:p w14:paraId="4F3C2624" w14:textId="77777777" w:rsidR="0033367D" w:rsidRPr="00620428" w:rsidRDefault="0033367D" w:rsidP="00F9101C">
            <w:pPr>
              <w:pStyle w:val="TAC"/>
              <w:spacing w:before="120"/>
              <w:rPr>
                <w:rFonts w:eastAsia="Batang"/>
              </w:rPr>
            </w:pPr>
            <w:r w:rsidRPr="00620428">
              <w:rPr>
                <w:rFonts w:eastAsia="Batang"/>
              </w:rPr>
              <w:t>Type B</w:t>
            </w:r>
          </w:p>
        </w:tc>
        <w:tc>
          <w:tcPr>
            <w:tcW w:w="709" w:type="dxa"/>
            <w:tcBorders>
              <w:top w:val="single" w:sz="4" w:space="0" w:color="auto"/>
              <w:left w:val="single" w:sz="4" w:space="0" w:color="auto"/>
              <w:bottom w:val="single" w:sz="4" w:space="0" w:color="auto"/>
              <w:right w:val="single" w:sz="4" w:space="0" w:color="auto"/>
            </w:tcBorders>
          </w:tcPr>
          <w:p w14:paraId="51901B87" w14:textId="77777777" w:rsidR="0033367D" w:rsidRPr="00620428" w:rsidRDefault="0033367D" w:rsidP="00F9101C">
            <w:pPr>
              <w:pStyle w:val="TAC"/>
              <w:spacing w:before="120"/>
              <w:rPr>
                <w:rFonts w:eastAsia="Batang"/>
                <w:i/>
              </w:rPr>
            </w:pPr>
            <w:r w:rsidRPr="00620428">
              <w:rPr>
                <w:rFonts w:eastAsia="Batang"/>
                <w:i/>
              </w:rPr>
              <w:t>j</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7CEBD4" w14:textId="77777777" w:rsidR="0033367D" w:rsidRPr="00620428" w:rsidRDefault="0033367D" w:rsidP="00F9101C">
            <w:pPr>
              <w:pStyle w:val="TAC"/>
              <w:spacing w:before="120"/>
              <w:rPr>
                <w:rFonts w:eastAsia="Batang"/>
              </w:rPr>
            </w:pPr>
            <w:r w:rsidRPr="00620428">
              <w:rPr>
                <w:rFonts w:eastAsia="Batang"/>
              </w:rPr>
              <w: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FD910" w14:textId="77777777" w:rsidR="0033367D" w:rsidRPr="00620428" w:rsidRDefault="0033367D" w:rsidP="00F9101C">
            <w:pPr>
              <w:pStyle w:val="TAC"/>
              <w:spacing w:before="120"/>
              <w:rPr>
                <w:rFonts w:eastAsia="Batang"/>
              </w:rPr>
            </w:pPr>
            <w:r w:rsidRPr="00620428">
              <w:rPr>
                <w:rFonts w:eastAsia="Batang"/>
              </w:rPr>
              <w:t>8</w:t>
            </w:r>
          </w:p>
        </w:tc>
        <w:tc>
          <w:tcPr>
            <w:tcW w:w="2268" w:type="dxa"/>
            <w:tcBorders>
              <w:top w:val="single" w:sz="4" w:space="0" w:color="auto"/>
              <w:left w:val="single" w:sz="4" w:space="0" w:color="auto"/>
              <w:bottom w:val="single" w:sz="4" w:space="0" w:color="auto"/>
              <w:right w:val="single" w:sz="4" w:space="0" w:color="auto"/>
            </w:tcBorders>
          </w:tcPr>
          <w:p w14:paraId="57FF327F" w14:textId="7F7B2085"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8</w:t>
            </w:r>
          </w:p>
        </w:tc>
        <w:tc>
          <w:tcPr>
            <w:tcW w:w="2268" w:type="dxa"/>
            <w:tcBorders>
              <w:top w:val="single" w:sz="4" w:space="0" w:color="auto"/>
              <w:left w:val="single" w:sz="4" w:space="0" w:color="auto"/>
              <w:bottom w:val="single" w:sz="4" w:space="0" w:color="auto"/>
              <w:right w:val="single" w:sz="4" w:space="0" w:color="auto"/>
            </w:tcBorders>
          </w:tcPr>
          <w:p w14:paraId="2392F316" w14:textId="3EC73574"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2</w:t>
            </w:r>
          </w:p>
        </w:tc>
      </w:tr>
      <w:tr w:rsidR="0033367D" w:rsidRPr="00620428" w14:paraId="334C2F09" w14:textId="57844F75" w:rsidTr="00D8392A">
        <w:tc>
          <w:tcPr>
            <w:tcW w:w="1489" w:type="dxa"/>
            <w:tcBorders>
              <w:top w:val="single" w:sz="4" w:space="0" w:color="auto"/>
              <w:left w:val="single" w:sz="4" w:space="0" w:color="auto"/>
              <w:bottom w:val="single" w:sz="4" w:space="0" w:color="auto"/>
              <w:right w:val="single" w:sz="4" w:space="0" w:color="auto"/>
            </w:tcBorders>
          </w:tcPr>
          <w:p w14:paraId="53857495" w14:textId="77777777" w:rsidR="0033367D" w:rsidRPr="00620428" w:rsidRDefault="0033367D" w:rsidP="00F9101C">
            <w:pPr>
              <w:pStyle w:val="TAC"/>
              <w:spacing w:before="120"/>
              <w:rPr>
                <w:rFonts w:eastAsia="Batang"/>
              </w:rPr>
            </w:pPr>
            <w:r w:rsidRPr="00620428">
              <w:rPr>
                <w:rFonts w:eastAsia="Batang"/>
              </w:rPr>
              <w:t>7</w:t>
            </w:r>
          </w:p>
        </w:tc>
        <w:tc>
          <w:tcPr>
            <w:tcW w:w="1985" w:type="dxa"/>
            <w:tcBorders>
              <w:top w:val="single" w:sz="4" w:space="0" w:color="auto"/>
              <w:left w:val="single" w:sz="4" w:space="0" w:color="auto"/>
              <w:bottom w:val="single" w:sz="4" w:space="0" w:color="auto"/>
              <w:right w:val="single" w:sz="4" w:space="0" w:color="auto"/>
            </w:tcBorders>
          </w:tcPr>
          <w:p w14:paraId="41D65531" w14:textId="77777777" w:rsidR="0033367D" w:rsidRPr="00620428" w:rsidRDefault="0033367D" w:rsidP="00F9101C">
            <w:pPr>
              <w:pStyle w:val="TAC"/>
              <w:spacing w:before="120"/>
              <w:rPr>
                <w:rFonts w:eastAsia="Batang"/>
              </w:rPr>
            </w:pPr>
            <w:r w:rsidRPr="00620428">
              <w:rPr>
                <w:rFonts w:eastAsia="Batang"/>
              </w:rPr>
              <w:t>Type B</w:t>
            </w:r>
          </w:p>
        </w:tc>
        <w:tc>
          <w:tcPr>
            <w:tcW w:w="709" w:type="dxa"/>
            <w:tcBorders>
              <w:top w:val="single" w:sz="4" w:space="0" w:color="auto"/>
              <w:left w:val="single" w:sz="4" w:space="0" w:color="auto"/>
              <w:bottom w:val="single" w:sz="4" w:space="0" w:color="auto"/>
              <w:right w:val="single" w:sz="4" w:space="0" w:color="auto"/>
            </w:tcBorders>
          </w:tcPr>
          <w:p w14:paraId="568F0334" w14:textId="77777777" w:rsidR="0033367D" w:rsidRPr="00620428" w:rsidRDefault="0033367D" w:rsidP="00F9101C">
            <w:pPr>
              <w:pStyle w:val="TAC"/>
              <w:spacing w:before="120"/>
              <w:rPr>
                <w:rFonts w:eastAsia="Batang"/>
                <w:i/>
              </w:rPr>
            </w:pPr>
            <w:r w:rsidRPr="00620428">
              <w:rPr>
                <w:rFonts w:eastAsia="Batang"/>
                <w:i/>
              </w:rPr>
              <w:t>j</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7AC9E4" w14:textId="77777777" w:rsidR="0033367D" w:rsidRPr="00620428" w:rsidRDefault="0033367D" w:rsidP="00F9101C">
            <w:pPr>
              <w:pStyle w:val="TAC"/>
              <w:spacing w:before="120"/>
              <w:rPr>
                <w:rFonts w:eastAsia="Batang"/>
              </w:rPr>
            </w:pPr>
            <w:r w:rsidRPr="00620428">
              <w:rPr>
                <w:rFonts w:eastAsia="Batang"/>
              </w:rPr>
              <w: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00E2A" w14:textId="77777777" w:rsidR="0033367D" w:rsidRPr="00620428" w:rsidRDefault="0033367D" w:rsidP="00F9101C">
            <w:pPr>
              <w:pStyle w:val="TAC"/>
              <w:spacing w:before="120"/>
              <w:rPr>
                <w:rFonts w:eastAsia="Batang"/>
              </w:rPr>
            </w:pPr>
            <w:r w:rsidRPr="00620428">
              <w:rPr>
                <w:rFonts w:eastAsia="Batang"/>
              </w:rPr>
              <w:t>6</w:t>
            </w:r>
          </w:p>
        </w:tc>
        <w:tc>
          <w:tcPr>
            <w:tcW w:w="2268" w:type="dxa"/>
            <w:tcBorders>
              <w:top w:val="single" w:sz="4" w:space="0" w:color="auto"/>
              <w:left w:val="single" w:sz="4" w:space="0" w:color="auto"/>
              <w:bottom w:val="single" w:sz="4" w:space="0" w:color="auto"/>
              <w:right w:val="single" w:sz="4" w:space="0" w:color="auto"/>
            </w:tcBorders>
          </w:tcPr>
          <w:p w14:paraId="025ABA9F" w14:textId="319B908B"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8</w:t>
            </w:r>
          </w:p>
        </w:tc>
        <w:tc>
          <w:tcPr>
            <w:tcW w:w="2268" w:type="dxa"/>
            <w:tcBorders>
              <w:top w:val="single" w:sz="4" w:space="0" w:color="auto"/>
              <w:left w:val="single" w:sz="4" w:space="0" w:color="auto"/>
              <w:bottom w:val="single" w:sz="4" w:space="0" w:color="auto"/>
              <w:right w:val="single" w:sz="4" w:space="0" w:color="auto"/>
            </w:tcBorders>
          </w:tcPr>
          <w:p w14:paraId="09E92BC0" w14:textId="7B5A83A5"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4</w:t>
            </w:r>
          </w:p>
        </w:tc>
      </w:tr>
      <w:tr w:rsidR="0033367D" w:rsidRPr="00620428" w14:paraId="563944D1" w14:textId="51401BF9" w:rsidTr="00D8392A">
        <w:tc>
          <w:tcPr>
            <w:tcW w:w="1489" w:type="dxa"/>
            <w:tcBorders>
              <w:top w:val="single" w:sz="4" w:space="0" w:color="auto"/>
              <w:left w:val="single" w:sz="4" w:space="0" w:color="auto"/>
              <w:bottom w:val="single" w:sz="4" w:space="0" w:color="auto"/>
              <w:right w:val="single" w:sz="4" w:space="0" w:color="auto"/>
            </w:tcBorders>
          </w:tcPr>
          <w:p w14:paraId="0CB53494" w14:textId="77777777" w:rsidR="0033367D" w:rsidRPr="00620428" w:rsidRDefault="0033367D" w:rsidP="00F9101C">
            <w:pPr>
              <w:pStyle w:val="TAC"/>
              <w:spacing w:before="120"/>
              <w:rPr>
                <w:rFonts w:eastAsia="Batang"/>
              </w:rPr>
            </w:pPr>
            <w:r w:rsidRPr="00620428">
              <w:rPr>
                <w:rFonts w:eastAsia="Batang"/>
              </w:rPr>
              <w:t>8</w:t>
            </w:r>
          </w:p>
        </w:tc>
        <w:tc>
          <w:tcPr>
            <w:tcW w:w="1985" w:type="dxa"/>
            <w:tcBorders>
              <w:top w:val="single" w:sz="4" w:space="0" w:color="auto"/>
              <w:left w:val="single" w:sz="4" w:space="0" w:color="auto"/>
              <w:bottom w:val="single" w:sz="4" w:space="0" w:color="auto"/>
              <w:right w:val="single" w:sz="4" w:space="0" w:color="auto"/>
            </w:tcBorders>
          </w:tcPr>
          <w:p w14:paraId="1EAED01C" w14:textId="77777777" w:rsidR="0033367D" w:rsidRPr="00620428" w:rsidRDefault="0033367D" w:rsidP="00F9101C">
            <w:pPr>
              <w:pStyle w:val="TAC"/>
              <w:spacing w:before="120"/>
              <w:rPr>
                <w:rFonts w:eastAsia="Batang"/>
              </w:rPr>
            </w:pPr>
            <w:r w:rsidRPr="00620428">
              <w:rPr>
                <w:rFonts w:eastAsia="Batang"/>
              </w:rPr>
              <w:t>Type A</w:t>
            </w:r>
          </w:p>
        </w:tc>
        <w:tc>
          <w:tcPr>
            <w:tcW w:w="709" w:type="dxa"/>
            <w:tcBorders>
              <w:top w:val="single" w:sz="4" w:space="0" w:color="auto"/>
              <w:left w:val="single" w:sz="4" w:space="0" w:color="auto"/>
              <w:bottom w:val="single" w:sz="4" w:space="0" w:color="auto"/>
              <w:right w:val="single" w:sz="4" w:space="0" w:color="auto"/>
            </w:tcBorders>
          </w:tcPr>
          <w:p w14:paraId="33727A72"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02AB3"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2F336" w14:textId="77777777" w:rsidR="0033367D" w:rsidRPr="00620428" w:rsidRDefault="0033367D" w:rsidP="00F9101C">
            <w:pPr>
              <w:pStyle w:val="TAC"/>
              <w:spacing w:before="120"/>
              <w:rPr>
                <w:rFonts w:eastAsia="Batang"/>
              </w:rPr>
            </w:pPr>
            <w:r w:rsidRPr="00620428">
              <w:rPr>
                <w:rFonts w:eastAsia="Batang"/>
              </w:rPr>
              <w:t>14</w:t>
            </w:r>
          </w:p>
        </w:tc>
        <w:tc>
          <w:tcPr>
            <w:tcW w:w="2268" w:type="dxa"/>
            <w:tcBorders>
              <w:top w:val="single" w:sz="4" w:space="0" w:color="auto"/>
              <w:left w:val="single" w:sz="4" w:space="0" w:color="auto"/>
              <w:bottom w:val="single" w:sz="4" w:space="0" w:color="auto"/>
              <w:right w:val="single" w:sz="4" w:space="0" w:color="auto"/>
            </w:tcBorders>
          </w:tcPr>
          <w:p w14:paraId="7C4F5DB6" w14:textId="3804F2A6"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8</w:t>
            </w:r>
          </w:p>
        </w:tc>
        <w:tc>
          <w:tcPr>
            <w:tcW w:w="2268" w:type="dxa"/>
            <w:tcBorders>
              <w:top w:val="single" w:sz="4" w:space="0" w:color="auto"/>
              <w:left w:val="single" w:sz="4" w:space="0" w:color="auto"/>
              <w:bottom w:val="single" w:sz="4" w:space="0" w:color="auto"/>
              <w:right w:val="single" w:sz="4" w:space="0" w:color="auto"/>
            </w:tcBorders>
          </w:tcPr>
          <w:p w14:paraId="237DF447" w14:textId="5A794F58" w:rsidR="0033367D" w:rsidRPr="00D8392A" w:rsidRDefault="0033367D" w:rsidP="00F9101C">
            <w:pPr>
              <w:pStyle w:val="TAC"/>
              <w:spacing w:before="120"/>
              <w:rPr>
                <w:rFonts w:eastAsiaTheme="minorEastAsia"/>
                <w:color w:val="FF0000"/>
                <w:lang w:eastAsia="zh-CN"/>
              </w:rPr>
            </w:pPr>
            <w:r w:rsidRPr="00D8392A">
              <w:rPr>
                <w:rFonts w:eastAsiaTheme="minorEastAsia"/>
                <w:color w:val="FF0000"/>
                <w:lang w:eastAsia="zh-CN"/>
              </w:rPr>
              <w:t>8</w:t>
            </w:r>
          </w:p>
        </w:tc>
      </w:tr>
      <w:tr w:rsidR="0033367D" w:rsidRPr="00620428" w14:paraId="010A1591" w14:textId="321112F2" w:rsidTr="00D8392A">
        <w:tc>
          <w:tcPr>
            <w:tcW w:w="1489" w:type="dxa"/>
            <w:tcBorders>
              <w:top w:val="single" w:sz="4" w:space="0" w:color="auto"/>
              <w:left w:val="single" w:sz="4" w:space="0" w:color="auto"/>
              <w:bottom w:val="single" w:sz="4" w:space="0" w:color="auto"/>
              <w:right w:val="single" w:sz="4" w:space="0" w:color="auto"/>
            </w:tcBorders>
          </w:tcPr>
          <w:p w14:paraId="6E11FCD6" w14:textId="77777777" w:rsidR="0033367D" w:rsidRPr="00620428" w:rsidRDefault="0033367D" w:rsidP="00F9101C">
            <w:pPr>
              <w:pStyle w:val="TAC"/>
              <w:spacing w:before="120"/>
              <w:rPr>
                <w:rFonts w:eastAsia="Batang"/>
              </w:rPr>
            </w:pPr>
            <w:r w:rsidRPr="00620428">
              <w:rPr>
                <w:rFonts w:eastAsia="Batang"/>
              </w:rPr>
              <w:t>9</w:t>
            </w:r>
          </w:p>
        </w:tc>
        <w:tc>
          <w:tcPr>
            <w:tcW w:w="1985" w:type="dxa"/>
            <w:tcBorders>
              <w:top w:val="single" w:sz="4" w:space="0" w:color="auto"/>
              <w:left w:val="single" w:sz="4" w:space="0" w:color="auto"/>
              <w:bottom w:val="single" w:sz="4" w:space="0" w:color="auto"/>
              <w:right w:val="single" w:sz="4" w:space="0" w:color="auto"/>
            </w:tcBorders>
          </w:tcPr>
          <w:p w14:paraId="431D81B2" w14:textId="77777777" w:rsidR="0033367D" w:rsidRPr="00620428" w:rsidRDefault="0033367D" w:rsidP="00F9101C">
            <w:pPr>
              <w:pStyle w:val="TAC"/>
              <w:spacing w:before="120"/>
              <w:rPr>
                <w:rFonts w:eastAsia="Batang"/>
              </w:rPr>
            </w:pPr>
            <w:r w:rsidRPr="00620428">
              <w:rPr>
                <w:rFonts w:eastAsia="Batang"/>
              </w:rPr>
              <w:t>Type A</w:t>
            </w:r>
          </w:p>
        </w:tc>
        <w:tc>
          <w:tcPr>
            <w:tcW w:w="709" w:type="dxa"/>
            <w:tcBorders>
              <w:top w:val="single" w:sz="4" w:space="0" w:color="auto"/>
              <w:left w:val="single" w:sz="4" w:space="0" w:color="auto"/>
              <w:bottom w:val="single" w:sz="4" w:space="0" w:color="auto"/>
              <w:right w:val="single" w:sz="4" w:space="0" w:color="auto"/>
            </w:tcBorders>
          </w:tcPr>
          <w:p w14:paraId="5E056F7D"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9308D9"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C718AA" w14:textId="77777777" w:rsidR="0033367D" w:rsidRPr="00620428" w:rsidRDefault="0033367D" w:rsidP="00F9101C">
            <w:pPr>
              <w:pStyle w:val="TAC"/>
              <w:spacing w:before="120"/>
              <w:rPr>
                <w:rFonts w:eastAsia="Batang"/>
              </w:rPr>
            </w:pPr>
            <w:r w:rsidRPr="00620428">
              <w:rPr>
                <w:rFonts w:eastAsia="Batang"/>
              </w:rPr>
              <w:t>12</w:t>
            </w:r>
          </w:p>
        </w:tc>
        <w:tc>
          <w:tcPr>
            <w:tcW w:w="2268" w:type="dxa"/>
            <w:tcBorders>
              <w:top w:val="single" w:sz="4" w:space="0" w:color="auto"/>
              <w:left w:val="single" w:sz="4" w:space="0" w:color="auto"/>
              <w:bottom w:val="single" w:sz="4" w:space="0" w:color="auto"/>
              <w:right w:val="single" w:sz="4" w:space="0" w:color="auto"/>
            </w:tcBorders>
          </w:tcPr>
          <w:p w14:paraId="09A9FC6F" w14:textId="18086AC7"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3</w:t>
            </w:r>
          </w:p>
        </w:tc>
        <w:tc>
          <w:tcPr>
            <w:tcW w:w="2268" w:type="dxa"/>
            <w:tcBorders>
              <w:top w:val="single" w:sz="4" w:space="0" w:color="auto"/>
              <w:left w:val="single" w:sz="4" w:space="0" w:color="auto"/>
              <w:bottom w:val="single" w:sz="4" w:space="0" w:color="auto"/>
              <w:right w:val="single" w:sz="4" w:space="0" w:color="auto"/>
            </w:tcBorders>
          </w:tcPr>
          <w:p w14:paraId="5410AEDF" w14:textId="578C4AAF"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2</w:t>
            </w:r>
          </w:p>
        </w:tc>
      </w:tr>
      <w:tr w:rsidR="0033367D" w:rsidRPr="00620428" w14:paraId="5179E618" w14:textId="1F117C80" w:rsidTr="00D8392A">
        <w:tc>
          <w:tcPr>
            <w:tcW w:w="1489" w:type="dxa"/>
            <w:tcBorders>
              <w:top w:val="single" w:sz="4" w:space="0" w:color="auto"/>
              <w:left w:val="single" w:sz="4" w:space="0" w:color="auto"/>
              <w:bottom w:val="single" w:sz="4" w:space="0" w:color="auto"/>
              <w:right w:val="single" w:sz="4" w:space="0" w:color="auto"/>
            </w:tcBorders>
          </w:tcPr>
          <w:p w14:paraId="7AEA0D0D" w14:textId="77777777" w:rsidR="0033367D" w:rsidRPr="00620428" w:rsidRDefault="0033367D" w:rsidP="00F9101C">
            <w:pPr>
              <w:pStyle w:val="TAC"/>
              <w:spacing w:before="120"/>
              <w:rPr>
                <w:rFonts w:eastAsia="Batang"/>
              </w:rPr>
            </w:pPr>
            <w:r w:rsidRPr="00620428">
              <w:rPr>
                <w:rFonts w:eastAsia="Batang"/>
              </w:rPr>
              <w:t>10</w:t>
            </w:r>
          </w:p>
        </w:tc>
        <w:tc>
          <w:tcPr>
            <w:tcW w:w="1985" w:type="dxa"/>
            <w:tcBorders>
              <w:top w:val="single" w:sz="4" w:space="0" w:color="auto"/>
              <w:left w:val="single" w:sz="4" w:space="0" w:color="auto"/>
              <w:bottom w:val="single" w:sz="4" w:space="0" w:color="auto"/>
              <w:right w:val="single" w:sz="4" w:space="0" w:color="auto"/>
            </w:tcBorders>
          </w:tcPr>
          <w:p w14:paraId="0003A077" w14:textId="77777777" w:rsidR="0033367D" w:rsidRPr="00620428" w:rsidRDefault="0033367D" w:rsidP="00F9101C">
            <w:pPr>
              <w:pStyle w:val="TAC"/>
              <w:spacing w:before="120"/>
              <w:rPr>
                <w:rFonts w:eastAsia="Batang"/>
              </w:rPr>
            </w:pPr>
            <w:r w:rsidRPr="00620428">
              <w:rPr>
                <w:rFonts w:eastAsia="Batang"/>
              </w:rPr>
              <w:t>Type A</w:t>
            </w:r>
          </w:p>
        </w:tc>
        <w:tc>
          <w:tcPr>
            <w:tcW w:w="709" w:type="dxa"/>
            <w:tcBorders>
              <w:top w:val="single" w:sz="4" w:space="0" w:color="auto"/>
              <w:left w:val="single" w:sz="4" w:space="0" w:color="auto"/>
              <w:bottom w:val="single" w:sz="4" w:space="0" w:color="auto"/>
              <w:right w:val="single" w:sz="4" w:space="0" w:color="auto"/>
            </w:tcBorders>
          </w:tcPr>
          <w:p w14:paraId="262FB419"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1CE5C6"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79131" w14:textId="77777777" w:rsidR="0033367D" w:rsidRPr="00620428" w:rsidRDefault="0033367D" w:rsidP="00F9101C">
            <w:pPr>
              <w:pStyle w:val="TAC"/>
              <w:spacing w:before="120"/>
              <w:rPr>
                <w:rFonts w:eastAsia="Batang"/>
              </w:rPr>
            </w:pPr>
            <w:r w:rsidRPr="00620428">
              <w:rPr>
                <w:rFonts w:eastAsia="Batang"/>
              </w:rPr>
              <w:t>10</w:t>
            </w:r>
          </w:p>
        </w:tc>
        <w:tc>
          <w:tcPr>
            <w:tcW w:w="2268" w:type="dxa"/>
            <w:tcBorders>
              <w:top w:val="single" w:sz="4" w:space="0" w:color="auto"/>
              <w:left w:val="single" w:sz="4" w:space="0" w:color="auto"/>
              <w:bottom w:val="single" w:sz="4" w:space="0" w:color="auto"/>
              <w:right w:val="single" w:sz="4" w:space="0" w:color="auto"/>
            </w:tcBorders>
          </w:tcPr>
          <w:p w14:paraId="69B4DE7A" w14:textId="15F51B8D"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3</w:t>
            </w:r>
          </w:p>
        </w:tc>
        <w:tc>
          <w:tcPr>
            <w:tcW w:w="2268" w:type="dxa"/>
            <w:tcBorders>
              <w:top w:val="single" w:sz="4" w:space="0" w:color="auto"/>
              <w:left w:val="single" w:sz="4" w:space="0" w:color="auto"/>
              <w:bottom w:val="single" w:sz="4" w:space="0" w:color="auto"/>
              <w:right w:val="single" w:sz="4" w:space="0" w:color="auto"/>
            </w:tcBorders>
          </w:tcPr>
          <w:p w14:paraId="7CE20C05" w14:textId="3C1A000E"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4</w:t>
            </w:r>
          </w:p>
        </w:tc>
      </w:tr>
      <w:tr w:rsidR="0033367D" w:rsidRPr="00620428" w14:paraId="5823AADD" w14:textId="06F40DA3" w:rsidTr="00D8392A">
        <w:tc>
          <w:tcPr>
            <w:tcW w:w="1489" w:type="dxa"/>
            <w:tcBorders>
              <w:top w:val="single" w:sz="4" w:space="0" w:color="auto"/>
              <w:left w:val="single" w:sz="4" w:space="0" w:color="auto"/>
              <w:bottom w:val="single" w:sz="4" w:space="0" w:color="auto"/>
              <w:right w:val="single" w:sz="4" w:space="0" w:color="auto"/>
            </w:tcBorders>
          </w:tcPr>
          <w:p w14:paraId="4C7D0E6B" w14:textId="77777777" w:rsidR="0033367D" w:rsidRPr="00620428" w:rsidRDefault="0033367D" w:rsidP="00F9101C">
            <w:pPr>
              <w:pStyle w:val="TAC"/>
              <w:spacing w:before="120"/>
              <w:rPr>
                <w:rFonts w:eastAsia="Batang"/>
              </w:rPr>
            </w:pPr>
            <w:r w:rsidRPr="00620428">
              <w:rPr>
                <w:rFonts w:eastAsia="Batang"/>
              </w:rPr>
              <w:t>11</w:t>
            </w:r>
          </w:p>
        </w:tc>
        <w:tc>
          <w:tcPr>
            <w:tcW w:w="1985" w:type="dxa"/>
            <w:tcBorders>
              <w:top w:val="single" w:sz="4" w:space="0" w:color="auto"/>
              <w:left w:val="single" w:sz="4" w:space="0" w:color="auto"/>
              <w:bottom w:val="single" w:sz="4" w:space="0" w:color="auto"/>
              <w:right w:val="single" w:sz="4" w:space="0" w:color="auto"/>
            </w:tcBorders>
          </w:tcPr>
          <w:p w14:paraId="749F07B1" w14:textId="77777777" w:rsidR="0033367D" w:rsidRPr="00620428" w:rsidRDefault="0033367D" w:rsidP="00F9101C">
            <w:pPr>
              <w:pStyle w:val="TAC"/>
              <w:spacing w:before="120"/>
              <w:rPr>
                <w:rFonts w:eastAsia="Batang"/>
              </w:rPr>
            </w:pPr>
            <w:r w:rsidRPr="00620428">
              <w:rPr>
                <w:rFonts w:eastAsia="Batang"/>
              </w:rPr>
              <w:t xml:space="preserve">Type </w:t>
            </w:r>
            <w:r>
              <w:rPr>
                <w:rFonts w:eastAsia="Batang"/>
                <w:lang w:val="fi-FI"/>
              </w:rPr>
              <w:t>A</w:t>
            </w:r>
          </w:p>
        </w:tc>
        <w:tc>
          <w:tcPr>
            <w:tcW w:w="709" w:type="dxa"/>
            <w:tcBorders>
              <w:top w:val="single" w:sz="4" w:space="0" w:color="auto"/>
              <w:left w:val="single" w:sz="4" w:space="0" w:color="auto"/>
              <w:bottom w:val="single" w:sz="4" w:space="0" w:color="auto"/>
              <w:right w:val="single" w:sz="4" w:space="0" w:color="auto"/>
            </w:tcBorders>
          </w:tcPr>
          <w:p w14:paraId="13F715ED"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10EC0F"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CAF73" w14:textId="77777777" w:rsidR="0033367D" w:rsidRPr="00620428" w:rsidRDefault="0033367D" w:rsidP="00F9101C">
            <w:pPr>
              <w:pStyle w:val="TAC"/>
              <w:spacing w:before="120"/>
              <w:rPr>
                <w:rFonts w:eastAsia="Batang"/>
              </w:rPr>
            </w:pPr>
            <w:r w:rsidRPr="00620428">
              <w:rPr>
                <w:rFonts w:eastAsia="Batang"/>
              </w:rPr>
              <w:t>14</w:t>
            </w:r>
          </w:p>
        </w:tc>
        <w:tc>
          <w:tcPr>
            <w:tcW w:w="2268" w:type="dxa"/>
            <w:tcBorders>
              <w:top w:val="single" w:sz="4" w:space="0" w:color="auto"/>
              <w:left w:val="single" w:sz="4" w:space="0" w:color="auto"/>
              <w:bottom w:val="single" w:sz="4" w:space="0" w:color="auto"/>
              <w:right w:val="single" w:sz="4" w:space="0" w:color="auto"/>
            </w:tcBorders>
          </w:tcPr>
          <w:p w14:paraId="41E2CA31" w14:textId="772EC018"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3</w:t>
            </w:r>
          </w:p>
        </w:tc>
        <w:tc>
          <w:tcPr>
            <w:tcW w:w="2268" w:type="dxa"/>
            <w:tcBorders>
              <w:top w:val="single" w:sz="4" w:space="0" w:color="auto"/>
              <w:left w:val="single" w:sz="4" w:space="0" w:color="auto"/>
              <w:bottom w:val="single" w:sz="4" w:space="0" w:color="auto"/>
              <w:right w:val="single" w:sz="4" w:space="0" w:color="auto"/>
            </w:tcBorders>
          </w:tcPr>
          <w:p w14:paraId="5BBBD664" w14:textId="4C80E2D1"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8</w:t>
            </w:r>
          </w:p>
        </w:tc>
      </w:tr>
      <w:tr w:rsidR="0033367D" w:rsidRPr="00620428" w14:paraId="321FB483" w14:textId="501CB2AA" w:rsidTr="00D8392A">
        <w:tc>
          <w:tcPr>
            <w:tcW w:w="1489" w:type="dxa"/>
            <w:tcBorders>
              <w:top w:val="single" w:sz="4" w:space="0" w:color="auto"/>
              <w:left w:val="single" w:sz="4" w:space="0" w:color="auto"/>
              <w:bottom w:val="single" w:sz="4" w:space="0" w:color="auto"/>
              <w:right w:val="single" w:sz="4" w:space="0" w:color="auto"/>
            </w:tcBorders>
          </w:tcPr>
          <w:p w14:paraId="6B5EC330" w14:textId="77777777" w:rsidR="0033367D" w:rsidRPr="00620428" w:rsidRDefault="0033367D" w:rsidP="00F9101C">
            <w:pPr>
              <w:pStyle w:val="TAC"/>
              <w:spacing w:before="120"/>
              <w:rPr>
                <w:rFonts w:eastAsia="Batang"/>
              </w:rPr>
            </w:pPr>
            <w:r w:rsidRPr="00620428">
              <w:rPr>
                <w:rFonts w:eastAsia="Batang"/>
              </w:rPr>
              <w:t>12</w:t>
            </w:r>
          </w:p>
        </w:tc>
        <w:tc>
          <w:tcPr>
            <w:tcW w:w="1985" w:type="dxa"/>
            <w:tcBorders>
              <w:top w:val="single" w:sz="4" w:space="0" w:color="auto"/>
              <w:left w:val="single" w:sz="4" w:space="0" w:color="auto"/>
              <w:bottom w:val="single" w:sz="4" w:space="0" w:color="auto"/>
              <w:right w:val="single" w:sz="4" w:space="0" w:color="auto"/>
            </w:tcBorders>
          </w:tcPr>
          <w:p w14:paraId="2D72FFA6" w14:textId="77777777" w:rsidR="0033367D" w:rsidRPr="00620428" w:rsidRDefault="0033367D" w:rsidP="00F9101C">
            <w:pPr>
              <w:pStyle w:val="TAC"/>
              <w:spacing w:before="120"/>
              <w:rPr>
                <w:rFonts w:eastAsia="Batang"/>
              </w:rPr>
            </w:pPr>
            <w:r w:rsidRPr="00620428">
              <w:rPr>
                <w:rFonts w:eastAsia="Batang"/>
              </w:rPr>
              <w:t>Type A</w:t>
            </w:r>
          </w:p>
        </w:tc>
        <w:tc>
          <w:tcPr>
            <w:tcW w:w="709" w:type="dxa"/>
            <w:tcBorders>
              <w:top w:val="single" w:sz="4" w:space="0" w:color="auto"/>
              <w:left w:val="single" w:sz="4" w:space="0" w:color="auto"/>
              <w:bottom w:val="single" w:sz="4" w:space="0" w:color="auto"/>
              <w:right w:val="single" w:sz="4" w:space="0" w:color="auto"/>
            </w:tcBorders>
          </w:tcPr>
          <w:p w14:paraId="2FC65CD8"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E4A6A1"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9585D" w14:textId="77777777" w:rsidR="0033367D" w:rsidRPr="00620428" w:rsidRDefault="0033367D" w:rsidP="00F9101C">
            <w:pPr>
              <w:pStyle w:val="TAC"/>
              <w:spacing w:before="120"/>
              <w:rPr>
                <w:rFonts w:eastAsia="Batang"/>
              </w:rPr>
            </w:pPr>
            <w:r w:rsidRPr="00620428">
              <w:rPr>
                <w:rFonts w:eastAsia="Batang"/>
              </w:rPr>
              <w:t>12</w:t>
            </w:r>
          </w:p>
        </w:tc>
        <w:tc>
          <w:tcPr>
            <w:tcW w:w="2268" w:type="dxa"/>
            <w:tcBorders>
              <w:top w:val="single" w:sz="4" w:space="0" w:color="auto"/>
              <w:left w:val="single" w:sz="4" w:space="0" w:color="auto"/>
              <w:bottom w:val="single" w:sz="4" w:space="0" w:color="auto"/>
              <w:right w:val="single" w:sz="4" w:space="0" w:color="auto"/>
            </w:tcBorders>
          </w:tcPr>
          <w:p w14:paraId="4DFA0E85" w14:textId="5D1C5376"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12</w:t>
            </w:r>
          </w:p>
        </w:tc>
        <w:tc>
          <w:tcPr>
            <w:tcW w:w="2268" w:type="dxa"/>
            <w:tcBorders>
              <w:top w:val="single" w:sz="4" w:space="0" w:color="auto"/>
              <w:left w:val="single" w:sz="4" w:space="0" w:color="auto"/>
              <w:bottom w:val="single" w:sz="4" w:space="0" w:color="auto"/>
              <w:right w:val="single" w:sz="4" w:space="0" w:color="auto"/>
            </w:tcBorders>
          </w:tcPr>
          <w:p w14:paraId="77FEF2A7" w14:textId="4CD3E340"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2</w:t>
            </w:r>
          </w:p>
        </w:tc>
      </w:tr>
      <w:tr w:rsidR="0033367D" w:rsidRPr="00620428" w14:paraId="532F95D7" w14:textId="0AAFFB24" w:rsidTr="00D8392A">
        <w:tc>
          <w:tcPr>
            <w:tcW w:w="1489" w:type="dxa"/>
            <w:tcBorders>
              <w:top w:val="single" w:sz="4" w:space="0" w:color="auto"/>
              <w:left w:val="single" w:sz="4" w:space="0" w:color="auto"/>
              <w:bottom w:val="single" w:sz="4" w:space="0" w:color="auto"/>
              <w:right w:val="single" w:sz="4" w:space="0" w:color="auto"/>
            </w:tcBorders>
          </w:tcPr>
          <w:p w14:paraId="055CDF6F" w14:textId="77777777" w:rsidR="0033367D" w:rsidRPr="00620428" w:rsidRDefault="0033367D" w:rsidP="00F9101C">
            <w:pPr>
              <w:pStyle w:val="TAC"/>
              <w:spacing w:before="120"/>
              <w:rPr>
                <w:rFonts w:eastAsia="Batang"/>
              </w:rPr>
            </w:pPr>
            <w:r w:rsidRPr="00620428">
              <w:rPr>
                <w:rFonts w:eastAsia="Batang"/>
              </w:rPr>
              <w:t>13</w:t>
            </w:r>
          </w:p>
        </w:tc>
        <w:tc>
          <w:tcPr>
            <w:tcW w:w="1985" w:type="dxa"/>
            <w:tcBorders>
              <w:top w:val="single" w:sz="4" w:space="0" w:color="auto"/>
              <w:left w:val="single" w:sz="4" w:space="0" w:color="auto"/>
              <w:bottom w:val="single" w:sz="4" w:space="0" w:color="auto"/>
              <w:right w:val="single" w:sz="4" w:space="0" w:color="auto"/>
            </w:tcBorders>
          </w:tcPr>
          <w:p w14:paraId="56F450A2" w14:textId="77777777" w:rsidR="0033367D" w:rsidRPr="00620428" w:rsidRDefault="0033367D" w:rsidP="00F9101C">
            <w:pPr>
              <w:pStyle w:val="TAC"/>
              <w:spacing w:before="120"/>
              <w:rPr>
                <w:rFonts w:eastAsia="Batang"/>
              </w:rPr>
            </w:pPr>
            <w:r w:rsidRPr="00620428">
              <w:rPr>
                <w:rFonts w:eastAsia="Batang"/>
              </w:rPr>
              <w:t>Type A</w:t>
            </w:r>
          </w:p>
        </w:tc>
        <w:tc>
          <w:tcPr>
            <w:tcW w:w="709" w:type="dxa"/>
            <w:tcBorders>
              <w:top w:val="single" w:sz="4" w:space="0" w:color="auto"/>
              <w:left w:val="single" w:sz="4" w:space="0" w:color="auto"/>
              <w:bottom w:val="single" w:sz="4" w:space="0" w:color="auto"/>
              <w:right w:val="single" w:sz="4" w:space="0" w:color="auto"/>
            </w:tcBorders>
          </w:tcPr>
          <w:p w14:paraId="75C6303D"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3588BF"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CBF980" w14:textId="77777777" w:rsidR="0033367D" w:rsidRPr="00620428" w:rsidRDefault="0033367D" w:rsidP="00F9101C">
            <w:pPr>
              <w:pStyle w:val="TAC"/>
              <w:spacing w:before="120"/>
              <w:rPr>
                <w:rFonts w:eastAsia="Batang"/>
              </w:rPr>
            </w:pPr>
            <w:r w:rsidRPr="00620428">
              <w:rPr>
                <w:rFonts w:eastAsia="Batang"/>
              </w:rPr>
              <w:t>10</w:t>
            </w:r>
          </w:p>
        </w:tc>
        <w:tc>
          <w:tcPr>
            <w:tcW w:w="2268" w:type="dxa"/>
            <w:tcBorders>
              <w:top w:val="single" w:sz="4" w:space="0" w:color="auto"/>
              <w:left w:val="single" w:sz="4" w:space="0" w:color="auto"/>
              <w:bottom w:val="single" w:sz="4" w:space="0" w:color="auto"/>
              <w:right w:val="single" w:sz="4" w:space="0" w:color="auto"/>
            </w:tcBorders>
          </w:tcPr>
          <w:p w14:paraId="1DF43813" w14:textId="72631CD9"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12</w:t>
            </w:r>
          </w:p>
        </w:tc>
        <w:tc>
          <w:tcPr>
            <w:tcW w:w="2268" w:type="dxa"/>
            <w:tcBorders>
              <w:top w:val="single" w:sz="4" w:space="0" w:color="auto"/>
              <w:left w:val="single" w:sz="4" w:space="0" w:color="auto"/>
              <w:bottom w:val="single" w:sz="4" w:space="0" w:color="auto"/>
              <w:right w:val="single" w:sz="4" w:space="0" w:color="auto"/>
            </w:tcBorders>
          </w:tcPr>
          <w:p w14:paraId="1C423AF8" w14:textId="77C1EED4"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4</w:t>
            </w:r>
          </w:p>
        </w:tc>
      </w:tr>
      <w:tr w:rsidR="0033367D" w:rsidRPr="00620428" w14:paraId="0B016841" w14:textId="33DCF9FC" w:rsidTr="00D8392A">
        <w:tc>
          <w:tcPr>
            <w:tcW w:w="1489" w:type="dxa"/>
            <w:tcBorders>
              <w:top w:val="single" w:sz="4" w:space="0" w:color="auto"/>
              <w:left w:val="single" w:sz="4" w:space="0" w:color="auto"/>
              <w:bottom w:val="single" w:sz="4" w:space="0" w:color="auto"/>
              <w:right w:val="single" w:sz="4" w:space="0" w:color="auto"/>
            </w:tcBorders>
          </w:tcPr>
          <w:p w14:paraId="639439FC" w14:textId="77777777" w:rsidR="0033367D" w:rsidRPr="00620428" w:rsidRDefault="0033367D" w:rsidP="00F9101C">
            <w:pPr>
              <w:pStyle w:val="TAC"/>
              <w:spacing w:before="120"/>
              <w:rPr>
                <w:rFonts w:eastAsia="Batang"/>
              </w:rPr>
            </w:pPr>
            <w:r w:rsidRPr="00620428">
              <w:rPr>
                <w:rFonts w:eastAsia="Batang"/>
              </w:rPr>
              <w:t>14</w:t>
            </w:r>
          </w:p>
        </w:tc>
        <w:tc>
          <w:tcPr>
            <w:tcW w:w="1985" w:type="dxa"/>
            <w:tcBorders>
              <w:top w:val="single" w:sz="4" w:space="0" w:color="auto"/>
              <w:left w:val="single" w:sz="4" w:space="0" w:color="auto"/>
              <w:bottom w:val="single" w:sz="4" w:space="0" w:color="auto"/>
              <w:right w:val="single" w:sz="4" w:space="0" w:color="auto"/>
            </w:tcBorders>
          </w:tcPr>
          <w:p w14:paraId="4881736E" w14:textId="77777777" w:rsidR="0033367D" w:rsidRPr="00620428" w:rsidRDefault="0033367D" w:rsidP="00F9101C">
            <w:pPr>
              <w:pStyle w:val="TAC"/>
              <w:spacing w:before="120"/>
              <w:rPr>
                <w:rFonts w:eastAsia="Batang"/>
              </w:rPr>
            </w:pPr>
            <w:r w:rsidRPr="00620428">
              <w:rPr>
                <w:rFonts w:eastAsia="Batang"/>
              </w:rPr>
              <w:t>Type B</w:t>
            </w:r>
          </w:p>
        </w:tc>
        <w:tc>
          <w:tcPr>
            <w:tcW w:w="709" w:type="dxa"/>
            <w:tcBorders>
              <w:top w:val="single" w:sz="4" w:space="0" w:color="auto"/>
              <w:left w:val="single" w:sz="4" w:space="0" w:color="auto"/>
              <w:bottom w:val="single" w:sz="4" w:space="0" w:color="auto"/>
              <w:right w:val="single" w:sz="4" w:space="0" w:color="auto"/>
            </w:tcBorders>
          </w:tcPr>
          <w:p w14:paraId="2936189B" w14:textId="77777777" w:rsidR="0033367D" w:rsidRPr="00620428" w:rsidRDefault="0033367D" w:rsidP="00F9101C">
            <w:pPr>
              <w:pStyle w:val="TAC"/>
              <w:spacing w:before="120"/>
              <w:rPr>
                <w:rFonts w:eastAsia="Batang"/>
                <w:i/>
              </w:rPr>
            </w:pPr>
            <w:r w:rsidRPr="00620428">
              <w:rPr>
                <w:rFonts w:eastAsia="Batang"/>
                <w:i/>
              </w:rPr>
              <w:t>j</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ABD64" w14:textId="77777777" w:rsidR="0033367D" w:rsidRPr="00620428" w:rsidRDefault="0033367D" w:rsidP="00F9101C">
            <w:pPr>
              <w:pStyle w:val="TAC"/>
              <w:spacing w:before="120"/>
              <w:rPr>
                <w:rFonts w:eastAsia="Batang"/>
              </w:rPr>
            </w:pPr>
            <w:r w:rsidRPr="00620428">
              <w:rPr>
                <w:rFonts w:eastAsia="Batang"/>
              </w:rPr>
              <w:t>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2058F5" w14:textId="77777777" w:rsidR="0033367D" w:rsidRPr="00620428" w:rsidRDefault="0033367D" w:rsidP="00F9101C">
            <w:pPr>
              <w:pStyle w:val="TAC"/>
              <w:spacing w:before="120"/>
              <w:rPr>
                <w:rFonts w:eastAsia="Batang"/>
              </w:rPr>
            </w:pPr>
            <w:r w:rsidRPr="00620428">
              <w:rPr>
                <w:rFonts w:eastAsia="Batang"/>
              </w:rPr>
              <w:t>6</w:t>
            </w:r>
          </w:p>
        </w:tc>
        <w:tc>
          <w:tcPr>
            <w:tcW w:w="2268" w:type="dxa"/>
            <w:tcBorders>
              <w:top w:val="single" w:sz="4" w:space="0" w:color="auto"/>
              <w:left w:val="single" w:sz="4" w:space="0" w:color="auto"/>
              <w:bottom w:val="single" w:sz="4" w:space="0" w:color="auto"/>
              <w:right w:val="single" w:sz="4" w:space="0" w:color="auto"/>
            </w:tcBorders>
          </w:tcPr>
          <w:p w14:paraId="5864D1A0" w14:textId="1C7EF042"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12</w:t>
            </w:r>
          </w:p>
        </w:tc>
        <w:tc>
          <w:tcPr>
            <w:tcW w:w="2268" w:type="dxa"/>
            <w:tcBorders>
              <w:top w:val="single" w:sz="4" w:space="0" w:color="auto"/>
              <w:left w:val="single" w:sz="4" w:space="0" w:color="auto"/>
              <w:bottom w:val="single" w:sz="4" w:space="0" w:color="auto"/>
              <w:right w:val="single" w:sz="4" w:space="0" w:color="auto"/>
            </w:tcBorders>
          </w:tcPr>
          <w:p w14:paraId="3F6F13BC" w14:textId="65F44063"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8</w:t>
            </w:r>
          </w:p>
        </w:tc>
      </w:tr>
      <w:tr w:rsidR="0033367D" w:rsidRPr="00620428" w14:paraId="32EFEF96" w14:textId="2354EF50" w:rsidTr="00D8392A">
        <w:tc>
          <w:tcPr>
            <w:tcW w:w="1489" w:type="dxa"/>
            <w:tcBorders>
              <w:top w:val="single" w:sz="4" w:space="0" w:color="auto"/>
              <w:left w:val="single" w:sz="4" w:space="0" w:color="auto"/>
              <w:bottom w:val="single" w:sz="4" w:space="0" w:color="auto"/>
              <w:right w:val="single" w:sz="4" w:space="0" w:color="auto"/>
            </w:tcBorders>
          </w:tcPr>
          <w:p w14:paraId="50093066" w14:textId="77777777" w:rsidR="0033367D" w:rsidRPr="00620428" w:rsidRDefault="0033367D" w:rsidP="00F9101C">
            <w:pPr>
              <w:pStyle w:val="TAC"/>
              <w:spacing w:before="120"/>
              <w:rPr>
                <w:rFonts w:eastAsia="Batang"/>
              </w:rPr>
            </w:pPr>
            <w:r w:rsidRPr="00620428">
              <w:rPr>
                <w:rFonts w:eastAsia="Batang"/>
              </w:rPr>
              <w:t>15</w:t>
            </w:r>
          </w:p>
        </w:tc>
        <w:tc>
          <w:tcPr>
            <w:tcW w:w="1985" w:type="dxa"/>
            <w:tcBorders>
              <w:top w:val="single" w:sz="4" w:space="0" w:color="auto"/>
              <w:left w:val="single" w:sz="4" w:space="0" w:color="auto"/>
              <w:bottom w:val="single" w:sz="4" w:space="0" w:color="auto"/>
              <w:right w:val="single" w:sz="4" w:space="0" w:color="auto"/>
            </w:tcBorders>
          </w:tcPr>
          <w:p w14:paraId="0B929F07" w14:textId="77777777" w:rsidR="0033367D" w:rsidRPr="00620428" w:rsidRDefault="0033367D" w:rsidP="00F9101C">
            <w:pPr>
              <w:pStyle w:val="TAC"/>
              <w:spacing w:before="120"/>
              <w:rPr>
                <w:rFonts w:eastAsia="Batang"/>
              </w:rPr>
            </w:pPr>
            <w:r w:rsidRPr="00620428">
              <w:rPr>
                <w:rFonts w:eastAsia="Batang"/>
              </w:rPr>
              <w:t>Type A</w:t>
            </w:r>
          </w:p>
        </w:tc>
        <w:tc>
          <w:tcPr>
            <w:tcW w:w="709" w:type="dxa"/>
            <w:tcBorders>
              <w:top w:val="single" w:sz="4" w:space="0" w:color="auto"/>
              <w:left w:val="single" w:sz="4" w:space="0" w:color="auto"/>
              <w:bottom w:val="single" w:sz="4" w:space="0" w:color="auto"/>
              <w:right w:val="single" w:sz="4" w:space="0" w:color="auto"/>
            </w:tcBorders>
          </w:tcPr>
          <w:p w14:paraId="12EB7BE7"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FD14C6"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2D12F" w14:textId="77777777" w:rsidR="0033367D" w:rsidRPr="00620428" w:rsidRDefault="0033367D" w:rsidP="00F9101C">
            <w:pPr>
              <w:pStyle w:val="TAC"/>
              <w:spacing w:before="120"/>
              <w:rPr>
                <w:rFonts w:eastAsia="Batang"/>
              </w:rPr>
            </w:pPr>
            <w:r w:rsidRPr="00620428">
              <w:rPr>
                <w:rFonts w:eastAsia="Batang"/>
              </w:rPr>
              <w:t>14</w:t>
            </w:r>
          </w:p>
        </w:tc>
        <w:tc>
          <w:tcPr>
            <w:tcW w:w="2268" w:type="dxa"/>
            <w:tcBorders>
              <w:top w:val="single" w:sz="4" w:space="0" w:color="auto"/>
              <w:left w:val="single" w:sz="4" w:space="0" w:color="auto"/>
              <w:bottom w:val="single" w:sz="4" w:space="0" w:color="auto"/>
              <w:right w:val="single" w:sz="4" w:space="0" w:color="auto"/>
            </w:tcBorders>
          </w:tcPr>
          <w:p w14:paraId="34C0E53D" w14:textId="3211EE4D"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16</w:t>
            </w:r>
          </w:p>
        </w:tc>
        <w:tc>
          <w:tcPr>
            <w:tcW w:w="2268" w:type="dxa"/>
            <w:tcBorders>
              <w:top w:val="single" w:sz="4" w:space="0" w:color="auto"/>
              <w:left w:val="single" w:sz="4" w:space="0" w:color="auto"/>
              <w:bottom w:val="single" w:sz="4" w:space="0" w:color="auto"/>
              <w:right w:val="single" w:sz="4" w:space="0" w:color="auto"/>
            </w:tcBorders>
          </w:tcPr>
          <w:p w14:paraId="0C6D85A4" w14:textId="1793F065"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2</w:t>
            </w:r>
          </w:p>
        </w:tc>
      </w:tr>
      <w:tr w:rsidR="0033367D" w:rsidRPr="00620428" w14:paraId="32DE282B" w14:textId="60AC932F" w:rsidTr="00D8392A">
        <w:tc>
          <w:tcPr>
            <w:tcW w:w="1489" w:type="dxa"/>
            <w:tcBorders>
              <w:top w:val="single" w:sz="4" w:space="0" w:color="auto"/>
              <w:left w:val="single" w:sz="4" w:space="0" w:color="auto"/>
              <w:bottom w:val="single" w:sz="4" w:space="0" w:color="auto"/>
              <w:right w:val="single" w:sz="4" w:space="0" w:color="auto"/>
            </w:tcBorders>
          </w:tcPr>
          <w:p w14:paraId="39C71C8B" w14:textId="77777777" w:rsidR="0033367D" w:rsidRPr="00620428" w:rsidRDefault="0033367D" w:rsidP="00F9101C">
            <w:pPr>
              <w:pStyle w:val="TAC"/>
              <w:spacing w:before="120"/>
              <w:rPr>
                <w:rFonts w:eastAsia="Batang"/>
              </w:rPr>
            </w:pPr>
            <w:r w:rsidRPr="00620428">
              <w:rPr>
                <w:rFonts w:eastAsia="Batang"/>
              </w:rPr>
              <w:t>16</w:t>
            </w:r>
          </w:p>
        </w:tc>
        <w:tc>
          <w:tcPr>
            <w:tcW w:w="1985" w:type="dxa"/>
            <w:tcBorders>
              <w:top w:val="single" w:sz="4" w:space="0" w:color="auto"/>
              <w:left w:val="single" w:sz="4" w:space="0" w:color="auto"/>
              <w:bottom w:val="single" w:sz="4" w:space="0" w:color="auto"/>
              <w:right w:val="single" w:sz="4" w:space="0" w:color="auto"/>
            </w:tcBorders>
          </w:tcPr>
          <w:p w14:paraId="269ECC2D" w14:textId="77777777" w:rsidR="0033367D" w:rsidRPr="00620428" w:rsidRDefault="0033367D" w:rsidP="00F9101C">
            <w:pPr>
              <w:pStyle w:val="TAC"/>
              <w:spacing w:before="120"/>
              <w:rPr>
                <w:rFonts w:eastAsia="Batang"/>
              </w:rPr>
            </w:pPr>
            <w:r w:rsidRPr="00620428">
              <w:rPr>
                <w:rFonts w:eastAsia="Batang"/>
              </w:rPr>
              <w:t>Type A</w:t>
            </w:r>
          </w:p>
        </w:tc>
        <w:tc>
          <w:tcPr>
            <w:tcW w:w="709" w:type="dxa"/>
            <w:tcBorders>
              <w:top w:val="single" w:sz="4" w:space="0" w:color="auto"/>
              <w:left w:val="single" w:sz="4" w:space="0" w:color="auto"/>
              <w:bottom w:val="single" w:sz="4" w:space="0" w:color="auto"/>
              <w:right w:val="single" w:sz="4" w:space="0" w:color="auto"/>
            </w:tcBorders>
          </w:tcPr>
          <w:p w14:paraId="350B9F5C" w14:textId="77777777" w:rsidR="0033367D" w:rsidRPr="00620428" w:rsidRDefault="0033367D" w:rsidP="00F9101C">
            <w:pPr>
              <w:pStyle w:val="TAC"/>
              <w:spacing w:before="120"/>
              <w:rPr>
                <w:rFonts w:eastAsia="Batang"/>
              </w:rPr>
            </w:pPr>
            <w:r w:rsidRPr="00620428">
              <w:rPr>
                <w:rFonts w:eastAsia="Batang"/>
                <w:i/>
              </w:rPr>
              <w:t>j</w:t>
            </w:r>
            <w:r w:rsidRPr="00620428">
              <w:rPr>
                <w:rFonts w:eastAsia="Batang"/>
              </w:rPr>
              <w:t>+3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ED4B11" w14:textId="77777777" w:rsidR="0033367D" w:rsidRPr="00620428" w:rsidRDefault="0033367D" w:rsidP="00F9101C">
            <w:pPr>
              <w:pStyle w:val="TAC"/>
              <w:spacing w:before="120"/>
              <w:rPr>
                <w:rFonts w:eastAsia="Batang"/>
              </w:rPr>
            </w:pPr>
            <w:r w:rsidRPr="00620428">
              <w:rPr>
                <w:rFonts w:eastAsia="Batang"/>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6578F5" w14:textId="77777777" w:rsidR="0033367D" w:rsidRPr="00620428" w:rsidRDefault="0033367D" w:rsidP="00F9101C">
            <w:pPr>
              <w:pStyle w:val="TAC"/>
              <w:spacing w:before="120"/>
              <w:rPr>
                <w:rFonts w:eastAsia="Batang"/>
              </w:rPr>
            </w:pPr>
            <w:r w:rsidRPr="00620428">
              <w:rPr>
                <w:rFonts w:eastAsia="Batang"/>
              </w:rPr>
              <w:t>10</w:t>
            </w:r>
          </w:p>
        </w:tc>
        <w:tc>
          <w:tcPr>
            <w:tcW w:w="2268" w:type="dxa"/>
            <w:tcBorders>
              <w:top w:val="single" w:sz="4" w:space="0" w:color="auto"/>
              <w:left w:val="single" w:sz="4" w:space="0" w:color="auto"/>
              <w:bottom w:val="single" w:sz="4" w:space="0" w:color="auto"/>
              <w:right w:val="single" w:sz="4" w:space="0" w:color="auto"/>
            </w:tcBorders>
          </w:tcPr>
          <w:p w14:paraId="62BC21C5" w14:textId="2CE63BE1"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16</w:t>
            </w:r>
          </w:p>
        </w:tc>
        <w:tc>
          <w:tcPr>
            <w:tcW w:w="2268" w:type="dxa"/>
            <w:tcBorders>
              <w:top w:val="single" w:sz="4" w:space="0" w:color="auto"/>
              <w:left w:val="single" w:sz="4" w:space="0" w:color="auto"/>
              <w:bottom w:val="single" w:sz="4" w:space="0" w:color="auto"/>
              <w:right w:val="single" w:sz="4" w:space="0" w:color="auto"/>
            </w:tcBorders>
          </w:tcPr>
          <w:p w14:paraId="57974B2A" w14:textId="217A1B60" w:rsidR="0033367D" w:rsidRPr="00D8392A" w:rsidRDefault="005F640A" w:rsidP="00F9101C">
            <w:pPr>
              <w:pStyle w:val="TAC"/>
              <w:spacing w:before="120"/>
              <w:rPr>
                <w:rFonts w:eastAsiaTheme="minorEastAsia"/>
                <w:color w:val="FF0000"/>
                <w:lang w:eastAsia="zh-CN"/>
              </w:rPr>
            </w:pPr>
            <w:r w:rsidRPr="00D8392A">
              <w:rPr>
                <w:rFonts w:eastAsiaTheme="minorEastAsia"/>
                <w:color w:val="FF0000"/>
                <w:lang w:eastAsia="zh-CN"/>
              </w:rPr>
              <w:t>4</w:t>
            </w:r>
          </w:p>
        </w:tc>
      </w:tr>
    </w:tbl>
    <w:p w14:paraId="05419A52" w14:textId="77777777" w:rsidR="002828E7" w:rsidRDefault="002828E7" w:rsidP="006A4E30">
      <w:pPr>
        <w:spacing w:before="120" w:after="0"/>
        <w:rPr>
          <w:rFonts w:eastAsia="宋体"/>
          <w:b/>
          <w:i/>
          <w:szCs w:val="20"/>
          <w:shd w:val="clear" w:color="auto" w:fill="FFFFFF"/>
          <w:lang w:val="en-GB" w:eastAsia="zh-CN"/>
        </w:rPr>
      </w:pPr>
    </w:p>
    <w:p w14:paraId="2B86C00E" w14:textId="691AA8EE" w:rsidR="00D819F3" w:rsidRDefault="006A4E30" w:rsidP="006A4E30">
      <w:pPr>
        <w:spacing w:before="120" w:after="0"/>
        <w:rPr>
          <w:rFonts w:eastAsia="宋体"/>
          <w:b/>
          <w:i/>
          <w:szCs w:val="20"/>
          <w:shd w:val="clear" w:color="auto" w:fill="FFFFFF"/>
          <w:lang w:val="en-GB" w:eastAsia="zh-CN"/>
        </w:rPr>
      </w:pPr>
      <w:r w:rsidRPr="00C550A9">
        <w:rPr>
          <w:rFonts w:eastAsia="宋体"/>
          <w:b/>
          <w:i/>
          <w:szCs w:val="20"/>
          <w:shd w:val="clear" w:color="auto" w:fill="FFFFFF"/>
          <w:lang w:val="en-GB" w:eastAsia="zh-CN"/>
        </w:rPr>
        <w:t xml:space="preserve">Proposal </w:t>
      </w:r>
      <w:r w:rsidR="00682464">
        <w:rPr>
          <w:rFonts w:eastAsia="宋体"/>
          <w:b/>
          <w:i/>
          <w:szCs w:val="20"/>
          <w:shd w:val="clear" w:color="auto" w:fill="FFFFFF"/>
          <w:lang w:val="en-GB" w:eastAsia="zh-CN"/>
        </w:rPr>
        <w:t>3</w:t>
      </w:r>
      <w:r w:rsidRPr="00C550A9">
        <w:rPr>
          <w:rFonts w:eastAsia="宋体"/>
          <w:b/>
          <w:i/>
          <w:szCs w:val="20"/>
          <w:shd w:val="clear" w:color="auto" w:fill="FFFFFF"/>
          <w:lang w:val="en-GB" w:eastAsia="zh-CN"/>
        </w:rPr>
        <w:t xml:space="preserve">: </w:t>
      </w:r>
      <w:r w:rsidR="00D819F3">
        <w:rPr>
          <w:rFonts w:eastAsia="宋体"/>
          <w:b/>
          <w:i/>
          <w:szCs w:val="20"/>
          <w:shd w:val="clear" w:color="auto" w:fill="FFFFFF"/>
          <w:lang w:val="en-GB" w:eastAsia="zh-CN"/>
        </w:rPr>
        <w:t>TDRA based scheme (Alt. 1) is preferred for Msg3 repetition number indication.</w:t>
      </w:r>
    </w:p>
    <w:p w14:paraId="543C42A6" w14:textId="3ECFB24A" w:rsidR="006A4E30" w:rsidRPr="00D819F3" w:rsidRDefault="00DE1BAC" w:rsidP="00D819F3">
      <w:pPr>
        <w:pStyle w:val="afa"/>
        <w:numPr>
          <w:ilvl w:val="0"/>
          <w:numId w:val="30"/>
        </w:numPr>
        <w:adjustRightInd w:val="0"/>
        <w:snapToGrid w:val="0"/>
        <w:spacing w:beforeLines="0" w:before="0" w:after="0"/>
        <w:ind w:firstLineChars="0"/>
        <w:rPr>
          <w:rFonts w:ascii="Times New Roman" w:hAnsi="Times New Roman" w:cs="Times New Roman"/>
          <w:b/>
          <w:i/>
        </w:rPr>
      </w:pPr>
      <w:r w:rsidRPr="00D819F3">
        <w:rPr>
          <w:rFonts w:ascii="Times New Roman" w:hAnsi="Times New Roman" w:cs="Times New Roman"/>
          <w:b/>
          <w:i/>
        </w:rPr>
        <w:t>Repetition n</w:t>
      </w:r>
      <w:r w:rsidR="006A4E30" w:rsidRPr="00D819F3">
        <w:rPr>
          <w:rFonts w:ascii="Times New Roman" w:hAnsi="Times New Roman" w:cs="Times New Roman"/>
          <w:b/>
          <w:i/>
        </w:rPr>
        <w:t xml:space="preserve">umber of Msg3 </w:t>
      </w:r>
      <w:r w:rsidRPr="00D819F3">
        <w:rPr>
          <w:rFonts w:ascii="Times New Roman" w:hAnsi="Times New Roman" w:cs="Times New Roman"/>
          <w:b/>
          <w:i/>
        </w:rPr>
        <w:t xml:space="preserve">PUSCH repetition </w:t>
      </w:r>
      <w:r w:rsidR="006A4E30" w:rsidRPr="00D819F3">
        <w:rPr>
          <w:rFonts w:ascii="Times New Roman" w:hAnsi="Times New Roman" w:cs="Times New Roman"/>
          <w:b/>
          <w:i/>
        </w:rPr>
        <w:t>is indicated by a TDRA fi</w:t>
      </w:r>
      <w:r w:rsidR="00CA43B3">
        <w:rPr>
          <w:rFonts w:ascii="Times New Roman" w:hAnsi="Times New Roman" w:cs="Times New Roman"/>
          <w:b/>
          <w:i/>
        </w:rPr>
        <w:t>e</w:t>
      </w:r>
      <w:r w:rsidR="006A4E30" w:rsidRPr="00D819F3">
        <w:rPr>
          <w:rFonts w:ascii="Times New Roman" w:hAnsi="Times New Roman" w:cs="Times New Roman"/>
          <w:b/>
          <w:i/>
        </w:rPr>
        <w:t>ld</w:t>
      </w:r>
      <w:r w:rsidRPr="00D819F3">
        <w:rPr>
          <w:rFonts w:ascii="Times New Roman" w:hAnsi="Times New Roman" w:cs="Times New Roman"/>
          <w:b/>
          <w:i/>
        </w:rPr>
        <w:t xml:space="preserve"> corresponding to</w:t>
      </w:r>
      <w:r w:rsidR="006A4E30" w:rsidRPr="00D819F3">
        <w:rPr>
          <w:rFonts w:ascii="Times New Roman" w:hAnsi="Times New Roman" w:cs="Times New Roman"/>
          <w:b/>
          <w:i/>
        </w:rPr>
        <w:t xml:space="preserve"> a new</w:t>
      </w:r>
      <w:r w:rsidR="00A332A2">
        <w:rPr>
          <w:rFonts w:ascii="Times New Roman" w:hAnsi="Times New Roman" w:cs="Times New Roman"/>
          <w:b/>
          <w:i/>
        </w:rPr>
        <w:t xml:space="preserve"> modified</w:t>
      </w:r>
      <w:r w:rsidR="006A4E30" w:rsidRPr="00D819F3">
        <w:rPr>
          <w:rFonts w:ascii="Times New Roman" w:hAnsi="Times New Roman" w:cs="Times New Roman"/>
          <w:b/>
          <w:i/>
        </w:rPr>
        <w:t xml:space="preserve"> TDRA table</w:t>
      </w:r>
      <w:r w:rsidRPr="00D819F3">
        <w:rPr>
          <w:rFonts w:ascii="Times New Roman" w:hAnsi="Times New Roman" w:cs="Times New Roman"/>
          <w:b/>
          <w:i/>
        </w:rPr>
        <w:t xml:space="preserve"> configured in SIB1</w:t>
      </w:r>
      <w:r w:rsidR="006A4E30" w:rsidRPr="00D819F3">
        <w:rPr>
          <w:rFonts w:ascii="Times New Roman" w:hAnsi="Times New Roman" w:cs="Times New Roman"/>
          <w:b/>
          <w:i/>
        </w:rPr>
        <w:t>.</w:t>
      </w:r>
    </w:p>
    <w:p w14:paraId="26D5B38C" w14:textId="40F79614" w:rsidR="006A4E30" w:rsidRPr="001F2D2D" w:rsidRDefault="006A4E30" w:rsidP="006A4E30">
      <w:pPr>
        <w:pStyle w:val="afa"/>
        <w:numPr>
          <w:ilvl w:val="0"/>
          <w:numId w:val="30"/>
        </w:numPr>
        <w:adjustRightInd w:val="0"/>
        <w:snapToGrid w:val="0"/>
        <w:spacing w:beforeLines="0" w:before="0" w:after="0"/>
        <w:ind w:firstLineChars="0"/>
        <w:rPr>
          <w:rFonts w:ascii="Times New Roman" w:hAnsi="Times New Roman" w:cs="Times New Roman"/>
          <w:b/>
          <w:i/>
          <w:szCs w:val="20"/>
          <w:shd w:val="clear" w:color="auto" w:fill="FFFFFF"/>
          <w:lang w:val="en-GB"/>
        </w:rPr>
      </w:pPr>
      <w:r w:rsidRPr="001F2D2D">
        <w:rPr>
          <w:rFonts w:ascii="Times New Roman" w:hAnsi="Times New Roman" w:cs="Times New Roman"/>
          <w:b/>
          <w:i/>
        </w:rPr>
        <w:t>Each row of the new</w:t>
      </w:r>
      <w:r w:rsidR="00D06BD9">
        <w:rPr>
          <w:rFonts w:ascii="Times New Roman" w:hAnsi="Times New Roman" w:cs="Times New Roman"/>
          <w:b/>
          <w:i/>
        </w:rPr>
        <w:t xml:space="preserve"> modified</w:t>
      </w:r>
      <w:r w:rsidRPr="001F2D2D">
        <w:rPr>
          <w:rFonts w:ascii="Times New Roman" w:hAnsi="Times New Roman" w:cs="Times New Roman"/>
          <w:b/>
          <w:i/>
        </w:rPr>
        <w:t xml:space="preserve"> TDRA table can be configured by a combination of {row-</w:t>
      </w:r>
      <w:proofErr w:type="spellStart"/>
      <w:r w:rsidRPr="001F2D2D">
        <w:rPr>
          <w:rFonts w:ascii="Times New Roman" w:hAnsi="Times New Roman" w:cs="Times New Roman"/>
          <w:b/>
          <w:i/>
        </w:rPr>
        <w:t>i</w:t>
      </w:r>
      <w:r w:rsidRPr="001F2D2D">
        <w:rPr>
          <w:rFonts w:ascii="Times New Roman" w:eastAsiaTheme="minorEastAsia" w:hAnsi="Times New Roman" w:cs="Times New Roman"/>
          <w:b/>
          <w:i/>
        </w:rPr>
        <w:t>dx</w:t>
      </w:r>
      <w:proofErr w:type="spellEnd"/>
      <w:r w:rsidRPr="001F2D2D">
        <w:rPr>
          <w:rFonts w:ascii="Times New Roman" w:eastAsiaTheme="minorEastAsia" w:hAnsi="Times New Roman" w:cs="Times New Roman"/>
          <w:b/>
          <w:i/>
        </w:rPr>
        <w:t>, repetition factor</w:t>
      </w:r>
      <w:r w:rsidRPr="001F2D2D">
        <w:rPr>
          <w:rFonts w:ascii="Times New Roman" w:hAnsi="Times New Roman" w:cs="Times New Roman"/>
          <w:b/>
          <w:i/>
        </w:rPr>
        <w:t>}, where the</w:t>
      </w:r>
      <w:r w:rsidR="00132E04">
        <w:rPr>
          <w:rFonts w:ascii="Times New Roman" w:hAnsi="Times New Roman" w:cs="Times New Roman"/>
          <w:b/>
          <w:i/>
        </w:rPr>
        <w:t xml:space="preserve"> actual</w:t>
      </w:r>
      <w:r w:rsidRPr="001F2D2D">
        <w:rPr>
          <w:rFonts w:ascii="Times New Roman" w:hAnsi="Times New Roman" w:cs="Times New Roman"/>
          <w:b/>
          <w:i/>
        </w:rPr>
        <w:t xml:space="preserve"> row-</w:t>
      </w:r>
      <w:proofErr w:type="spellStart"/>
      <w:r w:rsidRPr="001F2D2D">
        <w:rPr>
          <w:rFonts w:ascii="Times New Roman" w:hAnsi="Times New Roman" w:cs="Times New Roman"/>
          <w:b/>
          <w:i/>
        </w:rPr>
        <w:t>i</w:t>
      </w:r>
      <w:r w:rsidRPr="001F2D2D">
        <w:rPr>
          <w:rFonts w:ascii="Times New Roman" w:eastAsiaTheme="minorEastAsia" w:hAnsi="Times New Roman" w:cs="Times New Roman"/>
          <w:b/>
          <w:i/>
        </w:rPr>
        <w:t>dx</w:t>
      </w:r>
      <w:proofErr w:type="spellEnd"/>
      <w:r w:rsidRPr="001F2D2D">
        <w:rPr>
          <w:rFonts w:ascii="Times New Roman" w:eastAsiaTheme="minorEastAsia" w:hAnsi="Times New Roman" w:cs="Times New Roman"/>
          <w:b/>
          <w:i/>
        </w:rPr>
        <w:t xml:space="preserve"> indicates {mapping type, k2, S, L} in</w:t>
      </w:r>
      <w:r w:rsidR="00DE1BAC">
        <w:rPr>
          <w:rFonts w:ascii="Times New Roman" w:eastAsiaTheme="minorEastAsia" w:hAnsi="Times New Roman" w:cs="Times New Roman"/>
          <w:b/>
          <w:i/>
        </w:rPr>
        <w:t xml:space="preserve"> the</w:t>
      </w:r>
      <w:r w:rsidRPr="001F2D2D">
        <w:rPr>
          <w:rFonts w:ascii="Times New Roman" w:eastAsiaTheme="minorEastAsia" w:hAnsi="Times New Roman" w:cs="Times New Roman"/>
          <w:b/>
          <w:i/>
        </w:rPr>
        <w:t xml:space="preserve"> legacy default TDRA table.</w:t>
      </w:r>
    </w:p>
    <w:p w14:paraId="6F55C225" w14:textId="3A68C5CD" w:rsidR="006A4E30" w:rsidRPr="001F2D2D" w:rsidRDefault="006A4E30" w:rsidP="006A4E30">
      <w:pPr>
        <w:spacing w:before="120" w:after="0"/>
        <w:rPr>
          <w:rFonts w:eastAsia="宋体"/>
          <w:szCs w:val="20"/>
          <w:shd w:val="clear" w:color="auto" w:fill="FFFFFF"/>
          <w:lang w:val="en-GB"/>
        </w:rPr>
      </w:pPr>
      <w:r w:rsidRPr="001F2D2D">
        <w:rPr>
          <w:rFonts w:eastAsia="宋体"/>
          <w:b/>
          <w:i/>
          <w:lang w:val="en-GB"/>
        </w:rPr>
        <w:t xml:space="preserve">Observation </w:t>
      </w:r>
      <w:r w:rsidR="00955E28">
        <w:rPr>
          <w:rFonts w:eastAsia="宋体"/>
          <w:b/>
          <w:i/>
          <w:lang w:val="en-GB"/>
        </w:rPr>
        <w:t>5</w:t>
      </w:r>
      <w:r w:rsidRPr="001F2D2D">
        <w:rPr>
          <w:rFonts w:eastAsia="宋体"/>
          <w:b/>
          <w:i/>
          <w:lang w:val="en-GB"/>
        </w:rPr>
        <w:t>: The</w:t>
      </w:r>
      <w:r w:rsidR="001B0614">
        <w:rPr>
          <w:rFonts w:eastAsia="宋体"/>
          <w:b/>
          <w:i/>
          <w:lang w:val="en-GB"/>
        </w:rPr>
        <w:t xml:space="preserve"> additional</w:t>
      </w:r>
      <w:r w:rsidRPr="001F2D2D">
        <w:rPr>
          <w:rFonts w:eastAsia="宋体"/>
          <w:b/>
          <w:i/>
          <w:lang w:val="en-GB"/>
        </w:rPr>
        <w:t xml:space="preserve"> payload of the </w:t>
      </w:r>
      <w:r w:rsidR="001B0614">
        <w:rPr>
          <w:rFonts w:eastAsia="宋体"/>
          <w:b/>
          <w:i/>
          <w:lang w:val="en-GB"/>
        </w:rPr>
        <w:t>modified</w:t>
      </w:r>
      <w:r w:rsidRPr="001F2D2D">
        <w:rPr>
          <w:rFonts w:eastAsia="宋体"/>
          <w:b/>
          <w:i/>
          <w:lang w:val="en-GB"/>
        </w:rPr>
        <w:t xml:space="preserve"> TDRA table in SIB1 is</w:t>
      </w:r>
      <w:r w:rsidR="00CA43B3">
        <w:rPr>
          <w:rFonts w:eastAsia="宋体"/>
          <w:b/>
          <w:i/>
          <w:lang w:val="en-GB"/>
        </w:rPr>
        <w:t xml:space="preserve"> 112 </w:t>
      </w:r>
      <w:r w:rsidR="00CA43B3" w:rsidRPr="001F2D2D">
        <w:rPr>
          <w:rFonts w:eastAsia="宋体"/>
          <w:b/>
          <w:i/>
          <w:lang w:val="en-GB"/>
        </w:rPr>
        <w:t>bits</w:t>
      </w:r>
      <w:r w:rsidR="007167A4">
        <w:rPr>
          <w:rFonts w:eastAsia="宋体"/>
          <w:b/>
          <w:i/>
          <w:lang w:val="en-GB"/>
        </w:rPr>
        <w:t>,</w:t>
      </w:r>
      <w:r w:rsidRPr="001F2D2D">
        <w:rPr>
          <w:rFonts w:eastAsia="宋体"/>
          <w:b/>
          <w:i/>
          <w:lang w:val="en-GB"/>
        </w:rPr>
        <w:t xml:space="preserve"> </w:t>
      </w:r>
      <w:r w:rsidR="007167A4">
        <w:rPr>
          <w:rFonts w:eastAsia="宋体"/>
          <w:b/>
          <w:i/>
          <w:lang w:val="en-GB"/>
        </w:rPr>
        <w:t xml:space="preserve">if each row of the </w:t>
      </w:r>
      <w:r w:rsidR="001B0614">
        <w:rPr>
          <w:rFonts w:eastAsia="宋体"/>
          <w:b/>
          <w:i/>
          <w:lang w:val="en-GB"/>
        </w:rPr>
        <w:t>additional items</w:t>
      </w:r>
      <w:r w:rsidR="007167A4">
        <w:rPr>
          <w:rFonts w:eastAsia="宋体"/>
          <w:b/>
          <w:i/>
          <w:lang w:val="en-GB"/>
        </w:rPr>
        <w:t xml:space="preserve"> is configured by</w:t>
      </w:r>
      <w:r w:rsidR="00D5179D">
        <w:rPr>
          <w:rFonts w:eastAsia="宋体"/>
          <w:b/>
          <w:i/>
          <w:lang w:val="en-GB"/>
        </w:rPr>
        <w:t xml:space="preserve"> the</w:t>
      </w:r>
      <w:r w:rsidR="007167A4">
        <w:rPr>
          <w:rFonts w:eastAsia="宋体"/>
          <w:b/>
          <w:i/>
          <w:lang w:val="en-GB"/>
        </w:rPr>
        <w:t xml:space="preserve"> combination of a</w:t>
      </w:r>
      <w:r w:rsidR="001B0614">
        <w:rPr>
          <w:rFonts w:eastAsia="宋体"/>
          <w:b/>
          <w:i/>
          <w:lang w:val="en-GB"/>
        </w:rPr>
        <w:t xml:space="preserve"> 4-bit</w:t>
      </w:r>
      <w:r w:rsidR="007167A4">
        <w:rPr>
          <w:rFonts w:eastAsia="宋体"/>
          <w:b/>
          <w:i/>
          <w:lang w:val="en-GB"/>
        </w:rPr>
        <w:t xml:space="preserve"> row index of </w:t>
      </w:r>
      <w:r w:rsidR="00DE1BAC">
        <w:rPr>
          <w:rFonts w:eastAsia="宋体"/>
          <w:b/>
          <w:i/>
          <w:lang w:val="en-GB"/>
        </w:rPr>
        <w:t>the</w:t>
      </w:r>
      <w:r w:rsidRPr="001F2D2D">
        <w:rPr>
          <w:rFonts w:eastAsia="宋体"/>
          <w:b/>
          <w:i/>
          <w:lang w:val="en-GB"/>
        </w:rPr>
        <w:t xml:space="preserve"> legacy </w:t>
      </w:r>
      <w:r w:rsidR="007167A4">
        <w:rPr>
          <w:rFonts w:eastAsia="宋体"/>
          <w:b/>
          <w:i/>
          <w:lang w:val="en-GB"/>
        </w:rPr>
        <w:t xml:space="preserve">default </w:t>
      </w:r>
      <w:r w:rsidRPr="001F2D2D">
        <w:rPr>
          <w:rFonts w:eastAsia="宋体"/>
          <w:b/>
          <w:i/>
          <w:lang w:val="en-GB"/>
        </w:rPr>
        <w:t xml:space="preserve">TDRA </w:t>
      </w:r>
      <w:r w:rsidR="007167A4">
        <w:rPr>
          <w:rFonts w:eastAsia="宋体"/>
          <w:b/>
          <w:i/>
          <w:lang w:val="en-GB"/>
        </w:rPr>
        <w:t>table and a</w:t>
      </w:r>
      <w:r w:rsidRPr="001F2D2D">
        <w:rPr>
          <w:rFonts w:eastAsia="宋体"/>
          <w:b/>
          <w:i/>
          <w:lang w:val="en-GB"/>
        </w:rPr>
        <w:t xml:space="preserve"> </w:t>
      </w:r>
      <w:r w:rsidR="00D819F3">
        <w:rPr>
          <w:rFonts w:eastAsia="宋体"/>
          <w:b/>
          <w:i/>
          <w:lang w:val="en-GB"/>
        </w:rPr>
        <w:t>3</w:t>
      </w:r>
      <w:r w:rsidR="009A615C">
        <w:rPr>
          <w:rFonts w:eastAsia="宋体"/>
          <w:b/>
          <w:i/>
          <w:lang w:val="en-GB"/>
        </w:rPr>
        <w:t xml:space="preserve">-bit </w:t>
      </w:r>
      <w:r w:rsidRPr="001F2D2D">
        <w:rPr>
          <w:rFonts w:eastAsia="宋体"/>
          <w:b/>
          <w:i/>
          <w:lang w:val="en-GB"/>
        </w:rPr>
        <w:t xml:space="preserve">Msg3 repetition </w:t>
      </w:r>
      <w:r w:rsidR="00D5179D">
        <w:rPr>
          <w:rFonts w:eastAsia="宋体"/>
          <w:b/>
          <w:i/>
          <w:lang w:val="en-GB"/>
        </w:rPr>
        <w:t>factor</w:t>
      </w:r>
      <w:r w:rsidR="009A615C">
        <w:rPr>
          <w:rFonts w:eastAsia="宋体"/>
          <w:b/>
          <w:i/>
          <w:lang w:val="en-GB"/>
        </w:rPr>
        <w:t xml:space="preserve"> indicator</w:t>
      </w:r>
      <w:r w:rsidRPr="001F2D2D">
        <w:rPr>
          <w:rFonts w:eastAsia="宋体"/>
          <w:b/>
          <w:i/>
          <w:lang w:val="en-GB"/>
        </w:rPr>
        <w:t>.</w:t>
      </w:r>
    </w:p>
    <w:p w14:paraId="2EC71BD2" w14:textId="1602CC72" w:rsidR="00185D49" w:rsidRDefault="00185D49" w:rsidP="00185D49">
      <w:pPr>
        <w:spacing w:before="120" w:after="0"/>
        <w:rPr>
          <w:rFonts w:eastAsia="宋体"/>
          <w:lang w:val="en-GB" w:eastAsia="zh-CN"/>
        </w:rPr>
      </w:pPr>
      <w:r>
        <w:rPr>
          <w:rFonts w:eastAsia="宋体"/>
          <w:lang w:val="en-GB" w:eastAsia="zh-CN"/>
        </w:rPr>
        <w:t>Since separate PRAC</w:t>
      </w:r>
      <w:r>
        <w:rPr>
          <w:rFonts w:eastAsia="宋体" w:hint="eastAsia"/>
          <w:lang w:val="en-GB" w:eastAsia="zh-CN"/>
        </w:rPr>
        <w:t>H</w:t>
      </w:r>
      <w:r>
        <w:rPr>
          <w:rFonts w:eastAsia="宋体"/>
          <w:lang w:val="en-GB" w:eastAsia="zh-CN"/>
        </w:rPr>
        <w:t xml:space="preserve"> resources are used to </w:t>
      </w:r>
      <w:r>
        <w:rPr>
          <w:rFonts w:eastAsia="宋体" w:hint="eastAsia"/>
          <w:lang w:val="en-GB" w:eastAsia="zh-CN"/>
        </w:rPr>
        <w:t>trigger</w:t>
      </w:r>
      <w:r>
        <w:rPr>
          <w:rFonts w:eastAsia="宋体"/>
          <w:lang w:val="en-GB" w:eastAsia="zh-CN"/>
        </w:rPr>
        <w:t xml:space="preserve"> RACH procedure with Msg3 repetition, gNB can provide separate RAR MAC SubPDUs for different PRACH preambles detected or </w:t>
      </w:r>
      <w:r w:rsidR="00AD0926">
        <w:rPr>
          <w:rFonts w:eastAsia="宋体" w:hint="eastAsia"/>
          <w:lang w:val="en-GB" w:eastAsia="zh-CN"/>
        </w:rPr>
        <w:t>for</w:t>
      </w:r>
      <w:r w:rsidR="00AD0926">
        <w:rPr>
          <w:rFonts w:eastAsia="宋体"/>
          <w:lang w:val="en-GB" w:eastAsia="zh-CN"/>
        </w:rPr>
        <w:t xml:space="preserve"> </w:t>
      </w:r>
      <w:r w:rsidR="004E7E40">
        <w:rPr>
          <w:rFonts w:eastAsia="宋体"/>
          <w:lang w:val="en-GB" w:eastAsia="zh-CN"/>
        </w:rPr>
        <w:t xml:space="preserve">separate </w:t>
      </w:r>
      <w:r>
        <w:rPr>
          <w:rFonts w:eastAsia="宋体"/>
          <w:lang w:val="en-GB" w:eastAsia="zh-CN"/>
        </w:rPr>
        <w:t>ROs</w:t>
      </w:r>
      <w:r w:rsidR="004E7E40">
        <w:rPr>
          <w:rFonts w:eastAsia="宋体"/>
          <w:lang w:val="en-GB" w:eastAsia="zh-CN"/>
        </w:rPr>
        <w:t xml:space="preserve"> (if supported)</w:t>
      </w:r>
      <w:r>
        <w:rPr>
          <w:rFonts w:eastAsia="宋体"/>
          <w:lang w:val="en-GB" w:eastAsia="zh-CN"/>
        </w:rPr>
        <w:t xml:space="preserve">. Rel-17 CE UEs which have </w:t>
      </w:r>
      <w:r w:rsidR="004B2997">
        <w:rPr>
          <w:rFonts w:eastAsia="宋体"/>
          <w:lang w:val="en-GB" w:eastAsia="zh-CN"/>
        </w:rPr>
        <w:t>requested</w:t>
      </w:r>
      <w:r>
        <w:rPr>
          <w:rFonts w:eastAsia="宋体"/>
          <w:lang w:val="en-GB" w:eastAsia="zh-CN"/>
        </w:rPr>
        <w:t xml:space="preserve"> Msg3 repetition can interpret RAR UL grants according to the corresponding RNTI or RAPID. For Msg3 repetition triggered through separate preambles,</w:t>
      </w:r>
      <w:r w:rsidRPr="003F620F">
        <w:rPr>
          <w:rFonts w:eastAsia="宋体"/>
          <w:lang w:val="en-GB" w:eastAsia="zh-CN"/>
        </w:rPr>
        <w:t xml:space="preserve"> </w:t>
      </w:r>
      <w:r>
        <w:rPr>
          <w:rFonts w:eastAsia="宋体"/>
          <w:lang w:val="en-GB" w:eastAsia="zh-CN"/>
        </w:rPr>
        <w:t xml:space="preserve">RAPID, which is associated with the preamble UE transmitted, is delivered together with the UL grant in RAR MAC SubPDU. </w:t>
      </w:r>
      <w:r w:rsidRPr="003F620F">
        <w:rPr>
          <w:rFonts w:eastAsia="宋体"/>
          <w:lang w:val="en-GB" w:eastAsia="zh-CN"/>
        </w:rPr>
        <w:t>If</w:t>
      </w:r>
      <w:r w:rsidRPr="007F1E90">
        <w:rPr>
          <w:rFonts w:eastAsia="宋体"/>
          <w:lang w:val="en-GB" w:eastAsia="zh-CN"/>
        </w:rPr>
        <w:t xml:space="preserve"> </w:t>
      </w:r>
      <w:r w:rsidRPr="003F620F">
        <w:rPr>
          <w:rFonts w:eastAsia="宋体"/>
          <w:lang w:val="en-GB" w:eastAsia="zh-CN"/>
        </w:rPr>
        <w:t xml:space="preserve">the RAPID, corresponding to the preamble </w:t>
      </w:r>
      <w:r>
        <w:rPr>
          <w:rFonts w:eastAsia="宋体"/>
          <w:lang w:val="en-GB" w:eastAsia="zh-CN"/>
        </w:rPr>
        <w:t xml:space="preserve">Rel-17 CE </w:t>
      </w:r>
      <w:r w:rsidRPr="003F620F">
        <w:rPr>
          <w:rFonts w:eastAsia="宋体"/>
          <w:lang w:val="en-GB" w:eastAsia="zh-CN"/>
        </w:rPr>
        <w:t xml:space="preserve">UE transmitted for </w:t>
      </w:r>
      <w:r w:rsidR="004B2997">
        <w:rPr>
          <w:rFonts w:eastAsia="宋体"/>
          <w:lang w:val="en-GB" w:eastAsia="zh-CN"/>
        </w:rPr>
        <w:t>requesting</w:t>
      </w:r>
      <w:r w:rsidRPr="003F620F">
        <w:rPr>
          <w:rFonts w:eastAsia="宋体"/>
          <w:lang w:val="en-GB" w:eastAsia="zh-CN"/>
        </w:rPr>
        <w:t xml:space="preserve"> Msg3 </w:t>
      </w:r>
      <w:r>
        <w:rPr>
          <w:rFonts w:eastAsia="宋体"/>
          <w:lang w:val="en-GB" w:eastAsia="zh-CN"/>
        </w:rPr>
        <w:t xml:space="preserve">PUSCH </w:t>
      </w:r>
      <w:r w:rsidRPr="003F620F">
        <w:rPr>
          <w:rFonts w:eastAsia="宋体"/>
          <w:lang w:val="en-GB" w:eastAsia="zh-CN"/>
        </w:rPr>
        <w:t xml:space="preserve">repetition, is detected in a RAR MAC SubPDU, </w:t>
      </w:r>
      <w:r>
        <w:rPr>
          <w:rFonts w:eastAsia="宋体"/>
          <w:lang w:val="en-GB" w:eastAsia="zh-CN"/>
        </w:rPr>
        <w:t xml:space="preserve">Rel-17 CE </w:t>
      </w:r>
      <w:r w:rsidRPr="003F620F">
        <w:rPr>
          <w:rFonts w:eastAsia="宋体"/>
          <w:lang w:val="en-GB" w:eastAsia="zh-CN"/>
        </w:rPr>
        <w:t xml:space="preserve">UE interprets the UL grant using the new </w:t>
      </w:r>
      <w:r w:rsidR="00A44D9B">
        <w:rPr>
          <w:rFonts w:eastAsia="宋体"/>
          <w:lang w:val="en-GB" w:eastAsia="zh-CN"/>
        </w:rPr>
        <w:t xml:space="preserve">modified </w:t>
      </w:r>
      <w:r w:rsidRPr="003F620F">
        <w:rPr>
          <w:rFonts w:eastAsia="宋体"/>
          <w:lang w:val="en-GB" w:eastAsia="zh-CN"/>
        </w:rPr>
        <w:t>TDRA table.</w:t>
      </w:r>
      <w:r>
        <w:rPr>
          <w:rFonts w:eastAsia="宋体"/>
          <w:lang w:val="en-GB" w:eastAsia="zh-CN"/>
        </w:rPr>
        <w:t xml:space="preserve"> </w:t>
      </w:r>
      <w:r w:rsidRPr="003F620F">
        <w:rPr>
          <w:rFonts w:eastAsia="宋体"/>
          <w:lang w:val="en-GB" w:eastAsia="zh-CN"/>
        </w:rPr>
        <w:t xml:space="preserve">Similarly, for Msg3 repetition triggered through separate </w:t>
      </w:r>
      <w:r>
        <w:rPr>
          <w:rFonts w:eastAsia="宋体"/>
          <w:lang w:val="en-GB" w:eastAsia="zh-CN"/>
        </w:rPr>
        <w:t>ROs</w:t>
      </w:r>
      <w:r w:rsidRPr="003F620F">
        <w:rPr>
          <w:rFonts w:eastAsia="宋体"/>
          <w:lang w:val="en-GB" w:eastAsia="zh-CN"/>
        </w:rPr>
        <w:t xml:space="preserve">, </w:t>
      </w:r>
      <w:r w:rsidR="008E1435">
        <w:rPr>
          <w:rFonts w:eastAsia="宋体"/>
          <w:lang w:val="en-GB" w:eastAsia="zh-CN"/>
        </w:rPr>
        <w:t xml:space="preserve">Rel-17 CE </w:t>
      </w:r>
      <w:r w:rsidRPr="003F620F">
        <w:rPr>
          <w:rFonts w:eastAsia="宋体"/>
          <w:lang w:val="en-GB" w:eastAsia="zh-CN"/>
        </w:rPr>
        <w:t xml:space="preserve">UE monitors RAR using </w:t>
      </w:r>
      <w:r>
        <w:rPr>
          <w:rFonts w:eastAsia="宋体"/>
          <w:lang w:val="en-GB" w:eastAsia="zh-CN"/>
        </w:rPr>
        <w:t>separate</w:t>
      </w:r>
      <w:r w:rsidRPr="003F620F">
        <w:rPr>
          <w:rFonts w:eastAsia="宋体"/>
          <w:lang w:val="en-GB" w:eastAsia="zh-CN"/>
        </w:rPr>
        <w:t xml:space="preserve"> RNTIs. If detected, </w:t>
      </w:r>
      <w:r>
        <w:rPr>
          <w:rFonts w:eastAsia="宋体"/>
          <w:lang w:val="en-GB" w:eastAsia="zh-CN"/>
        </w:rPr>
        <w:t xml:space="preserve">Rel-17 CE </w:t>
      </w:r>
      <w:r w:rsidRPr="003F620F">
        <w:rPr>
          <w:rFonts w:eastAsia="宋体"/>
          <w:lang w:val="en-GB" w:eastAsia="zh-CN"/>
        </w:rPr>
        <w:t xml:space="preserve">UE interprets the UL grant using the new </w:t>
      </w:r>
      <w:r w:rsidR="00970D61">
        <w:rPr>
          <w:rFonts w:eastAsia="宋体"/>
          <w:lang w:val="en-GB" w:eastAsia="zh-CN"/>
        </w:rPr>
        <w:t xml:space="preserve">modified </w:t>
      </w:r>
      <w:r w:rsidRPr="003F620F">
        <w:rPr>
          <w:rFonts w:eastAsia="宋体"/>
          <w:lang w:val="en-GB" w:eastAsia="zh-CN"/>
        </w:rPr>
        <w:t>TDRA table.</w:t>
      </w:r>
    </w:p>
    <w:p w14:paraId="278310CC" w14:textId="607923E9" w:rsidR="00185D49" w:rsidRPr="008D19CB" w:rsidRDefault="00185D49" w:rsidP="00185D49">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sidR="00682464">
        <w:rPr>
          <w:rFonts w:eastAsia="宋体"/>
          <w:b/>
          <w:i/>
          <w:lang w:val="en-GB" w:eastAsia="zh-CN"/>
        </w:rPr>
        <w:t>4</w:t>
      </w:r>
      <w:r w:rsidRPr="00585A3C">
        <w:rPr>
          <w:rFonts w:eastAsia="宋体"/>
          <w:b/>
          <w:i/>
          <w:lang w:val="en-GB" w:eastAsia="zh-CN"/>
        </w:rPr>
        <w:t>:</w:t>
      </w:r>
      <w:r w:rsidR="008772A7">
        <w:rPr>
          <w:rFonts w:eastAsia="宋体"/>
          <w:b/>
          <w:i/>
          <w:lang w:val="en-GB" w:eastAsia="zh-CN"/>
        </w:rPr>
        <w:t xml:space="preserve"> </w:t>
      </w:r>
      <w:r w:rsidR="00DF6240">
        <w:rPr>
          <w:rFonts w:eastAsia="宋体"/>
          <w:b/>
          <w:i/>
          <w:lang w:val="en-GB" w:eastAsia="zh-CN"/>
        </w:rPr>
        <w:t xml:space="preserve">The predefined rule without dynamic </w:t>
      </w:r>
      <w:r w:rsidR="00C550A9">
        <w:rPr>
          <w:rFonts w:eastAsia="宋体"/>
          <w:b/>
          <w:i/>
          <w:lang w:val="en-GB" w:eastAsia="zh-CN"/>
        </w:rPr>
        <w:t>indication</w:t>
      </w:r>
      <w:r w:rsidR="00DF6240">
        <w:rPr>
          <w:rFonts w:eastAsia="宋体"/>
          <w:b/>
          <w:i/>
          <w:lang w:val="en-GB" w:eastAsia="zh-CN"/>
        </w:rPr>
        <w:t xml:space="preserve"> in Msg2 </w:t>
      </w:r>
      <w:r w:rsidR="00AC44CF">
        <w:rPr>
          <w:rFonts w:eastAsia="宋体"/>
          <w:b/>
          <w:i/>
          <w:lang w:val="en-GB" w:eastAsia="zh-CN"/>
        </w:rPr>
        <w:t>(</w:t>
      </w:r>
      <w:r w:rsidR="003C576C">
        <w:rPr>
          <w:rFonts w:eastAsia="宋体"/>
          <w:b/>
          <w:i/>
          <w:lang w:val="en-GB" w:eastAsia="zh-CN"/>
        </w:rPr>
        <w:t>Opt</w:t>
      </w:r>
      <w:r w:rsidR="00AC44CF">
        <w:rPr>
          <w:rFonts w:eastAsia="宋体"/>
          <w:b/>
          <w:i/>
          <w:lang w:val="en-GB" w:eastAsia="zh-CN"/>
        </w:rPr>
        <w:t xml:space="preserve">ion </w:t>
      </w:r>
      <w:r w:rsidR="003C576C">
        <w:rPr>
          <w:rFonts w:eastAsia="宋体"/>
          <w:b/>
          <w:i/>
          <w:lang w:val="en-GB" w:eastAsia="zh-CN"/>
        </w:rPr>
        <w:t>1</w:t>
      </w:r>
      <w:r w:rsidR="00AC44CF">
        <w:rPr>
          <w:rFonts w:eastAsia="宋体"/>
          <w:b/>
          <w:i/>
          <w:lang w:val="en-GB" w:eastAsia="zh-CN"/>
        </w:rPr>
        <w:t>)</w:t>
      </w:r>
      <w:r w:rsidR="003C576C">
        <w:rPr>
          <w:rFonts w:eastAsia="宋体"/>
          <w:b/>
          <w:i/>
          <w:lang w:val="en-GB" w:eastAsia="zh-CN"/>
        </w:rPr>
        <w:t xml:space="preserve"> should be</w:t>
      </w:r>
      <w:r w:rsidR="0077010B">
        <w:rPr>
          <w:rFonts w:eastAsia="宋体"/>
          <w:b/>
          <w:i/>
          <w:lang w:val="en-GB" w:eastAsia="zh-CN"/>
        </w:rPr>
        <w:t xml:space="preserve"> adopted</w:t>
      </w:r>
      <w:r w:rsidR="003C576C">
        <w:rPr>
          <w:rFonts w:eastAsia="宋体"/>
          <w:b/>
          <w:i/>
          <w:lang w:val="en-GB" w:eastAsia="zh-CN"/>
        </w:rPr>
        <w:t xml:space="preserve"> for</w:t>
      </w:r>
      <w:r w:rsidR="0077010B">
        <w:rPr>
          <w:rFonts w:eastAsia="宋体"/>
          <w:b/>
          <w:i/>
          <w:lang w:val="en-GB" w:eastAsia="zh-CN"/>
        </w:rPr>
        <w:t xml:space="preserve"> CE</w:t>
      </w:r>
      <w:r w:rsidR="003C576C">
        <w:rPr>
          <w:rFonts w:eastAsia="宋体"/>
          <w:b/>
          <w:i/>
          <w:lang w:val="en-GB" w:eastAsia="zh-CN"/>
        </w:rPr>
        <w:t xml:space="preserve"> </w:t>
      </w:r>
      <w:r w:rsidRPr="008D19CB">
        <w:rPr>
          <w:rFonts w:eastAsia="宋体"/>
          <w:b/>
          <w:i/>
          <w:lang w:val="en-GB" w:eastAsia="zh-CN"/>
        </w:rPr>
        <w:t>UE</w:t>
      </w:r>
      <w:r w:rsidR="003C576C">
        <w:rPr>
          <w:rFonts w:eastAsia="宋体"/>
          <w:b/>
          <w:i/>
          <w:lang w:val="en-GB" w:eastAsia="zh-CN"/>
        </w:rPr>
        <w:t xml:space="preserve"> to</w:t>
      </w:r>
      <w:r w:rsidRPr="008D19CB">
        <w:rPr>
          <w:rFonts w:eastAsia="宋体"/>
          <w:b/>
          <w:i/>
          <w:lang w:val="en-GB" w:eastAsia="zh-CN"/>
        </w:rPr>
        <w:t xml:space="preserve"> determine</w:t>
      </w:r>
      <w:r w:rsidR="00DF6240">
        <w:rPr>
          <w:rFonts w:eastAsia="宋体"/>
          <w:b/>
          <w:i/>
          <w:lang w:val="en-GB" w:eastAsia="zh-CN"/>
        </w:rPr>
        <w:t xml:space="preserve"> the way of TDRA bit field interpretation</w:t>
      </w:r>
      <w:r w:rsidRPr="008D19CB">
        <w:rPr>
          <w:rFonts w:eastAsia="宋体"/>
          <w:b/>
          <w:i/>
          <w:lang w:val="en-GB" w:eastAsia="zh-CN"/>
        </w:rPr>
        <w:t>.</w:t>
      </w:r>
    </w:p>
    <w:p w14:paraId="7F71BE27" w14:textId="060F7223" w:rsidR="00DC6466" w:rsidRPr="008D19CB" w:rsidRDefault="00141A37" w:rsidP="00046766">
      <w:pPr>
        <w:pStyle w:val="afa"/>
        <w:numPr>
          <w:ilvl w:val="0"/>
          <w:numId w:val="10"/>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lastRenderedPageBreak/>
        <w:t>If</w:t>
      </w:r>
      <w:r w:rsidR="00DF6240">
        <w:rPr>
          <w:rFonts w:ascii="Times New Roman" w:hAnsi="Times New Roman" w:cs="Times New Roman"/>
          <w:b/>
          <w:i/>
          <w:lang w:val="en-GB"/>
        </w:rPr>
        <w:t xml:space="preserve"> CE</w:t>
      </w:r>
      <w:r>
        <w:rPr>
          <w:rFonts w:ascii="Times New Roman" w:hAnsi="Times New Roman" w:cs="Times New Roman"/>
          <w:b/>
          <w:i/>
          <w:lang w:val="en-GB"/>
        </w:rPr>
        <w:t xml:space="preserve"> UE detects RAPID associated with the separate preamble for Msg3 repetition in the shared RO, or i</w:t>
      </w:r>
      <w:r w:rsidR="00DC6466">
        <w:rPr>
          <w:rFonts w:ascii="Times New Roman" w:hAnsi="Times New Roman" w:cs="Times New Roman" w:hint="eastAsia"/>
          <w:b/>
          <w:i/>
          <w:lang w:val="en-GB"/>
        </w:rPr>
        <w:t>f</w:t>
      </w:r>
      <w:r w:rsidR="00DC6466">
        <w:rPr>
          <w:rFonts w:ascii="Times New Roman" w:hAnsi="Times New Roman" w:cs="Times New Roman"/>
          <w:b/>
          <w:i/>
          <w:lang w:val="en-GB"/>
        </w:rPr>
        <w:t xml:space="preserve"> </w:t>
      </w:r>
      <w:r w:rsidR="00DF6240">
        <w:rPr>
          <w:rFonts w:ascii="Times New Roman" w:hAnsi="Times New Roman" w:cs="Times New Roman"/>
          <w:b/>
          <w:i/>
          <w:lang w:val="en-GB"/>
        </w:rPr>
        <w:t xml:space="preserve">CE </w:t>
      </w:r>
      <w:r w:rsidR="00DC6466">
        <w:rPr>
          <w:rFonts w:ascii="Times New Roman" w:hAnsi="Times New Roman" w:cs="Times New Roman"/>
          <w:b/>
          <w:i/>
          <w:lang w:val="en-GB"/>
        </w:rPr>
        <w:t>UE detect</w:t>
      </w:r>
      <w:r w:rsidR="00DF6240">
        <w:rPr>
          <w:rFonts w:ascii="Times New Roman" w:hAnsi="Times New Roman" w:cs="Times New Roman"/>
          <w:b/>
          <w:i/>
          <w:lang w:val="en-GB"/>
        </w:rPr>
        <w:t>s</w:t>
      </w:r>
      <w:r w:rsidR="00DC6466">
        <w:rPr>
          <w:rFonts w:ascii="Times New Roman" w:hAnsi="Times New Roman" w:cs="Times New Roman"/>
          <w:b/>
          <w:i/>
          <w:lang w:val="en-GB"/>
        </w:rPr>
        <w:t xml:space="preserve"> RAR using new RNTI </w:t>
      </w:r>
      <w:r w:rsidR="00485888">
        <w:rPr>
          <w:rFonts w:ascii="Times New Roman" w:hAnsi="Times New Roman" w:cs="Times New Roman"/>
          <w:b/>
          <w:i/>
          <w:lang w:val="en-GB"/>
        </w:rPr>
        <w:t>associated with separate RO for Msg3 repetit</w:t>
      </w:r>
      <w:r w:rsidR="00DF6240">
        <w:rPr>
          <w:rFonts w:ascii="Times New Roman" w:hAnsi="Times New Roman" w:cs="Times New Roman"/>
          <w:b/>
          <w:i/>
          <w:lang w:val="en-GB"/>
        </w:rPr>
        <w:t>i</w:t>
      </w:r>
      <w:r w:rsidR="00485888">
        <w:rPr>
          <w:rFonts w:ascii="Times New Roman" w:hAnsi="Times New Roman" w:cs="Times New Roman"/>
          <w:b/>
          <w:i/>
          <w:lang w:val="en-GB"/>
        </w:rPr>
        <w:t>on</w:t>
      </w:r>
      <w:r w:rsidR="00485888">
        <w:rPr>
          <w:rFonts w:ascii="Times New Roman" w:hAnsi="Times New Roman" w:cs="Times New Roman" w:hint="eastAsia"/>
          <w:b/>
          <w:i/>
          <w:lang w:val="en-GB"/>
        </w:rPr>
        <w:t>,</w:t>
      </w:r>
      <w:r w:rsidR="00485888">
        <w:rPr>
          <w:rFonts w:ascii="Times New Roman" w:hAnsi="Times New Roman" w:cs="Times New Roman"/>
          <w:b/>
          <w:i/>
          <w:lang w:val="en-GB"/>
        </w:rPr>
        <w:t xml:space="preserve"> </w:t>
      </w:r>
      <w:r w:rsidR="00DC6466">
        <w:rPr>
          <w:rFonts w:ascii="Times New Roman" w:hAnsi="Times New Roman" w:cs="Times New Roman"/>
          <w:b/>
          <w:i/>
          <w:lang w:val="en-GB"/>
        </w:rPr>
        <w:t xml:space="preserve">the new TDRA table is used to </w:t>
      </w:r>
      <w:r w:rsidR="00DC6466" w:rsidRPr="008D19CB">
        <w:rPr>
          <w:rFonts w:ascii="Times New Roman" w:hAnsi="Times New Roman" w:cs="Times New Roman"/>
          <w:b/>
          <w:i/>
          <w:lang w:val="en-GB"/>
        </w:rPr>
        <w:t>determine the time domain resources</w:t>
      </w:r>
      <w:r w:rsidR="00DF6240">
        <w:rPr>
          <w:rFonts w:ascii="Times New Roman" w:hAnsi="Times New Roman" w:cs="Times New Roman"/>
          <w:b/>
          <w:i/>
          <w:lang w:val="en-GB"/>
        </w:rPr>
        <w:t xml:space="preserve"> and the repetition number</w:t>
      </w:r>
      <w:r w:rsidR="00DC6466" w:rsidRPr="008D19CB">
        <w:rPr>
          <w:rFonts w:ascii="Times New Roman" w:hAnsi="Times New Roman" w:cs="Times New Roman"/>
          <w:b/>
          <w:i/>
          <w:lang w:val="en-GB"/>
        </w:rPr>
        <w:t>;</w:t>
      </w:r>
    </w:p>
    <w:p w14:paraId="293CD6E1" w14:textId="5EE6A5CF" w:rsidR="00082E78" w:rsidRPr="00C550A9" w:rsidRDefault="00185D49" w:rsidP="00C550A9">
      <w:pPr>
        <w:pStyle w:val="afa"/>
        <w:numPr>
          <w:ilvl w:val="0"/>
          <w:numId w:val="10"/>
        </w:numPr>
        <w:spacing w:beforeLines="0" w:before="0" w:after="0"/>
        <w:ind w:firstLineChars="0"/>
        <w:rPr>
          <w:rFonts w:ascii="Times New Roman" w:hAnsi="Times New Roman" w:cs="Times New Roman"/>
          <w:b/>
          <w:i/>
          <w:lang w:val="en-GB"/>
        </w:rPr>
      </w:pPr>
      <w:r w:rsidRPr="006C1896">
        <w:rPr>
          <w:rFonts w:ascii="Times New Roman" w:hAnsi="Times New Roman" w:cs="Times New Roman"/>
          <w:b/>
          <w:i/>
          <w:lang w:val="en-GB"/>
        </w:rPr>
        <w:t xml:space="preserve">Otherwise, </w:t>
      </w:r>
      <w:r w:rsidR="00255346">
        <w:rPr>
          <w:rFonts w:ascii="Times New Roman" w:hAnsi="Times New Roman" w:cs="Times New Roman"/>
          <w:b/>
          <w:i/>
          <w:lang w:val="en-GB"/>
        </w:rPr>
        <w:t>Rel-15/16</w:t>
      </w:r>
      <w:r w:rsidRPr="006C1896">
        <w:rPr>
          <w:rFonts w:ascii="Times New Roman" w:hAnsi="Times New Roman" w:cs="Times New Roman"/>
          <w:b/>
          <w:i/>
          <w:lang w:val="en-GB"/>
        </w:rPr>
        <w:t xml:space="preserve"> TDRA table is used.</w:t>
      </w:r>
    </w:p>
    <w:p w14:paraId="18D55D0B" w14:textId="3851B4D2" w:rsidR="00185D49" w:rsidRDefault="00185D49" w:rsidP="00185D49">
      <w:pPr>
        <w:spacing w:before="120"/>
        <w:rPr>
          <w:rFonts w:eastAsia="宋体"/>
          <w:lang w:val="en-GB" w:eastAsia="zh-CN"/>
        </w:rPr>
      </w:pPr>
      <w:r>
        <w:rPr>
          <w:rFonts w:eastAsia="宋体"/>
          <w:lang w:val="en-GB" w:eastAsia="zh-CN"/>
        </w:rPr>
        <w:t xml:space="preserve">Msg3 retransmission is scheduled by DCI format 0_0 scrambled with TC-RNTI. </w:t>
      </w:r>
      <w:r w:rsidR="005D1F73">
        <w:rPr>
          <w:rFonts w:eastAsia="宋体"/>
          <w:lang w:val="en-GB" w:eastAsia="zh-CN"/>
        </w:rPr>
        <w:t>In DCI format 0_0 scramble</w:t>
      </w:r>
      <w:r w:rsidR="00233DF8">
        <w:rPr>
          <w:rFonts w:eastAsia="宋体"/>
          <w:lang w:val="en-GB" w:eastAsia="zh-CN"/>
        </w:rPr>
        <w:t>d</w:t>
      </w:r>
      <w:r w:rsidR="005D1F73">
        <w:rPr>
          <w:rFonts w:eastAsia="宋体"/>
          <w:lang w:val="en-GB" w:eastAsia="zh-CN"/>
        </w:rPr>
        <w:t xml:space="preserve"> with TC-RNTI, the bit width of MCS is 5 bits, which is different from the bit width in RAR UL grant. Therefore, </w:t>
      </w:r>
      <w:r w:rsidR="00822340">
        <w:rPr>
          <w:rFonts w:eastAsia="宋体" w:hint="eastAsia"/>
          <w:lang w:val="en-GB" w:eastAsia="zh-CN"/>
        </w:rPr>
        <w:t>fu</w:t>
      </w:r>
      <w:r w:rsidR="00822340">
        <w:rPr>
          <w:rFonts w:eastAsia="宋体"/>
          <w:lang w:val="en-GB" w:eastAsia="zh-CN"/>
        </w:rPr>
        <w:t>rther</w:t>
      </w:r>
      <w:r w:rsidR="00F51390">
        <w:rPr>
          <w:rFonts w:eastAsia="宋体"/>
          <w:lang w:val="en-GB" w:eastAsia="zh-CN"/>
        </w:rPr>
        <w:t xml:space="preserve"> discussions are needed for the repetition number indication in Msg3 retransmission if MCS based indication </w:t>
      </w:r>
      <w:r w:rsidR="007C57A1">
        <w:rPr>
          <w:rFonts w:eastAsia="宋体"/>
          <w:lang w:val="en-GB" w:eastAsia="zh-CN"/>
        </w:rPr>
        <w:t>is</w:t>
      </w:r>
      <w:r w:rsidR="00F51390">
        <w:rPr>
          <w:rFonts w:eastAsia="宋体"/>
          <w:lang w:val="en-GB" w:eastAsia="zh-CN"/>
        </w:rPr>
        <w:t xml:space="preserve"> used.</w:t>
      </w:r>
      <w:r w:rsidR="004B2997">
        <w:rPr>
          <w:rFonts w:eastAsia="宋体"/>
          <w:lang w:val="en-GB" w:eastAsia="zh-CN"/>
        </w:rPr>
        <w:t xml:space="preserve"> </w:t>
      </w:r>
      <w:r w:rsidR="00F51390">
        <w:rPr>
          <w:rFonts w:eastAsia="宋体"/>
          <w:lang w:val="en-GB" w:eastAsia="zh-CN"/>
        </w:rPr>
        <w:t>For TDRA based repetition number indication, t</w:t>
      </w:r>
      <w:r>
        <w:rPr>
          <w:rFonts w:eastAsia="宋体"/>
          <w:lang w:val="en-GB" w:eastAsia="zh-CN"/>
        </w:rPr>
        <w:t xml:space="preserve">he TDRA table with repetition number indication defined in the initial transmission can be </w:t>
      </w:r>
      <w:r w:rsidR="007C57A1">
        <w:rPr>
          <w:rFonts w:eastAsia="宋体"/>
          <w:lang w:val="en-GB" w:eastAsia="zh-CN"/>
        </w:rPr>
        <w:t>re</w:t>
      </w:r>
      <w:r>
        <w:rPr>
          <w:rFonts w:eastAsia="宋体"/>
          <w:lang w:val="en-GB" w:eastAsia="zh-CN"/>
        </w:rPr>
        <w:t>used in the Msg3 retransmission scheduling</w:t>
      </w:r>
      <w:r w:rsidR="00AE5CBC">
        <w:rPr>
          <w:rFonts w:eastAsia="宋体"/>
          <w:lang w:val="en-GB" w:eastAsia="zh-CN"/>
        </w:rPr>
        <w:t xml:space="preserve"> if UE has sent Msg1 requesting for Msg3 repetition</w:t>
      </w:r>
      <w:r>
        <w:rPr>
          <w:rFonts w:eastAsia="宋体"/>
          <w:lang w:val="en-GB" w:eastAsia="zh-CN"/>
        </w:rPr>
        <w:t xml:space="preserve">. </w:t>
      </w:r>
      <w:r w:rsidR="00882AFB">
        <w:rPr>
          <w:rFonts w:eastAsia="宋体"/>
          <w:lang w:val="en-GB" w:eastAsia="zh-CN"/>
        </w:rPr>
        <w:t>N</w:t>
      </w:r>
      <w:r w:rsidR="0070625D">
        <w:rPr>
          <w:rFonts w:eastAsia="宋体"/>
          <w:lang w:val="en-GB" w:eastAsia="zh-CN"/>
        </w:rPr>
        <w:t>o additional work for indication of number of repetitions for Msg3 retransmission is needed.</w:t>
      </w:r>
    </w:p>
    <w:p w14:paraId="545B641F" w14:textId="5173EDC9" w:rsidR="00FB0A73" w:rsidRDefault="00185D49" w:rsidP="0078561F">
      <w:pPr>
        <w:spacing w:before="120" w:after="0"/>
        <w:rPr>
          <w:rFonts w:eastAsia="宋体"/>
          <w:b/>
          <w:i/>
          <w:lang w:val="en-GB" w:eastAsia="zh-CN"/>
        </w:rPr>
      </w:pPr>
      <w:r w:rsidRPr="008B018F">
        <w:rPr>
          <w:rFonts w:eastAsia="宋体"/>
          <w:b/>
          <w:i/>
          <w:lang w:val="en-GB" w:eastAsia="zh-CN"/>
        </w:rPr>
        <w:t xml:space="preserve">Proposal </w:t>
      </w:r>
      <w:r w:rsidR="00682464">
        <w:rPr>
          <w:rFonts w:eastAsia="宋体"/>
          <w:b/>
          <w:i/>
          <w:lang w:val="en-GB" w:eastAsia="zh-CN"/>
        </w:rPr>
        <w:t>5</w:t>
      </w:r>
      <w:r w:rsidRPr="008B018F">
        <w:rPr>
          <w:rFonts w:eastAsia="宋体"/>
          <w:b/>
          <w:i/>
          <w:lang w:val="en-GB" w:eastAsia="zh-CN"/>
        </w:rPr>
        <w:t xml:space="preserve">: </w:t>
      </w:r>
      <w:r w:rsidR="00AE5CBC">
        <w:rPr>
          <w:rFonts w:eastAsia="宋体"/>
          <w:b/>
          <w:i/>
          <w:lang w:val="en-GB" w:eastAsia="zh-CN"/>
        </w:rPr>
        <w:t>The TDRA table for Msg3 PUSCH retransmission should be same as that</w:t>
      </w:r>
      <w:r w:rsidR="00A97CF7">
        <w:rPr>
          <w:rFonts w:eastAsia="宋体"/>
          <w:b/>
          <w:i/>
          <w:lang w:val="en-GB" w:eastAsia="zh-CN"/>
        </w:rPr>
        <w:t xml:space="preserve"> used</w:t>
      </w:r>
      <w:r w:rsidR="00AE5CBC">
        <w:rPr>
          <w:rFonts w:eastAsia="宋体"/>
          <w:b/>
          <w:i/>
          <w:lang w:val="en-GB" w:eastAsia="zh-CN"/>
        </w:rPr>
        <w:t xml:space="preserve"> for</w:t>
      </w:r>
      <w:r w:rsidR="00AE5CBC" w:rsidRPr="00AE5CBC">
        <w:rPr>
          <w:rFonts w:eastAsia="宋体"/>
          <w:b/>
          <w:i/>
          <w:lang w:val="en-GB" w:eastAsia="zh-CN"/>
        </w:rPr>
        <w:t xml:space="preserve"> </w:t>
      </w:r>
      <w:r w:rsidR="00AE5CBC">
        <w:rPr>
          <w:rFonts w:eastAsia="宋体"/>
          <w:b/>
          <w:i/>
          <w:lang w:val="en-GB" w:eastAsia="zh-CN"/>
        </w:rPr>
        <w:t xml:space="preserve">Msg3 initial transmission. </w:t>
      </w:r>
    </w:p>
    <w:p w14:paraId="407FA620" w14:textId="55EFBE1C" w:rsidR="001F0999" w:rsidRPr="00D8197C" w:rsidRDefault="001F0999" w:rsidP="00682464">
      <w:pPr>
        <w:pStyle w:val="afa"/>
        <w:numPr>
          <w:ilvl w:val="0"/>
          <w:numId w:val="10"/>
        </w:numPr>
        <w:spacing w:beforeLines="0" w:before="0" w:after="0"/>
        <w:ind w:firstLineChars="0"/>
        <w:rPr>
          <w:b/>
          <w:i/>
          <w:lang w:val="en-GB"/>
        </w:rPr>
      </w:pPr>
      <w:r w:rsidRPr="00D8197C">
        <w:rPr>
          <w:rFonts w:ascii="Times New Roman" w:hAnsi="Times New Roman" w:cs="Times New Roman"/>
          <w:b/>
          <w:i/>
          <w:lang w:val="en-GB"/>
        </w:rPr>
        <w:t>If UE requires</w:t>
      </w:r>
      <w:r w:rsidR="00D8197C" w:rsidRPr="00D8197C">
        <w:rPr>
          <w:rFonts w:ascii="Times New Roman" w:hAnsi="Times New Roman" w:cs="Times New Roman"/>
          <w:b/>
          <w:i/>
          <w:lang w:val="en-GB"/>
        </w:rPr>
        <w:t xml:space="preserve"> Msg3 PUSCH repetition, TDRA table with repetition number is used </w:t>
      </w:r>
      <w:r w:rsidR="00D8197C">
        <w:rPr>
          <w:rFonts w:ascii="Times New Roman" w:hAnsi="Times New Roman" w:cs="Times New Roman"/>
          <w:b/>
          <w:i/>
          <w:lang w:val="en-GB"/>
        </w:rPr>
        <w:t>when parsing DCI format 0_0 scrambled with TC-RNTI</w:t>
      </w:r>
      <w:r w:rsidR="00E21240">
        <w:rPr>
          <w:rFonts w:ascii="Times New Roman" w:hAnsi="Times New Roman" w:cs="Times New Roman"/>
          <w:b/>
          <w:i/>
          <w:lang w:val="en-GB"/>
        </w:rPr>
        <w:t>;</w:t>
      </w:r>
    </w:p>
    <w:p w14:paraId="0B50C1EA" w14:textId="7F1E404B" w:rsidR="00185D49" w:rsidRPr="001709EC" w:rsidRDefault="00D8197C" w:rsidP="00682464">
      <w:pPr>
        <w:pStyle w:val="afa"/>
        <w:numPr>
          <w:ilvl w:val="0"/>
          <w:numId w:val="10"/>
        </w:numPr>
        <w:spacing w:beforeLines="0" w:before="0" w:after="0"/>
        <w:ind w:firstLineChars="0"/>
        <w:rPr>
          <w:lang w:val="en-GB"/>
        </w:rPr>
      </w:pPr>
      <w:r w:rsidRPr="00D8197C">
        <w:rPr>
          <w:rFonts w:ascii="Times New Roman" w:hAnsi="Times New Roman" w:cs="Times New Roman"/>
          <w:b/>
          <w:i/>
          <w:lang w:val="en-GB"/>
        </w:rPr>
        <w:t>Otherwise, Rel-15/16 TDRA table is used.</w:t>
      </w:r>
    </w:p>
    <w:p w14:paraId="38266C32" w14:textId="68E744E5" w:rsidR="00E33BA3" w:rsidRPr="00E71343" w:rsidRDefault="00590B5A" w:rsidP="00682464">
      <w:pPr>
        <w:pStyle w:val="1"/>
        <w:numPr>
          <w:ilvl w:val="1"/>
          <w:numId w:val="9"/>
        </w:numPr>
        <w:spacing w:beforeLines="100" w:after="120"/>
        <w:ind w:left="562" w:hanging="562"/>
        <w:rPr>
          <w:rFonts w:ascii="Arial" w:eastAsia="宋体" w:hAnsi="Arial"/>
          <w:b w:val="0"/>
          <w:kern w:val="0"/>
          <w:sz w:val="32"/>
          <w:lang w:val="en-GB" w:eastAsia="zh-CN"/>
        </w:rPr>
      </w:pPr>
      <w:r w:rsidRPr="00E71343">
        <w:rPr>
          <w:rFonts w:ascii="Arial" w:eastAsia="宋体" w:hAnsi="Arial"/>
          <w:b w:val="0"/>
          <w:kern w:val="0"/>
          <w:sz w:val="32"/>
          <w:lang w:val="en-GB" w:eastAsia="zh-CN"/>
        </w:rPr>
        <w:t>Determination of available slots for M</w:t>
      </w:r>
      <w:r w:rsidR="00657BE5" w:rsidRPr="00E71343">
        <w:rPr>
          <w:rFonts w:ascii="Arial" w:eastAsia="宋体" w:hAnsi="Arial"/>
          <w:b w:val="0"/>
          <w:kern w:val="0"/>
          <w:sz w:val="32"/>
          <w:lang w:val="en-GB" w:eastAsia="zh-CN"/>
        </w:rPr>
        <w:t>sg</w:t>
      </w:r>
      <w:r w:rsidRPr="00E71343">
        <w:rPr>
          <w:rFonts w:ascii="Arial" w:eastAsia="宋体" w:hAnsi="Arial"/>
          <w:b w:val="0"/>
          <w:kern w:val="0"/>
          <w:sz w:val="32"/>
          <w:lang w:val="en-GB" w:eastAsia="zh-CN"/>
        </w:rPr>
        <w:t>3 PUSCH repetition</w:t>
      </w:r>
    </w:p>
    <w:p w14:paraId="7A02BA5A" w14:textId="30CEFBBF" w:rsidR="008F4097" w:rsidRDefault="00D3520E" w:rsidP="00682464">
      <w:pPr>
        <w:spacing w:beforeLines="100" w:before="240"/>
        <w:rPr>
          <w:rFonts w:eastAsia="宋体"/>
          <w:szCs w:val="20"/>
        </w:rPr>
      </w:pPr>
      <w:r>
        <w:rPr>
          <w:rFonts w:eastAsia="宋体" w:hint="eastAsia"/>
          <w:lang w:val="en-GB" w:eastAsia="zh-CN"/>
        </w:rPr>
        <w:t>I</w:t>
      </w:r>
      <w:r>
        <w:rPr>
          <w:rFonts w:eastAsia="宋体"/>
          <w:lang w:val="en-GB" w:eastAsia="zh-CN"/>
        </w:rPr>
        <w:t>n RAN1 #106bis-e meeting</w:t>
      </w:r>
      <w:r w:rsidR="00483550">
        <w:rPr>
          <w:rFonts w:eastAsiaTheme="minorEastAsia"/>
          <w:lang w:val="en-GB" w:eastAsia="zh-CN"/>
        </w:rPr>
        <w:t xml:space="preserve">, </w:t>
      </w:r>
      <w:r w:rsidR="00E31890">
        <w:rPr>
          <w:rFonts w:eastAsiaTheme="minorEastAsia"/>
          <w:lang w:val="en-GB" w:eastAsia="zh-CN"/>
        </w:rPr>
        <w:t xml:space="preserve">it has been agreed that </w:t>
      </w:r>
      <w:r w:rsidR="00F736F9">
        <w:rPr>
          <w:rFonts w:eastAsiaTheme="minorEastAsia"/>
          <w:lang w:val="en-GB" w:eastAsia="zh-CN"/>
        </w:rPr>
        <w:t>“</w:t>
      </w:r>
      <w:r w:rsidR="00F736F9" w:rsidRPr="00F736F9">
        <w:rPr>
          <w:rFonts w:eastAsiaTheme="minorEastAsia"/>
          <w:lang w:val="en-GB" w:eastAsia="zh-CN"/>
        </w:rPr>
        <w:t>The Rel-15/16 Msg3 PUSCH collision handling rules are reused for transmission of Msg3 PUSCH repetition in an available slot</w:t>
      </w:r>
      <w:r w:rsidR="00F736F9">
        <w:rPr>
          <w:rFonts w:eastAsiaTheme="minorEastAsia"/>
          <w:lang w:val="en-GB" w:eastAsia="zh-CN"/>
        </w:rPr>
        <w:t xml:space="preserve">”. The available slots for Msg3 PUSCH repetition are determined as UL slots and the slots containing the flexible symbols which is indicated by </w:t>
      </w:r>
      <w:r w:rsidR="00F736F9" w:rsidRPr="003E4273">
        <w:rPr>
          <w:rFonts w:eastAsia="等线"/>
          <w:i/>
          <w:iCs/>
          <w:szCs w:val="20"/>
        </w:rPr>
        <w:t>TDD-UL-DL-</w:t>
      </w:r>
      <w:proofErr w:type="spellStart"/>
      <w:r w:rsidR="00F736F9" w:rsidRPr="003E4273">
        <w:rPr>
          <w:rFonts w:eastAsia="等线"/>
          <w:i/>
          <w:iCs/>
          <w:szCs w:val="20"/>
        </w:rPr>
        <w:t>Configcommon</w:t>
      </w:r>
      <w:proofErr w:type="spellEnd"/>
      <w:r w:rsidR="00F736F9">
        <w:rPr>
          <w:rFonts w:eastAsiaTheme="minorEastAsia"/>
          <w:lang w:val="en-GB" w:eastAsia="zh-CN"/>
        </w:rPr>
        <w:t xml:space="preserve">. Furthermore, in RAN1 105e, it has been agreed that available slot determination for Msg3 PUSCH repetition does not depend on dynamic SFI or UL CI or </w:t>
      </w:r>
      <w:r w:rsidR="00F736F9" w:rsidRPr="00B87DD0">
        <w:rPr>
          <w:rFonts w:eastAsiaTheme="minorEastAsia"/>
          <w:i/>
          <w:szCs w:val="20"/>
          <w:shd w:val="clear" w:color="auto" w:fill="FFFFFF"/>
          <w:lang w:eastAsia="zh-CN"/>
        </w:rPr>
        <w:t>TDD-UL-DL-</w:t>
      </w:r>
      <w:proofErr w:type="spellStart"/>
      <w:r w:rsidR="00F736F9" w:rsidRPr="00B87DD0">
        <w:rPr>
          <w:rFonts w:eastAsiaTheme="minorEastAsia"/>
          <w:i/>
          <w:szCs w:val="20"/>
          <w:shd w:val="clear" w:color="auto" w:fill="FFFFFF"/>
          <w:lang w:eastAsia="zh-CN"/>
        </w:rPr>
        <w:t>ConfigDedicated</w:t>
      </w:r>
      <w:proofErr w:type="spellEnd"/>
      <w:r w:rsidR="00F736F9">
        <w:rPr>
          <w:rFonts w:eastAsiaTheme="minorEastAsia"/>
          <w:lang w:val="en-GB" w:eastAsia="zh-CN"/>
        </w:rPr>
        <w:t xml:space="preserve">. </w:t>
      </w:r>
      <w:r w:rsidR="00751557">
        <w:rPr>
          <w:rFonts w:eastAsiaTheme="minorEastAsia"/>
          <w:lang w:val="en-GB" w:eastAsia="zh-CN"/>
        </w:rPr>
        <w:t xml:space="preserve">Regarding to the agreements above, </w:t>
      </w:r>
      <w:proofErr w:type="spellStart"/>
      <w:r w:rsidR="00751557">
        <w:rPr>
          <w:rFonts w:eastAsiaTheme="minorEastAsia"/>
          <w:lang w:val="en-GB" w:eastAsia="zh-CN"/>
        </w:rPr>
        <w:t>gNB</w:t>
      </w:r>
      <w:proofErr w:type="spellEnd"/>
      <w:r w:rsidR="00751557">
        <w:rPr>
          <w:rFonts w:eastAsiaTheme="minorEastAsia"/>
          <w:lang w:val="en-GB" w:eastAsia="zh-CN"/>
        </w:rPr>
        <w:t xml:space="preserve"> has to schedule the resources to avoid the collision between Msg3 PUSCH repetition and DL transmission over the slots determined as available slots by </w:t>
      </w:r>
      <w:r w:rsidR="00751557" w:rsidRPr="003E4273">
        <w:rPr>
          <w:rFonts w:eastAsia="等线"/>
          <w:i/>
          <w:iCs/>
          <w:szCs w:val="20"/>
        </w:rPr>
        <w:t>TDD-UL-DL-</w:t>
      </w:r>
      <w:proofErr w:type="spellStart"/>
      <w:r w:rsidR="00751557" w:rsidRPr="003E4273">
        <w:rPr>
          <w:rFonts w:eastAsia="等线"/>
          <w:i/>
          <w:iCs/>
          <w:szCs w:val="20"/>
        </w:rPr>
        <w:t>Configcommon</w:t>
      </w:r>
      <w:proofErr w:type="spellEnd"/>
      <w:r w:rsidR="00751557">
        <w:rPr>
          <w:rFonts w:eastAsiaTheme="minorEastAsia"/>
          <w:lang w:val="en-GB" w:eastAsia="zh-CN"/>
        </w:rPr>
        <w:t xml:space="preserve"> and </w:t>
      </w:r>
      <w:r w:rsidR="00EA2C58">
        <w:rPr>
          <w:rFonts w:eastAsiaTheme="minorEastAsia"/>
          <w:lang w:val="en-GB" w:eastAsia="zh-CN"/>
        </w:rPr>
        <w:t xml:space="preserve">changed </w:t>
      </w:r>
      <w:r w:rsidR="00096308">
        <w:rPr>
          <w:rFonts w:eastAsiaTheme="minorEastAsia"/>
          <w:lang w:val="en-GB" w:eastAsia="zh-CN"/>
        </w:rPr>
        <w:t xml:space="preserve">to be </w:t>
      </w:r>
      <w:r w:rsidR="003E2A27">
        <w:rPr>
          <w:rFonts w:eastAsiaTheme="minorEastAsia"/>
          <w:lang w:val="en-GB" w:eastAsia="zh-CN"/>
        </w:rPr>
        <w:t>DL slots</w:t>
      </w:r>
      <w:r w:rsidR="00751557">
        <w:rPr>
          <w:rFonts w:eastAsiaTheme="minorEastAsia"/>
          <w:lang w:val="en-GB" w:eastAsia="zh-CN"/>
        </w:rPr>
        <w:t xml:space="preserve"> by </w:t>
      </w:r>
      <w:r w:rsidR="00751557" w:rsidRPr="00B87DD0">
        <w:rPr>
          <w:rFonts w:eastAsiaTheme="minorEastAsia"/>
          <w:i/>
          <w:szCs w:val="20"/>
          <w:shd w:val="clear" w:color="auto" w:fill="FFFFFF"/>
          <w:lang w:eastAsia="zh-CN"/>
        </w:rPr>
        <w:t>TDD-UL-DL-</w:t>
      </w:r>
      <w:proofErr w:type="spellStart"/>
      <w:r w:rsidR="00751557" w:rsidRPr="00B87DD0">
        <w:rPr>
          <w:rFonts w:eastAsiaTheme="minorEastAsia"/>
          <w:i/>
          <w:szCs w:val="20"/>
          <w:shd w:val="clear" w:color="auto" w:fill="FFFFFF"/>
          <w:lang w:eastAsia="zh-CN"/>
        </w:rPr>
        <w:t>ConfigDedicated</w:t>
      </w:r>
      <w:proofErr w:type="spellEnd"/>
      <w:r w:rsidR="00751557">
        <w:rPr>
          <w:rFonts w:eastAsiaTheme="minorEastAsia"/>
          <w:lang w:val="en-GB" w:eastAsia="zh-CN"/>
        </w:rPr>
        <w:t>.</w:t>
      </w:r>
      <w:r w:rsidR="008E0A68">
        <w:rPr>
          <w:rFonts w:eastAsiaTheme="minorEastAsia"/>
          <w:lang w:val="en-GB" w:eastAsia="zh-CN"/>
        </w:rPr>
        <w:t xml:space="preserve"> </w:t>
      </w:r>
      <w:r w:rsidR="002D226C">
        <w:rPr>
          <w:rFonts w:eastAsiaTheme="minorEastAsia"/>
          <w:lang w:val="en-GB" w:eastAsia="zh-CN"/>
        </w:rPr>
        <w:t xml:space="preserve">For contention based random access with Msg3 PUSCH repetition, </w:t>
      </w:r>
      <w:proofErr w:type="spellStart"/>
      <w:r w:rsidR="002D226C">
        <w:rPr>
          <w:rFonts w:eastAsiaTheme="minorEastAsia"/>
          <w:lang w:val="en-GB" w:eastAsia="zh-CN"/>
        </w:rPr>
        <w:t>gNB</w:t>
      </w:r>
      <w:proofErr w:type="spellEnd"/>
      <w:r w:rsidR="002D226C">
        <w:rPr>
          <w:rFonts w:eastAsiaTheme="minorEastAsia"/>
          <w:lang w:val="en-GB" w:eastAsia="zh-CN"/>
        </w:rPr>
        <w:t xml:space="preserve"> has no idea to identify which kind of</w:t>
      </w:r>
      <w:r w:rsidR="003468E7">
        <w:rPr>
          <w:rFonts w:eastAsiaTheme="minorEastAsia"/>
          <w:lang w:val="en-GB" w:eastAsia="zh-CN"/>
        </w:rPr>
        <w:t xml:space="preserve"> state</w:t>
      </w:r>
      <w:r w:rsidR="002D226C">
        <w:rPr>
          <w:rFonts w:eastAsiaTheme="minorEastAsia"/>
          <w:lang w:val="en-GB" w:eastAsia="zh-CN"/>
        </w:rPr>
        <w:t xml:space="preserve"> Rel-17 CE UE </w:t>
      </w:r>
      <w:r w:rsidR="003468E7">
        <w:rPr>
          <w:rFonts w:eastAsiaTheme="minorEastAsia"/>
          <w:lang w:val="en-GB" w:eastAsia="zh-CN"/>
        </w:rPr>
        <w:t>stay</w:t>
      </w:r>
      <w:r w:rsidR="00BB5E8A">
        <w:rPr>
          <w:rFonts w:eastAsiaTheme="minorEastAsia"/>
          <w:lang w:val="en-GB" w:eastAsia="zh-CN"/>
        </w:rPr>
        <w:t>s</w:t>
      </w:r>
      <w:r w:rsidR="003468E7">
        <w:rPr>
          <w:rFonts w:eastAsiaTheme="minorEastAsia"/>
          <w:lang w:val="en-GB" w:eastAsia="zh-CN"/>
        </w:rPr>
        <w:t xml:space="preserve"> at, e.g. </w:t>
      </w:r>
      <w:r w:rsidR="00A74351">
        <w:rPr>
          <w:rFonts w:eastAsiaTheme="minorEastAsia"/>
          <w:lang w:val="en-GB" w:eastAsia="zh-CN"/>
        </w:rPr>
        <w:t>initial access for RRC_IDLE or UL non-synchronised during RRC_CONNECTED</w:t>
      </w:r>
      <w:r w:rsidR="002D226C">
        <w:rPr>
          <w:rFonts w:eastAsiaTheme="minorEastAsia"/>
          <w:lang w:val="en-GB" w:eastAsia="zh-CN"/>
        </w:rPr>
        <w:t>. Therefore</w:t>
      </w:r>
      <w:r w:rsidR="00BB5E8A">
        <w:rPr>
          <w:rFonts w:eastAsiaTheme="minorEastAsia"/>
          <w:lang w:val="en-GB" w:eastAsia="zh-CN"/>
        </w:rPr>
        <w:t>,</w:t>
      </w:r>
      <w:r w:rsidR="008E0A68">
        <w:rPr>
          <w:rFonts w:eastAsiaTheme="minorEastAsia"/>
          <w:lang w:val="en-GB" w:eastAsia="zh-CN"/>
        </w:rPr>
        <w:t xml:space="preserve"> </w:t>
      </w:r>
      <w:proofErr w:type="spellStart"/>
      <w:r w:rsidR="008E0A68">
        <w:rPr>
          <w:rFonts w:eastAsiaTheme="minorEastAsia"/>
          <w:lang w:val="en-GB" w:eastAsia="zh-CN"/>
        </w:rPr>
        <w:t>gNB</w:t>
      </w:r>
      <w:proofErr w:type="spellEnd"/>
      <w:r w:rsidR="008E0A68">
        <w:rPr>
          <w:rFonts w:eastAsiaTheme="minorEastAsia"/>
          <w:lang w:val="en-GB" w:eastAsia="zh-CN"/>
        </w:rPr>
        <w:t xml:space="preserve"> </w:t>
      </w:r>
      <w:r w:rsidR="001F0999">
        <w:rPr>
          <w:rFonts w:eastAsiaTheme="minorEastAsia"/>
          <w:lang w:val="en-GB" w:eastAsia="zh-CN"/>
        </w:rPr>
        <w:t>should</w:t>
      </w:r>
      <w:r w:rsidR="008E0A68">
        <w:rPr>
          <w:rFonts w:eastAsiaTheme="minorEastAsia"/>
          <w:lang w:val="en-GB" w:eastAsia="zh-CN"/>
        </w:rPr>
        <w:t xml:space="preserve"> schedule the resources according to the available slots determined by </w:t>
      </w:r>
      <w:r w:rsidR="008E0A68" w:rsidRPr="003E4273">
        <w:rPr>
          <w:rFonts w:eastAsia="等线"/>
          <w:i/>
          <w:iCs/>
          <w:szCs w:val="20"/>
        </w:rPr>
        <w:t>TDD-UL-DL-</w:t>
      </w:r>
      <w:proofErr w:type="spellStart"/>
      <w:r w:rsidR="008E0A68" w:rsidRPr="003E4273">
        <w:rPr>
          <w:rFonts w:eastAsia="等线"/>
          <w:i/>
          <w:iCs/>
          <w:szCs w:val="20"/>
        </w:rPr>
        <w:t>Configcommon</w:t>
      </w:r>
      <w:proofErr w:type="spellEnd"/>
      <w:r w:rsidR="001F0999">
        <w:rPr>
          <w:rFonts w:eastAsiaTheme="minorEastAsia"/>
          <w:lang w:val="en-GB" w:eastAsia="zh-CN"/>
        </w:rPr>
        <w:t>.</w:t>
      </w:r>
      <w:r w:rsidR="008E0A68">
        <w:rPr>
          <w:rFonts w:eastAsiaTheme="minorEastAsia"/>
          <w:lang w:val="en-GB" w:eastAsia="zh-CN"/>
        </w:rPr>
        <w:t xml:space="preserve"> Rel-17 CE UE should transmit Msg3 PUSCH repetition based on the same understanding of the available slots, regardless whether </w:t>
      </w:r>
      <w:r w:rsidR="008E0A68" w:rsidRPr="00B87DD0">
        <w:rPr>
          <w:rFonts w:eastAsiaTheme="minorEastAsia"/>
          <w:i/>
          <w:szCs w:val="20"/>
          <w:shd w:val="clear" w:color="auto" w:fill="FFFFFF"/>
          <w:lang w:eastAsia="zh-CN"/>
        </w:rPr>
        <w:t>TDD-UL-DL-</w:t>
      </w:r>
      <w:proofErr w:type="spellStart"/>
      <w:r w:rsidR="008E0A68" w:rsidRPr="00B87DD0">
        <w:rPr>
          <w:rFonts w:eastAsiaTheme="minorEastAsia"/>
          <w:i/>
          <w:szCs w:val="20"/>
          <w:shd w:val="clear" w:color="auto" w:fill="FFFFFF"/>
          <w:lang w:eastAsia="zh-CN"/>
        </w:rPr>
        <w:t>ConfigDedicated</w:t>
      </w:r>
      <w:proofErr w:type="spellEnd"/>
      <w:r w:rsidR="008E0A68" w:rsidRPr="008E0A68">
        <w:rPr>
          <w:rFonts w:eastAsiaTheme="minorEastAsia"/>
          <w:lang w:val="en-GB" w:eastAsia="zh-CN"/>
        </w:rPr>
        <w:t xml:space="preserve"> is acquired at UE.</w:t>
      </w:r>
    </w:p>
    <w:p w14:paraId="799A833B" w14:textId="08474281" w:rsidR="0049025E" w:rsidRDefault="00BA6D56" w:rsidP="0049025E">
      <w:pPr>
        <w:adjustRightInd w:val="0"/>
        <w:snapToGrid w:val="0"/>
        <w:spacing w:before="120" w:afterLines="50"/>
        <w:rPr>
          <w:rFonts w:eastAsiaTheme="minorEastAsia"/>
          <w:szCs w:val="20"/>
          <w:shd w:val="clear" w:color="auto" w:fill="FFFFFF"/>
          <w:lang w:eastAsia="zh-CN"/>
        </w:rPr>
      </w:pPr>
      <w:bookmarkStart w:id="7" w:name="_Hlk83908310"/>
      <w:r>
        <w:rPr>
          <w:rFonts w:eastAsia="宋体"/>
          <w:b/>
          <w:i/>
          <w:lang w:val="en-GB"/>
        </w:rPr>
        <w:t xml:space="preserve">Proposal </w:t>
      </w:r>
      <w:r w:rsidR="00682464">
        <w:rPr>
          <w:rFonts w:eastAsia="宋体"/>
          <w:b/>
          <w:i/>
          <w:lang w:val="en-GB"/>
        </w:rPr>
        <w:t>6</w:t>
      </w:r>
      <w:r w:rsidR="0049025E" w:rsidRPr="001D5E9D">
        <w:rPr>
          <w:rFonts w:eastAsia="宋体"/>
          <w:b/>
          <w:i/>
          <w:lang w:val="en-GB"/>
        </w:rPr>
        <w:t xml:space="preserve">: </w:t>
      </w:r>
      <w:r w:rsidR="001D5E9D" w:rsidRPr="001D5E9D">
        <w:rPr>
          <w:rFonts w:eastAsia="宋体"/>
          <w:b/>
          <w:i/>
          <w:lang w:val="en-GB"/>
        </w:rPr>
        <w:t xml:space="preserve">There is no need to introduce new cancellation rule for the determined available slots </w:t>
      </w:r>
      <w:r w:rsidR="001D5E9D">
        <w:rPr>
          <w:rFonts w:eastAsia="宋体"/>
          <w:b/>
          <w:i/>
          <w:lang w:val="en-GB"/>
        </w:rPr>
        <w:t>for Msg3 PUSCH repetitions.</w:t>
      </w:r>
    </w:p>
    <w:bookmarkEnd w:id="7"/>
    <w:p w14:paraId="24E75DA7" w14:textId="46F17605" w:rsidR="001F02C5" w:rsidRDefault="001F02C5" w:rsidP="00F21B71">
      <w:pPr>
        <w:spacing w:before="120"/>
        <w:rPr>
          <w:rFonts w:eastAsiaTheme="minorEastAsia"/>
          <w:b/>
          <w:i/>
          <w:lang w:val="en-GB" w:eastAsia="zh-CN"/>
        </w:rPr>
      </w:pPr>
    </w:p>
    <w:p w14:paraId="38498B96" w14:textId="77A78FC7" w:rsidR="00D33700" w:rsidRDefault="008F2A70" w:rsidP="008F2A70">
      <w:pPr>
        <w:pStyle w:val="1"/>
        <w:numPr>
          <w:ilvl w:val="1"/>
          <w:numId w:val="9"/>
        </w:numPr>
        <w:spacing w:before="120"/>
        <w:rPr>
          <w:rFonts w:ascii="Arial" w:eastAsia="宋体" w:hAnsi="Arial"/>
          <w:b w:val="0"/>
          <w:kern w:val="0"/>
          <w:sz w:val="32"/>
          <w:lang w:val="en-GB" w:eastAsia="zh-CN"/>
        </w:rPr>
      </w:pPr>
      <w:r w:rsidRPr="008F2A70">
        <w:rPr>
          <w:rFonts w:ascii="Arial" w:eastAsia="宋体" w:hAnsi="Arial" w:hint="eastAsia"/>
          <w:b w:val="0"/>
          <w:kern w:val="0"/>
          <w:sz w:val="32"/>
          <w:lang w:val="en-GB" w:eastAsia="zh-CN"/>
        </w:rPr>
        <w:t>J</w:t>
      </w:r>
      <w:r w:rsidRPr="008F2A70">
        <w:rPr>
          <w:rFonts w:ascii="Arial" w:eastAsia="宋体" w:hAnsi="Arial"/>
          <w:b w:val="0"/>
          <w:kern w:val="0"/>
          <w:sz w:val="32"/>
          <w:lang w:val="en-GB" w:eastAsia="zh-CN"/>
        </w:rPr>
        <w:t>oint channel estimation</w:t>
      </w:r>
      <w:r>
        <w:rPr>
          <w:rFonts w:ascii="Arial" w:eastAsia="宋体" w:hAnsi="Arial"/>
          <w:b w:val="0"/>
          <w:kern w:val="0"/>
          <w:sz w:val="32"/>
          <w:lang w:val="en-GB" w:eastAsia="zh-CN"/>
        </w:rPr>
        <w:t xml:space="preserve"> for Msg3 PUSCH repetition</w:t>
      </w:r>
    </w:p>
    <w:p w14:paraId="7243CB7D" w14:textId="0D810141" w:rsidR="008F2A70" w:rsidRPr="008F2A70" w:rsidRDefault="008F2A70" w:rsidP="008F2A70">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n Rel-17, joint channel estimation over multiple UL slots has been design</w:t>
      </w:r>
      <w:r w:rsidR="00203970">
        <w:rPr>
          <w:rFonts w:eastAsiaTheme="minorEastAsia"/>
          <w:lang w:val="en-GB" w:eastAsia="zh-CN"/>
        </w:rPr>
        <w:t>ed</w:t>
      </w:r>
      <w:r>
        <w:rPr>
          <w:rFonts w:eastAsiaTheme="minorEastAsia"/>
          <w:lang w:val="en-GB" w:eastAsia="zh-CN"/>
        </w:rPr>
        <w:t xml:space="preserve"> for CONNECTED UE. However</w:t>
      </w:r>
      <w:r w:rsidR="001D5E9D">
        <w:rPr>
          <w:rFonts w:eastAsiaTheme="minorEastAsia"/>
          <w:lang w:val="en-GB" w:eastAsia="zh-CN"/>
        </w:rPr>
        <w:t xml:space="preserve">, for Rel-17 CE UE, </w:t>
      </w:r>
      <w:proofErr w:type="spellStart"/>
      <w:r w:rsidR="001D5E9D">
        <w:rPr>
          <w:rFonts w:eastAsiaTheme="minorEastAsia"/>
          <w:lang w:val="en-GB" w:eastAsia="zh-CN"/>
        </w:rPr>
        <w:t>gNB</w:t>
      </w:r>
      <w:proofErr w:type="spellEnd"/>
      <w:r w:rsidR="001D5E9D">
        <w:rPr>
          <w:rFonts w:eastAsiaTheme="minorEastAsia"/>
          <w:lang w:val="en-GB" w:eastAsia="zh-CN"/>
        </w:rPr>
        <w:t xml:space="preserve"> does not know whether Rel-17 CE UE requesting for Msg3 repetition has the </w:t>
      </w:r>
      <w:r w:rsidR="00203970">
        <w:rPr>
          <w:rFonts w:eastAsiaTheme="minorEastAsia"/>
          <w:lang w:val="en-GB" w:eastAsia="zh-CN"/>
        </w:rPr>
        <w:t>capability</w:t>
      </w:r>
      <w:r w:rsidR="001D5E9D">
        <w:rPr>
          <w:rFonts w:eastAsiaTheme="minorEastAsia"/>
          <w:lang w:val="en-GB" w:eastAsia="zh-CN"/>
        </w:rPr>
        <w:t xml:space="preserve"> </w:t>
      </w:r>
      <w:r w:rsidR="00AB6826">
        <w:rPr>
          <w:rFonts w:eastAsiaTheme="minorEastAsia"/>
          <w:lang w:val="en-GB" w:eastAsia="zh-CN"/>
        </w:rPr>
        <w:t xml:space="preserve">of </w:t>
      </w:r>
      <w:r w:rsidR="001D5E9D">
        <w:rPr>
          <w:rFonts w:eastAsiaTheme="minorEastAsia"/>
          <w:lang w:val="en-GB" w:eastAsia="zh-CN"/>
        </w:rPr>
        <w:t>joint channel estimation</w:t>
      </w:r>
      <w:r w:rsidR="003771EB">
        <w:rPr>
          <w:rFonts w:eastAsiaTheme="minorEastAsia"/>
          <w:lang w:val="en-GB" w:eastAsia="zh-CN"/>
        </w:rPr>
        <w:t>.</w:t>
      </w:r>
      <w:r w:rsidR="00AB6826">
        <w:rPr>
          <w:rFonts w:eastAsiaTheme="minorEastAsia"/>
          <w:lang w:val="en-GB" w:eastAsia="zh-CN"/>
        </w:rPr>
        <w:t xml:space="preserve"> And to support such JCE </w:t>
      </w:r>
      <w:r w:rsidR="00105D54">
        <w:rPr>
          <w:rFonts w:eastAsiaTheme="minorEastAsia"/>
          <w:lang w:val="en-GB" w:eastAsia="zh-CN"/>
        </w:rPr>
        <w:t>for Msg3 repetitions</w:t>
      </w:r>
      <w:r w:rsidR="00366D0A">
        <w:rPr>
          <w:rFonts w:eastAsiaTheme="minorEastAsia"/>
          <w:lang w:val="en-GB" w:eastAsia="zh-CN"/>
        </w:rPr>
        <w:t>, additional specification effort</w:t>
      </w:r>
      <w:r w:rsidR="00203970">
        <w:rPr>
          <w:rFonts w:eastAsiaTheme="minorEastAsia"/>
          <w:lang w:val="en-GB" w:eastAsia="zh-CN"/>
        </w:rPr>
        <w:t>s</w:t>
      </w:r>
      <w:r w:rsidR="00AB6826">
        <w:rPr>
          <w:rFonts w:eastAsiaTheme="minorEastAsia"/>
          <w:lang w:val="en-GB" w:eastAsia="zh-CN"/>
        </w:rPr>
        <w:t xml:space="preserve"> are required</w:t>
      </w:r>
      <w:r w:rsidR="00203970">
        <w:rPr>
          <w:rFonts w:eastAsiaTheme="minorEastAsia"/>
          <w:lang w:val="en-GB" w:eastAsia="zh-CN"/>
        </w:rPr>
        <w:t xml:space="preserve">, such as </w:t>
      </w:r>
      <w:r w:rsidR="00366D0A">
        <w:rPr>
          <w:rFonts w:eastAsiaTheme="minorEastAsia"/>
          <w:lang w:val="en-GB" w:eastAsia="zh-CN"/>
        </w:rPr>
        <w:t>indicat</w:t>
      </w:r>
      <w:r w:rsidR="00203970">
        <w:rPr>
          <w:rFonts w:eastAsiaTheme="minorEastAsia"/>
          <w:lang w:val="en-GB" w:eastAsia="zh-CN"/>
        </w:rPr>
        <w:t>ing</w:t>
      </w:r>
      <w:r w:rsidR="00366D0A">
        <w:rPr>
          <w:rFonts w:eastAsiaTheme="minorEastAsia"/>
          <w:lang w:val="en-GB" w:eastAsia="zh-CN"/>
        </w:rPr>
        <w:t xml:space="preserve"> UE capability via Msg1</w:t>
      </w:r>
      <w:r w:rsidR="00203970">
        <w:rPr>
          <w:rFonts w:eastAsiaTheme="minorEastAsia"/>
          <w:lang w:val="en-GB" w:eastAsia="zh-CN"/>
        </w:rPr>
        <w:t xml:space="preserve">, </w:t>
      </w:r>
      <w:r w:rsidR="002C539D">
        <w:rPr>
          <w:rFonts w:eastAsiaTheme="minorEastAsia"/>
          <w:lang w:val="en-GB" w:eastAsia="zh-CN"/>
        </w:rPr>
        <w:t xml:space="preserve">and signalling </w:t>
      </w:r>
      <w:r w:rsidR="00203970">
        <w:rPr>
          <w:rFonts w:eastAsiaTheme="minorEastAsia"/>
          <w:lang w:val="en-GB" w:eastAsia="zh-CN"/>
        </w:rPr>
        <w:t>of TDW configuration via system information</w:t>
      </w:r>
      <w:r w:rsidR="001D5E9D">
        <w:rPr>
          <w:rFonts w:eastAsiaTheme="minorEastAsia"/>
          <w:lang w:val="en-GB" w:eastAsia="zh-CN"/>
        </w:rPr>
        <w:t xml:space="preserve">. </w:t>
      </w:r>
      <w:r w:rsidR="006A36A2">
        <w:rPr>
          <w:rFonts w:eastAsiaTheme="minorEastAsia"/>
          <w:lang w:val="en-GB" w:eastAsia="zh-CN"/>
        </w:rPr>
        <w:t>Considering that t</w:t>
      </w:r>
      <w:r w:rsidR="00D1059F">
        <w:rPr>
          <w:rFonts w:eastAsiaTheme="minorEastAsia"/>
          <w:lang w:val="en-GB" w:eastAsia="zh-CN"/>
        </w:rPr>
        <w:t xml:space="preserve">he </w:t>
      </w:r>
      <w:r w:rsidR="001709EC">
        <w:rPr>
          <w:rFonts w:eastAsiaTheme="minorEastAsia"/>
          <w:lang w:val="en-GB" w:eastAsia="zh-CN"/>
        </w:rPr>
        <w:t>maximum</w:t>
      </w:r>
      <w:r w:rsidR="006A36A2">
        <w:rPr>
          <w:rFonts w:eastAsiaTheme="minorEastAsia"/>
          <w:lang w:val="en-GB" w:eastAsia="zh-CN"/>
        </w:rPr>
        <w:t xml:space="preserve"> number of repetitions agreed so far for</w:t>
      </w:r>
      <w:r w:rsidR="001709EC">
        <w:rPr>
          <w:rFonts w:eastAsiaTheme="minorEastAsia"/>
          <w:lang w:val="en-GB" w:eastAsia="zh-CN"/>
        </w:rPr>
        <w:t xml:space="preserve"> </w:t>
      </w:r>
      <w:r w:rsidR="00D1059F">
        <w:rPr>
          <w:rFonts w:eastAsiaTheme="minorEastAsia"/>
          <w:lang w:val="en-GB" w:eastAsia="zh-CN"/>
        </w:rPr>
        <w:t>Msg3</w:t>
      </w:r>
      <w:r w:rsidR="006A36A2">
        <w:rPr>
          <w:rFonts w:eastAsiaTheme="minorEastAsia"/>
          <w:lang w:val="en-GB" w:eastAsia="zh-CN"/>
        </w:rPr>
        <w:t xml:space="preserve"> </w:t>
      </w:r>
      <w:r w:rsidR="00FB6123">
        <w:rPr>
          <w:rFonts w:eastAsiaTheme="minorEastAsia"/>
          <w:lang w:val="en-GB" w:eastAsia="zh-CN"/>
        </w:rPr>
        <w:t>is</w:t>
      </w:r>
      <w:r w:rsidR="00DB086F">
        <w:rPr>
          <w:rFonts w:eastAsiaTheme="minorEastAsia"/>
          <w:lang w:val="en-GB" w:eastAsia="zh-CN"/>
        </w:rPr>
        <w:t xml:space="preserve"> </w:t>
      </w:r>
      <w:r w:rsidR="00D1059F">
        <w:rPr>
          <w:rFonts w:eastAsiaTheme="minorEastAsia"/>
          <w:lang w:val="en-GB" w:eastAsia="zh-CN"/>
        </w:rPr>
        <w:t>8,</w:t>
      </w:r>
      <w:r w:rsidR="006A36A2">
        <w:rPr>
          <w:rFonts w:eastAsiaTheme="minorEastAsia"/>
          <w:lang w:val="en-GB" w:eastAsia="zh-CN"/>
        </w:rPr>
        <w:t xml:space="preserve"> with inter-slot frequency hopping enabled,</w:t>
      </w:r>
      <w:r w:rsidR="00D1059F">
        <w:rPr>
          <w:rFonts w:eastAsiaTheme="minorEastAsia"/>
          <w:lang w:val="en-GB" w:eastAsia="zh-CN"/>
        </w:rPr>
        <w:t xml:space="preserve"> the coverage </w:t>
      </w:r>
      <w:r w:rsidR="003F320F">
        <w:rPr>
          <w:rFonts w:eastAsiaTheme="minorEastAsia"/>
          <w:lang w:val="en-GB" w:eastAsia="zh-CN"/>
        </w:rPr>
        <w:t>gain would be limited from</w:t>
      </w:r>
      <w:r w:rsidR="00D1059F">
        <w:rPr>
          <w:rFonts w:eastAsiaTheme="minorEastAsia"/>
          <w:lang w:val="en-GB" w:eastAsia="zh-CN"/>
        </w:rPr>
        <w:t xml:space="preserve"> joint channel estimation.</w:t>
      </w:r>
      <w:r w:rsidR="00366D0A">
        <w:rPr>
          <w:rFonts w:eastAsiaTheme="minorEastAsia"/>
          <w:lang w:val="en-GB" w:eastAsia="zh-CN"/>
        </w:rPr>
        <w:t xml:space="preserve"> Therefore, joint channel estimation is not supported for Msg3 PUSCH repetition</w:t>
      </w:r>
      <w:r w:rsidR="00203970">
        <w:rPr>
          <w:rFonts w:eastAsiaTheme="minorEastAsia"/>
          <w:lang w:val="en-GB" w:eastAsia="zh-CN"/>
        </w:rPr>
        <w:t>.</w:t>
      </w:r>
    </w:p>
    <w:p w14:paraId="56E2C432" w14:textId="67760DF6" w:rsidR="00BA6D56" w:rsidRPr="001448FB" w:rsidRDefault="00BA6D56" w:rsidP="00F21B71">
      <w:pPr>
        <w:spacing w:before="120"/>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roposal </w:t>
      </w:r>
      <w:r w:rsidR="00682464">
        <w:rPr>
          <w:rFonts w:eastAsiaTheme="minorEastAsia"/>
          <w:b/>
          <w:i/>
          <w:lang w:val="en-GB" w:eastAsia="zh-CN"/>
        </w:rPr>
        <w:t>7</w:t>
      </w:r>
      <w:r>
        <w:rPr>
          <w:rFonts w:eastAsiaTheme="minorEastAsia"/>
          <w:b/>
          <w:i/>
          <w:lang w:val="en-GB" w:eastAsia="zh-CN"/>
        </w:rPr>
        <w:t xml:space="preserve">: Joint channel estimation is not supported for Msg3 </w:t>
      </w:r>
      <w:r w:rsidR="00366D0A">
        <w:rPr>
          <w:rFonts w:eastAsiaTheme="minorEastAsia"/>
          <w:b/>
          <w:i/>
          <w:lang w:val="en-GB" w:eastAsia="zh-CN"/>
        </w:rPr>
        <w:t xml:space="preserve">PUSCH </w:t>
      </w:r>
      <w:r>
        <w:rPr>
          <w:rFonts w:eastAsiaTheme="minorEastAsia"/>
          <w:b/>
          <w:i/>
          <w:lang w:val="en-GB" w:eastAsia="zh-CN"/>
        </w:rPr>
        <w:t>repetition.</w:t>
      </w: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3C5F9AF4" w:rsidR="00F21B71" w:rsidRDefault="00EE7166" w:rsidP="00BA7186">
      <w:pPr>
        <w:spacing w:before="120"/>
        <w:rPr>
          <w:rFonts w:eastAsiaTheme="minorEastAsia"/>
          <w:lang w:val="fr-FR" w:eastAsia="zh-CN"/>
        </w:rPr>
      </w:pPr>
      <w:r>
        <w:rPr>
          <w:rFonts w:eastAsia="宋体"/>
          <w:lang w:eastAsia="zh-CN"/>
        </w:rPr>
        <w:t xml:space="preserve">In this contribution, we discuss the </w:t>
      </w:r>
      <w:r w:rsidR="00EF0748">
        <w:rPr>
          <w:rFonts w:eastAsia="宋体"/>
          <w:lang w:eastAsia="zh-CN"/>
        </w:rPr>
        <w:t xml:space="preserve">remaining issues on </w:t>
      </w:r>
      <w:r w:rsidR="00311BD7">
        <w:rPr>
          <w:rFonts w:eastAsia="宋体"/>
          <w:lang w:eastAsia="zh-CN"/>
        </w:rPr>
        <w:t>detailed design</w:t>
      </w:r>
      <w:r w:rsidR="00EF0748">
        <w:rPr>
          <w:rFonts w:eastAsia="宋体"/>
          <w:lang w:eastAsia="zh-CN"/>
        </w:rPr>
        <w:t xml:space="preserve"> of</w:t>
      </w:r>
      <w:r>
        <w:rPr>
          <w:rFonts w:eastAsia="宋体"/>
          <w:lang w:eastAsia="zh-CN"/>
        </w:rPr>
        <w:t xml:space="preserve"> </w:t>
      </w:r>
      <w:r w:rsidR="005F1BFB">
        <w:rPr>
          <w:rFonts w:eastAsia="宋体"/>
          <w:lang w:eastAsia="zh-CN"/>
        </w:rPr>
        <w:t>M</w:t>
      </w:r>
      <w:r w:rsidR="00657BE5">
        <w:rPr>
          <w:rFonts w:eastAsia="宋体"/>
          <w:lang w:eastAsia="zh-CN"/>
        </w:rPr>
        <w:t>sg</w:t>
      </w:r>
      <w:r w:rsidR="005F1BFB">
        <w:rPr>
          <w:rFonts w:eastAsia="宋体"/>
          <w:lang w:eastAsia="zh-CN"/>
        </w:rPr>
        <w:t>3 PUSCH</w:t>
      </w:r>
      <w:r>
        <w:rPr>
          <w:rFonts w:eastAsia="宋体"/>
          <w:lang w:eastAsia="zh-CN"/>
        </w:rPr>
        <w:t xml:space="preserve"> </w:t>
      </w:r>
      <w:r w:rsidR="00EF0748">
        <w:rPr>
          <w:rFonts w:eastAsia="宋体"/>
          <w:lang w:eastAsia="zh-CN"/>
        </w:rPr>
        <w:t>repetition</w:t>
      </w:r>
      <w:r>
        <w:rPr>
          <w:rFonts w:eastAsia="宋体"/>
          <w:lang w:eastAsia="zh-CN"/>
        </w:rPr>
        <w:t xml:space="preserve">, and </w:t>
      </w:r>
      <w:r w:rsidR="005C3AFA">
        <w:rPr>
          <w:rFonts w:eastAsia="宋体"/>
          <w:lang w:eastAsia="zh-CN"/>
        </w:rPr>
        <w:t xml:space="preserve">we have </w:t>
      </w:r>
      <w:r>
        <w:rPr>
          <w:rFonts w:eastAsia="宋体"/>
          <w:lang w:eastAsia="zh-CN"/>
        </w:rPr>
        <w:t xml:space="preserve">following </w:t>
      </w:r>
      <w:r w:rsidR="00ED64C5">
        <w:rPr>
          <w:rFonts w:eastAsia="宋体"/>
          <w:lang w:eastAsia="zh-CN"/>
        </w:rPr>
        <w:t xml:space="preserve">observations and </w:t>
      </w:r>
      <w:r>
        <w:rPr>
          <w:rFonts w:eastAsia="宋体"/>
          <w:lang w:eastAsia="zh-CN"/>
        </w:rPr>
        <w:t>proposal</w:t>
      </w:r>
      <w:r w:rsidRPr="009A3E4F">
        <w:rPr>
          <w:rFonts w:eastAsia="宋体"/>
          <w:lang w:eastAsia="zh-CN"/>
        </w:rPr>
        <w:t>s:</w:t>
      </w:r>
      <w:r w:rsidR="00DA4DEA" w:rsidRPr="005F1BFB" w:rsidDel="00DA4DEA">
        <w:rPr>
          <w:rFonts w:eastAsiaTheme="minorEastAsia"/>
          <w:lang w:val="fr-FR" w:eastAsia="zh-CN"/>
        </w:rPr>
        <w:t xml:space="preserve"> </w:t>
      </w:r>
    </w:p>
    <w:p w14:paraId="6535A11C" w14:textId="77777777" w:rsidR="007053D2" w:rsidRDefault="007053D2" w:rsidP="007053D2">
      <w:pPr>
        <w:spacing w:before="120" w:after="0"/>
        <w:rPr>
          <w:rFonts w:eastAsia="宋体"/>
          <w:b/>
          <w:i/>
          <w:lang w:val="en-GB" w:eastAsia="zh-CN"/>
        </w:rPr>
      </w:pPr>
      <w:r w:rsidRPr="009A303C">
        <w:rPr>
          <w:rFonts w:eastAsia="宋体"/>
          <w:b/>
          <w:i/>
          <w:lang w:val="en-GB" w:eastAsia="zh-CN"/>
        </w:rPr>
        <w:t xml:space="preserve">Observation 1: </w:t>
      </w:r>
      <w:r>
        <w:rPr>
          <w:rFonts w:eastAsia="宋体"/>
          <w:b/>
          <w:i/>
          <w:lang w:val="en-GB" w:eastAsia="zh-CN"/>
        </w:rPr>
        <w:t>For indicating number of repetitions of Msg3, MCS based indication requires more additional specification efforts</w:t>
      </w:r>
      <w:r w:rsidRPr="009A303C">
        <w:rPr>
          <w:rFonts w:eastAsia="宋体"/>
          <w:b/>
          <w:i/>
          <w:lang w:val="en-GB" w:eastAsia="zh-CN"/>
        </w:rPr>
        <w:t>.</w:t>
      </w:r>
    </w:p>
    <w:p w14:paraId="55729E84" w14:textId="77777777" w:rsidR="007053D2" w:rsidRDefault="007053D2" w:rsidP="007053D2">
      <w:pPr>
        <w:spacing w:before="120" w:after="0"/>
        <w:rPr>
          <w:rFonts w:eastAsia="宋体"/>
          <w:b/>
          <w:i/>
          <w:lang w:val="en-GB" w:eastAsia="zh-CN"/>
        </w:rPr>
      </w:pPr>
      <w:r>
        <w:rPr>
          <w:rFonts w:eastAsia="宋体" w:hint="eastAsia"/>
          <w:b/>
          <w:i/>
          <w:lang w:val="en-GB" w:eastAsia="zh-CN"/>
        </w:rPr>
        <w:t>O</w:t>
      </w:r>
      <w:r>
        <w:rPr>
          <w:rFonts w:eastAsia="宋体"/>
          <w:b/>
          <w:i/>
          <w:lang w:val="en-GB" w:eastAsia="zh-CN"/>
        </w:rPr>
        <w:t>bservation 2:</w:t>
      </w:r>
      <w:r w:rsidRPr="00151E66">
        <w:rPr>
          <w:rFonts w:eastAsia="宋体"/>
          <w:b/>
          <w:i/>
          <w:lang w:val="en-GB" w:eastAsia="zh-CN"/>
        </w:rPr>
        <w:t xml:space="preserve"> </w:t>
      </w:r>
      <w:r>
        <w:rPr>
          <w:rFonts w:eastAsia="宋体"/>
          <w:b/>
          <w:i/>
          <w:lang w:val="en-GB" w:eastAsia="zh-CN"/>
        </w:rPr>
        <w:t>For indicating number of repetitions of Msg3, MCS based indication scheme increases UE implementation complexity.</w:t>
      </w:r>
    </w:p>
    <w:p w14:paraId="293804A6" w14:textId="77777777" w:rsidR="007053D2" w:rsidRDefault="007053D2" w:rsidP="007053D2">
      <w:pPr>
        <w:spacing w:before="120" w:after="0"/>
        <w:rPr>
          <w:rFonts w:eastAsia="宋体"/>
          <w:b/>
          <w:i/>
          <w:lang w:val="en-GB" w:eastAsia="zh-CN"/>
        </w:rPr>
      </w:pPr>
      <w:r>
        <w:rPr>
          <w:rFonts w:eastAsia="宋体" w:hint="eastAsia"/>
          <w:b/>
          <w:i/>
          <w:lang w:val="en-GB" w:eastAsia="zh-CN"/>
        </w:rPr>
        <w:t>O</w:t>
      </w:r>
      <w:r>
        <w:rPr>
          <w:rFonts w:eastAsia="宋体"/>
          <w:b/>
          <w:i/>
          <w:lang w:val="en-GB" w:eastAsia="zh-CN"/>
        </w:rPr>
        <w:t xml:space="preserve">bservation 3: The high order </w:t>
      </w:r>
      <w:r>
        <w:rPr>
          <w:rFonts w:eastAsia="宋体" w:hint="eastAsia"/>
          <w:b/>
          <w:i/>
          <w:lang w:val="en-GB" w:eastAsia="zh-CN"/>
        </w:rPr>
        <w:t>MCS</w:t>
      </w:r>
      <w:r>
        <w:rPr>
          <w:rFonts w:eastAsia="宋体"/>
          <w:b/>
          <w:i/>
          <w:lang w:val="en-GB" w:eastAsia="zh-CN"/>
        </w:rPr>
        <w:t xml:space="preserve"> is needed for Msg3 PUSCH repetition with large payload, and MCS based indication will make the MCS values too restrictive.</w:t>
      </w:r>
    </w:p>
    <w:p w14:paraId="65170DD9" w14:textId="1DE6BE51" w:rsidR="007053D2" w:rsidRDefault="007053D2" w:rsidP="007053D2">
      <w:pPr>
        <w:spacing w:before="120" w:after="0"/>
        <w:rPr>
          <w:rFonts w:eastAsia="宋体"/>
          <w:b/>
          <w:i/>
          <w:lang w:val="en-GB" w:eastAsia="zh-CN"/>
        </w:rPr>
      </w:pPr>
      <w:r>
        <w:rPr>
          <w:rFonts w:eastAsia="宋体" w:hint="eastAsia"/>
          <w:b/>
          <w:i/>
          <w:lang w:val="en-GB" w:eastAsia="zh-CN"/>
        </w:rPr>
        <w:lastRenderedPageBreak/>
        <w:t>O</w:t>
      </w:r>
      <w:r>
        <w:rPr>
          <w:rFonts w:eastAsia="宋体"/>
          <w:b/>
          <w:i/>
          <w:lang w:val="en-GB" w:eastAsia="zh-CN"/>
        </w:rPr>
        <w:t>bservation 4: For indicating number of repetitions of Msg3, MCS based indication scheme is not forward compatible compared to TDRA based indication.</w:t>
      </w:r>
    </w:p>
    <w:p w14:paraId="381FE0B9" w14:textId="679092AE" w:rsidR="007053D2" w:rsidRPr="007053D2" w:rsidRDefault="007053D2" w:rsidP="007053D2">
      <w:pPr>
        <w:spacing w:before="120" w:after="0"/>
        <w:rPr>
          <w:rFonts w:eastAsia="宋体"/>
          <w:szCs w:val="20"/>
          <w:shd w:val="clear" w:color="auto" w:fill="FFFFFF"/>
          <w:lang w:val="en-GB"/>
        </w:rPr>
      </w:pPr>
      <w:r w:rsidRPr="001F2D2D">
        <w:rPr>
          <w:rFonts w:eastAsia="宋体"/>
          <w:b/>
          <w:i/>
          <w:lang w:val="en-GB"/>
        </w:rPr>
        <w:t xml:space="preserve">Observation </w:t>
      </w:r>
      <w:r>
        <w:rPr>
          <w:rFonts w:eastAsia="宋体"/>
          <w:b/>
          <w:i/>
          <w:lang w:val="en-GB"/>
        </w:rPr>
        <w:t>5</w:t>
      </w:r>
      <w:r w:rsidRPr="001F2D2D">
        <w:rPr>
          <w:rFonts w:eastAsia="宋体"/>
          <w:b/>
          <w:i/>
          <w:lang w:val="en-GB"/>
        </w:rPr>
        <w:t>: The</w:t>
      </w:r>
      <w:r>
        <w:rPr>
          <w:rFonts w:eastAsia="宋体"/>
          <w:b/>
          <w:i/>
          <w:lang w:val="en-GB"/>
        </w:rPr>
        <w:t xml:space="preserve"> additional</w:t>
      </w:r>
      <w:r w:rsidRPr="001F2D2D">
        <w:rPr>
          <w:rFonts w:eastAsia="宋体"/>
          <w:b/>
          <w:i/>
          <w:lang w:val="en-GB"/>
        </w:rPr>
        <w:t xml:space="preserve"> payload of the </w:t>
      </w:r>
      <w:r>
        <w:rPr>
          <w:rFonts w:eastAsia="宋体"/>
          <w:b/>
          <w:i/>
          <w:lang w:val="en-GB"/>
        </w:rPr>
        <w:t>modified</w:t>
      </w:r>
      <w:r w:rsidRPr="001F2D2D">
        <w:rPr>
          <w:rFonts w:eastAsia="宋体"/>
          <w:b/>
          <w:i/>
          <w:lang w:val="en-GB"/>
        </w:rPr>
        <w:t xml:space="preserve"> TDRA table in SIB1 is </w:t>
      </w:r>
      <w:r>
        <w:rPr>
          <w:rFonts w:eastAsia="宋体"/>
          <w:b/>
          <w:i/>
          <w:lang w:val="en-GB"/>
        </w:rPr>
        <w:t xml:space="preserve">112 </w:t>
      </w:r>
      <w:r w:rsidRPr="001F2D2D">
        <w:rPr>
          <w:rFonts w:eastAsia="宋体"/>
          <w:b/>
          <w:i/>
          <w:lang w:val="en-GB"/>
        </w:rPr>
        <w:t>bits</w:t>
      </w:r>
      <w:r>
        <w:rPr>
          <w:rFonts w:eastAsia="宋体"/>
          <w:b/>
          <w:i/>
          <w:lang w:val="en-GB"/>
        </w:rPr>
        <w:t>,</w:t>
      </w:r>
      <w:r w:rsidRPr="001F2D2D">
        <w:rPr>
          <w:rFonts w:eastAsia="宋体"/>
          <w:b/>
          <w:i/>
          <w:lang w:val="en-GB"/>
        </w:rPr>
        <w:t xml:space="preserve"> </w:t>
      </w:r>
      <w:r>
        <w:rPr>
          <w:rFonts w:eastAsia="宋体"/>
          <w:b/>
          <w:i/>
          <w:lang w:val="en-GB"/>
        </w:rPr>
        <w:t>if each row of the additional items is configured by the combination of a 4-bit row index of the</w:t>
      </w:r>
      <w:r w:rsidRPr="001F2D2D">
        <w:rPr>
          <w:rFonts w:eastAsia="宋体"/>
          <w:b/>
          <w:i/>
          <w:lang w:val="en-GB"/>
        </w:rPr>
        <w:t xml:space="preserve"> legacy </w:t>
      </w:r>
      <w:r>
        <w:rPr>
          <w:rFonts w:eastAsia="宋体"/>
          <w:b/>
          <w:i/>
          <w:lang w:val="en-GB"/>
        </w:rPr>
        <w:t xml:space="preserve">default </w:t>
      </w:r>
      <w:r w:rsidRPr="001F2D2D">
        <w:rPr>
          <w:rFonts w:eastAsia="宋体"/>
          <w:b/>
          <w:i/>
          <w:lang w:val="en-GB"/>
        </w:rPr>
        <w:t xml:space="preserve">TDRA </w:t>
      </w:r>
      <w:r>
        <w:rPr>
          <w:rFonts w:eastAsia="宋体"/>
          <w:b/>
          <w:i/>
          <w:lang w:val="en-GB"/>
        </w:rPr>
        <w:t>table and a</w:t>
      </w:r>
      <w:r w:rsidRPr="001F2D2D">
        <w:rPr>
          <w:rFonts w:eastAsia="宋体"/>
          <w:b/>
          <w:i/>
          <w:lang w:val="en-GB"/>
        </w:rPr>
        <w:t xml:space="preserve"> </w:t>
      </w:r>
      <w:r>
        <w:rPr>
          <w:rFonts w:eastAsia="宋体"/>
          <w:b/>
          <w:i/>
          <w:lang w:val="en-GB"/>
        </w:rPr>
        <w:t xml:space="preserve">3-bit </w:t>
      </w:r>
      <w:r w:rsidRPr="001F2D2D">
        <w:rPr>
          <w:rFonts w:eastAsia="宋体"/>
          <w:b/>
          <w:i/>
          <w:lang w:val="en-GB"/>
        </w:rPr>
        <w:t xml:space="preserve">Msg3 repetition </w:t>
      </w:r>
      <w:r>
        <w:rPr>
          <w:rFonts w:eastAsia="宋体"/>
          <w:b/>
          <w:i/>
          <w:lang w:val="en-GB"/>
        </w:rPr>
        <w:t>factor indicator</w:t>
      </w:r>
      <w:r w:rsidRPr="001F2D2D">
        <w:rPr>
          <w:rFonts w:eastAsia="宋体"/>
          <w:b/>
          <w:i/>
          <w:lang w:val="en-GB"/>
        </w:rPr>
        <w:t>.</w:t>
      </w:r>
    </w:p>
    <w:p w14:paraId="5D2AEF27" w14:textId="77777777" w:rsidR="00255346" w:rsidRDefault="00255346" w:rsidP="00255346">
      <w:pPr>
        <w:spacing w:before="120" w:after="0"/>
        <w:rPr>
          <w:rFonts w:eastAsia="宋体"/>
          <w:b/>
          <w:i/>
          <w:lang w:val="en-GB" w:eastAsia="zh-CN"/>
        </w:rPr>
      </w:pPr>
      <w:r w:rsidRPr="00255346">
        <w:rPr>
          <w:rFonts w:eastAsia="宋体" w:hint="eastAsia"/>
          <w:b/>
          <w:i/>
          <w:lang w:val="en-GB" w:eastAsia="zh-CN"/>
        </w:rPr>
        <w:t>P</w:t>
      </w:r>
      <w:r w:rsidRPr="00255346">
        <w:rPr>
          <w:rFonts w:eastAsia="宋体"/>
          <w:b/>
          <w:i/>
          <w:lang w:val="en-GB" w:eastAsia="zh-CN"/>
        </w:rPr>
        <w:t xml:space="preserve">roposal 1: Separate ROs for requesting Msg3 repetition should be supported. </w:t>
      </w:r>
    </w:p>
    <w:p w14:paraId="5F74EA02" w14:textId="417907A8" w:rsidR="008E0A68" w:rsidRDefault="00255346" w:rsidP="00255346">
      <w:pPr>
        <w:spacing w:before="120" w:after="0"/>
        <w:rPr>
          <w:rFonts w:eastAsia="宋体"/>
          <w:b/>
          <w:i/>
          <w:lang w:val="en-GB" w:eastAsia="zh-CN"/>
        </w:rPr>
      </w:pPr>
      <w:r w:rsidRPr="00255346">
        <w:rPr>
          <w:rFonts w:eastAsia="宋体"/>
          <w:b/>
          <w:i/>
          <w:lang w:val="en-GB" w:eastAsia="zh-CN"/>
        </w:rPr>
        <w:t>Proposal 2</w:t>
      </w:r>
      <w:r w:rsidRPr="00255346">
        <w:rPr>
          <w:rFonts w:eastAsia="宋体" w:hint="eastAsia"/>
          <w:b/>
          <w:i/>
          <w:lang w:val="en-GB" w:eastAsia="zh-CN"/>
        </w:rPr>
        <w:t>:</w:t>
      </w:r>
      <w:r w:rsidRPr="00255346">
        <w:rPr>
          <w:rFonts w:eastAsia="宋体"/>
          <w:b/>
          <w:i/>
          <w:lang w:val="en-GB" w:eastAsia="zh-CN"/>
        </w:rPr>
        <w:t xml:space="preserve"> A new RA-RNTI calculation method should be supported and further discussed in RAN2 to avoid RA-RNTI overlapping issue.</w:t>
      </w:r>
    </w:p>
    <w:p w14:paraId="1A52CFD2" w14:textId="77777777" w:rsidR="00255346" w:rsidRDefault="00255346" w:rsidP="00255346">
      <w:pPr>
        <w:spacing w:before="120" w:after="0"/>
        <w:rPr>
          <w:rFonts w:eastAsia="宋体"/>
          <w:b/>
          <w:i/>
          <w:szCs w:val="20"/>
          <w:shd w:val="clear" w:color="auto" w:fill="FFFFFF"/>
          <w:lang w:val="en-GB" w:eastAsia="zh-CN"/>
        </w:rPr>
      </w:pPr>
      <w:r w:rsidRPr="00C550A9">
        <w:rPr>
          <w:rFonts w:eastAsia="宋体"/>
          <w:b/>
          <w:i/>
          <w:szCs w:val="20"/>
          <w:shd w:val="clear" w:color="auto" w:fill="FFFFFF"/>
          <w:lang w:val="en-GB" w:eastAsia="zh-CN"/>
        </w:rPr>
        <w:t xml:space="preserve">Proposal </w:t>
      </w:r>
      <w:r>
        <w:rPr>
          <w:rFonts w:eastAsia="宋体"/>
          <w:b/>
          <w:i/>
          <w:szCs w:val="20"/>
          <w:shd w:val="clear" w:color="auto" w:fill="FFFFFF"/>
          <w:lang w:val="en-GB" w:eastAsia="zh-CN"/>
        </w:rPr>
        <w:t>3</w:t>
      </w:r>
      <w:r w:rsidRPr="00C550A9">
        <w:rPr>
          <w:rFonts w:eastAsia="宋体"/>
          <w:b/>
          <w:i/>
          <w:szCs w:val="20"/>
          <w:shd w:val="clear" w:color="auto" w:fill="FFFFFF"/>
          <w:lang w:val="en-GB" w:eastAsia="zh-CN"/>
        </w:rPr>
        <w:t xml:space="preserve">: </w:t>
      </w:r>
      <w:r>
        <w:rPr>
          <w:rFonts w:eastAsia="宋体"/>
          <w:b/>
          <w:i/>
          <w:szCs w:val="20"/>
          <w:shd w:val="clear" w:color="auto" w:fill="FFFFFF"/>
          <w:lang w:val="en-GB" w:eastAsia="zh-CN"/>
        </w:rPr>
        <w:t>TDRA based scheme (Alt. 1) is preferred for Msg3 repetition number indication.</w:t>
      </w:r>
    </w:p>
    <w:p w14:paraId="75FB7218" w14:textId="77777777" w:rsidR="00255346" w:rsidRPr="00D819F3" w:rsidRDefault="00255346" w:rsidP="00255346">
      <w:pPr>
        <w:pStyle w:val="afa"/>
        <w:numPr>
          <w:ilvl w:val="0"/>
          <w:numId w:val="30"/>
        </w:numPr>
        <w:adjustRightInd w:val="0"/>
        <w:snapToGrid w:val="0"/>
        <w:spacing w:beforeLines="0" w:before="0" w:after="0"/>
        <w:ind w:firstLineChars="0"/>
        <w:rPr>
          <w:rFonts w:ascii="Times New Roman" w:hAnsi="Times New Roman" w:cs="Times New Roman"/>
          <w:b/>
          <w:i/>
        </w:rPr>
      </w:pPr>
      <w:r w:rsidRPr="00D819F3">
        <w:rPr>
          <w:rFonts w:ascii="Times New Roman" w:hAnsi="Times New Roman" w:cs="Times New Roman"/>
          <w:b/>
          <w:i/>
        </w:rPr>
        <w:t>Repetition number of Msg3 PUSCH repetition is indicated by a TDRA fi</w:t>
      </w:r>
      <w:r>
        <w:rPr>
          <w:rFonts w:ascii="Times New Roman" w:hAnsi="Times New Roman" w:cs="Times New Roman"/>
          <w:b/>
          <w:i/>
        </w:rPr>
        <w:t>e</w:t>
      </w:r>
      <w:r w:rsidRPr="00D819F3">
        <w:rPr>
          <w:rFonts w:ascii="Times New Roman" w:hAnsi="Times New Roman" w:cs="Times New Roman"/>
          <w:b/>
          <w:i/>
        </w:rPr>
        <w:t>ld corresponding to a new</w:t>
      </w:r>
      <w:r>
        <w:rPr>
          <w:rFonts w:ascii="Times New Roman" w:hAnsi="Times New Roman" w:cs="Times New Roman"/>
          <w:b/>
          <w:i/>
        </w:rPr>
        <w:t xml:space="preserve"> modified</w:t>
      </w:r>
      <w:r w:rsidRPr="00D819F3">
        <w:rPr>
          <w:rFonts w:ascii="Times New Roman" w:hAnsi="Times New Roman" w:cs="Times New Roman"/>
          <w:b/>
          <w:i/>
        </w:rPr>
        <w:t xml:space="preserve"> TDRA table configured in SIB1.</w:t>
      </w:r>
    </w:p>
    <w:p w14:paraId="6BF8EB3E" w14:textId="77777777" w:rsidR="002C190C" w:rsidRDefault="00255346" w:rsidP="002C190C">
      <w:pPr>
        <w:spacing w:before="120" w:after="0"/>
        <w:rPr>
          <w:rFonts w:eastAsia="宋体"/>
          <w:b/>
          <w:i/>
          <w:lang w:val="en-GB" w:eastAsia="zh-CN"/>
        </w:rPr>
      </w:pPr>
      <w:r w:rsidRPr="001F2D2D">
        <w:rPr>
          <w:b/>
          <w:i/>
        </w:rPr>
        <w:t>Each row of the new</w:t>
      </w:r>
      <w:r>
        <w:rPr>
          <w:b/>
          <w:i/>
        </w:rPr>
        <w:t xml:space="preserve"> modified</w:t>
      </w:r>
      <w:r w:rsidRPr="001F2D2D">
        <w:rPr>
          <w:b/>
          <w:i/>
        </w:rPr>
        <w:t xml:space="preserve"> TDRA table can be configured by a combination of {row-</w:t>
      </w:r>
      <w:proofErr w:type="spellStart"/>
      <w:r w:rsidRPr="001F2D2D">
        <w:rPr>
          <w:b/>
          <w:i/>
        </w:rPr>
        <w:t>i</w:t>
      </w:r>
      <w:r w:rsidRPr="001F2D2D">
        <w:rPr>
          <w:rFonts w:eastAsiaTheme="minorEastAsia"/>
          <w:b/>
          <w:i/>
        </w:rPr>
        <w:t>dx</w:t>
      </w:r>
      <w:proofErr w:type="spellEnd"/>
      <w:r w:rsidRPr="001F2D2D">
        <w:rPr>
          <w:rFonts w:eastAsiaTheme="minorEastAsia"/>
          <w:b/>
          <w:i/>
        </w:rPr>
        <w:t>, repetition factor</w:t>
      </w:r>
      <w:r w:rsidRPr="001F2D2D">
        <w:rPr>
          <w:b/>
          <w:i/>
        </w:rPr>
        <w:t>}, where the</w:t>
      </w:r>
      <w:r>
        <w:rPr>
          <w:b/>
          <w:i/>
        </w:rPr>
        <w:t xml:space="preserve"> actual</w:t>
      </w:r>
      <w:r w:rsidRPr="001F2D2D">
        <w:rPr>
          <w:b/>
          <w:i/>
        </w:rPr>
        <w:t xml:space="preserve"> row-</w:t>
      </w:r>
      <w:proofErr w:type="spellStart"/>
      <w:r w:rsidRPr="001F2D2D">
        <w:rPr>
          <w:b/>
          <w:i/>
        </w:rPr>
        <w:t>i</w:t>
      </w:r>
      <w:r w:rsidRPr="001F2D2D">
        <w:rPr>
          <w:rFonts w:eastAsiaTheme="minorEastAsia"/>
          <w:b/>
          <w:i/>
        </w:rPr>
        <w:t>dx</w:t>
      </w:r>
      <w:proofErr w:type="spellEnd"/>
      <w:r w:rsidRPr="001F2D2D">
        <w:rPr>
          <w:rFonts w:eastAsiaTheme="minorEastAsia"/>
          <w:b/>
          <w:i/>
        </w:rPr>
        <w:t xml:space="preserve"> indicates {mapping type, k2, S, L} in</w:t>
      </w:r>
      <w:r>
        <w:rPr>
          <w:rFonts w:eastAsiaTheme="minorEastAsia"/>
          <w:b/>
          <w:i/>
        </w:rPr>
        <w:t xml:space="preserve"> the</w:t>
      </w:r>
      <w:r w:rsidRPr="001F2D2D">
        <w:rPr>
          <w:rFonts w:eastAsiaTheme="minorEastAsia"/>
          <w:b/>
          <w:i/>
        </w:rPr>
        <w:t xml:space="preserve"> legacy default TDRA table.</w:t>
      </w:r>
      <w:r w:rsidR="002C190C" w:rsidRPr="002C190C">
        <w:rPr>
          <w:rFonts w:eastAsia="宋体" w:hint="eastAsia"/>
          <w:b/>
          <w:i/>
          <w:lang w:val="en-GB" w:eastAsia="zh-CN"/>
        </w:rPr>
        <w:t xml:space="preserve"> </w:t>
      </w:r>
    </w:p>
    <w:p w14:paraId="4938E053" w14:textId="00A24335" w:rsidR="002C190C" w:rsidRPr="008D19CB" w:rsidRDefault="002C190C" w:rsidP="002C190C">
      <w:pPr>
        <w:spacing w:before="120" w:after="0"/>
        <w:rPr>
          <w:rFonts w:eastAsia="宋体"/>
          <w:b/>
          <w:i/>
          <w:lang w:val="en-GB" w:eastAsia="zh-CN"/>
        </w:rPr>
      </w:pPr>
      <w:r w:rsidRPr="00585A3C">
        <w:rPr>
          <w:rFonts w:eastAsia="宋体" w:hint="eastAsia"/>
          <w:b/>
          <w:i/>
          <w:lang w:val="en-GB" w:eastAsia="zh-CN"/>
        </w:rPr>
        <w:t>P</w:t>
      </w:r>
      <w:r w:rsidRPr="00585A3C">
        <w:rPr>
          <w:rFonts w:eastAsia="宋体"/>
          <w:b/>
          <w:i/>
          <w:lang w:val="en-GB" w:eastAsia="zh-CN"/>
        </w:rPr>
        <w:t xml:space="preserve">roposal </w:t>
      </w:r>
      <w:r>
        <w:rPr>
          <w:rFonts w:eastAsia="宋体"/>
          <w:b/>
          <w:i/>
          <w:lang w:val="en-GB" w:eastAsia="zh-CN"/>
        </w:rPr>
        <w:t>4</w:t>
      </w:r>
      <w:r w:rsidRPr="00585A3C">
        <w:rPr>
          <w:rFonts w:eastAsia="宋体"/>
          <w:b/>
          <w:i/>
          <w:lang w:val="en-GB" w:eastAsia="zh-CN"/>
        </w:rPr>
        <w:t>:</w:t>
      </w:r>
      <w:r>
        <w:rPr>
          <w:rFonts w:eastAsia="宋体"/>
          <w:b/>
          <w:i/>
          <w:lang w:val="en-GB" w:eastAsia="zh-CN"/>
        </w:rPr>
        <w:t xml:space="preserve"> The predefined rule without dynamic indication in Msg2 (Option 1) should be adopted for CE </w:t>
      </w:r>
      <w:r w:rsidRPr="008D19CB">
        <w:rPr>
          <w:rFonts w:eastAsia="宋体"/>
          <w:b/>
          <w:i/>
          <w:lang w:val="en-GB" w:eastAsia="zh-CN"/>
        </w:rPr>
        <w:t>UE</w:t>
      </w:r>
      <w:r>
        <w:rPr>
          <w:rFonts w:eastAsia="宋体"/>
          <w:b/>
          <w:i/>
          <w:lang w:val="en-GB" w:eastAsia="zh-CN"/>
        </w:rPr>
        <w:t xml:space="preserve"> to</w:t>
      </w:r>
      <w:r w:rsidRPr="008D19CB">
        <w:rPr>
          <w:rFonts w:eastAsia="宋体"/>
          <w:b/>
          <w:i/>
          <w:lang w:val="en-GB" w:eastAsia="zh-CN"/>
        </w:rPr>
        <w:t xml:space="preserve"> determine</w:t>
      </w:r>
      <w:r>
        <w:rPr>
          <w:rFonts w:eastAsia="宋体"/>
          <w:b/>
          <w:i/>
          <w:lang w:val="en-GB" w:eastAsia="zh-CN"/>
        </w:rPr>
        <w:t xml:space="preserve"> the way of TDRA bit field interpretation</w:t>
      </w:r>
      <w:r w:rsidRPr="008D19CB">
        <w:rPr>
          <w:rFonts w:eastAsia="宋体"/>
          <w:b/>
          <w:i/>
          <w:lang w:val="en-GB" w:eastAsia="zh-CN"/>
        </w:rPr>
        <w:t>.</w:t>
      </w:r>
    </w:p>
    <w:p w14:paraId="2602A041" w14:textId="77777777" w:rsidR="002C190C" w:rsidRPr="008D19CB" w:rsidRDefault="002C190C" w:rsidP="002C190C">
      <w:pPr>
        <w:pStyle w:val="afa"/>
        <w:numPr>
          <w:ilvl w:val="0"/>
          <w:numId w:val="10"/>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t>If CE UE detects RAPID associated with the separate preamble for Msg3 repetition in the shared RO, or i</w:t>
      </w:r>
      <w:r>
        <w:rPr>
          <w:rFonts w:ascii="Times New Roman" w:hAnsi="Times New Roman" w:cs="Times New Roman" w:hint="eastAsia"/>
          <w:b/>
          <w:i/>
          <w:lang w:val="en-GB"/>
        </w:rPr>
        <w:t>f</w:t>
      </w:r>
      <w:r>
        <w:rPr>
          <w:rFonts w:ascii="Times New Roman" w:hAnsi="Times New Roman" w:cs="Times New Roman"/>
          <w:b/>
          <w:i/>
          <w:lang w:val="en-GB"/>
        </w:rPr>
        <w:t xml:space="preserve"> CE UE detects RAR using new RNTI associated with separate RO for Msg3 repetition</w:t>
      </w:r>
      <w:r>
        <w:rPr>
          <w:rFonts w:ascii="Times New Roman" w:hAnsi="Times New Roman" w:cs="Times New Roman" w:hint="eastAsia"/>
          <w:b/>
          <w:i/>
          <w:lang w:val="en-GB"/>
        </w:rPr>
        <w:t>,</w:t>
      </w:r>
      <w:r>
        <w:rPr>
          <w:rFonts w:ascii="Times New Roman" w:hAnsi="Times New Roman" w:cs="Times New Roman"/>
          <w:b/>
          <w:i/>
          <w:lang w:val="en-GB"/>
        </w:rPr>
        <w:t xml:space="preserve"> the new TDRA table is used to </w:t>
      </w:r>
      <w:r w:rsidRPr="008D19CB">
        <w:rPr>
          <w:rFonts w:ascii="Times New Roman" w:hAnsi="Times New Roman" w:cs="Times New Roman"/>
          <w:b/>
          <w:i/>
          <w:lang w:val="en-GB"/>
        </w:rPr>
        <w:t>determine the time domain resources</w:t>
      </w:r>
      <w:r>
        <w:rPr>
          <w:rFonts w:ascii="Times New Roman" w:hAnsi="Times New Roman" w:cs="Times New Roman"/>
          <w:b/>
          <w:i/>
          <w:lang w:val="en-GB"/>
        </w:rPr>
        <w:t xml:space="preserve"> and the repetition number</w:t>
      </w:r>
      <w:r w:rsidRPr="008D19CB">
        <w:rPr>
          <w:rFonts w:ascii="Times New Roman" w:hAnsi="Times New Roman" w:cs="Times New Roman"/>
          <w:b/>
          <w:i/>
          <w:lang w:val="en-GB"/>
        </w:rPr>
        <w:t>;</w:t>
      </w:r>
    </w:p>
    <w:p w14:paraId="4DCA97C2" w14:textId="4671A260" w:rsidR="002C190C" w:rsidRPr="00C550A9" w:rsidRDefault="002C190C" w:rsidP="002C190C">
      <w:pPr>
        <w:pStyle w:val="afa"/>
        <w:numPr>
          <w:ilvl w:val="0"/>
          <w:numId w:val="10"/>
        </w:numPr>
        <w:spacing w:beforeLines="0" w:before="0" w:after="0"/>
        <w:ind w:firstLineChars="0"/>
        <w:rPr>
          <w:rFonts w:ascii="Times New Roman" w:hAnsi="Times New Roman" w:cs="Times New Roman"/>
          <w:b/>
          <w:i/>
          <w:lang w:val="en-GB"/>
        </w:rPr>
      </w:pPr>
      <w:r w:rsidRPr="006C1896">
        <w:rPr>
          <w:rFonts w:ascii="Times New Roman" w:hAnsi="Times New Roman" w:cs="Times New Roman"/>
          <w:b/>
          <w:i/>
          <w:lang w:val="en-GB"/>
        </w:rPr>
        <w:t xml:space="preserve">Otherwise, </w:t>
      </w:r>
      <w:r>
        <w:rPr>
          <w:rFonts w:ascii="Times New Roman" w:hAnsi="Times New Roman" w:cs="Times New Roman"/>
          <w:b/>
          <w:i/>
          <w:lang w:val="en-GB"/>
        </w:rPr>
        <w:t>Rel-15/16</w:t>
      </w:r>
      <w:r w:rsidRPr="006C1896">
        <w:rPr>
          <w:rFonts w:ascii="Times New Roman" w:hAnsi="Times New Roman" w:cs="Times New Roman"/>
          <w:b/>
          <w:i/>
          <w:lang w:val="en-GB"/>
        </w:rPr>
        <w:t xml:space="preserve"> TDRA table is used.</w:t>
      </w:r>
    </w:p>
    <w:p w14:paraId="4590CF47" w14:textId="5C3BF5CA" w:rsidR="008E0A68" w:rsidRDefault="008E0A68" w:rsidP="008E0A68">
      <w:pPr>
        <w:spacing w:before="120" w:after="0"/>
        <w:rPr>
          <w:rFonts w:eastAsia="宋体"/>
          <w:b/>
          <w:i/>
          <w:lang w:val="en-GB" w:eastAsia="zh-CN"/>
        </w:rPr>
      </w:pPr>
      <w:r w:rsidRPr="008B018F">
        <w:rPr>
          <w:rFonts w:eastAsia="宋体"/>
          <w:b/>
          <w:i/>
          <w:lang w:val="en-GB" w:eastAsia="zh-CN"/>
        </w:rPr>
        <w:t xml:space="preserve">Proposal </w:t>
      </w:r>
      <w:r w:rsidR="002C190C">
        <w:rPr>
          <w:rFonts w:eastAsia="宋体"/>
          <w:b/>
          <w:i/>
          <w:lang w:val="en-GB" w:eastAsia="zh-CN"/>
        </w:rPr>
        <w:t>5</w:t>
      </w:r>
      <w:r w:rsidRPr="008B018F">
        <w:rPr>
          <w:rFonts w:eastAsia="宋体"/>
          <w:b/>
          <w:i/>
          <w:lang w:val="en-GB" w:eastAsia="zh-CN"/>
        </w:rPr>
        <w:t xml:space="preserve">: </w:t>
      </w:r>
      <w:r>
        <w:rPr>
          <w:rFonts w:eastAsia="宋体"/>
          <w:b/>
          <w:i/>
          <w:lang w:val="en-GB" w:eastAsia="zh-CN"/>
        </w:rPr>
        <w:t>The TDRA table for Msg3 PUSCH retransmission should be same as that for</w:t>
      </w:r>
      <w:r w:rsidRPr="00AE5CBC">
        <w:rPr>
          <w:rFonts w:eastAsia="宋体"/>
          <w:b/>
          <w:i/>
          <w:lang w:val="en-GB" w:eastAsia="zh-CN"/>
        </w:rPr>
        <w:t xml:space="preserve"> </w:t>
      </w:r>
      <w:r>
        <w:rPr>
          <w:rFonts w:eastAsia="宋体"/>
          <w:b/>
          <w:i/>
          <w:lang w:val="en-GB" w:eastAsia="zh-CN"/>
        </w:rPr>
        <w:t xml:space="preserve">Msg3 initial transmission. </w:t>
      </w:r>
    </w:p>
    <w:p w14:paraId="293D8D3A" w14:textId="77777777" w:rsidR="005F640A" w:rsidRPr="00026B1D" w:rsidRDefault="005F640A" w:rsidP="005F640A">
      <w:pPr>
        <w:pStyle w:val="afa"/>
        <w:numPr>
          <w:ilvl w:val="0"/>
          <w:numId w:val="10"/>
        </w:numPr>
        <w:spacing w:beforeLines="0" w:before="0" w:after="0"/>
        <w:ind w:firstLineChars="0"/>
        <w:rPr>
          <w:rFonts w:ascii="Times New Roman" w:hAnsi="Times New Roman" w:cs="Times New Roman"/>
          <w:b/>
          <w:i/>
          <w:lang w:val="en-GB"/>
        </w:rPr>
      </w:pPr>
      <w:r w:rsidRPr="00026B1D">
        <w:rPr>
          <w:rFonts w:ascii="Times New Roman" w:hAnsi="Times New Roman" w:cs="Times New Roman"/>
          <w:b/>
          <w:i/>
          <w:lang w:val="en-GB"/>
        </w:rPr>
        <w:t xml:space="preserve">If UE requires Msg3 PUSCH repetition, TDRA table with repetition number is used </w:t>
      </w:r>
      <w:r>
        <w:rPr>
          <w:rFonts w:ascii="Times New Roman" w:hAnsi="Times New Roman" w:cs="Times New Roman"/>
          <w:b/>
          <w:i/>
          <w:lang w:val="en-GB"/>
        </w:rPr>
        <w:t>when parsing DCI format 0_0 scrambled with TC-RNTI;</w:t>
      </w:r>
    </w:p>
    <w:p w14:paraId="12357E5E" w14:textId="4959C674" w:rsidR="005F640A" w:rsidRPr="00D8392A" w:rsidRDefault="005F640A" w:rsidP="00D8392A">
      <w:pPr>
        <w:pStyle w:val="afa"/>
        <w:numPr>
          <w:ilvl w:val="0"/>
          <w:numId w:val="10"/>
        </w:numPr>
        <w:spacing w:beforeLines="0" w:before="0" w:after="0"/>
        <w:ind w:firstLineChars="0"/>
        <w:rPr>
          <w:b/>
          <w:i/>
          <w:lang w:val="en-GB"/>
        </w:rPr>
      </w:pPr>
      <w:r w:rsidRPr="00026B1D">
        <w:rPr>
          <w:rFonts w:ascii="Times New Roman" w:hAnsi="Times New Roman" w:cs="Times New Roman"/>
          <w:b/>
          <w:i/>
          <w:lang w:val="en-GB"/>
        </w:rPr>
        <w:t>Otherwise, Rel-15/16 TDRA table is used.</w:t>
      </w:r>
    </w:p>
    <w:p w14:paraId="69AC9268" w14:textId="035137E7" w:rsidR="008E0A68" w:rsidRDefault="008E0A68" w:rsidP="008E0A68">
      <w:pPr>
        <w:adjustRightInd w:val="0"/>
        <w:snapToGrid w:val="0"/>
        <w:spacing w:before="120" w:afterLines="50"/>
        <w:rPr>
          <w:rFonts w:eastAsiaTheme="minorEastAsia"/>
          <w:szCs w:val="20"/>
          <w:shd w:val="clear" w:color="auto" w:fill="FFFFFF"/>
          <w:lang w:eastAsia="zh-CN"/>
        </w:rPr>
      </w:pPr>
      <w:r>
        <w:rPr>
          <w:rFonts w:eastAsia="宋体"/>
          <w:b/>
          <w:i/>
          <w:lang w:val="en-GB"/>
        </w:rPr>
        <w:t xml:space="preserve">Proposal </w:t>
      </w:r>
      <w:r w:rsidR="002C190C">
        <w:rPr>
          <w:rFonts w:eastAsia="宋体"/>
          <w:b/>
          <w:i/>
          <w:lang w:val="en-GB"/>
        </w:rPr>
        <w:t>6</w:t>
      </w:r>
      <w:r w:rsidRPr="001D5E9D">
        <w:rPr>
          <w:rFonts w:eastAsia="宋体"/>
          <w:b/>
          <w:i/>
          <w:lang w:val="en-GB"/>
        </w:rPr>
        <w:t xml:space="preserve">: There is no need to introduce new cancellation rule for the determined available slots </w:t>
      </w:r>
      <w:r>
        <w:rPr>
          <w:rFonts w:eastAsia="宋体"/>
          <w:b/>
          <w:i/>
          <w:lang w:val="en-GB"/>
        </w:rPr>
        <w:t>for Msg3 PUSCH repetitions.</w:t>
      </w:r>
    </w:p>
    <w:p w14:paraId="33AAD307" w14:textId="5DDA5383" w:rsidR="008E0A68" w:rsidRPr="008E0A68" w:rsidRDefault="008E0A68" w:rsidP="008E0A68">
      <w:pPr>
        <w:spacing w:before="120"/>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roposal </w:t>
      </w:r>
      <w:r w:rsidR="002C190C">
        <w:rPr>
          <w:rFonts w:eastAsiaTheme="minorEastAsia"/>
          <w:b/>
          <w:i/>
          <w:lang w:val="en-GB" w:eastAsia="zh-CN"/>
        </w:rPr>
        <w:t>7</w:t>
      </w:r>
      <w:r>
        <w:rPr>
          <w:rFonts w:eastAsiaTheme="minorEastAsia"/>
          <w:b/>
          <w:i/>
          <w:lang w:val="en-GB" w:eastAsia="zh-CN"/>
        </w:rPr>
        <w:t>: Joint channel estimation is not supported for Msg3 PUSCH repetition.</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1297127" w14:textId="3F80A8EB" w:rsidR="00E67D0B" w:rsidRPr="00DA6570" w:rsidRDefault="008B3A81" w:rsidP="00DA6570">
      <w:pPr>
        <w:pStyle w:val="a0"/>
        <w:numPr>
          <w:ilvl w:val="0"/>
          <w:numId w:val="6"/>
        </w:numPr>
        <w:snapToGrid w:val="0"/>
        <w:spacing w:before="120" w:line="268" w:lineRule="auto"/>
        <w:contextualSpacing/>
        <w:rPr>
          <w:rFonts w:eastAsia="宋体" w:cs="Arial"/>
          <w:sz w:val="22"/>
          <w:szCs w:val="22"/>
          <w:lang w:eastAsia="zh-CN"/>
        </w:rPr>
      </w:pPr>
      <w:bookmarkStart w:id="8" w:name="_Ref20768699"/>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w:t>
      </w:r>
      <w:r w:rsidR="008A272D">
        <w:rPr>
          <w:rFonts w:eastAsia="宋体" w:cs="Arial"/>
          <w:sz w:val="22"/>
          <w:szCs w:val="22"/>
          <w:lang w:eastAsia="zh-CN"/>
        </w:rPr>
        <w:t>6bis</w:t>
      </w:r>
      <w:r w:rsidRPr="003223B7">
        <w:rPr>
          <w:rFonts w:eastAsia="宋体" w:cs="Arial"/>
          <w:sz w:val="22"/>
          <w:szCs w:val="22"/>
          <w:lang w:eastAsia="zh-CN"/>
        </w:rPr>
        <w:t xml:space="preserve"> </w:t>
      </w:r>
      <w:r w:rsidR="0004132B">
        <w:rPr>
          <w:rFonts w:eastAsia="宋体" w:cs="Arial" w:hint="eastAsia"/>
          <w:sz w:val="22"/>
          <w:szCs w:val="22"/>
          <w:lang w:eastAsia="zh-CN"/>
        </w:rPr>
        <w:t>e-M</w:t>
      </w:r>
      <w:r w:rsidRPr="003223B7">
        <w:rPr>
          <w:rFonts w:eastAsia="宋体" w:cs="Arial"/>
          <w:sz w:val="22"/>
          <w:szCs w:val="22"/>
          <w:lang w:eastAsia="zh-CN"/>
        </w:rPr>
        <w:t xml:space="preserve">eeting, </w:t>
      </w:r>
      <w:r w:rsidR="00200A40">
        <w:rPr>
          <w:rFonts w:eastAsia="宋体" w:cs="Arial"/>
          <w:sz w:val="22"/>
          <w:szCs w:val="22"/>
          <w:lang w:eastAsia="zh-CN"/>
        </w:rPr>
        <w:t>RAN1 Chairman’s Notes,</w:t>
      </w:r>
      <w:r w:rsidR="0004132B" w:rsidRPr="00200A40">
        <w:rPr>
          <w:rFonts w:eastAsia="宋体" w:cs="Arial"/>
          <w:sz w:val="22"/>
          <w:szCs w:val="22"/>
          <w:lang w:eastAsia="zh-CN"/>
        </w:rPr>
        <w:t xml:space="preserve"> </w:t>
      </w:r>
      <w:r w:rsidR="006221B0">
        <w:rPr>
          <w:rFonts w:eastAsia="宋体" w:cs="Arial"/>
          <w:sz w:val="22"/>
          <w:szCs w:val="22"/>
          <w:lang w:eastAsia="zh-CN"/>
        </w:rPr>
        <w:t>October</w:t>
      </w:r>
      <w:r w:rsidR="00B2297B">
        <w:rPr>
          <w:rFonts w:eastAsia="宋体" w:cs="Arial"/>
          <w:sz w:val="22"/>
          <w:szCs w:val="22"/>
          <w:lang w:eastAsia="zh-CN"/>
        </w:rPr>
        <w:t xml:space="preserve"> </w:t>
      </w:r>
      <w:r w:rsidR="0004132B" w:rsidRPr="00200A40">
        <w:rPr>
          <w:rFonts w:eastAsia="宋体" w:cs="Arial"/>
          <w:sz w:val="22"/>
          <w:szCs w:val="22"/>
          <w:lang w:eastAsia="zh-CN"/>
        </w:rPr>
        <w:t>1</w:t>
      </w:r>
      <w:r w:rsidR="006221B0">
        <w:rPr>
          <w:rFonts w:eastAsia="宋体" w:cs="Arial"/>
          <w:sz w:val="22"/>
          <w:szCs w:val="22"/>
          <w:lang w:eastAsia="zh-CN"/>
        </w:rPr>
        <w:t>1</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xml:space="preserve"> –2</w:t>
      </w:r>
      <w:r w:rsidR="006221B0">
        <w:rPr>
          <w:rFonts w:eastAsia="宋体" w:cs="Arial"/>
          <w:sz w:val="22"/>
          <w:szCs w:val="22"/>
          <w:lang w:eastAsia="zh-CN"/>
        </w:rPr>
        <w:t>0</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2021</w:t>
      </w:r>
      <w:r w:rsidR="00200A40" w:rsidRPr="00200A40">
        <w:rPr>
          <w:rFonts w:eastAsia="宋体" w:cs="Arial"/>
          <w:sz w:val="22"/>
          <w:szCs w:val="22"/>
          <w:lang w:eastAsia="zh-CN"/>
        </w:rPr>
        <w:t>.</w:t>
      </w:r>
      <w:bookmarkEnd w:id="2"/>
      <w:bookmarkEnd w:id="3"/>
      <w:bookmarkEnd w:id="4"/>
      <w:bookmarkEnd w:id="8"/>
    </w:p>
    <w:sectPr w:rsidR="00E67D0B" w:rsidRPr="00DA6570" w:rsidSect="00F747DD">
      <w:headerReference w:type="even" r:id="rId10"/>
      <w:headerReference w:type="default" r:id="rId11"/>
      <w:footerReference w:type="even" r:id="rId12"/>
      <w:footerReference w:type="default" r:id="rId13"/>
      <w:headerReference w:type="first" r:id="rId14"/>
      <w:footerReference w:type="first" r:id="rId15"/>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86C2" w14:textId="77777777" w:rsidR="00BE67CB" w:rsidRDefault="00BE67CB">
      <w:pPr>
        <w:spacing w:before="120"/>
      </w:pPr>
      <w:r>
        <w:separator/>
      </w:r>
    </w:p>
  </w:endnote>
  <w:endnote w:type="continuationSeparator" w:id="0">
    <w:p w14:paraId="633A8DF3" w14:textId="77777777" w:rsidR="00BE67CB" w:rsidRDefault="00BE67CB">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255346" w:rsidRDefault="00255346">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255346" w:rsidRPr="00E7456F" w:rsidRDefault="00255346"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255346" w:rsidRDefault="00255346">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ADDE2" w14:textId="77777777" w:rsidR="00BE67CB" w:rsidRDefault="00BE67CB">
      <w:pPr>
        <w:spacing w:before="120"/>
      </w:pPr>
      <w:r>
        <w:separator/>
      </w:r>
    </w:p>
  </w:footnote>
  <w:footnote w:type="continuationSeparator" w:id="0">
    <w:p w14:paraId="306FA05E" w14:textId="77777777" w:rsidR="00BE67CB" w:rsidRDefault="00BE67C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255346" w:rsidRDefault="00255346">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255346" w:rsidRDefault="00255346">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255346" w:rsidRDefault="00255346">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FAF85478"/>
    <w:multiLevelType w:val="multilevel"/>
    <w:tmpl w:val="FAF8547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5" w15:restartNumberingAfterBreak="0">
    <w:nsid w:val="08596274"/>
    <w:multiLevelType w:val="hybridMultilevel"/>
    <w:tmpl w:val="7D8CDE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F2FEB50E">
      <w:start w:val="1"/>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7B49FF"/>
    <w:multiLevelType w:val="hybridMultilevel"/>
    <w:tmpl w:val="F1BEC104"/>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5E5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AD57CA"/>
    <w:multiLevelType w:val="hybridMultilevel"/>
    <w:tmpl w:val="8D149F98"/>
    <w:lvl w:ilvl="0" w:tplc="4AAAD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D7448"/>
    <w:multiLevelType w:val="hybridMultilevel"/>
    <w:tmpl w:val="76EEE31A"/>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7E0581"/>
    <w:multiLevelType w:val="hybridMultilevel"/>
    <w:tmpl w:val="91F264EC"/>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7952D4"/>
    <w:multiLevelType w:val="hybridMultilevel"/>
    <w:tmpl w:val="A1DACF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D67B71"/>
    <w:multiLevelType w:val="hybridMultilevel"/>
    <w:tmpl w:val="C2D02D52"/>
    <w:lvl w:ilvl="0" w:tplc="4AAADB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304CF3"/>
    <w:multiLevelType w:val="hybridMultilevel"/>
    <w:tmpl w:val="8D70684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B90234"/>
    <w:multiLevelType w:val="hybridMultilevel"/>
    <w:tmpl w:val="0ECC28C0"/>
    <w:lvl w:ilvl="0" w:tplc="D6425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68683B"/>
    <w:multiLevelType w:val="hybridMultilevel"/>
    <w:tmpl w:val="D576CC90"/>
    <w:lvl w:ilvl="0" w:tplc="96AEFEC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CB7A56"/>
    <w:multiLevelType w:val="hybridMultilevel"/>
    <w:tmpl w:val="A510E534"/>
    <w:lvl w:ilvl="0" w:tplc="D7F6701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FCD68EB"/>
    <w:multiLevelType w:val="hybridMultilevel"/>
    <w:tmpl w:val="BC940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34" w15:restartNumberingAfterBreak="0">
    <w:nsid w:val="7E30584D"/>
    <w:multiLevelType w:val="hybridMultilevel"/>
    <w:tmpl w:val="9CAC1E12"/>
    <w:lvl w:ilvl="0" w:tplc="ABBA9E6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4"/>
  </w:num>
  <w:num w:numId="3">
    <w:abstractNumId w:val="31"/>
  </w:num>
  <w:num w:numId="4">
    <w:abstractNumId w:val="26"/>
  </w:num>
  <w:num w:numId="5">
    <w:abstractNumId w:val="12"/>
  </w:num>
  <w:num w:numId="6">
    <w:abstractNumId w:val="3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1"/>
  </w:num>
  <w:num w:numId="10">
    <w:abstractNumId w:val="13"/>
  </w:num>
  <w:num w:numId="11">
    <w:abstractNumId w:val="29"/>
  </w:num>
  <w:num w:numId="12">
    <w:abstractNumId w:val="14"/>
  </w:num>
  <w:num w:numId="13">
    <w:abstractNumId w:val="7"/>
  </w:num>
  <w:num w:numId="14">
    <w:abstractNumId w:val="6"/>
  </w:num>
  <w:num w:numId="15">
    <w:abstractNumId w:val="10"/>
  </w:num>
  <w:num w:numId="16">
    <w:abstractNumId w:val="18"/>
  </w:num>
  <w:num w:numId="17">
    <w:abstractNumId w:val="16"/>
  </w:num>
  <w:num w:numId="18">
    <w:abstractNumId w:val="9"/>
  </w:num>
  <w:num w:numId="19">
    <w:abstractNumId w:val="21"/>
  </w:num>
  <w:num w:numId="20">
    <w:abstractNumId w:val="22"/>
  </w:num>
  <w:num w:numId="21">
    <w:abstractNumId w:val="28"/>
  </w:num>
  <w:num w:numId="22">
    <w:abstractNumId w:val="5"/>
  </w:num>
  <w:num w:numId="23">
    <w:abstractNumId w:val="19"/>
  </w:num>
  <w:num w:numId="24">
    <w:abstractNumId w:val="27"/>
  </w:num>
  <w:num w:numId="25">
    <w:abstractNumId w:val="17"/>
  </w:num>
  <w:num w:numId="26">
    <w:abstractNumId w:val="15"/>
  </w:num>
  <w:num w:numId="27">
    <w:abstractNumId w:val="34"/>
  </w:num>
  <w:num w:numId="28">
    <w:abstractNumId w:val="25"/>
  </w:num>
  <w:num w:numId="29">
    <w:abstractNumId w:val="23"/>
  </w:num>
  <w:num w:numId="30">
    <w:abstractNumId w:val="20"/>
  </w:num>
  <w:num w:numId="31">
    <w:abstractNumId w:val="24"/>
  </w:num>
  <w:num w:numId="32">
    <w:abstractNumId w:val="1"/>
  </w:num>
  <w:num w:numId="33">
    <w:abstractNumId w:val="0"/>
  </w:num>
  <w:num w:numId="34">
    <w:abstractNumId w:val="2"/>
  </w:num>
  <w:num w:numId="35">
    <w:abstractNumId w:val="3"/>
  </w:num>
  <w:num w:numId="3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44"/>
    <w:rsid w:val="00000DE7"/>
    <w:rsid w:val="00000DF0"/>
    <w:rsid w:val="00001037"/>
    <w:rsid w:val="00001059"/>
    <w:rsid w:val="0000279E"/>
    <w:rsid w:val="00002BF1"/>
    <w:rsid w:val="000030F9"/>
    <w:rsid w:val="00003CAB"/>
    <w:rsid w:val="00004127"/>
    <w:rsid w:val="00004816"/>
    <w:rsid w:val="00004B79"/>
    <w:rsid w:val="00004BC3"/>
    <w:rsid w:val="00004DD6"/>
    <w:rsid w:val="00005B9C"/>
    <w:rsid w:val="00005C63"/>
    <w:rsid w:val="000068F4"/>
    <w:rsid w:val="00006B2E"/>
    <w:rsid w:val="000076AF"/>
    <w:rsid w:val="00010097"/>
    <w:rsid w:val="000100CC"/>
    <w:rsid w:val="00010B9F"/>
    <w:rsid w:val="00010FDC"/>
    <w:rsid w:val="000113E9"/>
    <w:rsid w:val="00011BFF"/>
    <w:rsid w:val="00011E43"/>
    <w:rsid w:val="00011F73"/>
    <w:rsid w:val="0001221F"/>
    <w:rsid w:val="000123BD"/>
    <w:rsid w:val="00012455"/>
    <w:rsid w:val="000136EC"/>
    <w:rsid w:val="00013882"/>
    <w:rsid w:val="00013C18"/>
    <w:rsid w:val="00013CB9"/>
    <w:rsid w:val="0001437B"/>
    <w:rsid w:val="00014788"/>
    <w:rsid w:val="00014E5C"/>
    <w:rsid w:val="00015241"/>
    <w:rsid w:val="0001554F"/>
    <w:rsid w:val="00015853"/>
    <w:rsid w:val="00015B0D"/>
    <w:rsid w:val="00015FF9"/>
    <w:rsid w:val="00016069"/>
    <w:rsid w:val="00016781"/>
    <w:rsid w:val="0001678B"/>
    <w:rsid w:val="00016828"/>
    <w:rsid w:val="00016F10"/>
    <w:rsid w:val="00017030"/>
    <w:rsid w:val="00017215"/>
    <w:rsid w:val="00017714"/>
    <w:rsid w:val="00017F21"/>
    <w:rsid w:val="0002022C"/>
    <w:rsid w:val="000206DF"/>
    <w:rsid w:val="00020C2C"/>
    <w:rsid w:val="00020CD9"/>
    <w:rsid w:val="0002148D"/>
    <w:rsid w:val="000226DB"/>
    <w:rsid w:val="00022CB4"/>
    <w:rsid w:val="00022E21"/>
    <w:rsid w:val="00023031"/>
    <w:rsid w:val="000231C1"/>
    <w:rsid w:val="0002341E"/>
    <w:rsid w:val="00023A74"/>
    <w:rsid w:val="00023C90"/>
    <w:rsid w:val="00023D46"/>
    <w:rsid w:val="00023D95"/>
    <w:rsid w:val="00023DCA"/>
    <w:rsid w:val="00024041"/>
    <w:rsid w:val="0002462D"/>
    <w:rsid w:val="00024A15"/>
    <w:rsid w:val="00024CDD"/>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8FF"/>
    <w:rsid w:val="00031AE7"/>
    <w:rsid w:val="00031E10"/>
    <w:rsid w:val="000323AA"/>
    <w:rsid w:val="00032856"/>
    <w:rsid w:val="00032D0A"/>
    <w:rsid w:val="00033130"/>
    <w:rsid w:val="000332E1"/>
    <w:rsid w:val="00033B21"/>
    <w:rsid w:val="000341F2"/>
    <w:rsid w:val="00034348"/>
    <w:rsid w:val="00034BA1"/>
    <w:rsid w:val="00034CE6"/>
    <w:rsid w:val="00034DF8"/>
    <w:rsid w:val="00034E08"/>
    <w:rsid w:val="000356D3"/>
    <w:rsid w:val="000358D1"/>
    <w:rsid w:val="000361DD"/>
    <w:rsid w:val="000363E8"/>
    <w:rsid w:val="00037290"/>
    <w:rsid w:val="0003770D"/>
    <w:rsid w:val="000377D9"/>
    <w:rsid w:val="00037DF4"/>
    <w:rsid w:val="00037FD3"/>
    <w:rsid w:val="000406C8"/>
    <w:rsid w:val="000409DD"/>
    <w:rsid w:val="000411B9"/>
    <w:rsid w:val="0004132B"/>
    <w:rsid w:val="000414C9"/>
    <w:rsid w:val="00041699"/>
    <w:rsid w:val="000418F3"/>
    <w:rsid w:val="00041DD1"/>
    <w:rsid w:val="000422CD"/>
    <w:rsid w:val="00042D30"/>
    <w:rsid w:val="00042D63"/>
    <w:rsid w:val="000437D9"/>
    <w:rsid w:val="0004428F"/>
    <w:rsid w:val="00044E66"/>
    <w:rsid w:val="0004507B"/>
    <w:rsid w:val="00045648"/>
    <w:rsid w:val="00045FCD"/>
    <w:rsid w:val="0004610B"/>
    <w:rsid w:val="0004610F"/>
    <w:rsid w:val="0004620D"/>
    <w:rsid w:val="00046452"/>
    <w:rsid w:val="00046766"/>
    <w:rsid w:val="000469E9"/>
    <w:rsid w:val="00046BAF"/>
    <w:rsid w:val="00046C72"/>
    <w:rsid w:val="00046FDA"/>
    <w:rsid w:val="00047424"/>
    <w:rsid w:val="0004752C"/>
    <w:rsid w:val="0004774B"/>
    <w:rsid w:val="00047E67"/>
    <w:rsid w:val="00050128"/>
    <w:rsid w:val="0005055D"/>
    <w:rsid w:val="000507DF"/>
    <w:rsid w:val="00050947"/>
    <w:rsid w:val="00050DD3"/>
    <w:rsid w:val="0005100C"/>
    <w:rsid w:val="000512E1"/>
    <w:rsid w:val="0005168C"/>
    <w:rsid w:val="0005186B"/>
    <w:rsid w:val="00051B35"/>
    <w:rsid w:val="00051C62"/>
    <w:rsid w:val="00051D5A"/>
    <w:rsid w:val="00052402"/>
    <w:rsid w:val="000528A1"/>
    <w:rsid w:val="000529F6"/>
    <w:rsid w:val="00053871"/>
    <w:rsid w:val="00053E59"/>
    <w:rsid w:val="000547C0"/>
    <w:rsid w:val="00054B87"/>
    <w:rsid w:val="00054FA0"/>
    <w:rsid w:val="00055ACB"/>
    <w:rsid w:val="00055DA8"/>
    <w:rsid w:val="00055E30"/>
    <w:rsid w:val="00055E8D"/>
    <w:rsid w:val="00055FCB"/>
    <w:rsid w:val="00057220"/>
    <w:rsid w:val="00057C3C"/>
    <w:rsid w:val="000607D8"/>
    <w:rsid w:val="000607E2"/>
    <w:rsid w:val="000613E5"/>
    <w:rsid w:val="00061544"/>
    <w:rsid w:val="00061727"/>
    <w:rsid w:val="000620FC"/>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D7C"/>
    <w:rsid w:val="00067DED"/>
    <w:rsid w:val="00067FBA"/>
    <w:rsid w:val="0007083E"/>
    <w:rsid w:val="00070D4C"/>
    <w:rsid w:val="000715CB"/>
    <w:rsid w:val="00071A69"/>
    <w:rsid w:val="00072B01"/>
    <w:rsid w:val="00073056"/>
    <w:rsid w:val="0007389C"/>
    <w:rsid w:val="00073A35"/>
    <w:rsid w:val="00073D84"/>
    <w:rsid w:val="00073DC2"/>
    <w:rsid w:val="00074060"/>
    <w:rsid w:val="00074333"/>
    <w:rsid w:val="0007496B"/>
    <w:rsid w:val="000751D5"/>
    <w:rsid w:val="0007547A"/>
    <w:rsid w:val="00075E15"/>
    <w:rsid w:val="000761F9"/>
    <w:rsid w:val="000768E4"/>
    <w:rsid w:val="00076E96"/>
    <w:rsid w:val="00076F74"/>
    <w:rsid w:val="0007708D"/>
    <w:rsid w:val="000773F6"/>
    <w:rsid w:val="00077E27"/>
    <w:rsid w:val="00077EF4"/>
    <w:rsid w:val="00077FBE"/>
    <w:rsid w:val="000801FE"/>
    <w:rsid w:val="00080662"/>
    <w:rsid w:val="000808E3"/>
    <w:rsid w:val="00081023"/>
    <w:rsid w:val="0008203A"/>
    <w:rsid w:val="000822A0"/>
    <w:rsid w:val="0008268E"/>
    <w:rsid w:val="00082BCE"/>
    <w:rsid w:val="00082E78"/>
    <w:rsid w:val="00082F22"/>
    <w:rsid w:val="0008344F"/>
    <w:rsid w:val="00083741"/>
    <w:rsid w:val="000855F8"/>
    <w:rsid w:val="0008568B"/>
    <w:rsid w:val="000857C1"/>
    <w:rsid w:val="00085B39"/>
    <w:rsid w:val="00085BD4"/>
    <w:rsid w:val="000869F6"/>
    <w:rsid w:val="00086ACA"/>
    <w:rsid w:val="00086E04"/>
    <w:rsid w:val="00087E09"/>
    <w:rsid w:val="00087F07"/>
    <w:rsid w:val="00087FB0"/>
    <w:rsid w:val="00090A34"/>
    <w:rsid w:val="0009129B"/>
    <w:rsid w:val="00091D92"/>
    <w:rsid w:val="0009232B"/>
    <w:rsid w:val="00092AB6"/>
    <w:rsid w:val="000938DF"/>
    <w:rsid w:val="00093907"/>
    <w:rsid w:val="00093F23"/>
    <w:rsid w:val="00094A17"/>
    <w:rsid w:val="00094AC5"/>
    <w:rsid w:val="00094C07"/>
    <w:rsid w:val="00095158"/>
    <w:rsid w:val="00095318"/>
    <w:rsid w:val="00095681"/>
    <w:rsid w:val="00095718"/>
    <w:rsid w:val="000958B4"/>
    <w:rsid w:val="00095B59"/>
    <w:rsid w:val="00095BBB"/>
    <w:rsid w:val="00096123"/>
    <w:rsid w:val="00096306"/>
    <w:rsid w:val="00096308"/>
    <w:rsid w:val="000969C4"/>
    <w:rsid w:val="000969ED"/>
    <w:rsid w:val="00096C63"/>
    <w:rsid w:val="00096DAC"/>
    <w:rsid w:val="00097940"/>
    <w:rsid w:val="000A0338"/>
    <w:rsid w:val="000A05CD"/>
    <w:rsid w:val="000A0CAE"/>
    <w:rsid w:val="000A118E"/>
    <w:rsid w:val="000A1280"/>
    <w:rsid w:val="000A1401"/>
    <w:rsid w:val="000A172C"/>
    <w:rsid w:val="000A18B2"/>
    <w:rsid w:val="000A1EFE"/>
    <w:rsid w:val="000A20BA"/>
    <w:rsid w:val="000A2571"/>
    <w:rsid w:val="000A2A49"/>
    <w:rsid w:val="000A2EA8"/>
    <w:rsid w:val="000A2F9A"/>
    <w:rsid w:val="000A31CA"/>
    <w:rsid w:val="000A39FA"/>
    <w:rsid w:val="000A4244"/>
    <w:rsid w:val="000A47FE"/>
    <w:rsid w:val="000A4D42"/>
    <w:rsid w:val="000A5043"/>
    <w:rsid w:val="000A581B"/>
    <w:rsid w:val="000A59F5"/>
    <w:rsid w:val="000A5CA8"/>
    <w:rsid w:val="000A5F1C"/>
    <w:rsid w:val="000A62BB"/>
    <w:rsid w:val="000A63F3"/>
    <w:rsid w:val="000A66F1"/>
    <w:rsid w:val="000A6CDD"/>
    <w:rsid w:val="000A70E1"/>
    <w:rsid w:val="000A7506"/>
    <w:rsid w:val="000A78C6"/>
    <w:rsid w:val="000A7A72"/>
    <w:rsid w:val="000A7F13"/>
    <w:rsid w:val="000B01B5"/>
    <w:rsid w:val="000B0B02"/>
    <w:rsid w:val="000B0D99"/>
    <w:rsid w:val="000B12EA"/>
    <w:rsid w:val="000B1412"/>
    <w:rsid w:val="000B1700"/>
    <w:rsid w:val="000B182B"/>
    <w:rsid w:val="000B1B9A"/>
    <w:rsid w:val="000B1FE7"/>
    <w:rsid w:val="000B24CB"/>
    <w:rsid w:val="000B31CF"/>
    <w:rsid w:val="000B35C8"/>
    <w:rsid w:val="000B378D"/>
    <w:rsid w:val="000B3979"/>
    <w:rsid w:val="000B3BAB"/>
    <w:rsid w:val="000B3C5A"/>
    <w:rsid w:val="000B3E4E"/>
    <w:rsid w:val="000B404D"/>
    <w:rsid w:val="000B4365"/>
    <w:rsid w:val="000B448F"/>
    <w:rsid w:val="000B4855"/>
    <w:rsid w:val="000B532F"/>
    <w:rsid w:val="000B5BB8"/>
    <w:rsid w:val="000B6731"/>
    <w:rsid w:val="000B6B2F"/>
    <w:rsid w:val="000B728B"/>
    <w:rsid w:val="000B77BF"/>
    <w:rsid w:val="000C013A"/>
    <w:rsid w:val="000C0C84"/>
    <w:rsid w:val="000C0E65"/>
    <w:rsid w:val="000C10FE"/>
    <w:rsid w:val="000C137D"/>
    <w:rsid w:val="000C13D0"/>
    <w:rsid w:val="000C1622"/>
    <w:rsid w:val="000C188F"/>
    <w:rsid w:val="000C1986"/>
    <w:rsid w:val="000C1C85"/>
    <w:rsid w:val="000C1FF4"/>
    <w:rsid w:val="000C261B"/>
    <w:rsid w:val="000C28E2"/>
    <w:rsid w:val="000C2C02"/>
    <w:rsid w:val="000C30DE"/>
    <w:rsid w:val="000C3614"/>
    <w:rsid w:val="000C3CA2"/>
    <w:rsid w:val="000C3EF1"/>
    <w:rsid w:val="000C4292"/>
    <w:rsid w:val="000C448E"/>
    <w:rsid w:val="000C4759"/>
    <w:rsid w:val="000C5395"/>
    <w:rsid w:val="000C5F9A"/>
    <w:rsid w:val="000C6084"/>
    <w:rsid w:val="000C65A9"/>
    <w:rsid w:val="000C6C83"/>
    <w:rsid w:val="000C79FD"/>
    <w:rsid w:val="000C7F67"/>
    <w:rsid w:val="000D09E8"/>
    <w:rsid w:val="000D0F97"/>
    <w:rsid w:val="000D107F"/>
    <w:rsid w:val="000D119D"/>
    <w:rsid w:val="000D11D8"/>
    <w:rsid w:val="000D22BF"/>
    <w:rsid w:val="000D29EC"/>
    <w:rsid w:val="000D3A8F"/>
    <w:rsid w:val="000D3CD0"/>
    <w:rsid w:val="000D3E80"/>
    <w:rsid w:val="000D44FE"/>
    <w:rsid w:val="000D515E"/>
    <w:rsid w:val="000D57AB"/>
    <w:rsid w:val="000D5855"/>
    <w:rsid w:val="000D5CAF"/>
    <w:rsid w:val="000D63F7"/>
    <w:rsid w:val="000D67CD"/>
    <w:rsid w:val="000D6BE4"/>
    <w:rsid w:val="000D6E66"/>
    <w:rsid w:val="000D6F08"/>
    <w:rsid w:val="000D70BA"/>
    <w:rsid w:val="000D7313"/>
    <w:rsid w:val="000D76A8"/>
    <w:rsid w:val="000D78E0"/>
    <w:rsid w:val="000D7C6B"/>
    <w:rsid w:val="000D7F0F"/>
    <w:rsid w:val="000E117E"/>
    <w:rsid w:val="000E13E7"/>
    <w:rsid w:val="000E1AE5"/>
    <w:rsid w:val="000E22D3"/>
    <w:rsid w:val="000E2A5D"/>
    <w:rsid w:val="000E2BF4"/>
    <w:rsid w:val="000E2DBE"/>
    <w:rsid w:val="000E2EA4"/>
    <w:rsid w:val="000E2F45"/>
    <w:rsid w:val="000E3126"/>
    <w:rsid w:val="000E34C8"/>
    <w:rsid w:val="000E3784"/>
    <w:rsid w:val="000E3E99"/>
    <w:rsid w:val="000E43FF"/>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843"/>
    <w:rsid w:val="000F1A30"/>
    <w:rsid w:val="000F1D5C"/>
    <w:rsid w:val="000F1DF3"/>
    <w:rsid w:val="000F1F36"/>
    <w:rsid w:val="000F20E6"/>
    <w:rsid w:val="000F21B3"/>
    <w:rsid w:val="000F2548"/>
    <w:rsid w:val="000F2969"/>
    <w:rsid w:val="000F2CB8"/>
    <w:rsid w:val="000F345A"/>
    <w:rsid w:val="000F3923"/>
    <w:rsid w:val="000F3CD4"/>
    <w:rsid w:val="000F3D2F"/>
    <w:rsid w:val="000F3DA4"/>
    <w:rsid w:val="000F4174"/>
    <w:rsid w:val="000F4461"/>
    <w:rsid w:val="000F4990"/>
    <w:rsid w:val="000F4B94"/>
    <w:rsid w:val="000F5173"/>
    <w:rsid w:val="000F5242"/>
    <w:rsid w:val="000F5307"/>
    <w:rsid w:val="000F53FB"/>
    <w:rsid w:val="000F5738"/>
    <w:rsid w:val="000F58DA"/>
    <w:rsid w:val="000F5EAE"/>
    <w:rsid w:val="000F61B1"/>
    <w:rsid w:val="000F65C5"/>
    <w:rsid w:val="000F675C"/>
    <w:rsid w:val="000F6D45"/>
    <w:rsid w:val="000F6FB2"/>
    <w:rsid w:val="000F755C"/>
    <w:rsid w:val="000F7DB5"/>
    <w:rsid w:val="000F7E9E"/>
    <w:rsid w:val="0010055C"/>
    <w:rsid w:val="0010065D"/>
    <w:rsid w:val="00100712"/>
    <w:rsid w:val="001010CE"/>
    <w:rsid w:val="0010190A"/>
    <w:rsid w:val="00101936"/>
    <w:rsid w:val="00101BBD"/>
    <w:rsid w:val="00101E81"/>
    <w:rsid w:val="001038A2"/>
    <w:rsid w:val="00103D3A"/>
    <w:rsid w:val="00104824"/>
    <w:rsid w:val="00104B82"/>
    <w:rsid w:val="00104FB4"/>
    <w:rsid w:val="0010515E"/>
    <w:rsid w:val="001058B5"/>
    <w:rsid w:val="00105AB7"/>
    <w:rsid w:val="00105C12"/>
    <w:rsid w:val="00105D54"/>
    <w:rsid w:val="0010634F"/>
    <w:rsid w:val="00106FD0"/>
    <w:rsid w:val="0010760E"/>
    <w:rsid w:val="00107CC3"/>
    <w:rsid w:val="001103E3"/>
    <w:rsid w:val="00110BDC"/>
    <w:rsid w:val="00110C9B"/>
    <w:rsid w:val="00110E71"/>
    <w:rsid w:val="001116E8"/>
    <w:rsid w:val="00111DA7"/>
    <w:rsid w:val="00112476"/>
    <w:rsid w:val="0011248F"/>
    <w:rsid w:val="00112659"/>
    <w:rsid w:val="00112858"/>
    <w:rsid w:val="00112AB0"/>
    <w:rsid w:val="00112C61"/>
    <w:rsid w:val="00112E99"/>
    <w:rsid w:val="00113C14"/>
    <w:rsid w:val="00114348"/>
    <w:rsid w:val="001148E7"/>
    <w:rsid w:val="00114C42"/>
    <w:rsid w:val="00114CFB"/>
    <w:rsid w:val="00115013"/>
    <w:rsid w:val="00115FAF"/>
    <w:rsid w:val="001160BA"/>
    <w:rsid w:val="0011627E"/>
    <w:rsid w:val="001167FD"/>
    <w:rsid w:val="001171A7"/>
    <w:rsid w:val="00117D25"/>
    <w:rsid w:val="00120F79"/>
    <w:rsid w:val="00121867"/>
    <w:rsid w:val="00121C67"/>
    <w:rsid w:val="00121C8A"/>
    <w:rsid w:val="00122266"/>
    <w:rsid w:val="001222EB"/>
    <w:rsid w:val="001223DF"/>
    <w:rsid w:val="001228AF"/>
    <w:rsid w:val="00122993"/>
    <w:rsid w:val="00122DC7"/>
    <w:rsid w:val="00122F42"/>
    <w:rsid w:val="00122F85"/>
    <w:rsid w:val="00123531"/>
    <w:rsid w:val="00123597"/>
    <w:rsid w:val="00123A36"/>
    <w:rsid w:val="00123D5D"/>
    <w:rsid w:val="00123FA2"/>
    <w:rsid w:val="001241F2"/>
    <w:rsid w:val="00124358"/>
    <w:rsid w:val="00124429"/>
    <w:rsid w:val="00124816"/>
    <w:rsid w:val="001251CE"/>
    <w:rsid w:val="001256FC"/>
    <w:rsid w:val="001257B8"/>
    <w:rsid w:val="001257E0"/>
    <w:rsid w:val="00126350"/>
    <w:rsid w:val="0012654A"/>
    <w:rsid w:val="00126849"/>
    <w:rsid w:val="00126AA3"/>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C5C"/>
    <w:rsid w:val="00132CD6"/>
    <w:rsid w:val="00132D5F"/>
    <w:rsid w:val="00132E04"/>
    <w:rsid w:val="00132F48"/>
    <w:rsid w:val="0013323D"/>
    <w:rsid w:val="00133D7B"/>
    <w:rsid w:val="00134C1C"/>
    <w:rsid w:val="00134D51"/>
    <w:rsid w:val="00134EE1"/>
    <w:rsid w:val="00134F25"/>
    <w:rsid w:val="0013593D"/>
    <w:rsid w:val="00135E5E"/>
    <w:rsid w:val="001364A7"/>
    <w:rsid w:val="001367E8"/>
    <w:rsid w:val="00136856"/>
    <w:rsid w:val="00136DA7"/>
    <w:rsid w:val="00137781"/>
    <w:rsid w:val="001405FA"/>
    <w:rsid w:val="00140692"/>
    <w:rsid w:val="0014073C"/>
    <w:rsid w:val="00140757"/>
    <w:rsid w:val="00140836"/>
    <w:rsid w:val="00140B2A"/>
    <w:rsid w:val="00141151"/>
    <w:rsid w:val="0014128A"/>
    <w:rsid w:val="00141511"/>
    <w:rsid w:val="001416D1"/>
    <w:rsid w:val="00141A37"/>
    <w:rsid w:val="00141B46"/>
    <w:rsid w:val="00141CC8"/>
    <w:rsid w:val="00142040"/>
    <w:rsid w:val="00142059"/>
    <w:rsid w:val="0014240A"/>
    <w:rsid w:val="00142485"/>
    <w:rsid w:val="00142829"/>
    <w:rsid w:val="001428AB"/>
    <w:rsid w:val="001429B9"/>
    <w:rsid w:val="00142AD2"/>
    <w:rsid w:val="00142E49"/>
    <w:rsid w:val="001439A7"/>
    <w:rsid w:val="001439C8"/>
    <w:rsid w:val="001448FB"/>
    <w:rsid w:val="00144FB4"/>
    <w:rsid w:val="00145564"/>
    <w:rsid w:val="00145E42"/>
    <w:rsid w:val="001460A1"/>
    <w:rsid w:val="00146434"/>
    <w:rsid w:val="00146577"/>
    <w:rsid w:val="001465D1"/>
    <w:rsid w:val="001476D5"/>
    <w:rsid w:val="00147E5D"/>
    <w:rsid w:val="00147F65"/>
    <w:rsid w:val="00150398"/>
    <w:rsid w:val="00150A25"/>
    <w:rsid w:val="00150EFA"/>
    <w:rsid w:val="001511F0"/>
    <w:rsid w:val="00151437"/>
    <w:rsid w:val="00151E66"/>
    <w:rsid w:val="00151E9D"/>
    <w:rsid w:val="0015269A"/>
    <w:rsid w:val="001527DA"/>
    <w:rsid w:val="00152845"/>
    <w:rsid w:val="0015297D"/>
    <w:rsid w:val="001530FD"/>
    <w:rsid w:val="0015335C"/>
    <w:rsid w:val="001533A0"/>
    <w:rsid w:val="00153543"/>
    <w:rsid w:val="001536F1"/>
    <w:rsid w:val="001537C6"/>
    <w:rsid w:val="00154632"/>
    <w:rsid w:val="00154795"/>
    <w:rsid w:val="00154BC6"/>
    <w:rsid w:val="00154CA8"/>
    <w:rsid w:val="00154ED2"/>
    <w:rsid w:val="00155534"/>
    <w:rsid w:val="00155CEA"/>
    <w:rsid w:val="00156069"/>
    <w:rsid w:val="00156274"/>
    <w:rsid w:val="001565F5"/>
    <w:rsid w:val="0015666B"/>
    <w:rsid w:val="00156786"/>
    <w:rsid w:val="001567A4"/>
    <w:rsid w:val="00156CF4"/>
    <w:rsid w:val="00156E61"/>
    <w:rsid w:val="0015703B"/>
    <w:rsid w:val="00157EA9"/>
    <w:rsid w:val="001600FE"/>
    <w:rsid w:val="0016082B"/>
    <w:rsid w:val="00160855"/>
    <w:rsid w:val="00160A47"/>
    <w:rsid w:val="00160B53"/>
    <w:rsid w:val="00160E77"/>
    <w:rsid w:val="001613CD"/>
    <w:rsid w:val="0016180C"/>
    <w:rsid w:val="00161986"/>
    <w:rsid w:val="00161A87"/>
    <w:rsid w:val="00161AE9"/>
    <w:rsid w:val="00161B07"/>
    <w:rsid w:val="00161F5B"/>
    <w:rsid w:val="00163314"/>
    <w:rsid w:val="00163B13"/>
    <w:rsid w:val="00163D09"/>
    <w:rsid w:val="00163DD7"/>
    <w:rsid w:val="00164B1E"/>
    <w:rsid w:val="00164C13"/>
    <w:rsid w:val="001651AF"/>
    <w:rsid w:val="00165733"/>
    <w:rsid w:val="00165920"/>
    <w:rsid w:val="00165ABE"/>
    <w:rsid w:val="00165B49"/>
    <w:rsid w:val="00166183"/>
    <w:rsid w:val="0016644A"/>
    <w:rsid w:val="001668E7"/>
    <w:rsid w:val="00166DFC"/>
    <w:rsid w:val="001670FC"/>
    <w:rsid w:val="0016724B"/>
    <w:rsid w:val="00167548"/>
    <w:rsid w:val="00167737"/>
    <w:rsid w:val="00167785"/>
    <w:rsid w:val="00167975"/>
    <w:rsid w:val="00167EC8"/>
    <w:rsid w:val="0017038C"/>
    <w:rsid w:val="00170499"/>
    <w:rsid w:val="00170943"/>
    <w:rsid w:val="001709EC"/>
    <w:rsid w:val="00170B16"/>
    <w:rsid w:val="00170D5E"/>
    <w:rsid w:val="00171099"/>
    <w:rsid w:val="00171298"/>
    <w:rsid w:val="001716A8"/>
    <w:rsid w:val="001718F6"/>
    <w:rsid w:val="00171941"/>
    <w:rsid w:val="00171B58"/>
    <w:rsid w:val="00171EA3"/>
    <w:rsid w:val="001722F6"/>
    <w:rsid w:val="001727E6"/>
    <w:rsid w:val="00172905"/>
    <w:rsid w:val="00172A03"/>
    <w:rsid w:val="00173200"/>
    <w:rsid w:val="001732A4"/>
    <w:rsid w:val="001737BB"/>
    <w:rsid w:val="00173D5B"/>
    <w:rsid w:val="0017424D"/>
    <w:rsid w:val="0017442C"/>
    <w:rsid w:val="00174729"/>
    <w:rsid w:val="00174F6E"/>
    <w:rsid w:val="001753A8"/>
    <w:rsid w:val="00175D0F"/>
    <w:rsid w:val="00176256"/>
    <w:rsid w:val="001762C4"/>
    <w:rsid w:val="001767B6"/>
    <w:rsid w:val="00176832"/>
    <w:rsid w:val="00176C04"/>
    <w:rsid w:val="00177461"/>
    <w:rsid w:val="0018003E"/>
    <w:rsid w:val="00180C3D"/>
    <w:rsid w:val="00180E4A"/>
    <w:rsid w:val="00180EE2"/>
    <w:rsid w:val="00180FE1"/>
    <w:rsid w:val="001813E4"/>
    <w:rsid w:val="00181741"/>
    <w:rsid w:val="00181963"/>
    <w:rsid w:val="00181ED0"/>
    <w:rsid w:val="00181F2E"/>
    <w:rsid w:val="0018241B"/>
    <w:rsid w:val="00182578"/>
    <w:rsid w:val="0018258C"/>
    <w:rsid w:val="00182638"/>
    <w:rsid w:val="00182852"/>
    <w:rsid w:val="0018299E"/>
    <w:rsid w:val="00182C51"/>
    <w:rsid w:val="00182C73"/>
    <w:rsid w:val="00183A3D"/>
    <w:rsid w:val="00183D78"/>
    <w:rsid w:val="00184335"/>
    <w:rsid w:val="0018462D"/>
    <w:rsid w:val="001847C1"/>
    <w:rsid w:val="00184EF0"/>
    <w:rsid w:val="001854B0"/>
    <w:rsid w:val="00185D49"/>
    <w:rsid w:val="00186251"/>
    <w:rsid w:val="0018704B"/>
    <w:rsid w:val="001874C8"/>
    <w:rsid w:val="0018750B"/>
    <w:rsid w:val="0018762B"/>
    <w:rsid w:val="001878EA"/>
    <w:rsid w:val="00187E61"/>
    <w:rsid w:val="00187EE9"/>
    <w:rsid w:val="00190593"/>
    <w:rsid w:val="0019070F"/>
    <w:rsid w:val="00190ADC"/>
    <w:rsid w:val="00190BAF"/>
    <w:rsid w:val="00190C90"/>
    <w:rsid w:val="00190C91"/>
    <w:rsid w:val="00190CAB"/>
    <w:rsid w:val="0019151A"/>
    <w:rsid w:val="00191917"/>
    <w:rsid w:val="00191B0F"/>
    <w:rsid w:val="00191ED1"/>
    <w:rsid w:val="00191EFE"/>
    <w:rsid w:val="0019214F"/>
    <w:rsid w:val="00192367"/>
    <w:rsid w:val="001928B8"/>
    <w:rsid w:val="00192BE0"/>
    <w:rsid w:val="00192FF7"/>
    <w:rsid w:val="001939B7"/>
    <w:rsid w:val="00193BD4"/>
    <w:rsid w:val="00193CB3"/>
    <w:rsid w:val="00193CD3"/>
    <w:rsid w:val="00193E45"/>
    <w:rsid w:val="00194815"/>
    <w:rsid w:val="00194B0C"/>
    <w:rsid w:val="00195826"/>
    <w:rsid w:val="00195A32"/>
    <w:rsid w:val="00195AB9"/>
    <w:rsid w:val="00196982"/>
    <w:rsid w:val="00197D3E"/>
    <w:rsid w:val="00197E0E"/>
    <w:rsid w:val="001A0034"/>
    <w:rsid w:val="001A03F5"/>
    <w:rsid w:val="001A04CB"/>
    <w:rsid w:val="001A0607"/>
    <w:rsid w:val="001A0B7A"/>
    <w:rsid w:val="001A16D7"/>
    <w:rsid w:val="001A1F38"/>
    <w:rsid w:val="001A2FCF"/>
    <w:rsid w:val="001A3365"/>
    <w:rsid w:val="001A4331"/>
    <w:rsid w:val="001A46E6"/>
    <w:rsid w:val="001A4B0F"/>
    <w:rsid w:val="001A4B6E"/>
    <w:rsid w:val="001A5855"/>
    <w:rsid w:val="001A651B"/>
    <w:rsid w:val="001A6823"/>
    <w:rsid w:val="001A68BF"/>
    <w:rsid w:val="001A6E35"/>
    <w:rsid w:val="001A71A6"/>
    <w:rsid w:val="001B02EE"/>
    <w:rsid w:val="001B0614"/>
    <w:rsid w:val="001B079F"/>
    <w:rsid w:val="001B0C8B"/>
    <w:rsid w:val="001B0E4A"/>
    <w:rsid w:val="001B19E0"/>
    <w:rsid w:val="001B19E4"/>
    <w:rsid w:val="001B1AD8"/>
    <w:rsid w:val="001B24B0"/>
    <w:rsid w:val="001B26AA"/>
    <w:rsid w:val="001B283F"/>
    <w:rsid w:val="001B2B20"/>
    <w:rsid w:val="001B2B3B"/>
    <w:rsid w:val="001B2D8D"/>
    <w:rsid w:val="001B340F"/>
    <w:rsid w:val="001B3681"/>
    <w:rsid w:val="001B38E4"/>
    <w:rsid w:val="001B5566"/>
    <w:rsid w:val="001B594A"/>
    <w:rsid w:val="001B5BDB"/>
    <w:rsid w:val="001B5FC5"/>
    <w:rsid w:val="001B5FDC"/>
    <w:rsid w:val="001B61F8"/>
    <w:rsid w:val="001B658E"/>
    <w:rsid w:val="001B6790"/>
    <w:rsid w:val="001B7120"/>
    <w:rsid w:val="001B7508"/>
    <w:rsid w:val="001B786D"/>
    <w:rsid w:val="001B7FA9"/>
    <w:rsid w:val="001B7FCB"/>
    <w:rsid w:val="001C01E9"/>
    <w:rsid w:val="001C0571"/>
    <w:rsid w:val="001C08F3"/>
    <w:rsid w:val="001C1358"/>
    <w:rsid w:val="001C1508"/>
    <w:rsid w:val="001C2127"/>
    <w:rsid w:val="001C22B7"/>
    <w:rsid w:val="001C2481"/>
    <w:rsid w:val="001C29E8"/>
    <w:rsid w:val="001C29ED"/>
    <w:rsid w:val="001C2A44"/>
    <w:rsid w:val="001C2CAA"/>
    <w:rsid w:val="001C2EB9"/>
    <w:rsid w:val="001C352F"/>
    <w:rsid w:val="001C35AF"/>
    <w:rsid w:val="001C39B9"/>
    <w:rsid w:val="001C3B33"/>
    <w:rsid w:val="001C4797"/>
    <w:rsid w:val="001C4AA6"/>
    <w:rsid w:val="001C4D12"/>
    <w:rsid w:val="001C5354"/>
    <w:rsid w:val="001C5900"/>
    <w:rsid w:val="001C5BE1"/>
    <w:rsid w:val="001C61AD"/>
    <w:rsid w:val="001C68A9"/>
    <w:rsid w:val="001C6D2F"/>
    <w:rsid w:val="001C6F50"/>
    <w:rsid w:val="001C735E"/>
    <w:rsid w:val="001D027B"/>
    <w:rsid w:val="001D0298"/>
    <w:rsid w:val="001D0379"/>
    <w:rsid w:val="001D03F9"/>
    <w:rsid w:val="001D04DF"/>
    <w:rsid w:val="001D0C30"/>
    <w:rsid w:val="001D18BD"/>
    <w:rsid w:val="001D1E28"/>
    <w:rsid w:val="001D20C5"/>
    <w:rsid w:val="001D2316"/>
    <w:rsid w:val="001D3451"/>
    <w:rsid w:val="001D3524"/>
    <w:rsid w:val="001D39E9"/>
    <w:rsid w:val="001D446C"/>
    <w:rsid w:val="001D45D8"/>
    <w:rsid w:val="001D480A"/>
    <w:rsid w:val="001D4966"/>
    <w:rsid w:val="001D4CAE"/>
    <w:rsid w:val="001D4EF1"/>
    <w:rsid w:val="001D50E7"/>
    <w:rsid w:val="001D5E9D"/>
    <w:rsid w:val="001D61C9"/>
    <w:rsid w:val="001D68AB"/>
    <w:rsid w:val="001D69D9"/>
    <w:rsid w:val="001D6B18"/>
    <w:rsid w:val="001D6C22"/>
    <w:rsid w:val="001D75F5"/>
    <w:rsid w:val="001D79F6"/>
    <w:rsid w:val="001D7A31"/>
    <w:rsid w:val="001D7C5A"/>
    <w:rsid w:val="001E05B6"/>
    <w:rsid w:val="001E0635"/>
    <w:rsid w:val="001E06DF"/>
    <w:rsid w:val="001E0F1E"/>
    <w:rsid w:val="001E1ABB"/>
    <w:rsid w:val="001E1ABE"/>
    <w:rsid w:val="001E3164"/>
    <w:rsid w:val="001E31EC"/>
    <w:rsid w:val="001E3E02"/>
    <w:rsid w:val="001E3FF2"/>
    <w:rsid w:val="001E433B"/>
    <w:rsid w:val="001E4455"/>
    <w:rsid w:val="001E4E98"/>
    <w:rsid w:val="001E4ED6"/>
    <w:rsid w:val="001E50F7"/>
    <w:rsid w:val="001E5105"/>
    <w:rsid w:val="001E5160"/>
    <w:rsid w:val="001E5429"/>
    <w:rsid w:val="001E5A13"/>
    <w:rsid w:val="001E5B6C"/>
    <w:rsid w:val="001E604D"/>
    <w:rsid w:val="001E6A17"/>
    <w:rsid w:val="001E6BBE"/>
    <w:rsid w:val="001E6C3E"/>
    <w:rsid w:val="001E6D77"/>
    <w:rsid w:val="001E7C7C"/>
    <w:rsid w:val="001E7D86"/>
    <w:rsid w:val="001F0093"/>
    <w:rsid w:val="001F02C5"/>
    <w:rsid w:val="001F04E7"/>
    <w:rsid w:val="001F0999"/>
    <w:rsid w:val="001F09A0"/>
    <w:rsid w:val="001F0B52"/>
    <w:rsid w:val="001F0B80"/>
    <w:rsid w:val="001F0F6B"/>
    <w:rsid w:val="001F1AF6"/>
    <w:rsid w:val="001F20D7"/>
    <w:rsid w:val="001F213E"/>
    <w:rsid w:val="001F2160"/>
    <w:rsid w:val="001F2167"/>
    <w:rsid w:val="001F2704"/>
    <w:rsid w:val="001F287F"/>
    <w:rsid w:val="001F2CE2"/>
    <w:rsid w:val="001F3594"/>
    <w:rsid w:val="001F3697"/>
    <w:rsid w:val="001F3988"/>
    <w:rsid w:val="001F4193"/>
    <w:rsid w:val="001F4800"/>
    <w:rsid w:val="001F4A12"/>
    <w:rsid w:val="001F530B"/>
    <w:rsid w:val="001F5ADF"/>
    <w:rsid w:val="001F62E2"/>
    <w:rsid w:val="001F651A"/>
    <w:rsid w:val="001F69D7"/>
    <w:rsid w:val="001F71EC"/>
    <w:rsid w:val="001F74FB"/>
    <w:rsid w:val="001F7632"/>
    <w:rsid w:val="001F7AA1"/>
    <w:rsid w:val="001F7B20"/>
    <w:rsid w:val="001F7C06"/>
    <w:rsid w:val="001F7EA1"/>
    <w:rsid w:val="00200003"/>
    <w:rsid w:val="00200218"/>
    <w:rsid w:val="002009CC"/>
    <w:rsid w:val="002009CD"/>
    <w:rsid w:val="00200A40"/>
    <w:rsid w:val="00200B7D"/>
    <w:rsid w:val="0020143D"/>
    <w:rsid w:val="00201610"/>
    <w:rsid w:val="002016AF"/>
    <w:rsid w:val="0020181F"/>
    <w:rsid w:val="00202056"/>
    <w:rsid w:val="00202082"/>
    <w:rsid w:val="00202470"/>
    <w:rsid w:val="00202536"/>
    <w:rsid w:val="00203845"/>
    <w:rsid w:val="00203970"/>
    <w:rsid w:val="00204993"/>
    <w:rsid w:val="00204A6C"/>
    <w:rsid w:val="00204CA4"/>
    <w:rsid w:val="00204FA1"/>
    <w:rsid w:val="0020503E"/>
    <w:rsid w:val="00205120"/>
    <w:rsid w:val="00206103"/>
    <w:rsid w:val="002067C5"/>
    <w:rsid w:val="00206C89"/>
    <w:rsid w:val="00207141"/>
    <w:rsid w:val="0020774C"/>
    <w:rsid w:val="00207B21"/>
    <w:rsid w:val="00210517"/>
    <w:rsid w:val="00210831"/>
    <w:rsid w:val="002109B4"/>
    <w:rsid w:val="00211138"/>
    <w:rsid w:val="0021136C"/>
    <w:rsid w:val="00211484"/>
    <w:rsid w:val="002115E3"/>
    <w:rsid w:val="002119A3"/>
    <w:rsid w:val="00211B19"/>
    <w:rsid w:val="00211CC3"/>
    <w:rsid w:val="0021233C"/>
    <w:rsid w:val="0021248D"/>
    <w:rsid w:val="002129B0"/>
    <w:rsid w:val="00212D3A"/>
    <w:rsid w:val="002149A6"/>
    <w:rsid w:val="00214AF1"/>
    <w:rsid w:val="00214AFB"/>
    <w:rsid w:val="00214EBA"/>
    <w:rsid w:val="00215295"/>
    <w:rsid w:val="00215A58"/>
    <w:rsid w:val="00215C4F"/>
    <w:rsid w:val="00215ED0"/>
    <w:rsid w:val="00215FFC"/>
    <w:rsid w:val="002165C3"/>
    <w:rsid w:val="002165D5"/>
    <w:rsid w:val="00216C94"/>
    <w:rsid w:val="00216EE1"/>
    <w:rsid w:val="00217018"/>
    <w:rsid w:val="0021763F"/>
    <w:rsid w:val="00217CAA"/>
    <w:rsid w:val="00217E27"/>
    <w:rsid w:val="002200E5"/>
    <w:rsid w:val="002200FD"/>
    <w:rsid w:val="00220477"/>
    <w:rsid w:val="00220E0C"/>
    <w:rsid w:val="00221113"/>
    <w:rsid w:val="002211A7"/>
    <w:rsid w:val="002211ED"/>
    <w:rsid w:val="00221976"/>
    <w:rsid w:val="00221E2C"/>
    <w:rsid w:val="00222612"/>
    <w:rsid w:val="00222904"/>
    <w:rsid w:val="00222AD1"/>
    <w:rsid w:val="00222E3F"/>
    <w:rsid w:val="00223571"/>
    <w:rsid w:val="00223D10"/>
    <w:rsid w:val="00224750"/>
    <w:rsid w:val="00224B2F"/>
    <w:rsid w:val="00224C42"/>
    <w:rsid w:val="00224C5C"/>
    <w:rsid w:val="00225296"/>
    <w:rsid w:val="0022538D"/>
    <w:rsid w:val="0022546E"/>
    <w:rsid w:val="0022598D"/>
    <w:rsid w:val="00225EDD"/>
    <w:rsid w:val="0022606C"/>
    <w:rsid w:val="0022680B"/>
    <w:rsid w:val="00226D8B"/>
    <w:rsid w:val="00226DC1"/>
    <w:rsid w:val="00226E4C"/>
    <w:rsid w:val="00227F72"/>
    <w:rsid w:val="002300EC"/>
    <w:rsid w:val="002306B5"/>
    <w:rsid w:val="002310E8"/>
    <w:rsid w:val="002310ED"/>
    <w:rsid w:val="002313D2"/>
    <w:rsid w:val="002319FC"/>
    <w:rsid w:val="002321A9"/>
    <w:rsid w:val="00232852"/>
    <w:rsid w:val="002331F3"/>
    <w:rsid w:val="0023377C"/>
    <w:rsid w:val="002338FD"/>
    <w:rsid w:val="00233DF8"/>
    <w:rsid w:val="0023445B"/>
    <w:rsid w:val="00234486"/>
    <w:rsid w:val="0023460C"/>
    <w:rsid w:val="002346F2"/>
    <w:rsid w:val="0023519E"/>
    <w:rsid w:val="0023523D"/>
    <w:rsid w:val="00235B1D"/>
    <w:rsid w:val="00235B7E"/>
    <w:rsid w:val="00235D5B"/>
    <w:rsid w:val="00235DC3"/>
    <w:rsid w:val="00236057"/>
    <w:rsid w:val="00236579"/>
    <w:rsid w:val="002368E2"/>
    <w:rsid w:val="00236B42"/>
    <w:rsid w:val="0023711B"/>
    <w:rsid w:val="00237142"/>
    <w:rsid w:val="00237229"/>
    <w:rsid w:val="00237D28"/>
    <w:rsid w:val="00237DA2"/>
    <w:rsid w:val="00240647"/>
    <w:rsid w:val="00241153"/>
    <w:rsid w:val="002413E8"/>
    <w:rsid w:val="00241698"/>
    <w:rsid w:val="0024182C"/>
    <w:rsid w:val="002419A4"/>
    <w:rsid w:val="00241CBE"/>
    <w:rsid w:val="00241DA8"/>
    <w:rsid w:val="00242088"/>
    <w:rsid w:val="00242388"/>
    <w:rsid w:val="00242399"/>
    <w:rsid w:val="002427EA"/>
    <w:rsid w:val="002432A3"/>
    <w:rsid w:val="00243F43"/>
    <w:rsid w:val="0024403D"/>
    <w:rsid w:val="002441F0"/>
    <w:rsid w:val="00244BA7"/>
    <w:rsid w:val="002454BF"/>
    <w:rsid w:val="002454FF"/>
    <w:rsid w:val="00245703"/>
    <w:rsid w:val="00245E53"/>
    <w:rsid w:val="00246194"/>
    <w:rsid w:val="002461FB"/>
    <w:rsid w:val="002463BC"/>
    <w:rsid w:val="00246513"/>
    <w:rsid w:val="00246583"/>
    <w:rsid w:val="00246AFF"/>
    <w:rsid w:val="00247106"/>
    <w:rsid w:val="00247364"/>
    <w:rsid w:val="002475B6"/>
    <w:rsid w:val="002477F2"/>
    <w:rsid w:val="002503F0"/>
    <w:rsid w:val="00250759"/>
    <w:rsid w:val="00250D1E"/>
    <w:rsid w:val="002512BC"/>
    <w:rsid w:val="002512CF"/>
    <w:rsid w:val="00251402"/>
    <w:rsid w:val="002517CA"/>
    <w:rsid w:val="00251B8D"/>
    <w:rsid w:val="00252E58"/>
    <w:rsid w:val="00253535"/>
    <w:rsid w:val="002535F9"/>
    <w:rsid w:val="00253A5B"/>
    <w:rsid w:val="00253D83"/>
    <w:rsid w:val="00254839"/>
    <w:rsid w:val="00254B3B"/>
    <w:rsid w:val="00254CC4"/>
    <w:rsid w:val="00255346"/>
    <w:rsid w:val="00255571"/>
    <w:rsid w:val="00255946"/>
    <w:rsid w:val="00255AB5"/>
    <w:rsid w:val="00255C06"/>
    <w:rsid w:val="00256481"/>
    <w:rsid w:val="002569E2"/>
    <w:rsid w:val="0025747A"/>
    <w:rsid w:val="00257687"/>
    <w:rsid w:val="0025769D"/>
    <w:rsid w:val="002576EE"/>
    <w:rsid w:val="0025774B"/>
    <w:rsid w:val="00257783"/>
    <w:rsid w:val="002578B4"/>
    <w:rsid w:val="00257FFA"/>
    <w:rsid w:val="0026019F"/>
    <w:rsid w:val="00260606"/>
    <w:rsid w:val="002609E8"/>
    <w:rsid w:val="00260AE5"/>
    <w:rsid w:val="0026118C"/>
    <w:rsid w:val="002617D0"/>
    <w:rsid w:val="00261F37"/>
    <w:rsid w:val="00262020"/>
    <w:rsid w:val="0026219F"/>
    <w:rsid w:val="0026260B"/>
    <w:rsid w:val="00262E33"/>
    <w:rsid w:val="0026304A"/>
    <w:rsid w:val="0026319B"/>
    <w:rsid w:val="00263236"/>
    <w:rsid w:val="002632C2"/>
    <w:rsid w:val="0026368D"/>
    <w:rsid w:val="00263F52"/>
    <w:rsid w:val="002647D8"/>
    <w:rsid w:val="0026547E"/>
    <w:rsid w:val="00265807"/>
    <w:rsid w:val="00265848"/>
    <w:rsid w:val="002659A7"/>
    <w:rsid w:val="00265AB1"/>
    <w:rsid w:val="00265B44"/>
    <w:rsid w:val="00265E64"/>
    <w:rsid w:val="00265E6D"/>
    <w:rsid w:val="00266227"/>
    <w:rsid w:val="00267984"/>
    <w:rsid w:val="00267CFF"/>
    <w:rsid w:val="002702F0"/>
    <w:rsid w:val="002706A5"/>
    <w:rsid w:val="00270B29"/>
    <w:rsid w:val="0027188C"/>
    <w:rsid w:val="002718BE"/>
    <w:rsid w:val="00272586"/>
    <w:rsid w:val="002726D5"/>
    <w:rsid w:val="002728A4"/>
    <w:rsid w:val="002728F8"/>
    <w:rsid w:val="00272EE2"/>
    <w:rsid w:val="00273492"/>
    <w:rsid w:val="00273C34"/>
    <w:rsid w:val="00273DE5"/>
    <w:rsid w:val="00273ECB"/>
    <w:rsid w:val="002747E7"/>
    <w:rsid w:val="00274F4C"/>
    <w:rsid w:val="0027513B"/>
    <w:rsid w:val="00275377"/>
    <w:rsid w:val="00275575"/>
    <w:rsid w:val="00275665"/>
    <w:rsid w:val="00275B0F"/>
    <w:rsid w:val="00275B84"/>
    <w:rsid w:val="00275DB3"/>
    <w:rsid w:val="0027643E"/>
    <w:rsid w:val="00276B52"/>
    <w:rsid w:val="00276D4E"/>
    <w:rsid w:val="00276E5C"/>
    <w:rsid w:val="00276F5A"/>
    <w:rsid w:val="00277928"/>
    <w:rsid w:val="002803C6"/>
    <w:rsid w:val="00280B19"/>
    <w:rsid w:val="00280F86"/>
    <w:rsid w:val="00281197"/>
    <w:rsid w:val="0028176F"/>
    <w:rsid w:val="00281B1F"/>
    <w:rsid w:val="00281C7B"/>
    <w:rsid w:val="00281F85"/>
    <w:rsid w:val="0028228E"/>
    <w:rsid w:val="002825C2"/>
    <w:rsid w:val="002828E7"/>
    <w:rsid w:val="00282A9E"/>
    <w:rsid w:val="002830E9"/>
    <w:rsid w:val="00283A3D"/>
    <w:rsid w:val="00283AB3"/>
    <w:rsid w:val="00284106"/>
    <w:rsid w:val="00284919"/>
    <w:rsid w:val="00284B36"/>
    <w:rsid w:val="002850B3"/>
    <w:rsid w:val="00285414"/>
    <w:rsid w:val="00285517"/>
    <w:rsid w:val="002858D5"/>
    <w:rsid w:val="002859A0"/>
    <w:rsid w:val="00285BA8"/>
    <w:rsid w:val="0028655C"/>
    <w:rsid w:val="00286968"/>
    <w:rsid w:val="002869F3"/>
    <w:rsid w:val="00286A70"/>
    <w:rsid w:val="00286C8C"/>
    <w:rsid w:val="00286CEA"/>
    <w:rsid w:val="002873F4"/>
    <w:rsid w:val="00287573"/>
    <w:rsid w:val="002875B8"/>
    <w:rsid w:val="00287E4D"/>
    <w:rsid w:val="002907CA"/>
    <w:rsid w:val="0029084A"/>
    <w:rsid w:val="00291072"/>
    <w:rsid w:val="0029152A"/>
    <w:rsid w:val="0029173B"/>
    <w:rsid w:val="00291BC6"/>
    <w:rsid w:val="00291EED"/>
    <w:rsid w:val="00291F04"/>
    <w:rsid w:val="00292FA1"/>
    <w:rsid w:val="002934EE"/>
    <w:rsid w:val="002938C8"/>
    <w:rsid w:val="002942F7"/>
    <w:rsid w:val="0029480B"/>
    <w:rsid w:val="00294D51"/>
    <w:rsid w:val="002954C3"/>
    <w:rsid w:val="002963C0"/>
    <w:rsid w:val="002969BF"/>
    <w:rsid w:val="00296D86"/>
    <w:rsid w:val="00296FB5"/>
    <w:rsid w:val="002974E9"/>
    <w:rsid w:val="00297907"/>
    <w:rsid w:val="00297ABA"/>
    <w:rsid w:val="00297B66"/>
    <w:rsid w:val="00297CD9"/>
    <w:rsid w:val="002A053A"/>
    <w:rsid w:val="002A0922"/>
    <w:rsid w:val="002A10E5"/>
    <w:rsid w:val="002A1529"/>
    <w:rsid w:val="002A1CD7"/>
    <w:rsid w:val="002A1D0A"/>
    <w:rsid w:val="002A1D56"/>
    <w:rsid w:val="002A2054"/>
    <w:rsid w:val="002A2305"/>
    <w:rsid w:val="002A26AC"/>
    <w:rsid w:val="002A29D3"/>
    <w:rsid w:val="002A313D"/>
    <w:rsid w:val="002A343A"/>
    <w:rsid w:val="002A3CD4"/>
    <w:rsid w:val="002A3D38"/>
    <w:rsid w:val="002A3DF5"/>
    <w:rsid w:val="002A4328"/>
    <w:rsid w:val="002A444A"/>
    <w:rsid w:val="002A4A11"/>
    <w:rsid w:val="002A4C0F"/>
    <w:rsid w:val="002A4D09"/>
    <w:rsid w:val="002A4EE1"/>
    <w:rsid w:val="002A5E78"/>
    <w:rsid w:val="002A6322"/>
    <w:rsid w:val="002A682E"/>
    <w:rsid w:val="002A6851"/>
    <w:rsid w:val="002A6FFC"/>
    <w:rsid w:val="002A7256"/>
    <w:rsid w:val="002A7813"/>
    <w:rsid w:val="002A7C5D"/>
    <w:rsid w:val="002A7EA8"/>
    <w:rsid w:val="002A7EB0"/>
    <w:rsid w:val="002B079D"/>
    <w:rsid w:val="002B0AF1"/>
    <w:rsid w:val="002B106F"/>
    <w:rsid w:val="002B110E"/>
    <w:rsid w:val="002B1445"/>
    <w:rsid w:val="002B17CC"/>
    <w:rsid w:val="002B1933"/>
    <w:rsid w:val="002B1D13"/>
    <w:rsid w:val="002B221B"/>
    <w:rsid w:val="002B2580"/>
    <w:rsid w:val="002B265A"/>
    <w:rsid w:val="002B277A"/>
    <w:rsid w:val="002B291B"/>
    <w:rsid w:val="002B2967"/>
    <w:rsid w:val="002B30C8"/>
    <w:rsid w:val="002B315C"/>
    <w:rsid w:val="002B34AE"/>
    <w:rsid w:val="002B34B3"/>
    <w:rsid w:val="002B3AEE"/>
    <w:rsid w:val="002B3B2D"/>
    <w:rsid w:val="002B418F"/>
    <w:rsid w:val="002B470C"/>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76D"/>
    <w:rsid w:val="002C0AD7"/>
    <w:rsid w:val="002C109A"/>
    <w:rsid w:val="002C1393"/>
    <w:rsid w:val="002C190C"/>
    <w:rsid w:val="002C1BD4"/>
    <w:rsid w:val="002C1E06"/>
    <w:rsid w:val="002C235A"/>
    <w:rsid w:val="002C2373"/>
    <w:rsid w:val="002C2551"/>
    <w:rsid w:val="002C2AA8"/>
    <w:rsid w:val="002C3299"/>
    <w:rsid w:val="002C39F8"/>
    <w:rsid w:val="002C3B0A"/>
    <w:rsid w:val="002C3B9A"/>
    <w:rsid w:val="002C3C60"/>
    <w:rsid w:val="002C3DA6"/>
    <w:rsid w:val="002C3DCB"/>
    <w:rsid w:val="002C3E24"/>
    <w:rsid w:val="002C3EE4"/>
    <w:rsid w:val="002C3F79"/>
    <w:rsid w:val="002C40A4"/>
    <w:rsid w:val="002C43A3"/>
    <w:rsid w:val="002C4480"/>
    <w:rsid w:val="002C455D"/>
    <w:rsid w:val="002C47C1"/>
    <w:rsid w:val="002C4923"/>
    <w:rsid w:val="002C539D"/>
    <w:rsid w:val="002C54EE"/>
    <w:rsid w:val="002C56A3"/>
    <w:rsid w:val="002C56CE"/>
    <w:rsid w:val="002C5AD6"/>
    <w:rsid w:val="002C5D42"/>
    <w:rsid w:val="002C62BE"/>
    <w:rsid w:val="002C645F"/>
    <w:rsid w:val="002C786B"/>
    <w:rsid w:val="002C7A71"/>
    <w:rsid w:val="002C7CE9"/>
    <w:rsid w:val="002D093E"/>
    <w:rsid w:val="002D09E4"/>
    <w:rsid w:val="002D0D92"/>
    <w:rsid w:val="002D1686"/>
    <w:rsid w:val="002D1AFE"/>
    <w:rsid w:val="002D1F8B"/>
    <w:rsid w:val="002D226C"/>
    <w:rsid w:val="002D22DD"/>
    <w:rsid w:val="002D2560"/>
    <w:rsid w:val="002D299D"/>
    <w:rsid w:val="002D2B9D"/>
    <w:rsid w:val="002D2C45"/>
    <w:rsid w:val="002D2C8C"/>
    <w:rsid w:val="002D4A92"/>
    <w:rsid w:val="002D4EFD"/>
    <w:rsid w:val="002D54AA"/>
    <w:rsid w:val="002D56A8"/>
    <w:rsid w:val="002D5ECC"/>
    <w:rsid w:val="002D5F21"/>
    <w:rsid w:val="002D627A"/>
    <w:rsid w:val="002D7088"/>
    <w:rsid w:val="002E06D0"/>
    <w:rsid w:val="002E09DB"/>
    <w:rsid w:val="002E0F64"/>
    <w:rsid w:val="002E12CF"/>
    <w:rsid w:val="002E203E"/>
    <w:rsid w:val="002E2E38"/>
    <w:rsid w:val="002E335E"/>
    <w:rsid w:val="002E34ED"/>
    <w:rsid w:val="002E36F8"/>
    <w:rsid w:val="002E50D2"/>
    <w:rsid w:val="002E5303"/>
    <w:rsid w:val="002E55F0"/>
    <w:rsid w:val="002E594B"/>
    <w:rsid w:val="002E5C2B"/>
    <w:rsid w:val="002E6141"/>
    <w:rsid w:val="002E6459"/>
    <w:rsid w:val="002E66E6"/>
    <w:rsid w:val="002E6CEE"/>
    <w:rsid w:val="002E6E2C"/>
    <w:rsid w:val="002E71D6"/>
    <w:rsid w:val="002E755D"/>
    <w:rsid w:val="002E763D"/>
    <w:rsid w:val="002E7677"/>
    <w:rsid w:val="002E7685"/>
    <w:rsid w:val="002E7796"/>
    <w:rsid w:val="002E77FF"/>
    <w:rsid w:val="002E7B25"/>
    <w:rsid w:val="002E7C06"/>
    <w:rsid w:val="002E7C0F"/>
    <w:rsid w:val="002F075F"/>
    <w:rsid w:val="002F0C46"/>
    <w:rsid w:val="002F0D30"/>
    <w:rsid w:val="002F0F39"/>
    <w:rsid w:val="002F0F8B"/>
    <w:rsid w:val="002F101B"/>
    <w:rsid w:val="002F1201"/>
    <w:rsid w:val="002F16D7"/>
    <w:rsid w:val="002F1A77"/>
    <w:rsid w:val="002F2584"/>
    <w:rsid w:val="002F26DA"/>
    <w:rsid w:val="002F2BAD"/>
    <w:rsid w:val="002F2E09"/>
    <w:rsid w:val="002F326C"/>
    <w:rsid w:val="002F3308"/>
    <w:rsid w:val="002F3367"/>
    <w:rsid w:val="002F3630"/>
    <w:rsid w:val="002F36FD"/>
    <w:rsid w:val="002F3855"/>
    <w:rsid w:val="002F39E5"/>
    <w:rsid w:val="002F4118"/>
    <w:rsid w:val="002F459A"/>
    <w:rsid w:val="002F4B45"/>
    <w:rsid w:val="002F51D8"/>
    <w:rsid w:val="002F59B7"/>
    <w:rsid w:val="002F5C89"/>
    <w:rsid w:val="002F5F93"/>
    <w:rsid w:val="002F6660"/>
    <w:rsid w:val="002F6925"/>
    <w:rsid w:val="002F6E21"/>
    <w:rsid w:val="002F7899"/>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4"/>
    <w:rsid w:val="0030474C"/>
    <w:rsid w:val="003048A7"/>
    <w:rsid w:val="00304985"/>
    <w:rsid w:val="00304FFE"/>
    <w:rsid w:val="0030532D"/>
    <w:rsid w:val="0030544C"/>
    <w:rsid w:val="0030553D"/>
    <w:rsid w:val="00305942"/>
    <w:rsid w:val="0030628E"/>
    <w:rsid w:val="00306359"/>
    <w:rsid w:val="00306610"/>
    <w:rsid w:val="00306BA4"/>
    <w:rsid w:val="00307A78"/>
    <w:rsid w:val="00307F47"/>
    <w:rsid w:val="0031055C"/>
    <w:rsid w:val="00311693"/>
    <w:rsid w:val="003116FD"/>
    <w:rsid w:val="00311BD7"/>
    <w:rsid w:val="00311F55"/>
    <w:rsid w:val="00312249"/>
    <w:rsid w:val="003128E8"/>
    <w:rsid w:val="00312BDC"/>
    <w:rsid w:val="00312C5C"/>
    <w:rsid w:val="00313210"/>
    <w:rsid w:val="003133DC"/>
    <w:rsid w:val="0031342C"/>
    <w:rsid w:val="003136BD"/>
    <w:rsid w:val="00313AAC"/>
    <w:rsid w:val="00313CC5"/>
    <w:rsid w:val="003141DE"/>
    <w:rsid w:val="003144D4"/>
    <w:rsid w:val="00314595"/>
    <w:rsid w:val="00314A38"/>
    <w:rsid w:val="00314F34"/>
    <w:rsid w:val="003150DF"/>
    <w:rsid w:val="003150E5"/>
    <w:rsid w:val="00315301"/>
    <w:rsid w:val="00315727"/>
    <w:rsid w:val="00315A9D"/>
    <w:rsid w:val="00315C44"/>
    <w:rsid w:val="0031662F"/>
    <w:rsid w:val="00316760"/>
    <w:rsid w:val="00316981"/>
    <w:rsid w:val="00317265"/>
    <w:rsid w:val="0031736D"/>
    <w:rsid w:val="0031767F"/>
    <w:rsid w:val="00317890"/>
    <w:rsid w:val="00320316"/>
    <w:rsid w:val="00320D2D"/>
    <w:rsid w:val="00321372"/>
    <w:rsid w:val="00321581"/>
    <w:rsid w:val="003218CA"/>
    <w:rsid w:val="00321EA9"/>
    <w:rsid w:val="003221D2"/>
    <w:rsid w:val="00322376"/>
    <w:rsid w:val="003223B7"/>
    <w:rsid w:val="003229E9"/>
    <w:rsid w:val="003236F5"/>
    <w:rsid w:val="00323997"/>
    <w:rsid w:val="00323A1D"/>
    <w:rsid w:val="00323AA5"/>
    <w:rsid w:val="00323BE2"/>
    <w:rsid w:val="00324213"/>
    <w:rsid w:val="00324299"/>
    <w:rsid w:val="003245C9"/>
    <w:rsid w:val="00325518"/>
    <w:rsid w:val="00325875"/>
    <w:rsid w:val="00325AA3"/>
    <w:rsid w:val="0032615D"/>
    <w:rsid w:val="00326254"/>
    <w:rsid w:val="00326469"/>
    <w:rsid w:val="00326A7A"/>
    <w:rsid w:val="00327BC9"/>
    <w:rsid w:val="00327D46"/>
    <w:rsid w:val="00327DBF"/>
    <w:rsid w:val="0033023B"/>
    <w:rsid w:val="00330271"/>
    <w:rsid w:val="003307CA"/>
    <w:rsid w:val="00330E13"/>
    <w:rsid w:val="003311DE"/>
    <w:rsid w:val="00331589"/>
    <w:rsid w:val="003317D0"/>
    <w:rsid w:val="00331876"/>
    <w:rsid w:val="00331E0D"/>
    <w:rsid w:val="00332673"/>
    <w:rsid w:val="0033267A"/>
    <w:rsid w:val="00332789"/>
    <w:rsid w:val="00332ECE"/>
    <w:rsid w:val="003333DF"/>
    <w:rsid w:val="0033367D"/>
    <w:rsid w:val="00333EE3"/>
    <w:rsid w:val="00334221"/>
    <w:rsid w:val="0033454B"/>
    <w:rsid w:val="00334592"/>
    <w:rsid w:val="00334D7B"/>
    <w:rsid w:val="00335690"/>
    <w:rsid w:val="003357C6"/>
    <w:rsid w:val="00336320"/>
    <w:rsid w:val="00336D6F"/>
    <w:rsid w:val="00336DF2"/>
    <w:rsid w:val="00336F46"/>
    <w:rsid w:val="00340307"/>
    <w:rsid w:val="00340414"/>
    <w:rsid w:val="0034052A"/>
    <w:rsid w:val="003405E4"/>
    <w:rsid w:val="00340E0F"/>
    <w:rsid w:val="00340ECB"/>
    <w:rsid w:val="00341223"/>
    <w:rsid w:val="00341EA9"/>
    <w:rsid w:val="0034207E"/>
    <w:rsid w:val="00342322"/>
    <w:rsid w:val="003425F4"/>
    <w:rsid w:val="00342983"/>
    <w:rsid w:val="00342F3F"/>
    <w:rsid w:val="003437D1"/>
    <w:rsid w:val="0034389A"/>
    <w:rsid w:val="003438C6"/>
    <w:rsid w:val="0034413A"/>
    <w:rsid w:val="0034477C"/>
    <w:rsid w:val="00344E66"/>
    <w:rsid w:val="00344FCD"/>
    <w:rsid w:val="0034526C"/>
    <w:rsid w:val="003452CB"/>
    <w:rsid w:val="00345577"/>
    <w:rsid w:val="0034573B"/>
    <w:rsid w:val="00345FD2"/>
    <w:rsid w:val="003460C1"/>
    <w:rsid w:val="0034635C"/>
    <w:rsid w:val="00346524"/>
    <w:rsid w:val="003468E7"/>
    <w:rsid w:val="0034695A"/>
    <w:rsid w:val="00346F06"/>
    <w:rsid w:val="003470A3"/>
    <w:rsid w:val="003474BE"/>
    <w:rsid w:val="00347BF8"/>
    <w:rsid w:val="00347C37"/>
    <w:rsid w:val="00347F6B"/>
    <w:rsid w:val="003506AB"/>
    <w:rsid w:val="00351183"/>
    <w:rsid w:val="003512AE"/>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357"/>
    <w:rsid w:val="00356453"/>
    <w:rsid w:val="0035657A"/>
    <w:rsid w:val="003565A3"/>
    <w:rsid w:val="003565F5"/>
    <w:rsid w:val="0035677B"/>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318"/>
    <w:rsid w:val="00362581"/>
    <w:rsid w:val="003631EB"/>
    <w:rsid w:val="0036339A"/>
    <w:rsid w:val="0036391E"/>
    <w:rsid w:val="00363E0B"/>
    <w:rsid w:val="003647AB"/>
    <w:rsid w:val="003649F6"/>
    <w:rsid w:val="00364D92"/>
    <w:rsid w:val="00364DF3"/>
    <w:rsid w:val="00364FD9"/>
    <w:rsid w:val="00365DD6"/>
    <w:rsid w:val="0036633B"/>
    <w:rsid w:val="00366CB5"/>
    <w:rsid w:val="00366D0A"/>
    <w:rsid w:val="003672E0"/>
    <w:rsid w:val="0036761C"/>
    <w:rsid w:val="00367663"/>
    <w:rsid w:val="00367816"/>
    <w:rsid w:val="00367877"/>
    <w:rsid w:val="00367BF5"/>
    <w:rsid w:val="00370162"/>
    <w:rsid w:val="00370FC6"/>
    <w:rsid w:val="0037118B"/>
    <w:rsid w:val="003716EA"/>
    <w:rsid w:val="0037173A"/>
    <w:rsid w:val="003717E4"/>
    <w:rsid w:val="0037248F"/>
    <w:rsid w:val="003725C9"/>
    <w:rsid w:val="0037280C"/>
    <w:rsid w:val="00373043"/>
    <w:rsid w:val="00373BE7"/>
    <w:rsid w:val="00373DF3"/>
    <w:rsid w:val="00373E9D"/>
    <w:rsid w:val="003745FF"/>
    <w:rsid w:val="0037462C"/>
    <w:rsid w:val="00374B36"/>
    <w:rsid w:val="00374D2B"/>
    <w:rsid w:val="00374E42"/>
    <w:rsid w:val="003750E6"/>
    <w:rsid w:val="00375392"/>
    <w:rsid w:val="00375411"/>
    <w:rsid w:val="00375712"/>
    <w:rsid w:val="00375844"/>
    <w:rsid w:val="00375A5E"/>
    <w:rsid w:val="003760AD"/>
    <w:rsid w:val="00376876"/>
    <w:rsid w:val="00377117"/>
    <w:rsid w:val="003771EB"/>
    <w:rsid w:val="0038032B"/>
    <w:rsid w:val="00380521"/>
    <w:rsid w:val="0038094F"/>
    <w:rsid w:val="00380A85"/>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82F"/>
    <w:rsid w:val="00384F08"/>
    <w:rsid w:val="003852AB"/>
    <w:rsid w:val="00385986"/>
    <w:rsid w:val="00385E54"/>
    <w:rsid w:val="00385E59"/>
    <w:rsid w:val="003864D9"/>
    <w:rsid w:val="00386813"/>
    <w:rsid w:val="00386A7A"/>
    <w:rsid w:val="0038710B"/>
    <w:rsid w:val="003877A0"/>
    <w:rsid w:val="00387982"/>
    <w:rsid w:val="00387A95"/>
    <w:rsid w:val="00387DF8"/>
    <w:rsid w:val="003901B3"/>
    <w:rsid w:val="003902E0"/>
    <w:rsid w:val="00390ED8"/>
    <w:rsid w:val="003916E0"/>
    <w:rsid w:val="00392586"/>
    <w:rsid w:val="00392EB0"/>
    <w:rsid w:val="00392EDF"/>
    <w:rsid w:val="00393153"/>
    <w:rsid w:val="00393DEC"/>
    <w:rsid w:val="00395282"/>
    <w:rsid w:val="003953C9"/>
    <w:rsid w:val="00395679"/>
    <w:rsid w:val="00395CD3"/>
    <w:rsid w:val="00396337"/>
    <w:rsid w:val="0039756F"/>
    <w:rsid w:val="003979A3"/>
    <w:rsid w:val="00397ABE"/>
    <w:rsid w:val="00397BCC"/>
    <w:rsid w:val="00397D5D"/>
    <w:rsid w:val="003A0313"/>
    <w:rsid w:val="003A0B0C"/>
    <w:rsid w:val="003A14EA"/>
    <w:rsid w:val="003A153B"/>
    <w:rsid w:val="003A1962"/>
    <w:rsid w:val="003A1C0A"/>
    <w:rsid w:val="003A2CC7"/>
    <w:rsid w:val="003A39BE"/>
    <w:rsid w:val="003A39F9"/>
    <w:rsid w:val="003A39FB"/>
    <w:rsid w:val="003A46D1"/>
    <w:rsid w:val="003A5050"/>
    <w:rsid w:val="003A5089"/>
    <w:rsid w:val="003A50F1"/>
    <w:rsid w:val="003A546A"/>
    <w:rsid w:val="003A5A16"/>
    <w:rsid w:val="003A61DB"/>
    <w:rsid w:val="003A66A5"/>
    <w:rsid w:val="003A6F69"/>
    <w:rsid w:val="003A7134"/>
    <w:rsid w:val="003A71D3"/>
    <w:rsid w:val="003A7D8E"/>
    <w:rsid w:val="003B0029"/>
    <w:rsid w:val="003B00EE"/>
    <w:rsid w:val="003B0809"/>
    <w:rsid w:val="003B0B64"/>
    <w:rsid w:val="003B0FE3"/>
    <w:rsid w:val="003B1866"/>
    <w:rsid w:val="003B2849"/>
    <w:rsid w:val="003B344A"/>
    <w:rsid w:val="003B38EA"/>
    <w:rsid w:val="003B39F7"/>
    <w:rsid w:val="003B3CC5"/>
    <w:rsid w:val="003B3F0A"/>
    <w:rsid w:val="003B4C81"/>
    <w:rsid w:val="003B517C"/>
    <w:rsid w:val="003B568E"/>
    <w:rsid w:val="003B580C"/>
    <w:rsid w:val="003B5CDE"/>
    <w:rsid w:val="003B5DCC"/>
    <w:rsid w:val="003B6037"/>
    <w:rsid w:val="003B6396"/>
    <w:rsid w:val="003B63E3"/>
    <w:rsid w:val="003B641A"/>
    <w:rsid w:val="003B65FA"/>
    <w:rsid w:val="003B6CE5"/>
    <w:rsid w:val="003C0020"/>
    <w:rsid w:val="003C0408"/>
    <w:rsid w:val="003C057E"/>
    <w:rsid w:val="003C0828"/>
    <w:rsid w:val="003C0DA2"/>
    <w:rsid w:val="003C1439"/>
    <w:rsid w:val="003C1B2A"/>
    <w:rsid w:val="003C1D18"/>
    <w:rsid w:val="003C1F9E"/>
    <w:rsid w:val="003C2295"/>
    <w:rsid w:val="003C23BD"/>
    <w:rsid w:val="003C2433"/>
    <w:rsid w:val="003C2472"/>
    <w:rsid w:val="003C2D67"/>
    <w:rsid w:val="003C37CC"/>
    <w:rsid w:val="003C38D0"/>
    <w:rsid w:val="003C3B8C"/>
    <w:rsid w:val="003C433E"/>
    <w:rsid w:val="003C43A6"/>
    <w:rsid w:val="003C43F9"/>
    <w:rsid w:val="003C4D4A"/>
    <w:rsid w:val="003C4DBD"/>
    <w:rsid w:val="003C4EC9"/>
    <w:rsid w:val="003C4F67"/>
    <w:rsid w:val="003C508D"/>
    <w:rsid w:val="003C576C"/>
    <w:rsid w:val="003C5B20"/>
    <w:rsid w:val="003C5DA4"/>
    <w:rsid w:val="003C66A2"/>
    <w:rsid w:val="003C6709"/>
    <w:rsid w:val="003C6C1F"/>
    <w:rsid w:val="003C78B1"/>
    <w:rsid w:val="003D02F9"/>
    <w:rsid w:val="003D0B91"/>
    <w:rsid w:val="003D1853"/>
    <w:rsid w:val="003D2786"/>
    <w:rsid w:val="003D2B97"/>
    <w:rsid w:val="003D2FCA"/>
    <w:rsid w:val="003D3189"/>
    <w:rsid w:val="003D3518"/>
    <w:rsid w:val="003D3A81"/>
    <w:rsid w:val="003D3BD9"/>
    <w:rsid w:val="003D44CA"/>
    <w:rsid w:val="003D519E"/>
    <w:rsid w:val="003D58E9"/>
    <w:rsid w:val="003D5BA7"/>
    <w:rsid w:val="003D5BC9"/>
    <w:rsid w:val="003D5C07"/>
    <w:rsid w:val="003D65CA"/>
    <w:rsid w:val="003D69DA"/>
    <w:rsid w:val="003D6B72"/>
    <w:rsid w:val="003D6E78"/>
    <w:rsid w:val="003D7C9F"/>
    <w:rsid w:val="003D7EE3"/>
    <w:rsid w:val="003E025D"/>
    <w:rsid w:val="003E05BE"/>
    <w:rsid w:val="003E0700"/>
    <w:rsid w:val="003E10EF"/>
    <w:rsid w:val="003E1101"/>
    <w:rsid w:val="003E133C"/>
    <w:rsid w:val="003E19B1"/>
    <w:rsid w:val="003E19F7"/>
    <w:rsid w:val="003E1FDA"/>
    <w:rsid w:val="003E214C"/>
    <w:rsid w:val="003E2543"/>
    <w:rsid w:val="003E2A27"/>
    <w:rsid w:val="003E2B89"/>
    <w:rsid w:val="003E2C05"/>
    <w:rsid w:val="003E33BB"/>
    <w:rsid w:val="003E372F"/>
    <w:rsid w:val="003E3D90"/>
    <w:rsid w:val="003E4273"/>
    <w:rsid w:val="003E46AC"/>
    <w:rsid w:val="003E4841"/>
    <w:rsid w:val="003E49B2"/>
    <w:rsid w:val="003E4D78"/>
    <w:rsid w:val="003E52E7"/>
    <w:rsid w:val="003E563D"/>
    <w:rsid w:val="003E5869"/>
    <w:rsid w:val="003E5DBC"/>
    <w:rsid w:val="003E66C0"/>
    <w:rsid w:val="003E69BE"/>
    <w:rsid w:val="003E719C"/>
    <w:rsid w:val="003E7389"/>
    <w:rsid w:val="003E7951"/>
    <w:rsid w:val="003E7F9B"/>
    <w:rsid w:val="003F0930"/>
    <w:rsid w:val="003F0B10"/>
    <w:rsid w:val="003F0F5D"/>
    <w:rsid w:val="003F10DD"/>
    <w:rsid w:val="003F1211"/>
    <w:rsid w:val="003F1A46"/>
    <w:rsid w:val="003F1AEE"/>
    <w:rsid w:val="003F23F8"/>
    <w:rsid w:val="003F280B"/>
    <w:rsid w:val="003F2DB7"/>
    <w:rsid w:val="003F2E5F"/>
    <w:rsid w:val="003F320F"/>
    <w:rsid w:val="003F3397"/>
    <w:rsid w:val="003F35B4"/>
    <w:rsid w:val="003F35FB"/>
    <w:rsid w:val="003F3C68"/>
    <w:rsid w:val="003F3F38"/>
    <w:rsid w:val="003F3F42"/>
    <w:rsid w:val="003F4012"/>
    <w:rsid w:val="003F4293"/>
    <w:rsid w:val="003F42F0"/>
    <w:rsid w:val="003F45DF"/>
    <w:rsid w:val="003F4696"/>
    <w:rsid w:val="003F49E1"/>
    <w:rsid w:val="003F4CF2"/>
    <w:rsid w:val="003F51F2"/>
    <w:rsid w:val="003F523C"/>
    <w:rsid w:val="003F5446"/>
    <w:rsid w:val="003F5451"/>
    <w:rsid w:val="003F54B8"/>
    <w:rsid w:val="003F5677"/>
    <w:rsid w:val="003F5D7C"/>
    <w:rsid w:val="003F620F"/>
    <w:rsid w:val="003F6368"/>
    <w:rsid w:val="003F65E6"/>
    <w:rsid w:val="003F6B07"/>
    <w:rsid w:val="003F6EA8"/>
    <w:rsid w:val="003F707C"/>
    <w:rsid w:val="003F7DBC"/>
    <w:rsid w:val="0040014B"/>
    <w:rsid w:val="004001AC"/>
    <w:rsid w:val="00400B6B"/>
    <w:rsid w:val="00400F29"/>
    <w:rsid w:val="00400F37"/>
    <w:rsid w:val="00400F8A"/>
    <w:rsid w:val="00401370"/>
    <w:rsid w:val="00401971"/>
    <w:rsid w:val="00401A09"/>
    <w:rsid w:val="004023E5"/>
    <w:rsid w:val="0040283B"/>
    <w:rsid w:val="00402DEE"/>
    <w:rsid w:val="0040335F"/>
    <w:rsid w:val="00403E92"/>
    <w:rsid w:val="00403F09"/>
    <w:rsid w:val="0040412A"/>
    <w:rsid w:val="0040487B"/>
    <w:rsid w:val="00404E71"/>
    <w:rsid w:val="00404FE2"/>
    <w:rsid w:val="004055A6"/>
    <w:rsid w:val="00405630"/>
    <w:rsid w:val="00405B19"/>
    <w:rsid w:val="00406253"/>
    <w:rsid w:val="00406467"/>
    <w:rsid w:val="004065A3"/>
    <w:rsid w:val="0040660D"/>
    <w:rsid w:val="00406980"/>
    <w:rsid w:val="0040781A"/>
    <w:rsid w:val="00407D19"/>
    <w:rsid w:val="00407F18"/>
    <w:rsid w:val="00410433"/>
    <w:rsid w:val="0041070E"/>
    <w:rsid w:val="00410BC9"/>
    <w:rsid w:val="00410D7E"/>
    <w:rsid w:val="00411218"/>
    <w:rsid w:val="00411589"/>
    <w:rsid w:val="004115CD"/>
    <w:rsid w:val="00411BF1"/>
    <w:rsid w:val="00411F2E"/>
    <w:rsid w:val="00412123"/>
    <w:rsid w:val="004127AD"/>
    <w:rsid w:val="00412E40"/>
    <w:rsid w:val="0041345F"/>
    <w:rsid w:val="00413801"/>
    <w:rsid w:val="004139E7"/>
    <w:rsid w:val="004145D1"/>
    <w:rsid w:val="00414647"/>
    <w:rsid w:val="004146A8"/>
    <w:rsid w:val="004148DC"/>
    <w:rsid w:val="004153FD"/>
    <w:rsid w:val="0041555A"/>
    <w:rsid w:val="00415564"/>
    <w:rsid w:val="004157FC"/>
    <w:rsid w:val="00415E23"/>
    <w:rsid w:val="00416C5B"/>
    <w:rsid w:val="00417655"/>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9BD"/>
    <w:rsid w:val="00423B60"/>
    <w:rsid w:val="00423DCA"/>
    <w:rsid w:val="004243A9"/>
    <w:rsid w:val="004249E7"/>
    <w:rsid w:val="00424BC0"/>
    <w:rsid w:val="00424BEE"/>
    <w:rsid w:val="0042531B"/>
    <w:rsid w:val="00425A1A"/>
    <w:rsid w:val="00425DC9"/>
    <w:rsid w:val="00425F84"/>
    <w:rsid w:val="00426025"/>
    <w:rsid w:val="00426173"/>
    <w:rsid w:val="00427A9D"/>
    <w:rsid w:val="00427AB7"/>
    <w:rsid w:val="004303B0"/>
    <w:rsid w:val="004313DB"/>
    <w:rsid w:val="00431413"/>
    <w:rsid w:val="0043158A"/>
    <w:rsid w:val="00431839"/>
    <w:rsid w:val="00431D16"/>
    <w:rsid w:val="00431E02"/>
    <w:rsid w:val="00431E2A"/>
    <w:rsid w:val="00431FA0"/>
    <w:rsid w:val="00432049"/>
    <w:rsid w:val="004324BA"/>
    <w:rsid w:val="00432CC3"/>
    <w:rsid w:val="00433088"/>
    <w:rsid w:val="004337D2"/>
    <w:rsid w:val="00433DE6"/>
    <w:rsid w:val="0043457E"/>
    <w:rsid w:val="00434B14"/>
    <w:rsid w:val="00434B9F"/>
    <w:rsid w:val="00434E4E"/>
    <w:rsid w:val="00435545"/>
    <w:rsid w:val="00435D68"/>
    <w:rsid w:val="00435DF5"/>
    <w:rsid w:val="004360A1"/>
    <w:rsid w:val="004363C5"/>
    <w:rsid w:val="004366B4"/>
    <w:rsid w:val="00436D0D"/>
    <w:rsid w:val="0043726A"/>
    <w:rsid w:val="00437610"/>
    <w:rsid w:val="00437941"/>
    <w:rsid w:val="00437963"/>
    <w:rsid w:val="00440132"/>
    <w:rsid w:val="004402CB"/>
    <w:rsid w:val="004405B2"/>
    <w:rsid w:val="00440DEF"/>
    <w:rsid w:val="00440F80"/>
    <w:rsid w:val="00441750"/>
    <w:rsid w:val="0044179C"/>
    <w:rsid w:val="00441918"/>
    <w:rsid w:val="004421CD"/>
    <w:rsid w:val="00442242"/>
    <w:rsid w:val="00442803"/>
    <w:rsid w:val="00442E09"/>
    <w:rsid w:val="00442FB3"/>
    <w:rsid w:val="0044364C"/>
    <w:rsid w:val="004441E2"/>
    <w:rsid w:val="0044466C"/>
    <w:rsid w:val="00444BD2"/>
    <w:rsid w:val="00445219"/>
    <w:rsid w:val="0044537E"/>
    <w:rsid w:val="0044647F"/>
    <w:rsid w:val="004464C3"/>
    <w:rsid w:val="00446637"/>
    <w:rsid w:val="00446812"/>
    <w:rsid w:val="00446CC8"/>
    <w:rsid w:val="00446F78"/>
    <w:rsid w:val="004476C1"/>
    <w:rsid w:val="00447775"/>
    <w:rsid w:val="00447D40"/>
    <w:rsid w:val="00447DF7"/>
    <w:rsid w:val="004502DD"/>
    <w:rsid w:val="0045045F"/>
    <w:rsid w:val="004505D4"/>
    <w:rsid w:val="00450828"/>
    <w:rsid w:val="00451328"/>
    <w:rsid w:val="0045134F"/>
    <w:rsid w:val="00451E00"/>
    <w:rsid w:val="004527E7"/>
    <w:rsid w:val="004529BE"/>
    <w:rsid w:val="00452A29"/>
    <w:rsid w:val="004534A9"/>
    <w:rsid w:val="00453A3F"/>
    <w:rsid w:val="00454153"/>
    <w:rsid w:val="004547B4"/>
    <w:rsid w:val="00454A95"/>
    <w:rsid w:val="00454C93"/>
    <w:rsid w:val="00454D45"/>
    <w:rsid w:val="0045546E"/>
    <w:rsid w:val="00455861"/>
    <w:rsid w:val="004559D7"/>
    <w:rsid w:val="0045600A"/>
    <w:rsid w:val="004572CD"/>
    <w:rsid w:val="004573A6"/>
    <w:rsid w:val="0045786D"/>
    <w:rsid w:val="004604BC"/>
    <w:rsid w:val="00461013"/>
    <w:rsid w:val="004612F9"/>
    <w:rsid w:val="0046193F"/>
    <w:rsid w:val="00461F9D"/>
    <w:rsid w:val="0046239D"/>
    <w:rsid w:val="0046271D"/>
    <w:rsid w:val="00462D38"/>
    <w:rsid w:val="00463965"/>
    <w:rsid w:val="00463DC4"/>
    <w:rsid w:val="00463EA5"/>
    <w:rsid w:val="00463F5A"/>
    <w:rsid w:val="004642F0"/>
    <w:rsid w:val="0046553C"/>
    <w:rsid w:val="00465C57"/>
    <w:rsid w:val="00465CE6"/>
    <w:rsid w:val="00466123"/>
    <w:rsid w:val="00466810"/>
    <w:rsid w:val="004669D6"/>
    <w:rsid w:val="00466BDD"/>
    <w:rsid w:val="00466F15"/>
    <w:rsid w:val="00467A3F"/>
    <w:rsid w:val="00467C2A"/>
    <w:rsid w:val="00467E9F"/>
    <w:rsid w:val="004701B9"/>
    <w:rsid w:val="00470B86"/>
    <w:rsid w:val="00470F9E"/>
    <w:rsid w:val="00471019"/>
    <w:rsid w:val="004711D4"/>
    <w:rsid w:val="004711E2"/>
    <w:rsid w:val="004719EA"/>
    <w:rsid w:val="00471E05"/>
    <w:rsid w:val="00471E3B"/>
    <w:rsid w:val="00471EB1"/>
    <w:rsid w:val="004720FB"/>
    <w:rsid w:val="00472523"/>
    <w:rsid w:val="00474254"/>
    <w:rsid w:val="00474377"/>
    <w:rsid w:val="00474699"/>
    <w:rsid w:val="00474896"/>
    <w:rsid w:val="004749C2"/>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2C7F"/>
    <w:rsid w:val="004831CD"/>
    <w:rsid w:val="00483334"/>
    <w:rsid w:val="00483550"/>
    <w:rsid w:val="00483BDB"/>
    <w:rsid w:val="00483C24"/>
    <w:rsid w:val="00484759"/>
    <w:rsid w:val="00484843"/>
    <w:rsid w:val="00485888"/>
    <w:rsid w:val="00485896"/>
    <w:rsid w:val="00485DA0"/>
    <w:rsid w:val="00486122"/>
    <w:rsid w:val="0048694B"/>
    <w:rsid w:val="00486D7B"/>
    <w:rsid w:val="00486FEB"/>
    <w:rsid w:val="00487AAD"/>
    <w:rsid w:val="00487AEA"/>
    <w:rsid w:val="0049025E"/>
    <w:rsid w:val="00490C05"/>
    <w:rsid w:val="00490EE9"/>
    <w:rsid w:val="00490F6A"/>
    <w:rsid w:val="004920CE"/>
    <w:rsid w:val="004921F4"/>
    <w:rsid w:val="00492EDE"/>
    <w:rsid w:val="0049327F"/>
    <w:rsid w:val="00493E6D"/>
    <w:rsid w:val="00494081"/>
    <w:rsid w:val="00494B17"/>
    <w:rsid w:val="00494DEF"/>
    <w:rsid w:val="0049598C"/>
    <w:rsid w:val="00495B67"/>
    <w:rsid w:val="00496850"/>
    <w:rsid w:val="00496876"/>
    <w:rsid w:val="00496D6A"/>
    <w:rsid w:val="00497313"/>
    <w:rsid w:val="004973D4"/>
    <w:rsid w:val="004978EE"/>
    <w:rsid w:val="00497E40"/>
    <w:rsid w:val="004A0039"/>
    <w:rsid w:val="004A0421"/>
    <w:rsid w:val="004A050C"/>
    <w:rsid w:val="004A06C5"/>
    <w:rsid w:val="004A0A22"/>
    <w:rsid w:val="004A0AA7"/>
    <w:rsid w:val="004A0AAD"/>
    <w:rsid w:val="004A1376"/>
    <w:rsid w:val="004A1B18"/>
    <w:rsid w:val="004A2739"/>
    <w:rsid w:val="004A2ACA"/>
    <w:rsid w:val="004A2BC1"/>
    <w:rsid w:val="004A2C74"/>
    <w:rsid w:val="004A2E67"/>
    <w:rsid w:val="004A3239"/>
    <w:rsid w:val="004A3336"/>
    <w:rsid w:val="004A37E6"/>
    <w:rsid w:val="004A4434"/>
    <w:rsid w:val="004A4518"/>
    <w:rsid w:val="004A487B"/>
    <w:rsid w:val="004A49D2"/>
    <w:rsid w:val="004A49EA"/>
    <w:rsid w:val="004A4CC5"/>
    <w:rsid w:val="004A4F77"/>
    <w:rsid w:val="004A5113"/>
    <w:rsid w:val="004A544E"/>
    <w:rsid w:val="004A5BAF"/>
    <w:rsid w:val="004A63BC"/>
    <w:rsid w:val="004A67EE"/>
    <w:rsid w:val="004A6A8A"/>
    <w:rsid w:val="004A6E10"/>
    <w:rsid w:val="004B015C"/>
    <w:rsid w:val="004B0686"/>
    <w:rsid w:val="004B0A66"/>
    <w:rsid w:val="004B116D"/>
    <w:rsid w:val="004B2055"/>
    <w:rsid w:val="004B21E6"/>
    <w:rsid w:val="004B2210"/>
    <w:rsid w:val="004B2997"/>
    <w:rsid w:val="004B2CA6"/>
    <w:rsid w:val="004B2F38"/>
    <w:rsid w:val="004B3156"/>
    <w:rsid w:val="004B3755"/>
    <w:rsid w:val="004B3919"/>
    <w:rsid w:val="004B3A70"/>
    <w:rsid w:val="004B3AD0"/>
    <w:rsid w:val="004B4166"/>
    <w:rsid w:val="004B56AF"/>
    <w:rsid w:val="004B57CC"/>
    <w:rsid w:val="004B5E3F"/>
    <w:rsid w:val="004B6254"/>
    <w:rsid w:val="004B6341"/>
    <w:rsid w:val="004B6377"/>
    <w:rsid w:val="004B669A"/>
    <w:rsid w:val="004B67F0"/>
    <w:rsid w:val="004B6FE2"/>
    <w:rsid w:val="004B7111"/>
    <w:rsid w:val="004C0368"/>
    <w:rsid w:val="004C07C4"/>
    <w:rsid w:val="004C09F6"/>
    <w:rsid w:val="004C0A9A"/>
    <w:rsid w:val="004C11AE"/>
    <w:rsid w:val="004C1D21"/>
    <w:rsid w:val="004C252D"/>
    <w:rsid w:val="004C265B"/>
    <w:rsid w:val="004C2750"/>
    <w:rsid w:val="004C2A48"/>
    <w:rsid w:val="004C2A84"/>
    <w:rsid w:val="004C326A"/>
    <w:rsid w:val="004C3408"/>
    <w:rsid w:val="004C39E0"/>
    <w:rsid w:val="004C3B33"/>
    <w:rsid w:val="004C3D3F"/>
    <w:rsid w:val="004C3FEA"/>
    <w:rsid w:val="004C530A"/>
    <w:rsid w:val="004C5683"/>
    <w:rsid w:val="004C5A6A"/>
    <w:rsid w:val="004C5D5B"/>
    <w:rsid w:val="004C6558"/>
    <w:rsid w:val="004C7256"/>
    <w:rsid w:val="004C7450"/>
    <w:rsid w:val="004C74F9"/>
    <w:rsid w:val="004C75CD"/>
    <w:rsid w:val="004D0070"/>
    <w:rsid w:val="004D020D"/>
    <w:rsid w:val="004D058C"/>
    <w:rsid w:val="004D05A2"/>
    <w:rsid w:val="004D087A"/>
    <w:rsid w:val="004D0F38"/>
    <w:rsid w:val="004D106F"/>
    <w:rsid w:val="004D11B5"/>
    <w:rsid w:val="004D11FE"/>
    <w:rsid w:val="004D1B94"/>
    <w:rsid w:val="004D1C04"/>
    <w:rsid w:val="004D210C"/>
    <w:rsid w:val="004D2FDB"/>
    <w:rsid w:val="004D3F37"/>
    <w:rsid w:val="004D40A9"/>
    <w:rsid w:val="004D4A97"/>
    <w:rsid w:val="004D55EF"/>
    <w:rsid w:val="004D578C"/>
    <w:rsid w:val="004D5CC8"/>
    <w:rsid w:val="004D602D"/>
    <w:rsid w:val="004D624A"/>
    <w:rsid w:val="004D684C"/>
    <w:rsid w:val="004D7B88"/>
    <w:rsid w:val="004E005F"/>
    <w:rsid w:val="004E021C"/>
    <w:rsid w:val="004E04A6"/>
    <w:rsid w:val="004E094F"/>
    <w:rsid w:val="004E0F9A"/>
    <w:rsid w:val="004E1255"/>
    <w:rsid w:val="004E1A0E"/>
    <w:rsid w:val="004E1A5B"/>
    <w:rsid w:val="004E1FAB"/>
    <w:rsid w:val="004E25BF"/>
    <w:rsid w:val="004E25D6"/>
    <w:rsid w:val="004E3559"/>
    <w:rsid w:val="004E3B0F"/>
    <w:rsid w:val="004E3BA8"/>
    <w:rsid w:val="004E3E32"/>
    <w:rsid w:val="004E462B"/>
    <w:rsid w:val="004E47BA"/>
    <w:rsid w:val="004E47F8"/>
    <w:rsid w:val="004E4952"/>
    <w:rsid w:val="004E511C"/>
    <w:rsid w:val="004E5699"/>
    <w:rsid w:val="004E5789"/>
    <w:rsid w:val="004E581D"/>
    <w:rsid w:val="004E5834"/>
    <w:rsid w:val="004E58E1"/>
    <w:rsid w:val="004E5946"/>
    <w:rsid w:val="004E5BA4"/>
    <w:rsid w:val="004E5CA9"/>
    <w:rsid w:val="004E5FA0"/>
    <w:rsid w:val="004E69CA"/>
    <w:rsid w:val="004E6C71"/>
    <w:rsid w:val="004E71F8"/>
    <w:rsid w:val="004E76FB"/>
    <w:rsid w:val="004E7712"/>
    <w:rsid w:val="004E788A"/>
    <w:rsid w:val="004E7DD8"/>
    <w:rsid w:val="004E7E40"/>
    <w:rsid w:val="004F11D2"/>
    <w:rsid w:val="004F1797"/>
    <w:rsid w:val="004F1A6B"/>
    <w:rsid w:val="004F1ABB"/>
    <w:rsid w:val="004F1D3E"/>
    <w:rsid w:val="004F2770"/>
    <w:rsid w:val="004F2780"/>
    <w:rsid w:val="004F2BD9"/>
    <w:rsid w:val="004F2F03"/>
    <w:rsid w:val="004F34C3"/>
    <w:rsid w:val="004F3EC5"/>
    <w:rsid w:val="004F3F5F"/>
    <w:rsid w:val="004F40C5"/>
    <w:rsid w:val="004F43B7"/>
    <w:rsid w:val="004F482B"/>
    <w:rsid w:val="004F5123"/>
    <w:rsid w:val="004F5198"/>
    <w:rsid w:val="004F5D57"/>
    <w:rsid w:val="004F6583"/>
    <w:rsid w:val="004F67F7"/>
    <w:rsid w:val="004F6A4B"/>
    <w:rsid w:val="004F6D6D"/>
    <w:rsid w:val="004F79DC"/>
    <w:rsid w:val="004F7AC9"/>
    <w:rsid w:val="00500C5A"/>
    <w:rsid w:val="005010EC"/>
    <w:rsid w:val="00501114"/>
    <w:rsid w:val="00501255"/>
    <w:rsid w:val="00501C55"/>
    <w:rsid w:val="00501DF5"/>
    <w:rsid w:val="00502B39"/>
    <w:rsid w:val="00502BCB"/>
    <w:rsid w:val="00502D6F"/>
    <w:rsid w:val="00503191"/>
    <w:rsid w:val="0050377B"/>
    <w:rsid w:val="00503A91"/>
    <w:rsid w:val="00503CE0"/>
    <w:rsid w:val="00504122"/>
    <w:rsid w:val="0050425E"/>
    <w:rsid w:val="00504260"/>
    <w:rsid w:val="00504811"/>
    <w:rsid w:val="00504906"/>
    <w:rsid w:val="0050501C"/>
    <w:rsid w:val="005054EC"/>
    <w:rsid w:val="00505939"/>
    <w:rsid w:val="00505FFF"/>
    <w:rsid w:val="00506F3E"/>
    <w:rsid w:val="005075B8"/>
    <w:rsid w:val="00507A7B"/>
    <w:rsid w:val="00510403"/>
    <w:rsid w:val="00510ADA"/>
    <w:rsid w:val="00510B04"/>
    <w:rsid w:val="005111D1"/>
    <w:rsid w:val="00511F02"/>
    <w:rsid w:val="00512244"/>
    <w:rsid w:val="00512980"/>
    <w:rsid w:val="00512A32"/>
    <w:rsid w:val="00512AC0"/>
    <w:rsid w:val="00513153"/>
    <w:rsid w:val="005135C9"/>
    <w:rsid w:val="00513EE8"/>
    <w:rsid w:val="005140FD"/>
    <w:rsid w:val="0051472D"/>
    <w:rsid w:val="00514D60"/>
    <w:rsid w:val="00515155"/>
    <w:rsid w:val="00515B5E"/>
    <w:rsid w:val="00516EA0"/>
    <w:rsid w:val="0051799E"/>
    <w:rsid w:val="00517F5A"/>
    <w:rsid w:val="00521075"/>
    <w:rsid w:val="005215C7"/>
    <w:rsid w:val="0052218C"/>
    <w:rsid w:val="005224D5"/>
    <w:rsid w:val="0052290A"/>
    <w:rsid w:val="00522AAF"/>
    <w:rsid w:val="00522B14"/>
    <w:rsid w:val="00522C5E"/>
    <w:rsid w:val="00522F94"/>
    <w:rsid w:val="00523A49"/>
    <w:rsid w:val="00523D5F"/>
    <w:rsid w:val="005245D8"/>
    <w:rsid w:val="00524C24"/>
    <w:rsid w:val="005256C4"/>
    <w:rsid w:val="00526A6C"/>
    <w:rsid w:val="00526A96"/>
    <w:rsid w:val="00526DA9"/>
    <w:rsid w:val="00526EAA"/>
    <w:rsid w:val="005272C7"/>
    <w:rsid w:val="0052734A"/>
    <w:rsid w:val="0052757E"/>
    <w:rsid w:val="00527D77"/>
    <w:rsid w:val="0053017C"/>
    <w:rsid w:val="00530206"/>
    <w:rsid w:val="0053079F"/>
    <w:rsid w:val="00530C8E"/>
    <w:rsid w:val="00531481"/>
    <w:rsid w:val="005314B4"/>
    <w:rsid w:val="005318F9"/>
    <w:rsid w:val="00531CB4"/>
    <w:rsid w:val="005323AF"/>
    <w:rsid w:val="00532D9F"/>
    <w:rsid w:val="00532E94"/>
    <w:rsid w:val="00533380"/>
    <w:rsid w:val="00533860"/>
    <w:rsid w:val="005343F2"/>
    <w:rsid w:val="005345B5"/>
    <w:rsid w:val="00534C24"/>
    <w:rsid w:val="0053524A"/>
    <w:rsid w:val="00535583"/>
    <w:rsid w:val="005355F7"/>
    <w:rsid w:val="005358C3"/>
    <w:rsid w:val="00535A5E"/>
    <w:rsid w:val="00535F9D"/>
    <w:rsid w:val="0053638C"/>
    <w:rsid w:val="00536637"/>
    <w:rsid w:val="00536D12"/>
    <w:rsid w:val="005372B5"/>
    <w:rsid w:val="005373E5"/>
    <w:rsid w:val="00537416"/>
    <w:rsid w:val="00537AAB"/>
    <w:rsid w:val="00537FEB"/>
    <w:rsid w:val="005410AD"/>
    <w:rsid w:val="005412D7"/>
    <w:rsid w:val="00541742"/>
    <w:rsid w:val="00541C5C"/>
    <w:rsid w:val="005426BF"/>
    <w:rsid w:val="005428C5"/>
    <w:rsid w:val="00542C8B"/>
    <w:rsid w:val="00542CFA"/>
    <w:rsid w:val="00542E99"/>
    <w:rsid w:val="00542F24"/>
    <w:rsid w:val="0054335E"/>
    <w:rsid w:val="00543483"/>
    <w:rsid w:val="005436FA"/>
    <w:rsid w:val="00543AF9"/>
    <w:rsid w:val="00543FE1"/>
    <w:rsid w:val="005441A2"/>
    <w:rsid w:val="005444E9"/>
    <w:rsid w:val="005448F0"/>
    <w:rsid w:val="00544F5E"/>
    <w:rsid w:val="00545BD8"/>
    <w:rsid w:val="00545DBE"/>
    <w:rsid w:val="00547B3A"/>
    <w:rsid w:val="00550675"/>
    <w:rsid w:val="00550E0E"/>
    <w:rsid w:val="00551011"/>
    <w:rsid w:val="00551185"/>
    <w:rsid w:val="00552105"/>
    <w:rsid w:val="0055239B"/>
    <w:rsid w:val="005529DC"/>
    <w:rsid w:val="00552B55"/>
    <w:rsid w:val="005531BD"/>
    <w:rsid w:val="005543C7"/>
    <w:rsid w:val="005544E6"/>
    <w:rsid w:val="0055471E"/>
    <w:rsid w:val="00554806"/>
    <w:rsid w:val="0055546D"/>
    <w:rsid w:val="00555A24"/>
    <w:rsid w:val="00556A3E"/>
    <w:rsid w:val="00556B99"/>
    <w:rsid w:val="00556EBC"/>
    <w:rsid w:val="00556F5B"/>
    <w:rsid w:val="00556F96"/>
    <w:rsid w:val="005578F3"/>
    <w:rsid w:val="00560015"/>
    <w:rsid w:val="005608D4"/>
    <w:rsid w:val="005609DE"/>
    <w:rsid w:val="00560A2E"/>
    <w:rsid w:val="00560AE5"/>
    <w:rsid w:val="00560D9A"/>
    <w:rsid w:val="00561231"/>
    <w:rsid w:val="0056152C"/>
    <w:rsid w:val="0056155E"/>
    <w:rsid w:val="005615BD"/>
    <w:rsid w:val="0056171F"/>
    <w:rsid w:val="00561A7B"/>
    <w:rsid w:val="00561AFF"/>
    <w:rsid w:val="0056212A"/>
    <w:rsid w:val="005628BE"/>
    <w:rsid w:val="00562AD2"/>
    <w:rsid w:val="00562AE0"/>
    <w:rsid w:val="00562B40"/>
    <w:rsid w:val="00562D28"/>
    <w:rsid w:val="00562DB5"/>
    <w:rsid w:val="00563079"/>
    <w:rsid w:val="005631B5"/>
    <w:rsid w:val="005637A6"/>
    <w:rsid w:val="00563C8F"/>
    <w:rsid w:val="00564825"/>
    <w:rsid w:val="00564BAF"/>
    <w:rsid w:val="00564D43"/>
    <w:rsid w:val="005650E4"/>
    <w:rsid w:val="005651A6"/>
    <w:rsid w:val="0056566D"/>
    <w:rsid w:val="00565C13"/>
    <w:rsid w:val="00565FF9"/>
    <w:rsid w:val="00566418"/>
    <w:rsid w:val="005664B1"/>
    <w:rsid w:val="005665A5"/>
    <w:rsid w:val="00566AB9"/>
    <w:rsid w:val="00566E67"/>
    <w:rsid w:val="00570251"/>
    <w:rsid w:val="00570A8F"/>
    <w:rsid w:val="00570D4F"/>
    <w:rsid w:val="00570E69"/>
    <w:rsid w:val="00570F60"/>
    <w:rsid w:val="005713B1"/>
    <w:rsid w:val="005716A1"/>
    <w:rsid w:val="00571A42"/>
    <w:rsid w:val="00571C7F"/>
    <w:rsid w:val="00571C9D"/>
    <w:rsid w:val="00572A00"/>
    <w:rsid w:val="00573520"/>
    <w:rsid w:val="00573AA2"/>
    <w:rsid w:val="00574755"/>
    <w:rsid w:val="00574D2B"/>
    <w:rsid w:val="005750B9"/>
    <w:rsid w:val="00575557"/>
    <w:rsid w:val="00575B49"/>
    <w:rsid w:val="00576486"/>
    <w:rsid w:val="00576628"/>
    <w:rsid w:val="0057695C"/>
    <w:rsid w:val="00576B7B"/>
    <w:rsid w:val="00576F03"/>
    <w:rsid w:val="0057709F"/>
    <w:rsid w:val="0057760E"/>
    <w:rsid w:val="00577DB7"/>
    <w:rsid w:val="00580007"/>
    <w:rsid w:val="005802C5"/>
    <w:rsid w:val="0058062D"/>
    <w:rsid w:val="00580677"/>
    <w:rsid w:val="0058073E"/>
    <w:rsid w:val="005807AF"/>
    <w:rsid w:val="005809DF"/>
    <w:rsid w:val="00580C6C"/>
    <w:rsid w:val="00581089"/>
    <w:rsid w:val="005818DB"/>
    <w:rsid w:val="00581A9B"/>
    <w:rsid w:val="00582AA5"/>
    <w:rsid w:val="005838EB"/>
    <w:rsid w:val="00583C1B"/>
    <w:rsid w:val="00583C87"/>
    <w:rsid w:val="00584584"/>
    <w:rsid w:val="005848DC"/>
    <w:rsid w:val="00584954"/>
    <w:rsid w:val="00584FDE"/>
    <w:rsid w:val="0058528C"/>
    <w:rsid w:val="00585407"/>
    <w:rsid w:val="00585A3C"/>
    <w:rsid w:val="00585BA1"/>
    <w:rsid w:val="0058608F"/>
    <w:rsid w:val="00586508"/>
    <w:rsid w:val="00587B27"/>
    <w:rsid w:val="00587CD0"/>
    <w:rsid w:val="005901BA"/>
    <w:rsid w:val="00590590"/>
    <w:rsid w:val="00590751"/>
    <w:rsid w:val="005908CA"/>
    <w:rsid w:val="00590B5A"/>
    <w:rsid w:val="00591448"/>
    <w:rsid w:val="005914E6"/>
    <w:rsid w:val="0059173E"/>
    <w:rsid w:val="005919FB"/>
    <w:rsid w:val="00591A4B"/>
    <w:rsid w:val="00591C9E"/>
    <w:rsid w:val="00591FEC"/>
    <w:rsid w:val="005922B7"/>
    <w:rsid w:val="005923F7"/>
    <w:rsid w:val="00592DAF"/>
    <w:rsid w:val="00593295"/>
    <w:rsid w:val="005938BF"/>
    <w:rsid w:val="00593936"/>
    <w:rsid w:val="00593957"/>
    <w:rsid w:val="005939A6"/>
    <w:rsid w:val="00593FA1"/>
    <w:rsid w:val="00594882"/>
    <w:rsid w:val="00594898"/>
    <w:rsid w:val="00594F25"/>
    <w:rsid w:val="00596198"/>
    <w:rsid w:val="005962A4"/>
    <w:rsid w:val="00596FAE"/>
    <w:rsid w:val="005971E4"/>
    <w:rsid w:val="005971EF"/>
    <w:rsid w:val="005974F7"/>
    <w:rsid w:val="00597848"/>
    <w:rsid w:val="00597EBD"/>
    <w:rsid w:val="005A04F8"/>
    <w:rsid w:val="005A06CB"/>
    <w:rsid w:val="005A0CFF"/>
    <w:rsid w:val="005A102D"/>
    <w:rsid w:val="005A15B7"/>
    <w:rsid w:val="005A17B9"/>
    <w:rsid w:val="005A1A32"/>
    <w:rsid w:val="005A1B4C"/>
    <w:rsid w:val="005A1EC0"/>
    <w:rsid w:val="005A20AB"/>
    <w:rsid w:val="005A20DA"/>
    <w:rsid w:val="005A2123"/>
    <w:rsid w:val="005A26D7"/>
    <w:rsid w:val="005A27F4"/>
    <w:rsid w:val="005A3510"/>
    <w:rsid w:val="005A3528"/>
    <w:rsid w:val="005A3CB6"/>
    <w:rsid w:val="005A3F86"/>
    <w:rsid w:val="005A424B"/>
    <w:rsid w:val="005A4560"/>
    <w:rsid w:val="005A472E"/>
    <w:rsid w:val="005A4865"/>
    <w:rsid w:val="005A4BD1"/>
    <w:rsid w:val="005A4CBC"/>
    <w:rsid w:val="005A52B0"/>
    <w:rsid w:val="005A5820"/>
    <w:rsid w:val="005A5A9C"/>
    <w:rsid w:val="005A6F49"/>
    <w:rsid w:val="005A754A"/>
    <w:rsid w:val="005A7CE5"/>
    <w:rsid w:val="005B092B"/>
    <w:rsid w:val="005B0E8E"/>
    <w:rsid w:val="005B16A4"/>
    <w:rsid w:val="005B1906"/>
    <w:rsid w:val="005B2213"/>
    <w:rsid w:val="005B2235"/>
    <w:rsid w:val="005B2BF1"/>
    <w:rsid w:val="005B2C7B"/>
    <w:rsid w:val="005B331D"/>
    <w:rsid w:val="005B37D3"/>
    <w:rsid w:val="005B3ECA"/>
    <w:rsid w:val="005B3F7E"/>
    <w:rsid w:val="005B40B6"/>
    <w:rsid w:val="005B4890"/>
    <w:rsid w:val="005B48F0"/>
    <w:rsid w:val="005B4FC4"/>
    <w:rsid w:val="005B631C"/>
    <w:rsid w:val="005B63DD"/>
    <w:rsid w:val="005B6733"/>
    <w:rsid w:val="005B7089"/>
    <w:rsid w:val="005B7644"/>
    <w:rsid w:val="005C0150"/>
    <w:rsid w:val="005C0902"/>
    <w:rsid w:val="005C0F91"/>
    <w:rsid w:val="005C13E8"/>
    <w:rsid w:val="005C1A67"/>
    <w:rsid w:val="005C1E6D"/>
    <w:rsid w:val="005C1EDD"/>
    <w:rsid w:val="005C2019"/>
    <w:rsid w:val="005C252B"/>
    <w:rsid w:val="005C2593"/>
    <w:rsid w:val="005C2FB4"/>
    <w:rsid w:val="005C3171"/>
    <w:rsid w:val="005C324E"/>
    <w:rsid w:val="005C387D"/>
    <w:rsid w:val="005C3AFA"/>
    <w:rsid w:val="005C3D9B"/>
    <w:rsid w:val="005C3E34"/>
    <w:rsid w:val="005C41E6"/>
    <w:rsid w:val="005C4474"/>
    <w:rsid w:val="005C45B4"/>
    <w:rsid w:val="005C4725"/>
    <w:rsid w:val="005C4781"/>
    <w:rsid w:val="005C4ACF"/>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91A"/>
    <w:rsid w:val="005C7CCB"/>
    <w:rsid w:val="005C7DD3"/>
    <w:rsid w:val="005D0375"/>
    <w:rsid w:val="005D0D44"/>
    <w:rsid w:val="005D0E44"/>
    <w:rsid w:val="005D0EE8"/>
    <w:rsid w:val="005D14E9"/>
    <w:rsid w:val="005D1F73"/>
    <w:rsid w:val="005D21DB"/>
    <w:rsid w:val="005D25B3"/>
    <w:rsid w:val="005D25DE"/>
    <w:rsid w:val="005D36A7"/>
    <w:rsid w:val="005D389D"/>
    <w:rsid w:val="005D3D37"/>
    <w:rsid w:val="005D530B"/>
    <w:rsid w:val="005D5535"/>
    <w:rsid w:val="005D58D0"/>
    <w:rsid w:val="005D5946"/>
    <w:rsid w:val="005D63F1"/>
    <w:rsid w:val="005D655A"/>
    <w:rsid w:val="005D73F9"/>
    <w:rsid w:val="005D7E9E"/>
    <w:rsid w:val="005E00C2"/>
    <w:rsid w:val="005E024F"/>
    <w:rsid w:val="005E026F"/>
    <w:rsid w:val="005E0628"/>
    <w:rsid w:val="005E0A00"/>
    <w:rsid w:val="005E0C3B"/>
    <w:rsid w:val="005E142E"/>
    <w:rsid w:val="005E1E11"/>
    <w:rsid w:val="005E2602"/>
    <w:rsid w:val="005E2979"/>
    <w:rsid w:val="005E2FB4"/>
    <w:rsid w:val="005E33CC"/>
    <w:rsid w:val="005E3BD5"/>
    <w:rsid w:val="005E4144"/>
    <w:rsid w:val="005E4399"/>
    <w:rsid w:val="005E5340"/>
    <w:rsid w:val="005E5A27"/>
    <w:rsid w:val="005E6409"/>
    <w:rsid w:val="005E668E"/>
    <w:rsid w:val="005E6D89"/>
    <w:rsid w:val="005E7432"/>
    <w:rsid w:val="005E7524"/>
    <w:rsid w:val="005E7543"/>
    <w:rsid w:val="005E769A"/>
    <w:rsid w:val="005E7CDE"/>
    <w:rsid w:val="005F01EC"/>
    <w:rsid w:val="005F141F"/>
    <w:rsid w:val="005F164D"/>
    <w:rsid w:val="005F17FB"/>
    <w:rsid w:val="005F1BFB"/>
    <w:rsid w:val="005F206E"/>
    <w:rsid w:val="005F21E4"/>
    <w:rsid w:val="005F2684"/>
    <w:rsid w:val="005F279F"/>
    <w:rsid w:val="005F292D"/>
    <w:rsid w:val="005F2D04"/>
    <w:rsid w:val="005F329F"/>
    <w:rsid w:val="005F348E"/>
    <w:rsid w:val="005F35DA"/>
    <w:rsid w:val="005F3639"/>
    <w:rsid w:val="005F3780"/>
    <w:rsid w:val="005F3BFA"/>
    <w:rsid w:val="005F3C1F"/>
    <w:rsid w:val="005F43FF"/>
    <w:rsid w:val="005F5352"/>
    <w:rsid w:val="005F556E"/>
    <w:rsid w:val="005F59CB"/>
    <w:rsid w:val="005F640A"/>
    <w:rsid w:val="005F64E9"/>
    <w:rsid w:val="005F6D55"/>
    <w:rsid w:val="005F70CC"/>
    <w:rsid w:val="005F722C"/>
    <w:rsid w:val="005F78E9"/>
    <w:rsid w:val="005F7922"/>
    <w:rsid w:val="005F7B46"/>
    <w:rsid w:val="00600132"/>
    <w:rsid w:val="006002DE"/>
    <w:rsid w:val="006007AC"/>
    <w:rsid w:val="0060153D"/>
    <w:rsid w:val="0060170F"/>
    <w:rsid w:val="00601F2F"/>
    <w:rsid w:val="00602568"/>
    <w:rsid w:val="00602675"/>
    <w:rsid w:val="006026D9"/>
    <w:rsid w:val="006033A9"/>
    <w:rsid w:val="00603893"/>
    <w:rsid w:val="006039F5"/>
    <w:rsid w:val="00603DCE"/>
    <w:rsid w:val="0060405E"/>
    <w:rsid w:val="00604145"/>
    <w:rsid w:val="00604845"/>
    <w:rsid w:val="00604849"/>
    <w:rsid w:val="0060504F"/>
    <w:rsid w:val="006054C9"/>
    <w:rsid w:val="00605620"/>
    <w:rsid w:val="00605A54"/>
    <w:rsid w:val="006060E6"/>
    <w:rsid w:val="00606D09"/>
    <w:rsid w:val="00607341"/>
    <w:rsid w:val="00607676"/>
    <w:rsid w:val="00607CD9"/>
    <w:rsid w:val="00607E38"/>
    <w:rsid w:val="00607EE0"/>
    <w:rsid w:val="006103E4"/>
    <w:rsid w:val="006106D3"/>
    <w:rsid w:val="00610983"/>
    <w:rsid w:val="00610B5F"/>
    <w:rsid w:val="00611084"/>
    <w:rsid w:val="00612270"/>
    <w:rsid w:val="00612453"/>
    <w:rsid w:val="006126AA"/>
    <w:rsid w:val="006127D1"/>
    <w:rsid w:val="006129D5"/>
    <w:rsid w:val="00613091"/>
    <w:rsid w:val="00613119"/>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D69"/>
    <w:rsid w:val="00621FC6"/>
    <w:rsid w:val="00622030"/>
    <w:rsid w:val="006221B0"/>
    <w:rsid w:val="006226DE"/>
    <w:rsid w:val="006234D2"/>
    <w:rsid w:val="006239E7"/>
    <w:rsid w:val="006245FC"/>
    <w:rsid w:val="0062486F"/>
    <w:rsid w:val="00624D94"/>
    <w:rsid w:val="006253D0"/>
    <w:rsid w:val="00625575"/>
    <w:rsid w:val="00625BF6"/>
    <w:rsid w:val="00626368"/>
    <w:rsid w:val="0062654C"/>
    <w:rsid w:val="00626694"/>
    <w:rsid w:val="0062689B"/>
    <w:rsid w:val="00626D42"/>
    <w:rsid w:val="00627077"/>
    <w:rsid w:val="00627B51"/>
    <w:rsid w:val="00627BEE"/>
    <w:rsid w:val="00627EF1"/>
    <w:rsid w:val="00627EFD"/>
    <w:rsid w:val="00630230"/>
    <w:rsid w:val="00630243"/>
    <w:rsid w:val="006305F7"/>
    <w:rsid w:val="00630D78"/>
    <w:rsid w:val="00631883"/>
    <w:rsid w:val="00631A72"/>
    <w:rsid w:val="00631C43"/>
    <w:rsid w:val="0063249A"/>
    <w:rsid w:val="00633236"/>
    <w:rsid w:val="0063380F"/>
    <w:rsid w:val="006339A6"/>
    <w:rsid w:val="00633A30"/>
    <w:rsid w:val="00633F54"/>
    <w:rsid w:val="00634D77"/>
    <w:rsid w:val="00634EC6"/>
    <w:rsid w:val="00635028"/>
    <w:rsid w:val="0063545D"/>
    <w:rsid w:val="00635943"/>
    <w:rsid w:val="00635E0A"/>
    <w:rsid w:val="0063671B"/>
    <w:rsid w:val="00636AFB"/>
    <w:rsid w:val="00636CDE"/>
    <w:rsid w:val="00637094"/>
    <w:rsid w:val="006375C4"/>
    <w:rsid w:val="0063785A"/>
    <w:rsid w:val="006379B2"/>
    <w:rsid w:val="0064046E"/>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7AE"/>
    <w:rsid w:val="006448D7"/>
    <w:rsid w:val="00644D44"/>
    <w:rsid w:val="00644DE1"/>
    <w:rsid w:val="00644EAE"/>
    <w:rsid w:val="0064500D"/>
    <w:rsid w:val="00645238"/>
    <w:rsid w:val="00645373"/>
    <w:rsid w:val="006453B8"/>
    <w:rsid w:val="00645E5D"/>
    <w:rsid w:val="00646D76"/>
    <w:rsid w:val="00647D10"/>
    <w:rsid w:val="00647F84"/>
    <w:rsid w:val="00651374"/>
    <w:rsid w:val="006520D9"/>
    <w:rsid w:val="006521BC"/>
    <w:rsid w:val="006524BE"/>
    <w:rsid w:val="00652C85"/>
    <w:rsid w:val="00652E79"/>
    <w:rsid w:val="00653227"/>
    <w:rsid w:val="006532C7"/>
    <w:rsid w:val="006536FD"/>
    <w:rsid w:val="006544AB"/>
    <w:rsid w:val="0065488D"/>
    <w:rsid w:val="006548F9"/>
    <w:rsid w:val="00654C79"/>
    <w:rsid w:val="00654D5A"/>
    <w:rsid w:val="00654DC3"/>
    <w:rsid w:val="00654E32"/>
    <w:rsid w:val="00655009"/>
    <w:rsid w:val="0065518F"/>
    <w:rsid w:val="00655386"/>
    <w:rsid w:val="00655947"/>
    <w:rsid w:val="00655FE4"/>
    <w:rsid w:val="00656330"/>
    <w:rsid w:val="00656382"/>
    <w:rsid w:val="006567BC"/>
    <w:rsid w:val="00656C46"/>
    <w:rsid w:val="00657168"/>
    <w:rsid w:val="00657187"/>
    <w:rsid w:val="006576AB"/>
    <w:rsid w:val="00657BE5"/>
    <w:rsid w:val="00660103"/>
    <w:rsid w:val="00661BC0"/>
    <w:rsid w:val="00661FEF"/>
    <w:rsid w:val="00662648"/>
    <w:rsid w:val="00662EF5"/>
    <w:rsid w:val="006630FA"/>
    <w:rsid w:val="00663728"/>
    <w:rsid w:val="00663E69"/>
    <w:rsid w:val="006644F9"/>
    <w:rsid w:val="0066456F"/>
    <w:rsid w:val="00664D22"/>
    <w:rsid w:val="00664F62"/>
    <w:rsid w:val="00664F72"/>
    <w:rsid w:val="00665005"/>
    <w:rsid w:val="006652E0"/>
    <w:rsid w:val="00665E47"/>
    <w:rsid w:val="006668CD"/>
    <w:rsid w:val="00666902"/>
    <w:rsid w:val="00666980"/>
    <w:rsid w:val="006669AC"/>
    <w:rsid w:val="00666D0B"/>
    <w:rsid w:val="0066708C"/>
    <w:rsid w:val="00667804"/>
    <w:rsid w:val="006701DB"/>
    <w:rsid w:val="006705A2"/>
    <w:rsid w:val="0067077B"/>
    <w:rsid w:val="00670C1C"/>
    <w:rsid w:val="00670E1E"/>
    <w:rsid w:val="006710D5"/>
    <w:rsid w:val="00671CF6"/>
    <w:rsid w:val="0067219C"/>
    <w:rsid w:val="006722AF"/>
    <w:rsid w:val="0067295D"/>
    <w:rsid w:val="006730B1"/>
    <w:rsid w:val="00673620"/>
    <w:rsid w:val="00673937"/>
    <w:rsid w:val="006739A4"/>
    <w:rsid w:val="00673AA4"/>
    <w:rsid w:val="00673DD9"/>
    <w:rsid w:val="00673F31"/>
    <w:rsid w:val="00675008"/>
    <w:rsid w:val="00675394"/>
    <w:rsid w:val="0067558D"/>
    <w:rsid w:val="00675696"/>
    <w:rsid w:val="00675D46"/>
    <w:rsid w:val="00675DC1"/>
    <w:rsid w:val="00675EFE"/>
    <w:rsid w:val="006761F6"/>
    <w:rsid w:val="00676267"/>
    <w:rsid w:val="006762B7"/>
    <w:rsid w:val="00676622"/>
    <w:rsid w:val="00676BA6"/>
    <w:rsid w:val="0067736A"/>
    <w:rsid w:val="006776BD"/>
    <w:rsid w:val="00677B80"/>
    <w:rsid w:val="00677C4C"/>
    <w:rsid w:val="00680793"/>
    <w:rsid w:val="006807DD"/>
    <w:rsid w:val="00680930"/>
    <w:rsid w:val="00680B14"/>
    <w:rsid w:val="00680F42"/>
    <w:rsid w:val="006816DD"/>
    <w:rsid w:val="00681987"/>
    <w:rsid w:val="00681B1A"/>
    <w:rsid w:val="006820E8"/>
    <w:rsid w:val="0068213B"/>
    <w:rsid w:val="00682324"/>
    <w:rsid w:val="00682464"/>
    <w:rsid w:val="006830A3"/>
    <w:rsid w:val="00683316"/>
    <w:rsid w:val="006833D1"/>
    <w:rsid w:val="00683A79"/>
    <w:rsid w:val="00683D39"/>
    <w:rsid w:val="00684131"/>
    <w:rsid w:val="006842B1"/>
    <w:rsid w:val="00684DCB"/>
    <w:rsid w:val="00684E5E"/>
    <w:rsid w:val="00685325"/>
    <w:rsid w:val="006855A7"/>
    <w:rsid w:val="00685884"/>
    <w:rsid w:val="006858AA"/>
    <w:rsid w:val="00685B7B"/>
    <w:rsid w:val="0068613C"/>
    <w:rsid w:val="00686806"/>
    <w:rsid w:val="00686C40"/>
    <w:rsid w:val="00686CFD"/>
    <w:rsid w:val="00686E8B"/>
    <w:rsid w:val="006875A4"/>
    <w:rsid w:val="00687860"/>
    <w:rsid w:val="00690262"/>
    <w:rsid w:val="0069031D"/>
    <w:rsid w:val="006903E5"/>
    <w:rsid w:val="00690451"/>
    <w:rsid w:val="0069065F"/>
    <w:rsid w:val="00690AC0"/>
    <w:rsid w:val="006912D7"/>
    <w:rsid w:val="00691685"/>
    <w:rsid w:val="00691DC7"/>
    <w:rsid w:val="00691FCB"/>
    <w:rsid w:val="00692741"/>
    <w:rsid w:val="00692773"/>
    <w:rsid w:val="006927E9"/>
    <w:rsid w:val="006928DC"/>
    <w:rsid w:val="00692B2A"/>
    <w:rsid w:val="006934BB"/>
    <w:rsid w:val="00693C9E"/>
    <w:rsid w:val="00693E02"/>
    <w:rsid w:val="0069457A"/>
    <w:rsid w:val="00694A4D"/>
    <w:rsid w:val="00694EEC"/>
    <w:rsid w:val="00694F1B"/>
    <w:rsid w:val="006954D1"/>
    <w:rsid w:val="0069640C"/>
    <w:rsid w:val="00696585"/>
    <w:rsid w:val="00696897"/>
    <w:rsid w:val="0069738F"/>
    <w:rsid w:val="006976CD"/>
    <w:rsid w:val="00697826"/>
    <w:rsid w:val="006978B0"/>
    <w:rsid w:val="00697973"/>
    <w:rsid w:val="00697C59"/>
    <w:rsid w:val="006A0D18"/>
    <w:rsid w:val="006A0D80"/>
    <w:rsid w:val="006A0DA1"/>
    <w:rsid w:val="006A11E0"/>
    <w:rsid w:val="006A12AE"/>
    <w:rsid w:val="006A1445"/>
    <w:rsid w:val="006A145A"/>
    <w:rsid w:val="006A232D"/>
    <w:rsid w:val="006A24B4"/>
    <w:rsid w:val="006A260C"/>
    <w:rsid w:val="006A29EE"/>
    <w:rsid w:val="006A2AEF"/>
    <w:rsid w:val="006A3292"/>
    <w:rsid w:val="006A3579"/>
    <w:rsid w:val="006A36A2"/>
    <w:rsid w:val="006A3778"/>
    <w:rsid w:val="006A3AD2"/>
    <w:rsid w:val="006A40C3"/>
    <w:rsid w:val="006A4295"/>
    <w:rsid w:val="006A4403"/>
    <w:rsid w:val="006A47C9"/>
    <w:rsid w:val="006A4D68"/>
    <w:rsid w:val="006A4E30"/>
    <w:rsid w:val="006A533F"/>
    <w:rsid w:val="006A5795"/>
    <w:rsid w:val="006A599F"/>
    <w:rsid w:val="006A5D93"/>
    <w:rsid w:val="006A626E"/>
    <w:rsid w:val="006A62B5"/>
    <w:rsid w:val="006A673A"/>
    <w:rsid w:val="006A69A3"/>
    <w:rsid w:val="006A6A55"/>
    <w:rsid w:val="006A6A6E"/>
    <w:rsid w:val="006A6DF0"/>
    <w:rsid w:val="006A73C9"/>
    <w:rsid w:val="006A73EE"/>
    <w:rsid w:val="006A7601"/>
    <w:rsid w:val="006A77D1"/>
    <w:rsid w:val="006B06E1"/>
    <w:rsid w:val="006B09ED"/>
    <w:rsid w:val="006B1718"/>
    <w:rsid w:val="006B19C4"/>
    <w:rsid w:val="006B2363"/>
    <w:rsid w:val="006B2683"/>
    <w:rsid w:val="006B2E4E"/>
    <w:rsid w:val="006B3229"/>
    <w:rsid w:val="006B3CBD"/>
    <w:rsid w:val="006B3EEB"/>
    <w:rsid w:val="006B424F"/>
    <w:rsid w:val="006B43F9"/>
    <w:rsid w:val="006B49CF"/>
    <w:rsid w:val="006B4A6D"/>
    <w:rsid w:val="006B517A"/>
    <w:rsid w:val="006B55AB"/>
    <w:rsid w:val="006B5A7C"/>
    <w:rsid w:val="006B5BFC"/>
    <w:rsid w:val="006B6C18"/>
    <w:rsid w:val="006B6CCB"/>
    <w:rsid w:val="006B6D7E"/>
    <w:rsid w:val="006B70BE"/>
    <w:rsid w:val="006B7568"/>
    <w:rsid w:val="006B7842"/>
    <w:rsid w:val="006B7939"/>
    <w:rsid w:val="006C0043"/>
    <w:rsid w:val="006C04E8"/>
    <w:rsid w:val="006C0777"/>
    <w:rsid w:val="006C0949"/>
    <w:rsid w:val="006C0ABA"/>
    <w:rsid w:val="006C0E28"/>
    <w:rsid w:val="006C151C"/>
    <w:rsid w:val="006C1896"/>
    <w:rsid w:val="006C1BB8"/>
    <w:rsid w:val="006C1E76"/>
    <w:rsid w:val="006C25B6"/>
    <w:rsid w:val="006C2DF1"/>
    <w:rsid w:val="006C3073"/>
    <w:rsid w:val="006C3699"/>
    <w:rsid w:val="006C398C"/>
    <w:rsid w:val="006C3B80"/>
    <w:rsid w:val="006C3C88"/>
    <w:rsid w:val="006C3E00"/>
    <w:rsid w:val="006C4254"/>
    <w:rsid w:val="006C46FC"/>
    <w:rsid w:val="006C481D"/>
    <w:rsid w:val="006C48F5"/>
    <w:rsid w:val="006C509C"/>
    <w:rsid w:val="006C5CB2"/>
    <w:rsid w:val="006C5EB5"/>
    <w:rsid w:val="006C60DC"/>
    <w:rsid w:val="006C655E"/>
    <w:rsid w:val="006C663F"/>
    <w:rsid w:val="006C6743"/>
    <w:rsid w:val="006C67A5"/>
    <w:rsid w:val="006C6CC0"/>
    <w:rsid w:val="006C6CFC"/>
    <w:rsid w:val="006C6FC1"/>
    <w:rsid w:val="006C7617"/>
    <w:rsid w:val="006D016B"/>
    <w:rsid w:val="006D02E3"/>
    <w:rsid w:val="006D0510"/>
    <w:rsid w:val="006D0931"/>
    <w:rsid w:val="006D0B57"/>
    <w:rsid w:val="006D1026"/>
    <w:rsid w:val="006D104F"/>
    <w:rsid w:val="006D1184"/>
    <w:rsid w:val="006D1CFC"/>
    <w:rsid w:val="006D2172"/>
    <w:rsid w:val="006D23BD"/>
    <w:rsid w:val="006D2509"/>
    <w:rsid w:val="006D277F"/>
    <w:rsid w:val="006D2E5C"/>
    <w:rsid w:val="006D351E"/>
    <w:rsid w:val="006D3829"/>
    <w:rsid w:val="006D3C8B"/>
    <w:rsid w:val="006D41C5"/>
    <w:rsid w:val="006D4442"/>
    <w:rsid w:val="006D4449"/>
    <w:rsid w:val="006D4486"/>
    <w:rsid w:val="006D45A8"/>
    <w:rsid w:val="006D45C8"/>
    <w:rsid w:val="006D4A6F"/>
    <w:rsid w:val="006D4FBE"/>
    <w:rsid w:val="006D50A9"/>
    <w:rsid w:val="006D59A1"/>
    <w:rsid w:val="006D6095"/>
    <w:rsid w:val="006D63A2"/>
    <w:rsid w:val="006D67C7"/>
    <w:rsid w:val="006D6EAE"/>
    <w:rsid w:val="006D7314"/>
    <w:rsid w:val="006D7606"/>
    <w:rsid w:val="006D764A"/>
    <w:rsid w:val="006D7916"/>
    <w:rsid w:val="006D7A90"/>
    <w:rsid w:val="006D7ABA"/>
    <w:rsid w:val="006D7D46"/>
    <w:rsid w:val="006D7DAA"/>
    <w:rsid w:val="006E0177"/>
    <w:rsid w:val="006E0253"/>
    <w:rsid w:val="006E02B7"/>
    <w:rsid w:val="006E0926"/>
    <w:rsid w:val="006E098B"/>
    <w:rsid w:val="006E0E14"/>
    <w:rsid w:val="006E1085"/>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68E1"/>
    <w:rsid w:val="006E718A"/>
    <w:rsid w:val="006E71ED"/>
    <w:rsid w:val="006E72E7"/>
    <w:rsid w:val="006E74AF"/>
    <w:rsid w:val="006E75A4"/>
    <w:rsid w:val="006E7A38"/>
    <w:rsid w:val="006F0F51"/>
    <w:rsid w:val="006F1059"/>
    <w:rsid w:val="006F1382"/>
    <w:rsid w:val="006F197C"/>
    <w:rsid w:val="006F1A4B"/>
    <w:rsid w:val="006F1A5A"/>
    <w:rsid w:val="006F1EB4"/>
    <w:rsid w:val="006F2E37"/>
    <w:rsid w:val="006F3026"/>
    <w:rsid w:val="006F349A"/>
    <w:rsid w:val="006F36C0"/>
    <w:rsid w:val="006F467E"/>
    <w:rsid w:val="006F5154"/>
    <w:rsid w:val="006F5CB5"/>
    <w:rsid w:val="006F5ED0"/>
    <w:rsid w:val="006F5F0F"/>
    <w:rsid w:val="006F622C"/>
    <w:rsid w:val="006F65D5"/>
    <w:rsid w:val="006F7BA1"/>
    <w:rsid w:val="00700038"/>
    <w:rsid w:val="00700097"/>
    <w:rsid w:val="007016BD"/>
    <w:rsid w:val="0070223D"/>
    <w:rsid w:val="00702BB3"/>
    <w:rsid w:val="00703C95"/>
    <w:rsid w:val="007053D2"/>
    <w:rsid w:val="00705877"/>
    <w:rsid w:val="00705A93"/>
    <w:rsid w:val="00706110"/>
    <w:rsid w:val="0070625D"/>
    <w:rsid w:val="007066EB"/>
    <w:rsid w:val="007069C6"/>
    <w:rsid w:val="00706CED"/>
    <w:rsid w:val="007074BC"/>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ABF"/>
    <w:rsid w:val="00711B6E"/>
    <w:rsid w:val="00711B86"/>
    <w:rsid w:val="00711C45"/>
    <w:rsid w:val="00711EA6"/>
    <w:rsid w:val="00712497"/>
    <w:rsid w:val="00712948"/>
    <w:rsid w:val="007129BC"/>
    <w:rsid w:val="00712B89"/>
    <w:rsid w:val="00712BDB"/>
    <w:rsid w:val="00713557"/>
    <w:rsid w:val="00713943"/>
    <w:rsid w:val="00713AF3"/>
    <w:rsid w:val="00713B00"/>
    <w:rsid w:val="00713B90"/>
    <w:rsid w:val="00713D39"/>
    <w:rsid w:val="00714F49"/>
    <w:rsid w:val="00715120"/>
    <w:rsid w:val="007157F1"/>
    <w:rsid w:val="00715C85"/>
    <w:rsid w:val="00715CE6"/>
    <w:rsid w:val="00715DD0"/>
    <w:rsid w:val="00715E05"/>
    <w:rsid w:val="00715F5B"/>
    <w:rsid w:val="00716163"/>
    <w:rsid w:val="007167A4"/>
    <w:rsid w:val="0071721A"/>
    <w:rsid w:val="007173C4"/>
    <w:rsid w:val="007202AB"/>
    <w:rsid w:val="00720796"/>
    <w:rsid w:val="00720FD2"/>
    <w:rsid w:val="00720FE7"/>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0BD"/>
    <w:rsid w:val="007252F6"/>
    <w:rsid w:val="00725600"/>
    <w:rsid w:val="00725EB0"/>
    <w:rsid w:val="007263DB"/>
    <w:rsid w:val="007269A6"/>
    <w:rsid w:val="00726A48"/>
    <w:rsid w:val="00726CDA"/>
    <w:rsid w:val="00726D74"/>
    <w:rsid w:val="00727347"/>
    <w:rsid w:val="007308B9"/>
    <w:rsid w:val="00730A1E"/>
    <w:rsid w:val="00730A44"/>
    <w:rsid w:val="00731252"/>
    <w:rsid w:val="0073143E"/>
    <w:rsid w:val="00731B5E"/>
    <w:rsid w:val="00731C35"/>
    <w:rsid w:val="00731EA1"/>
    <w:rsid w:val="00732111"/>
    <w:rsid w:val="007324D6"/>
    <w:rsid w:val="00732630"/>
    <w:rsid w:val="007326F2"/>
    <w:rsid w:val="00732AE1"/>
    <w:rsid w:val="00732C3F"/>
    <w:rsid w:val="00733003"/>
    <w:rsid w:val="007336DA"/>
    <w:rsid w:val="007336F1"/>
    <w:rsid w:val="00733D65"/>
    <w:rsid w:val="007343A4"/>
    <w:rsid w:val="00734851"/>
    <w:rsid w:val="00734B8E"/>
    <w:rsid w:val="00735289"/>
    <w:rsid w:val="0073536F"/>
    <w:rsid w:val="007358C4"/>
    <w:rsid w:val="00735D34"/>
    <w:rsid w:val="00735DE8"/>
    <w:rsid w:val="00736203"/>
    <w:rsid w:val="007368F3"/>
    <w:rsid w:val="00736B5A"/>
    <w:rsid w:val="00736B7E"/>
    <w:rsid w:val="00737E2E"/>
    <w:rsid w:val="00740025"/>
    <w:rsid w:val="007405B9"/>
    <w:rsid w:val="00740A33"/>
    <w:rsid w:val="00740A4C"/>
    <w:rsid w:val="00740A55"/>
    <w:rsid w:val="00740C6B"/>
    <w:rsid w:val="00740E93"/>
    <w:rsid w:val="00740ED9"/>
    <w:rsid w:val="00740F8F"/>
    <w:rsid w:val="0074103B"/>
    <w:rsid w:val="0074167D"/>
    <w:rsid w:val="00741C82"/>
    <w:rsid w:val="00741D42"/>
    <w:rsid w:val="00742AF2"/>
    <w:rsid w:val="007434F7"/>
    <w:rsid w:val="00743CFC"/>
    <w:rsid w:val="00744076"/>
    <w:rsid w:val="00744105"/>
    <w:rsid w:val="0074430C"/>
    <w:rsid w:val="00744749"/>
    <w:rsid w:val="00744CB2"/>
    <w:rsid w:val="00745138"/>
    <w:rsid w:val="00746357"/>
    <w:rsid w:val="00746432"/>
    <w:rsid w:val="007465FC"/>
    <w:rsid w:val="00746B5C"/>
    <w:rsid w:val="00746D35"/>
    <w:rsid w:val="00746F83"/>
    <w:rsid w:val="00746FF3"/>
    <w:rsid w:val="0074742C"/>
    <w:rsid w:val="00750473"/>
    <w:rsid w:val="00750581"/>
    <w:rsid w:val="007505F9"/>
    <w:rsid w:val="00751181"/>
    <w:rsid w:val="00751557"/>
    <w:rsid w:val="007515A7"/>
    <w:rsid w:val="0075210D"/>
    <w:rsid w:val="00752885"/>
    <w:rsid w:val="007531C7"/>
    <w:rsid w:val="00753461"/>
    <w:rsid w:val="0075364D"/>
    <w:rsid w:val="00753AD1"/>
    <w:rsid w:val="00753BB4"/>
    <w:rsid w:val="007545FA"/>
    <w:rsid w:val="007549B7"/>
    <w:rsid w:val="00755049"/>
    <w:rsid w:val="007554DF"/>
    <w:rsid w:val="007556C2"/>
    <w:rsid w:val="00755EE6"/>
    <w:rsid w:val="0075647B"/>
    <w:rsid w:val="00756613"/>
    <w:rsid w:val="00756C67"/>
    <w:rsid w:val="00756CD8"/>
    <w:rsid w:val="0075703B"/>
    <w:rsid w:val="00757852"/>
    <w:rsid w:val="00757DCE"/>
    <w:rsid w:val="00760547"/>
    <w:rsid w:val="00760A36"/>
    <w:rsid w:val="00761251"/>
    <w:rsid w:val="007619F0"/>
    <w:rsid w:val="00761FF0"/>
    <w:rsid w:val="00762A48"/>
    <w:rsid w:val="00762FFF"/>
    <w:rsid w:val="00763068"/>
    <w:rsid w:val="00763141"/>
    <w:rsid w:val="00763341"/>
    <w:rsid w:val="0076347F"/>
    <w:rsid w:val="00763580"/>
    <w:rsid w:val="00763BB7"/>
    <w:rsid w:val="00763FB9"/>
    <w:rsid w:val="00764266"/>
    <w:rsid w:val="00764384"/>
    <w:rsid w:val="0076463A"/>
    <w:rsid w:val="00764BD5"/>
    <w:rsid w:val="00764F1D"/>
    <w:rsid w:val="00765C0E"/>
    <w:rsid w:val="0076638E"/>
    <w:rsid w:val="00766870"/>
    <w:rsid w:val="00766D34"/>
    <w:rsid w:val="007672E3"/>
    <w:rsid w:val="007677C0"/>
    <w:rsid w:val="00767996"/>
    <w:rsid w:val="007679CD"/>
    <w:rsid w:val="00767A3F"/>
    <w:rsid w:val="00770038"/>
    <w:rsid w:val="0077010B"/>
    <w:rsid w:val="00770B92"/>
    <w:rsid w:val="007710D9"/>
    <w:rsid w:val="007715D2"/>
    <w:rsid w:val="00771632"/>
    <w:rsid w:val="00772FFB"/>
    <w:rsid w:val="00774216"/>
    <w:rsid w:val="00774892"/>
    <w:rsid w:val="00774B75"/>
    <w:rsid w:val="00775167"/>
    <w:rsid w:val="007754F3"/>
    <w:rsid w:val="00775AFD"/>
    <w:rsid w:val="00776381"/>
    <w:rsid w:val="00776E05"/>
    <w:rsid w:val="00776E82"/>
    <w:rsid w:val="00777108"/>
    <w:rsid w:val="00777152"/>
    <w:rsid w:val="0077721A"/>
    <w:rsid w:val="007773E1"/>
    <w:rsid w:val="00777B7A"/>
    <w:rsid w:val="007800EC"/>
    <w:rsid w:val="007803DA"/>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61F"/>
    <w:rsid w:val="007858AF"/>
    <w:rsid w:val="00785A0C"/>
    <w:rsid w:val="007863EF"/>
    <w:rsid w:val="00786C6C"/>
    <w:rsid w:val="00786D37"/>
    <w:rsid w:val="00787787"/>
    <w:rsid w:val="007877A5"/>
    <w:rsid w:val="0078791E"/>
    <w:rsid w:val="00790802"/>
    <w:rsid w:val="00790D3E"/>
    <w:rsid w:val="00791143"/>
    <w:rsid w:val="00791251"/>
    <w:rsid w:val="00791E9B"/>
    <w:rsid w:val="00791F8B"/>
    <w:rsid w:val="00792223"/>
    <w:rsid w:val="007922E0"/>
    <w:rsid w:val="007926B6"/>
    <w:rsid w:val="0079300E"/>
    <w:rsid w:val="00793084"/>
    <w:rsid w:val="00793331"/>
    <w:rsid w:val="00793570"/>
    <w:rsid w:val="007937EE"/>
    <w:rsid w:val="0079388C"/>
    <w:rsid w:val="0079393D"/>
    <w:rsid w:val="00793CE4"/>
    <w:rsid w:val="00793F32"/>
    <w:rsid w:val="00794090"/>
    <w:rsid w:val="00794AB9"/>
    <w:rsid w:val="00795598"/>
    <w:rsid w:val="007956CE"/>
    <w:rsid w:val="0079621A"/>
    <w:rsid w:val="00796602"/>
    <w:rsid w:val="00796B84"/>
    <w:rsid w:val="00796CD0"/>
    <w:rsid w:val="00797305"/>
    <w:rsid w:val="00797336"/>
    <w:rsid w:val="00797B14"/>
    <w:rsid w:val="00797B6D"/>
    <w:rsid w:val="00797D2F"/>
    <w:rsid w:val="00797F32"/>
    <w:rsid w:val="007A025E"/>
    <w:rsid w:val="007A0825"/>
    <w:rsid w:val="007A0976"/>
    <w:rsid w:val="007A0E92"/>
    <w:rsid w:val="007A15B6"/>
    <w:rsid w:val="007A1714"/>
    <w:rsid w:val="007A2B75"/>
    <w:rsid w:val="007A2BD7"/>
    <w:rsid w:val="007A3F35"/>
    <w:rsid w:val="007A51DB"/>
    <w:rsid w:val="007A56B5"/>
    <w:rsid w:val="007A6A92"/>
    <w:rsid w:val="007A744D"/>
    <w:rsid w:val="007A7517"/>
    <w:rsid w:val="007B021F"/>
    <w:rsid w:val="007B0260"/>
    <w:rsid w:val="007B0733"/>
    <w:rsid w:val="007B08D4"/>
    <w:rsid w:val="007B0C3D"/>
    <w:rsid w:val="007B0D93"/>
    <w:rsid w:val="007B10E8"/>
    <w:rsid w:val="007B16C2"/>
    <w:rsid w:val="007B18BA"/>
    <w:rsid w:val="007B19D0"/>
    <w:rsid w:val="007B1FCB"/>
    <w:rsid w:val="007B2031"/>
    <w:rsid w:val="007B2465"/>
    <w:rsid w:val="007B2626"/>
    <w:rsid w:val="007B321E"/>
    <w:rsid w:val="007B33C7"/>
    <w:rsid w:val="007B34B8"/>
    <w:rsid w:val="007B3EA6"/>
    <w:rsid w:val="007B4000"/>
    <w:rsid w:val="007B41D4"/>
    <w:rsid w:val="007B44AD"/>
    <w:rsid w:val="007B478E"/>
    <w:rsid w:val="007B4793"/>
    <w:rsid w:val="007B4D0E"/>
    <w:rsid w:val="007B520B"/>
    <w:rsid w:val="007B5891"/>
    <w:rsid w:val="007B5906"/>
    <w:rsid w:val="007B59BD"/>
    <w:rsid w:val="007B5A5D"/>
    <w:rsid w:val="007B60DA"/>
    <w:rsid w:val="007B6E4C"/>
    <w:rsid w:val="007B718D"/>
    <w:rsid w:val="007B72E6"/>
    <w:rsid w:val="007B7858"/>
    <w:rsid w:val="007B7915"/>
    <w:rsid w:val="007B7A1E"/>
    <w:rsid w:val="007B7E13"/>
    <w:rsid w:val="007C00B8"/>
    <w:rsid w:val="007C00BE"/>
    <w:rsid w:val="007C0233"/>
    <w:rsid w:val="007C053D"/>
    <w:rsid w:val="007C0F6F"/>
    <w:rsid w:val="007C1050"/>
    <w:rsid w:val="007C12A0"/>
    <w:rsid w:val="007C16B1"/>
    <w:rsid w:val="007C196E"/>
    <w:rsid w:val="007C1AFB"/>
    <w:rsid w:val="007C2265"/>
    <w:rsid w:val="007C2667"/>
    <w:rsid w:val="007C2724"/>
    <w:rsid w:val="007C2828"/>
    <w:rsid w:val="007C2910"/>
    <w:rsid w:val="007C2919"/>
    <w:rsid w:val="007C3552"/>
    <w:rsid w:val="007C3CD0"/>
    <w:rsid w:val="007C4367"/>
    <w:rsid w:val="007C443B"/>
    <w:rsid w:val="007C48AF"/>
    <w:rsid w:val="007C49E9"/>
    <w:rsid w:val="007C4F9A"/>
    <w:rsid w:val="007C53F9"/>
    <w:rsid w:val="007C57A1"/>
    <w:rsid w:val="007C6012"/>
    <w:rsid w:val="007C6134"/>
    <w:rsid w:val="007C67AC"/>
    <w:rsid w:val="007C6C2A"/>
    <w:rsid w:val="007D025B"/>
    <w:rsid w:val="007D0B63"/>
    <w:rsid w:val="007D0C2E"/>
    <w:rsid w:val="007D19CB"/>
    <w:rsid w:val="007D1CF9"/>
    <w:rsid w:val="007D2182"/>
    <w:rsid w:val="007D2C48"/>
    <w:rsid w:val="007D314C"/>
    <w:rsid w:val="007D3694"/>
    <w:rsid w:val="007D42CF"/>
    <w:rsid w:val="007D4366"/>
    <w:rsid w:val="007D47AC"/>
    <w:rsid w:val="007D48FD"/>
    <w:rsid w:val="007D5CE9"/>
    <w:rsid w:val="007D5DFC"/>
    <w:rsid w:val="007D630E"/>
    <w:rsid w:val="007D6349"/>
    <w:rsid w:val="007D6DE5"/>
    <w:rsid w:val="007D6E49"/>
    <w:rsid w:val="007D715C"/>
    <w:rsid w:val="007D7258"/>
    <w:rsid w:val="007D7686"/>
    <w:rsid w:val="007D76F4"/>
    <w:rsid w:val="007D788B"/>
    <w:rsid w:val="007D7D58"/>
    <w:rsid w:val="007E0306"/>
    <w:rsid w:val="007E05E9"/>
    <w:rsid w:val="007E05F6"/>
    <w:rsid w:val="007E0910"/>
    <w:rsid w:val="007E0D9C"/>
    <w:rsid w:val="007E1216"/>
    <w:rsid w:val="007E13DD"/>
    <w:rsid w:val="007E196E"/>
    <w:rsid w:val="007E1BED"/>
    <w:rsid w:val="007E1E29"/>
    <w:rsid w:val="007E1E54"/>
    <w:rsid w:val="007E2C0C"/>
    <w:rsid w:val="007E2F00"/>
    <w:rsid w:val="007E2FED"/>
    <w:rsid w:val="007E3032"/>
    <w:rsid w:val="007E35BF"/>
    <w:rsid w:val="007E3781"/>
    <w:rsid w:val="007E3875"/>
    <w:rsid w:val="007E3A6E"/>
    <w:rsid w:val="007E4044"/>
    <w:rsid w:val="007E4371"/>
    <w:rsid w:val="007E45F1"/>
    <w:rsid w:val="007E4816"/>
    <w:rsid w:val="007E4C40"/>
    <w:rsid w:val="007E4E8B"/>
    <w:rsid w:val="007E4FD6"/>
    <w:rsid w:val="007E5286"/>
    <w:rsid w:val="007E582B"/>
    <w:rsid w:val="007E5AF1"/>
    <w:rsid w:val="007E60AF"/>
    <w:rsid w:val="007E6146"/>
    <w:rsid w:val="007E660D"/>
    <w:rsid w:val="007E6A72"/>
    <w:rsid w:val="007E719D"/>
    <w:rsid w:val="007E71F0"/>
    <w:rsid w:val="007E74F6"/>
    <w:rsid w:val="007E7517"/>
    <w:rsid w:val="007E7585"/>
    <w:rsid w:val="007E766A"/>
    <w:rsid w:val="007F10EA"/>
    <w:rsid w:val="007F11B2"/>
    <w:rsid w:val="007F1C1E"/>
    <w:rsid w:val="007F1E90"/>
    <w:rsid w:val="007F269F"/>
    <w:rsid w:val="007F26C7"/>
    <w:rsid w:val="007F2B7B"/>
    <w:rsid w:val="007F3437"/>
    <w:rsid w:val="007F3C7E"/>
    <w:rsid w:val="007F3CD5"/>
    <w:rsid w:val="007F3E87"/>
    <w:rsid w:val="007F446B"/>
    <w:rsid w:val="007F453C"/>
    <w:rsid w:val="007F464D"/>
    <w:rsid w:val="007F4A03"/>
    <w:rsid w:val="007F4E89"/>
    <w:rsid w:val="007F545B"/>
    <w:rsid w:val="007F5C95"/>
    <w:rsid w:val="007F5F01"/>
    <w:rsid w:val="007F60FD"/>
    <w:rsid w:val="007F6171"/>
    <w:rsid w:val="007F6193"/>
    <w:rsid w:val="007F637F"/>
    <w:rsid w:val="007F6596"/>
    <w:rsid w:val="007F69CD"/>
    <w:rsid w:val="007F6D12"/>
    <w:rsid w:val="007F7118"/>
    <w:rsid w:val="007F738E"/>
    <w:rsid w:val="007F73EB"/>
    <w:rsid w:val="007F74E4"/>
    <w:rsid w:val="007F7521"/>
    <w:rsid w:val="007F78E3"/>
    <w:rsid w:val="007F7CE3"/>
    <w:rsid w:val="0080072E"/>
    <w:rsid w:val="00800C5A"/>
    <w:rsid w:val="00802045"/>
    <w:rsid w:val="00802658"/>
    <w:rsid w:val="008027F2"/>
    <w:rsid w:val="00802853"/>
    <w:rsid w:val="00802A34"/>
    <w:rsid w:val="00802BCB"/>
    <w:rsid w:val="00802D26"/>
    <w:rsid w:val="0080315C"/>
    <w:rsid w:val="008031E8"/>
    <w:rsid w:val="00803708"/>
    <w:rsid w:val="00803811"/>
    <w:rsid w:val="00803E29"/>
    <w:rsid w:val="00803EB2"/>
    <w:rsid w:val="008043A4"/>
    <w:rsid w:val="008046A7"/>
    <w:rsid w:val="00804D0D"/>
    <w:rsid w:val="008058CC"/>
    <w:rsid w:val="00805BD2"/>
    <w:rsid w:val="00805BDD"/>
    <w:rsid w:val="008066B9"/>
    <w:rsid w:val="00806AB9"/>
    <w:rsid w:val="00806DBB"/>
    <w:rsid w:val="00807449"/>
    <w:rsid w:val="00807715"/>
    <w:rsid w:val="00807B9C"/>
    <w:rsid w:val="00807F15"/>
    <w:rsid w:val="0081093B"/>
    <w:rsid w:val="00810CAA"/>
    <w:rsid w:val="00810F4A"/>
    <w:rsid w:val="0081151B"/>
    <w:rsid w:val="00812340"/>
    <w:rsid w:val="0081297F"/>
    <w:rsid w:val="00812E9E"/>
    <w:rsid w:val="0081308D"/>
    <w:rsid w:val="008137F3"/>
    <w:rsid w:val="00813AE1"/>
    <w:rsid w:val="0081473D"/>
    <w:rsid w:val="00814E23"/>
    <w:rsid w:val="0081513B"/>
    <w:rsid w:val="00815470"/>
    <w:rsid w:val="008158D8"/>
    <w:rsid w:val="00815E0D"/>
    <w:rsid w:val="00816DCE"/>
    <w:rsid w:val="00817479"/>
    <w:rsid w:val="0082079B"/>
    <w:rsid w:val="00820A03"/>
    <w:rsid w:val="00820BB1"/>
    <w:rsid w:val="008211E0"/>
    <w:rsid w:val="008212BE"/>
    <w:rsid w:val="008217E2"/>
    <w:rsid w:val="008218EB"/>
    <w:rsid w:val="00822340"/>
    <w:rsid w:val="00822CD4"/>
    <w:rsid w:val="008239DC"/>
    <w:rsid w:val="008242C0"/>
    <w:rsid w:val="00824314"/>
    <w:rsid w:val="0082461F"/>
    <w:rsid w:val="00824C08"/>
    <w:rsid w:val="00824F86"/>
    <w:rsid w:val="008259B6"/>
    <w:rsid w:val="00825AC6"/>
    <w:rsid w:val="00825CCD"/>
    <w:rsid w:val="00825F55"/>
    <w:rsid w:val="008262F2"/>
    <w:rsid w:val="0082692B"/>
    <w:rsid w:val="00826AB7"/>
    <w:rsid w:val="00826D37"/>
    <w:rsid w:val="008270C8"/>
    <w:rsid w:val="008271F2"/>
    <w:rsid w:val="00827365"/>
    <w:rsid w:val="00827675"/>
    <w:rsid w:val="008276F5"/>
    <w:rsid w:val="0082796D"/>
    <w:rsid w:val="00827E67"/>
    <w:rsid w:val="00830757"/>
    <w:rsid w:val="008316FC"/>
    <w:rsid w:val="00831D08"/>
    <w:rsid w:val="008323EF"/>
    <w:rsid w:val="00832408"/>
    <w:rsid w:val="008327A2"/>
    <w:rsid w:val="00832841"/>
    <w:rsid w:val="00832A76"/>
    <w:rsid w:val="00832C8D"/>
    <w:rsid w:val="00833322"/>
    <w:rsid w:val="00833334"/>
    <w:rsid w:val="00833754"/>
    <w:rsid w:val="0083472D"/>
    <w:rsid w:val="00835653"/>
    <w:rsid w:val="00835D41"/>
    <w:rsid w:val="008360E4"/>
    <w:rsid w:val="00836167"/>
    <w:rsid w:val="00836244"/>
    <w:rsid w:val="00836362"/>
    <w:rsid w:val="008364AC"/>
    <w:rsid w:val="00836516"/>
    <w:rsid w:val="0083664A"/>
    <w:rsid w:val="00836C0D"/>
    <w:rsid w:val="00837826"/>
    <w:rsid w:val="00837918"/>
    <w:rsid w:val="00837A84"/>
    <w:rsid w:val="00837E34"/>
    <w:rsid w:val="0084019B"/>
    <w:rsid w:val="0084054B"/>
    <w:rsid w:val="0084122A"/>
    <w:rsid w:val="00841674"/>
    <w:rsid w:val="008424A0"/>
    <w:rsid w:val="00842633"/>
    <w:rsid w:val="00842646"/>
    <w:rsid w:val="008427B7"/>
    <w:rsid w:val="008428AB"/>
    <w:rsid w:val="00842FAA"/>
    <w:rsid w:val="008434EB"/>
    <w:rsid w:val="00843DE3"/>
    <w:rsid w:val="00844516"/>
    <w:rsid w:val="00844D26"/>
    <w:rsid w:val="00844F36"/>
    <w:rsid w:val="00845037"/>
    <w:rsid w:val="0084555C"/>
    <w:rsid w:val="0084583C"/>
    <w:rsid w:val="0084595A"/>
    <w:rsid w:val="00845EF4"/>
    <w:rsid w:val="00846501"/>
    <w:rsid w:val="00846A11"/>
    <w:rsid w:val="00846AFC"/>
    <w:rsid w:val="00846BD0"/>
    <w:rsid w:val="00846D0B"/>
    <w:rsid w:val="00846D21"/>
    <w:rsid w:val="008474D2"/>
    <w:rsid w:val="00847993"/>
    <w:rsid w:val="00847EA5"/>
    <w:rsid w:val="008501C8"/>
    <w:rsid w:val="008503AB"/>
    <w:rsid w:val="00850577"/>
    <w:rsid w:val="0085081F"/>
    <w:rsid w:val="00851075"/>
    <w:rsid w:val="008510F6"/>
    <w:rsid w:val="008513F6"/>
    <w:rsid w:val="00851B75"/>
    <w:rsid w:val="00852026"/>
    <w:rsid w:val="008521AD"/>
    <w:rsid w:val="008521C4"/>
    <w:rsid w:val="00852465"/>
    <w:rsid w:val="008524B3"/>
    <w:rsid w:val="008527FD"/>
    <w:rsid w:val="0085297A"/>
    <w:rsid w:val="00852B63"/>
    <w:rsid w:val="00854037"/>
    <w:rsid w:val="0085491B"/>
    <w:rsid w:val="008550A6"/>
    <w:rsid w:val="0085513F"/>
    <w:rsid w:val="00855788"/>
    <w:rsid w:val="00855B05"/>
    <w:rsid w:val="00855B99"/>
    <w:rsid w:val="00855FCD"/>
    <w:rsid w:val="0085607A"/>
    <w:rsid w:val="00856488"/>
    <w:rsid w:val="00856AC2"/>
    <w:rsid w:val="00857441"/>
    <w:rsid w:val="00857793"/>
    <w:rsid w:val="008620E6"/>
    <w:rsid w:val="00862647"/>
    <w:rsid w:val="00862A13"/>
    <w:rsid w:val="00862F22"/>
    <w:rsid w:val="00862F5D"/>
    <w:rsid w:val="00863285"/>
    <w:rsid w:val="008632F7"/>
    <w:rsid w:val="00863354"/>
    <w:rsid w:val="00863478"/>
    <w:rsid w:val="008637BD"/>
    <w:rsid w:val="00863E85"/>
    <w:rsid w:val="00863FDF"/>
    <w:rsid w:val="00864CA1"/>
    <w:rsid w:val="00864E45"/>
    <w:rsid w:val="00865223"/>
    <w:rsid w:val="00865876"/>
    <w:rsid w:val="008659B2"/>
    <w:rsid w:val="00865ED0"/>
    <w:rsid w:val="008661E1"/>
    <w:rsid w:val="0086638A"/>
    <w:rsid w:val="00866768"/>
    <w:rsid w:val="00866ACC"/>
    <w:rsid w:val="00866F73"/>
    <w:rsid w:val="00867109"/>
    <w:rsid w:val="00867A28"/>
    <w:rsid w:val="0087085A"/>
    <w:rsid w:val="00870918"/>
    <w:rsid w:val="00870D48"/>
    <w:rsid w:val="00871264"/>
    <w:rsid w:val="00871688"/>
    <w:rsid w:val="00871C18"/>
    <w:rsid w:val="00871C77"/>
    <w:rsid w:val="008722C3"/>
    <w:rsid w:val="00872A12"/>
    <w:rsid w:val="00873276"/>
    <w:rsid w:val="00873485"/>
    <w:rsid w:val="00873BFE"/>
    <w:rsid w:val="00873BFF"/>
    <w:rsid w:val="00873E89"/>
    <w:rsid w:val="00873F0F"/>
    <w:rsid w:val="0087427D"/>
    <w:rsid w:val="0087435E"/>
    <w:rsid w:val="008746BE"/>
    <w:rsid w:val="00874E19"/>
    <w:rsid w:val="00874FF1"/>
    <w:rsid w:val="00875159"/>
    <w:rsid w:val="008754BA"/>
    <w:rsid w:val="008758BD"/>
    <w:rsid w:val="00875E39"/>
    <w:rsid w:val="00875FDC"/>
    <w:rsid w:val="00876283"/>
    <w:rsid w:val="0087664F"/>
    <w:rsid w:val="00876867"/>
    <w:rsid w:val="00876A89"/>
    <w:rsid w:val="00876B26"/>
    <w:rsid w:val="00876D96"/>
    <w:rsid w:val="00876F19"/>
    <w:rsid w:val="00876F7D"/>
    <w:rsid w:val="008772A7"/>
    <w:rsid w:val="00877565"/>
    <w:rsid w:val="00877757"/>
    <w:rsid w:val="00877A90"/>
    <w:rsid w:val="00877B70"/>
    <w:rsid w:val="00877D07"/>
    <w:rsid w:val="00880447"/>
    <w:rsid w:val="00880B92"/>
    <w:rsid w:val="008816EA"/>
    <w:rsid w:val="00881A05"/>
    <w:rsid w:val="00881EC8"/>
    <w:rsid w:val="00882362"/>
    <w:rsid w:val="008825BC"/>
    <w:rsid w:val="00882AFB"/>
    <w:rsid w:val="00882D6E"/>
    <w:rsid w:val="00882D7E"/>
    <w:rsid w:val="0088316D"/>
    <w:rsid w:val="008831BB"/>
    <w:rsid w:val="008831CC"/>
    <w:rsid w:val="0088327A"/>
    <w:rsid w:val="008839C0"/>
    <w:rsid w:val="00884FF4"/>
    <w:rsid w:val="00885585"/>
    <w:rsid w:val="008857C0"/>
    <w:rsid w:val="00885D9F"/>
    <w:rsid w:val="008867F7"/>
    <w:rsid w:val="00886BBB"/>
    <w:rsid w:val="00887201"/>
    <w:rsid w:val="00887C83"/>
    <w:rsid w:val="00887DCD"/>
    <w:rsid w:val="00887EA9"/>
    <w:rsid w:val="00887EE8"/>
    <w:rsid w:val="0089015D"/>
    <w:rsid w:val="008904D9"/>
    <w:rsid w:val="0089050A"/>
    <w:rsid w:val="00890FB1"/>
    <w:rsid w:val="00891133"/>
    <w:rsid w:val="008912DB"/>
    <w:rsid w:val="00891369"/>
    <w:rsid w:val="0089144C"/>
    <w:rsid w:val="008915F1"/>
    <w:rsid w:val="008917B4"/>
    <w:rsid w:val="00891C44"/>
    <w:rsid w:val="00891C76"/>
    <w:rsid w:val="00891C8F"/>
    <w:rsid w:val="00892185"/>
    <w:rsid w:val="008924C0"/>
    <w:rsid w:val="00892D56"/>
    <w:rsid w:val="00893187"/>
    <w:rsid w:val="0089353E"/>
    <w:rsid w:val="00893899"/>
    <w:rsid w:val="0089472D"/>
    <w:rsid w:val="00894FD7"/>
    <w:rsid w:val="00895011"/>
    <w:rsid w:val="008957C8"/>
    <w:rsid w:val="0089606D"/>
    <w:rsid w:val="008961DF"/>
    <w:rsid w:val="008979E3"/>
    <w:rsid w:val="00897A24"/>
    <w:rsid w:val="00897BB1"/>
    <w:rsid w:val="00897C36"/>
    <w:rsid w:val="008A00F1"/>
    <w:rsid w:val="008A038C"/>
    <w:rsid w:val="008A0D54"/>
    <w:rsid w:val="008A0FB1"/>
    <w:rsid w:val="008A272D"/>
    <w:rsid w:val="008A3109"/>
    <w:rsid w:val="008A344A"/>
    <w:rsid w:val="008A3889"/>
    <w:rsid w:val="008A3A64"/>
    <w:rsid w:val="008A45AD"/>
    <w:rsid w:val="008A4CB9"/>
    <w:rsid w:val="008A4D94"/>
    <w:rsid w:val="008A575E"/>
    <w:rsid w:val="008A5B0C"/>
    <w:rsid w:val="008A5BC1"/>
    <w:rsid w:val="008A5F16"/>
    <w:rsid w:val="008A7030"/>
    <w:rsid w:val="008A7A41"/>
    <w:rsid w:val="008A7BD7"/>
    <w:rsid w:val="008A7D79"/>
    <w:rsid w:val="008A7DF7"/>
    <w:rsid w:val="008B018F"/>
    <w:rsid w:val="008B02D6"/>
    <w:rsid w:val="008B037E"/>
    <w:rsid w:val="008B07D7"/>
    <w:rsid w:val="008B09BE"/>
    <w:rsid w:val="008B0A0F"/>
    <w:rsid w:val="008B0DD3"/>
    <w:rsid w:val="008B1392"/>
    <w:rsid w:val="008B13B8"/>
    <w:rsid w:val="008B1468"/>
    <w:rsid w:val="008B1D6C"/>
    <w:rsid w:val="008B1F2C"/>
    <w:rsid w:val="008B1F36"/>
    <w:rsid w:val="008B23EC"/>
    <w:rsid w:val="008B2714"/>
    <w:rsid w:val="008B277D"/>
    <w:rsid w:val="008B2E88"/>
    <w:rsid w:val="008B3559"/>
    <w:rsid w:val="008B3A34"/>
    <w:rsid w:val="008B3A81"/>
    <w:rsid w:val="008B3CFA"/>
    <w:rsid w:val="008B4809"/>
    <w:rsid w:val="008B4A6C"/>
    <w:rsid w:val="008B4C2A"/>
    <w:rsid w:val="008B54E0"/>
    <w:rsid w:val="008B5623"/>
    <w:rsid w:val="008B646A"/>
    <w:rsid w:val="008B688B"/>
    <w:rsid w:val="008B6BBE"/>
    <w:rsid w:val="008B728F"/>
    <w:rsid w:val="008B7429"/>
    <w:rsid w:val="008B75E4"/>
    <w:rsid w:val="008B78DA"/>
    <w:rsid w:val="008B7BC7"/>
    <w:rsid w:val="008B7C38"/>
    <w:rsid w:val="008B7E72"/>
    <w:rsid w:val="008B7F18"/>
    <w:rsid w:val="008C0047"/>
    <w:rsid w:val="008C0680"/>
    <w:rsid w:val="008C0C60"/>
    <w:rsid w:val="008C0EF3"/>
    <w:rsid w:val="008C0F1D"/>
    <w:rsid w:val="008C1265"/>
    <w:rsid w:val="008C1726"/>
    <w:rsid w:val="008C1DFC"/>
    <w:rsid w:val="008C2512"/>
    <w:rsid w:val="008C26C9"/>
    <w:rsid w:val="008C2707"/>
    <w:rsid w:val="008C2D3F"/>
    <w:rsid w:val="008C2F3D"/>
    <w:rsid w:val="008C375F"/>
    <w:rsid w:val="008C3C40"/>
    <w:rsid w:val="008C4B5A"/>
    <w:rsid w:val="008C51D8"/>
    <w:rsid w:val="008C5BBC"/>
    <w:rsid w:val="008C6131"/>
    <w:rsid w:val="008C613D"/>
    <w:rsid w:val="008C680D"/>
    <w:rsid w:val="008C6C26"/>
    <w:rsid w:val="008C7695"/>
    <w:rsid w:val="008C79F5"/>
    <w:rsid w:val="008C7E04"/>
    <w:rsid w:val="008D00BE"/>
    <w:rsid w:val="008D02DB"/>
    <w:rsid w:val="008D04CA"/>
    <w:rsid w:val="008D04FD"/>
    <w:rsid w:val="008D0715"/>
    <w:rsid w:val="008D0B5B"/>
    <w:rsid w:val="008D0CA9"/>
    <w:rsid w:val="008D0CB4"/>
    <w:rsid w:val="008D1336"/>
    <w:rsid w:val="008D1693"/>
    <w:rsid w:val="008D19CB"/>
    <w:rsid w:val="008D21B3"/>
    <w:rsid w:val="008D22C4"/>
    <w:rsid w:val="008D22EE"/>
    <w:rsid w:val="008D331E"/>
    <w:rsid w:val="008D3444"/>
    <w:rsid w:val="008D35FD"/>
    <w:rsid w:val="008D378C"/>
    <w:rsid w:val="008D3BA1"/>
    <w:rsid w:val="008D3BCA"/>
    <w:rsid w:val="008D3D4F"/>
    <w:rsid w:val="008D4415"/>
    <w:rsid w:val="008D45CC"/>
    <w:rsid w:val="008D4901"/>
    <w:rsid w:val="008D4A5B"/>
    <w:rsid w:val="008D4D11"/>
    <w:rsid w:val="008D4E62"/>
    <w:rsid w:val="008D4FCA"/>
    <w:rsid w:val="008D532B"/>
    <w:rsid w:val="008D5E4E"/>
    <w:rsid w:val="008D663A"/>
    <w:rsid w:val="008D6D90"/>
    <w:rsid w:val="008D7BB1"/>
    <w:rsid w:val="008E02A5"/>
    <w:rsid w:val="008E0A68"/>
    <w:rsid w:val="008E0C19"/>
    <w:rsid w:val="008E1435"/>
    <w:rsid w:val="008E15BC"/>
    <w:rsid w:val="008E193F"/>
    <w:rsid w:val="008E3178"/>
    <w:rsid w:val="008E31B2"/>
    <w:rsid w:val="008E409D"/>
    <w:rsid w:val="008E49FF"/>
    <w:rsid w:val="008E4CAE"/>
    <w:rsid w:val="008E4DA8"/>
    <w:rsid w:val="008E4EAD"/>
    <w:rsid w:val="008E502D"/>
    <w:rsid w:val="008E5740"/>
    <w:rsid w:val="008E5C30"/>
    <w:rsid w:val="008E6401"/>
    <w:rsid w:val="008E6454"/>
    <w:rsid w:val="008E6B16"/>
    <w:rsid w:val="008E6EB6"/>
    <w:rsid w:val="008E74D5"/>
    <w:rsid w:val="008E7723"/>
    <w:rsid w:val="008F0221"/>
    <w:rsid w:val="008F03F3"/>
    <w:rsid w:val="008F0609"/>
    <w:rsid w:val="008F0FCB"/>
    <w:rsid w:val="008F1101"/>
    <w:rsid w:val="008F151C"/>
    <w:rsid w:val="008F28D5"/>
    <w:rsid w:val="008F2A70"/>
    <w:rsid w:val="008F2B03"/>
    <w:rsid w:val="008F3624"/>
    <w:rsid w:val="008F3CFF"/>
    <w:rsid w:val="008F3E41"/>
    <w:rsid w:val="008F4097"/>
    <w:rsid w:val="008F40DE"/>
    <w:rsid w:val="008F421F"/>
    <w:rsid w:val="008F4C2F"/>
    <w:rsid w:val="008F501D"/>
    <w:rsid w:val="008F5426"/>
    <w:rsid w:val="008F543F"/>
    <w:rsid w:val="008F5CFE"/>
    <w:rsid w:val="008F6B00"/>
    <w:rsid w:val="008F6D49"/>
    <w:rsid w:val="008F6DC0"/>
    <w:rsid w:val="008F711E"/>
    <w:rsid w:val="008F72A8"/>
    <w:rsid w:val="008F73AB"/>
    <w:rsid w:val="008F7977"/>
    <w:rsid w:val="008F79A2"/>
    <w:rsid w:val="008F7A94"/>
    <w:rsid w:val="008F7C1A"/>
    <w:rsid w:val="00900123"/>
    <w:rsid w:val="009001A9"/>
    <w:rsid w:val="0090041B"/>
    <w:rsid w:val="00900593"/>
    <w:rsid w:val="0090080A"/>
    <w:rsid w:val="00900EC0"/>
    <w:rsid w:val="009015B7"/>
    <w:rsid w:val="009015F3"/>
    <w:rsid w:val="00901E45"/>
    <w:rsid w:val="00901E67"/>
    <w:rsid w:val="00902037"/>
    <w:rsid w:val="009021A2"/>
    <w:rsid w:val="00902330"/>
    <w:rsid w:val="00902476"/>
    <w:rsid w:val="0090273E"/>
    <w:rsid w:val="0090361B"/>
    <w:rsid w:val="009039F3"/>
    <w:rsid w:val="00903D4E"/>
    <w:rsid w:val="0090420B"/>
    <w:rsid w:val="00904613"/>
    <w:rsid w:val="009049B1"/>
    <w:rsid w:val="00904D9A"/>
    <w:rsid w:val="00905A05"/>
    <w:rsid w:val="00905BE4"/>
    <w:rsid w:val="00905E3B"/>
    <w:rsid w:val="0090679C"/>
    <w:rsid w:val="0091004C"/>
    <w:rsid w:val="00910D70"/>
    <w:rsid w:val="009115D4"/>
    <w:rsid w:val="0091184F"/>
    <w:rsid w:val="009118D1"/>
    <w:rsid w:val="00911F93"/>
    <w:rsid w:val="009120E4"/>
    <w:rsid w:val="009128EA"/>
    <w:rsid w:val="0091363D"/>
    <w:rsid w:val="00913EA3"/>
    <w:rsid w:val="009150E9"/>
    <w:rsid w:val="0091595D"/>
    <w:rsid w:val="00915D31"/>
    <w:rsid w:val="00915D5C"/>
    <w:rsid w:val="00915EE1"/>
    <w:rsid w:val="00915F83"/>
    <w:rsid w:val="00915FDD"/>
    <w:rsid w:val="0091649E"/>
    <w:rsid w:val="00916783"/>
    <w:rsid w:val="00916C22"/>
    <w:rsid w:val="00916C91"/>
    <w:rsid w:val="00917812"/>
    <w:rsid w:val="00917D55"/>
    <w:rsid w:val="009205F4"/>
    <w:rsid w:val="00920882"/>
    <w:rsid w:val="00920BC8"/>
    <w:rsid w:val="00920C25"/>
    <w:rsid w:val="009213DB"/>
    <w:rsid w:val="00921C94"/>
    <w:rsid w:val="00922F5C"/>
    <w:rsid w:val="0092339E"/>
    <w:rsid w:val="0092356E"/>
    <w:rsid w:val="00923934"/>
    <w:rsid w:val="00923A2A"/>
    <w:rsid w:val="0092447F"/>
    <w:rsid w:val="00924A8F"/>
    <w:rsid w:val="00924F1D"/>
    <w:rsid w:val="00924FB8"/>
    <w:rsid w:val="00925091"/>
    <w:rsid w:val="0092562D"/>
    <w:rsid w:val="00925800"/>
    <w:rsid w:val="00925EDA"/>
    <w:rsid w:val="00926502"/>
    <w:rsid w:val="0092657A"/>
    <w:rsid w:val="009268CF"/>
    <w:rsid w:val="00926EE8"/>
    <w:rsid w:val="00927719"/>
    <w:rsid w:val="00927C78"/>
    <w:rsid w:val="00927E32"/>
    <w:rsid w:val="00927EF0"/>
    <w:rsid w:val="0093079D"/>
    <w:rsid w:val="0093083A"/>
    <w:rsid w:val="009309A5"/>
    <w:rsid w:val="00930D41"/>
    <w:rsid w:val="00930F36"/>
    <w:rsid w:val="0093101B"/>
    <w:rsid w:val="009312F8"/>
    <w:rsid w:val="00931598"/>
    <w:rsid w:val="009315FD"/>
    <w:rsid w:val="00931671"/>
    <w:rsid w:val="009316AA"/>
    <w:rsid w:val="00932215"/>
    <w:rsid w:val="009325E8"/>
    <w:rsid w:val="00932D89"/>
    <w:rsid w:val="009330DD"/>
    <w:rsid w:val="0093340A"/>
    <w:rsid w:val="00933B22"/>
    <w:rsid w:val="00933C55"/>
    <w:rsid w:val="00933F2C"/>
    <w:rsid w:val="00933FDC"/>
    <w:rsid w:val="00934CEE"/>
    <w:rsid w:val="009351D9"/>
    <w:rsid w:val="0093559C"/>
    <w:rsid w:val="00935DA0"/>
    <w:rsid w:val="00936552"/>
    <w:rsid w:val="009365A9"/>
    <w:rsid w:val="00936732"/>
    <w:rsid w:val="009367EF"/>
    <w:rsid w:val="009368E0"/>
    <w:rsid w:val="00936C21"/>
    <w:rsid w:val="00937267"/>
    <w:rsid w:val="0093759A"/>
    <w:rsid w:val="00937D48"/>
    <w:rsid w:val="00937E3B"/>
    <w:rsid w:val="009408AE"/>
    <w:rsid w:val="00941124"/>
    <w:rsid w:val="009418F9"/>
    <w:rsid w:val="00941A1C"/>
    <w:rsid w:val="00942058"/>
    <w:rsid w:val="009421B1"/>
    <w:rsid w:val="009422B5"/>
    <w:rsid w:val="009425A6"/>
    <w:rsid w:val="009426FC"/>
    <w:rsid w:val="00942E10"/>
    <w:rsid w:val="00943646"/>
    <w:rsid w:val="0094382E"/>
    <w:rsid w:val="00943DB6"/>
    <w:rsid w:val="00944179"/>
    <w:rsid w:val="00944686"/>
    <w:rsid w:val="009446AF"/>
    <w:rsid w:val="00944AA9"/>
    <w:rsid w:val="00944DE5"/>
    <w:rsid w:val="00945414"/>
    <w:rsid w:val="00945597"/>
    <w:rsid w:val="00945639"/>
    <w:rsid w:val="009462D3"/>
    <w:rsid w:val="009464BD"/>
    <w:rsid w:val="009465CF"/>
    <w:rsid w:val="009470F9"/>
    <w:rsid w:val="0094719E"/>
    <w:rsid w:val="00947892"/>
    <w:rsid w:val="00947A9E"/>
    <w:rsid w:val="00947EC8"/>
    <w:rsid w:val="0095008D"/>
    <w:rsid w:val="009506EC"/>
    <w:rsid w:val="00950A4C"/>
    <w:rsid w:val="00950B1B"/>
    <w:rsid w:val="00950CAA"/>
    <w:rsid w:val="00950CB4"/>
    <w:rsid w:val="00950D21"/>
    <w:rsid w:val="00950EAF"/>
    <w:rsid w:val="00950ED6"/>
    <w:rsid w:val="00950FBC"/>
    <w:rsid w:val="009513BD"/>
    <w:rsid w:val="0095149C"/>
    <w:rsid w:val="009519A7"/>
    <w:rsid w:val="00951B6D"/>
    <w:rsid w:val="00952013"/>
    <w:rsid w:val="009523D7"/>
    <w:rsid w:val="0095254D"/>
    <w:rsid w:val="009529DD"/>
    <w:rsid w:val="00952B47"/>
    <w:rsid w:val="009530EB"/>
    <w:rsid w:val="009535D9"/>
    <w:rsid w:val="00953EB8"/>
    <w:rsid w:val="009541D1"/>
    <w:rsid w:val="00954473"/>
    <w:rsid w:val="009545E2"/>
    <w:rsid w:val="0095524C"/>
    <w:rsid w:val="009553CC"/>
    <w:rsid w:val="009554E4"/>
    <w:rsid w:val="00955608"/>
    <w:rsid w:val="009556F4"/>
    <w:rsid w:val="0095595C"/>
    <w:rsid w:val="00955A76"/>
    <w:rsid w:val="00955C0F"/>
    <w:rsid w:val="00955E28"/>
    <w:rsid w:val="00956584"/>
    <w:rsid w:val="0095692E"/>
    <w:rsid w:val="00956AD3"/>
    <w:rsid w:val="00956F45"/>
    <w:rsid w:val="0095744C"/>
    <w:rsid w:val="0095758E"/>
    <w:rsid w:val="00957CA2"/>
    <w:rsid w:val="00957F15"/>
    <w:rsid w:val="00960097"/>
    <w:rsid w:val="00960135"/>
    <w:rsid w:val="00960493"/>
    <w:rsid w:val="0096071C"/>
    <w:rsid w:val="0096122A"/>
    <w:rsid w:val="0096166C"/>
    <w:rsid w:val="009618DB"/>
    <w:rsid w:val="00961B7E"/>
    <w:rsid w:val="00961ECA"/>
    <w:rsid w:val="009620A9"/>
    <w:rsid w:val="009623DA"/>
    <w:rsid w:val="0096268C"/>
    <w:rsid w:val="00962798"/>
    <w:rsid w:val="00962ED7"/>
    <w:rsid w:val="0096394A"/>
    <w:rsid w:val="00963FC1"/>
    <w:rsid w:val="00964E25"/>
    <w:rsid w:val="00964EBD"/>
    <w:rsid w:val="00965159"/>
    <w:rsid w:val="009654FB"/>
    <w:rsid w:val="009658A9"/>
    <w:rsid w:val="009658AA"/>
    <w:rsid w:val="00965A76"/>
    <w:rsid w:val="00965BA2"/>
    <w:rsid w:val="00965F2A"/>
    <w:rsid w:val="0096629A"/>
    <w:rsid w:val="00966305"/>
    <w:rsid w:val="0096662D"/>
    <w:rsid w:val="00966C3A"/>
    <w:rsid w:val="00967648"/>
    <w:rsid w:val="0096782B"/>
    <w:rsid w:val="00967A65"/>
    <w:rsid w:val="00967CA8"/>
    <w:rsid w:val="00967CAA"/>
    <w:rsid w:val="00967CCC"/>
    <w:rsid w:val="00970A00"/>
    <w:rsid w:val="00970A92"/>
    <w:rsid w:val="00970D61"/>
    <w:rsid w:val="0097144B"/>
    <w:rsid w:val="009716A9"/>
    <w:rsid w:val="00971780"/>
    <w:rsid w:val="00972156"/>
    <w:rsid w:val="0097216F"/>
    <w:rsid w:val="00972452"/>
    <w:rsid w:val="00972872"/>
    <w:rsid w:val="00973188"/>
    <w:rsid w:val="00973212"/>
    <w:rsid w:val="00973914"/>
    <w:rsid w:val="00973989"/>
    <w:rsid w:val="00973A4E"/>
    <w:rsid w:val="00973D3C"/>
    <w:rsid w:val="00974237"/>
    <w:rsid w:val="009745FE"/>
    <w:rsid w:val="00974E24"/>
    <w:rsid w:val="00975BD0"/>
    <w:rsid w:val="00975C0C"/>
    <w:rsid w:val="00975E9A"/>
    <w:rsid w:val="009761EE"/>
    <w:rsid w:val="009761F2"/>
    <w:rsid w:val="00976443"/>
    <w:rsid w:val="00976543"/>
    <w:rsid w:val="009768CC"/>
    <w:rsid w:val="00977234"/>
    <w:rsid w:val="009773A6"/>
    <w:rsid w:val="00977860"/>
    <w:rsid w:val="0097797A"/>
    <w:rsid w:val="00977DDF"/>
    <w:rsid w:val="00977E20"/>
    <w:rsid w:val="00977E72"/>
    <w:rsid w:val="00980594"/>
    <w:rsid w:val="009805D1"/>
    <w:rsid w:val="009806B2"/>
    <w:rsid w:val="009806D7"/>
    <w:rsid w:val="00980818"/>
    <w:rsid w:val="00980E33"/>
    <w:rsid w:val="00980F6D"/>
    <w:rsid w:val="00981261"/>
    <w:rsid w:val="009814D0"/>
    <w:rsid w:val="009814F5"/>
    <w:rsid w:val="009818AD"/>
    <w:rsid w:val="009830F2"/>
    <w:rsid w:val="0098339B"/>
    <w:rsid w:val="009834F0"/>
    <w:rsid w:val="00983A39"/>
    <w:rsid w:val="00983A3E"/>
    <w:rsid w:val="00983C32"/>
    <w:rsid w:val="00983C63"/>
    <w:rsid w:val="00983D90"/>
    <w:rsid w:val="00983DF2"/>
    <w:rsid w:val="00983EE6"/>
    <w:rsid w:val="00983F1F"/>
    <w:rsid w:val="00984299"/>
    <w:rsid w:val="009843AB"/>
    <w:rsid w:val="00984426"/>
    <w:rsid w:val="009847F4"/>
    <w:rsid w:val="0098501B"/>
    <w:rsid w:val="0098514E"/>
    <w:rsid w:val="00986016"/>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6D4"/>
    <w:rsid w:val="009949CF"/>
    <w:rsid w:val="00995004"/>
    <w:rsid w:val="0099547A"/>
    <w:rsid w:val="009957F6"/>
    <w:rsid w:val="00997292"/>
    <w:rsid w:val="009972A0"/>
    <w:rsid w:val="009976D9"/>
    <w:rsid w:val="00997DA6"/>
    <w:rsid w:val="009A0096"/>
    <w:rsid w:val="009A0846"/>
    <w:rsid w:val="009A0DC3"/>
    <w:rsid w:val="009A1213"/>
    <w:rsid w:val="009A12D0"/>
    <w:rsid w:val="009A167A"/>
    <w:rsid w:val="009A19ED"/>
    <w:rsid w:val="009A1E4D"/>
    <w:rsid w:val="009A280C"/>
    <w:rsid w:val="009A2C47"/>
    <w:rsid w:val="009A2E9C"/>
    <w:rsid w:val="009A2F19"/>
    <w:rsid w:val="009A303C"/>
    <w:rsid w:val="009A3544"/>
    <w:rsid w:val="009A3738"/>
    <w:rsid w:val="009A38BD"/>
    <w:rsid w:val="009A39A3"/>
    <w:rsid w:val="009A3DDA"/>
    <w:rsid w:val="009A3E4F"/>
    <w:rsid w:val="009A3FA6"/>
    <w:rsid w:val="009A4123"/>
    <w:rsid w:val="009A4550"/>
    <w:rsid w:val="009A489D"/>
    <w:rsid w:val="009A4B1B"/>
    <w:rsid w:val="009A4C66"/>
    <w:rsid w:val="009A56A3"/>
    <w:rsid w:val="009A5810"/>
    <w:rsid w:val="009A5C48"/>
    <w:rsid w:val="009A5CDF"/>
    <w:rsid w:val="009A615C"/>
    <w:rsid w:val="009A647E"/>
    <w:rsid w:val="009A676A"/>
    <w:rsid w:val="009A68A3"/>
    <w:rsid w:val="009A6A5C"/>
    <w:rsid w:val="009A6A6A"/>
    <w:rsid w:val="009A6BF2"/>
    <w:rsid w:val="009A6DFE"/>
    <w:rsid w:val="009A6F2E"/>
    <w:rsid w:val="009A702F"/>
    <w:rsid w:val="009A71BB"/>
    <w:rsid w:val="009A7642"/>
    <w:rsid w:val="009A769A"/>
    <w:rsid w:val="009A78A0"/>
    <w:rsid w:val="009A7967"/>
    <w:rsid w:val="009A7A83"/>
    <w:rsid w:val="009A7B65"/>
    <w:rsid w:val="009A7F00"/>
    <w:rsid w:val="009B040B"/>
    <w:rsid w:val="009B0FF7"/>
    <w:rsid w:val="009B1692"/>
    <w:rsid w:val="009B1AC5"/>
    <w:rsid w:val="009B1D09"/>
    <w:rsid w:val="009B1DA0"/>
    <w:rsid w:val="009B1F1E"/>
    <w:rsid w:val="009B1F67"/>
    <w:rsid w:val="009B229D"/>
    <w:rsid w:val="009B2A4C"/>
    <w:rsid w:val="009B35A4"/>
    <w:rsid w:val="009B3673"/>
    <w:rsid w:val="009B3702"/>
    <w:rsid w:val="009B3A80"/>
    <w:rsid w:val="009B421D"/>
    <w:rsid w:val="009B464D"/>
    <w:rsid w:val="009B4650"/>
    <w:rsid w:val="009B498B"/>
    <w:rsid w:val="009B4B85"/>
    <w:rsid w:val="009B4D53"/>
    <w:rsid w:val="009B570F"/>
    <w:rsid w:val="009B5D61"/>
    <w:rsid w:val="009B61C5"/>
    <w:rsid w:val="009B6255"/>
    <w:rsid w:val="009B64ED"/>
    <w:rsid w:val="009B67CF"/>
    <w:rsid w:val="009B73BE"/>
    <w:rsid w:val="009B781A"/>
    <w:rsid w:val="009C0466"/>
    <w:rsid w:val="009C075A"/>
    <w:rsid w:val="009C08FA"/>
    <w:rsid w:val="009C0916"/>
    <w:rsid w:val="009C0ED4"/>
    <w:rsid w:val="009C2625"/>
    <w:rsid w:val="009C2A6C"/>
    <w:rsid w:val="009C2C17"/>
    <w:rsid w:val="009C2D99"/>
    <w:rsid w:val="009C2DE1"/>
    <w:rsid w:val="009C3AA7"/>
    <w:rsid w:val="009C3C4F"/>
    <w:rsid w:val="009C4259"/>
    <w:rsid w:val="009C48C0"/>
    <w:rsid w:val="009C4A8B"/>
    <w:rsid w:val="009C4F2C"/>
    <w:rsid w:val="009C5458"/>
    <w:rsid w:val="009C5B22"/>
    <w:rsid w:val="009C5B91"/>
    <w:rsid w:val="009C6674"/>
    <w:rsid w:val="009C6CB7"/>
    <w:rsid w:val="009C70FE"/>
    <w:rsid w:val="009D072D"/>
    <w:rsid w:val="009D0884"/>
    <w:rsid w:val="009D0CAD"/>
    <w:rsid w:val="009D0DC4"/>
    <w:rsid w:val="009D0FE7"/>
    <w:rsid w:val="009D173F"/>
    <w:rsid w:val="009D180B"/>
    <w:rsid w:val="009D198A"/>
    <w:rsid w:val="009D21FA"/>
    <w:rsid w:val="009D22EE"/>
    <w:rsid w:val="009D2457"/>
    <w:rsid w:val="009D252B"/>
    <w:rsid w:val="009D27DB"/>
    <w:rsid w:val="009D2ED1"/>
    <w:rsid w:val="009D3085"/>
    <w:rsid w:val="009D317D"/>
    <w:rsid w:val="009D32BE"/>
    <w:rsid w:val="009D36AF"/>
    <w:rsid w:val="009D3907"/>
    <w:rsid w:val="009D3975"/>
    <w:rsid w:val="009D3ECB"/>
    <w:rsid w:val="009D3F2D"/>
    <w:rsid w:val="009D4216"/>
    <w:rsid w:val="009D463A"/>
    <w:rsid w:val="009D465D"/>
    <w:rsid w:val="009D49B1"/>
    <w:rsid w:val="009D4D6C"/>
    <w:rsid w:val="009D4F6D"/>
    <w:rsid w:val="009D54B5"/>
    <w:rsid w:val="009D5830"/>
    <w:rsid w:val="009D5BCF"/>
    <w:rsid w:val="009D640A"/>
    <w:rsid w:val="009D6741"/>
    <w:rsid w:val="009D6766"/>
    <w:rsid w:val="009D69F9"/>
    <w:rsid w:val="009D6B7C"/>
    <w:rsid w:val="009D6FD5"/>
    <w:rsid w:val="009D76A6"/>
    <w:rsid w:val="009D7C07"/>
    <w:rsid w:val="009D7D41"/>
    <w:rsid w:val="009E03A6"/>
    <w:rsid w:val="009E0459"/>
    <w:rsid w:val="009E06CF"/>
    <w:rsid w:val="009E0C47"/>
    <w:rsid w:val="009E1522"/>
    <w:rsid w:val="009E189B"/>
    <w:rsid w:val="009E19D6"/>
    <w:rsid w:val="009E1CCC"/>
    <w:rsid w:val="009E2599"/>
    <w:rsid w:val="009E2B1F"/>
    <w:rsid w:val="009E2C8F"/>
    <w:rsid w:val="009E2E6C"/>
    <w:rsid w:val="009E3BB9"/>
    <w:rsid w:val="009E3F70"/>
    <w:rsid w:val="009E4675"/>
    <w:rsid w:val="009E4742"/>
    <w:rsid w:val="009E5087"/>
    <w:rsid w:val="009E523D"/>
    <w:rsid w:val="009E5697"/>
    <w:rsid w:val="009E57E8"/>
    <w:rsid w:val="009E5AFC"/>
    <w:rsid w:val="009E60EE"/>
    <w:rsid w:val="009E64C7"/>
    <w:rsid w:val="009E672D"/>
    <w:rsid w:val="009E6F55"/>
    <w:rsid w:val="009E7233"/>
    <w:rsid w:val="009E73B6"/>
    <w:rsid w:val="009E763F"/>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4C2"/>
    <w:rsid w:val="009F455E"/>
    <w:rsid w:val="009F461A"/>
    <w:rsid w:val="009F490E"/>
    <w:rsid w:val="009F4D82"/>
    <w:rsid w:val="009F4DBA"/>
    <w:rsid w:val="009F50E3"/>
    <w:rsid w:val="009F52B9"/>
    <w:rsid w:val="009F55B6"/>
    <w:rsid w:val="009F5EAF"/>
    <w:rsid w:val="009F657F"/>
    <w:rsid w:val="009F6599"/>
    <w:rsid w:val="009F6914"/>
    <w:rsid w:val="009F7035"/>
    <w:rsid w:val="009F75CA"/>
    <w:rsid w:val="009F782A"/>
    <w:rsid w:val="009F7D74"/>
    <w:rsid w:val="00A005DB"/>
    <w:rsid w:val="00A00B66"/>
    <w:rsid w:val="00A00EF5"/>
    <w:rsid w:val="00A013E0"/>
    <w:rsid w:val="00A01401"/>
    <w:rsid w:val="00A015BB"/>
    <w:rsid w:val="00A018D1"/>
    <w:rsid w:val="00A01CBE"/>
    <w:rsid w:val="00A01E91"/>
    <w:rsid w:val="00A026F5"/>
    <w:rsid w:val="00A027BD"/>
    <w:rsid w:val="00A02AF1"/>
    <w:rsid w:val="00A02D93"/>
    <w:rsid w:val="00A03246"/>
    <w:rsid w:val="00A032AD"/>
    <w:rsid w:val="00A04414"/>
    <w:rsid w:val="00A047E6"/>
    <w:rsid w:val="00A04D3A"/>
    <w:rsid w:val="00A04E9A"/>
    <w:rsid w:val="00A050F5"/>
    <w:rsid w:val="00A053A3"/>
    <w:rsid w:val="00A0558C"/>
    <w:rsid w:val="00A05FF8"/>
    <w:rsid w:val="00A0610F"/>
    <w:rsid w:val="00A06203"/>
    <w:rsid w:val="00A0634C"/>
    <w:rsid w:val="00A06588"/>
    <w:rsid w:val="00A06EE4"/>
    <w:rsid w:val="00A07128"/>
    <w:rsid w:val="00A07AAE"/>
    <w:rsid w:val="00A110D9"/>
    <w:rsid w:val="00A11154"/>
    <w:rsid w:val="00A11260"/>
    <w:rsid w:val="00A115E4"/>
    <w:rsid w:val="00A12695"/>
    <w:rsid w:val="00A12789"/>
    <w:rsid w:val="00A12DDF"/>
    <w:rsid w:val="00A12E23"/>
    <w:rsid w:val="00A12F18"/>
    <w:rsid w:val="00A13134"/>
    <w:rsid w:val="00A132F8"/>
    <w:rsid w:val="00A1465D"/>
    <w:rsid w:val="00A14895"/>
    <w:rsid w:val="00A14EB9"/>
    <w:rsid w:val="00A14EEA"/>
    <w:rsid w:val="00A15615"/>
    <w:rsid w:val="00A15880"/>
    <w:rsid w:val="00A1614D"/>
    <w:rsid w:val="00A16D49"/>
    <w:rsid w:val="00A16D8C"/>
    <w:rsid w:val="00A17363"/>
    <w:rsid w:val="00A17516"/>
    <w:rsid w:val="00A17540"/>
    <w:rsid w:val="00A17A3C"/>
    <w:rsid w:val="00A20071"/>
    <w:rsid w:val="00A20206"/>
    <w:rsid w:val="00A20365"/>
    <w:rsid w:val="00A204B8"/>
    <w:rsid w:val="00A208A7"/>
    <w:rsid w:val="00A20D30"/>
    <w:rsid w:val="00A21B28"/>
    <w:rsid w:val="00A21BB2"/>
    <w:rsid w:val="00A21D07"/>
    <w:rsid w:val="00A2201F"/>
    <w:rsid w:val="00A2226B"/>
    <w:rsid w:val="00A22C40"/>
    <w:rsid w:val="00A22F08"/>
    <w:rsid w:val="00A2309C"/>
    <w:rsid w:val="00A23311"/>
    <w:rsid w:val="00A2341B"/>
    <w:rsid w:val="00A235D3"/>
    <w:rsid w:val="00A23BE7"/>
    <w:rsid w:val="00A23C9C"/>
    <w:rsid w:val="00A23D29"/>
    <w:rsid w:val="00A24015"/>
    <w:rsid w:val="00A24852"/>
    <w:rsid w:val="00A24880"/>
    <w:rsid w:val="00A24A00"/>
    <w:rsid w:val="00A25822"/>
    <w:rsid w:val="00A2631B"/>
    <w:rsid w:val="00A26460"/>
    <w:rsid w:val="00A2748C"/>
    <w:rsid w:val="00A277A6"/>
    <w:rsid w:val="00A277B4"/>
    <w:rsid w:val="00A27876"/>
    <w:rsid w:val="00A27928"/>
    <w:rsid w:val="00A2793C"/>
    <w:rsid w:val="00A27A21"/>
    <w:rsid w:val="00A30403"/>
    <w:rsid w:val="00A30AF5"/>
    <w:rsid w:val="00A31E8B"/>
    <w:rsid w:val="00A31F59"/>
    <w:rsid w:val="00A32997"/>
    <w:rsid w:val="00A32C0F"/>
    <w:rsid w:val="00A332A2"/>
    <w:rsid w:val="00A333D1"/>
    <w:rsid w:val="00A33999"/>
    <w:rsid w:val="00A33B53"/>
    <w:rsid w:val="00A3413F"/>
    <w:rsid w:val="00A3436F"/>
    <w:rsid w:val="00A34741"/>
    <w:rsid w:val="00A34765"/>
    <w:rsid w:val="00A34813"/>
    <w:rsid w:val="00A34B70"/>
    <w:rsid w:val="00A34CBC"/>
    <w:rsid w:val="00A35A73"/>
    <w:rsid w:val="00A35C1D"/>
    <w:rsid w:val="00A35CE5"/>
    <w:rsid w:val="00A373CA"/>
    <w:rsid w:val="00A3742F"/>
    <w:rsid w:val="00A3768D"/>
    <w:rsid w:val="00A37E3F"/>
    <w:rsid w:val="00A40030"/>
    <w:rsid w:val="00A406D7"/>
    <w:rsid w:val="00A40960"/>
    <w:rsid w:val="00A409FD"/>
    <w:rsid w:val="00A419C2"/>
    <w:rsid w:val="00A42181"/>
    <w:rsid w:val="00A421D5"/>
    <w:rsid w:val="00A425B6"/>
    <w:rsid w:val="00A42958"/>
    <w:rsid w:val="00A42CFC"/>
    <w:rsid w:val="00A42F2D"/>
    <w:rsid w:val="00A433EF"/>
    <w:rsid w:val="00A43451"/>
    <w:rsid w:val="00A43A4F"/>
    <w:rsid w:val="00A44C08"/>
    <w:rsid w:val="00A44D9B"/>
    <w:rsid w:val="00A453CE"/>
    <w:rsid w:val="00A45444"/>
    <w:rsid w:val="00A45684"/>
    <w:rsid w:val="00A45E65"/>
    <w:rsid w:val="00A468A5"/>
    <w:rsid w:val="00A46D3A"/>
    <w:rsid w:val="00A46ED7"/>
    <w:rsid w:val="00A470B5"/>
    <w:rsid w:val="00A473FA"/>
    <w:rsid w:val="00A478DD"/>
    <w:rsid w:val="00A50002"/>
    <w:rsid w:val="00A50590"/>
    <w:rsid w:val="00A516BD"/>
    <w:rsid w:val="00A525DF"/>
    <w:rsid w:val="00A529C6"/>
    <w:rsid w:val="00A53036"/>
    <w:rsid w:val="00A53037"/>
    <w:rsid w:val="00A53330"/>
    <w:rsid w:val="00A53390"/>
    <w:rsid w:val="00A534D0"/>
    <w:rsid w:val="00A53543"/>
    <w:rsid w:val="00A536E7"/>
    <w:rsid w:val="00A53F77"/>
    <w:rsid w:val="00A54858"/>
    <w:rsid w:val="00A55150"/>
    <w:rsid w:val="00A5548B"/>
    <w:rsid w:val="00A555F7"/>
    <w:rsid w:val="00A557D1"/>
    <w:rsid w:val="00A5580B"/>
    <w:rsid w:val="00A559E8"/>
    <w:rsid w:val="00A55F49"/>
    <w:rsid w:val="00A56352"/>
    <w:rsid w:val="00A56563"/>
    <w:rsid w:val="00A56938"/>
    <w:rsid w:val="00A56A20"/>
    <w:rsid w:val="00A56CED"/>
    <w:rsid w:val="00A56D56"/>
    <w:rsid w:val="00A57479"/>
    <w:rsid w:val="00A5790C"/>
    <w:rsid w:val="00A5798B"/>
    <w:rsid w:val="00A602F0"/>
    <w:rsid w:val="00A60BA7"/>
    <w:rsid w:val="00A60F8E"/>
    <w:rsid w:val="00A60FA4"/>
    <w:rsid w:val="00A6146C"/>
    <w:rsid w:val="00A61E3E"/>
    <w:rsid w:val="00A627ED"/>
    <w:rsid w:val="00A6280F"/>
    <w:rsid w:val="00A62E35"/>
    <w:rsid w:val="00A63307"/>
    <w:rsid w:val="00A6347F"/>
    <w:rsid w:val="00A639A3"/>
    <w:rsid w:val="00A639CA"/>
    <w:rsid w:val="00A64183"/>
    <w:rsid w:val="00A64527"/>
    <w:rsid w:val="00A64773"/>
    <w:rsid w:val="00A65090"/>
    <w:rsid w:val="00A65D3E"/>
    <w:rsid w:val="00A662B4"/>
    <w:rsid w:val="00A66DC9"/>
    <w:rsid w:val="00A67203"/>
    <w:rsid w:val="00A6724A"/>
    <w:rsid w:val="00A672D2"/>
    <w:rsid w:val="00A67471"/>
    <w:rsid w:val="00A67B34"/>
    <w:rsid w:val="00A67D3F"/>
    <w:rsid w:val="00A70046"/>
    <w:rsid w:val="00A702F2"/>
    <w:rsid w:val="00A705D7"/>
    <w:rsid w:val="00A706AC"/>
    <w:rsid w:val="00A71521"/>
    <w:rsid w:val="00A71CCC"/>
    <w:rsid w:val="00A72325"/>
    <w:rsid w:val="00A7233D"/>
    <w:rsid w:val="00A72D60"/>
    <w:rsid w:val="00A72E0A"/>
    <w:rsid w:val="00A72E65"/>
    <w:rsid w:val="00A72F1F"/>
    <w:rsid w:val="00A73266"/>
    <w:rsid w:val="00A733ED"/>
    <w:rsid w:val="00A73A64"/>
    <w:rsid w:val="00A73C71"/>
    <w:rsid w:val="00A74351"/>
    <w:rsid w:val="00A7475B"/>
    <w:rsid w:val="00A74768"/>
    <w:rsid w:val="00A753CA"/>
    <w:rsid w:val="00A75584"/>
    <w:rsid w:val="00A7585B"/>
    <w:rsid w:val="00A75F83"/>
    <w:rsid w:val="00A76679"/>
    <w:rsid w:val="00A76F71"/>
    <w:rsid w:val="00A776C1"/>
    <w:rsid w:val="00A7793F"/>
    <w:rsid w:val="00A802B5"/>
    <w:rsid w:val="00A802C2"/>
    <w:rsid w:val="00A802C6"/>
    <w:rsid w:val="00A8058B"/>
    <w:rsid w:val="00A817D8"/>
    <w:rsid w:val="00A81915"/>
    <w:rsid w:val="00A81FD1"/>
    <w:rsid w:val="00A821EB"/>
    <w:rsid w:val="00A83018"/>
    <w:rsid w:val="00A8314C"/>
    <w:rsid w:val="00A83566"/>
    <w:rsid w:val="00A8386C"/>
    <w:rsid w:val="00A84162"/>
    <w:rsid w:val="00A84B5D"/>
    <w:rsid w:val="00A84E90"/>
    <w:rsid w:val="00A85E07"/>
    <w:rsid w:val="00A860E1"/>
    <w:rsid w:val="00A86B27"/>
    <w:rsid w:val="00A87161"/>
    <w:rsid w:val="00A87193"/>
    <w:rsid w:val="00A877B7"/>
    <w:rsid w:val="00A90112"/>
    <w:rsid w:val="00A904CA"/>
    <w:rsid w:val="00A91030"/>
    <w:rsid w:val="00A9127E"/>
    <w:rsid w:val="00A913BC"/>
    <w:rsid w:val="00A9140A"/>
    <w:rsid w:val="00A91F70"/>
    <w:rsid w:val="00A9237F"/>
    <w:rsid w:val="00A92438"/>
    <w:rsid w:val="00A927ED"/>
    <w:rsid w:val="00A92D2F"/>
    <w:rsid w:val="00A92DB7"/>
    <w:rsid w:val="00A9322F"/>
    <w:rsid w:val="00A934B7"/>
    <w:rsid w:val="00A9371C"/>
    <w:rsid w:val="00A93CD8"/>
    <w:rsid w:val="00A93D70"/>
    <w:rsid w:val="00A93E1A"/>
    <w:rsid w:val="00A95738"/>
    <w:rsid w:val="00A958B0"/>
    <w:rsid w:val="00A95AEE"/>
    <w:rsid w:val="00A95EB1"/>
    <w:rsid w:val="00A96634"/>
    <w:rsid w:val="00A969BA"/>
    <w:rsid w:val="00A96A81"/>
    <w:rsid w:val="00A970EB"/>
    <w:rsid w:val="00A97562"/>
    <w:rsid w:val="00A97CF7"/>
    <w:rsid w:val="00A97D02"/>
    <w:rsid w:val="00AA043A"/>
    <w:rsid w:val="00AA04CA"/>
    <w:rsid w:val="00AA05B7"/>
    <w:rsid w:val="00AA05E1"/>
    <w:rsid w:val="00AA0C9D"/>
    <w:rsid w:val="00AA1152"/>
    <w:rsid w:val="00AA1E98"/>
    <w:rsid w:val="00AA21F6"/>
    <w:rsid w:val="00AA2401"/>
    <w:rsid w:val="00AA265A"/>
    <w:rsid w:val="00AA2AE0"/>
    <w:rsid w:val="00AA2CB0"/>
    <w:rsid w:val="00AA2FB9"/>
    <w:rsid w:val="00AA2FF9"/>
    <w:rsid w:val="00AA30DC"/>
    <w:rsid w:val="00AA33D9"/>
    <w:rsid w:val="00AA36C4"/>
    <w:rsid w:val="00AA4553"/>
    <w:rsid w:val="00AA484B"/>
    <w:rsid w:val="00AA4E8A"/>
    <w:rsid w:val="00AA5C7A"/>
    <w:rsid w:val="00AA5F23"/>
    <w:rsid w:val="00AA5FD7"/>
    <w:rsid w:val="00AA673B"/>
    <w:rsid w:val="00AA753F"/>
    <w:rsid w:val="00AA776E"/>
    <w:rsid w:val="00AA7799"/>
    <w:rsid w:val="00AA7B4C"/>
    <w:rsid w:val="00AA7E5B"/>
    <w:rsid w:val="00AA7E88"/>
    <w:rsid w:val="00AB0238"/>
    <w:rsid w:val="00AB02FB"/>
    <w:rsid w:val="00AB06F3"/>
    <w:rsid w:val="00AB0E80"/>
    <w:rsid w:val="00AB0EE5"/>
    <w:rsid w:val="00AB1537"/>
    <w:rsid w:val="00AB158E"/>
    <w:rsid w:val="00AB18DD"/>
    <w:rsid w:val="00AB1949"/>
    <w:rsid w:val="00AB2222"/>
    <w:rsid w:val="00AB2A2B"/>
    <w:rsid w:val="00AB30F0"/>
    <w:rsid w:val="00AB36EA"/>
    <w:rsid w:val="00AB36F0"/>
    <w:rsid w:val="00AB3DDA"/>
    <w:rsid w:val="00AB4880"/>
    <w:rsid w:val="00AB488D"/>
    <w:rsid w:val="00AB4A24"/>
    <w:rsid w:val="00AB5537"/>
    <w:rsid w:val="00AB59EC"/>
    <w:rsid w:val="00AB5ACD"/>
    <w:rsid w:val="00AB5B89"/>
    <w:rsid w:val="00AB62B2"/>
    <w:rsid w:val="00AB64F9"/>
    <w:rsid w:val="00AB65C6"/>
    <w:rsid w:val="00AB6826"/>
    <w:rsid w:val="00AB6A40"/>
    <w:rsid w:val="00AB7A1D"/>
    <w:rsid w:val="00AB7AB1"/>
    <w:rsid w:val="00AB7E28"/>
    <w:rsid w:val="00AB7E5E"/>
    <w:rsid w:val="00AC0302"/>
    <w:rsid w:val="00AC1034"/>
    <w:rsid w:val="00AC2008"/>
    <w:rsid w:val="00AC22B6"/>
    <w:rsid w:val="00AC2346"/>
    <w:rsid w:val="00AC2415"/>
    <w:rsid w:val="00AC27C5"/>
    <w:rsid w:val="00AC292D"/>
    <w:rsid w:val="00AC2A4C"/>
    <w:rsid w:val="00AC2A5B"/>
    <w:rsid w:val="00AC2D78"/>
    <w:rsid w:val="00AC2E8A"/>
    <w:rsid w:val="00AC3CF7"/>
    <w:rsid w:val="00AC44CF"/>
    <w:rsid w:val="00AC4AA7"/>
    <w:rsid w:val="00AC4B0C"/>
    <w:rsid w:val="00AC4B1E"/>
    <w:rsid w:val="00AC572C"/>
    <w:rsid w:val="00AC6280"/>
    <w:rsid w:val="00AC7621"/>
    <w:rsid w:val="00AC7DAF"/>
    <w:rsid w:val="00AD02DB"/>
    <w:rsid w:val="00AD0926"/>
    <w:rsid w:val="00AD0C89"/>
    <w:rsid w:val="00AD24F1"/>
    <w:rsid w:val="00AD26FD"/>
    <w:rsid w:val="00AD2A54"/>
    <w:rsid w:val="00AD4756"/>
    <w:rsid w:val="00AD4A51"/>
    <w:rsid w:val="00AD5320"/>
    <w:rsid w:val="00AD5D14"/>
    <w:rsid w:val="00AD5DB3"/>
    <w:rsid w:val="00AD5F18"/>
    <w:rsid w:val="00AD6157"/>
    <w:rsid w:val="00AD66B4"/>
    <w:rsid w:val="00AD70B3"/>
    <w:rsid w:val="00AD735F"/>
    <w:rsid w:val="00AD748C"/>
    <w:rsid w:val="00AD77B3"/>
    <w:rsid w:val="00AD7924"/>
    <w:rsid w:val="00AD7DB9"/>
    <w:rsid w:val="00AE0606"/>
    <w:rsid w:val="00AE0653"/>
    <w:rsid w:val="00AE07D1"/>
    <w:rsid w:val="00AE0DC7"/>
    <w:rsid w:val="00AE0DFA"/>
    <w:rsid w:val="00AE18A5"/>
    <w:rsid w:val="00AE18D6"/>
    <w:rsid w:val="00AE1C51"/>
    <w:rsid w:val="00AE2090"/>
    <w:rsid w:val="00AE23A7"/>
    <w:rsid w:val="00AE264C"/>
    <w:rsid w:val="00AE2B29"/>
    <w:rsid w:val="00AE2BD9"/>
    <w:rsid w:val="00AE2DA7"/>
    <w:rsid w:val="00AE2DD0"/>
    <w:rsid w:val="00AE37AF"/>
    <w:rsid w:val="00AE3DEC"/>
    <w:rsid w:val="00AE3E52"/>
    <w:rsid w:val="00AE3F89"/>
    <w:rsid w:val="00AE40B1"/>
    <w:rsid w:val="00AE41DA"/>
    <w:rsid w:val="00AE46D6"/>
    <w:rsid w:val="00AE491D"/>
    <w:rsid w:val="00AE54D2"/>
    <w:rsid w:val="00AE5B49"/>
    <w:rsid w:val="00AE5CBC"/>
    <w:rsid w:val="00AE5EBF"/>
    <w:rsid w:val="00AE65AA"/>
    <w:rsid w:val="00AE7757"/>
    <w:rsid w:val="00AF088C"/>
    <w:rsid w:val="00AF08AB"/>
    <w:rsid w:val="00AF0C70"/>
    <w:rsid w:val="00AF0D5A"/>
    <w:rsid w:val="00AF1388"/>
    <w:rsid w:val="00AF1CA7"/>
    <w:rsid w:val="00AF1FB8"/>
    <w:rsid w:val="00AF2040"/>
    <w:rsid w:val="00AF25D8"/>
    <w:rsid w:val="00AF2A97"/>
    <w:rsid w:val="00AF2C20"/>
    <w:rsid w:val="00AF31D3"/>
    <w:rsid w:val="00AF3644"/>
    <w:rsid w:val="00AF37C8"/>
    <w:rsid w:val="00AF3905"/>
    <w:rsid w:val="00AF39D8"/>
    <w:rsid w:val="00AF3A46"/>
    <w:rsid w:val="00AF4408"/>
    <w:rsid w:val="00AF444B"/>
    <w:rsid w:val="00AF45AC"/>
    <w:rsid w:val="00AF46F4"/>
    <w:rsid w:val="00AF4ED7"/>
    <w:rsid w:val="00AF51A1"/>
    <w:rsid w:val="00AF52A4"/>
    <w:rsid w:val="00AF5453"/>
    <w:rsid w:val="00AF597B"/>
    <w:rsid w:val="00AF5A29"/>
    <w:rsid w:val="00AF628B"/>
    <w:rsid w:val="00AF632E"/>
    <w:rsid w:val="00AF6A84"/>
    <w:rsid w:val="00AF6AA5"/>
    <w:rsid w:val="00AF75E1"/>
    <w:rsid w:val="00AF7C40"/>
    <w:rsid w:val="00B0013A"/>
    <w:rsid w:val="00B001FF"/>
    <w:rsid w:val="00B002C1"/>
    <w:rsid w:val="00B00837"/>
    <w:rsid w:val="00B010FB"/>
    <w:rsid w:val="00B01522"/>
    <w:rsid w:val="00B0178B"/>
    <w:rsid w:val="00B0288A"/>
    <w:rsid w:val="00B028CE"/>
    <w:rsid w:val="00B02975"/>
    <w:rsid w:val="00B02AA5"/>
    <w:rsid w:val="00B02AEB"/>
    <w:rsid w:val="00B03E6E"/>
    <w:rsid w:val="00B0437E"/>
    <w:rsid w:val="00B0476C"/>
    <w:rsid w:val="00B04B9F"/>
    <w:rsid w:val="00B04ECB"/>
    <w:rsid w:val="00B054DD"/>
    <w:rsid w:val="00B05623"/>
    <w:rsid w:val="00B05F45"/>
    <w:rsid w:val="00B064C9"/>
    <w:rsid w:val="00B064FC"/>
    <w:rsid w:val="00B06DA7"/>
    <w:rsid w:val="00B07118"/>
    <w:rsid w:val="00B0732D"/>
    <w:rsid w:val="00B07956"/>
    <w:rsid w:val="00B07E2C"/>
    <w:rsid w:val="00B10842"/>
    <w:rsid w:val="00B112E3"/>
    <w:rsid w:val="00B11305"/>
    <w:rsid w:val="00B115C0"/>
    <w:rsid w:val="00B11809"/>
    <w:rsid w:val="00B11872"/>
    <w:rsid w:val="00B11895"/>
    <w:rsid w:val="00B1196A"/>
    <w:rsid w:val="00B11992"/>
    <w:rsid w:val="00B11FAA"/>
    <w:rsid w:val="00B11FC2"/>
    <w:rsid w:val="00B1236F"/>
    <w:rsid w:val="00B12429"/>
    <w:rsid w:val="00B124B8"/>
    <w:rsid w:val="00B12886"/>
    <w:rsid w:val="00B12AF1"/>
    <w:rsid w:val="00B12D85"/>
    <w:rsid w:val="00B13580"/>
    <w:rsid w:val="00B1378B"/>
    <w:rsid w:val="00B14001"/>
    <w:rsid w:val="00B142BC"/>
    <w:rsid w:val="00B14320"/>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B6A"/>
    <w:rsid w:val="00B20E1F"/>
    <w:rsid w:val="00B20FC2"/>
    <w:rsid w:val="00B21969"/>
    <w:rsid w:val="00B21BED"/>
    <w:rsid w:val="00B2232C"/>
    <w:rsid w:val="00B22616"/>
    <w:rsid w:val="00B2297B"/>
    <w:rsid w:val="00B22B8E"/>
    <w:rsid w:val="00B22BD3"/>
    <w:rsid w:val="00B22F39"/>
    <w:rsid w:val="00B23396"/>
    <w:rsid w:val="00B2367A"/>
    <w:rsid w:val="00B240DA"/>
    <w:rsid w:val="00B25712"/>
    <w:rsid w:val="00B2573E"/>
    <w:rsid w:val="00B2575B"/>
    <w:rsid w:val="00B257FC"/>
    <w:rsid w:val="00B25DC9"/>
    <w:rsid w:val="00B263A9"/>
    <w:rsid w:val="00B2698C"/>
    <w:rsid w:val="00B26A3A"/>
    <w:rsid w:val="00B26C97"/>
    <w:rsid w:val="00B26C9A"/>
    <w:rsid w:val="00B26DD3"/>
    <w:rsid w:val="00B27087"/>
    <w:rsid w:val="00B276FA"/>
    <w:rsid w:val="00B27B60"/>
    <w:rsid w:val="00B30157"/>
    <w:rsid w:val="00B301E9"/>
    <w:rsid w:val="00B3073F"/>
    <w:rsid w:val="00B30DBF"/>
    <w:rsid w:val="00B31D58"/>
    <w:rsid w:val="00B31D6B"/>
    <w:rsid w:val="00B32014"/>
    <w:rsid w:val="00B32112"/>
    <w:rsid w:val="00B3263C"/>
    <w:rsid w:val="00B326FA"/>
    <w:rsid w:val="00B32B10"/>
    <w:rsid w:val="00B3335F"/>
    <w:rsid w:val="00B33714"/>
    <w:rsid w:val="00B33C8E"/>
    <w:rsid w:val="00B33CA9"/>
    <w:rsid w:val="00B34D53"/>
    <w:rsid w:val="00B351AD"/>
    <w:rsid w:val="00B35504"/>
    <w:rsid w:val="00B355C7"/>
    <w:rsid w:val="00B35CFD"/>
    <w:rsid w:val="00B35D08"/>
    <w:rsid w:val="00B35E78"/>
    <w:rsid w:val="00B3651D"/>
    <w:rsid w:val="00B36997"/>
    <w:rsid w:val="00B36A55"/>
    <w:rsid w:val="00B36B91"/>
    <w:rsid w:val="00B36CDB"/>
    <w:rsid w:val="00B37822"/>
    <w:rsid w:val="00B40A89"/>
    <w:rsid w:val="00B4179D"/>
    <w:rsid w:val="00B41D95"/>
    <w:rsid w:val="00B41F05"/>
    <w:rsid w:val="00B42242"/>
    <w:rsid w:val="00B42495"/>
    <w:rsid w:val="00B42AA5"/>
    <w:rsid w:val="00B42B11"/>
    <w:rsid w:val="00B42D1E"/>
    <w:rsid w:val="00B42FCC"/>
    <w:rsid w:val="00B43782"/>
    <w:rsid w:val="00B437D6"/>
    <w:rsid w:val="00B43B80"/>
    <w:rsid w:val="00B447FA"/>
    <w:rsid w:val="00B44DB7"/>
    <w:rsid w:val="00B452E4"/>
    <w:rsid w:val="00B4540A"/>
    <w:rsid w:val="00B458F5"/>
    <w:rsid w:val="00B460A8"/>
    <w:rsid w:val="00B46195"/>
    <w:rsid w:val="00B4621D"/>
    <w:rsid w:val="00B463D9"/>
    <w:rsid w:val="00B46401"/>
    <w:rsid w:val="00B4650C"/>
    <w:rsid w:val="00B4693F"/>
    <w:rsid w:val="00B46E8B"/>
    <w:rsid w:val="00B47353"/>
    <w:rsid w:val="00B4779D"/>
    <w:rsid w:val="00B47A8B"/>
    <w:rsid w:val="00B47DCE"/>
    <w:rsid w:val="00B50D5C"/>
    <w:rsid w:val="00B51119"/>
    <w:rsid w:val="00B51330"/>
    <w:rsid w:val="00B5334F"/>
    <w:rsid w:val="00B533E9"/>
    <w:rsid w:val="00B53455"/>
    <w:rsid w:val="00B53725"/>
    <w:rsid w:val="00B53C07"/>
    <w:rsid w:val="00B53E0E"/>
    <w:rsid w:val="00B54520"/>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73A"/>
    <w:rsid w:val="00B63D37"/>
    <w:rsid w:val="00B63F01"/>
    <w:rsid w:val="00B6425D"/>
    <w:rsid w:val="00B6474D"/>
    <w:rsid w:val="00B649BA"/>
    <w:rsid w:val="00B64C5C"/>
    <w:rsid w:val="00B65D27"/>
    <w:rsid w:val="00B65E7B"/>
    <w:rsid w:val="00B66019"/>
    <w:rsid w:val="00B6614A"/>
    <w:rsid w:val="00B66357"/>
    <w:rsid w:val="00B66ABB"/>
    <w:rsid w:val="00B66D96"/>
    <w:rsid w:val="00B66DC8"/>
    <w:rsid w:val="00B67C04"/>
    <w:rsid w:val="00B67EB3"/>
    <w:rsid w:val="00B67ED4"/>
    <w:rsid w:val="00B67FA7"/>
    <w:rsid w:val="00B701B4"/>
    <w:rsid w:val="00B70372"/>
    <w:rsid w:val="00B70D60"/>
    <w:rsid w:val="00B711E1"/>
    <w:rsid w:val="00B7173B"/>
    <w:rsid w:val="00B71EA6"/>
    <w:rsid w:val="00B72A13"/>
    <w:rsid w:val="00B72C4E"/>
    <w:rsid w:val="00B73346"/>
    <w:rsid w:val="00B73704"/>
    <w:rsid w:val="00B74C64"/>
    <w:rsid w:val="00B7534C"/>
    <w:rsid w:val="00B7542E"/>
    <w:rsid w:val="00B7599D"/>
    <w:rsid w:val="00B76118"/>
    <w:rsid w:val="00B76143"/>
    <w:rsid w:val="00B76299"/>
    <w:rsid w:val="00B762D6"/>
    <w:rsid w:val="00B76400"/>
    <w:rsid w:val="00B764C5"/>
    <w:rsid w:val="00B8035A"/>
    <w:rsid w:val="00B8057E"/>
    <w:rsid w:val="00B80695"/>
    <w:rsid w:val="00B80770"/>
    <w:rsid w:val="00B80B3B"/>
    <w:rsid w:val="00B80D73"/>
    <w:rsid w:val="00B814E4"/>
    <w:rsid w:val="00B8152C"/>
    <w:rsid w:val="00B8154D"/>
    <w:rsid w:val="00B81681"/>
    <w:rsid w:val="00B817F9"/>
    <w:rsid w:val="00B81899"/>
    <w:rsid w:val="00B81F21"/>
    <w:rsid w:val="00B81F8B"/>
    <w:rsid w:val="00B82074"/>
    <w:rsid w:val="00B82126"/>
    <w:rsid w:val="00B8264B"/>
    <w:rsid w:val="00B8275C"/>
    <w:rsid w:val="00B82793"/>
    <w:rsid w:val="00B82F28"/>
    <w:rsid w:val="00B83214"/>
    <w:rsid w:val="00B835D0"/>
    <w:rsid w:val="00B83962"/>
    <w:rsid w:val="00B83DA3"/>
    <w:rsid w:val="00B8417E"/>
    <w:rsid w:val="00B843E8"/>
    <w:rsid w:val="00B847F5"/>
    <w:rsid w:val="00B85332"/>
    <w:rsid w:val="00B85706"/>
    <w:rsid w:val="00B85B2B"/>
    <w:rsid w:val="00B85C85"/>
    <w:rsid w:val="00B85F81"/>
    <w:rsid w:val="00B863CB"/>
    <w:rsid w:val="00B864F3"/>
    <w:rsid w:val="00B86890"/>
    <w:rsid w:val="00B86D13"/>
    <w:rsid w:val="00B87898"/>
    <w:rsid w:val="00B8798E"/>
    <w:rsid w:val="00B87CEB"/>
    <w:rsid w:val="00B87DD0"/>
    <w:rsid w:val="00B90749"/>
    <w:rsid w:val="00B90D10"/>
    <w:rsid w:val="00B916E7"/>
    <w:rsid w:val="00B91B66"/>
    <w:rsid w:val="00B91F69"/>
    <w:rsid w:val="00B91FCD"/>
    <w:rsid w:val="00B92690"/>
    <w:rsid w:val="00B92E9D"/>
    <w:rsid w:val="00B930C7"/>
    <w:rsid w:val="00B9350E"/>
    <w:rsid w:val="00B93623"/>
    <w:rsid w:val="00B93AA2"/>
    <w:rsid w:val="00B93C70"/>
    <w:rsid w:val="00B944B0"/>
    <w:rsid w:val="00B950A1"/>
    <w:rsid w:val="00B95D17"/>
    <w:rsid w:val="00B96288"/>
    <w:rsid w:val="00B96E7C"/>
    <w:rsid w:val="00B97269"/>
    <w:rsid w:val="00B97280"/>
    <w:rsid w:val="00B97552"/>
    <w:rsid w:val="00B97659"/>
    <w:rsid w:val="00B976A2"/>
    <w:rsid w:val="00B97C1E"/>
    <w:rsid w:val="00B97C4F"/>
    <w:rsid w:val="00B97EDA"/>
    <w:rsid w:val="00BA041A"/>
    <w:rsid w:val="00BA0A36"/>
    <w:rsid w:val="00BA1893"/>
    <w:rsid w:val="00BA1A7B"/>
    <w:rsid w:val="00BA2227"/>
    <w:rsid w:val="00BA2288"/>
    <w:rsid w:val="00BA2991"/>
    <w:rsid w:val="00BA2F74"/>
    <w:rsid w:val="00BA35AB"/>
    <w:rsid w:val="00BA3783"/>
    <w:rsid w:val="00BA38E0"/>
    <w:rsid w:val="00BA3EC7"/>
    <w:rsid w:val="00BA40B6"/>
    <w:rsid w:val="00BA4523"/>
    <w:rsid w:val="00BA4C2B"/>
    <w:rsid w:val="00BA4C7F"/>
    <w:rsid w:val="00BA4D3C"/>
    <w:rsid w:val="00BA4E95"/>
    <w:rsid w:val="00BA52E6"/>
    <w:rsid w:val="00BA54C3"/>
    <w:rsid w:val="00BA5A03"/>
    <w:rsid w:val="00BA5AA9"/>
    <w:rsid w:val="00BA5AE0"/>
    <w:rsid w:val="00BA60F9"/>
    <w:rsid w:val="00BA6A00"/>
    <w:rsid w:val="00BA6D56"/>
    <w:rsid w:val="00BA7186"/>
    <w:rsid w:val="00BA73E2"/>
    <w:rsid w:val="00BA7726"/>
    <w:rsid w:val="00BA77B4"/>
    <w:rsid w:val="00BA7ED2"/>
    <w:rsid w:val="00BA7F7E"/>
    <w:rsid w:val="00BB0019"/>
    <w:rsid w:val="00BB027F"/>
    <w:rsid w:val="00BB0873"/>
    <w:rsid w:val="00BB0D88"/>
    <w:rsid w:val="00BB1423"/>
    <w:rsid w:val="00BB1522"/>
    <w:rsid w:val="00BB1C33"/>
    <w:rsid w:val="00BB23DF"/>
    <w:rsid w:val="00BB2DA4"/>
    <w:rsid w:val="00BB3281"/>
    <w:rsid w:val="00BB33AB"/>
    <w:rsid w:val="00BB35D0"/>
    <w:rsid w:val="00BB4139"/>
    <w:rsid w:val="00BB4B84"/>
    <w:rsid w:val="00BB4DC5"/>
    <w:rsid w:val="00BB4DE6"/>
    <w:rsid w:val="00BB57EC"/>
    <w:rsid w:val="00BB585A"/>
    <w:rsid w:val="00BB5A34"/>
    <w:rsid w:val="00BB5B2C"/>
    <w:rsid w:val="00BB5E23"/>
    <w:rsid w:val="00BB5E8A"/>
    <w:rsid w:val="00BB5F61"/>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5C10"/>
    <w:rsid w:val="00BC5E56"/>
    <w:rsid w:val="00BC6162"/>
    <w:rsid w:val="00BC62B5"/>
    <w:rsid w:val="00BC64CA"/>
    <w:rsid w:val="00BC6614"/>
    <w:rsid w:val="00BC6C3A"/>
    <w:rsid w:val="00BC6D96"/>
    <w:rsid w:val="00BC7D18"/>
    <w:rsid w:val="00BC7E9C"/>
    <w:rsid w:val="00BD00ED"/>
    <w:rsid w:val="00BD04ED"/>
    <w:rsid w:val="00BD0A36"/>
    <w:rsid w:val="00BD0BD2"/>
    <w:rsid w:val="00BD150B"/>
    <w:rsid w:val="00BD162C"/>
    <w:rsid w:val="00BD1A23"/>
    <w:rsid w:val="00BD1EB7"/>
    <w:rsid w:val="00BD2055"/>
    <w:rsid w:val="00BD2261"/>
    <w:rsid w:val="00BD25CB"/>
    <w:rsid w:val="00BD2779"/>
    <w:rsid w:val="00BD3146"/>
    <w:rsid w:val="00BD3285"/>
    <w:rsid w:val="00BD35D2"/>
    <w:rsid w:val="00BD3651"/>
    <w:rsid w:val="00BD3874"/>
    <w:rsid w:val="00BD3D68"/>
    <w:rsid w:val="00BD3E03"/>
    <w:rsid w:val="00BD4017"/>
    <w:rsid w:val="00BD431B"/>
    <w:rsid w:val="00BD4BE0"/>
    <w:rsid w:val="00BD5044"/>
    <w:rsid w:val="00BD5057"/>
    <w:rsid w:val="00BD5223"/>
    <w:rsid w:val="00BD56F1"/>
    <w:rsid w:val="00BD5A79"/>
    <w:rsid w:val="00BD5F14"/>
    <w:rsid w:val="00BD64B2"/>
    <w:rsid w:val="00BD6D10"/>
    <w:rsid w:val="00BD7029"/>
    <w:rsid w:val="00BD7597"/>
    <w:rsid w:val="00BD7894"/>
    <w:rsid w:val="00BD7995"/>
    <w:rsid w:val="00BD7DCC"/>
    <w:rsid w:val="00BE033C"/>
    <w:rsid w:val="00BE04DB"/>
    <w:rsid w:val="00BE069C"/>
    <w:rsid w:val="00BE069D"/>
    <w:rsid w:val="00BE0AFC"/>
    <w:rsid w:val="00BE0D80"/>
    <w:rsid w:val="00BE0F3C"/>
    <w:rsid w:val="00BE13F0"/>
    <w:rsid w:val="00BE1AF0"/>
    <w:rsid w:val="00BE1C7E"/>
    <w:rsid w:val="00BE1EA0"/>
    <w:rsid w:val="00BE3256"/>
    <w:rsid w:val="00BE3EE8"/>
    <w:rsid w:val="00BE417E"/>
    <w:rsid w:val="00BE4372"/>
    <w:rsid w:val="00BE46D5"/>
    <w:rsid w:val="00BE46EC"/>
    <w:rsid w:val="00BE5699"/>
    <w:rsid w:val="00BE57A3"/>
    <w:rsid w:val="00BE640A"/>
    <w:rsid w:val="00BE67CB"/>
    <w:rsid w:val="00BE6BA8"/>
    <w:rsid w:val="00BE7436"/>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3FF1"/>
    <w:rsid w:val="00BF4273"/>
    <w:rsid w:val="00BF44DC"/>
    <w:rsid w:val="00BF4606"/>
    <w:rsid w:val="00BF4A03"/>
    <w:rsid w:val="00BF4BA8"/>
    <w:rsid w:val="00BF4CD0"/>
    <w:rsid w:val="00BF5000"/>
    <w:rsid w:val="00BF5636"/>
    <w:rsid w:val="00BF56D7"/>
    <w:rsid w:val="00BF5A7F"/>
    <w:rsid w:val="00BF6776"/>
    <w:rsid w:val="00BF68A2"/>
    <w:rsid w:val="00BF6A05"/>
    <w:rsid w:val="00BF6C07"/>
    <w:rsid w:val="00BF6C80"/>
    <w:rsid w:val="00BF6D4E"/>
    <w:rsid w:val="00BF6F14"/>
    <w:rsid w:val="00BF6F69"/>
    <w:rsid w:val="00BF709F"/>
    <w:rsid w:val="00BF72FC"/>
    <w:rsid w:val="00C00656"/>
    <w:rsid w:val="00C00B88"/>
    <w:rsid w:val="00C00DD2"/>
    <w:rsid w:val="00C00ED1"/>
    <w:rsid w:val="00C02271"/>
    <w:rsid w:val="00C025DB"/>
    <w:rsid w:val="00C02A82"/>
    <w:rsid w:val="00C02C0D"/>
    <w:rsid w:val="00C02D96"/>
    <w:rsid w:val="00C0311B"/>
    <w:rsid w:val="00C03893"/>
    <w:rsid w:val="00C03B4C"/>
    <w:rsid w:val="00C03CCB"/>
    <w:rsid w:val="00C03E8F"/>
    <w:rsid w:val="00C03EA5"/>
    <w:rsid w:val="00C04145"/>
    <w:rsid w:val="00C043BC"/>
    <w:rsid w:val="00C0456E"/>
    <w:rsid w:val="00C0487F"/>
    <w:rsid w:val="00C049EC"/>
    <w:rsid w:val="00C0550F"/>
    <w:rsid w:val="00C05696"/>
    <w:rsid w:val="00C0598C"/>
    <w:rsid w:val="00C06055"/>
    <w:rsid w:val="00C06180"/>
    <w:rsid w:val="00C0647E"/>
    <w:rsid w:val="00C06D1C"/>
    <w:rsid w:val="00C07031"/>
    <w:rsid w:val="00C07403"/>
    <w:rsid w:val="00C076CE"/>
    <w:rsid w:val="00C078A9"/>
    <w:rsid w:val="00C07934"/>
    <w:rsid w:val="00C07BB6"/>
    <w:rsid w:val="00C07C8D"/>
    <w:rsid w:val="00C07E61"/>
    <w:rsid w:val="00C07FE9"/>
    <w:rsid w:val="00C100F6"/>
    <w:rsid w:val="00C1024D"/>
    <w:rsid w:val="00C10680"/>
    <w:rsid w:val="00C10704"/>
    <w:rsid w:val="00C1109F"/>
    <w:rsid w:val="00C11688"/>
    <w:rsid w:val="00C11F91"/>
    <w:rsid w:val="00C12134"/>
    <w:rsid w:val="00C128D3"/>
    <w:rsid w:val="00C12FE9"/>
    <w:rsid w:val="00C15095"/>
    <w:rsid w:val="00C15172"/>
    <w:rsid w:val="00C158A4"/>
    <w:rsid w:val="00C16125"/>
    <w:rsid w:val="00C16620"/>
    <w:rsid w:val="00C16C05"/>
    <w:rsid w:val="00C171CC"/>
    <w:rsid w:val="00C1727D"/>
    <w:rsid w:val="00C17310"/>
    <w:rsid w:val="00C204DA"/>
    <w:rsid w:val="00C20866"/>
    <w:rsid w:val="00C20901"/>
    <w:rsid w:val="00C212E3"/>
    <w:rsid w:val="00C21889"/>
    <w:rsid w:val="00C21FF3"/>
    <w:rsid w:val="00C228F3"/>
    <w:rsid w:val="00C22AED"/>
    <w:rsid w:val="00C22B84"/>
    <w:rsid w:val="00C22C1B"/>
    <w:rsid w:val="00C22EBB"/>
    <w:rsid w:val="00C23477"/>
    <w:rsid w:val="00C239B9"/>
    <w:rsid w:val="00C23B37"/>
    <w:rsid w:val="00C2447A"/>
    <w:rsid w:val="00C249B5"/>
    <w:rsid w:val="00C25C1A"/>
    <w:rsid w:val="00C263F1"/>
    <w:rsid w:val="00C271AE"/>
    <w:rsid w:val="00C2730C"/>
    <w:rsid w:val="00C27320"/>
    <w:rsid w:val="00C2751D"/>
    <w:rsid w:val="00C30449"/>
    <w:rsid w:val="00C305C6"/>
    <w:rsid w:val="00C30FEA"/>
    <w:rsid w:val="00C311FF"/>
    <w:rsid w:val="00C313A2"/>
    <w:rsid w:val="00C31FD9"/>
    <w:rsid w:val="00C32361"/>
    <w:rsid w:val="00C32572"/>
    <w:rsid w:val="00C326D9"/>
    <w:rsid w:val="00C32AB9"/>
    <w:rsid w:val="00C32C8C"/>
    <w:rsid w:val="00C3336D"/>
    <w:rsid w:val="00C33C85"/>
    <w:rsid w:val="00C34B2D"/>
    <w:rsid w:val="00C34CF9"/>
    <w:rsid w:val="00C34D89"/>
    <w:rsid w:val="00C356F7"/>
    <w:rsid w:val="00C35A60"/>
    <w:rsid w:val="00C35E4D"/>
    <w:rsid w:val="00C36087"/>
    <w:rsid w:val="00C36137"/>
    <w:rsid w:val="00C3631B"/>
    <w:rsid w:val="00C3632E"/>
    <w:rsid w:val="00C369A2"/>
    <w:rsid w:val="00C36AB6"/>
    <w:rsid w:val="00C36C31"/>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343"/>
    <w:rsid w:val="00C44546"/>
    <w:rsid w:val="00C449ED"/>
    <w:rsid w:val="00C44AB7"/>
    <w:rsid w:val="00C44AC5"/>
    <w:rsid w:val="00C44D4D"/>
    <w:rsid w:val="00C451E1"/>
    <w:rsid w:val="00C452AE"/>
    <w:rsid w:val="00C45D69"/>
    <w:rsid w:val="00C4606A"/>
    <w:rsid w:val="00C463C0"/>
    <w:rsid w:val="00C4641E"/>
    <w:rsid w:val="00C466D7"/>
    <w:rsid w:val="00C468D9"/>
    <w:rsid w:val="00C46974"/>
    <w:rsid w:val="00C46CEF"/>
    <w:rsid w:val="00C474A8"/>
    <w:rsid w:val="00C474F7"/>
    <w:rsid w:val="00C4794B"/>
    <w:rsid w:val="00C47AA9"/>
    <w:rsid w:val="00C47E2C"/>
    <w:rsid w:val="00C50420"/>
    <w:rsid w:val="00C50572"/>
    <w:rsid w:val="00C50761"/>
    <w:rsid w:val="00C50767"/>
    <w:rsid w:val="00C50B33"/>
    <w:rsid w:val="00C510D2"/>
    <w:rsid w:val="00C512D2"/>
    <w:rsid w:val="00C51442"/>
    <w:rsid w:val="00C5192C"/>
    <w:rsid w:val="00C51E63"/>
    <w:rsid w:val="00C52198"/>
    <w:rsid w:val="00C527A8"/>
    <w:rsid w:val="00C52A58"/>
    <w:rsid w:val="00C52BA6"/>
    <w:rsid w:val="00C534EE"/>
    <w:rsid w:val="00C53905"/>
    <w:rsid w:val="00C54051"/>
    <w:rsid w:val="00C54480"/>
    <w:rsid w:val="00C54EF4"/>
    <w:rsid w:val="00C550A9"/>
    <w:rsid w:val="00C550C9"/>
    <w:rsid w:val="00C55A4E"/>
    <w:rsid w:val="00C55B3E"/>
    <w:rsid w:val="00C55FFA"/>
    <w:rsid w:val="00C5611A"/>
    <w:rsid w:val="00C56176"/>
    <w:rsid w:val="00C56531"/>
    <w:rsid w:val="00C566A5"/>
    <w:rsid w:val="00C56726"/>
    <w:rsid w:val="00C568DA"/>
    <w:rsid w:val="00C56938"/>
    <w:rsid w:val="00C56AA8"/>
    <w:rsid w:val="00C56D81"/>
    <w:rsid w:val="00C576D0"/>
    <w:rsid w:val="00C57DBD"/>
    <w:rsid w:val="00C57EE5"/>
    <w:rsid w:val="00C601A8"/>
    <w:rsid w:val="00C60244"/>
    <w:rsid w:val="00C611FD"/>
    <w:rsid w:val="00C61E2A"/>
    <w:rsid w:val="00C61FF9"/>
    <w:rsid w:val="00C636F1"/>
    <w:rsid w:val="00C63987"/>
    <w:rsid w:val="00C63BF8"/>
    <w:rsid w:val="00C64222"/>
    <w:rsid w:val="00C644C2"/>
    <w:rsid w:val="00C64DE9"/>
    <w:rsid w:val="00C65F65"/>
    <w:rsid w:val="00C6602E"/>
    <w:rsid w:val="00C661D5"/>
    <w:rsid w:val="00C6663E"/>
    <w:rsid w:val="00C67B06"/>
    <w:rsid w:val="00C700F7"/>
    <w:rsid w:val="00C7044B"/>
    <w:rsid w:val="00C7080B"/>
    <w:rsid w:val="00C710EE"/>
    <w:rsid w:val="00C715D0"/>
    <w:rsid w:val="00C71618"/>
    <w:rsid w:val="00C71FE4"/>
    <w:rsid w:val="00C7205E"/>
    <w:rsid w:val="00C72305"/>
    <w:rsid w:val="00C7239E"/>
    <w:rsid w:val="00C72823"/>
    <w:rsid w:val="00C72881"/>
    <w:rsid w:val="00C72FA9"/>
    <w:rsid w:val="00C732AA"/>
    <w:rsid w:val="00C73877"/>
    <w:rsid w:val="00C7482C"/>
    <w:rsid w:val="00C74C94"/>
    <w:rsid w:val="00C74E06"/>
    <w:rsid w:val="00C75345"/>
    <w:rsid w:val="00C7708C"/>
    <w:rsid w:val="00C7779E"/>
    <w:rsid w:val="00C77939"/>
    <w:rsid w:val="00C77D74"/>
    <w:rsid w:val="00C80025"/>
    <w:rsid w:val="00C80440"/>
    <w:rsid w:val="00C804B6"/>
    <w:rsid w:val="00C812A9"/>
    <w:rsid w:val="00C812E0"/>
    <w:rsid w:val="00C81428"/>
    <w:rsid w:val="00C8156F"/>
    <w:rsid w:val="00C817C9"/>
    <w:rsid w:val="00C81B1C"/>
    <w:rsid w:val="00C81E11"/>
    <w:rsid w:val="00C82B00"/>
    <w:rsid w:val="00C83932"/>
    <w:rsid w:val="00C83D55"/>
    <w:rsid w:val="00C846C6"/>
    <w:rsid w:val="00C84918"/>
    <w:rsid w:val="00C84988"/>
    <w:rsid w:val="00C849AC"/>
    <w:rsid w:val="00C862F4"/>
    <w:rsid w:val="00C8740E"/>
    <w:rsid w:val="00C87B55"/>
    <w:rsid w:val="00C87FDB"/>
    <w:rsid w:val="00C9016A"/>
    <w:rsid w:val="00C90825"/>
    <w:rsid w:val="00C91ABF"/>
    <w:rsid w:val="00C91B85"/>
    <w:rsid w:val="00C92823"/>
    <w:rsid w:val="00C93127"/>
    <w:rsid w:val="00C941EE"/>
    <w:rsid w:val="00C9420F"/>
    <w:rsid w:val="00C945FB"/>
    <w:rsid w:val="00C94621"/>
    <w:rsid w:val="00C94856"/>
    <w:rsid w:val="00C94C39"/>
    <w:rsid w:val="00C94C67"/>
    <w:rsid w:val="00C95767"/>
    <w:rsid w:val="00C967C3"/>
    <w:rsid w:val="00C96E1A"/>
    <w:rsid w:val="00C9716C"/>
    <w:rsid w:val="00C97712"/>
    <w:rsid w:val="00C97A70"/>
    <w:rsid w:val="00C97CA0"/>
    <w:rsid w:val="00C97DD1"/>
    <w:rsid w:val="00CA0107"/>
    <w:rsid w:val="00CA0D53"/>
    <w:rsid w:val="00CA1685"/>
    <w:rsid w:val="00CA177A"/>
    <w:rsid w:val="00CA252C"/>
    <w:rsid w:val="00CA2D83"/>
    <w:rsid w:val="00CA2E2D"/>
    <w:rsid w:val="00CA3077"/>
    <w:rsid w:val="00CA38DB"/>
    <w:rsid w:val="00CA3E3C"/>
    <w:rsid w:val="00CA4044"/>
    <w:rsid w:val="00CA407B"/>
    <w:rsid w:val="00CA43B3"/>
    <w:rsid w:val="00CA45B7"/>
    <w:rsid w:val="00CA4610"/>
    <w:rsid w:val="00CA4CF1"/>
    <w:rsid w:val="00CA5609"/>
    <w:rsid w:val="00CA5AB9"/>
    <w:rsid w:val="00CA6500"/>
    <w:rsid w:val="00CA6687"/>
    <w:rsid w:val="00CA6990"/>
    <w:rsid w:val="00CA70DF"/>
    <w:rsid w:val="00CA75AD"/>
    <w:rsid w:val="00CA764F"/>
    <w:rsid w:val="00CA7664"/>
    <w:rsid w:val="00CA7B10"/>
    <w:rsid w:val="00CA7D45"/>
    <w:rsid w:val="00CA7EDB"/>
    <w:rsid w:val="00CA7EE0"/>
    <w:rsid w:val="00CB03B1"/>
    <w:rsid w:val="00CB0676"/>
    <w:rsid w:val="00CB07E0"/>
    <w:rsid w:val="00CB0F85"/>
    <w:rsid w:val="00CB15AA"/>
    <w:rsid w:val="00CB18A0"/>
    <w:rsid w:val="00CB1E51"/>
    <w:rsid w:val="00CB30A9"/>
    <w:rsid w:val="00CB3267"/>
    <w:rsid w:val="00CB338A"/>
    <w:rsid w:val="00CB33C0"/>
    <w:rsid w:val="00CB33D5"/>
    <w:rsid w:val="00CB3567"/>
    <w:rsid w:val="00CB36A8"/>
    <w:rsid w:val="00CB3852"/>
    <w:rsid w:val="00CB3DC8"/>
    <w:rsid w:val="00CB42EE"/>
    <w:rsid w:val="00CB602E"/>
    <w:rsid w:val="00CB636A"/>
    <w:rsid w:val="00CB6D03"/>
    <w:rsid w:val="00CB70DF"/>
    <w:rsid w:val="00CB76E1"/>
    <w:rsid w:val="00CB7746"/>
    <w:rsid w:val="00CC0026"/>
    <w:rsid w:val="00CC008F"/>
    <w:rsid w:val="00CC03D7"/>
    <w:rsid w:val="00CC0671"/>
    <w:rsid w:val="00CC0A76"/>
    <w:rsid w:val="00CC0AE3"/>
    <w:rsid w:val="00CC1897"/>
    <w:rsid w:val="00CC2017"/>
    <w:rsid w:val="00CC20E7"/>
    <w:rsid w:val="00CC21C5"/>
    <w:rsid w:val="00CC2945"/>
    <w:rsid w:val="00CC29A2"/>
    <w:rsid w:val="00CC2DD7"/>
    <w:rsid w:val="00CC35CF"/>
    <w:rsid w:val="00CC36B0"/>
    <w:rsid w:val="00CC39ED"/>
    <w:rsid w:val="00CC4093"/>
    <w:rsid w:val="00CC45D0"/>
    <w:rsid w:val="00CC480F"/>
    <w:rsid w:val="00CC4AD0"/>
    <w:rsid w:val="00CC5067"/>
    <w:rsid w:val="00CC54BD"/>
    <w:rsid w:val="00CC5EFF"/>
    <w:rsid w:val="00CC62E4"/>
    <w:rsid w:val="00CC6391"/>
    <w:rsid w:val="00CC6A43"/>
    <w:rsid w:val="00CC7404"/>
    <w:rsid w:val="00CC76E9"/>
    <w:rsid w:val="00CC76F8"/>
    <w:rsid w:val="00CD00C5"/>
    <w:rsid w:val="00CD1144"/>
    <w:rsid w:val="00CD1245"/>
    <w:rsid w:val="00CD1785"/>
    <w:rsid w:val="00CD1952"/>
    <w:rsid w:val="00CD1F38"/>
    <w:rsid w:val="00CD241E"/>
    <w:rsid w:val="00CD2855"/>
    <w:rsid w:val="00CD287D"/>
    <w:rsid w:val="00CD29C6"/>
    <w:rsid w:val="00CD2C28"/>
    <w:rsid w:val="00CD2CB4"/>
    <w:rsid w:val="00CD3253"/>
    <w:rsid w:val="00CD3B02"/>
    <w:rsid w:val="00CD3C4B"/>
    <w:rsid w:val="00CD3DCE"/>
    <w:rsid w:val="00CD4393"/>
    <w:rsid w:val="00CD4B48"/>
    <w:rsid w:val="00CD5AD0"/>
    <w:rsid w:val="00CD6D1E"/>
    <w:rsid w:val="00CD6F1F"/>
    <w:rsid w:val="00CD736C"/>
    <w:rsid w:val="00CD7509"/>
    <w:rsid w:val="00CE0C78"/>
    <w:rsid w:val="00CE0D17"/>
    <w:rsid w:val="00CE1AFD"/>
    <w:rsid w:val="00CE1CEF"/>
    <w:rsid w:val="00CE1D4A"/>
    <w:rsid w:val="00CE1E35"/>
    <w:rsid w:val="00CE2A2E"/>
    <w:rsid w:val="00CE2E79"/>
    <w:rsid w:val="00CE326F"/>
    <w:rsid w:val="00CE34C0"/>
    <w:rsid w:val="00CE398F"/>
    <w:rsid w:val="00CE3E7C"/>
    <w:rsid w:val="00CE4A5E"/>
    <w:rsid w:val="00CE4C28"/>
    <w:rsid w:val="00CE53EB"/>
    <w:rsid w:val="00CE5686"/>
    <w:rsid w:val="00CE6603"/>
    <w:rsid w:val="00CE6ACD"/>
    <w:rsid w:val="00CE7187"/>
    <w:rsid w:val="00CE75C1"/>
    <w:rsid w:val="00CF0095"/>
    <w:rsid w:val="00CF01E0"/>
    <w:rsid w:val="00CF086A"/>
    <w:rsid w:val="00CF0957"/>
    <w:rsid w:val="00CF0BB6"/>
    <w:rsid w:val="00CF0F44"/>
    <w:rsid w:val="00CF13D6"/>
    <w:rsid w:val="00CF254C"/>
    <w:rsid w:val="00CF25A2"/>
    <w:rsid w:val="00CF2800"/>
    <w:rsid w:val="00CF3052"/>
    <w:rsid w:val="00CF534F"/>
    <w:rsid w:val="00CF5D99"/>
    <w:rsid w:val="00CF5DA1"/>
    <w:rsid w:val="00CF5DDF"/>
    <w:rsid w:val="00CF61DA"/>
    <w:rsid w:val="00CF647D"/>
    <w:rsid w:val="00CF6A77"/>
    <w:rsid w:val="00CF7073"/>
    <w:rsid w:val="00CF71CF"/>
    <w:rsid w:val="00CF7435"/>
    <w:rsid w:val="00CF758C"/>
    <w:rsid w:val="00CF75B3"/>
    <w:rsid w:val="00CF7C1D"/>
    <w:rsid w:val="00CF7E99"/>
    <w:rsid w:val="00CF7F97"/>
    <w:rsid w:val="00D00930"/>
    <w:rsid w:val="00D014BB"/>
    <w:rsid w:val="00D01715"/>
    <w:rsid w:val="00D019D7"/>
    <w:rsid w:val="00D01A56"/>
    <w:rsid w:val="00D01C66"/>
    <w:rsid w:val="00D01D80"/>
    <w:rsid w:val="00D01DAA"/>
    <w:rsid w:val="00D02518"/>
    <w:rsid w:val="00D028EA"/>
    <w:rsid w:val="00D0435F"/>
    <w:rsid w:val="00D0447C"/>
    <w:rsid w:val="00D04634"/>
    <w:rsid w:val="00D0472B"/>
    <w:rsid w:val="00D04AAA"/>
    <w:rsid w:val="00D04BDE"/>
    <w:rsid w:val="00D04DC5"/>
    <w:rsid w:val="00D0526D"/>
    <w:rsid w:val="00D05568"/>
    <w:rsid w:val="00D057B3"/>
    <w:rsid w:val="00D05E0D"/>
    <w:rsid w:val="00D0645A"/>
    <w:rsid w:val="00D06BD9"/>
    <w:rsid w:val="00D06CA3"/>
    <w:rsid w:val="00D07437"/>
    <w:rsid w:val="00D0763A"/>
    <w:rsid w:val="00D07800"/>
    <w:rsid w:val="00D07AE2"/>
    <w:rsid w:val="00D07AF4"/>
    <w:rsid w:val="00D07DC0"/>
    <w:rsid w:val="00D10087"/>
    <w:rsid w:val="00D1008C"/>
    <w:rsid w:val="00D10184"/>
    <w:rsid w:val="00D1059F"/>
    <w:rsid w:val="00D10DEF"/>
    <w:rsid w:val="00D118AD"/>
    <w:rsid w:val="00D11AD5"/>
    <w:rsid w:val="00D11DAD"/>
    <w:rsid w:val="00D123BE"/>
    <w:rsid w:val="00D131F1"/>
    <w:rsid w:val="00D133A4"/>
    <w:rsid w:val="00D13498"/>
    <w:rsid w:val="00D135B3"/>
    <w:rsid w:val="00D13A4E"/>
    <w:rsid w:val="00D14252"/>
    <w:rsid w:val="00D14400"/>
    <w:rsid w:val="00D149D3"/>
    <w:rsid w:val="00D149EC"/>
    <w:rsid w:val="00D14B2B"/>
    <w:rsid w:val="00D14FAE"/>
    <w:rsid w:val="00D1546F"/>
    <w:rsid w:val="00D156B6"/>
    <w:rsid w:val="00D1583B"/>
    <w:rsid w:val="00D15A90"/>
    <w:rsid w:val="00D1672B"/>
    <w:rsid w:val="00D17D23"/>
    <w:rsid w:val="00D2084F"/>
    <w:rsid w:val="00D20EAF"/>
    <w:rsid w:val="00D2206D"/>
    <w:rsid w:val="00D22780"/>
    <w:rsid w:val="00D22A39"/>
    <w:rsid w:val="00D2416A"/>
    <w:rsid w:val="00D242EB"/>
    <w:rsid w:val="00D24323"/>
    <w:rsid w:val="00D24417"/>
    <w:rsid w:val="00D24A34"/>
    <w:rsid w:val="00D254D4"/>
    <w:rsid w:val="00D254F9"/>
    <w:rsid w:val="00D25556"/>
    <w:rsid w:val="00D25C02"/>
    <w:rsid w:val="00D26292"/>
    <w:rsid w:val="00D264C5"/>
    <w:rsid w:val="00D2671A"/>
    <w:rsid w:val="00D26934"/>
    <w:rsid w:val="00D26CCE"/>
    <w:rsid w:val="00D270B7"/>
    <w:rsid w:val="00D277A0"/>
    <w:rsid w:val="00D279D9"/>
    <w:rsid w:val="00D279F5"/>
    <w:rsid w:val="00D27F1D"/>
    <w:rsid w:val="00D3026D"/>
    <w:rsid w:val="00D308DD"/>
    <w:rsid w:val="00D30BB8"/>
    <w:rsid w:val="00D313B9"/>
    <w:rsid w:val="00D315CE"/>
    <w:rsid w:val="00D316FC"/>
    <w:rsid w:val="00D31C71"/>
    <w:rsid w:val="00D32BFA"/>
    <w:rsid w:val="00D32E41"/>
    <w:rsid w:val="00D33700"/>
    <w:rsid w:val="00D33D15"/>
    <w:rsid w:val="00D33F0F"/>
    <w:rsid w:val="00D33FD7"/>
    <w:rsid w:val="00D346D9"/>
    <w:rsid w:val="00D34754"/>
    <w:rsid w:val="00D34E15"/>
    <w:rsid w:val="00D3520E"/>
    <w:rsid w:val="00D3555D"/>
    <w:rsid w:val="00D359A1"/>
    <w:rsid w:val="00D35F5C"/>
    <w:rsid w:val="00D35FFC"/>
    <w:rsid w:val="00D36689"/>
    <w:rsid w:val="00D36C5C"/>
    <w:rsid w:val="00D379A1"/>
    <w:rsid w:val="00D37D64"/>
    <w:rsid w:val="00D408E0"/>
    <w:rsid w:val="00D40D5D"/>
    <w:rsid w:val="00D40DC8"/>
    <w:rsid w:val="00D41A36"/>
    <w:rsid w:val="00D41EDB"/>
    <w:rsid w:val="00D41F6E"/>
    <w:rsid w:val="00D42240"/>
    <w:rsid w:val="00D42249"/>
    <w:rsid w:val="00D42383"/>
    <w:rsid w:val="00D42549"/>
    <w:rsid w:val="00D427B7"/>
    <w:rsid w:val="00D4298A"/>
    <w:rsid w:val="00D42B6F"/>
    <w:rsid w:val="00D43FBB"/>
    <w:rsid w:val="00D445C9"/>
    <w:rsid w:val="00D455EF"/>
    <w:rsid w:val="00D456B6"/>
    <w:rsid w:val="00D45865"/>
    <w:rsid w:val="00D45974"/>
    <w:rsid w:val="00D45F0E"/>
    <w:rsid w:val="00D461DF"/>
    <w:rsid w:val="00D4681E"/>
    <w:rsid w:val="00D47034"/>
    <w:rsid w:val="00D47412"/>
    <w:rsid w:val="00D474A3"/>
    <w:rsid w:val="00D47789"/>
    <w:rsid w:val="00D47A44"/>
    <w:rsid w:val="00D47B3B"/>
    <w:rsid w:val="00D47BB4"/>
    <w:rsid w:val="00D47E0C"/>
    <w:rsid w:val="00D47FC9"/>
    <w:rsid w:val="00D50233"/>
    <w:rsid w:val="00D506ED"/>
    <w:rsid w:val="00D50895"/>
    <w:rsid w:val="00D508D1"/>
    <w:rsid w:val="00D50AAC"/>
    <w:rsid w:val="00D50B18"/>
    <w:rsid w:val="00D50BF9"/>
    <w:rsid w:val="00D50EEC"/>
    <w:rsid w:val="00D5128A"/>
    <w:rsid w:val="00D51614"/>
    <w:rsid w:val="00D5179D"/>
    <w:rsid w:val="00D51AE9"/>
    <w:rsid w:val="00D51BEE"/>
    <w:rsid w:val="00D51E25"/>
    <w:rsid w:val="00D52465"/>
    <w:rsid w:val="00D52490"/>
    <w:rsid w:val="00D52804"/>
    <w:rsid w:val="00D52E0F"/>
    <w:rsid w:val="00D53215"/>
    <w:rsid w:val="00D53227"/>
    <w:rsid w:val="00D533AB"/>
    <w:rsid w:val="00D5398C"/>
    <w:rsid w:val="00D53E8B"/>
    <w:rsid w:val="00D53F0A"/>
    <w:rsid w:val="00D54265"/>
    <w:rsid w:val="00D544BE"/>
    <w:rsid w:val="00D546BA"/>
    <w:rsid w:val="00D54CB1"/>
    <w:rsid w:val="00D54D3A"/>
    <w:rsid w:val="00D55226"/>
    <w:rsid w:val="00D55484"/>
    <w:rsid w:val="00D55815"/>
    <w:rsid w:val="00D56077"/>
    <w:rsid w:val="00D56128"/>
    <w:rsid w:val="00D56160"/>
    <w:rsid w:val="00D5623C"/>
    <w:rsid w:val="00D568DE"/>
    <w:rsid w:val="00D57173"/>
    <w:rsid w:val="00D571BD"/>
    <w:rsid w:val="00D57219"/>
    <w:rsid w:val="00D57AC7"/>
    <w:rsid w:val="00D60183"/>
    <w:rsid w:val="00D60724"/>
    <w:rsid w:val="00D607AA"/>
    <w:rsid w:val="00D60D9D"/>
    <w:rsid w:val="00D611CA"/>
    <w:rsid w:val="00D613E5"/>
    <w:rsid w:val="00D616AB"/>
    <w:rsid w:val="00D619E7"/>
    <w:rsid w:val="00D61A3F"/>
    <w:rsid w:val="00D61B6A"/>
    <w:rsid w:val="00D61BBC"/>
    <w:rsid w:val="00D62101"/>
    <w:rsid w:val="00D621D4"/>
    <w:rsid w:val="00D63AE9"/>
    <w:rsid w:val="00D6429A"/>
    <w:rsid w:val="00D642B0"/>
    <w:rsid w:val="00D64C8E"/>
    <w:rsid w:val="00D64D26"/>
    <w:rsid w:val="00D64F2C"/>
    <w:rsid w:val="00D650F5"/>
    <w:rsid w:val="00D65A73"/>
    <w:rsid w:val="00D65B02"/>
    <w:rsid w:val="00D66AF4"/>
    <w:rsid w:val="00D66BA0"/>
    <w:rsid w:val="00D6750E"/>
    <w:rsid w:val="00D67763"/>
    <w:rsid w:val="00D679A7"/>
    <w:rsid w:val="00D67C40"/>
    <w:rsid w:val="00D70176"/>
    <w:rsid w:val="00D70207"/>
    <w:rsid w:val="00D705F5"/>
    <w:rsid w:val="00D706B5"/>
    <w:rsid w:val="00D70737"/>
    <w:rsid w:val="00D70916"/>
    <w:rsid w:val="00D715D7"/>
    <w:rsid w:val="00D7161B"/>
    <w:rsid w:val="00D71A4E"/>
    <w:rsid w:val="00D71AA6"/>
    <w:rsid w:val="00D71FEA"/>
    <w:rsid w:val="00D72328"/>
    <w:rsid w:val="00D725DF"/>
    <w:rsid w:val="00D728FD"/>
    <w:rsid w:val="00D72923"/>
    <w:rsid w:val="00D72CA5"/>
    <w:rsid w:val="00D72EEC"/>
    <w:rsid w:val="00D73434"/>
    <w:rsid w:val="00D73A90"/>
    <w:rsid w:val="00D73B70"/>
    <w:rsid w:val="00D73F91"/>
    <w:rsid w:val="00D74023"/>
    <w:rsid w:val="00D74025"/>
    <w:rsid w:val="00D740FE"/>
    <w:rsid w:val="00D742E8"/>
    <w:rsid w:val="00D7519E"/>
    <w:rsid w:val="00D75554"/>
    <w:rsid w:val="00D75CE1"/>
    <w:rsid w:val="00D7702B"/>
    <w:rsid w:val="00D77308"/>
    <w:rsid w:val="00D77383"/>
    <w:rsid w:val="00D7743D"/>
    <w:rsid w:val="00D77B8D"/>
    <w:rsid w:val="00D8013D"/>
    <w:rsid w:val="00D80EF0"/>
    <w:rsid w:val="00D80F59"/>
    <w:rsid w:val="00D818CF"/>
    <w:rsid w:val="00D8197C"/>
    <w:rsid w:val="00D819F3"/>
    <w:rsid w:val="00D81C30"/>
    <w:rsid w:val="00D81ED7"/>
    <w:rsid w:val="00D8257D"/>
    <w:rsid w:val="00D827A5"/>
    <w:rsid w:val="00D829A3"/>
    <w:rsid w:val="00D8392A"/>
    <w:rsid w:val="00D83B5E"/>
    <w:rsid w:val="00D83D64"/>
    <w:rsid w:val="00D83E9A"/>
    <w:rsid w:val="00D83F37"/>
    <w:rsid w:val="00D83F98"/>
    <w:rsid w:val="00D83FDD"/>
    <w:rsid w:val="00D84329"/>
    <w:rsid w:val="00D84519"/>
    <w:rsid w:val="00D8482D"/>
    <w:rsid w:val="00D84ADD"/>
    <w:rsid w:val="00D84FA2"/>
    <w:rsid w:val="00D85148"/>
    <w:rsid w:val="00D854ED"/>
    <w:rsid w:val="00D85C2F"/>
    <w:rsid w:val="00D85D3D"/>
    <w:rsid w:val="00D861F4"/>
    <w:rsid w:val="00D86214"/>
    <w:rsid w:val="00D86C8B"/>
    <w:rsid w:val="00D8793F"/>
    <w:rsid w:val="00D87B64"/>
    <w:rsid w:val="00D90C8A"/>
    <w:rsid w:val="00D90ED4"/>
    <w:rsid w:val="00D9144F"/>
    <w:rsid w:val="00D916E6"/>
    <w:rsid w:val="00D91A37"/>
    <w:rsid w:val="00D91EC4"/>
    <w:rsid w:val="00D91FD0"/>
    <w:rsid w:val="00D92338"/>
    <w:rsid w:val="00D92B07"/>
    <w:rsid w:val="00D92C13"/>
    <w:rsid w:val="00D92E9C"/>
    <w:rsid w:val="00D937CD"/>
    <w:rsid w:val="00D93FDB"/>
    <w:rsid w:val="00D94664"/>
    <w:rsid w:val="00D94A16"/>
    <w:rsid w:val="00D94BE5"/>
    <w:rsid w:val="00D94E65"/>
    <w:rsid w:val="00D9602E"/>
    <w:rsid w:val="00D96197"/>
    <w:rsid w:val="00D961E2"/>
    <w:rsid w:val="00D9671B"/>
    <w:rsid w:val="00D9696F"/>
    <w:rsid w:val="00D96BF5"/>
    <w:rsid w:val="00D970B5"/>
    <w:rsid w:val="00D97395"/>
    <w:rsid w:val="00D97430"/>
    <w:rsid w:val="00D976CB"/>
    <w:rsid w:val="00D97A7C"/>
    <w:rsid w:val="00D97C18"/>
    <w:rsid w:val="00D97F3B"/>
    <w:rsid w:val="00DA007D"/>
    <w:rsid w:val="00DA0AC6"/>
    <w:rsid w:val="00DA0E65"/>
    <w:rsid w:val="00DA14AA"/>
    <w:rsid w:val="00DA22DA"/>
    <w:rsid w:val="00DA246A"/>
    <w:rsid w:val="00DA2674"/>
    <w:rsid w:val="00DA27CF"/>
    <w:rsid w:val="00DA2A16"/>
    <w:rsid w:val="00DA2AE4"/>
    <w:rsid w:val="00DA2DAD"/>
    <w:rsid w:val="00DA3858"/>
    <w:rsid w:val="00DA391D"/>
    <w:rsid w:val="00DA3F06"/>
    <w:rsid w:val="00DA3F29"/>
    <w:rsid w:val="00DA414B"/>
    <w:rsid w:val="00DA4DEA"/>
    <w:rsid w:val="00DA4EF0"/>
    <w:rsid w:val="00DA50D4"/>
    <w:rsid w:val="00DA5216"/>
    <w:rsid w:val="00DA598C"/>
    <w:rsid w:val="00DA6155"/>
    <w:rsid w:val="00DA6570"/>
    <w:rsid w:val="00DA74D3"/>
    <w:rsid w:val="00DB086F"/>
    <w:rsid w:val="00DB0AAB"/>
    <w:rsid w:val="00DB0B11"/>
    <w:rsid w:val="00DB1F4C"/>
    <w:rsid w:val="00DB22C7"/>
    <w:rsid w:val="00DB2353"/>
    <w:rsid w:val="00DB29B3"/>
    <w:rsid w:val="00DB2BC6"/>
    <w:rsid w:val="00DB337F"/>
    <w:rsid w:val="00DB3588"/>
    <w:rsid w:val="00DB4660"/>
    <w:rsid w:val="00DB48AD"/>
    <w:rsid w:val="00DB4C54"/>
    <w:rsid w:val="00DB5608"/>
    <w:rsid w:val="00DB5681"/>
    <w:rsid w:val="00DB59FC"/>
    <w:rsid w:val="00DB60C6"/>
    <w:rsid w:val="00DB612F"/>
    <w:rsid w:val="00DB6222"/>
    <w:rsid w:val="00DB68D9"/>
    <w:rsid w:val="00DB6905"/>
    <w:rsid w:val="00DB761C"/>
    <w:rsid w:val="00DB7A66"/>
    <w:rsid w:val="00DC0263"/>
    <w:rsid w:val="00DC0446"/>
    <w:rsid w:val="00DC0502"/>
    <w:rsid w:val="00DC05DA"/>
    <w:rsid w:val="00DC0B72"/>
    <w:rsid w:val="00DC0C38"/>
    <w:rsid w:val="00DC0FC0"/>
    <w:rsid w:val="00DC1252"/>
    <w:rsid w:val="00DC1607"/>
    <w:rsid w:val="00DC1BB9"/>
    <w:rsid w:val="00DC1CFF"/>
    <w:rsid w:val="00DC1E8C"/>
    <w:rsid w:val="00DC20F8"/>
    <w:rsid w:val="00DC24BC"/>
    <w:rsid w:val="00DC288E"/>
    <w:rsid w:val="00DC28A3"/>
    <w:rsid w:val="00DC292B"/>
    <w:rsid w:val="00DC2C11"/>
    <w:rsid w:val="00DC2E34"/>
    <w:rsid w:val="00DC2E53"/>
    <w:rsid w:val="00DC398C"/>
    <w:rsid w:val="00DC3E61"/>
    <w:rsid w:val="00DC45E5"/>
    <w:rsid w:val="00DC467F"/>
    <w:rsid w:val="00DC4D27"/>
    <w:rsid w:val="00DC5788"/>
    <w:rsid w:val="00DC5B3A"/>
    <w:rsid w:val="00DC6466"/>
    <w:rsid w:val="00DC652C"/>
    <w:rsid w:val="00DC73A3"/>
    <w:rsid w:val="00DC7872"/>
    <w:rsid w:val="00DC7909"/>
    <w:rsid w:val="00DC7A40"/>
    <w:rsid w:val="00DC7E43"/>
    <w:rsid w:val="00DC7F54"/>
    <w:rsid w:val="00DD031D"/>
    <w:rsid w:val="00DD0879"/>
    <w:rsid w:val="00DD08FA"/>
    <w:rsid w:val="00DD0A86"/>
    <w:rsid w:val="00DD0B0E"/>
    <w:rsid w:val="00DD0DBA"/>
    <w:rsid w:val="00DD0E1F"/>
    <w:rsid w:val="00DD1537"/>
    <w:rsid w:val="00DD16D5"/>
    <w:rsid w:val="00DD20FA"/>
    <w:rsid w:val="00DD22E8"/>
    <w:rsid w:val="00DD245C"/>
    <w:rsid w:val="00DD25C8"/>
    <w:rsid w:val="00DD27B8"/>
    <w:rsid w:val="00DD2918"/>
    <w:rsid w:val="00DD29E3"/>
    <w:rsid w:val="00DD2DA5"/>
    <w:rsid w:val="00DD31A7"/>
    <w:rsid w:val="00DD3520"/>
    <w:rsid w:val="00DD3AD6"/>
    <w:rsid w:val="00DD3EF9"/>
    <w:rsid w:val="00DD409D"/>
    <w:rsid w:val="00DD4353"/>
    <w:rsid w:val="00DD452B"/>
    <w:rsid w:val="00DD53F4"/>
    <w:rsid w:val="00DD57DD"/>
    <w:rsid w:val="00DD634C"/>
    <w:rsid w:val="00DD6553"/>
    <w:rsid w:val="00DD6907"/>
    <w:rsid w:val="00DD6D13"/>
    <w:rsid w:val="00DD6D91"/>
    <w:rsid w:val="00DD6E00"/>
    <w:rsid w:val="00DD77CF"/>
    <w:rsid w:val="00DD7DA1"/>
    <w:rsid w:val="00DE12E3"/>
    <w:rsid w:val="00DE1BAC"/>
    <w:rsid w:val="00DE1CD3"/>
    <w:rsid w:val="00DE29D5"/>
    <w:rsid w:val="00DE2C64"/>
    <w:rsid w:val="00DE315F"/>
    <w:rsid w:val="00DE33BF"/>
    <w:rsid w:val="00DE3855"/>
    <w:rsid w:val="00DE40D5"/>
    <w:rsid w:val="00DE4475"/>
    <w:rsid w:val="00DE4A6F"/>
    <w:rsid w:val="00DE530B"/>
    <w:rsid w:val="00DE55D7"/>
    <w:rsid w:val="00DE568B"/>
    <w:rsid w:val="00DE5E9B"/>
    <w:rsid w:val="00DE60F4"/>
    <w:rsid w:val="00DE66A5"/>
    <w:rsid w:val="00DE69AD"/>
    <w:rsid w:val="00DE6C55"/>
    <w:rsid w:val="00DE6C76"/>
    <w:rsid w:val="00DF0611"/>
    <w:rsid w:val="00DF08FF"/>
    <w:rsid w:val="00DF0BF8"/>
    <w:rsid w:val="00DF0DD1"/>
    <w:rsid w:val="00DF10C3"/>
    <w:rsid w:val="00DF1761"/>
    <w:rsid w:val="00DF18CE"/>
    <w:rsid w:val="00DF1BBC"/>
    <w:rsid w:val="00DF2104"/>
    <w:rsid w:val="00DF2B13"/>
    <w:rsid w:val="00DF2D11"/>
    <w:rsid w:val="00DF2D3B"/>
    <w:rsid w:val="00DF2F9E"/>
    <w:rsid w:val="00DF33EC"/>
    <w:rsid w:val="00DF3B57"/>
    <w:rsid w:val="00DF3BA2"/>
    <w:rsid w:val="00DF3BAC"/>
    <w:rsid w:val="00DF3F98"/>
    <w:rsid w:val="00DF4359"/>
    <w:rsid w:val="00DF47E4"/>
    <w:rsid w:val="00DF4EA4"/>
    <w:rsid w:val="00DF53F6"/>
    <w:rsid w:val="00DF5403"/>
    <w:rsid w:val="00DF6240"/>
    <w:rsid w:val="00DF63EF"/>
    <w:rsid w:val="00DF6599"/>
    <w:rsid w:val="00DF69DF"/>
    <w:rsid w:val="00DF6BDC"/>
    <w:rsid w:val="00DF70F1"/>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5D8E"/>
    <w:rsid w:val="00E0668A"/>
    <w:rsid w:val="00E06A85"/>
    <w:rsid w:val="00E0701F"/>
    <w:rsid w:val="00E07476"/>
    <w:rsid w:val="00E07539"/>
    <w:rsid w:val="00E07C4C"/>
    <w:rsid w:val="00E07D1C"/>
    <w:rsid w:val="00E07DE4"/>
    <w:rsid w:val="00E07F02"/>
    <w:rsid w:val="00E07F6F"/>
    <w:rsid w:val="00E1037A"/>
    <w:rsid w:val="00E10380"/>
    <w:rsid w:val="00E10435"/>
    <w:rsid w:val="00E1046A"/>
    <w:rsid w:val="00E10DEE"/>
    <w:rsid w:val="00E11F58"/>
    <w:rsid w:val="00E128AA"/>
    <w:rsid w:val="00E12D55"/>
    <w:rsid w:val="00E12F8B"/>
    <w:rsid w:val="00E13048"/>
    <w:rsid w:val="00E13294"/>
    <w:rsid w:val="00E135ED"/>
    <w:rsid w:val="00E143E7"/>
    <w:rsid w:val="00E14400"/>
    <w:rsid w:val="00E1448D"/>
    <w:rsid w:val="00E147BE"/>
    <w:rsid w:val="00E1499D"/>
    <w:rsid w:val="00E14BD1"/>
    <w:rsid w:val="00E15A2B"/>
    <w:rsid w:val="00E15E6A"/>
    <w:rsid w:val="00E16672"/>
    <w:rsid w:val="00E16F56"/>
    <w:rsid w:val="00E16FD0"/>
    <w:rsid w:val="00E1708C"/>
    <w:rsid w:val="00E175A2"/>
    <w:rsid w:val="00E1766D"/>
    <w:rsid w:val="00E17CA7"/>
    <w:rsid w:val="00E203AB"/>
    <w:rsid w:val="00E204A5"/>
    <w:rsid w:val="00E207E6"/>
    <w:rsid w:val="00E20CEC"/>
    <w:rsid w:val="00E20CF2"/>
    <w:rsid w:val="00E21240"/>
    <w:rsid w:val="00E21269"/>
    <w:rsid w:val="00E21ECF"/>
    <w:rsid w:val="00E22003"/>
    <w:rsid w:val="00E2224C"/>
    <w:rsid w:val="00E226BF"/>
    <w:rsid w:val="00E2290E"/>
    <w:rsid w:val="00E22CF3"/>
    <w:rsid w:val="00E235F2"/>
    <w:rsid w:val="00E2381A"/>
    <w:rsid w:val="00E24E01"/>
    <w:rsid w:val="00E250F9"/>
    <w:rsid w:val="00E25143"/>
    <w:rsid w:val="00E25502"/>
    <w:rsid w:val="00E25510"/>
    <w:rsid w:val="00E255E8"/>
    <w:rsid w:val="00E258D0"/>
    <w:rsid w:val="00E26181"/>
    <w:rsid w:val="00E264DB"/>
    <w:rsid w:val="00E26C94"/>
    <w:rsid w:val="00E27CDE"/>
    <w:rsid w:val="00E27EC3"/>
    <w:rsid w:val="00E30A8A"/>
    <w:rsid w:val="00E30B32"/>
    <w:rsid w:val="00E30F35"/>
    <w:rsid w:val="00E314B0"/>
    <w:rsid w:val="00E317B7"/>
    <w:rsid w:val="00E31890"/>
    <w:rsid w:val="00E31C0D"/>
    <w:rsid w:val="00E31D49"/>
    <w:rsid w:val="00E321C2"/>
    <w:rsid w:val="00E3220C"/>
    <w:rsid w:val="00E326F8"/>
    <w:rsid w:val="00E32AA0"/>
    <w:rsid w:val="00E32BD7"/>
    <w:rsid w:val="00E32D13"/>
    <w:rsid w:val="00E32E6C"/>
    <w:rsid w:val="00E32E86"/>
    <w:rsid w:val="00E33342"/>
    <w:rsid w:val="00E33885"/>
    <w:rsid w:val="00E33BA3"/>
    <w:rsid w:val="00E33FFF"/>
    <w:rsid w:val="00E3419B"/>
    <w:rsid w:val="00E34513"/>
    <w:rsid w:val="00E3462B"/>
    <w:rsid w:val="00E34BE4"/>
    <w:rsid w:val="00E34C0C"/>
    <w:rsid w:val="00E35022"/>
    <w:rsid w:val="00E3507B"/>
    <w:rsid w:val="00E3586F"/>
    <w:rsid w:val="00E35971"/>
    <w:rsid w:val="00E36007"/>
    <w:rsid w:val="00E36410"/>
    <w:rsid w:val="00E36FAA"/>
    <w:rsid w:val="00E3720B"/>
    <w:rsid w:val="00E37B09"/>
    <w:rsid w:val="00E40405"/>
    <w:rsid w:val="00E40434"/>
    <w:rsid w:val="00E40C4F"/>
    <w:rsid w:val="00E41450"/>
    <w:rsid w:val="00E426DF"/>
    <w:rsid w:val="00E426EA"/>
    <w:rsid w:val="00E4320C"/>
    <w:rsid w:val="00E43558"/>
    <w:rsid w:val="00E43600"/>
    <w:rsid w:val="00E43CED"/>
    <w:rsid w:val="00E43ED3"/>
    <w:rsid w:val="00E44128"/>
    <w:rsid w:val="00E44178"/>
    <w:rsid w:val="00E446C9"/>
    <w:rsid w:val="00E44936"/>
    <w:rsid w:val="00E44A5B"/>
    <w:rsid w:val="00E44FB1"/>
    <w:rsid w:val="00E45878"/>
    <w:rsid w:val="00E45CAC"/>
    <w:rsid w:val="00E45D4D"/>
    <w:rsid w:val="00E46005"/>
    <w:rsid w:val="00E4626A"/>
    <w:rsid w:val="00E46664"/>
    <w:rsid w:val="00E4694C"/>
    <w:rsid w:val="00E46A03"/>
    <w:rsid w:val="00E4743B"/>
    <w:rsid w:val="00E475AA"/>
    <w:rsid w:val="00E47F76"/>
    <w:rsid w:val="00E500AC"/>
    <w:rsid w:val="00E50477"/>
    <w:rsid w:val="00E50806"/>
    <w:rsid w:val="00E50920"/>
    <w:rsid w:val="00E50E30"/>
    <w:rsid w:val="00E513D3"/>
    <w:rsid w:val="00E51D0E"/>
    <w:rsid w:val="00E5221F"/>
    <w:rsid w:val="00E529E8"/>
    <w:rsid w:val="00E52C0C"/>
    <w:rsid w:val="00E52CB0"/>
    <w:rsid w:val="00E52D03"/>
    <w:rsid w:val="00E5343C"/>
    <w:rsid w:val="00E534AA"/>
    <w:rsid w:val="00E53C94"/>
    <w:rsid w:val="00E54EC8"/>
    <w:rsid w:val="00E551F8"/>
    <w:rsid w:val="00E55DDF"/>
    <w:rsid w:val="00E56060"/>
    <w:rsid w:val="00E560FF"/>
    <w:rsid w:val="00E563FC"/>
    <w:rsid w:val="00E56909"/>
    <w:rsid w:val="00E569B7"/>
    <w:rsid w:val="00E56D6B"/>
    <w:rsid w:val="00E57037"/>
    <w:rsid w:val="00E579D7"/>
    <w:rsid w:val="00E6007F"/>
    <w:rsid w:val="00E614B3"/>
    <w:rsid w:val="00E61F4F"/>
    <w:rsid w:val="00E625EA"/>
    <w:rsid w:val="00E62D74"/>
    <w:rsid w:val="00E63139"/>
    <w:rsid w:val="00E631D4"/>
    <w:rsid w:val="00E632BA"/>
    <w:rsid w:val="00E63622"/>
    <w:rsid w:val="00E636D7"/>
    <w:rsid w:val="00E63EB3"/>
    <w:rsid w:val="00E64A3B"/>
    <w:rsid w:val="00E64CAE"/>
    <w:rsid w:val="00E64EB6"/>
    <w:rsid w:val="00E65052"/>
    <w:rsid w:val="00E65322"/>
    <w:rsid w:val="00E65469"/>
    <w:rsid w:val="00E6546C"/>
    <w:rsid w:val="00E65961"/>
    <w:rsid w:val="00E65A2A"/>
    <w:rsid w:val="00E65FB5"/>
    <w:rsid w:val="00E660E8"/>
    <w:rsid w:val="00E661AA"/>
    <w:rsid w:val="00E665EC"/>
    <w:rsid w:val="00E666BE"/>
    <w:rsid w:val="00E668D9"/>
    <w:rsid w:val="00E66EA5"/>
    <w:rsid w:val="00E67074"/>
    <w:rsid w:val="00E6710A"/>
    <w:rsid w:val="00E67365"/>
    <w:rsid w:val="00E67463"/>
    <w:rsid w:val="00E67D0B"/>
    <w:rsid w:val="00E70687"/>
    <w:rsid w:val="00E706E7"/>
    <w:rsid w:val="00E709AE"/>
    <w:rsid w:val="00E70D3A"/>
    <w:rsid w:val="00E70E45"/>
    <w:rsid w:val="00E71343"/>
    <w:rsid w:val="00E71433"/>
    <w:rsid w:val="00E71790"/>
    <w:rsid w:val="00E71F48"/>
    <w:rsid w:val="00E72B2B"/>
    <w:rsid w:val="00E72B6E"/>
    <w:rsid w:val="00E72BCD"/>
    <w:rsid w:val="00E72E26"/>
    <w:rsid w:val="00E72F09"/>
    <w:rsid w:val="00E7345C"/>
    <w:rsid w:val="00E73462"/>
    <w:rsid w:val="00E73578"/>
    <w:rsid w:val="00E73876"/>
    <w:rsid w:val="00E738F3"/>
    <w:rsid w:val="00E73DA3"/>
    <w:rsid w:val="00E741D0"/>
    <w:rsid w:val="00E7456F"/>
    <w:rsid w:val="00E745F3"/>
    <w:rsid w:val="00E74A36"/>
    <w:rsid w:val="00E74CF6"/>
    <w:rsid w:val="00E74EE9"/>
    <w:rsid w:val="00E75076"/>
    <w:rsid w:val="00E75380"/>
    <w:rsid w:val="00E75C4D"/>
    <w:rsid w:val="00E75F36"/>
    <w:rsid w:val="00E76259"/>
    <w:rsid w:val="00E76688"/>
    <w:rsid w:val="00E76B5F"/>
    <w:rsid w:val="00E76C58"/>
    <w:rsid w:val="00E77129"/>
    <w:rsid w:val="00E77928"/>
    <w:rsid w:val="00E77D1F"/>
    <w:rsid w:val="00E800B7"/>
    <w:rsid w:val="00E807E7"/>
    <w:rsid w:val="00E80888"/>
    <w:rsid w:val="00E80BDA"/>
    <w:rsid w:val="00E80F26"/>
    <w:rsid w:val="00E81E4C"/>
    <w:rsid w:val="00E821A4"/>
    <w:rsid w:val="00E8265D"/>
    <w:rsid w:val="00E82795"/>
    <w:rsid w:val="00E828DC"/>
    <w:rsid w:val="00E83463"/>
    <w:rsid w:val="00E83CE5"/>
    <w:rsid w:val="00E84055"/>
    <w:rsid w:val="00E8407C"/>
    <w:rsid w:val="00E84369"/>
    <w:rsid w:val="00E845DF"/>
    <w:rsid w:val="00E84DE3"/>
    <w:rsid w:val="00E850FE"/>
    <w:rsid w:val="00E856F8"/>
    <w:rsid w:val="00E85AFD"/>
    <w:rsid w:val="00E85B93"/>
    <w:rsid w:val="00E85C00"/>
    <w:rsid w:val="00E86914"/>
    <w:rsid w:val="00E86A21"/>
    <w:rsid w:val="00E86CFB"/>
    <w:rsid w:val="00E87CA8"/>
    <w:rsid w:val="00E90048"/>
    <w:rsid w:val="00E9028C"/>
    <w:rsid w:val="00E90310"/>
    <w:rsid w:val="00E9057D"/>
    <w:rsid w:val="00E90601"/>
    <w:rsid w:val="00E90999"/>
    <w:rsid w:val="00E90CE6"/>
    <w:rsid w:val="00E90D7D"/>
    <w:rsid w:val="00E90E99"/>
    <w:rsid w:val="00E912A6"/>
    <w:rsid w:val="00E91449"/>
    <w:rsid w:val="00E9216A"/>
    <w:rsid w:val="00E9257F"/>
    <w:rsid w:val="00E92C46"/>
    <w:rsid w:val="00E92E16"/>
    <w:rsid w:val="00E92FAD"/>
    <w:rsid w:val="00E9388D"/>
    <w:rsid w:val="00E93981"/>
    <w:rsid w:val="00E93CA2"/>
    <w:rsid w:val="00E941C6"/>
    <w:rsid w:val="00E942CC"/>
    <w:rsid w:val="00E942DD"/>
    <w:rsid w:val="00E9438F"/>
    <w:rsid w:val="00E94E67"/>
    <w:rsid w:val="00E9526C"/>
    <w:rsid w:val="00E95A9A"/>
    <w:rsid w:val="00E96498"/>
    <w:rsid w:val="00E96E9E"/>
    <w:rsid w:val="00E973C0"/>
    <w:rsid w:val="00E97F46"/>
    <w:rsid w:val="00EA0BBB"/>
    <w:rsid w:val="00EA136B"/>
    <w:rsid w:val="00EA1D43"/>
    <w:rsid w:val="00EA2249"/>
    <w:rsid w:val="00EA2C58"/>
    <w:rsid w:val="00EA2E4F"/>
    <w:rsid w:val="00EA3088"/>
    <w:rsid w:val="00EA3221"/>
    <w:rsid w:val="00EA32EA"/>
    <w:rsid w:val="00EA3368"/>
    <w:rsid w:val="00EA3ACE"/>
    <w:rsid w:val="00EA3D6A"/>
    <w:rsid w:val="00EA44ED"/>
    <w:rsid w:val="00EA563F"/>
    <w:rsid w:val="00EA5E9D"/>
    <w:rsid w:val="00EA5FA6"/>
    <w:rsid w:val="00EA63F5"/>
    <w:rsid w:val="00EA64A7"/>
    <w:rsid w:val="00EA6D0F"/>
    <w:rsid w:val="00EA6D5D"/>
    <w:rsid w:val="00EA7326"/>
    <w:rsid w:val="00EA7500"/>
    <w:rsid w:val="00EA77E3"/>
    <w:rsid w:val="00EA7958"/>
    <w:rsid w:val="00EA79DA"/>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AF9"/>
    <w:rsid w:val="00EB5D29"/>
    <w:rsid w:val="00EB5F34"/>
    <w:rsid w:val="00EB7362"/>
    <w:rsid w:val="00EB7DBC"/>
    <w:rsid w:val="00EC0373"/>
    <w:rsid w:val="00EC0BB8"/>
    <w:rsid w:val="00EC0C09"/>
    <w:rsid w:val="00EC1112"/>
    <w:rsid w:val="00EC11FC"/>
    <w:rsid w:val="00EC124B"/>
    <w:rsid w:val="00EC129F"/>
    <w:rsid w:val="00EC280E"/>
    <w:rsid w:val="00EC3502"/>
    <w:rsid w:val="00EC3E8B"/>
    <w:rsid w:val="00EC41B2"/>
    <w:rsid w:val="00EC4342"/>
    <w:rsid w:val="00EC4CBA"/>
    <w:rsid w:val="00EC4FD4"/>
    <w:rsid w:val="00EC5313"/>
    <w:rsid w:val="00EC5EA1"/>
    <w:rsid w:val="00EC63BE"/>
    <w:rsid w:val="00EC6706"/>
    <w:rsid w:val="00EC6936"/>
    <w:rsid w:val="00EC6CDA"/>
    <w:rsid w:val="00EC770A"/>
    <w:rsid w:val="00EC77F2"/>
    <w:rsid w:val="00ED046A"/>
    <w:rsid w:val="00ED0573"/>
    <w:rsid w:val="00ED0C42"/>
    <w:rsid w:val="00ED0C49"/>
    <w:rsid w:val="00ED0CE1"/>
    <w:rsid w:val="00ED1367"/>
    <w:rsid w:val="00ED162A"/>
    <w:rsid w:val="00ED1E91"/>
    <w:rsid w:val="00ED21B0"/>
    <w:rsid w:val="00ED2273"/>
    <w:rsid w:val="00ED2776"/>
    <w:rsid w:val="00ED3125"/>
    <w:rsid w:val="00ED3264"/>
    <w:rsid w:val="00ED3803"/>
    <w:rsid w:val="00ED3F55"/>
    <w:rsid w:val="00ED40A1"/>
    <w:rsid w:val="00ED4612"/>
    <w:rsid w:val="00ED4ECA"/>
    <w:rsid w:val="00ED527A"/>
    <w:rsid w:val="00ED5421"/>
    <w:rsid w:val="00ED5563"/>
    <w:rsid w:val="00ED5F4D"/>
    <w:rsid w:val="00ED61DE"/>
    <w:rsid w:val="00ED64C5"/>
    <w:rsid w:val="00ED64EA"/>
    <w:rsid w:val="00ED6C94"/>
    <w:rsid w:val="00ED7468"/>
    <w:rsid w:val="00ED74BF"/>
    <w:rsid w:val="00ED7E80"/>
    <w:rsid w:val="00EE047C"/>
    <w:rsid w:val="00EE0F79"/>
    <w:rsid w:val="00EE14AA"/>
    <w:rsid w:val="00EE18A7"/>
    <w:rsid w:val="00EE247D"/>
    <w:rsid w:val="00EE24C0"/>
    <w:rsid w:val="00EE2599"/>
    <w:rsid w:val="00EE2754"/>
    <w:rsid w:val="00EE31C9"/>
    <w:rsid w:val="00EE35AC"/>
    <w:rsid w:val="00EE3B90"/>
    <w:rsid w:val="00EE3C9E"/>
    <w:rsid w:val="00EE3CBC"/>
    <w:rsid w:val="00EE5405"/>
    <w:rsid w:val="00EE580C"/>
    <w:rsid w:val="00EE5825"/>
    <w:rsid w:val="00EE5E56"/>
    <w:rsid w:val="00EE68AB"/>
    <w:rsid w:val="00EE6B8C"/>
    <w:rsid w:val="00EE6C69"/>
    <w:rsid w:val="00EE7166"/>
    <w:rsid w:val="00EE7274"/>
    <w:rsid w:val="00EE7519"/>
    <w:rsid w:val="00EE7BA4"/>
    <w:rsid w:val="00EE7D5A"/>
    <w:rsid w:val="00EF04ED"/>
    <w:rsid w:val="00EF0748"/>
    <w:rsid w:val="00EF08E8"/>
    <w:rsid w:val="00EF1210"/>
    <w:rsid w:val="00EF1326"/>
    <w:rsid w:val="00EF1F5F"/>
    <w:rsid w:val="00EF25BD"/>
    <w:rsid w:val="00EF2FF4"/>
    <w:rsid w:val="00EF3195"/>
    <w:rsid w:val="00EF36D0"/>
    <w:rsid w:val="00EF3D75"/>
    <w:rsid w:val="00EF43FD"/>
    <w:rsid w:val="00EF4741"/>
    <w:rsid w:val="00EF47D3"/>
    <w:rsid w:val="00EF653D"/>
    <w:rsid w:val="00EF6D42"/>
    <w:rsid w:val="00EF7EE3"/>
    <w:rsid w:val="00F0080E"/>
    <w:rsid w:val="00F010D8"/>
    <w:rsid w:val="00F01A81"/>
    <w:rsid w:val="00F01EC5"/>
    <w:rsid w:val="00F0212C"/>
    <w:rsid w:val="00F02479"/>
    <w:rsid w:val="00F02DB4"/>
    <w:rsid w:val="00F02DD3"/>
    <w:rsid w:val="00F031DC"/>
    <w:rsid w:val="00F044A5"/>
    <w:rsid w:val="00F0474B"/>
    <w:rsid w:val="00F04A88"/>
    <w:rsid w:val="00F04EEC"/>
    <w:rsid w:val="00F059E7"/>
    <w:rsid w:val="00F06320"/>
    <w:rsid w:val="00F06986"/>
    <w:rsid w:val="00F06EC7"/>
    <w:rsid w:val="00F06ED5"/>
    <w:rsid w:val="00F07236"/>
    <w:rsid w:val="00F07479"/>
    <w:rsid w:val="00F0779B"/>
    <w:rsid w:val="00F079C4"/>
    <w:rsid w:val="00F07AB0"/>
    <w:rsid w:val="00F07C9B"/>
    <w:rsid w:val="00F1015D"/>
    <w:rsid w:val="00F102B1"/>
    <w:rsid w:val="00F102FB"/>
    <w:rsid w:val="00F1110E"/>
    <w:rsid w:val="00F11419"/>
    <w:rsid w:val="00F11469"/>
    <w:rsid w:val="00F114D7"/>
    <w:rsid w:val="00F1183A"/>
    <w:rsid w:val="00F11B7A"/>
    <w:rsid w:val="00F11D19"/>
    <w:rsid w:val="00F12603"/>
    <w:rsid w:val="00F1269D"/>
    <w:rsid w:val="00F128E5"/>
    <w:rsid w:val="00F12B47"/>
    <w:rsid w:val="00F12F7E"/>
    <w:rsid w:val="00F12FA7"/>
    <w:rsid w:val="00F13B6B"/>
    <w:rsid w:val="00F142BA"/>
    <w:rsid w:val="00F1474E"/>
    <w:rsid w:val="00F1476F"/>
    <w:rsid w:val="00F147D8"/>
    <w:rsid w:val="00F149FB"/>
    <w:rsid w:val="00F14A43"/>
    <w:rsid w:val="00F14C31"/>
    <w:rsid w:val="00F14EF6"/>
    <w:rsid w:val="00F15031"/>
    <w:rsid w:val="00F1600A"/>
    <w:rsid w:val="00F16338"/>
    <w:rsid w:val="00F16CEB"/>
    <w:rsid w:val="00F16D1C"/>
    <w:rsid w:val="00F17576"/>
    <w:rsid w:val="00F176AA"/>
    <w:rsid w:val="00F17D94"/>
    <w:rsid w:val="00F20372"/>
    <w:rsid w:val="00F207F1"/>
    <w:rsid w:val="00F20EA9"/>
    <w:rsid w:val="00F21031"/>
    <w:rsid w:val="00F211C3"/>
    <w:rsid w:val="00F2192E"/>
    <w:rsid w:val="00F21968"/>
    <w:rsid w:val="00F219AF"/>
    <w:rsid w:val="00F21A47"/>
    <w:rsid w:val="00F21B71"/>
    <w:rsid w:val="00F21E6C"/>
    <w:rsid w:val="00F22459"/>
    <w:rsid w:val="00F22622"/>
    <w:rsid w:val="00F226F6"/>
    <w:rsid w:val="00F22B67"/>
    <w:rsid w:val="00F2316D"/>
    <w:rsid w:val="00F23306"/>
    <w:rsid w:val="00F23980"/>
    <w:rsid w:val="00F23C0E"/>
    <w:rsid w:val="00F23C53"/>
    <w:rsid w:val="00F24318"/>
    <w:rsid w:val="00F24389"/>
    <w:rsid w:val="00F243A9"/>
    <w:rsid w:val="00F24AA0"/>
    <w:rsid w:val="00F24B83"/>
    <w:rsid w:val="00F25268"/>
    <w:rsid w:val="00F27530"/>
    <w:rsid w:val="00F279F8"/>
    <w:rsid w:val="00F303CD"/>
    <w:rsid w:val="00F307AA"/>
    <w:rsid w:val="00F30B99"/>
    <w:rsid w:val="00F30C4B"/>
    <w:rsid w:val="00F3170D"/>
    <w:rsid w:val="00F3180C"/>
    <w:rsid w:val="00F3180E"/>
    <w:rsid w:val="00F31858"/>
    <w:rsid w:val="00F327BE"/>
    <w:rsid w:val="00F328E0"/>
    <w:rsid w:val="00F32988"/>
    <w:rsid w:val="00F32B53"/>
    <w:rsid w:val="00F32B58"/>
    <w:rsid w:val="00F32D9B"/>
    <w:rsid w:val="00F32F95"/>
    <w:rsid w:val="00F337E4"/>
    <w:rsid w:val="00F339D1"/>
    <w:rsid w:val="00F344F0"/>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F43"/>
    <w:rsid w:val="00F432A3"/>
    <w:rsid w:val="00F44184"/>
    <w:rsid w:val="00F44D4F"/>
    <w:rsid w:val="00F45A0E"/>
    <w:rsid w:val="00F45B71"/>
    <w:rsid w:val="00F45BB2"/>
    <w:rsid w:val="00F4705E"/>
    <w:rsid w:val="00F4789F"/>
    <w:rsid w:val="00F4793F"/>
    <w:rsid w:val="00F50662"/>
    <w:rsid w:val="00F50DD0"/>
    <w:rsid w:val="00F50DF2"/>
    <w:rsid w:val="00F510CE"/>
    <w:rsid w:val="00F51390"/>
    <w:rsid w:val="00F519AF"/>
    <w:rsid w:val="00F51B76"/>
    <w:rsid w:val="00F51DE9"/>
    <w:rsid w:val="00F51F16"/>
    <w:rsid w:val="00F5242C"/>
    <w:rsid w:val="00F525DF"/>
    <w:rsid w:val="00F5438E"/>
    <w:rsid w:val="00F54ADF"/>
    <w:rsid w:val="00F54C71"/>
    <w:rsid w:val="00F54FDE"/>
    <w:rsid w:val="00F551CE"/>
    <w:rsid w:val="00F55939"/>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617"/>
    <w:rsid w:val="00F62A20"/>
    <w:rsid w:val="00F62C89"/>
    <w:rsid w:val="00F62EC4"/>
    <w:rsid w:val="00F63965"/>
    <w:rsid w:val="00F6397E"/>
    <w:rsid w:val="00F64F02"/>
    <w:rsid w:val="00F6502D"/>
    <w:rsid w:val="00F651E6"/>
    <w:rsid w:val="00F653F8"/>
    <w:rsid w:val="00F65469"/>
    <w:rsid w:val="00F65CC9"/>
    <w:rsid w:val="00F66080"/>
    <w:rsid w:val="00F661AB"/>
    <w:rsid w:val="00F67043"/>
    <w:rsid w:val="00F67C0C"/>
    <w:rsid w:val="00F67D3C"/>
    <w:rsid w:val="00F70D0B"/>
    <w:rsid w:val="00F70DC8"/>
    <w:rsid w:val="00F71497"/>
    <w:rsid w:val="00F714BC"/>
    <w:rsid w:val="00F7164A"/>
    <w:rsid w:val="00F71971"/>
    <w:rsid w:val="00F7224D"/>
    <w:rsid w:val="00F724B8"/>
    <w:rsid w:val="00F72A54"/>
    <w:rsid w:val="00F736F9"/>
    <w:rsid w:val="00F738B2"/>
    <w:rsid w:val="00F74436"/>
    <w:rsid w:val="00F74615"/>
    <w:rsid w:val="00F747DD"/>
    <w:rsid w:val="00F74F3D"/>
    <w:rsid w:val="00F75168"/>
    <w:rsid w:val="00F75B4C"/>
    <w:rsid w:val="00F75BF3"/>
    <w:rsid w:val="00F767E5"/>
    <w:rsid w:val="00F768D5"/>
    <w:rsid w:val="00F76B20"/>
    <w:rsid w:val="00F76D0D"/>
    <w:rsid w:val="00F76DAB"/>
    <w:rsid w:val="00F771CF"/>
    <w:rsid w:val="00F774CE"/>
    <w:rsid w:val="00F7775F"/>
    <w:rsid w:val="00F77F2B"/>
    <w:rsid w:val="00F77F46"/>
    <w:rsid w:val="00F80152"/>
    <w:rsid w:val="00F80194"/>
    <w:rsid w:val="00F803B5"/>
    <w:rsid w:val="00F80775"/>
    <w:rsid w:val="00F80FB7"/>
    <w:rsid w:val="00F811F0"/>
    <w:rsid w:val="00F8148D"/>
    <w:rsid w:val="00F81ABB"/>
    <w:rsid w:val="00F81D03"/>
    <w:rsid w:val="00F821B3"/>
    <w:rsid w:val="00F823BA"/>
    <w:rsid w:val="00F824BB"/>
    <w:rsid w:val="00F82E58"/>
    <w:rsid w:val="00F82E94"/>
    <w:rsid w:val="00F83114"/>
    <w:rsid w:val="00F83D49"/>
    <w:rsid w:val="00F83F3D"/>
    <w:rsid w:val="00F84238"/>
    <w:rsid w:val="00F84D38"/>
    <w:rsid w:val="00F84F72"/>
    <w:rsid w:val="00F852A9"/>
    <w:rsid w:val="00F85471"/>
    <w:rsid w:val="00F85576"/>
    <w:rsid w:val="00F85636"/>
    <w:rsid w:val="00F85804"/>
    <w:rsid w:val="00F85C27"/>
    <w:rsid w:val="00F86036"/>
    <w:rsid w:val="00F86254"/>
    <w:rsid w:val="00F863F4"/>
    <w:rsid w:val="00F8665B"/>
    <w:rsid w:val="00F86853"/>
    <w:rsid w:val="00F87A5C"/>
    <w:rsid w:val="00F87F7D"/>
    <w:rsid w:val="00F90330"/>
    <w:rsid w:val="00F90795"/>
    <w:rsid w:val="00F909DE"/>
    <w:rsid w:val="00F90BE3"/>
    <w:rsid w:val="00F9101C"/>
    <w:rsid w:val="00F91137"/>
    <w:rsid w:val="00F912B9"/>
    <w:rsid w:val="00F914C1"/>
    <w:rsid w:val="00F91BBD"/>
    <w:rsid w:val="00F91FBB"/>
    <w:rsid w:val="00F91FCD"/>
    <w:rsid w:val="00F928B5"/>
    <w:rsid w:val="00F92B33"/>
    <w:rsid w:val="00F92D86"/>
    <w:rsid w:val="00F93424"/>
    <w:rsid w:val="00F9374B"/>
    <w:rsid w:val="00F93E60"/>
    <w:rsid w:val="00F941E0"/>
    <w:rsid w:val="00F94237"/>
    <w:rsid w:val="00F94545"/>
    <w:rsid w:val="00F94776"/>
    <w:rsid w:val="00F94A10"/>
    <w:rsid w:val="00F94C4D"/>
    <w:rsid w:val="00F952BA"/>
    <w:rsid w:val="00F9556A"/>
    <w:rsid w:val="00F956D4"/>
    <w:rsid w:val="00F95816"/>
    <w:rsid w:val="00F95A7B"/>
    <w:rsid w:val="00F964BB"/>
    <w:rsid w:val="00F96691"/>
    <w:rsid w:val="00F96A29"/>
    <w:rsid w:val="00F96E77"/>
    <w:rsid w:val="00F97197"/>
    <w:rsid w:val="00F9756A"/>
    <w:rsid w:val="00F97B10"/>
    <w:rsid w:val="00FA01E0"/>
    <w:rsid w:val="00FA088C"/>
    <w:rsid w:val="00FA0A50"/>
    <w:rsid w:val="00FA0AA2"/>
    <w:rsid w:val="00FA1507"/>
    <w:rsid w:val="00FA16DE"/>
    <w:rsid w:val="00FA1FDC"/>
    <w:rsid w:val="00FA20B7"/>
    <w:rsid w:val="00FA26AB"/>
    <w:rsid w:val="00FA2E85"/>
    <w:rsid w:val="00FA357F"/>
    <w:rsid w:val="00FA3C33"/>
    <w:rsid w:val="00FA3CFC"/>
    <w:rsid w:val="00FA3DED"/>
    <w:rsid w:val="00FA4033"/>
    <w:rsid w:val="00FA4634"/>
    <w:rsid w:val="00FA4A6C"/>
    <w:rsid w:val="00FA5306"/>
    <w:rsid w:val="00FA53E1"/>
    <w:rsid w:val="00FA56BB"/>
    <w:rsid w:val="00FA5A5B"/>
    <w:rsid w:val="00FA612F"/>
    <w:rsid w:val="00FA6FC1"/>
    <w:rsid w:val="00FA7764"/>
    <w:rsid w:val="00FA7D13"/>
    <w:rsid w:val="00FB0449"/>
    <w:rsid w:val="00FB0671"/>
    <w:rsid w:val="00FB09AF"/>
    <w:rsid w:val="00FB0A03"/>
    <w:rsid w:val="00FB0A73"/>
    <w:rsid w:val="00FB0AA9"/>
    <w:rsid w:val="00FB0C7B"/>
    <w:rsid w:val="00FB1695"/>
    <w:rsid w:val="00FB16BB"/>
    <w:rsid w:val="00FB1984"/>
    <w:rsid w:val="00FB1CDC"/>
    <w:rsid w:val="00FB214E"/>
    <w:rsid w:val="00FB27B2"/>
    <w:rsid w:val="00FB2984"/>
    <w:rsid w:val="00FB2C70"/>
    <w:rsid w:val="00FB2D57"/>
    <w:rsid w:val="00FB3223"/>
    <w:rsid w:val="00FB327E"/>
    <w:rsid w:val="00FB38A6"/>
    <w:rsid w:val="00FB3935"/>
    <w:rsid w:val="00FB3B6E"/>
    <w:rsid w:val="00FB3C8C"/>
    <w:rsid w:val="00FB46FE"/>
    <w:rsid w:val="00FB4956"/>
    <w:rsid w:val="00FB4C96"/>
    <w:rsid w:val="00FB5031"/>
    <w:rsid w:val="00FB523B"/>
    <w:rsid w:val="00FB52F7"/>
    <w:rsid w:val="00FB6123"/>
    <w:rsid w:val="00FB637F"/>
    <w:rsid w:val="00FB64A5"/>
    <w:rsid w:val="00FB6662"/>
    <w:rsid w:val="00FB66CE"/>
    <w:rsid w:val="00FB7148"/>
    <w:rsid w:val="00FB72CE"/>
    <w:rsid w:val="00FB75BC"/>
    <w:rsid w:val="00FB7B55"/>
    <w:rsid w:val="00FB7C69"/>
    <w:rsid w:val="00FB7CCC"/>
    <w:rsid w:val="00FC0016"/>
    <w:rsid w:val="00FC13BD"/>
    <w:rsid w:val="00FC198B"/>
    <w:rsid w:val="00FC1DA0"/>
    <w:rsid w:val="00FC1E1C"/>
    <w:rsid w:val="00FC2C24"/>
    <w:rsid w:val="00FC3075"/>
    <w:rsid w:val="00FC43A7"/>
    <w:rsid w:val="00FC44B7"/>
    <w:rsid w:val="00FC4C5D"/>
    <w:rsid w:val="00FC4CA7"/>
    <w:rsid w:val="00FC4CE0"/>
    <w:rsid w:val="00FC5AF9"/>
    <w:rsid w:val="00FC605D"/>
    <w:rsid w:val="00FC6137"/>
    <w:rsid w:val="00FC6488"/>
    <w:rsid w:val="00FC681A"/>
    <w:rsid w:val="00FC6AD2"/>
    <w:rsid w:val="00FC77D0"/>
    <w:rsid w:val="00FC77F9"/>
    <w:rsid w:val="00FD0202"/>
    <w:rsid w:val="00FD07F8"/>
    <w:rsid w:val="00FD0C21"/>
    <w:rsid w:val="00FD0C6B"/>
    <w:rsid w:val="00FD0E4F"/>
    <w:rsid w:val="00FD0F64"/>
    <w:rsid w:val="00FD10AE"/>
    <w:rsid w:val="00FD1194"/>
    <w:rsid w:val="00FD1B07"/>
    <w:rsid w:val="00FD1DB6"/>
    <w:rsid w:val="00FD2B4E"/>
    <w:rsid w:val="00FD33AC"/>
    <w:rsid w:val="00FD3AD4"/>
    <w:rsid w:val="00FD3B94"/>
    <w:rsid w:val="00FD4103"/>
    <w:rsid w:val="00FD4240"/>
    <w:rsid w:val="00FD4290"/>
    <w:rsid w:val="00FD4625"/>
    <w:rsid w:val="00FD4667"/>
    <w:rsid w:val="00FD48F2"/>
    <w:rsid w:val="00FD49F3"/>
    <w:rsid w:val="00FD4D7E"/>
    <w:rsid w:val="00FD5643"/>
    <w:rsid w:val="00FD5721"/>
    <w:rsid w:val="00FD5F80"/>
    <w:rsid w:val="00FD6300"/>
    <w:rsid w:val="00FD67D0"/>
    <w:rsid w:val="00FD6A98"/>
    <w:rsid w:val="00FD6E11"/>
    <w:rsid w:val="00FD7048"/>
    <w:rsid w:val="00FD7590"/>
    <w:rsid w:val="00FD7835"/>
    <w:rsid w:val="00FD7F4B"/>
    <w:rsid w:val="00FE039D"/>
    <w:rsid w:val="00FE072E"/>
    <w:rsid w:val="00FE08D3"/>
    <w:rsid w:val="00FE0C49"/>
    <w:rsid w:val="00FE0D16"/>
    <w:rsid w:val="00FE12FD"/>
    <w:rsid w:val="00FE3194"/>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08F"/>
    <w:rsid w:val="00FF133D"/>
    <w:rsid w:val="00FF1A85"/>
    <w:rsid w:val="00FF23D2"/>
    <w:rsid w:val="00FF29F8"/>
    <w:rsid w:val="00FF2E34"/>
    <w:rsid w:val="00FF3625"/>
    <w:rsid w:val="00FF3B0B"/>
    <w:rsid w:val="00FF3E00"/>
    <w:rsid w:val="00FF56B2"/>
    <w:rsid w:val="00FF59D2"/>
    <w:rsid w:val="00FF5C80"/>
    <w:rsid w:val="00FF63FA"/>
    <w:rsid w:val="00FF641D"/>
    <w:rsid w:val="00FF6B93"/>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8E9"/>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7"/>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5">
    <w:name w:val="B5"/>
    <w:basedOn w:val="52"/>
    <w:link w:val="B5Char"/>
    <w:rsid w:val="00377117"/>
    <w:pPr>
      <w:overflowPunct w:val="0"/>
      <w:autoSpaceDE w:val="0"/>
      <w:autoSpaceDN w:val="0"/>
      <w:adjustRightInd w:val="0"/>
      <w:spacing w:beforeLines="0" w:before="0" w:after="180"/>
      <w:ind w:leftChars="0" w:left="1702" w:firstLineChars="0" w:hanging="284"/>
      <w:contextualSpacing w:val="0"/>
      <w:jc w:val="left"/>
      <w:textAlignment w:val="baseline"/>
    </w:pPr>
    <w:rPr>
      <w:szCs w:val="20"/>
      <w:lang w:val="en-GB" w:eastAsia="ja-JP"/>
    </w:rPr>
  </w:style>
  <w:style w:type="character" w:customStyle="1" w:styleId="B5Char">
    <w:name w:val="B5 Char"/>
    <w:link w:val="B5"/>
    <w:qFormat/>
    <w:locked/>
    <w:rsid w:val="00377117"/>
    <w:rPr>
      <w:rFonts w:eastAsia="Times New Roman"/>
      <w:lang w:val="en-GB" w:eastAsia="ja-JP"/>
    </w:rPr>
  </w:style>
  <w:style w:type="paragraph" w:styleId="52">
    <w:name w:val="List 5"/>
    <w:basedOn w:val="a"/>
    <w:rsid w:val="00377117"/>
    <w:pPr>
      <w:ind w:leftChars="800" w:left="100" w:hangingChars="200" w:hanging="200"/>
      <w:contextualSpacing/>
    </w:pPr>
  </w:style>
  <w:style w:type="paragraph" w:customStyle="1" w:styleId="B4">
    <w:name w:val="B4"/>
    <w:basedOn w:val="40"/>
    <w:link w:val="B4Char"/>
    <w:qFormat/>
    <w:rsid w:val="00377117"/>
    <w:pPr>
      <w:overflowPunct w:val="0"/>
      <w:autoSpaceDE w:val="0"/>
      <w:autoSpaceDN w:val="0"/>
      <w:adjustRightInd w:val="0"/>
      <w:spacing w:beforeLines="0" w:before="0" w:after="180"/>
      <w:ind w:leftChars="0" w:left="1418" w:firstLineChars="0" w:hanging="284"/>
      <w:contextualSpacing w:val="0"/>
      <w:jc w:val="left"/>
      <w:textAlignment w:val="baseline"/>
    </w:pPr>
    <w:rPr>
      <w:szCs w:val="20"/>
      <w:lang w:val="en-GB" w:eastAsia="ja-JP"/>
    </w:rPr>
  </w:style>
  <w:style w:type="character" w:customStyle="1" w:styleId="B4Char">
    <w:name w:val="B4 Char"/>
    <w:link w:val="B4"/>
    <w:qFormat/>
    <w:rsid w:val="00377117"/>
    <w:rPr>
      <w:rFonts w:eastAsia="Times New Roman"/>
      <w:lang w:val="en-GB" w:eastAsia="ja-JP"/>
    </w:rPr>
  </w:style>
  <w:style w:type="paragraph" w:styleId="40">
    <w:name w:val="List 4"/>
    <w:basedOn w:val="a"/>
    <w:rsid w:val="00377117"/>
    <w:pPr>
      <w:ind w:leftChars="600" w:left="100" w:hangingChars="200" w:hanging="200"/>
      <w:contextualSpacing/>
    </w:pPr>
  </w:style>
  <w:style w:type="table" w:customStyle="1" w:styleId="15">
    <w:name w:val="网格型1"/>
    <w:basedOn w:val="a2"/>
    <w:next w:val="ac"/>
    <w:uiPriority w:val="39"/>
    <w:rsid w:val="00E67D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828E7"/>
    <w:rPr>
      <w:rFonts w:ascii="Arial" w:eastAsia="Times New Roman" w:hAnsi="Arial"/>
      <w:sz w:val="18"/>
      <w:lang w:val="en-GB" w:eastAsia="en-GB"/>
    </w:rPr>
  </w:style>
  <w:style w:type="character" w:customStyle="1" w:styleId="TAHCar">
    <w:name w:val="TAH Car"/>
    <w:link w:val="TAH"/>
    <w:qFormat/>
    <w:rsid w:val="002828E7"/>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0444583">
      <w:bodyDiv w:val="1"/>
      <w:marLeft w:val="0"/>
      <w:marRight w:val="0"/>
      <w:marTop w:val="0"/>
      <w:marBottom w:val="0"/>
      <w:divBdr>
        <w:top w:val="none" w:sz="0" w:space="0" w:color="auto"/>
        <w:left w:val="none" w:sz="0" w:space="0" w:color="auto"/>
        <w:bottom w:val="none" w:sz="0" w:space="0" w:color="auto"/>
        <w:right w:val="none" w:sz="0" w:space="0" w:color="auto"/>
      </w:divBdr>
    </w:div>
    <w:div w:id="63459279">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6b-e\Docs\R1-2108712.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3gpp\Meetings\TSGR1\TSGR1_106b-e\Docs\R1-2108712.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E5C19-CEA0-4EFD-80AA-9B807467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2974</Words>
  <Characters>16955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5</cp:revision>
  <cp:lastPrinted>2008-12-09T03:19:00Z</cp:lastPrinted>
  <dcterms:created xsi:type="dcterms:W3CDTF">2021-11-05T05:44:00Z</dcterms:created>
  <dcterms:modified xsi:type="dcterms:W3CDTF">2021-11-05T07:12:00Z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