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0342F" w14:textId="6A2118C5" w:rsidR="0086022D" w:rsidRPr="0086022D" w:rsidRDefault="0086022D" w:rsidP="00D16D53">
      <w:pPr>
        <w:tabs>
          <w:tab w:val="right" w:pos="9216"/>
        </w:tabs>
        <w:autoSpaceDE w:val="0"/>
        <w:autoSpaceDN w:val="0"/>
        <w:adjustRightInd w:val="0"/>
        <w:snapToGrid w:val="0"/>
        <w:jc w:val="both"/>
        <w:rPr>
          <w:rFonts w:eastAsia="SimSun"/>
          <w:b/>
          <w:kern w:val="2"/>
          <w:sz w:val="22"/>
          <w:szCs w:val="22"/>
          <w:lang w:eastAsia="zh-CN"/>
        </w:rPr>
      </w:pPr>
      <w:r w:rsidRPr="0086022D">
        <w:rPr>
          <w:rFonts w:eastAsia="SimSun"/>
          <w:b/>
          <w:noProof/>
          <w:kern w:val="2"/>
          <w:sz w:val="22"/>
          <w:szCs w:val="22"/>
          <w:lang w:val="en-US" w:eastAsia="zh-CN"/>
        </w:rPr>
        <mc:AlternateContent>
          <mc:Choice Requires="wps">
            <w:drawing>
              <wp:anchor distT="0" distB="0" distL="114300" distR="114300" simplePos="0" relativeHeight="251659264" behindDoc="0" locked="1" layoutInCell="1" allowOverlap="1" wp14:anchorId="0EBD428B" wp14:editId="0DAE8B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33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022D">
        <w:rPr>
          <w:rFonts w:eastAsia="SimSun"/>
          <w:b/>
          <w:kern w:val="2"/>
          <w:sz w:val="22"/>
          <w:szCs w:val="22"/>
          <w:lang w:eastAsia="zh-CN"/>
        </w:rPr>
        <w:t>3GPP TSG RAN WG1 Meeting #</w:t>
      </w:r>
      <w:r w:rsidR="00D15155" w:rsidRPr="0086022D">
        <w:rPr>
          <w:rFonts w:eastAsia="SimSun"/>
          <w:b/>
          <w:kern w:val="2"/>
          <w:sz w:val="22"/>
          <w:szCs w:val="22"/>
          <w:lang w:eastAsia="zh-CN"/>
        </w:rPr>
        <w:t>10</w:t>
      </w:r>
      <w:r w:rsidR="00D15155">
        <w:rPr>
          <w:rFonts w:eastAsia="SimSun"/>
          <w:b/>
          <w:kern w:val="2"/>
          <w:sz w:val="22"/>
          <w:szCs w:val="22"/>
          <w:lang w:eastAsia="zh-CN"/>
        </w:rPr>
        <w:t>7</w:t>
      </w:r>
      <w:r w:rsidRPr="0086022D">
        <w:rPr>
          <w:rFonts w:eastAsia="SimSun"/>
          <w:b/>
          <w:kern w:val="2"/>
          <w:sz w:val="22"/>
          <w:szCs w:val="22"/>
          <w:lang w:eastAsia="zh-CN"/>
        </w:rPr>
        <w:t>-e</w:t>
      </w:r>
      <w:r w:rsidRPr="0086022D">
        <w:rPr>
          <w:rFonts w:eastAsia="SimSun"/>
          <w:b/>
          <w:kern w:val="2"/>
          <w:sz w:val="22"/>
          <w:szCs w:val="22"/>
          <w:lang w:eastAsia="zh-CN"/>
        </w:rPr>
        <w:tab/>
      </w:r>
      <w:r w:rsidR="004F5F05">
        <w:rPr>
          <w:rFonts w:eastAsia="SimSun"/>
          <w:b/>
          <w:kern w:val="2"/>
          <w:sz w:val="22"/>
          <w:szCs w:val="22"/>
          <w:lang w:eastAsia="zh-CN"/>
        </w:rPr>
        <w:t xml:space="preserve">   </w:t>
      </w:r>
      <w:r w:rsidR="00B719BF">
        <w:rPr>
          <w:rFonts w:eastAsia="SimSun"/>
          <w:b/>
          <w:kern w:val="2"/>
          <w:sz w:val="22"/>
          <w:szCs w:val="22"/>
          <w:lang w:eastAsia="zh-CN"/>
        </w:rPr>
        <w:t xml:space="preserve"> </w:t>
      </w:r>
      <w:r w:rsidR="00B719BF" w:rsidRPr="00F75161">
        <w:rPr>
          <w:rFonts w:eastAsia="SimSun"/>
          <w:b/>
          <w:kern w:val="2"/>
          <w:sz w:val="22"/>
          <w:szCs w:val="22"/>
          <w:lang w:eastAsia="zh-CN"/>
        </w:rPr>
        <w:t>R1-2110841</w:t>
      </w:r>
    </w:p>
    <w:p w14:paraId="109EB7D5" w14:textId="5CAC3EC9" w:rsidR="0086022D" w:rsidRPr="0086022D" w:rsidRDefault="007768BB" w:rsidP="0086022D">
      <w:pPr>
        <w:autoSpaceDE w:val="0"/>
        <w:autoSpaceDN w:val="0"/>
        <w:adjustRightInd w:val="0"/>
        <w:snapToGrid w:val="0"/>
        <w:spacing w:after="120"/>
        <w:rPr>
          <w:rFonts w:eastAsia="SimSun"/>
          <w:b/>
          <w:kern w:val="2"/>
          <w:sz w:val="22"/>
          <w:szCs w:val="22"/>
          <w:lang w:eastAsia="zh-CN"/>
        </w:rPr>
      </w:pPr>
      <w:r>
        <w:rPr>
          <w:rFonts w:eastAsia="SimSun"/>
          <w:b/>
          <w:kern w:val="2"/>
          <w:sz w:val="22"/>
          <w:szCs w:val="22"/>
          <w:lang w:eastAsia="zh-CN"/>
        </w:rPr>
        <w:t>e-M</w:t>
      </w:r>
      <w:r w:rsidR="0086022D" w:rsidRPr="0086022D">
        <w:rPr>
          <w:rFonts w:eastAsia="SimSun"/>
          <w:b/>
          <w:kern w:val="2"/>
          <w:sz w:val="22"/>
          <w:szCs w:val="22"/>
          <w:lang w:eastAsia="zh-CN"/>
        </w:rPr>
        <w:t xml:space="preserve">eeting, </w:t>
      </w:r>
      <w:r w:rsidR="00D15155">
        <w:rPr>
          <w:rFonts w:eastAsia="SimSun"/>
          <w:b/>
          <w:kern w:val="2"/>
          <w:sz w:val="22"/>
          <w:szCs w:val="22"/>
          <w:lang w:eastAsia="zh-CN"/>
        </w:rPr>
        <w:t>November</w:t>
      </w:r>
      <w:r w:rsidR="00D15155" w:rsidRPr="0086022D">
        <w:rPr>
          <w:rFonts w:eastAsia="SimSun"/>
          <w:b/>
          <w:kern w:val="2"/>
          <w:sz w:val="22"/>
          <w:szCs w:val="22"/>
          <w:vertAlign w:val="superscript"/>
          <w:lang w:eastAsia="zh-CN"/>
        </w:rPr>
        <w:t xml:space="preserve"> </w:t>
      </w:r>
      <w:r w:rsidR="0086022D" w:rsidRPr="0086022D">
        <w:rPr>
          <w:rFonts w:eastAsia="SimSun"/>
          <w:b/>
          <w:kern w:val="2"/>
          <w:sz w:val="22"/>
          <w:szCs w:val="22"/>
          <w:lang w:eastAsia="zh-CN"/>
        </w:rPr>
        <w:t>11 – 19, 2021</w:t>
      </w:r>
    </w:p>
    <w:p w14:paraId="33FF282B" w14:textId="77777777" w:rsidR="0086022D" w:rsidRPr="0086022D" w:rsidRDefault="0086022D" w:rsidP="0086022D">
      <w:pPr>
        <w:pBdr>
          <w:top w:val="single" w:sz="4" w:space="1" w:color="auto"/>
        </w:pBdr>
        <w:autoSpaceDE w:val="0"/>
        <w:autoSpaceDN w:val="0"/>
        <w:adjustRightInd w:val="0"/>
        <w:snapToGrid w:val="0"/>
        <w:rPr>
          <w:rFonts w:eastAsia="SimSun"/>
          <w:b/>
          <w:kern w:val="2"/>
          <w:sz w:val="22"/>
          <w:szCs w:val="22"/>
          <w:lang w:eastAsia="zh-CN"/>
        </w:rPr>
      </w:pPr>
    </w:p>
    <w:p w14:paraId="5EB4BF87" w14:textId="68D714AF" w:rsidR="0086022D" w:rsidRPr="0086022D" w:rsidRDefault="0086022D" w:rsidP="00AF2397">
      <w:pPr>
        <w:autoSpaceDE w:val="0"/>
        <w:autoSpaceDN w:val="0"/>
        <w:adjustRightInd w:val="0"/>
        <w:snapToGrid w:val="0"/>
        <w:rPr>
          <w:rFonts w:eastAsia="SimSun"/>
          <w:b/>
          <w:kern w:val="2"/>
          <w:sz w:val="22"/>
          <w:szCs w:val="22"/>
          <w:lang w:eastAsia="zh-CN"/>
        </w:rPr>
      </w:pPr>
      <w:r w:rsidRPr="0086022D">
        <w:rPr>
          <w:rFonts w:eastAsia="SimSun"/>
          <w:b/>
          <w:kern w:val="2"/>
          <w:sz w:val="22"/>
          <w:szCs w:val="22"/>
          <w:lang w:eastAsia="zh-CN"/>
        </w:rPr>
        <w:t>Agenda Item:</w:t>
      </w:r>
      <w:r w:rsidRPr="0086022D">
        <w:rPr>
          <w:rFonts w:eastAsia="SimSun"/>
          <w:b/>
          <w:kern w:val="2"/>
          <w:sz w:val="22"/>
          <w:szCs w:val="22"/>
          <w:lang w:eastAsia="zh-CN"/>
        </w:rPr>
        <w:tab/>
      </w:r>
      <w:r w:rsidR="00045787">
        <w:rPr>
          <w:rFonts w:eastAsia="SimSun"/>
          <w:b/>
          <w:kern w:val="2"/>
          <w:sz w:val="22"/>
          <w:szCs w:val="22"/>
          <w:lang w:eastAsia="zh-CN"/>
        </w:rPr>
        <w:t>8.</w:t>
      </w:r>
      <w:r w:rsidR="00D15155">
        <w:rPr>
          <w:rFonts w:eastAsia="SimSun"/>
          <w:b/>
          <w:kern w:val="2"/>
          <w:sz w:val="22"/>
          <w:szCs w:val="22"/>
          <w:lang w:eastAsia="zh-CN"/>
        </w:rPr>
        <w:t>16</w:t>
      </w:r>
      <w:r w:rsidR="00045787">
        <w:rPr>
          <w:rFonts w:eastAsia="SimSun"/>
          <w:b/>
          <w:kern w:val="2"/>
          <w:sz w:val="22"/>
          <w:szCs w:val="22"/>
          <w:lang w:eastAsia="zh-CN"/>
        </w:rPr>
        <w:t>.</w:t>
      </w:r>
      <w:r w:rsidR="00AF2397">
        <w:rPr>
          <w:rFonts w:eastAsia="SimSun"/>
          <w:b/>
          <w:kern w:val="2"/>
          <w:sz w:val="22"/>
          <w:szCs w:val="22"/>
          <w:lang w:eastAsia="zh-CN"/>
        </w:rPr>
        <w:t>7</w:t>
      </w:r>
    </w:p>
    <w:p w14:paraId="572489F0"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Source:</w:t>
      </w:r>
      <w:r w:rsidRPr="0086022D">
        <w:rPr>
          <w:rFonts w:eastAsia="SimSun"/>
          <w:b/>
          <w:kern w:val="2"/>
          <w:sz w:val="22"/>
          <w:szCs w:val="22"/>
          <w:lang w:eastAsia="zh-CN"/>
        </w:rPr>
        <w:tab/>
        <w:t>Huawei, HiSilicon</w:t>
      </w:r>
    </w:p>
    <w:p w14:paraId="2FCCAB9B" w14:textId="4DAED910"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Title:</w:t>
      </w:r>
      <w:r w:rsidRPr="0086022D">
        <w:rPr>
          <w:rFonts w:eastAsia="SimSun"/>
          <w:b/>
          <w:kern w:val="2"/>
          <w:sz w:val="22"/>
          <w:szCs w:val="22"/>
          <w:lang w:eastAsia="zh-CN"/>
        </w:rPr>
        <w:tab/>
      </w:r>
      <w:r w:rsidR="00AF2397" w:rsidRPr="00AF2397">
        <w:rPr>
          <w:rFonts w:eastAsia="SimSun"/>
          <w:b/>
          <w:kern w:val="2"/>
          <w:sz w:val="22"/>
          <w:szCs w:val="22"/>
          <w:lang w:eastAsia="zh-CN"/>
        </w:rPr>
        <w:t>Rel-17 UE features for UE power saving enhancements</w:t>
      </w:r>
    </w:p>
    <w:p w14:paraId="59E036F8"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Document for:</w:t>
      </w:r>
      <w:r w:rsidRPr="0086022D">
        <w:rPr>
          <w:rFonts w:eastAsia="SimSun"/>
          <w:b/>
          <w:kern w:val="2"/>
          <w:sz w:val="22"/>
          <w:szCs w:val="22"/>
          <w:lang w:eastAsia="zh-CN"/>
        </w:rPr>
        <w:tab/>
        <w:t>Discussion and Decision</w:t>
      </w:r>
    </w:p>
    <w:p w14:paraId="09A9A3E2" w14:textId="77777777" w:rsidR="0086022D" w:rsidRPr="000F50CE" w:rsidRDefault="0086022D" w:rsidP="0086022D">
      <w:pPr>
        <w:pBdr>
          <w:bottom w:val="single" w:sz="4" w:space="1" w:color="auto"/>
        </w:pBdr>
        <w:autoSpaceDE w:val="0"/>
        <w:autoSpaceDN w:val="0"/>
        <w:adjustRightInd w:val="0"/>
        <w:snapToGrid w:val="0"/>
        <w:rPr>
          <w:rFonts w:eastAsia="SimSun"/>
          <w:b/>
          <w:kern w:val="2"/>
          <w:sz w:val="16"/>
          <w:szCs w:val="16"/>
          <w:lang w:eastAsia="zh-CN"/>
        </w:rPr>
      </w:pPr>
    </w:p>
    <w:p w14:paraId="4C00DC22" w14:textId="77777777" w:rsidR="0086022D" w:rsidRPr="000F50CE" w:rsidRDefault="0086022D"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F50CE">
        <w:rPr>
          <w:rFonts w:eastAsia="SimSun"/>
          <w:b/>
          <w:bCs/>
          <w:sz w:val="28"/>
          <w:szCs w:val="28"/>
        </w:rPr>
        <w:t>Introduction</w:t>
      </w:r>
    </w:p>
    <w:p w14:paraId="10283558" w14:textId="6506C3B8" w:rsidR="0005405A" w:rsidRDefault="001770E2" w:rsidP="0005405A">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w:t>
      </w:r>
      <w:r w:rsidR="00D15155">
        <w:rPr>
          <w:rFonts w:eastAsia="Malgun Gothic" w:cs="Batang"/>
          <w:sz w:val="22"/>
          <w:szCs w:val="22"/>
          <w:lang w:val="en-US" w:eastAsia="en-US"/>
        </w:rPr>
        <w:t>views on</w:t>
      </w:r>
      <w:r w:rsidR="00AF2397">
        <w:rPr>
          <w:rFonts w:eastAsia="Malgun Gothic" w:cs="Batang"/>
          <w:sz w:val="22"/>
          <w:szCs w:val="22"/>
          <w:lang w:val="en-US" w:eastAsia="en-US"/>
        </w:rPr>
        <w:t xml:space="preserve"> </w:t>
      </w:r>
      <w:r w:rsidRPr="001770E2">
        <w:rPr>
          <w:rFonts w:eastAsia="Malgun Gothic" w:cs="Batang"/>
          <w:sz w:val="22"/>
          <w:szCs w:val="22"/>
          <w:lang w:val="en-US" w:eastAsia="en-US"/>
        </w:rPr>
        <w:t>UE features</w:t>
      </w:r>
      <w:r w:rsidR="0086022D">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r w:rsidR="00AF2397">
        <w:rPr>
          <w:rFonts w:eastAsia="Malgun Gothic" w:cs="Batang"/>
          <w:sz w:val="22"/>
          <w:szCs w:val="22"/>
          <w:lang w:val="en-US" w:eastAsia="en-US"/>
        </w:rPr>
        <w:t xml:space="preserve">UE power saving </w:t>
      </w:r>
      <w:proofErr w:type="spellStart"/>
      <w:r w:rsidR="00AF2397">
        <w:rPr>
          <w:rFonts w:eastAsia="Malgun Gothic" w:cs="Batang"/>
          <w:sz w:val="22"/>
          <w:szCs w:val="22"/>
          <w:lang w:val="en-US" w:eastAsia="en-US"/>
        </w:rPr>
        <w:t>enahanecement</w:t>
      </w:r>
      <w:proofErr w:type="spellEnd"/>
      <w:r w:rsidR="00AF2397">
        <w:rPr>
          <w:rFonts w:eastAsia="Malgun Gothic" w:cs="Batang"/>
          <w:sz w:val="22"/>
          <w:szCs w:val="22"/>
          <w:lang w:val="en-US" w:eastAsia="en-US"/>
        </w:rPr>
        <w:t xml:space="preserve"> </w:t>
      </w:r>
      <w:r w:rsidR="0086022D">
        <w:rPr>
          <w:rFonts w:eastAsia="Malgun Gothic" w:cs="Batang"/>
          <w:sz w:val="22"/>
          <w:szCs w:val="22"/>
          <w:lang w:val="en-US" w:eastAsia="en-US"/>
        </w:rPr>
        <w:t xml:space="preserve">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C210F2">
        <w:rPr>
          <w:rFonts w:eastAsia="Malgun Gothic" w:cs="Batang"/>
          <w:sz w:val="22"/>
          <w:szCs w:val="22"/>
          <w:lang w:val="en-US" w:eastAsia="en-US"/>
        </w:rPr>
        <w:t xml:space="preserve"> </w:t>
      </w:r>
      <w:r w:rsidR="00F75161">
        <w:rPr>
          <w:rFonts w:eastAsia="Malgun Gothic" w:cs="Batang"/>
          <w:sz w:val="22"/>
          <w:szCs w:val="22"/>
          <w:lang w:val="en-US" w:eastAsia="en-US"/>
        </w:rPr>
        <w:t>to address</w:t>
      </w:r>
      <w:r w:rsidR="00C210F2">
        <w:rPr>
          <w:rFonts w:eastAsia="Malgun Gothic" w:cs="Batang"/>
          <w:sz w:val="22"/>
          <w:szCs w:val="22"/>
          <w:lang w:val="en-US" w:eastAsia="en-US"/>
        </w:rPr>
        <w:t xml:space="preserve"> FFS/controv</w:t>
      </w:r>
      <w:r w:rsidR="0001469D">
        <w:rPr>
          <w:rFonts w:eastAsia="Malgun Gothic" w:cs="Batang"/>
          <w:sz w:val="22"/>
          <w:szCs w:val="22"/>
          <w:lang w:val="en-US" w:eastAsia="en-US"/>
        </w:rPr>
        <w:t>er</w:t>
      </w:r>
      <w:r w:rsidR="00C210F2">
        <w:rPr>
          <w:rFonts w:eastAsia="Malgun Gothic" w:cs="Batang"/>
          <w:sz w:val="22"/>
          <w:szCs w:val="22"/>
          <w:lang w:val="en-US" w:eastAsia="en-US"/>
        </w:rPr>
        <w:t>s</w:t>
      </w:r>
      <w:r w:rsidR="0001469D">
        <w:rPr>
          <w:rFonts w:eastAsia="Malgun Gothic" w:cs="Batang"/>
          <w:sz w:val="22"/>
          <w:szCs w:val="22"/>
          <w:lang w:val="en-US" w:eastAsia="en-US"/>
        </w:rPr>
        <w:t>i</w:t>
      </w:r>
      <w:r w:rsidR="00C210F2">
        <w:rPr>
          <w:rFonts w:eastAsia="Malgun Gothic" w:cs="Batang"/>
          <w:sz w:val="22"/>
          <w:szCs w:val="22"/>
          <w:lang w:val="en-US" w:eastAsia="en-US"/>
        </w:rPr>
        <w:t xml:space="preserve">al issues from </w:t>
      </w:r>
      <w:r w:rsidR="00F75161">
        <w:rPr>
          <w:rFonts w:eastAsia="Malgun Gothic" w:cs="Batang"/>
          <w:sz w:val="22"/>
          <w:szCs w:val="22"/>
          <w:lang w:val="en-US" w:eastAsia="en-US"/>
        </w:rPr>
        <w:t xml:space="preserve">email discussion </w:t>
      </w:r>
      <w:r w:rsidR="00C210F2">
        <w:rPr>
          <w:rFonts w:eastAsia="Malgun Gothic" w:cs="Batang"/>
          <w:sz w:val="22"/>
          <w:szCs w:val="22"/>
          <w:lang w:val="en-US" w:eastAsia="en-US"/>
        </w:rPr>
        <w:t xml:space="preserve">for UE </w:t>
      </w:r>
      <w:r w:rsidR="00F75161">
        <w:rPr>
          <w:rFonts w:eastAsia="Malgun Gothic" w:cs="Batang"/>
          <w:sz w:val="22"/>
          <w:szCs w:val="22"/>
          <w:lang w:val="en-US" w:eastAsia="en-US"/>
        </w:rPr>
        <w:t xml:space="preserve">power saving </w:t>
      </w:r>
      <w:r w:rsidR="00C210F2">
        <w:rPr>
          <w:rFonts w:eastAsia="Malgun Gothic" w:cs="Batang"/>
          <w:sz w:val="22"/>
          <w:szCs w:val="22"/>
          <w:lang w:val="en-US" w:eastAsia="en-US"/>
        </w:rPr>
        <w:t>features since RAN1#106bis-e meeting.</w:t>
      </w:r>
    </w:p>
    <w:p w14:paraId="1B52B299" w14:textId="77777777" w:rsidR="00B153C1" w:rsidRDefault="00B153C1" w:rsidP="0005405A">
      <w:pPr>
        <w:spacing w:after="120"/>
        <w:jc w:val="both"/>
        <w:rPr>
          <w:rFonts w:eastAsia="Malgun Gothic" w:cs="Batang"/>
          <w:sz w:val="22"/>
          <w:szCs w:val="22"/>
          <w:lang w:val="en-US" w:eastAsia="en-US"/>
        </w:rPr>
        <w:sectPr w:rsidR="00B153C1" w:rsidSect="00B153C1">
          <w:footerReference w:type="default" r:id="rId13"/>
          <w:pgSz w:w="11907" w:h="16839" w:code="9"/>
          <w:pgMar w:top="1440" w:right="1440" w:bottom="1440" w:left="1440" w:header="720" w:footer="720" w:gutter="0"/>
          <w:cols w:space="720"/>
          <w:docGrid w:linePitch="326"/>
        </w:sectPr>
      </w:pPr>
    </w:p>
    <w:p w14:paraId="6B9A57AE" w14:textId="1C44ED5C" w:rsidR="00B153C1" w:rsidRDefault="00B153C1" w:rsidP="0005405A">
      <w:pPr>
        <w:spacing w:after="120"/>
        <w:jc w:val="both"/>
        <w:rPr>
          <w:rFonts w:eastAsia="Malgun Gothic" w:cs="Batang"/>
          <w:sz w:val="22"/>
          <w:szCs w:val="22"/>
          <w:lang w:val="en-US" w:eastAsia="en-US"/>
        </w:rPr>
      </w:pPr>
    </w:p>
    <w:p w14:paraId="58E47A59" w14:textId="07D9A040" w:rsidR="0086022D" w:rsidRDefault="002F7D4E"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Discussion</w:t>
      </w:r>
      <w:r w:rsidR="0086022D">
        <w:rPr>
          <w:rFonts w:eastAsia="SimSun"/>
          <w:b/>
          <w:bCs/>
          <w:sz w:val="28"/>
          <w:szCs w:val="28"/>
        </w:rPr>
        <w:t xml:space="preserve"> </w:t>
      </w:r>
    </w:p>
    <w:p w14:paraId="47420CD1" w14:textId="157A3A07" w:rsidR="00937818" w:rsidRDefault="00AF2397" w:rsidP="000033E3">
      <w:pPr>
        <w:pStyle w:val="Heading2"/>
        <w:numPr>
          <w:ilvl w:val="0"/>
          <w:numId w:val="17"/>
        </w:numPr>
        <w:spacing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 xml:space="preserve">UE </w:t>
      </w:r>
      <w:r w:rsidR="007175A2">
        <w:rPr>
          <w:rFonts w:ascii="Times New Roman" w:eastAsia="SimSun" w:hAnsi="Times New Roman"/>
          <w:b/>
          <w:szCs w:val="22"/>
          <w:lang w:val="en-US" w:eastAsia="zh-CN"/>
        </w:rPr>
        <w:t>feature</w:t>
      </w:r>
      <w:r>
        <w:rPr>
          <w:rFonts w:ascii="Times New Roman" w:eastAsia="SimSun" w:hAnsi="Times New Roman"/>
          <w:b/>
          <w:szCs w:val="22"/>
          <w:lang w:val="en-US" w:eastAsia="zh-CN"/>
        </w:rPr>
        <w:t xml:space="preserve"> for paging enhancement</w:t>
      </w:r>
      <w:r w:rsidR="007175A2">
        <w:rPr>
          <w:rFonts w:ascii="Times New Roman" w:eastAsia="SimSun" w:hAnsi="Times New Roman"/>
          <w:b/>
          <w:szCs w:val="22"/>
          <w:lang w:val="en-US" w:eastAsia="zh-CN"/>
        </w:rPr>
        <w:t xml:space="preserve"> (</w:t>
      </w:r>
      <w:r w:rsidR="00F75161">
        <w:rPr>
          <w:rFonts w:ascii="Times New Roman" w:eastAsia="SimSun" w:hAnsi="Times New Roman"/>
          <w:b/>
          <w:szCs w:val="22"/>
          <w:lang w:val="en-US" w:eastAsia="zh-CN"/>
        </w:rPr>
        <w:t xml:space="preserve">UE feature </w:t>
      </w:r>
      <w:r w:rsidR="007175A2">
        <w:rPr>
          <w:rFonts w:ascii="Times New Roman" w:eastAsia="SimSun" w:hAnsi="Times New Roman"/>
          <w:b/>
          <w:szCs w:val="22"/>
          <w:lang w:val="en-US" w:eastAsia="zh-CN"/>
        </w:rPr>
        <w:t>29-1)</w:t>
      </w:r>
    </w:p>
    <w:p w14:paraId="19E04D0A" w14:textId="3EA7B602" w:rsidR="00AF2397" w:rsidRDefault="00AF2397" w:rsidP="009E3D27">
      <w:pPr>
        <w:spacing w:beforeLines="50" w:before="120" w:afterLines="50" w:after="120"/>
        <w:jc w:val="both"/>
        <w:rPr>
          <w:rFonts w:eastAsiaTheme="minorEastAsia"/>
          <w:lang w:val="en-US" w:eastAsia="zh-CN"/>
        </w:rPr>
      </w:pPr>
      <w:r>
        <w:rPr>
          <w:rFonts w:eastAsiaTheme="minorEastAsia"/>
          <w:lang w:val="en-US" w:eastAsia="zh-CN"/>
        </w:rPr>
        <w:t xml:space="preserve">In RAN1#106bis, the following UE feature 29-1 </w:t>
      </w:r>
      <w:r w:rsidR="00F75161">
        <w:rPr>
          <w:rFonts w:eastAsiaTheme="minorEastAsia"/>
          <w:lang w:val="en-US" w:eastAsia="zh-CN"/>
        </w:rPr>
        <w:t xml:space="preserve">was </w:t>
      </w:r>
      <w:r>
        <w:rPr>
          <w:rFonts w:eastAsiaTheme="minorEastAsia"/>
          <w:lang w:val="en-US" w:eastAsia="zh-CN"/>
        </w:rPr>
        <w:t>agreed to be introduced. Regarding the details highlighted by yellow, it is still FFS.</w:t>
      </w:r>
      <w:r w:rsidR="00D16D53">
        <w:rPr>
          <w:rFonts w:eastAsiaTheme="minorEastAsia" w:hint="eastAsia"/>
          <w:lang w:val="en-US"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6D53" w:rsidRPr="00D16D53" w14:paraId="17EEB5F2" w14:textId="77777777" w:rsidTr="00C40844">
        <w:trPr>
          <w:trHeight w:val="20"/>
        </w:trPr>
        <w:tc>
          <w:tcPr>
            <w:tcW w:w="1130" w:type="dxa"/>
            <w:tcBorders>
              <w:top w:val="single" w:sz="4" w:space="0" w:color="auto"/>
              <w:left w:val="single" w:sz="4" w:space="0" w:color="auto"/>
              <w:bottom w:val="single" w:sz="4" w:space="0" w:color="auto"/>
              <w:right w:val="single" w:sz="4" w:space="0" w:color="auto"/>
            </w:tcBorders>
            <w:hideMark/>
          </w:tcPr>
          <w:p w14:paraId="1C17FDC1"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F6EA549"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2C7C8FF"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76B28F"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5ACDC36"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388C94C"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19F65F6"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Gulim" w:hAnsiTheme="majorHAnsi" w:cstheme="majorHAnsi"/>
                <w:b/>
                <w:color w:val="000000" w:themeColor="text1"/>
                <w:sz w:val="18"/>
                <w:szCs w:val="18"/>
              </w:rPr>
              <w:t xml:space="preserve">Applicable to </w:t>
            </w:r>
            <w:r w:rsidRPr="00D16D53">
              <w:rPr>
                <w:rFonts w:asciiTheme="majorHAnsi" w:eastAsia="Times New Roman" w:hAnsiTheme="majorHAnsi" w:cstheme="majorHAnsi"/>
                <w:b/>
                <w:color w:val="000000" w:themeColor="text1"/>
                <w:sz w:val="18"/>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B178A39" w14:textId="77777777" w:rsidR="00D16D53" w:rsidRPr="00D16D53" w:rsidRDefault="00D16D53" w:rsidP="00D16D53">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1E9037" w14:textId="77777777" w:rsidR="00D16D53" w:rsidRPr="00D16D53" w:rsidRDefault="00D16D53" w:rsidP="00D16D53">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Type</w:t>
            </w:r>
          </w:p>
          <w:p w14:paraId="5C8F49D9" w14:textId="77777777" w:rsidR="00D16D53" w:rsidRPr="00D16D53" w:rsidRDefault="00D16D53" w:rsidP="00D16D53">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010E8B2"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3BBA67E"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0EF0198"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C1D192F"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35BE862" w14:textId="77777777" w:rsidR="00D16D53" w:rsidRPr="00D16D53" w:rsidRDefault="00D16D53" w:rsidP="00D16D5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Mandatory/Optional</w:t>
            </w:r>
          </w:p>
        </w:tc>
      </w:tr>
      <w:tr w:rsidR="00D16D53" w:rsidRPr="00D16D53" w14:paraId="2BBE2094" w14:textId="77777777" w:rsidTr="00C4084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BC6BD30" w14:textId="77777777" w:rsidR="00D16D53" w:rsidRPr="00D16D53" w:rsidRDefault="00D16D53" w:rsidP="00D16D53">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 xml:space="preserve"> 29.</w:t>
            </w:r>
            <w:r w:rsidRPr="00D16D53">
              <w:rPr>
                <w:rFonts w:ascii="Arial" w:eastAsiaTheme="minorEastAsia" w:hAnsi="Arial"/>
                <w:sz w:val="18"/>
                <w:lang w:eastAsia="en-US"/>
              </w:rPr>
              <w:t xml:space="preserve"> </w:t>
            </w:r>
            <w:proofErr w:type="spellStart"/>
            <w:r w:rsidRPr="00D16D53">
              <w:rPr>
                <w:rFonts w:asciiTheme="majorHAnsi" w:eastAsiaTheme="minorEastAsia" w:hAnsiTheme="majorHAnsi" w:cstheme="majorHAnsi"/>
                <w:sz w:val="18"/>
                <w:szCs w:val="18"/>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2549DB9" w14:textId="77777777" w:rsidR="00D16D53" w:rsidRPr="00D16D53" w:rsidRDefault="00D16D53" w:rsidP="00D16D53">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29-1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333A065" w14:textId="77777777" w:rsidR="00D16D53" w:rsidRPr="00D16D53" w:rsidRDefault="00D16D53" w:rsidP="00D16D53">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Paging enhancement</w:t>
            </w:r>
            <w:r w:rsidRPr="00D16D53">
              <w:rPr>
                <w:rFonts w:asciiTheme="majorHAnsi" w:eastAsia="SimSun" w:hAnsiTheme="majorHAnsi" w:cstheme="majorHAnsi"/>
                <w:sz w:val="18"/>
                <w:szCs w:val="18"/>
                <w:lang w:eastAsia="zh-CN"/>
              </w:rPr>
              <w:tab/>
            </w:r>
          </w:p>
          <w:p w14:paraId="3E9D0288" w14:textId="77777777" w:rsidR="00D16D53" w:rsidRPr="00D16D53" w:rsidRDefault="00D16D53" w:rsidP="00D16D53">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ab/>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876EBF5" w14:textId="77777777" w:rsidR="00D16D53" w:rsidRPr="00D16D53" w:rsidRDefault="00D16D53" w:rsidP="00D16D53">
            <w:pPr>
              <w:autoSpaceDE w:val="0"/>
              <w:autoSpaceDN w:val="0"/>
              <w:adjustRightInd w:val="0"/>
              <w:snapToGrid w:val="0"/>
              <w:spacing w:afterLines="50" w:after="120"/>
              <w:contextualSpacing/>
              <w:jc w:val="both"/>
              <w:rPr>
                <w:rFonts w:asciiTheme="majorHAnsi" w:hAnsiTheme="majorHAnsi" w:cstheme="majorHAnsi"/>
                <w:sz w:val="18"/>
                <w:szCs w:val="18"/>
              </w:rPr>
            </w:pPr>
            <w:r w:rsidRPr="00D16D53">
              <w:rPr>
                <w:rFonts w:asciiTheme="majorHAnsi" w:hAnsiTheme="majorHAnsi" w:cstheme="majorHAnsi"/>
                <w:sz w:val="18"/>
                <w:szCs w:val="18"/>
              </w:rPr>
              <w:t>1. Support paging early indication</w:t>
            </w:r>
          </w:p>
          <w:p w14:paraId="7546D398" w14:textId="77777777" w:rsidR="00D16D53" w:rsidRPr="00D16D53" w:rsidRDefault="00D16D53" w:rsidP="00D16D53">
            <w:pPr>
              <w:autoSpaceDE w:val="0"/>
              <w:autoSpaceDN w:val="0"/>
              <w:adjustRightInd w:val="0"/>
              <w:snapToGrid w:val="0"/>
              <w:contextualSpacing/>
              <w:jc w:val="both"/>
              <w:rPr>
                <w:rFonts w:asciiTheme="majorHAnsi" w:hAnsiTheme="majorHAnsi" w:cstheme="majorHAnsi"/>
                <w:sz w:val="18"/>
                <w:szCs w:val="18"/>
              </w:rPr>
            </w:pPr>
            <w:r w:rsidRPr="00D16D53">
              <w:rPr>
                <w:rFonts w:asciiTheme="majorHAnsi" w:hAnsiTheme="majorHAnsi" w:cstheme="majorHAnsi"/>
                <w:sz w:val="18"/>
                <w:szCs w:val="18"/>
              </w:rPr>
              <w:t>2. Support UE subgroup indication</w:t>
            </w:r>
          </w:p>
          <w:p w14:paraId="393053E6" w14:textId="77777777" w:rsidR="00D16D53" w:rsidRPr="00D16D53" w:rsidRDefault="00D16D53" w:rsidP="00D16D53">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0F64C4" w14:textId="77777777" w:rsidR="00D16D53" w:rsidRPr="00D16D53" w:rsidRDefault="00D16D53" w:rsidP="00D16D53">
            <w:pPr>
              <w:keepNext/>
              <w:keepLines/>
              <w:rPr>
                <w:rFonts w:asciiTheme="majorHAnsi" w:eastAsia="MS Mincho" w:hAnsiTheme="majorHAnsi" w:cstheme="majorHAnsi"/>
                <w:sz w:val="18"/>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F996E3E" w14:textId="77777777" w:rsidR="00D16D53" w:rsidRPr="00D16D53" w:rsidRDefault="00D16D53" w:rsidP="00D16D53">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C2745D2" w14:textId="77777777" w:rsidR="00D16D53" w:rsidRPr="00D16D53" w:rsidRDefault="00D16D53" w:rsidP="00D16D53">
            <w:pPr>
              <w:keepNext/>
              <w:keepLines/>
              <w:rPr>
                <w:rFonts w:asciiTheme="majorHAnsi" w:eastAsiaTheme="minorEastAsia" w:hAnsiTheme="majorHAnsi" w:cstheme="majorHAnsi"/>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9AE6886" w14:textId="77777777" w:rsidR="00D16D53" w:rsidRPr="00D16D53" w:rsidRDefault="00D16D53" w:rsidP="00D16D53">
            <w:pPr>
              <w:keepNext/>
              <w:keepLines/>
              <w:rPr>
                <w:rFonts w:asciiTheme="majorHAnsi" w:eastAsia="SimSun" w:hAnsiTheme="majorHAnsi" w:cstheme="majorHAnsi"/>
                <w:sz w:val="18"/>
                <w:szCs w:val="18"/>
                <w:lang w:val="en-US" w:eastAsia="zh-CN"/>
              </w:rPr>
            </w:pPr>
            <w:r w:rsidRPr="00D16D53">
              <w:rPr>
                <w:rFonts w:asciiTheme="majorHAnsi" w:eastAsia="SimSun" w:hAnsiTheme="majorHAnsi" w:cstheme="majorHAnsi"/>
                <w:sz w:val="18"/>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ECB159" w14:textId="77777777" w:rsidR="00D16D53" w:rsidRPr="00D16D53" w:rsidRDefault="00D16D53" w:rsidP="00D16D53">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D5C86EA" w14:textId="77777777" w:rsidR="00D16D53" w:rsidRPr="00D16D53" w:rsidRDefault="00D16D53" w:rsidP="00D16D53">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B081D8" w14:textId="77777777" w:rsidR="00D16D53" w:rsidRPr="00D16D53" w:rsidRDefault="00D16D53" w:rsidP="00D16D53">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B721635" w14:textId="77777777" w:rsidR="00D16D53" w:rsidRPr="00D16D53" w:rsidRDefault="00D16D53" w:rsidP="00D16D53">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2CAC7D2" w14:textId="77777777" w:rsidR="00D16D53" w:rsidRPr="00D16D53" w:rsidRDefault="00D16D53" w:rsidP="00D16D53">
            <w:pPr>
              <w:keepNext/>
              <w:keepLines/>
              <w:rPr>
                <w:rFonts w:asciiTheme="majorHAnsi" w:eastAsiaTheme="minorEastAsia" w:hAnsiTheme="majorHAnsi" w:cstheme="majorHAnsi"/>
                <w:sz w:val="18"/>
                <w:szCs w:val="18"/>
                <w:lang w:eastAsia="en-US"/>
              </w:rPr>
            </w:pPr>
            <w:r w:rsidRPr="00D16D53">
              <w:rPr>
                <w:rFonts w:asciiTheme="majorHAnsi" w:eastAsiaTheme="minorEastAsia" w:hAnsiTheme="majorHAnsi" w:cstheme="majorHAnsi"/>
                <w:sz w:val="18"/>
                <w:szCs w:val="18"/>
                <w:lang w:eastAsia="en-US"/>
              </w:rPr>
              <w:t>For component 2, it is up to RAN2 whether/how to separate the capability for UE subgroup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609196" w14:textId="77777777" w:rsidR="00D16D53" w:rsidRPr="00D16D53" w:rsidRDefault="00D16D53" w:rsidP="00D16D53">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Optional without capability signalling</w:t>
            </w:r>
          </w:p>
        </w:tc>
      </w:tr>
    </w:tbl>
    <w:p w14:paraId="695E3718" w14:textId="77777777" w:rsidR="00D16D53" w:rsidRDefault="00D16D53" w:rsidP="009E3D27">
      <w:pPr>
        <w:spacing w:beforeLines="50" w:before="120" w:afterLines="50" w:after="120"/>
        <w:jc w:val="both"/>
        <w:rPr>
          <w:rFonts w:eastAsiaTheme="minorEastAsia"/>
          <w:lang w:val="en-US" w:eastAsia="zh-CN"/>
        </w:rPr>
      </w:pPr>
    </w:p>
    <w:p w14:paraId="5DFD190C" w14:textId="6B41F337" w:rsidR="00EF4FD3" w:rsidRDefault="00EF4FD3" w:rsidP="009E3D27">
      <w:pPr>
        <w:spacing w:beforeLines="50" w:before="120" w:afterLines="50" w:after="120"/>
        <w:jc w:val="both"/>
        <w:rPr>
          <w:rFonts w:eastAsiaTheme="minorEastAsia"/>
          <w:lang w:val="en-US" w:eastAsia="zh-CN"/>
        </w:rPr>
      </w:pPr>
      <w:r>
        <w:rPr>
          <w:kern w:val="2"/>
          <w:lang w:eastAsia="zh-CN"/>
        </w:rPr>
        <w:t xml:space="preserve">There can be two ways in general to inform the network about the UE capability on PEI for IDLE/inactive mode UE. One is using NAS </w:t>
      </w:r>
      <w:proofErr w:type="spellStart"/>
      <w:r>
        <w:rPr>
          <w:kern w:val="2"/>
          <w:lang w:eastAsia="zh-CN"/>
        </w:rPr>
        <w:t>signaling</w:t>
      </w:r>
      <w:proofErr w:type="spellEnd"/>
      <w:r>
        <w:rPr>
          <w:kern w:val="2"/>
          <w:lang w:eastAsia="zh-CN"/>
        </w:rPr>
        <w:t xml:space="preserve"> to inform the core network. And the other one is using RRC </w:t>
      </w:r>
      <w:proofErr w:type="spellStart"/>
      <w:r>
        <w:rPr>
          <w:kern w:val="2"/>
          <w:lang w:eastAsia="zh-CN"/>
        </w:rPr>
        <w:t>signaling</w:t>
      </w:r>
      <w:proofErr w:type="spellEnd"/>
      <w:r>
        <w:rPr>
          <w:kern w:val="2"/>
          <w:lang w:eastAsia="zh-CN"/>
        </w:rPr>
        <w:t xml:space="preserve"> to inform the gNB, e.g. when the UE firstly does the registration procedure to the network. This gNB can inform the UE’s capability regarding PEI to the core network. Especially considering that RAN2 has agreed that there would be two subgrouping</w:t>
      </w:r>
      <w:r w:rsidRPr="003D6565">
        <w:rPr>
          <w:kern w:val="2"/>
          <w:lang w:eastAsia="zh-CN"/>
        </w:rPr>
        <w:t xml:space="preserve"> </w:t>
      </w:r>
      <w:r>
        <w:rPr>
          <w:kern w:val="2"/>
          <w:lang w:eastAsia="zh-CN"/>
        </w:rPr>
        <w:t xml:space="preserve">methods, CN </w:t>
      </w:r>
      <w:r w:rsidRPr="00527769">
        <w:t>assig</w:t>
      </w:r>
      <w:r>
        <w:t>ned</w:t>
      </w:r>
      <w:r>
        <w:rPr>
          <w:kern w:val="2"/>
          <w:lang w:eastAsia="zh-CN"/>
        </w:rPr>
        <w:t xml:space="preserve"> </w:t>
      </w:r>
      <w:r>
        <w:t>subgrouping</w:t>
      </w:r>
      <w:r>
        <w:rPr>
          <w:kern w:val="2"/>
          <w:lang w:eastAsia="zh-CN"/>
        </w:rPr>
        <w:t xml:space="preserve"> and UE ID based </w:t>
      </w:r>
      <w:r>
        <w:t>subgrouping.</w:t>
      </w:r>
      <w:r>
        <w:rPr>
          <w:kern w:val="2"/>
          <w:lang w:eastAsia="zh-CN"/>
        </w:rPr>
        <w:t xml:space="preserve"> It seems it would be better to leave RAN2 to decide the details. Therefore, we suggest just to use “optional” in the table and leave the details to RAN2 for decision. The column of “</w:t>
      </w:r>
      <w:r w:rsidRPr="00CC63A6">
        <w:rPr>
          <w:kern w:val="2"/>
          <w:lang w:eastAsia="zh-CN"/>
        </w:rPr>
        <w:t>Need for the gNB to know if the feature is supported</w:t>
      </w:r>
      <w:r>
        <w:rPr>
          <w:kern w:val="2"/>
          <w:lang w:eastAsia="zh-CN"/>
        </w:rPr>
        <w:t>” should be also updated to “</w:t>
      </w:r>
      <w:r w:rsidR="007175A2">
        <w:rPr>
          <w:kern w:val="2"/>
          <w:lang w:eastAsia="zh-CN"/>
        </w:rPr>
        <w:t>Y</w:t>
      </w:r>
      <w:r>
        <w:rPr>
          <w:kern w:val="2"/>
          <w:lang w:eastAsia="zh-CN"/>
        </w:rPr>
        <w:t>” accordingly.</w:t>
      </w:r>
    </w:p>
    <w:p w14:paraId="488F0E25" w14:textId="6408874A" w:rsidR="00EF4FD3" w:rsidRDefault="00EF4FD3" w:rsidP="009E3D27">
      <w:pPr>
        <w:spacing w:beforeLines="50" w:before="120" w:afterLines="50" w:after="120"/>
        <w:jc w:val="both"/>
        <w:rPr>
          <w:rFonts w:eastAsiaTheme="minorEastAsia"/>
          <w:lang w:val="en-US" w:eastAsia="zh-CN"/>
        </w:rPr>
      </w:pPr>
      <w:r>
        <w:rPr>
          <w:rFonts w:eastAsiaTheme="minorEastAsia"/>
          <w:lang w:val="en-US" w:eastAsia="zh-CN"/>
        </w:rPr>
        <w:t xml:space="preserve">Regarding the type of the UE feature, we think it should be </w:t>
      </w:r>
      <w:r w:rsidR="00F75161">
        <w:rPr>
          <w:rFonts w:eastAsiaTheme="minorEastAsia"/>
          <w:lang w:val="en-US" w:eastAsia="zh-CN"/>
        </w:rPr>
        <w:t>“</w:t>
      </w:r>
      <w:r>
        <w:rPr>
          <w:rFonts w:eastAsiaTheme="minorEastAsia"/>
          <w:lang w:val="en-US" w:eastAsia="zh-CN"/>
        </w:rPr>
        <w:t>per band</w:t>
      </w:r>
      <w:r w:rsidR="00F75161">
        <w:rPr>
          <w:rFonts w:eastAsiaTheme="minorEastAsia"/>
          <w:lang w:val="en-US" w:eastAsia="zh-CN"/>
        </w:rPr>
        <w:t>” type</w:t>
      </w:r>
      <w:r>
        <w:rPr>
          <w:rFonts w:eastAsiaTheme="minorEastAsia"/>
          <w:lang w:val="en-US" w:eastAsia="zh-CN"/>
        </w:rPr>
        <w:t xml:space="preserve">. </w:t>
      </w:r>
    </w:p>
    <w:p w14:paraId="36925C67" w14:textId="4FAD3642" w:rsidR="007175A2" w:rsidRPr="007175A2" w:rsidRDefault="00C40844" w:rsidP="009E3D27">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sidR="007175A2">
        <w:rPr>
          <w:rFonts w:eastAsiaTheme="minorEastAsia"/>
          <w:b/>
          <w:i/>
          <w:lang w:val="en-US" w:eastAsia="zh-CN"/>
        </w:rPr>
        <w:t>M</w:t>
      </w:r>
      <w:r w:rsidR="007175A2" w:rsidRPr="007175A2">
        <w:rPr>
          <w:rFonts w:eastAsiaTheme="minorEastAsia"/>
          <w:b/>
          <w:i/>
          <w:lang w:val="en-US" w:eastAsia="zh-CN"/>
        </w:rPr>
        <w:t>ake the following update for UE feature 29-1</w:t>
      </w:r>
      <w:r w:rsidR="007175A2">
        <w:rPr>
          <w:rFonts w:eastAsiaTheme="minorEastAsia"/>
          <w:b/>
          <w:i/>
          <w:lang w:val="en-US" w:eastAsia="zh-CN"/>
        </w:rPr>
        <w:t>:</w:t>
      </w:r>
      <w:r w:rsidR="007175A2" w:rsidRPr="007175A2">
        <w:rPr>
          <w:rFonts w:eastAsiaTheme="minorEastAsia"/>
          <w:b/>
          <w:i/>
          <w:lang w:val="en-US" w:eastAsia="zh-CN"/>
        </w:rPr>
        <w:t xml:space="preserve"> </w:t>
      </w:r>
    </w:p>
    <w:p w14:paraId="62B30EA9" w14:textId="5C1432BF" w:rsidR="007175A2" w:rsidRPr="007175A2" w:rsidRDefault="007175A2" w:rsidP="007175A2">
      <w:pPr>
        <w:pStyle w:val="ListParagraph"/>
        <w:numPr>
          <w:ilvl w:val="0"/>
          <w:numId w:val="20"/>
        </w:numPr>
        <w:spacing w:beforeLines="50" w:before="120" w:afterLines="50" w:after="120"/>
        <w:ind w:leftChars="0"/>
        <w:jc w:val="both"/>
        <w:rPr>
          <w:rFonts w:eastAsiaTheme="minorEastAsia"/>
          <w:b/>
          <w:i/>
          <w:lang w:val="en-US" w:eastAsia="zh-CN"/>
        </w:rPr>
      </w:pPr>
      <w:r w:rsidRPr="007175A2">
        <w:rPr>
          <w:rFonts w:eastAsiaTheme="minorEastAsia"/>
          <w:b/>
          <w:i/>
          <w:lang w:val="en-US" w:eastAsia="zh-CN"/>
        </w:rPr>
        <w:t>U</w:t>
      </w:r>
      <w:r w:rsidRPr="007175A2">
        <w:rPr>
          <w:rFonts w:eastAsiaTheme="minorEastAsia" w:hint="eastAsia"/>
          <w:b/>
          <w:i/>
          <w:lang w:val="en-US" w:eastAsia="zh-CN"/>
        </w:rPr>
        <w:t>pda</w:t>
      </w:r>
      <w:r w:rsidRPr="007175A2">
        <w:rPr>
          <w:rFonts w:eastAsiaTheme="minorEastAsia"/>
          <w:b/>
          <w:i/>
          <w:lang w:val="en-US" w:eastAsia="zh-CN"/>
        </w:rPr>
        <w:t>te the UE feature 29-1 as ‘per band’;</w:t>
      </w:r>
    </w:p>
    <w:p w14:paraId="62FFC34C" w14:textId="019C8678" w:rsidR="00C40844" w:rsidRPr="00F75161" w:rsidRDefault="007175A2" w:rsidP="007175A2">
      <w:pPr>
        <w:pStyle w:val="ListParagraph"/>
        <w:numPr>
          <w:ilvl w:val="0"/>
          <w:numId w:val="20"/>
        </w:numPr>
        <w:spacing w:beforeLines="50" w:before="120" w:afterLines="50" w:after="120"/>
        <w:ind w:leftChars="0"/>
        <w:jc w:val="both"/>
        <w:rPr>
          <w:rFonts w:eastAsiaTheme="minorEastAsia"/>
          <w:b/>
          <w:i/>
          <w:lang w:val="en-US" w:eastAsia="zh-CN"/>
        </w:rPr>
      </w:pPr>
      <w:r w:rsidRPr="007175A2">
        <w:rPr>
          <w:b/>
          <w:i/>
          <w:kern w:val="2"/>
          <w:lang w:eastAsia="zh-CN"/>
        </w:rPr>
        <w:t>Use “optional” in the table and leave RAN2 to decide ‘option</w:t>
      </w:r>
      <w:r w:rsidR="0068228D">
        <w:rPr>
          <w:b/>
          <w:i/>
          <w:kern w:val="2"/>
          <w:lang w:eastAsia="zh-CN"/>
        </w:rPr>
        <w:t>al</w:t>
      </w:r>
      <w:r w:rsidRPr="007175A2">
        <w:rPr>
          <w:b/>
          <w:i/>
          <w:kern w:val="2"/>
          <w:lang w:eastAsia="zh-CN"/>
        </w:rPr>
        <w:t xml:space="preserve"> with </w:t>
      </w:r>
      <w:proofErr w:type="spellStart"/>
      <w:r w:rsidRPr="007175A2">
        <w:rPr>
          <w:b/>
          <w:i/>
          <w:kern w:val="2"/>
          <w:lang w:eastAsia="zh-CN"/>
        </w:rPr>
        <w:t>capatility</w:t>
      </w:r>
      <w:proofErr w:type="spellEnd"/>
      <w:r w:rsidRPr="007175A2">
        <w:rPr>
          <w:b/>
          <w:i/>
          <w:kern w:val="2"/>
          <w:lang w:eastAsia="zh-CN"/>
        </w:rPr>
        <w:t xml:space="preserve"> signalling’ or ‘optional without capability signalling’.</w:t>
      </w:r>
    </w:p>
    <w:p w14:paraId="363B0C82" w14:textId="6BEE0731" w:rsidR="00F75161" w:rsidRPr="007175A2" w:rsidRDefault="00F75161" w:rsidP="007175A2">
      <w:pPr>
        <w:pStyle w:val="ListParagraph"/>
        <w:numPr>
          <w:ilvl w:val="0"/>
          <w:numId w:val="20"/>
        </w:numPr>
        <w:spacing w:beforeLines="50" w:before="120" w:afterLines="50" w:after="120"/>
        <w:ind w:leftChars="0"/>
        <w:jc w:val="both"/>
        <w:rPr>
          <w:rFonts w:eastAsiaTheme="minorEastAsia"/>
          <w:b/>
          <w:i/>
          <w:lang w:val="en-US" w:eastAsia="zh-CN"/>
        </w:rPr>
      </w:pPr>
      <w:r>
        <w:rPr>
          <w:b/>
          <w:i/>
          <w:kern w:val="2"/>
          <w:lang w:eastAsia="zh-CN"/>
        </w:rPr>
        <w:t xml:space="preserve">Change the content of column </w:t>
      </w:r>
      <w:r w:rsidRPr="00F75161">
        <w:rPr>
          <w:b/>
          <w:i/>
          <w:kern w:val="2"/>
          <w:lang w:eastAsia="zh-CN"/>
        </w:rPr>
        <w:t>“Need for the gNB to know if the feature is supported”</w:t>
      </w:r>
      <w:r>
        <w:rPr>
          <w:b/>
          <w:i/>
          <w:kern w:val="2"/>
          <w:lang w:eastAsia="zh-CN"/>
        </w:rPr>
        <w:t xml:space="preserve"> to “Y”.</w:t>
      </w:r>
    </w:p>
    <w:p w14:paraId="213C41FF" w14:textId="65ED26F1" w:rsidR="007175A2" w:rsidRPr="007175A2" w:rsidRDefault="007175A2" w:rsidP="007175A2">
      <w:pPr>
        <w:spacing w:beforeLines="50" w:before="120" w:afterLines="50" w:after="120"/>
        <w:jc w:val="both"/>
        <w:rPr>
          <w:rFonts w:eastAsiaTheme="minorEastAsia"/>
          <w:b/>
          <w:i/>
          <w:lang w:val="en-US" w:eastAsia="zh-CN"/>
        </w:rPr>
      </w:pPr>
      <w:r w:rsidRPr="007175A2">
        <w:rPr>
          <w:rFonts w:hint="eastAsia"/>
          <w:kern w:val="2"/>
          <w:lang w:eastAsia="zh-CN"/>
        </w:rPr>
        <w:t>A</w:t>
      </w:r>
      <w:r w:rsidRPr="007175A2">
        <w:rPr>
          <w:kern w:val="2"/>
          <w:lang w:eastAsia="zh-CN"/>
        </w:rPr>
        <w:t xml:space="preserve"> suggested revision is provided as an example.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702"/>
        <w:gridCol w:w="1428"/>
        <w:gridCol w:w="3995"/>
        <w:gridCol w:w="1261"/>
        <w:gridCol w:w="1106"/>
        <w:gridCol w:w="1131"/>
        <w:gridCol w:w="1412"/>
        <w:gridCol w:w="1208"/>
        <w:gridCol w:w="1431"/>
        <w:gridCol w:w="1431"/>
        <w:gridCol w:w="1381"/>
        <w:gridCol w:w="2007"/>
        <w:gridCol w:w="1907"/>
      </w:tblGrid>
      <w:tr w:rsidR="00C40844" w:rsidRPr="00D16D53" w14:paraId="6EDC7972" w14:textId="77777777" w:rsidTr="00284603">
        <w:trPr>
          <w:trHeight w:val="20"/>
        </w:trPr>
        <w:tc>
          <w:tcPr>
            <w:tcW w:w="1995" w:type="dxa"/>
            <w:tcBorders>
              <w:top w:val="single" w:sz="4" w:space="0" w:color="auto"/>
              <w:left w:val="single" w:sz="4" w:space="0" w:color="auto"/>
              <w:bottom w:val="single" w:sz="4" w:space="0" w:color="auto"/>
              <w:right w:val="single" w:sz="4" w:space="0" w:color="auto"/>
            </w:tcBorders>
            <w:hideMark/>
          </w:tcPr>
          <w:p w14:paraId="1A0EDFD1"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47AD0448"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Index</w:t>
            </w:r>
          </w:p>
        </w:tc>
        <w:tc>
          <w:tcPr>
            <w:tcW w:w="1428" w:type="dxa"/>
            <w:tcBorders>
              <w:top w:val="single" w:sz="4" w:space="0" w:color="auto"/>
              <w:left w:val="single" w:sz="4" w:space="0" w:color="auto"/>
              <w:bottom w:val="single" w:sz="4" w:space="0" w:color="auto"/>
              <w:right w:val="single" w:sz="4" w:space="0" w:color="auto"/>
            </w:tcBorders>
            <w:hideMark/>
          </w:tcPr>
          <w:p w14:paraId="538A1034"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Feature group</w:t>
            </w:r>
          </w:p>
        </w:tc>
        <w:tc>
          <w:tcPr>
            <w:tcW w:w="3995" w:type="dxa"/>
            <w:tcBorders>
              <w:top w:val="single" w:sz="4" w:space="0" w:color="auto"/>
              <w:left w:val="single" w:sz="4" w:space="0" w:color="auto"/>
              <w:bottom w:val="single" w:sz="4" w:space="0" w:color="auto"/>
              <w:right w:val="single" w:sz="4" w:space="0" w:color="auto"/>
            </w:tcBorders>
            <w:hideMark/>
          </w:tcPr>
          <w:p w14:paraId="729C70C1"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Components</w:t>
            </w:r>
          </w:p>
        </w:tc>
        <w:tc>
          <w:tcPr>
            <w:tcW w:w="1261" w:type="dxa"/>
            <w:tcBorders>
              <w:top w:val="single" w:sz="4" w:space="0" w:color="auto"/>
              <w:left w:val="single" w:sz="4" w:space="0" w:color="auto"/>
              <w:bottom w:val="single" w:sz="4" w:space="0" w:color="auto"/>
              <w:right w:val="single" w:sz="4" w:space="0" w:color="auto"/>
            </w:tcBorders>
            <w:hideMark/>
          </w:tcPr>
          <w:p w14:paraId="769EA275"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Prerequisite feature groups</w:t>
            </w:r>
          </w:p>
        </w:tc>
        <w:tc>
          <w:tcPr>
            <w:tcW w:w="1106" w:type="dxa"/>
            <w:tcBorders>
              <w:top w:val="single" w:sz="4" w:space="0" w:color="auto"/>
              <w:left w:val="single" w:sz="4" w:space="0" w:color="auto"/>
              <w:bottom w:val="single" w:sz="4" w:space="0" w:color="auto"/>
              <w:right w:val="single" w:sz="4" w:space="0" w:color="auto"/>
            </w:tcBorders>
            <w:hideMark/>
          </w:tcPr>
          <w:p w14:paraId="3ECB5691"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for the gNB to know if the feature is supported</w:t>
            </w:r>
          </w:p>
        </w:tc>
        <w:tc>
          <w:tcPr>
            <w:tcW w:w="1131" w:type="dxa"/>
            <w:tcBorders>
              <w:top w:val="single" w:sz="4" w:space="0" w:color="auto"/>
              <w:left w:val="single" w:sz="4" w:space="0" w:color="auto"/>
              <w:bottom w:val="single" w:sz="4" w:space="0" w:color="auto"/>
              <w:right w:val="single" w:sz="4" w:space="0" w:color="auto"/>
            </w:tcBorders>
            <w:hideMark/>
          </w:tcPr>
          <w:p w14:paraId="19C4E074"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Gulim" w:hAnsiTheme="majorHAnsi" w:cstheme="majorHAnsi"/>
                <w:b/>
                <w:color w:val="000000" w:themeColor="text1"/>
                <w:sz w:val="18"/>
                <w:szCs w:val="18"/>
              </w:rPr>
              <w:t xml:space="preserve">Applicable to </w:t>
            </w:r>
            <w:r w:rsidRPr="00D16D53">
              <w:rPr>
                <w:rFonts w:asciiTheme="majorHAnsi" w:eastAsia="Times New Roman" w:hAnsiTheme="majorHAnsi" w:cstheme="majorHAnsi"/>
                <w:b/>
                <w:color w:val="000000" w:themeColor="text1"/>
                <w:sz w:val="18"/>
                <w:szCs w:val="18"/>
              </w:rPr>
              <w:t>the capability signalling exchange between UEs (Sidelink WI only)”.</w:t>
            </w:r>
          </w:p>
        </w:tc>
        <w:tc>
          <w:tcPr>
            <w:tcW w:w="1412" w:type="dxa"/>
            <w:tcBorders>
              <w:top w:val="single" w:sz="4" w:space="0" w:color="auto"/>
              <w:left w:val="single" w:sz="4" w:space="0" w:color="auto"/>
              <w:bottom w:val="single" w:sz="4" w:space="0" w:color="auto"/>
              <w:right w:val="single" w:sz="4" w:space="0" w:color="auto"/>
            </w:tcBorders>
            <w:hideMark/>
          </w:tcPr>
          <w:p w14:paraId="30E38B92" w14:textId="77777777" w:rsidR="00C40844" w:rsidRPr="00D16D53" w:rsidRDefault="00C40844" w:rsidP="00FB264F">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Consequence if the feature is not supported by the UE</w:t>
            </w:r>
          </w:p>
        </w:tc>
        <w:tc>
          <w:tcPr>
            <w:tcW w:w="1208" w:type="dxa"/>
            <w:tcBorders>
              <w:top w:val="single" w:sz="4" w:space="0" w:color="auto"/>
              <w:left w:val="single" w:sz="4" w:space="0" w:color="auto"/>
              <w:bottom w:val="single" w:sz="4" w:space="0" w:color="auto"/>
              <w:right w:val="single" w:sz="4" w:space="0" w:color="auto"/>
            </w:tcBorders>
            <w:hideMark/>
          </w:tcPr>
          <w:p w14:paraId="246E3A2E" w14:textId="77777777" w:rsidR="00C40844" w:rsidRPr="00D16D53" w:rsidRDefault="00C40844" w:rsidP="00FB264F">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Type</w:t>
            </w:r>
          </w:p>
          <w:p w14:paraId="33BABDE5" w14:textId="77777777" w:rsidR="00C40844" w:rsidRPr="00D16D53" w:rsidRDefault="00C40844" w:rsidP="00FB264F">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(the ‘type’ definition from UE features should be based on the granularity of 1) Per UE or 2) Per Band or 3) Per BC or 4) Per FS or 5) Per FSPC)</w:t>
            </w:r>
          </w:p>
        </w:tc>
        <w:tc>
          <w:tcPr>
            <w:tcW w:w="1431" w:type="dxa"/>
            <w:tcBorders>
              <w:top w:val="single" w:sz="4" w:space="0" w:color="auto"/>
              <w:left w:val="single" w:sz="4" w:space="0" w:color="auto"/>
              <w:bottom w:val="single" w:sz="4" w:space="0" w:color="auto"/>
              <w:right w:val="single" w:sz="4" w:space="0" w:color="auto"/>
            </w:tcBorders>
            <w:hideMark/>
          </w:tcPr>
          <w:p w14:paraId="1E13C319"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of FDD/TDD differentiation</w:t>
            </w:r>
          </w:p>
        </w:tc>
        <w:tc>
          <w:tcPr>
            <w:tcW w:w="1431" w:type="dxa"/>
            <w:tcBorders>
              <w:top w:val="single" w:sz="4" w:space="0" w:color="auto"/>
              <w:left w:val="single" w:sz="4" w:space="0" w:color="auto"/>
              <w:bottom w:val="single" w:sz="4" w:space="0" w:color="auto"/>
              <w:right w:val="single" w:sz="4" w:space="0" w:color="auto"/>
            </w:tcBorders>
            <w:hideMark/>
          </w:tcPr>
          <w:p w14:paraId="773065CD"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of FR1/FR2 differentiation</w:t>
            </w:r>
          </w:p>
        </w:tc>
        <w:tc>
          <w:tcPr>
            <w:tcW w:w="1381" w:type="dxa"/>
            <w:tcBorders>
              <w:top w:val="single" w:sz="4" w:space="0" w:color="auto"/>
              <w:left w:val="single" w:sz="4" w:space="0" w:color="auto"/>
              <w:bottom w:val="single" w:sz="4" w:space="0" w:color="auto"/>
              <w:right w:val="single" w:sz="4" w:space="0" w:color="auto"/>
            </w:tcBorders>
            <w:hideMark/>
          </w:tcPr>
          <w:p w14:paraId="16BE73DE"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Capability interpretation for mixture of FDD/TDD and/or FR1/FR2</w:t>
            </w:r>
          </w:p>
        </w:tc>
        <w:tc>
          <w:tcPr>
            <w:tcW w:w="2007" w:type="dxa"/>
            <w:tcBorders>
              <w:top w:val="single" w:sz="4" w:space="0" w:color="auto"/>
              <w:left w:val="single" w:sz="4" w:space="0" w:color="auto"/>
              <w:bottom w:val="single" w:sz="4" w:space="0" w:color="auto"/>
              <w:right w:val="single" w:sz="4" w:space="0" w:color="auto"/>
            </w:tcBorders>
            <w:hideMark/>
          </w:tcPr>
          <w:p w14:paraId="236FD202"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Note</w:t>
            </w:r>
          </w:p>
        </w:tc>
        <w:tc>
          <w:tcPr>
            <w:tcW w:w="1907" w:type="dxa"/>
            <w:tcBorders>
              <w:top w:val="single" w:sz="4" w:space="0" w:color="auto"/>
              <w:left w:val="single" w:sz="4" w:space="0" w:color="auto"/>
              <w:bottom w:val="single" w:sz="4" w:space="0" w:color="auto"/>
              <w:right w:val="single" w:sz="4" w:space="0" w:color="auto"/>
            </w:tcBorders>
            <w:shd w:val="clear" w:color="auto" w:fill="FFFF00"/>
            <w:hideMark/>
          </w:tcPr>
          <w:p w14:paraId="13D85FB6" w14:textId="77777777" w:rsidR="00C40844" w:rsidRPr="00D16D53" w:rsidRDefault="00C40844" w:rsidP="00FB264F">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Mandatory/Optional</w:t>
            </w:r>
          </w:p>
        </w:tc>
      </w:tr>
      <w:tr w:rsidR="007175A2" w:rsidRPr="00D16D53" w14:paraId="04799DC3" w14:textId="77777777" w:rsidTr="0028460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B2BEA53" w14:textId="77777777" w:rsidR="00C40844" w:rsidRPr="00D16D53" w:rsidRDefault="00C40844" w:rsidP="00FB264F">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 xml:space="preserve"> 29.</w:t>
            </w:r>
            <w:r w:rsidRPr="00D16D53">
              <w:rPr>
                <w:rFonts w:ascii="Arial" w:eastAsiaTheme="minorEastAsia" w:hAnsi="Arial"/>
                <w:sz w:val="18"/>
                <w:lang w:eastAsia="en-US"/>
              </w:rPr>
              <w:t xml:space="preserve"> </w:t>
            </w:r>
            <w:proofErr w:type="spellStart"/>
            <w:r w:rsidRPr="00D16D53">
              <w:rPr>
                <w:rFonts w:asciiTheme="majorHAnsi" w:eastAsiaTheme="minorEastAsia" w:hAnsiTheme="majorHAnsi" w:cstheme="majorHAnsi"/>
                <w:sz w:val="18"/>
                <w:szCs w:val="18"/>
              </w:rPr>
              <w:t>NR_UE_pow_sav_enh</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7EC938CE" w14:textId="77777777" w:rsidR="00C40844" w:rsidRPr="00D16D53" w:rsidRDefault="00C40844" w:rsidP="00FB264F">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29-1</w:t>
            </w:r>
          </w:p>
        </w:tc>
        <w:tc>
          <w:tcPr>
            <w:tcW w:w="1428" w:type="dxa"/>
            <w:tcBorders>
              <w:top w:val="single" w:sz="4" w:space="0" w:color="auto"/>
              <w:left w:val="single" w:sz="4" w:space="0" w:color="auto"/>
              <w:bottom w:val="single" w:sz="4" w:space="0" w:color="auto"/>
              <w:right w:val="single" w:sz="4" w:space="0" w:color="auto"/>
            </w:tcBorders>
            <w:shd w:val="clear" w:color="auto" w:fill="auto"/>
            <w:hideMark/>
          </w:tcPr>
          <w:p w14:paraId="0895420E" w14:textId="77777777" w:rsidR="00C40844" w:rsidRPr="00D16D53" w:rsidRDefault="00C40844" w:rsidP="00FB264F">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Paging enhancement</w:t>
            </w:r>
            <w:r w:rsidRPr="00D16D53">
              <w:rPr>
                <w:rFonts w:asciiTheme="majorHAnsi" w:eastAsia="SimSun" w:hAnsiTheme="majorHAnsi" w:cstheme="majorHAnsi"/>
                <w:sz w:val="18"/>
                <w:szCs w:val="18"/>
                <w:lang w:eastAsia="zh-CN"/>
              </w:rPr>
              <w:tab/>
            </w:r>
          </w:p>
          <w:p w14:paraId="6113D971" w14:textId="77777777" w:rsidR="00C40844" w:rsidRPr="00D16D53" w:rsidRDefault="00C40844" w:rsidP="00FB264F">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ab/>
            </w:r>
          </w:p>
        </w:tc>
        <w:tc>
          <w:tcPr>
            <w:tcW w:w="3995" w:type="dxa"/>
            <w:tcBorders>
              <w:top w:val="single" w:sz="4" w:space="0" w:color="auto"/>
              <w:left w:val="single" w:sz="4" w:space="0" w:color="auto"/>
              <w:bottom w:val="single" w:sz="4" w:space="0" w:color="auto"/>
              <w:right w:val="single" w:sz="4" w:space="0" w:color="auto"/>
            </w:tcBorders>
            <w:shd w:val="clear" w:color="auto" w:fill="auto"/>
          </w:tcPr>
          <w:p w14:paraId="5189B365" w14:textId="77777777" w:rsidR="00C40844" w:rsidRPr="00D16D53" w:rsidRDefault="00C40844" w:rsidP="00FB264F">
            <w:pPr>
              <w:autoSpaceDE w:val="0"/>
              <w:autoSpaceDN w:val="0"/>
              <w:adjustRightInd w:val="0"/>
              <w:snapToGrid w:val="0"/>
              <w:spacing w:afterLines="50" w:after="120"/>
              <w:contextualSpacing/>
              <w:jc w:val="both"/>
              <w:rPr>
                <w:rFonts w:asciiTheme="majorHAnsi" w:hAnsiTheme="majorHAnsi" w:cstheme="majorHAnsi"/>
                <w:sz w:val="18"/>
                <w:szCs w:val="18"/>
              </w:rPr>
            </w:pPr>
            <w:r w:rsidRPr="00D16D53">
              <w:rPr>
                <w:rFonts w:asciiTheme="majorHAnsi" w:hAnsiTheme="majorHAnsi" w:cstheme="majorHAnsi"/>
                <w:sz w:val="18"/>
                <w:szCs w:val="18"/>
              </w:rPr>
              <w:t>1. Support paging early indication</w:t>
            </w:r>
          </w:p>
          <w:p w14:paraId="2AB40063" w14:textId="77777777" w:rsidR="00C40844" w:rsidRPr="00D16D53" w:rsidRDefault="00C40844" w:rsidP="00FB264F">
            <w:pPr>
              <w:autoSpaceDE w:val="0"/>
              <w:autoSpaceDN w:val="0"/>
              <w:adjustRightInd w:val="0"/>
              <w:snapToGrid w:val="0"/>
              <w:contextualSpacing/>
              <w:jc w:val="both"/>
              <w:rPr>
                <w:rFonts w:asciiTheme="majorHAnsi" w:hAnsiTheme="majorHAnsi" w:cstheme="majorHAnsi"/>
                <w:sz w:val="18"/>
                <w:szCs w:val="18"/>
              </w:rPr>
            </w:pPr>
            <w:r w:rsidRPr="00D16D53">
              <w:rPr>
                <w:rFonts w:asciiTheme="majorHAnsi" w:hAnsiTheme="majorHAnsi" w:cstheme="majorHAnsi"/>
                <w:sz w:val="18"/>
                <w:szCs w:val="18"/>
              </w:rPr>
              <w:t>2. Support UE subgroup indication</w:t>
            </w:r>
          </w:p>
          <w:p w14:paraId="567F8F82" w14:textId="77777777" w:rsidR="00C40844" w:rsidRPr="00D16D53" w:rsidRDefault="00C40844" w:rsidP="00FB264F">
            <w:pPr>
              <w:autoSpaceDE w:val="0"/>
              <w:autoSpaceDN w:val="0"/>
              <w:adjustRightInd w:val="0"/>
              <w:snapToGrid w:val="0"/>
              <w:contextualSpacing/>
              <w:jc w:val="both"/>
              <w:rPr>
                <w:rFonts w:asciiTheme="majorHAnsi" w:hAnsiTheme="majorHAnsi" w:cstheme="majorHAnsi"/>
                <w:sz w:val="18"/>
                <w:szCs w:val="18"/>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6B15B3F" w14:textId="77777777" w:rsidR="00C40844" w:rsidRPr="00D16D53" w:rsidRDefault="00C40844" w:rsidP="00FB264F">
            <w:pPr>
              <w:keepNext/>
              <w:keepLines/>
              <w:rPr>
                <w:rFonts w:asciiTheme="majorHAnsi" w:eastAsia="MS Mincho" w:hAnsiTheme="majorHAnsi" w:cstheme="majorHAnsi"/>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14:paraId="0F9589CC" w14:textId="77777777" w:rsidR="00C40844" w:rsidRDefault="00C40844" w:rsidP="00FB264F">
            <w:pPr>
              <w:keepNext/>
              <w:keepLines/>
              <w:rPr>
                <w:rFonts w:asciiTheme="majorHAnsi" w:eastAsia="SimSun" w:hAnsiTheme="majorHAnsi" w:cstheme="majorHAnsi"/>
                <w:strike/>
                <w:color w:val="FF0000"/>
                <w:sz w:val="18"/>
                <w:szCs w:val="18"/>
                <w:lang w:eastAsia="zh-CN"/>
              </w:rPr>
            </w:pPr>
            <w:r w:rsidRPr="00D16D53">
              <w:rPr>
                <w:rFonts w:asciiTheme="majorHAnsi" w:eastAsia="SimSun" w:hAnsiTheme="majorHAnsi" w:cstheme="majorHAnsi"/>
                <w:strike/>
                <w:color w:val="FF0000"/>
                <w:sz w:val="18"/>
                <w:szCs w:val="18"/>
                <w:lang w:eastAsia="zh-CN"/>
              </w:rPr>
              <w:t>N</w:t>
            </w:r>
          </w:p>
          <w:p w14:paraId="0D0664BE" w14:textId="2CAA999F" w:rsidR="00C40844" w:rsidRPr="00D16D53" w:rsidRDefault="00284603" w:rsidP="00FB264F">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Y</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49539362" w14:textId="77777777" w:rsidR="00C40844" w:rsidRPr="00D16D53" w:rsidRDefault="00C40844" w:rsidP="00FB264F">
            <w:pPr>
              <w:keepNext/>
              <w:keepLines/>
              <w:rPr>
                <w:rFonts w:asciiTheme="majorHAnsi" w:eastAsiaTheme="minorEastAsia" w:hAnsiTheme="majorHAnsi" w:cstheme="majorHAnsi"/>
                <w:sz w:val="18"/>
                <w:szCs w:val="18"/>
              </w:rPr>
            </w:pPr>
          </w:p>
        </w:tc>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649DF95" w14:textId="77777777" w:rsidR="00C40844" w:rsidRPr="00D16D53" w:rsidRDefault="00C40844" w:rsidP="00FB264F">
            <w:pPr>
              <w:keepNext/>
              <w:keepLines/>
              <w:rPr>
                <w:rFonts w:asciiTheme="majorHAnsi" w:eastAsia="SimSun" w:hAnsiTheme="majorHAnsi" w:cstheme="majorHAnsi"/>
                <w:sz w:val="18"/>
                <w:szCs w:val="18"/>
                <w:lang w:val="en-US" w:eastAsia="zh-CN"/>
              </w:rPr>
            </w:pPr>
            <w:r w:rsidRPr="00D16D53">
              <w:rPr>
                <w:rFonts w:asciiTheme="majorHAnsi" w:eastAsia="SimSun" w:hAnsiTheme="majorHAnsi" w:cstheme="majorHAnsi"/>
                <w:sz w:val="18"/>
                <w:szCs w:val="18"/>
                <w:lang w:val="en-US" w:eastAsia="zh-CN"/>
              </w:rPr>
              <w:t>High idle/inactive mode UE power consumption if NR SA networks</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19A001FE" w14:textId="77777777" w:rsidR="00C40844" w:rsidRDefault="00C40844" w:rsidP="00FB264F">
            <w:pPr>
              <w:keepNext/>
              <w:keepLines/>
              <w:rPr>
                <w:rFonts w:asciiTheme="majorHAnsi" w:eastAsia="SimSun" w:hAnsiTheme="majorHAnsi" w:cstheme="majorHAnsi"/>
                <w:strike/>
                <w:color w:val="FF0000"/>
                <w:sz w:val="18"/>
                <w:szCs w:val="18"/>
                <w:lang w:eastAsia="zh-CN"/>
              </w:rPr>
            </w:pPr>
            <w:r w:rsidRPr="00D16D53">
              <w:rPr>
                <w:rFonts w:asciiTheme="majorHAnsi" w:eastAsia="SimSun" w:hAnsiTheme="majorHAnsi" w:cstheme="majorHAnsi"/>
                <w:strike/>
                <w:color w:val="FF0000"/>
                <w:sz w:val="18"/>
                <w:szCs w:val="18"/>
                <w:lang w:eastAsia="zh-CN"/>
              </w:rPr>
              <w:t>Per UE</w:t>
            </w:r>
          </w:p>
          <w:p w14:paraId="7B132DD1" w14:textId="7F493565" w:rsidR="007175A2" w:rsidRPr="00D16D53" w:rsidRDefault="007175A2" w:rsidP="00FB264F">
            <w:pPr>
              <w:keepNext/>
              <w:keepLines/>
              <w:rPr>
                <w:rFonts w:asciiTheme="majorHAnsi" w:eastAsia="SimSun" w:hAnsiTheme="majorHAnsi" w:cstheme="majorHAnsi"/>
                <w:sz w:val="18"/>
                <w:szCs w:val="18"/>
                <w:lang w:eastAsia="zh-CN"/>
              </w:rPr>
            </w:pPr>
            <w:r w:rsidRPr="007175A2">
              <w:rPr>
                <w:rFonts w:asciiTheme="majorHAnsi" w:eastAsia="SimSun" w:hAnsiTheme="majorHAnsi" w:cstheme="majorHAnsi"/>
                <w:color w:val="FF0000"/>
                <w:sz w:val="18"/>
                <w:szCs w:val="18"/>
                <w:lang w:eastAsia="zh-CN"/>
              </w:rPr>
              <w:t>Per band</w:t>
            </w: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29D1B133" w14:textId="77777777" w:rsidR="00C40844" w:rsidRPr="00D16D53" w:rsidRDefault="00C40844" w:rsidP="00FB264F">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C87B82F" w14:textId="77777777" w:rsidR="00C40844" w:rsidRPr="00D16D53" w:rsidRDefault="00C40844" w:rsidP="00FB264F">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1381" w:type="dxa"/>
            <w:tcBorders>
              <w:top w:val="single" w:sz="4" w:space="0" w:color="auto"/>
              <w:left w:val="single" w:sz="4" w:space="0" w:color="auto"/>
              <w:bottom w:val="single" w:sz="4" w:space="0" w:color="auto"/>
              <w:right w:val="single" w:sz="4" w:space="0" w:color="auto"/>
            </w:tcBorders>
            <w:shd w:val="clear" w:color="auto" w:fill="auto"/>
            <w:hideMark/>
          </w:tcPr>
          <w:p w14:paraId="2DB1C7EE" w14:textId="77777777" w:rsidR="00C40844" w:rsidRPr="00D16D53" w:rsidRDefault="00C40844" w:rsidP="00FB264F">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50EE2B95" w14:textId="77777777" w:rsidR="00C40844" w:rsidRDefault="00C40844" w:rsidP="00FB264F">
            <w:pPr>
              <w:keepNext/>
              <w:keepLines/>
              <w:rPr>
                <w:rFonts w:asciiTheme="majorHAnsi" w:eastAsiaTheme="minorEastAsia" w:hAnsiTheme="majorHAnsi" w:cstheme="majorHAnsi"/>
                <w:sz w:val="18"/>
                <w:szCs w:val="18"/>
                <w:lang w:eastAsia="en-US"/>
              </w:rPr>
            </w:pPr>
            <w:r w:rsidRPr="00D16D53">
              <w:rPr>
                <w:rFonts w:asciiTheme="majorHAnsi" w:eastAsiaTheme="minorEastAsia" w:hAnsiTheme="majorHAnsi" w:cstheme="majorHAnsi"/>
                <w:sz w:val="18"/>
                <w:szCs w:val="18"/>
                <w:lang w:eastAsia="en-US"/>
              </w:rPr>
              <w:t>For component 2, it is up to RAN2 whether/how to separate the capability for UE subgroup indication</w:t>
            </w:r>
          </w:p>
          <w:p w14:paraId="184FBBD2" w14:textId="44DB0364" w:rsidR="00C40844" w:rsidRPr="00D16D53" w:rsidRDefault="00C40844" w:rsidP="00FB264F">
            <w:pPr>
              <w:keepNext/>
              <w:keepLines/>
              <w:rPr>
                <w:rFonts w:asciiTheme="majorHAnsi" w:eastAsiaTheme="minorEastAsia" w:hAnsiTheme="majorHAnsi" w:cstheme="majorHAnsi"/>
                <w:sz w:val="18"/>
                <w:szCs w:val="18"/>
                <w:lang w:eastAsia="en-US"/>
              </w:rPr>
            </w:pPr>
            <w:r w:rsidRPr="007175A2">
              <w:rPr>
                <w:rFonts w:asciiTheme="majorHAnsi" w:eastAsiaTheme="minorEastAsia" w:hAnsiTheme="majorHAnsi" w:cstheme="majorHAnsi"/>
                <w:color w:val="FF0000"/>
                <w:sz w:val="18"/>
                <w:szCs w:val="18"/>
                <w:lang w:eastAsia="en-US"/>
              </w:rPr>
              <w:t>Leave RAN2 to decide ‘optiona</w:t>
            </w:r>
            <w:r w:rsidR="00690823">
              <w:rPr>
                <w:rFonts w:asciiTheme="majorHAnsi" w:eastAsiaTheme="minorEastAsia" w:hAnsiTheme="majorHAnsi" w:cstheme="majorHAnsi"/>
                <w:color w:val="FF0000"/>
                <w:sz w:val="18"/>
                <w:szCs w:val="18"/>
                <w:lang w:eastAsia="en-US"/>
              </w:rPr>
              <w:t>l</w:t>
            </w:r>
            <w:r w:rsidRPr="007175A2">
              <w:rPr>
                <w:rFonts w:asciiTheme="majorHAnsi" w:eastAsiaTheme="minorEastAsia" w:hAnsiTheme="majorHAnsi" w:cstheme="majorHAnsi"/>
                <w:color w:val="FF0000"/>
                <w:sz w:val="18"/>
                <w:szCs w:val="18"/>
                <w:lang w:eastAsia="en-US"/>
              </w:rPr>
              <w:t xml:space="preserve"> with ca</w:t>
            </w:r>
            <w:r w:rsidR="0068228D">
              <w:rPr>
                <w:rFonts w:asciiTheme="majorHAnsi" w:eastAsiaTheme="minorEastAsia" w:hAnsiTheme="majorHAnsi" w:cstheme="majorHAnsi"/>
                <w:color w:val="FF0000"/>
                <w:sz w:val="18"/>
                <w:szCs w:val="18"/>
                <w:lang w:eastAsia="en-US"/>
              </w:rPr>
              <w:t>pability</w:t>
            </w:r>
            <w:r w:rsidRPr="007175A2">
              <w:rPr>
                <w:rFonts w:asciiTheme="majorHAnsi" w:eastAsiaTheme="minorEastAsia" w:hAnsiTheme="majorHAnsi" w:cstheme="majorHAnsi"/>
                <w:color w:val="FF0000"/>
                <w:sz w:val="18"/>
                <w:szCs w:val="18"/>
                <w:lang w:eastAsia="en-US"/>
              </w:rPr>
              <w:t xml:space="preserve"> signalling’ or ‘</w:t>
            </w:r>
            <w:r w:rsidR="007175A2" w:rsidRPr="007175A2">
              <w:rPr>
                <w:rFonts w:asciiTheme="majorHAnsi" w:eastAsiaTheme="minorEastAsia" w:hAnsiTheme="majorHAnsi" w:cstheme="majorHAnsi"/>
                <w:color w:val="FF0000"/>
                <w:sz w:val="18"/>
                <w:szCs w:val="18"/>
                <w:lang w:eastAsia="en-US"/>
              </w:rPr>
              <w:t>optional without capability signalling</w:t>
            </w:r>
            <w:r w:rsidRPr="007175A2">
              <w:rPr>
                <w:rFonts w:asciiTheme="majorHAnsi" w:eastAsiaTheme="minorEastAsia" w:hAnsiTheme="majorHAnsi" w:cstheme="majorHAnsi"/>
                <w:color w:val="FF0000"/>
                <w:sz w:val="18"/>
                <w:szCs w:val="18"/>
                <w:lang w:eastAsia="en-US"/>
              </w:rPr>
              <w:t>’</w:t>
            </w:r>
          </w:p>
        </w:tc>
        <w:tc>
          <w:tcPr>
            <w:tcW w:w="1907" w:type="dxa"/>
            <w:tcBorders>
              <w:top w:val="single" w:sz="4" w:space="0" w:color="auto"/>
              <w:left w:val="single" w:sz="4" w:space="0" w:color="auto"/>
              <w:bottom w:val="single" w:sz="4" w:space="0" w:color="auto"/>
              <w:right w:val="single" w:sz="4" w:space="0" w:color="auto"/>
            </w:tcBorders>
            <w:shd w:val="clear" w:color="auto" w:fill="FFFF00"/>
            <w:hideMark/>
          </w:tcPr>
          <w:p w14:paraId="45E53045" w14:textId="77777777" w:rsidR="00C40844" w:rsidRPr="00D16D53" w:rsidRDefault="00C40844" w:rsidP="00FB264F">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Optional</w:t>
            </w:r>
            <w:r w:rsidRPr="00D16D53">
              <w:rPr>
                <w:rFonts w:asciiTheme="majorHAnsi" w:eastAsiaTheme="minorEastAsia" w:hAnsiTheme="majorHAnsi" w:cstheme="majorHAnsi"/>
                <w:strike/>
                <w:color w:val="FF0000"/>
                <w:sz w:val="18"/>
                <w:szCs w:val="18"/>
              </w:rPr>
              <w:t xml:space="preserve"> without capability signalling</w:t>
            </w:r>
          </w:p>
        </w:tc>
      </w:tr>
    </w:tbl>
    <w:p w14:paraId="316930F5" w14:textId="77777777" w:rsidR="007F2F16" w:rsidRDefault="007F2F16" w:rsidP="007F2F16">
      <w:pPr>
        <w:spacing w:beforeLines="50" w:before="120" w:afterLines="50" w:after="120"/>
        <w:jc w:val="both"/>
        <w:rPr>
          <w:rFonts w:eastAsia="SimSun"/>
          <w:b/>
          <w:szCs w:val="22"/>
          <w:lang w:val="en-US" w:eastAsia="zh-CN"/>
        </w:rPr>
      </w:pPr>
    </w:p>
    <w:p w14:paraId="40AAF3CD" w14:textId="560BD5F1" w:rsidR="00C40844" w:rsidRDefault="007F2F16" w:rsidP="007F2F16">
      <w:pPr>
        <w:pStyle w:val="Heading2"/>
        <w:numPr>
          <w:ilvl w:val="0"/>
          <w:numId w:val="17"/>
        </w:numPr>
        <w:spacing w:line="240" w:lineRule="auto"/>
        <w:rPr>
          <w:rFonts w:ascii="Times New Roman" w:eastAsia="SimSun" w:hAnsi="Times New Roman"/>
          <w:b/>
          <w:szCs w:val="22"/>
          <w:lang w:val="en-US" w:eastAsia="zh-CN"/>
        </w:rPr>
      </w:pPr>
      <w:r w:rsidRPr="007F2F16">
        <w:rPr>
          <w:rFonts w:ascii="Times New Roman" w:eastAsia="SimSun" w:hAnsi="Times New Roman"/>
          <w:b/>
          <w:szCs w:val="22"/>
          <w:lang w:val="en-US" w:eastAsia="zh-CN"/>
        </w:rPr>
        <w:t>TRS resources for idle/inactive UEs</w:t>
      </w:r>
      <w:r w:rsidR="007175A2">
        <w:rPr>
          <w:rFonts w:ascii="Times New Roman" w:eastAsia="SimSun" w:hAnsi="Times New Roman"/>
          <w:b/>
          <w:szCs w:val="22"/>
          <w:lang w:val="en-US" w:eastAsia="zh-CN"/>
        </w:rPr>
        <w:t xml:space="preserve"> (</w:t>
      </w:r>
      <w:r w:rsidR="00F75161">
        <w:rPr>
          <w:rFonts w:ascii="Times New Roman" w:eastAsia="SimSun" w:hAnsi="Times New Roman"/>
          <w:b/>
          <w:szCs w:val="22"/>
          <w:lang w:val="en-US" w:eastAsia="zh-CN"/>
        </w:rPr>
        <w:t xml:space="preserve">UE feature </w:t>
      </w:r>
      <w:r w:rsidR="007175A2">
        <w:rPr>
          <w:rFonts w:ascii="Times New Roman" w:eastAsia="SimSun" w:hAnsi="Times New Roman"/>
          <w:b/>
          <w:szCs w:val="22"/>
          <w:lang w:val="en-US" w:eastAsia="zh-CN"/>
        </w:rPr>
        <w:t>29-2)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695"/>
        <w:gridCol w:w="1531"/>
        <w:gridCol w:w="6058"/>
        <w:gridCol w:w="1208"/>
        <w:gridCol w:w="824"/>
        <w:gridCol w:w="810"/>
        <w:gridCol w:w="1415"/>
        <w:gridCol w:w="1225"/>
        <w:gridCol w:w="949"/>
        <w:gridCol w:w="950"/>
        <w:gridCol w:w="947"/>
        <w:gridCol w:w="2534"/>
        <w:gridCol w:w="1254"/>
      </w:tblGrid>
      <w:tr w:rsidR="007F2F16" w14:paraId="5658809D" w14:textId="77777777" w:rsidTr="0028460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0F097728" w14:textId="77777777" w:rsidR="007F2F16" w:rsidRDefault="007F2F16" w:rsidP="007F2F16">
            <w:pPr>
              <w:pStyle w:val="TAL"/>
              <w:rPr>
                <w:rFonts w:asciiTheme="majorHAnsi" w:hAnsiTheme="majorHAnsi" w:cstheme="majorHAnsi"/>
                <w:szCs w:val="18"/>
                <w:lang w:eastAsia="ja-JP"/>
              </w:rPr>
            </w:pPr>
            <w:r>
              <w:rPr>
                <w:rFonts w:asciiTheme="majorHAnsi" w:hAnsiTheme="majorHAnsi" w:cstheme="majorHAnsi"/>
                <w:szCs w:val="18"/>
                <w:lang w:eastAsia="ja-JP"/>
              </w:rPr>
              <w:t>Features</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92CE177" w14:textId="77777777" w:rsidR="007F2F16" w:rsidRDefault="007F2F16" w:rsidP="007F2F16">
            <w:pPr>
              <w:pStyle w:val="TAL"/>
              <w:rPr>
                <w:rFonts w:asciiTheme="majorHAnsi" w:hAnsiTheme="majorHAnsi" w:cstheme="majorHAnsi"/>
                <w:szCs w:val="18"/>
                <w:lang w:eastAsia="ja-JP"/>
              </w:rPr>
            </w:pPr>
            <w:r>
              <w:rPr>
                <w:rFonts w:asciiTheme="majorHAnsi" w:hAnsiTheme="majorHAnsi" w:cstheme="majorHAnsi"/>
                <w:szCs w:val="18"/>
                <w:lang w:eastAsia="ja-JP"/>
              </w:rPr>
              <w:t>Index</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14:paraId="49D28B50" w14:textId="77777777" w:rsidR="007F2F16" w:rsidRPr="007F2F16" w:rsidRDefault="007F2F16" w:rsidP="007F2F16">
            <w:pPr>
              <w:pStyle w:val="TAL"/>
              <w:rPr>
                <w:rFonts w:asciiTheme="majorHAnsi" w:eastAsia="SimSun" w:hAnsiTheme="majorHAnsi" w:cstheme="majorHAnsi"/>
                <w:szCs w:val="18"/>
                <w:lang w:eastAsia="zh-CN"/>
              </w:rPr>
            </w:pPr>
            <w:r w:rsidRPr="007F2F16">
              <w:rPr>
                <w:rFonts w:asciiTheme="majorHAnsi" w:eastAsia="SimSun" w:hAnsiTheme="majorHAnsi" w:cstheme="majorHAnsi"/>
                <w:szCs w:val="18"/>
                <w:lang w:eastAsia="zh-CN"/>
              </w:rPr>
              <w:t>Feature group</w:t>
            </w:r>
          </w:p>
        </w:tc>
        <w:tc>
          <w:tcPr>
            <w:tcW w:w="6058" w:type="dxa"/>
            <w:tcBorders>
              <w:top w:val="single" w:sz="4" w:space="0" w:color="auto"/>
              <w:left w:val="single" w:sz="4" w:space="0" w:color="auto"/>
              <w:bottom w:val="single" w:sz="4" w:space="0" w:color="auto"/>
              <w:right w:val="single" w:sz="4" w:space="0" w:color="auto"/>
            </w:tcBorders>
            <w:shd w:val="clear" w:color="auto" w:fill="FFFF00"/>
            <w:hideMark/>
          </w:tcPr>
          <w:p w14:paraId="2D376A49" w14:textId="77777777" w:rsidR="007F2F16" w:rsidRPr="007F2F16" w:rsidRDefault="007F2F16" w:rsidP="007F2F16">
            <w:pPr>
              <w:pStyle w:val="ListParagraph"/>
              <w:snapToGrid w:val="0"/>
              <w:spacing w:afterLines="50" w:after="120"/>
              <w:ind w:left="1320" w:hanging="360"/>
              <w:contextualSpacing/>
              <w:jc w:val="both"/>
              <w:rPr>
                <w:rFonts w:asciiTheme="majorHAnsi" w:hAnsiTheme="majorHAnsi" w:cstheme="majorHAnsi"/>
                <w:sz w:val="18"/>
                <w:szCs w:val="18"/>
              </w:rPr>
            </w:pPr>
            <w:r w:rsidRPr="007F2F16">
              <w:rPr>
                <w:rFonts w:asciiTheme="majorHAnsi" w:hAnsiTheme="majorHAnsi" w:cstheme="majorHAnsi"/>
                <w:sz w:val="18"/>
                <w:szCs w:val="18"/>
              </w:rPr>
              <w:t>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1F52D6A" w14:textId="77777777" w:rsidR="007F2F16" w:rsidRDefault="007F2F16" w:rsidP="007F2F16">
            <w:pPr>
              <w:pStyle w:val="TAL"/>
              <w:rPr>
                <w:rFonts w:asciiTheme="majorHAnsi" w:hAnsiTheme="majorHAnsi" w:cstheme="majorHAnsi"/>
                <w:szCs w:val="18"/>
              </w:rPr>
            </w:pPr>
            <w:r>
              <w:rPr>
                <w:rFonts w:asciiTheme="majorHAnsi" w:hAnsiTheme="majorHAnsi" w:cstheme="majorHAnsi"/>
                <w:szCs w:val="18"/>
              </w:rPr>
              <w:t>Prerequisite feature groups</w:t>
            </w:r>
          </w:p>
        </w:tc>
        <w:tc>
          <w:tcPr>
            <w:tcW w:w="824" w:type="dxa"/>
            <w:tcBorders>
              <w:top w:val="single" w:sz="4" w:space="0" w:color="auto"/>
              <w:left w:val="single" w:sz="4" w:space="0" w:color="auto"/>
              <w:bottom w:val="single" w:sz="4" w:space="0" w:color="auto"/>
              <w:right w:val="single" w:sz="4" w:space="0" w:color="auto"/>
            </w:tcBorders>
            <w:shd w:val="clear" w:color="auto" w:fill="FFFF00"/>
            <w:hideMark/>
          </w:tcPr>
          <w:p w14:paraId="75DC0C81" w14:textId="77777777" w:rsidR="007F2F16" w:rsidRPr="007F2F16" w:rsidRDefault="007F2F16" w:rsidP="007F2F16">
            <w:pPr>
              <w:pStyle w:val="TAL"/>
              <w:rPr>
                <w:rFonts w:asciiTheme="majorHAnsi" w:eastAsia="SimSun" w:hAnsiTheme="majorHAnsi" w:cstheme="majorHAnsi"/>
                <w:szCs w:val="18"/>
                <w:lang w:eastAsia="zh-CN"/>
              </w:rPr>
            </w:pPr>
            <w:r w:rsidRPr="007F2F16">
              <w:rPr>
                <w:rFonts w:asciiTheme="majorHAnsi" w:eastAsia="SimSun" w:hAnsiTheme="majorHAnsi" w:cstheme="majorHAnsi"/>
                <w:szCs w:val="18"/>
                <w:lang w:eastAsia="zh-CN"/>
              </w:rPr>
              <w:t>Need for the gNB to know if the feature is supported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D89844" w14:textId="77777777" w:rsidR="007F2F16" w:rsidRDefault="007F2F16" w:rsidP="007F2F16">
            <w:pPr>
              <w:pStyle w:val="TAL"/>
              <w:rPr>
                <w:rFonts w:asciiTheme="majorHAnsi" w:hAnsiTheme="majorHAnsi" w:cstheme="majorHAnsi"/>
                <w:szCs w:val="18"/>
                <w:lang w:eastAsia="ja-JP"/>
              </w:rPr>
            </w:pPr>
            <w:r w:rsidRPr="007F2F16">
              <w:rPr>
                <w:rFonts w:asciiTheme="majorHAnsi" w:hAnsiTheme="majorHAnsi" w:cstheme="majorHAnsi"/>
                <w:szCs w:val="18"/>
                <w:lang w:eastAsia="ja-JP"/>
              </w:rPr>
              <w:t>Applicable to the capability signalling exchange between UEs (Sidelink WI only)”.</w:t>
            </w:r>
          </w:p>
        </w:tc>
        <w:tc>
          <w:tcPr>
            <w:tcW w:w="1415" w:type="dxa"/>
            <w:tcBorders>
              <w:top w:val="single" w:sz="4" w:space="0" w:color="auto"/>
              <w:left w:val="single" w:sz="4" w:space="0" w:color="auto"/>
              <w:bottom w:val="single" w:sz="4" w:space="0" w:color="auto"/>
              <w:right w:val="single" w:sz="4" w:space="0" w:color="auto"/>
            </w:tcBorders>
            <w:shd w:val="clear" w:color="auto" w:fill="FFFF00"/>
            <w:hideMark/>
          </w:tcPr>
          <w:p w14:paraId="315635A8" w14:textId="77777777" w:rsidR="007F2F16" w:rsidRPr="007F2F16" w:rsidRDefault="007F2F16" w:rsidP="007F2F16">
            <w:pPr>
              <w:pStyle w:val="TAL"/>
              <w:rPr>
                <w:rFonts w:asciiTheme="majorHAnsi" w:eastAsia="SimSun" w:hAnsiTheme="majorHAnsi" w:cstheme="majorHAnsi"/>
                <w:szCs w:val="18"/>
                <w:lang w:val="en-US" w:eastAsia="zh-CN"/>
              </w:rPr>
            </w:pPr>
            <w:r w:rsidRPr="007F2F16">
              <w:rPr>
                <w:rFonts w:asciiTheme="majorHAnsi" w:eastAsia="SimSun" w:hAnsiTheme="majorHAnsi" w:cstheme="majorHAnsi"/>
                <w:szCs w:val="18"/>
                <w:lang w:val="en-US" w:eastAsia="zh-CN"/>
              </w:rPr>
              <w:t>Consequence if the feature is not supported by the UE</w:t>
            </w:r>
          </w:p>
        </w:tc>
        <w:tc>
          <w:tcPr>
            <w:tcW w:w="1225" w:type="dxa"/>
            <w:tcBorders>
              <w:top w:val="single" w:sz="4" w:space="0" w:color="auto"/>
              <w:left w:val="single" w:sz="4" w:space="0" w:color="auto"/>
              <w:bottom w:val="single" w:sz="4" w:space="0" w:color="auto"/>
              <w:right w:val="single" w:sz="4" w:space="0" w:color="auto"/>
            </w:tcBorders>
            <w:shd w:val="clear" w:color="auto" w:fill="FFFF00"/>
            <w:hideMark/>
          </w:tcPr>
          <w:p w14:paraId="53553669" w14:textId="77777777" w:rsidR="007F2F16" w:rsidRPr="007F2F16" w:rsidRDefault="007F2F16" w:rsidP="007F2F16">
            <w:pPr>
              <w:pStyle w:val="TAL"/>
              <w:rPr>
                <w:rFonts w:asciiTheme="majorHAnsi" w:hAnsiTheme="majorHAnsi" w:cstheme="majorHAnsi"/>
                <w:szCs w:val="18"/>
                <w:lang w:eastAsia="ja-JP"/>
              </w:rPr>
            </w:pPr>
            <w:r w:rsidRPr="007F2F16">
              <w:rPr>
                <w:rFonts w:asciiTheme="majorHAnsi" w:hAnsiTheme="majorHAnsi" w:cstheme="majorHAnsi"/>
                <w:szCs w:val="18"/>
                <w:lang w:eastAsia="ja-JP"/>
              </w:rPr>
              <w:t>Type</w:t>
            </w:r>
          </w:p>
          <w:p w14:paraId="071545D2" w14:textId="77777777" w:rsidR="007F2F16" w:rsidRPr="007F2F16" w:rsidRDefault="007F2F16" w:rsidP="007F2F16">
            <w:pPr>
              <w:pStyle w:val="TAL"/>
              <w:rPr>
                <w:rFonts w:asciiTheme="majorHAnsi" w:hAnsiTheme="majorHAnsi" w:cstheme="majorHAnsi"/>
                <w:szCs w:val="18"/>
                <w:lang w:eastAsia="ja-JP"/>
              </w:rPr>
            </w:pPr>
            <w:r w:rsidRPr="007F2F16">
              <w:rPr>
                <w:rFonts w:asciiTheme="majorHAnsi" w:hAnsiTheme="majorHAnsi" w:cstheme="majorHAnsi"/>
                <w:szCs w:val="18"/>
                <w:lang w:eastAsia="ja-JP"/>
              </w:rPr>
              <w:t>(the ‘type’ definition from UE features should be based on the granularity of 1) Per UE or 2) Per Band or 3) Per BC or 4) Per FS or 5) Per FSPC)</w:t>
            </w:r>
          </w:p>
        </w:tc>
        <w:tc>
          <w:tcPr>
            <w:tcW w:w="949" w:type="dxa"/>
            <w:tcBorders>
              <w:top w:val="single" w:sz="4" w:space="0" w:color="auto"/>
              <w:left w:val="single" w:sz="4" w:space="0" w:color="auto"/>
              <w:bottom w:val="single" w:sz="4" w:space="0" w:color="auto"/>
              <w:right w:val="single" w:sz="4" w:space="0" w:color="auto"/>
            </w:tcBorders>
            <w:shd w:val="clear" w:color="auto" w:fill="FFFF00"/>
            <w:hideMark/>
          </w:tcPr>
          <w:p w14:paraId="56243D70" w14:textId="77777777" w:rsidR="007F2F16" w:rsidRDefault="007F2F16" w:rsidP="007F2F16">
            <w:pPr>
              <w:pStyle w:val="TAL"/>
              <w:rPr>
                <w:rFonts w:asciiTheme="majorHAnsi" w:hAnsiTheme="majorHAnsi" w:cstheme="majorHAnsi"/>
                <w:szCs w:val="18"/>
                <w:lang w:eastAsia="ja-JP"/>
              </w:rPr>
            </w:pPr>
            <w:r>
              <w:rPr>
                <w:rFonts w:asciiTheme="majorHAnsi" w:hAnsiTheme="majorHAnsi" w:cstheme="majorHAnsi"/>
                <w:szCs w:val="18"/>
                <w:lang w:eastAsia="ja-JP"/>
              </w:rPr>
              <w:t>Need of FDD/TDD differentiation</w:t>
            </w:r>
          </w:p>
        </w:tc>
        <w:tc>
          <w:tcPr>
            <w:tcW w:w="950" w:type="dxa"/>
            <w:tcBorders>
              <w:top w:val="single" w:sz="4" w:space="0" w:color="auto"/>
              <w:left w:val="single" w:sz="4" w:space="0" w:color="auto"/>
              <w:bottom w:val="single" w:sz="4" w:space="0" w:color="auto"/>
              <w:right w:val="single" w:sz="4" w:space="0" w:color="auto"/>
            </w:tcBorders>
            <w:shd w:val="clear" w:color="auto" w:fill="FFFF00"/>
            <w:hideMark/>
          </w:tcPr>
          <w:p w14:paraId="4755DBB6" w14:textId="77777777" w:rsidR="007F2F16" w:rsidRDefault="007F2F16" w:rsidP="007F2F16">
            <w:pPr>
              <w:pStyle w:val="TAL"/>
              <w:rPr>
                <w:rFonts w:asciiTheme="majorHAnsi" w:hAnsiTheme="majorHAnsi" w:cstheme="majorHAnsi"/>
                <w:szCs w:val="18"/>
                <w:lang w:eastAsia="ja-JP"/>
              </w:rPr>
            </w:pPr>
            <w:r>
              <w:rPr>
                <w:rFonts w:asciiTheme="majorHAnsi" w:hAnsiTheme="majorHAnsi" w:cstheme="majorHAnsi"/>
                <w:szCs w:val="18"/>
                <w:lang w:eastAsia="ja-JP"/>
              </w:rPr>
              <w:t>Need of FR1/FR2 differentiation</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43DAAFC8" w14:textId="77777777" w:rsidR="007F2F16" w:rsidRDefault="007F2F16" w:rsidP="007F2F16">
            <w:pPr>
              <w:pStyle w:val="TAL"/>
              <w:rPr>
                <w:rFonts w:asciiTheme="majorHAnsi" w:hAnsiTheme="majorHAnsi" w:cstheme="majorHAnsi"/>
                <w:szCs w:val="18"/>
                <w:lang w:eastAsia="ja-JP"/>
              </w:rPr>
            </w:pPr>
            <w:r>
              <w:rPr>
                <w:rFonts w:asciiTheme="majorHAnsi" w:hAnsiTheme="majorHAnsi" w:cstheme="majorHAnsi"/>
                <w:szCs w:val="18"/>
                <w:lang w:eastAsia="ja-JP"/>
              </w:rPr>
              <w:t>Capability interpretation for mixture of FDD/TDD and/or FR1/FR2</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37965D41" w14:textId="77777777" w:rsidR="007F2F16" w:rsidRDefault="007F2F16" w:rsidP="007F2F16">
            <w:pPr>
              <w:pStyle w:val="TAL"/>
              <w:rPr>
                <w:rFonts w:asciiTheme="majorHAnsi" w:hAnsiTheme="majorHAnsi" w:cstheme="majorHAnsi"/>
                <w:szCs w:val="18"/>
              </w:rPr>
            </w:pPr>
            <w:r>
              <w:rPr>
                <w:rFonts w:asciiTheme="majorHAnsi" w:hAnsiTheme="majorHAnsi" w:cstheme="majorHAnsi"/>
                <w:szCs w:val="18"/>
              </w:rPr>
              <w:t>Note</w:t>
            </w:r>
          </w:p>
        </w:tc>
        <w:tc>
          <w:tcPr>
            <w:tcW w:w="1254" w:type="dxa"/>
            <w:tcBorders>
              <w:top w:val="single" w:sz="4" w:space="0" w:color="auto"/>
              <w:left w:val="single" w:sz="4" w:space="0" w:color="auto"/>
              <w:bottom w:val="single" w:sz="4" w:space="0" w:color="auto"/>
              <w:right w:val="single" w:sz="4" w:space="0" w:color="auto"/>
            </w:tcBorders>
            <w:shd w:val="clear" w:color="auto" w:fill="FFFF00"/>
            <w:hideMark/>
          </w:tcPr>
          <w:p w14:paraId="1E845909" w14:textId="77777777" w:rsidR="007F2F16" w:rsidRDefault="007F2F16" w:rsidP="007F2F16">
            <w:pPr>
              <w:pStyle w:val="TAL"/>
              <w:rPr>
                <w:rFonts w:asciiTheme="majorHAnsi" w:hAnsiTheme="majorHAnsi" w:cstheme="majorHAnsi"/>
                <w:szCs w:val="18"/>
                <w:lang w:eastAsia="ja-JP"/>
              </w:rPr>
            </w:pPr>
            <w:r>
              <w:rPr>
                <w:rFonts w:asciiTheme="majorHAnsi" w:hAnsiTheme="majorHAnsi" w:cstheme="majorHAnsi"/>
                <w:szCs w:val="18"/>
                <w:lang w:eastAsia="ja-JP"/>
              </w:rPr>
              <w:t>Mandatory/Optional</w:t>
            </w:r>
          </w:p>
        </w:tc>
      </w:tr>
      <w:tr w:rsidR="007F2F16" w14:paraId="54632E49" w14:textId="77777777" w:rsidTr="0028460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7682F21" w14:textId="77777777" w:rsidR="007F2F16" w:rsidRDefault="007F2F16" w:rsidP="00FB264F">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72E4F647" w14:textId="77777777" w:rsidR="007F2F16" w:rsidRDefault="007F2F16" w:rsidP="00FB264F">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14:paraId="54C8F435" w14:textId="77777777" w:rsidR="007F2F16" w:rsidRDefault="007F2F16" w:rsidP="00FB264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058" w:type="dxa"/>
            <w:tcBorders>
              <w:top w:val="single" w:sz="4" w:space="0" w:color="auto"/>
              <w:left w:val="single" w:sz="4" w:space="0" w:color="auto"/>
              <w:bottom w:val="single" w:sz="4" w:space="0" w:color="auto"/>
              <w:right w:val="single" w:sz="4" w:space="0" w:color="auto"/>
            </w:tcBorders>
            <w:shd w:val="clear" w:color="auto" w:fill="FFFF00"/>
            <w:hideMark/>
          </w:tcPr>
          <w:p w14:paraId="3C4D7D2E" w14:textId="77777777" w:rsidR="007F2F16" w:rsidRDefault="007F2F16" w:rsidP="00FB264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03C82515" w14:textId="77777777" w:rsidR="007F2F16" w:rsidRDefault="007F2F16" w:rsidP="00FB264F">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043422A" w14:textId="77777777" w:rsidR="007F2F16" w:rsidRDefault="007F2F16" w:rsidP="00FB264F">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1F4E0D31" w14:textId="77777777" w:rsidR="007F2F16" w:rsidRDefault="007F2F16" w:rsidP="00FB264F">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sidRPr="00712C61">
              <w:rPr>
                <w:rFonts w:asciiTheme="majorHAnsi" w:hAnsiTheme="majorHAnsi" w:cstheme="majorHAnsi"/>
                <w:sz w:val="18"/>
                <w:szCs w:val="18"/>
              </w:rPr>
              <w:t>FFS whether to separate the capability for receiving L1 indication for TRS availability</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05CD2AA" w14:textId="77777777" w:rsidR="007F2F16" w:rsidRDefault="007F2F16" w:rsidP="00FB264F">
            <w:pPr>
              <w:pStyle w:val="TAL"/>
              <w:rPr>
                <w:rFonts w:asciiTheme="majorHAnsi" w:hAnsiTheme="majorHAnsi" w:cstheme="majorHAnsi"/>
                <w:szCs w:val="18"/>
              </w:rPr>
            </w:pPr>
          </w:p>
        </w:tc>
        <w:tc>
          <w:tcPr>
            <w:tcW w:w="824" w:type="dxa"/>
            <w:tcBorders>
              <w:top w:val="single" w:sz="4" w:space="0" w:color="auto"/>
              <w:left w:val="single" w:sz="4" w:space="0" w:color="auto"/>
              <w:bottom w:val="single" w:sz="4" w:space="0" w:color="auto"/>
              <w:right w:val="single" w:sz="4" w:space="0" w:color="auto"/>
            </w:tcBorders>
            <w:shd w:val="clear" w:color="auto" w:fill="FFFF00"/>
            <w:hideMark/>
          </w:tcPr>
          <w:p w14:paraId="540A90A2" w14:textId="77777777" w:rsidR="007F2F16" w:rsidRDefault="007F2F16" w:rsidP="00FB264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5B7EA1" w14:textId="77777777" w:rsidR="007F2F16" w:rsidRDefault="007F2F16" w:rsidP="00FB264F">
            <w:pPr>
              <w:pStyle w:val="TAL"/>
              <w:rPr>
                <w:rFonts w:asciiTheme="majorHAnsi" w:hAnsiTheme="majorHAnsi" w:cstheme="majorHAnsi"/>
                <w:szCs w:val="18"/>
                <w:lang w:eastAsia="ja-JP"/>
              </w:rPr>
            </w:pPr>
          </w:p>
        </w:tc>
        <w:tc>
          <w:tcPr>
            <w:tcW w:w="1415" w:type="dxa"/>
            <w:tcBorders>
              <w:top w:val="single" w:sz="4" w:space="0" w:color="auto"/>
              <w:left w:val="single" w:sz="4" w:space="0" w:color="auto"/>
              <w:bottom w:val="single" w:sz="4" w:space="0" w:color="auto"/>
              <w:right w:val="single" w:sz="4" w:space="0" w:color="auto"/>
            </w:tcBorders>
            <w:shd w:val="clear" w:color="auto" w:fill="FFFF00"/>
            <w:hideMark/>
          </w:tcPr>
          <w:p w14:paraId="3515AFEB" w14:textId="77777777" w:rsidR="007F2F16" w:rsidRDefault="007F2F16" w:rsidP="00FB264F">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25" w:type="dxa"/>
            <w:tcBorders>
              <w:top w:val="single" w:sz="4" w:space="0" w:color="auto"/>
              <w:left w:val="single" w:sz="4" w:space="0" w:color="auto"/>
              <w:bottom w:val="single" w:sz="4" w:space="0" w:color="auto"/>
              <w:right w:val="single" w:sz="4" w:space="0" w:color="auto"/>
            </w:tcBorders>
            <w:shd w:val="clear" w:color="auto" w:fill="FFFF00"/>
            <w:hideMark/>
          </w:tcPr>
          <w:p w14:paraId="1C0AA483" w14:textId="77777777" w:rsidR="007F2F16" w:rsidRDefault="007F2F16" w:rsidP="00FB264F">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49" w:type="dxa"/>
            <w:tcBorders>
              <w:top w:val="single" w:sz="4" w:space="0" w:color="auto"/>
              <w:left w:val="single" w:sz="4" w:space="0" w:color="auto"/>
              <w:bottom w:val="single" w:sz="4" w:space="0" w:color="auto"/>
              <w:right w:val="single" w:sz="4" w:space="0" w:color="auto"/>
            </w:tcBorders>
            <w:shd w:val="clear" w:color="auto" w:fill="FFFF00"/>
            <w:hideMark/>
          </w:tcPr>
          <w:p w14:paraId="5F55FCC5" w14:textId="77777777" w:rsidR="007F2F16" w:rsidRDefault="007F2F16" w:rsidP="00FB264F">
            <w:pPr>
              <w:pStyle w:val="TAL"/>
              <w:rPr>
                <w:rFonts w:asciiTheme="majorHAnsi" w:hAnsiTheme="majorHAnsi" w:cstheme="majorHAnsi"/>
                <w:szCs w:val="18"/>
              </w:rPr>
            </w:pPr>
            <w:r>
              <w:rPr>
                <w:rFonts w:asciiTheme="majorHAnsi" w:hAnsiTheme="majorHAnsi" w:cstheme="majorHAnsi"/>
                <w:szCs w:val="18"/>
                <w:lang w:eastAsia="ja-JP"/>
              </w:rPr>
              <w:t>N</w:t>
            </w:r>
          </w:p>
        </w:tc>
        <w:tc>
          <w:tcPr>
            <w:tcW w:w="950" w:type="dxa"/>
            <w:tcBorders>
              <w:top w:val="single" w:sz="4" w:space="0" w:color="auto"/>
              <w:left w:val="single" w:sz="4" w:space="0" w:color="auto"/>
              <w:bottom w:val="single" w:sz="4" w:space="0" w:color="auto"/>
              <w:right w:val="single" w:sz="4" w:space="0" w:color="auto"/>
            </w:tcBorders>
            <w:shd w:val="clear" w:color="auto" w:fill="FFFF00"/>
            <w:hideMark/>
          </w:tcPr>
          <w:p w14:paraId="00CF00D7" w14:textId="77777777" w:rsidR="007F2F16" w:rsidRDefault="007F2F16" w:rsidP="00FB264F">
            <w:pPr>
              <w:pStyle w:val="TAL"/>
              <w:rPr>
                <w:rFonts w:asciiTheme="majorHAnsi" w:hAnsiTheme="majorHAnsi" w:cstheme="majorHAnsi"/>
                <w:szCs w:val="18"/>
              </w:rPr>
            </w:pPr>
            <w:r>
              <w:rPr>
                <w:rFonts w:asciiTheme="majorHAnsi" w:hAnsiTheme="majorHAnsi" w:cstheme="majorHAnsi"/>
                <w:szCs w:val="18"/>
                <w:lang w:eastAsia="ja-JP"/>
              </w:rPr>
              <w:t>N</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205FE178" w14:textId="77777777" w:rsidR="007F2F16" w:rsidRDefault="007F2F16" w:rsidP="00FB264F">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19597643" w14:textId="77777777" w:rsidR="007F2F16" w:rsidRDefault="007F2F16" w:rsidP="00FB264F">
            <w:pPr>
              <w:pStyle w:val="TAL"/>
              <w:rPr>
                <w:rFonts w:asciiTheme="majorHAnsi" w:hAnsiTheme="majorHAnsi" w:cstheme="majorHAnsi"/>
                <w:szCs w:val="18"/>
              </w:rPr>
            </w:pPr>
          </w:p>
        </w:tc>
        <w:tc>
          <w:tcPr>
            <w:tcW w:w="1254" w:type="dxa"/>
            <w:tcBorders>
              <w:top w:val="single" w:sz="4" w:space="0" w:color="auto"/>
              <w:left w:val="single" w:sz="4" w:space="0" w:color="auto"/>
              <w:bottom w:val="single" w:sz="4" w:space="0" w:color="auto"/>
              <w:right w:val="single" w:sz="4" w:space="0" w:color="auto"/>
            </w:tcBorders>
            <w:shd w:val="clear" w:color="auto" w:fill="FFFF00"/>
            <w:hideMark/>
          </w:tcPr>
          <w:p w14:paraId="181ABA20" w14:textId="77777777" w:rsidR="007F2F16" w:rsidRDefault="007F2F16" w:rsidP="00FB264F">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2416A087" w14:textId="77777777" w:rsidR="007F2F16" w:rsidRDefault="007F2F16" w:rsidP="007F2F16">
      <w:pPr>
        <w:rPr>
          <w:rFonts w:eastAsiaTheme="minorEastAsia"/>
          <w:lang w:val="en-US" w:eastAsia="zh-CN"/>
        </w:rPr>
      </w:pPr>
    </w:p>
    <w:p w14:paraId="7BF381BE" w14:textId="49BE4B1E" w:rsidR="007F2F16" w:rsidRDefault="007F2F16" w:rsidP="007F2F16">
      <w:pPr>
        <w:rPr>
          <w:rFonts w:eastAsiaTheme="minorEastAsia"/>
          <w:lang w:val="en-US" w:eastAsia="zh-CN"/>
        </w:rPr>
      </w:pPr>
      <w:r>
        <w:rPr>
          <w:rFonts w:eastAsiaTheme="minorEastAsia"/>
          <w:lang w:val="en-US" w:eastAsia="zh-CN"/>
        </w:rPr>
        <w:t>It was agreed in RAN1#106bis that the UE feature 29-2 is introduced with some FFS details of highlight</w:t>
      </w:r>
      <w:r w:rsidR="00F75161">
        <w:rPr>
          <w:rFonts w:eastAsiaTheme="minorEastAsia"/>
          <w:lang w:val="en-US" w:eastAsia="zh-CN"/>
        </w:rPr>
        <w:t>, as shown above</w:t>
      </w:r>
      <w:r>
        <w:rPr>
          <w:rFonts w:eastAsiaTheme="minorEastAsia"/>
          <w:lang w:val="en-US" w:eastAsia="zh-CN"/>
        </w:rPr>
        <w:t>. We have the following proposals for the FFS part of the UE feature:</w:t>
      </w:r>
    </w:p>
    <w:p w14:paraId="18A8D874" w14:textId="3000BBB1" w:rsidR="007F2F16" w:rsidRPr="007F2F16" w:rsidRDefault="007F2F16" w:rsidP="007F2F16">
      <w:pPr>
        <w:pStyle w:val="ListParagraph"/>
        <w:numPr>
          <w:ilvl w:val="0"/>
          <w:numId w:val="21"/>
        </w:numPr>
        <w:ind w:leftChars="0"/>
        <w:rPr>
          <w:rFonts w:eastAsiaTheme="minorEastAsia"/>
          <w:lang w:val="en-US" w:eastAsia="zh-CN"/>
        </w:rPr>
      </w:pPr>
      <w:r w:rsidRPr="007F2F16">
        <w:rPr>
          <w:rFonts w:eastAsiaTheme="minorEastAsia"/>
          <w:lang w:val="en-US" w:eastAsia="zh-CN"/>
        </w:rPr>
        <w:t>R</w:t>
      </w:r>
      <w:r w:rsidRPr="007F2F16">
        <w:rPr>
          <w:rFonts w:eastAsiaTheme="minorEastAsia" w:hint="eastAsia"/>
          <w:lang w:val="en-US" w:eastAsia="zh-CN"/>
        </w:rPr>
        <w:t>eg</w:t>
      </w:r>
      <w:r w:rsidRPr="007F2F16">
        <w:rPr>
          <w:rFonts w:eastAsiaTheme="minorEastAsia"/>
          <w:lang w:val="en-US" w:eastAsia="zh-CN"/>
        </w:rPr>
        <w:t xml:space="preserve">arding the components of feature 29-2, we think it was concluded in RAN1#106bis that there is no consensus to support SIB based indication of TRS availability. Considering this, we proposed to </w:t>
      </w:r>
      <w:r w:rsidR="00F75161">
        <w:rPr>
          <w:rFonts w:eastAsiaTheme="minorEastAsia"/>
          <w:lang w:val="en-US" w:eastAsia="zh-CN"/>
        </w:rPr>
        <w:t>remove</w:t>
      </w:r>
      <w:r w:rsidR="00F75161" w:rsidRPr="007F2F16">
        <w:rPr>
          <w:rFonts w:eastAsiaTheme="minorEastAsia"/>
          <w:lang w:val="en-US" w:eastAsia="zh-CN"/>
        </w:rPr>
        <w:t xml:space="preserve"> </w:t>
      </w:r>
      <w:r w:rsidRPr="007F2F16">
        <w:rPr>
          <w:rFonts w:eastAsiaTheme="minorEastAsia"/>
          <w:lang w:val="en-US" w:eastAsia="zh-CN"/>
        </w:rPr>
        <w:t xml:space="preserve">the FFS </w:t>
      </w:r>
      <w:r w:rsidR="00F75161">
        <w:rPr>
          <w:rFonts w:eastAsiaTheme="minorEastAsia"/>
          <w:lang w:val="en-US" w:eastAsia="zh-CN"/>
        </w:rPr>
        <w:t xml:space="preserve">in column “components” </w:t>
      </w:r>
      <w:r w:rsidRPr="007F2F16">
        <w:rPr>
          <w:rFonts w:eastAsiaTheme="minorEastAsia"/>
          <w:lang w:val="en-US" w:eastAsia="zh-CN"/>
        </w:rPr>
        <w:t>and does not separate the capability for receiving L1 indication of TRS availability considering it is the only mechanism to indicate the availability now.</w:t>
      </w:r>
    </w:p>
    <w:p w14:paraId="5B44BCF7" w14:textId="57F3F649" w:rsidR="00223D56" w:rsidRDefault="007F2F16" w:rsidP="007F2F16">
      <w:pPr>
        <w:pStyle w:val="ListParagraph"/>
        <w:numPr>
          <w:ilvl w:val="0"/>
          <w:numId w:val="21"/>
        </w:numPr>
        <w:ind w:leftChars="0"/>
        <w:rPr>
          <w:rFonts w:eastAsiaTheme="minorEastAsia"/>
          <w:lang w:val="en-US" w:eastAsia="zh-CN"/>
        </w:rPr>
      </w:pPr>
      <w:r>
        <w:rPr>
          <w:rFonts w:eastAsiaTheme="minorEastAsia"/>
          <w:lang w:val="en-US" w:eastAsia="zh-CN"/>
        </w:rPr>
        <w:t>The UE feature 29-2 should be ‘per band’</w:t>
      </w:r>
      <w:r w:rsidR="00223D56">
        <w:rPr>
          <w:rFonts w:eastAsiaTheme="minorEastAsia"/>
          <w:lang w:val="en-US" w:eastAsia="zh-CN"/>
        </w:rPr>
        <w:t xml:space="preserve">, considering it could </w:t>
      </w:r>
      <w:proofErr w:type="spellStart"/>
      <w:r w:rsidR="00223D56">
        <w:rPr>
          <w:rFonts w:eastAsiaTheme="minorEastAsia"/>
          <w:lang w:val="en-US" w:eastAsia="zh-CN"/>
        </w:rPr>
        <w:t>accelarte</w:t>
      </w:r>
      <w:proofErr w:type="spellEnd"/>
      <w:r w:rsidR="00223D56">
        <w:rPr>
          <w:rFonts w:eastAsiaTheme="minorEastAsia"/>
          <w:lang w:val="en-US" w:eastAsia="zh-CN"/>
        </w:rPr>
        <w:t xml:space="preserve"> the deployment of the feature. </w:t>
      </w:r>
    </w:p>
    <w:p w14:paraId="0D5A0104" w14:textId="272D53CA" w:rsidR="00223D56" w:rsidRDefault="007F2F16" w:rsidP="00223D56">
      <w:pPr>
        <w:pStyle w:val="ListParagraph"/>
        <w:numPr>
          <w:ilvl w:val="0"/>
          <w:numId w:val="21"/>
        </w:numPr>
        <w:ind w:leftChars="0"/>
        <w:rPr>
          <w:rFonts w:eastAsiaTheme="minorEastAsia"/>
          <w:lang w:val="en-US" w:eastAsia="zh-CN"/>
        </w:rPr>
      </w:pPr>
      <w:proofErr w:type="gramStart"/>
      <w:r>
        <w:rPr>
          <w:rFonts w:eastAsiaTheme="minorEastAsia"/>
          <w:lang w:val="en-US" w:eastAsia="zh-CN"/>
        </w:rPr>
        <w:t>S</w:t>
      </w:r>
      <w:r w:rsidR="00223D56">
        <w:rPr>
          <w:rFonts w:eastAsiaTheme="minorEastAsia"/>
          <w:lang w:val="en-US" w:eastAsia="zh-CN"/>
        </w:rPr>
        <w:t>imilarly</w:t>
      </w:r>
      <w:proofErr w:type="gramEnd"/>
      <w:r>
        <w:rPr>
          <w:rFonts w:eastAsiaTheme="minorEastAsia"/>
          <w:lang w:val="en-US" w:eastAsia="zh-CN"/>
        </w:rPr>
        <w:t xml:space="preserve"> as paging enhancement, </w:t>
      </w:r>
      <w:r w:rsidR="00223D56">
        <w:rPr>
          <w:kern w:val="2"/>
          <w:lang w:eastAsia="zh-CN"/>
        </w:rPr>
        <w:t xml:space="preserve">we suggest to use “optional” in the table and </w:t>
      </w:r>
      <w:r w:rsidR="00223D56" w:rsidRPr="00223D56">
        <w:rPr>
          <w:kern w:val="2"/>
          <w:lang w:eastAsia="zh-CN"/>
        </w:rPr>
        <w:t>leave RAN2 to decide ‘</w:t>
      </w:r>
      <w:proofErr w:type="spellStart"/>
      <w:r w:rsidR="00223D56" w:rsidRPr="00223D56">
        <w:rPr>
          <w:kern w:val="2"/>
          <w:lang w:eastAsia="zh-CN"/>
        </w:rPr>
        <w:t>optiona</w:t>
      </w:r>
      <w:r w:rsidR="00F75161">
        <w:rPr>
          <w:kern w:val="2"/>
          <w:lang w:eastAsia="zh-CN"/>
        </w:rPr>
        <w:t>a</w:t>
      </w:r>
      <w:proofErr w:type="spellEnd"/>
      <w:r w:rsidR="00223D56" w:rsidRPr="00223D56">
        <w:rPr>
          <w:kern w:val="2"/>
          <w:lang w:eastAsia="zh-CN"/>
        </w:rPr>
        <w:t xml:space="preserve"> with </w:t>
      </w:r>
      <w:proofErr w:type="spellStart"/>
      <w:r w:rsidR="00223D56" w:rsidRPr="00223D56">
        <w:rPr>
          <w:kern w:val="2"/>
          <w:lang w:eastAsia="zh-CN"/>
        </w:rPr>
        <w:t>capatility</w:t>
      </w:r>
      <w:proofErr w:type="spellEnd"/>
      <w:r w:rsidR="00223D56" w:rsidRPr="00223D56">
        <w:rPr>
          <w:kern w:val="2"/>
          <w:lang w:eastAsia="zh-CN"/>
        </w:rPr>
        <w:t xml:space="preserve"> signalling’ or ‘optional without capability signalling’</w:t>
      </w:r>
      <w:r w:rsidR="00223D56">
        <w:rPr>
          <w:kern w:val="2"/>
          <w:lang w:eastAsia="zh-CN"/>
        </w:rPr>
        <w:t>. The column of “</w:t>
      </w:r>
      <w:r w:rsidR="00223D56" w:rsidRPr="00CC63A6">
        <w:rPr>
          <w:kern w:val="2"/>
          <w:lang w:eastAsia="zh-CN"/>
        </w:rPr>
        <w:t>Need for the gNB to know if the feature is supported</w:t>
      </w:r>
      <w:r w:rsidR="00223D56">
        <w:rPr>
          <w:kern w:val="2"/>
          <w:lang w:eastAsia="zh-CN"/>
        </w:rPr>
        <w:t>” should be also updated to “Y” accordingly.</w:t>
      </w:r>
    </w:p>
    <w:p w14:paraId="30F2661B" w14:textId="06C5565E" w:rsidR="007F2F16" w:rsidRDefault="00223D56" w:rsidP="007F2F16">
      <w:pPr>
        <w:pStyle w:val="ListParagraph"/>
        <w:numPr>
          <w:ilvl w:val="0"/>
          <w:numId w:val="21"/>
        </w:numPr>
        <w:ind w:leftChars="0"/>
        <w:rPr>
          <w:kern w:val="2"/>
          <w:lang w:eastAsia="zh-CN"/>
        </w:rPr>
      </w:pPr>
      <w:r w:rsidRPr="00223D56">
        <w:rPr>
          <w:kern w:val="2"/>
          <w:lang w:eastAsia="zh-CN"/>
        </w:rPr>
        <w:t>‘Consequence if the feature is not supported by the UE’ can be updated to “UE does not support TRS occasions for idle/inactive UEs”</w:t>
      </w:r>
      <w:r w:rsidR="00F75161">
        <w:rPr>
          <w:kern w:val="2"/>
          <w:lang w:eastAsia="zh-CN"/>
        </w:rPr>
        <w:t>.</w:t>
      </w:r>
    </w:p>
    <w:p w14:paraId="1FB7137F" w14:textId="77777777" w:rsidR="00223D56" w:rsidRDefault="00223D56" w:rsidP="00223D56">
      <w:pPr>
        <w:rPr>
          <w:rFonts w:eastAsiaTheme="minorEastAsia"/>
          <w:kern w:val="2"/>
          <w:lang w:eastAsia="zh-CN"/>
        </w:rPr>
      </w:pPr>
    </w:p>
    <w:p w14:paraId="2938D1A9" w14:textId="10F421BC" w:rsidR="00223D56" w:rsidRPr="00284603" w:rsidRDefault="00223D56" w:rsidP="00284603">
      <w:pPr>
        <w:rPr>
          <w:b/>
          <w:i/>
          <w:kern w:val="2"/>
          <w:lang w:eastAsia="zh-CN"/>
        </w:rPr>
      </w:pPr>
      <w:r w:rsidRPr="00284603">
        <w:rPr>
          <w:b/>
          <w:i/>
          <w:kern w:val="2"/>
          <w:lang w:eastAsia="zh-CN"/>
        </w:rPr>
        <w:t xml:space="preserve">Proposal 2: </w:t>
      </w:r>
      <w:r w:rsidR="00F75161">
        <w:rPr>
          <w:b/>
          <w:i/>
          <w:kern w:val="2"/>
          <w:lang w:eastAsia="zh-CN"/>
        </w:rPr>
        <w:t>M</w:t>
      </w:r>
      <w:r w:rsidRPr="00284603">
        <w:rPr>
          <w:b/>
          <w:i/>
          <w:kern w:val="2"/>
          <w:lang w:eastAsia="zh-CN"/>
        </w:rPr>
        <w:t>ake the following update on the FFS part of UE feature 29-2:</w:t>
      </w:r>
    </w:p>
    <w:p w14:paraId="25C0AAB1" w14:textId="442E97FC" w:rsidR="00223D56" w:rsidRPr="00284603" w:rsidRDefault="00223D56" w:rsidP="00223D56">
      <w:pPr>
        <w:pStyle w:val="ListParagraph"/>
        <w:numPr>
          <w:ilvl w:val="0"/>
          <w:numId w:val="20"/>
        </w:numPr>
        <w:ind w:leftChars="0"/>
        <w:rPr>
          <w:b/>
          <w:i/>
          <w:kern w:val="2"/>
          <w:lang w:eastAsia="zh-CN"/>
        </w:rPr>
      </w:pPr>
      <w:r w:rsidRPr="00284603">
        <w:rPr>
          <w:b/>
          <w:i/>
          <w:kern w:val="2"/>
          <w:lang w:eastAsia="zh-CN"/>
        </w:rPr>
        <w:t>R</w:t>
      </w:r>
      <w:r w:rsidRPr="00284603">
        <w:rPr>
          <w:rFonts w:hint="eastAsia"/>
          <w:b/>
          <w:i/>
          <w:kern w:val="2"/>
          <w:lang w:eastAsia="zh-CN"/>
        </w:rPr>
        <w:t>e</w:t>
      </w:r>
      <w:r w:rsidRPr="00284603">
        <w:rPr>
          <w:b/>
          <w:i/>
          <w:kern w:val="2"/>
          <w:lang w:eastAsia="zh-CN"/>
        </w:rPr>
        <w:t>move the FFS sentence in components column and remove the highlight;</w:t>
      </w:r>
    </w:p>
    <w:p w14:paraId="4A897444" w14:textId="6DFF588C" w:rsidR="00223D56" w:rsidRPr="00284603" w:rsidRDefault="00223D56" w:rsidP="00223D56">
      <w:pPr>
        <w:pStyle w:val="ListParagraph"/>
        <w:numPr>
          <w:ilvl w:val="0"/>
          <w:numId w:val="20"/>
        </w:numPr>
        <w:ind w:leftChars="0"/>
        <w:rPr>
          <w:b/>
          <w:i/>
          <w:kern w:val="2"/>
          <w:lang w:eastAsia="zh-CN"/>
        </w:rPr>
      </w:pPr>
      <w:r w:rsidRPr="007175A2">
        <w:rPr>
          <w:b/>
          <w:i/>
          <w:kern w:val="2"/>
          <w:lang w:eastAsia="zh-CN"/>
        </w:rPr>
        <w:lastRenderedPageBreak/>
        <w:t xml:space="preserve">Use “optional” in the table and leave RAN2 to decide </w:t>
      </w:r>
      <w:r w:rsidR="00F75161">
        <w:rPr>
          <w:b/>
          <w:i/>
          <w:kern w:val="2"/>
          <w:lang w:eastAsia="zh-CN"/>
        </w:rPr>
        <w:t>“</w:t>
      </w:r>
      <w:r w:rsidRPr="007175A2">
        <w:rPr>
          <w:b/>
          <w:i/>
          <w:kern w:val="2"/>
          <w:lang w:eastAsia="zh-CN"/>
        </w:rPr>
        <w:t>optiona</w:t>
      </w:r>
      <w:r w:rsidR="00F75161">
        <w:rPr>
          <w:b/>
          <w:i/>
          <w:kern w:val="2"/>
          <w:lang w:eastAsia="zh-CN"/>
        </w:rPr>
        <w:t>l</w:t>
      </w:r>
      <w:r w:rsidRPr="007175A2">
        <w:rPr>
          <w:b/>
          <w:i/>
          <w:kern w:val="2"/>
          <w:lang w:eastAsia="zh-CN"/>
        </w:rPr>
        <w:t xml:space="preserve"> with </w:t>
      </w:r>
      <w:proofErr w:type="spellStart"/>
      <w:r w:rsidRPr="007175A2">
        <w:rPr>
          <w:b/>
          <w:i/>
          <w:kern w:val="2"/>
          <w:lang w:eastAsia="zh-CN"/>
        </w:rPr>
        <w:t>capatility</w:t>
      </w:r>
      <w:proofErr w:type="spellEnd"/>
      <w:r w:rsidRPr="007175A2">
        <w:rPr>
          <w:b/>
          <w:i/>
          <w:kern w:val="2"/>
          <w:lang w:eastAsia="zh-CN"/>
        </w:rPr>
        <w:t xml:space="preserve"> signalling</w:t>
      </w:r>
      <w:r w:rsidR="00F75161">
        <w:rPr>
          <w:b/>
          <w:i/>
          <w:kern w:val="2"/>
          <w:lang w:eastAsia="zh-CN"/>
        </w:rPr>
        <w:t>”</w:t>
      </w:r>
      <w:r w:rsidRPr="007175A2">
        <w:rPr>
          <w:b/>
          <w:i/>
          <w:kern w:val="2"/>
          <w:lang w:eastAsia="zh-CN"/>
        </w:rPr>
        <w:t xml:space="preserve"> or </w:t>
      </w:r>
      <w:r w:rsidR="00F75161">
        <w:rPr>
          <w:b/>
          <w:i/>
          <w:kern w:val="2"/>
          <w:lang w:eastAsia="zh-CN"/>
        </w:rPr>
        <w:t>“</w:t>
      </w:r>
      <w:r w:rsidRPr="007175A2">
        <w:rPr>
          <w:b/>
          <w:i/>
          <w:kern w:val="2"/>
          <w:lang w:eastAsia="zh-CN"/>
        </w:rPr>
        <w:t>optional without capability signalling</w:t>
      </w:r>
      <w:r w:rsidR="00F75161">
        <w:rPr>
          <w:b/>
          <w:i/>
          <w:kern w:val="2"/>
          <w:lang w:eastAsia="zh-CN"/>
        </w:rPr>
        <w:t>”;</w:t>
      </w:r>
    </w:p>
    <w:p w14:paraId="255A56FF" w14:textId="0AEF80A2" w:rsidR="00284603" w:rsidRPr="00284603" w:rsidRDefault="00284603" w:rsidP="00223D56">
      <w:pPr>
        <w:pStyle w:val="ListParagraph"/>
        <w:numPr>
          <w:ilvl w:val="0"/>
          <w:numId w:val="20"/>
        </w:numPr>
        <w:ind w:leftChars="0"/>
        <w:rPr>
          <w:b/>
          <w:i/>
          <w:kern w:val="2"/>
          <w:lang w:eastAsia="zh-CN"/>
        </w:rPr>
      </w:pPr>
      <w:r>
        <w:rPr>
          <w:b/>
          <w:i/>
          <w:kern w:val="2"/>
          <w:lang w:eastAsia="zh-CN"/>
        </w:rPr>
        <w:t xml:space="preserve">Update the feature type as </w:t>
      </w:r>
      <w:r w:rsidR="00F75161">
        <w:rPr>
          <w:b/>
          <w:i/>
          <w:kern w:val="2"/>
          <w:lang w:eastAsia="zh-CN"/>
        </w:rPr>
        <w:t>“</w:t>
      </w:r>
      <w:r>
        <w:rPr>
          <w:b/>
          <w:i/>
          <w:kern w:val="2"/>
          <w:lang w:eastAsia="zh-CN"/>
        </w:rPr>
        <w:t>per band</w:t>
      </w:r>
      <w:r w:rsidR="00F75161">
        <w:rPr>
          <w:b/>
          <w:i/>
          <w:kern w:val="2"/>
          <w:lang w:eastAsia="zh-CN"/>
        </w:rPr>
        <w:t>”;</w:t>
      </w:r>
    </w:p>
    <w:p w14:paraId="1929873E" w14:textId="5B8EC16E" w:rsidR="00284603" w:rsidRDefault="00284603" w:rsidP="00223D56">
      <w:pPr>
        <w:pStyle w:val="ListParagraph"/>
        <w:numPr>
          <w:ilvl w:val="0"/>
          <w:numId w:val="20"/>
        </w:numPr>
        <w:ind w:leftChars="0"/>
        <w:rPr>
          <w:b/>
          <w:i/>
          <w:kern w:val="2"/>
          <w:lang w:eastAsia="zh-CN"/>
        </w:rPr>
      </w:pPr>
      <w:proofErr w:type="spellStart"/>
      <w:r w:rsidRPr="00284603">
        <w:rPr>
          <w:b/>
          <w:i/>
          <w:kern w:val="2"/>
          <w:lang w:eastAsia="zh-CN"/>
        </w:rPr>
        <w:t>U</w:t>
      </w:r>
      <w:r w:rsidRPr="00284603">
        <w:rPr>
          <w:rFonts w:hint="eastAsia"/>
          <w:b/>
          <w:i/>
          <w:kern w:val="2"/>
          <w:lang w:eastAsia="zh-CN"/>
        </w:rPr>
        <w:t>p</w:t>
      </w:r>
      <w:r w:rsidRPr="00284603">
        <w:rPr>
          <w:b/>
          <w:i/>
          <w:kern w:val="2"/>
          <w:lang w:eastAsia="zh-CN"/>
        </w:rPr>
        <w:t>ate</w:t>
      </w:r>
      <w:proofErr w:type="spellEnd"/>
      <w:r w:rsidRPr="00284603">
        <w:rPr>
          <w:b/>
          <w:i/>
          <w:kern w:val="2"/>
          <w:lang w:eastAsia="zh-CN"/>
        </w:rPr>
        <w:t xml:space="preserve"> the content of </w:t>
      </w:r>
      <w:r w:rsidR="00F75161" w:rsidRPr="00284603">
        <w:rPr>
          <w:b/>
          <w:i/>
          <w:kern w:val="2"/>
          <w:lang w:eastAsia="zh-CN"/>
        </w:rPr>
        <w:t>c</w:t>
      </w:r>
      <w:r w:rsidR="00F75161">
        <w:rPr>
          <w:b/>
          <w:i/>
          <w:kern w:val="2"/>
          <w:lang w:eastAsia="zh-CN"/>
        </w:rPr>
        <w:t>o</w:t>
      </w:r>
      <w:r w:rsidR="00F75161" w:rsidRPr="00284603">
        <w:rPr>
          <w:b/>
          <w:i/>
          <w:kern w:val="2"/>
          <w:lang w:eastAsia="zh-CN"/>
        </w:rPr>
        <w:t xml:space="preserve">lumn </w:t>
      </w:r>
      <w:r w:rsidR="00F75161">
        <w:rPr>
          <w:b/>
          <w:i/>
          <w:kern w:val="2"/>
          <w:lang w:eastAsia="zh-CN"/>
        </w:rPr>
        <w:t>“</w:t>
      </w:r>
      <w:r w:rsidRPr="00284603">
        <w:rPr>
          <w:b/>
          <w:i/>
          <w:kern w:val="2"/>
          <w:lang w:eastAsia="zh-CN"/>
        </w:rPr>
        <w:t>Consequence if the feature is not supported by the UE</w:t>
      </w:r>
      <w:r w:rsidR="00F75161">
        <w:rPr>
          <w:b/>
          <w:i/>
          <w:kern w:val="2"/>
          <w:lang w:eastAsia="zh-CN"/>
        </w:rPr>
        <w:t>”</w:t>
      </w:r>
      <w:r w:rsidRPr="00284603">
        <w:rPr>
          <w:b/>
          <w:i/>
          <w:kern w:val="2"/>
          <w:lang w:eastAsia="zh-CN"/>
        </w:rPr>
        <w:t xml:space="preserve"> as “UE does not support TRS occasions for idle/inactive UEs”</w:t>
      </w:r>
      <w:r>
        <w:rPr>
          <w:b/>
          <w:i/>
          <w:kern w:val="2"/>
          <w:lang w:eastAsia="zh-CN"/>
        </w:rPr>
        <w:t>.</w:t>
      </w:r>
    </w:p>
    <w:p w14:paraId="20AF3561" w14:textId="77777777" w:rsidR="00284603" w:rsidRDefault="00284603" w:rsidP="00284603">
      <w:pPr>
        <w:rPr>
          <w:rFonts w:eastAsiaTheme="minorEastAsia"/>
          <w:b/>
          <w:i/>
          <w:kern w:val="2"/>
          <w:lang w:eastAsia="zh-CN"/>
        </w:rPr>
      </w:pPr>
    </w:p>
    <w:p w14:paraId="7E55827F" w14:textId="40DD77BF" w:rsidR="00284603" w:rsidRPr="00501570" w:rsidRDefault="00284603" w:rsidP="00284603">
      <w:pPr>
        <w:rPr>
          <w:rFonts w:eastAsiaTheme="minorEastAsia"/>
          <w:lang w:val="en-US" w:eastAsia="zh-CN"/>
        </w:rPr>
      </w:pPr>
      <w:r w:rsidRPr="00501570">
        <w:rPr>
          <w:rFonts w:eastAsiaTheme="minorEastAsia"/>
          <w:lang w:val="en-US" w:eastAsia="zh-CN"/>
        </w:rPr>
        <w:t>A suggested update is provided as an example.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695"/>
        <w:gridCol w:w="1531"/>
        <w:gridCol w:w="6058"/>
        <w:gridCol w:w="1208"/>
        <w:gridCol w:w="824"/>
        <w:gridCol w:w="810"/>
        <w:gridCol w:w="1415"/>
        <w:gridCol w:w="1225"/>
        <w:gridCol w:w="949"/>
        <w:gridCol w:w="950"/>
        <w:gridCol w:w="947"/>
        <w:gridCol w:w="2534"/>
        <w:gridCol w:w="1254"/>
      </w:tblGrid>
      <w:tr w:rsidR="00284603" w14:paraId="3EC308B9" w14:textId="77777777" w:rsidTr="0028460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07A2D2FF"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Features</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0C852774"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Index</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14:paraId="6B474410" w14:textId="77777777" w:rsidR="00284603" w:rsidRPr="007F2F16" w:rsidRDefault="00284603" w:rsidP="00FB264F">
            <w:pPr>
              <w:pStyle w:val="TAL"/>
              <w:rPr>
                <w:rFonts w:asciiTheme="majorHAnsi" w:eastAsia="SimSun" w:hAnsiTheme="majorHAnsi" w:cstheme="majorHAnsi"/>
                <w:szCs w:val="18"/>
                <w:lang w:eastAsia="zh-CN"/>
              </w:rPr>
            </w:pPr>
            <w:r w:rsidRPr="007F2F16">
              <w:rPr>
                <w:rFonts w:asciiTheme="majorHAnsi" w:eastAsia="SimSun" w:hAnsiTheme="majorHAnsi" w:cstheme="majorHAnsi"/>
                <w:szCs w:val="18"/>
                <w:lang w:eastAsia="zh-CN"/>
              </w:rPr>
              <w:t>Feature group</w:t>
            </w:r>
          </w:p>
        </w:tc>
        <w:tc>
          <w:tcPr>
            <w:tcW w:w="6058" w:type="dxa"/>
            <w:tcBorders>
              <w:top w:val="single" w:sz="4" w:space="0" w:color="auto"/>
              <w:left w:val="single" w:sz="4" w:space="0" w:color="auto"/>
              <w:bottom w:val="single" w:sz="4" w:space="0" w:color="auto"/>
              <w:right w:val="single" w:sz="4" w:space="0" w:color="auto"/>
            </w:tcBorders>
            <w:shd w:val="clear" w:color="auto" w:fill="auto"/>
            <w:hideMark/>
          </w:tcPr>
          <w:p w14:paraId="280AF920" w14:textId="77777777" w:rsidR="00284603" w:rsidRPr="007F2F16" w:rsidRDefault="00284603" w:rsidP="00FB264F">
            <w:pPr>
              <w:pStyle w:val="ListParagraph"/>
              <w:snapToGrid w:val="0"/>
              <w:spacing w:afterLines="50" w:after="120"/>
              <w:ind w:left="1320" w:hanging="360"/>
              <w:contextualSpacing/>
              <w:jc w:val="both"/>
              <w:rPr>
                <w:rFonts w:asciiTheme="majorHAnsi" w:hAnsiTheme="majorHAnsi" w:cstheme="majorHAnsi"/>
                <w:sz w:val="18"/>
                <w:szCs w:val="18"/>
              </w:rPr>
            </w:pPr>
            <w:r w:rsidRPr="007F2F16">
              <w:rPr>
                <w:rFonts w:asciiTheme="majorHAnsi" w:hAnsiTheme="majorHAnsi" w:cstheme="majorHAnsi"/>
                <w:sz w:val="18"/>
                <w:szCs w:val="18"/>
              </w:rPr>
              <w:t>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803F5E6" w14:textId="77777777" w:rsidR="00284603" w:rsidRDefault="00284603" w:rsidP="00FB264F">
            <w:pPr>
              <w:pStyle w:val="TAL"/>
              <w:rPr>
                <w:rFonts w:asciiTheme="majorHAnsi" w:hAnsiTheme="majorHAnsi" w:cstheme="majorHAnsi"/>
                <w:szCs w:val="18"/>
              </w:rPr>
            </w:pPr>
            <w:r>
              <w:rPr>
                <w:rFonts w:asciiTheme="majorHAnsi" w:hAnsiTheme="majorHAnsi" w:cstheme="majorHAnsi"/>
                <w:szCs w:val="18"/>
              </w:rPr>
              <w:t>Prerequisite feature groups</w:t>
            </w:r>
          </w:p>
        </w:tc>
        <w:tc>
          <w:tcPr>
            <w:tcW w:w="824" w:type="dxa"/>
            <w:tcBorders>
              <w:top w:val="single" w:sz="4" w:space="0" w:color="auto"/>
              <w:left w:val="single" w:sz="4" w:space="0" w:color="auto"/>
              <w:bottom w:val="single" w:sz="4" w:space="0" w:color="auto"/>
              <w:right w:val="single" w:sz="4" w:space="0" w:color="auto"/>
            </w:tcBorders>
            <w:shd w:val="clear" w:color="auto" w:fill="FFFF00"/>
            <w:hideMark/>
          </w:tcPr>
          <w:p w14:paraId="5AFD5803" w14:textId="77777777" w:rsidR="00284603" w:rsidRPr="007F2F16" w:rsidRDefault="00284603" w:rsidP="00FB264F">
            <w:pPr>
              <w:pStyle w:val="TAL"/>
              <w:rPr>
                <w:rFonts w:asciiTheme="majorHAnsi" w:eastAsia="SimSun" w:hAnsiTheme="majorHAnsi" w:cstheme="majorHAnsi"/>
                <w:szCs w:val="18"/>
                <w:lang w:eastAsia="zh-CN"/>
              </w:rPr>
            </w:pPr>
            <w:r w:rsidRPr="007F2F16">
              <w:rPr>
                <w:rFonts w:asciiTheme="majorHAnsi" w:eastAsia="SimSun" w:hAnsiTheme="majorHAnsi" w:cstheme="majorHAnsi"/>
                <w:szCs w:val="18"/>
                <w:lang w:eastAsia="zh-CN"/>
              </w:rPr>
              <w:t>Need for the gNB to know if the feature is supported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2654AA" w14:textId="77777777" w:rsidR="00284603" w:rsidRDefault="00284603" w:rsidP="00FB264F">
            <w:pPr>
              <w:pStyle w:val="TAL"/>
              <w:rPr>
                <w:rFonts w:asciiTheme="majorHAnsi" w:hAnsiTheme="majorHAnsi" w:cstheme="majorHAnsi"/>
                <w:szCs w:val="18"/>
                <w:lang w:eastAsia="ja-JP"/>
              </w:rPr>
            </w:pPr>
            <w:r w:rsidRPr="007F2F16">
              <w:rPr>
                <w:rFonts w:asciiTheme="majorHAnsi" w:hAnsiTheme="majorHAnsi" w:cstheme="majorHAnsi"/>
                <w:szCs w:val="18"/>
                <w:lang w:eastAsia="ja-JP"/>
              </w:rPr>
              <w:t>Applicable to the capability signalling exchange between UEs (Sidelink WI only)”.</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0D8AD4FA" w14:textId="77777777" w:rsidR="00284603" w:rsidRPr="007F2F16" w:rsidRDefault="00284603" w:rsidP="00FB264F">
            <w:pPr>
              <w:pStyle w:val="TAL"/>
              <w:rPr>
                <w:rFonts w:asciiTheme="majorHAnsi" w:eastAsia="SimSun" w:hAnsiTheme="majorHAnsi" w:cstheme="majorHAnsi"/>
                <w:szCs w:val="18"/>
                <w:lang w:val="en-US" w:eastAsia="zh-CN"/>
              </w:rPr>
            </w:pPr>
            <w:r w:rsidRPr="007F2F16">
              <w:rPr>
                <w:rFonts w:asciiTheme="majorHAnsi" w:eastAsia="SimSun" w:hAnsiTheme="majorHAnsi" w:cstheme="majorHAnsi"/>
                <w:szCs w:val="18"/>
                <w:lang w:val="en-US" w:eastAsia="zh-CN"/>
              </w:rPr>
              <w:t>Consequence if the feature is not supported by the UE</w:t>
            </w:r>
          </w:p>
        </w:tc>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22193EC8" w14:textId="77777777" w:rsidR="00284603" w:rsidRPr="007F2F16" w:rsidRDefault="00284603" w:rsidP="00FB264F">
            <w:pPr>
              <w:pStyle w:val="TAL"/>
              <w:rPr>
                <w:rFonts w:asciiTheme="majorHAnsi" w:hAnsiTheme="majorHAnsi" w:cstheme="majorHAnsi"/>
                <w:szCs w:val="18"/>
                <w:lang w:eastAsia="ja-JP"/>
              </w:rPr>
            </w:pPr>
            <w:r w:rsidRPr="007F2F16">
              <w:rPr>
                <w:rFonts w:asciiTheme="majorHAnsi" w:hAnsiTheme="majorHAnsi" w:cstheme="majorHAnsi"/>
                <w:szCs w:val="18"/>
                <w:lang w:eastAsia="ja-JP"/>
              </w:rPr>
              <w:t>Type</w:t>
            </w:r>
          </w:p>
          <w:p w14:paraId="3D8A4ED4" w14:textId="77777777" w:rsidR="00284603" w:rsidRPr="007F2F16" w:rsidRDefault="00284603" w:rsidP="00FB264F">
            <w:pPr>
              <w:pStyle w:val="TAL"/>
              <w:rPr>
                <w:rFonts w:asciiTheme="majorHAnsi" w:hAnsiTheme="majorHAnsi" w:cstheme="majorHAnsi"/>
                <w:szCs w:val="18"/>
                <w:lang w:eastAsia="ja-JP"/>
              </w:rPr>
            </w:pPr>
            <w:r w:rsidRPr="007F2F16">
              <w:rPr>
                <w:rFonts w:asciiTheme="majorHAnsi" w:hAnsiTheme="majorHAnsi" w:cstheme="majorHAnsi"/>
                <w:szCs w:val="18"/>
                <w:lang w:eastAsia="ja-JP"/>
              </w:rPr>
              <w:t>(the ‘type’ definition from UE features should be based on the granularity of 1) Per UE or 2) Per Band or 3) Per BC or 4) Per FS or 5) Per FSPC)</w:t>
            </w:r>
          </w:p>
        </w:tc>
        <w:tc>
          <w:tcPr>
            <w:tcW w:w="949" w:type="dxa"/>
            <w:tcBorders>
              <w:top w:val="single" w:sz="4" w:space="0" w:color="auto"/>
              <w:left w:val="single" w:sz="4" w:space="0" w:color="auto"/>
              <w:bottom w:val="single" w:sz="4" w:space="0" w:color="auto"/>
              <w:right w:val="single" w:sz="4" w:space="0" w:color="auto"/>
            </w:tcBorders>
            <w:shd w:val="clear" w:color="auto" w:fill="FFFF00"/>
            <w:hideMark/>
          </w:tcPr>
          <w:p w14:paraId="7DFF027D"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Need of FDD/TDD differentiation</w:t>
            </w:r>
          </w:p>
        </w:tc>
        <w:tc>
          <w:tcPr>
            <w:tcW w:w="950" w:type="dxa"/>
            <w:tcBorders>
              <w:top w:val="single" w:sz="4" w:space="0" w:color="auto"/>
              <w:left w:val="single" w:sz="4" w:space="0" w:color="auto"/>
              <w:bottom w:val="single" w:sz="4" w:space="0" w:color="auto"/>
              <w:right w:val="single" w:sz="4" w:space="0" w:color="auto"/>
            </w:tcBorders>
            <w:shd w:val="clear" w:color="auto" w:fill="FFFF00"/>
            <w:hideMark/>
          </w:tcPr>
          <w:p w14:paraId="3B0F6FB2"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Need of FR1/FR2 differentiation</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5A3CC3EC"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Capability interpretation for mixture of FDD/TDD and/or FR1/FR2</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683520C7" w14:textId="77777777" w:rsidR="00284603" w:rsidRDefault="00284603" w:rsidP="00FB264F">
            <w:pPr>
              <w:pStyle w:val="TAL"/>
              <w:rPr>
                <w:rFonts w:asciiTheme="majorHAnsi" w:hAnsiTheme="majorHAnsi" w:cstheme="majorHAnsi"/>
                <w:szCs w:val="18"/>
              </w:rPr>
            </w:pPr>
            <w:r>
              <w:rPr>
                <w:rFonts w:asciiTheme="majorHAnsi" w:hAnsiTheme="majorHAnsi" w:cstheme="majorHAnsi"/>
                <w:szCs w:val="18"/>
              </w:rPr>
              <w:t>Note</w:t>
            </w:r>
          </w:p>
        </w:tc>
        <w:tc>
          <w:tcPr>
            <w:tcW w:w="1254" w:type="dxa"/>
            <w:tcBorders>
              <w:top w:val="single" w:sz="4" w:space="0" w:color="auto"/>
              <w:left w:val="single" w:sz="4" w:space="0" w:color="auto"/>
              <w:bottom w:val="single" w:sz="4" w:space="0" w:color="auto"/>
              <w:right w:val="single" w:sz="4" w:space="0" w:color="auto"/>
            </w:tcBorders>
            <w:shd w:val="clear" w:color="auto" w:fill="FFFF00"/>
            <w:hideMark/>
          </w:tcPr>
          <w:p w14:paraId="59376FA6"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Mandatory/Optional</w:t>
            </w:r>
          </w:p>
        </w:tc>
      </w:tr>
      <w:tr w:rsidR="00284603" w14:paraId="75317F6A" w14:textId="77777777" w:rsidTr="0028460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B327DBE"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B0EC860"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14:paraId="4129E95C" w14:textId="77777777" w:rsidR="00284603" w:rsidRDefault="00284603" w:rsidP="00FB264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058" w:type="dxa"/>
            <w:tcBorders>
              <w:top w:val="single" w:sz="4" w:space="0" w:color="auto"/>
              <w:left w:val="single" w:sz="4" w:space="0" w:color="auto"/>
              <w:bottom w:val="single" w:sz="4" w:space="0" w:color="auto"/>
              <w:right w:val="single" w:sz="4" w:space="0" w:color="auto"/>
            </w:tcBorders>
            <w:shd w:val="clear" w:color="auto" w:fill="auto"/>
            <w:hideMark/>
          </w:tcPr>
          <w:p w14:paraId="7FEA4A21" w14:textId="77777777" w:rsidR="00284603" w:rsidRDefault="00284603" w:rsidP="00FB264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5A2AE0C7" w14:textId="77777777" w:rsidR="00284603" w:rsidRDefault="00284603" w:rsidP="00FB264F">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9FE17D2" w14:textId="77777777" w:rsidR="00284603" w:rsidRDefault="00284603" w:rsidP="00FB264F">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63E4B1D9" w14:textId="77777777" w:rsidR="00284603" w:rsidRPr="00284603" w:rsidRDefault="00284603" w:rsidP="00FB264F">
            <w:pPr>
              <w:pStyle w:val="ListParagraph"/>
              <w:autoSpaceDE w:val="0"/>
              <w:autoSpaceDN w:val="0"/>
              <w:adjustRightInd w:val="0"/>
              <w:snapToGrid w:val="0"/>
              <w:ind w:leftChars="0" w:left="360" w:hanging="360"/>
              <w:contextualSpacing/>
              <w:jc w:val="both"/>
              <w:rPr>
                <w:rFonts w:asciiTheme="majorHAnsi" w:hAnsiTheme="majorHAnsi" w:cstheme="majorHAnsi"/>
                <w:strike/>
                <w:sz w:val="18"/>
                <w:szCs w:val="18"/>
              </w:rPr>
            </w:pPr>
            <w:r w:rsidRPr="00284603">
              <w:rPr>
                <w:rFonts w:asciiTheme="majorHAnsi" w:hAnsiTheme="majorHAnsi" w:cstheme="majorHAnsi"/>
                <w:strike/>
                <w:color w:val="FF0000"/>
                <w:sz w:val="18"/>
                <w:szCs w:val="18"/>
              </w:rPr>
              <w:t>FFS whether to separate the capability for receiving L1 indication for TRS availability</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787B483" w14:textId="77777777" w:rsidR="00284603" w:rsidRDefault="00284603" w:rsidP="00FB264F">
            <w:pPr>
              <w:pStyle w:val="TAL"/>
              <w:rPr>
                <w:rFonts w:asciiTheme="majorHAnsi" w:hAnsiTheme="majorHAnsi" w:cstheme="majorHAnsi"/>
                <w:szCs w:val="18"/>
              </w:rPr>
            </w:pPr>
          </w:p>
        </w:tc>
        <w:tc>
          <w:tcPr>
            <w:tcW w:w="824" w:type="dxa"/>
            <w:tcBorders>
              <w:top w:val="single" w:sz="4" w:space="0" w:color="auto"/>
              <w:left w:val="single" w:sz="4" w:space="0" w:color="auto"/>
              <w:bottom w:val="single" w:sz="4" w:space="0" w:color="auto"/>
              <w:right w:val="single" w:sz="4" w:space="0" w:color="auto"/>
            </w:tcBorders>
            <w:shd w:val="clear" w:color="auto" w:fill="FFFF00"/>
            <w:hideMark/>
          </w:tcPr>
          <w:p w14:paraId="6D78ACF1" w14:textId="77777777" w:rsidR="00152786" w:rsidRDefault="00152786" w:rsidP="00152786">
            <w:pPr>
              <w:rPr>
                <w:rFonts w:asciiTheme="majorHAnsi" w:eastAsia="SimSun" w:hAnsiTheme="majorHAnsi" w:cstheme="majorHAnsi"/>
                <w:strike/>
                <w:color w:val="FF0000"/>
                <w:sz w:val="18"/>
                <w:szCs w:val="18"/>
                <w:lang w:eastAsia="zh-CN"/>
              </w:rPr>
            </w:pPr>
            <w:r w:rsidRPr="00152786">
              <w:rPr>
                <w:rFonts w:asciiTheme="majorHAnsi" w:eastAsia="SimSun" w:hAnsiTheme="majorHAnsi" w:cstheme="majorHAnsi"/>
                <w:strike/>
                <w:color w:val="FF0000"/>
                <w:sz w:val="18"/>
                <w:szCs w:val="18"/>
                <w:lang w:eastAsia="zh-CN"/>
              </w:rPr>
              <w:t>N</w:t>
            </w:r>
          </w:p>
          <w:p w14:paraId="0C24E7E6" w14:textId="498F806D" w:rsidR="00284603" w:rsidRDefault="00152786" w:rsidP="00152786">
            <w:pPr>
              <w:pStyle w:val="TAL"/>
              <w:rPr>
                <w:rFonts w:asciiTheme="majorHAnsi" w:eastAsia="SimSun" w:hAnsiTheme="majorHAnsi" w:cstheme="majorHAnsi"/>
                <w:szCs w:val="18"/>
                <w:lang w:eastAsia="zh-CN"/>
              </w:rPr>
            </w:pPr>
            <w:r w:rsidRPr="00152786">
              <w:rPr>
                <w:rFonts w:asciiTheme="majorHAnsi" w:eastAsia="SimSun" w:hAnsiTheme="majorHAnsi" w:cstheme="majorHAnsi"/>
                <w:color w:val="FF0000"/>
                <w:szCs w:val="18"/>
                <w:lang w:eastAsia="zh-CN"/>
              </w:rPr>
              <w: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E12204" w14:textId="77777777" w:rsidR="00284603" w:rsidRDefault="00284603" w:rsidP="00FB264F">
            <w:pPr>
              <w:pStyle w:val="TAL"/>
              <w:rPr>
                <w:rFonts w:asciiTheme="majorHAnsi" w:hAnsiTheme="majorHAnsi" w:cstheme="majorHAnsi"/>
                <w:szCs w:val="18"/>
                <w:lang w:eastAsia="ja-JP"/>
              </w:rPr>
            </w:pP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2535DB48" w14:textId="77777777" w:rsidR="00284603" w:rsidRDefault="00284603" w:rsidP="00FB264F">
            <w:pPr>
              <w:pStyle w:val="TAL"/>
              <w:rPr>
                <w:rFonts w:asciiTheme="majorHAnsi" w:eastAsia="SimSun" w:hAnsiTheme="majorHAnsi" w:cstheme="majorHAnsi"/>
                <w:strike/>
                <w:color w:val="FF0000"/>
                <w:szCs w:val="18"/>
                <w:lang w:val="en-US" w:eastAsia="zh-CN"/>
              </w:rPr>
            </w:pPr>
            <w:proofErr w:type="spellStart"/>
            <w:r w:rsidRPr="00284603">
              <w:rPr>
                <w:rFonts w:asciiTheme="majorHAnsi" w:eastAsia="SimSun" w:hAnsiTheme="majorHAnsi" w:cstheme="majorHAnsi"/>
                <w:strike/>
                <w:color w:val="FF0000"/>
                <w:szCs w:val="18"/>
                <w:lang w:val="en-US" w:eastAsia="zh-CN"/>
              </w:rPr>
              <w:t>Lose</w:t>
            </w:r>
            <w:proofErr w:type="spellEnd"/>
            <w:r w:rsidRPr="00284603">
              <w:rPr>
                <w:rFonts w:asciiTheme="majorHAnsi" w:eastAsia="SimSun" w:hAnsiTheme="majorHAnsi" w:cstheme="majorHAnsi"/>
                <w:strike/>
                <w:color w:val="FF0000"/>
                <w:szCs w:val="18"/>
                <w:lang w:val="en-US" w:eastAsia="zh-CN"/>
              </w:rPr>
              <w:t xml:space="preserve"> of power saving gain on AGC, time/frequency tracking in idle/inactive mode</w:t>
            </w:r>
          </w:p>
          <w:p w14:paraId="1DE2EDE3" w14:textId="3A3D895C" w:rsidR="00284603" w:rsidRPr="00284603" w:rsidRDefault="00284603" w:rsidP="00FB264F">
            <w:pPr>
              <w:pStyle w:val="TAL"/>
              <w:rPr>
                <w:rFonts w:asciiTheme="majorHAnsi" w:eastAsia="SimSun" w:hAnsiTheme="majorHAnsi" w:cstheme="majorHAnsi"/>
                <w:szCs w:val="18"/>
                <w:lang w:eastAsia="zh-CN"/>
              </w:rPr>
            </w:pPr>
            <w:r w:rsidRPr="00284603">
              <w:rPr>
                <w:rFonts w:asciiTheme="majorHAnsi" w:eastAsia="SimSun" w:hAnsiTheme="majorHAnsi" w:cstheme="majorHAnsi"/>
                <w:color w:val="FF0000"/>
                <w:szCs w:val="18"/>
                <w:lang w:eastAsia="zh-CN"/>
              </w:rPr>
              <w:t>UE does not support TRS occasions for idle/inactive UEs</w:t>
            </w:r>
          </w:p>
        </w:tc>
        <w:tc>
          <w:tcPr>
            <w:tcW w:w="1225" w:type="dxa"/>
            <w:tcBorders>
              <w:top w:val="single" w:sz="4" w:space="0" w:color="auto"/>
              <w:left w:val="single" w:sz="4" w:space="0" w:color="auto"/>
              <w:bottom w:val="single" w:sz="4" w:space="0" w:color="auto"/>
              <w:right w:val="single" w:sz="4" w:space="0" w:color="auto"/>
            </w:tcBorders>
            <w:shd w:val="clear" w:color="auto" w:fill="auto"/>
            <w:hideMark/>
          </w:tcPr>
          <w:p w14:paraId="65CB602B" w14:textId="77777777" w:rsidR="00284603" w:rsidRDefault="00284603" w:rsidP="00FB264F">
            <w:pPr>
              <w:pStyle w:val="TAL"/>
              <w:rPr>
                <w:rFonts w:asciiTheme="majorHAnsi" w:hAnsiTheme="majorHAnsi" w:cstheme="majorHAnsi"/>
                <w:strike/>
                <w:color w:val="FF0000"/>
                <w:szCs w:val="18"/>
                <w:lang w:eastAsia="ja-JP"/>
              </w:rPr>
            </w:pPr>
            <w:r w:rsidRPr="00284603">
              <w:rPr>
                <w:rFonts w:asciiTheme="majorHAnsi" w:hAnsiTheme="majorHAnsi" w:cstheme="majorHAnsi"/>
                <w:strike/>
                <w:color w:val="FF0000"/>
                <w:szCs w:val="18"/>
                <w:lang w:eastAsia="ja-JP"/>
              </w:rPr>
              <w:t>Per UE</w:t>
            </w:r>
          </w:p>
          <w:p w14:paraId="25CCEFD0" w14:textId="06E70E68" w:rsidR="00284603" w:rsidRPr="00284603" w:rsidRDefault="00284603" w:rsidP="00FB264F">
            <w:pPr>
              <w:pStyle w:val="TAL"/>
              <w:rPr>
                <w:rFonts w:asciiTheme="majorHAnsi" w:hAnsiTheme="majorHAnsi" w:cstheme="majorHAnsi"/>
                <w:szCs w:val="18"/>
                <w:lang w:eastAsia="ja-JP"/>
              </w:rPr>
            </w:pPr>
            <w:r w:rsidRPr="00284603">
              <w:rPr>
                <w:rFonts w:asciiTheme="majorHAnsi" w:hAnsiTheme="majorHAnsi" w:cstheme="majorHAnsi"/>
                <w:color w:val="FF0000"/>
                <w:szCs w:val="18"/>
                <w:lang w:eastAsia="ja-JP"/>
              </w:rPr>
              <w:t>Per band</w:t>
            </w:r>
          </w:p>
        </w:tc>
        <w:tc>
          <w:tcPr>
            <w:tcW w:w="949" w:type="dxa"/>
            <w:tcBorders>
              <w:top w:val="single" w:sz="4" w:space="0" w:color="auto"/>
              <w:left w:val="single" w:sz="4" w:space="0" w:color="auto"/>
              <w:bottom w:val="single" w:sz="4" w:space="0" w:color="auto"/>
              <w:right w:val="single" w:sz="4" w:space="0" w:color="auto"/>
            </w:tcBorders>
            <w:shd w:val="clear" w:color="auto" w:fill="FFFF00"/>
            <w:hideMark/>
          </w:tcPr>
          <w:p w14:paraId="4218C9F1" w14:textId="77777777" w:rsidR="00284603" w:rsidRDefault="00284603" w:rsidP="00FB264F">
            <w:pPr>
              <w:pStyle w:val="TAL"/>
              <w:rPr>
                <w:rFonts w:asciiTheme="majorHAnsi" w:hAnsiTheme="majorHAnsi" w:cstheme="majorHAnsi"/>
                <w:szCs w:val="18"/>
              </w:rPr>
            </w:pPr>
            <w:r>
              <w:rPr>
                <w:rFonts w:asciiTheme="majorHAnsi" w:hAnsiTheme="majorHAnsi" w:cstheme="majorHAnsi"/>
                <w:szCs w:val="18"/>
                <w:lang w:eastAsia="ja-JP"/>
              </w:rPr>
              <w:t>N</w:t>
            </w:r>
          </w:p>
        </w:tc>
        <w:tc>
          <w:tcPr>
            <w:tcW w:w="950" w:type="dxa"/>
            <w:tcBorders>
              <w:top w:val="single" w:sz="4" w:space="0" w:color="auto"/>
              <w:left w:val="single" w:sz="4" w:space="0" w:color="auto"/>
              <w:bottom w:val="single" w:sz="4" w:space="0" w:color="auto"/>
              <w:right w:val="single" w:sz="4" w:space="0" w:color="auto"/>
            </w:tcBorders>
            <w:shd w:val="clear" w:color="auto" w:fill="FFFF00"/>
            <w:hideMark/>
          </w:tcPr>
          <w:p w14:paraId="4C07F20D" w14:textId="77777777" w:rsidR="00284603" w:rsidRDefault="00284603" w:rsidP="00FB264F">
            <w:pPr>
              <w:pStyle w:val="TAL"/>
              <w:rPr>
                <w:rFonts w:asciiTheme="majorHAnsi" w:hAnsiTheme="majorHAnsi" w:cstheme="majorHAnsi"/>
                <w:szCs w:val="18"/>
              </w:rPr>
            </w:pPr>
            <w:r>
              <w:rPr>
                <w:rFonts w:asciiTheme="majorHAnsi" w:hAnsiTheme="majorHAnsi" w:cstheme="majorHAnsi"/>
                <w:szCs w:val="18"/>
                <w:lang w:eastAsia="ja-JP"/>
              </w:rPr>
              <w:t>N</w:t>
            </w:r>
          </w:p>
        </w:tc>
        <w:tc>
          <w:tcPr>
            <w:tcW w:w="947" w:type="dxa"/>
            <w:tcBorders>
              <w:top w:val="single" w:sz="4" w:space="0" w:color="auto"/>
              <w:left w:val="single" w:sz="4" w:space="0" w:color="auto"/>
              <w:bottom w:val="single" w:sz="4" w:space="0" w:color="auto"/>
              <w:right w:val="single" w:sz="4" w:space="0" w:color="auto"/>
            </w:tcBorders>
            <w:shd w:val="clear" w:color="auto" w:fill="FFFF00"/>
            <w:hideMark/>
          </w:tcPr>
          <w:p w14:paraId="67DDABD8"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3E16767A" w14:textId="169B9FB7" w:rsidR="00284603" w:rsidRDefault="00284603" w:rsidP="00FB264F">
            <w:pPr>
              <w:pStyle w:val="TAL"/>
              <w:rPr>
                <w:rFonts w:asciiTheme="majorHAnsi" w:hAnsiTheme="majorHAnsi" w:cstheme="majorHAnsi"/>
                <w:szCs w:val="18"/>
              </w:rPr>
            </w:pPr>
            <w:r w:rsidRPr="007175A2">
              <w:rPr>
                <w:rFonts w:asciiTheme="majorHAnsi" w:hAnsiTheme="majorHAnsi" w:cstheme="majorHAnsi"/>
                <w:color w:val="FF0000"/>
                <w:szCs w:val="18"/>
              </w:rPr>
              <w:t>Leave RAN2 to decide ‘optiona</w:t>
            </w:r>
            <w:r w:rsidR="00690823">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capa</w:t>
            </w:r>
            <w:r w:rsidR="0068228D">
              <w:rPr>
                <w:rFonts w:asciiTheme="majorHAnsi" w:hAnsiTheme="majorHAnsi" w:cstheme="majorHAnsi"/>
                <w:color w:val="FF0000"/>
                <w:szCs w:val="18"/>
              </w:rPr>
              <w:t>b</w:t>
            </w:r>
            <w:r w:rsidRPr="007175A2">
              <w:rPr>
                <w:rFonts w:asciiTheme="majorHAnsi" w:hAnsiTheme="majorHAnsi" w:cstheme="majorHAnsi"/>
                <w:color w:val="FF0000"/>
                <w:szCs w:val="18"/>
              </w:rPr>
              <w:t>ility signalling’ or ‘optional without capability signalling’</w:t>
            </w:r>
          </w:p>
        </w:tc>
        <w:tc>
          <w:tcPr>
            <w:tcW w:w="1254" w:type="dxa"/>
            <w:tcBorders>
              <w:top w:val="single" w:sz="4" w:space="0" w:color="auto"/>
              <w:left w:val="single" w:sz="4" w:space="0" w:color="auto"/>
              <w:bottom w:val="single" w:sz="4" w:space="0" w:color="auto"/>
              <w:right w:val="single" w:sz="4" w:space="0" w:color="auto"/>
            </w:tcBorders>
            <w:shd w:val="clear" w:color="auto" w:fill="FFFF00"/>
            <w:hideMark/>
          </w:tcPr>
          <w:p w14:paraId="5D7A1986" w14:textId="77777777" w:rsidR="00284603" w:rsidRDefault="00284603" w:rsidP="00FB264F">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Optional </w:t>
            </w:r>
            <w:r w:rsidRPr="00284603">
              <w:rPr>
                <w:rFonts w:asciiTheme="majorHAnsi" w:hAnsiTheme="majorHAnsi" w:cstheme="majorHAnsi"/>
                <w:strike/>
                <w:color w:val="FF0000"/>
                <w:szCs w:val="18"/>
                <w:lang w:eastAsia="ja-JP"/>
              </w:rPr>
              <w:t>without capability signalling</w:t>
            </w:r>
          </w:p>
          <w:p w14:paraId="7ECC0D91" w14:textId="77777777" w:rsidR="00284603" w:rsidRDefault="00284603" w:rsidP="00FB264F">
            <w:pPr>
              <w:pStyle w:val="TAL"/>
              <w:rPr>
                <w:rFonts w:asciiTheme="majorHAnsi" w:hAnsiTheme="majorHAnsi" w:cstheme="majorHAnsi"/>
                <w:szCs w:val="18"/>
              </w:rPr>
            </w:pPr>
          </w:p>
        </w:tc>
      </w:tr>
    </w:tbl>
    <w:p w14:paraId="0B47C04B" w14:textId="77777777" w:rsidR="00284603" w:rsidRDefault="00284603" w:rsidP="00284603">
      <w:pPr>
        <w:rPr>
          <w:rFonts w:eastAsiaTheme="minorEastAsia"/>
          <w:b/>
          <w:i/>
          <w:kern w:val="2"/>
          <w:lang w:eastAsia="zh-CN"/>
        </w:rPr>
      </w:pPr>
    </w:p>
    <w:p w14:paraId="3ADEB4F7" w14:textId="4C306015" w:rsidR="00284603" w:rsidRDefault="00284603" w:rsidP="00284603">
      <w:pPr>
        <w:pStyle w:val="Heading2"/>
        <w:numPr>
          <w:ilvl w:val="0"/>
          <w:numId w:val="17"/>
        </w:numPr>
        <w:spacing w:line="240" w:lineRule="auto"/>
        <w:rPr>
          <w:rFonts w:ascii="Times New Roman" w:eastAsia="SimSun" w:hAnsi="Times New Roman"/>
          <w:b/>
          <w:szCs w:val="22"/>
          <w:lang w:val="en-US" w:eastAsia="zh-CN"/>
        </w:rPr>
      </w:pPr>
      <w:r w:rsidRPr="00284603">
        <w:rPr>
          <w:rFonts w:ascii="Times New Roman" w:eastAsia="SimSun" w:hAnsi="Times New Roman"/>
          <w:b/>
          <w:szCs w:val="22"/>
          <w:lang w:val="en-US" w:eastAsia="zh-CN"/>
        </w:rPr>
        <w:t>PDCCH monitoring adaptation within an active BWP</w:t>
      </w:r>
      <w:r>
        <w:rPr>
          <w:rFonts w:ascii="Times New Roman" w:eastAsia="SimSun" w:hAnsi="Times New Roman"/>
          <w:b/>
          <w:szCs w:val="22"/>
          <w:lang w:val="en-US" w:eastAsia="zh-CN"/>
        </w:rPr>
        <w:t xml:space="preserve"> (29-3)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84603" w14:paraId="60C51982" w14:textId="77777777" w:rsidTr="00FB26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9A56618"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94A9AC8"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E20D26F" w14:textId="77777777" w:rsidR="00284603" w:rsidRDefault="00284603" w:rsidP="00FB264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35B5C0" w14:textId="77777777" w:rsidR="00284603" w:rsidRDefault="00284603" w:rsidP="00284603">
            <w:pPr>
              <w:pStyle w:val="TAL"/>
              <w:numPr>
                <w:ilvl w:val="0"/>
                <w:numId w:val="22"/>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638A8740" w14:textId="77777777" w:rsidR="00284603" w:rsidRDefault="00284603" w:rsidP="00284603">
            <w:pPr>
              <w:pStyle w:val="TAL"/>
              <w:numPr>
                <w:ilvl w:val="0"/>
                <w:numId w:val="22"/>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54738FDF" w14:textId="77777777" w:rsidR="00284603" w:rsidRDefault="00284603" w:rsidP="00FB26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632DE2" w14:textId="77777777" w:rsidR="00284603" w:rsidRDefault="00284603" w:rsidP="00FB264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7E42912" w14:textId="77777777" w:rsidR="00284603" w:rsidRDefault="00284603" w:rsidP="00FB264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0855A7" w14:textId="77777777" w:rsidR="00284603" w:rsidRDefault="00284603" w:rsidP="00FB26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5CAD7C3" w14:textId="77777777" w:rsidR="00284603" w:rsidRDefault="00284603" w:rsidP="00FB264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C4237E" w14:textId="77777777" w:rsidR="00284603" w:rsidRDefault="00284603" w:rsidP="00FB264F">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924F78" w14:textId="77777777" w:rsidR="00284603" w:rsidRDefault="00284603" w:rsidP="00FB264F">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FF9F5D" w14:textId="77777777" w:rsidR="00284603" w:rsidRDefault="00284603" w:rsidP="00FB264F">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091747F" w14:textId="77777777" w:rsidR="00284603" w:rsidRDefault="00284603" w:rsidP="00FB264F">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72F1170" w14:textId="77777777" w:rsidR="00284603" w:rsidRDefault="00284603" w:rsidP="00FB264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3BCE5B4" w14:textId="77777777" w:rsidR="00284603" w:rsidRDefault="00284603" w:rsidP="00FB264F">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0594DC93" w14:textId="77777777" w:rsidR="00284603" w:rsidRDefault="00284603" w:rsidP="00284603">
      <w:pPr>
        <w:rPr>
          <w:rFonts w:eastAsiaTheme="minorEastAsia"/>
          <w:b/>
          <w:i/>
          <w:kern w:val="2"/>
          <w:lang w:val="en-US" w:eastAsia="zh-CN"/>
        </w:rPr>
      </w:pPr>
    </w:p>
    <w:p w14:paraId="168F5383" w14:textId="0D46DC9E" w:rsidR="00EB7C1C" w:rsidRDefault="00284603" w:rsidP="00EB7C1C">
      <w:pPr>
        <w:pStyle w:val="BodyText"/>
        <w:rPr>
          <w:rFonts w:eastAsiaTheme="minorEastAsia"/>
          <w:lang w:eastAsia="zh-CN"/>
        </w:rPr>
      </w:pPr>
      <w:r w:rsidRPr="00EB7C1C">
        <w:rPr>
          <w:rFonts w:eastAsiaTheme="minorEastAsia"/>
          <w:lang w:eastAsia="zh-CN"/>
        </w:rPr>
        <w:t>T</w:t>
      </w:r>
      <w:r w:rsidRPr="00EB7C1C">
        <w:rPr>
          <w:rFonts w:eastAsiaTheme="minorEastAsia" w:hint="eastAsia"/>
          <w:lang w:eastAsia="zh-CN"/>
        </w:rPr>
        <w:t>h</w:t>
      </w:r>
      <w:r w:rsidRPr="00EB7C1C">
        <w:rPr>
          <w:rFonts w:eastAsiaTheme="minorEastAsia"/>
          <w:lang w:eastAsia="zh-CN"/>
        </w:rPr>
        <w:t xml:space="preserve">e current UE feature for PDCCH monitoring adaptation is shown above. </w:t>
      </w:r>
      <w:r w:rsidR="00EB7C1C">
        <w:rPr>
          <w:rFonts w:eastAsiaTheme="minorEastAsia" w:hint="eastAsia"/>
          <w:lang w:eastAsia="zh-CN"/>
        </w:rPr>
        <w:t>T</w:t>
      </w:r>
      <w:r w:rsidR="00EB7C1C" w:rsidRPr="00EB7C1C">
        <w:rPr>
          <w:rFonts w:eastAsiaTheme="minorEastAsia"/>
          <w:lang w:eastAsia="zh-CN"/>
        </w:rPr>
        <w:t xml:space="preserve">here was a stable proposal </w:t>
      </w:r>
      <w:r w:rsidR="00EB7C1C">
        <w:rPr>
          <w:rFonts w:eastAsiaTheme="minorEastAsia"/>
          <w:lang w:eastAsia="zh-CN"/>
        </w:rPr>
        <w:t xml:space="preserve">consolidated by the group on the table. Therefore, we think we can </w:t>
      </w:r>
      <w:r w:rsidR="00690823">
        <w:rPr>
          <w:rFonts w:eastAsiaTheme="minorEastAsia"/>
          <w:lang w:eastAsia="zh-CN"/>
        </w:rPr>
        <w:t>take</w:t>
      </w:r>
      <w:r w:rsidR="00EB7C1C">
        <w:rPr>
          <w:rFonts w:eastAsiaTheme="minorEastAsia"/>
          <w:lang w:eastAsia="zh-CN"/>
        </w:rPr>
        <w:t xml:space="preserve"> the proposal from moderator in RAN1#106bis</w:t>
      </w:r>
      <w:r w:rsidR="00690823">
        <w:rPr>
          <w:rFonts w:eastAsiaTheme="minorEastAsia"/>
          <w:lang w:eastAsia="zh-CN"/>
        </w:rPr>
        <w:t xml:space="preserve"> as the starting point for further discussion, which is</w:t>
      </w:r>
      <w:r w:rsidR="00EB7C1C">
        <w:rPr>
          <w:rFonts w:eastAsiaTheme="minorEastAsia"/>
          <w:lang w:eastAsia="zh-CN"/>
        </w:rPr>
        <w:t xml:space="preserve">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695"/>
        <w:gridCol w:w="1547"/>
        <w:gridCol w:w="6170"/>
        <w:gridCol w:w="1216"/>
        <w:gridCol w:w="824"/>
        <w:gridCol w:w="810"/>
        <w:gridCol w:w="1414"/>
        <w:gridCol w:w="1234"/>
        <w:gridCol w:w="953"/>
        <w:gridCol w:w="953"/>
        <w:gridCol w:w="953"/>
        <w:gridCol w:w="2648"/>
        <w:gridCol w:w="1248"/>
      </w:tblGrid>
      <w:tr w:rsidR="00EB7C1C" w:rsidRPr="00702B74" w14:paraId="15FD40E4"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hideMark/>
          </w:tcPr>
          <w:p w14:paraId="0341DBBD"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1097A673"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FFFF00"/>
            <w:hideMark/>
          </w:tcPr>
          <w:p w14:paraId="24D93384"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3B9A201A" w14:textId="77777777" w:rsidR="00EB7C1C" w:rsidRPr="00702B74" w:rsidRDefault="00EB7C1C" w:rsidP="00FB264F">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4" w:type="pct"/>
            <w:tcBorders>
              <w:top w:val="single" w:sz="4" w:space="0" w:color="auto"/>
              <w:left w:val="single" w:sz="4" w:space="0" w:color="auto"/>
              <w:bottom w:val="single" w:sz="4" w:space="0" w:color="auto"/>
              <w:right w:val="single" w:sz="4" w:space="0" w:color="auto"/>
            </w:tcBorders>
          </w:tcPr>
          <w:p w14:paraId="22CE546C" w14:textId="77777777" w:rsidR="00EB7C1C" w:rsidRPr="00702B74" w:rsidRDefault="00EB7C1C" w:rsidP="00FB26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14:paraId="608977F1"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14CB480C" w14:textId="77777777" w:rsidR="00EB7C1C" w:rsidRPr="00702B74" w:rsidRDefault="00EB7C1C" w:rsidP="00FB26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hideMark/>
          </w:tcPr>
          <w:p w14:paraId="5597B2A0"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37AC7BCB"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6F15E226" w14:textId="77777777" w:rsidR="00EB7C1C" w:rsidRPr="00702B74" w:rsidRDefault="00EB7C1C" w:rsidP="00FB264F">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3591CFFB" w14:textId="77777777" w:rsidR="00EB7C1C" w:rsidRPr="00702B74" w:rsidRDefault="00EB7C1C" w:rsidP="00FB264F">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35E4938C"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hideMark/>
          </w:tcPr>
          <w:p w14:paraId="1CFD20A7" w14:textId="77777777" w:rsidR="00EB7C1C" w:rsidRPr="00702B74" w:rsidRDefault="00EB7C1C" w:rsidP="00FB26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35DA6263" w14:textId="77777777" w:rsidR="00EB7C1C" w:rsidRPr="00702B74" w:rsidRDefault="00EB7C1C" w:rsidP="00FB264F">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EB7C1C" w:rsidRPr="00702B74" w14:paraId="3F4C34C8"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tcPr>
          <w:p w14:paraId="2FAF24E6"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tcPr>
          <w:p w14:paraId="6D275CA0"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A19547F"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8CB550A" w14:textId="77777777" w:rsidR="00EB7C1C" w:rsidRPr="00702B74" w:rsidRDefault="00EB7C1C" w:rsidP="00FB264F">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4" w:type="pct"/>
            <w:tcBorders>
              <w:top w:val="single" w:sz="4" w:space="0" w:color="auto"/>
              <w:left w:val="single" w:sz="4" w:space="0" w:color="auto"/>
              <w:bottom w:val="single" w:sz="4" w:space="0" w:color="auto"/>
              <w:right w:val="single" w:sz="4" w:space="0" w:color="auto"/>
            </w:tcBorders>
          </w:tcPr>
          <w:p w14:paraId="0B8A56B9" w14:textId="77777777" w:rsidR="00EB7C1C" w:rsidRPr="00702B74" w:rsidRDefault="00EB7C1C" w:rsidP="00FB26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14:paraId="552DB4DF"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14:paraId="5580BBA8" w14:textId="77777777" w:rsidR="00EB7C1C" w:rsidRPr="00702B74" w:rsidRDefault="00EB7C1C" w:rsidP="00FB26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46AC0468"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5031E498"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51B7AC1"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A41084B"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BE7F858"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tcPr>
          <w:p w14:paraId="2D2F0C4E" w14:textId="77777777" w:rsidR="00EB7C1C" w:rsidRPr="00702B74" w:rsidRDefault="00EB7C1C" w:rsidP="00FB26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0F7D8FE"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EB7C1C" w:rsidRPr="00702B74" w14:paraId="59B1FFF8"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6991B273"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1577CA42" w14:textId="77777777" w:rsidR="00EB7C1C" w:rsidRPr="00702B74" w:rsidRDefault="00EB7C1C" w:rsidP="00FB264F">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F970FB5" w14:textId="77777777" w:rsidR="00EB7C1C" w:rsidRPr="00702B74" w:rsidRDefault="00EB7C1C" w:rsidP="00FB264F">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1426267" w14:textId="77777777" w:rsidR="00EB7C1C" w:rsidRPr="00702B74" w:rsidRDefault="00EB7C1C" w:rsidP="00FB264F">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Pr>
                <w:rFonts w:asciiTheme="majorHAnsi" w:eastAsia="SimSun" w:hAnsiTheme="majorHAnsi" w:cstheme="majorHAnsi"/>
                <w:color w:val="FF0000"/>
                <w:sz w:val="18"/>
                <w:szCs w:val="18"/>
                <w:lang w:eastAsia="zh-CN"/>
              </w:rPr>
              <w:t>/2B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AC5E67A" w14:textId="77777777" w:rsidR="00EB7C1C" w:rsidRPr="00702B74" w:rsidRDefault="00EB7C1C" w:rsidP="00FB26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1527C717"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320D7F12" w14:textId="77777777" w:rsidR="00EB7C1C" w:rsidRPr="00702B74" w:rsidRDefault="00EB7C1C" w:rsidP="00FB26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4AD0947A"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EDCFC57"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3EC95E49"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E32F7B3"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14557E6C"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2EDFBA65" w14:textId="77777777" w:rsidR="00EB7C1C" w:rsidRPr="00702B74" w:rsidRDefault="00EB7C1C" w:rsidP="00FB26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7FE8144"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EB7C1C" w:rsidRPr="00702B74" w14:paraId="6AD6E77F"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1CB5A703" w14:textId="77777777" w:rsidR="00EB7C1C" w:rsidRPr="00702B74" w:rsidRDefault="00EB7C1C" w:rsidP="00FB264F">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7FD4D05D" w14:textId="77777777" w:rsidR="00EB7C1C" w:rsidRPr="00702B74" w:rsidRDefault="00EB7C1C" w:rsidP="00FB264F">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24A7B6B" w14:textId="77777777" w:rsidR="00EB7C1C" w:rsidRPr="00702B74" w:rsidRDefault="00EB7C1C" w:rsidP="00FB264F">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1E6D86A0" w14:textId="77777777" w:rsidR="00EB7C1C" w:rsidRPr="00702B74" w:rsidRDefault="00EB7C1C" w:rsidP="00FB264F">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r>
              <w:rPr>
                <w:rFonts w:asciiTheme="majorHAnsi" w:eastAsia="SimSun" w:hAnsiTheme="majorHAnsi" w:cstheme="majorHAnsi"/>
                <w:color w:val="FF0000"/>
                <w:sz w:val="18"/>
                <w:szCs w:val="18"/>
                <w:lang w:eastAsia="zh-CN"/>
              </w:rPr>
              <w:t>/2/2A</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6AD257ED" w14:textId="77777777" w:rsidR="00EB7C1C" w:rsidRPr="00702B74" w:rsidRDefault="00EB7C1C" w:rsidP="00FB26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22841AF5"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10AE638" w14:textId="77777777" w:rsidR="00EB7C1C" w:rsidRPr="00702B74" w:rsidRDefault="00EB7C1C" w:rsidP="00FB26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A2EDB8B"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52A93E3C" w14:textId="77777777" w:rsidR="00EB7C1C" w:rsidRPr="00702B74" w:rsidRDefault="00EB7C1C" w:rsidP="00FB264F">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1C55C5D"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B752A16"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8DC60B6"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69771456" w14:textId="77777777" w:rsidR="00EB7C1C" w:rsidRPr="00702B74" w:rsidRDefault="00EB7C1C" w:rsidP="00FB26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8540880" w14:textId="77777777" w:rsidR="00EB7C1C" w:rsidRPr="00702B74" w:rsidRDefault="00EB7C1C" w:rsidP="00FB264F">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1A567E8E" w14:textId="77777777" w:rsidR="00EB7C1C" w:rsidRDefault="00EB7C1C" w:rsidP="00EB7C1C">
      <w:pPr>
        <w:pStyle w:val="BodyText"/>
        <w:rPr>
          <w:rFonts w:eastAsiaTheme="minorEastAsia"/>
          <w:lang w:eastAsia="zh-CN"/>
        </w:rPr>
      </w:pPr>
    </w:p>
    <w:p w14:paraId="59D4546F" w14:textId="42B32A32" w:rsidR="00690823" w:rsidRDefault="00690823" w:rsidP="00EB7C1C">
      <w:pPr>
        <w:pStyle w:val="BodyText"/>
        <w:rPr>
          <w:rFonts w:eastAsiaTheme="minorEastAsia"/>
          <w:lang w:eastAsia="zh-CN"/>
        </w:rPr>
      </w:pPr>
      <w:r>
        <w:rPr>
          <w:rFonts w:eastAsiaTheme="minorEastAsia"/>
          <w:lang w:eastAsia="zh-CN"/>
        </w:rPr>
        <w:t>The following update is suggested:</w:t>
      </w:r>
    </w:p>
    <w:p w14:paraId="04707861" w14:textId="3D1331CD" w:rsidR="00284603" w:rsidRDefault="00EB7C1C" w:rsidP="002D58D7">
      <w:pPr>
        <w:pStyle w:val="BodyText"/>
        <w:numPr>
          <w:ilvl w:val="0"/>
          <w:numId w:val="23"/>
        </w:numPr>
        <w:rPr>
          <w:rFonts w:eastAsiaTheme="minorEastAsia"/>
          <w:lang w:eastAsia="zh-CN"/>
        </w:rPr>
      </w:pPr>
      <w:r>
        <w:rPr>
          <w:rFonts w:eastAsiaTheme="minorEastAsia"/>
          <w:lang w:eastAsia="zh-CN"/>
        </w:rPr>
        <w:t xml:space="preserve">Based on the discussion, the group seems fine to split the UE feature of PDCH monitoring adaptation </w:t>
      </w:r>
      <w:r w:rsidR="00690823">
        <w:rPr>
          <w:rFonts w:eastAsiaTheme="minorEastAsia"/>
          <w:lang w:eastAsia="zh-CN"/>
        </w:rPr>
        <w:t xml:space="preserve">to </w:t>
      </w:r>
      <w:r>
        <w:rPr>
          <w:rFonts w:eastAsiaTheme="minorEastAsia"/>
          <w:lang w:eastAsia="zh-CN"/>
        </w:rPr>
        <w:t xml:space="preserve">three or four UE features, similar as the </w:t>
      </w:r>
      <w:r w:rsidR="00690823">
        <w:rPr>
          <w:rFonts w:eastAsiaTheme="minorEastAsia"/>
          <w:lang w:eastAsia="zh-CN"/>
        </w:rPr>
        <w:t xml:space="preserve">above </w:t>
      </w:r>
      <w:r>
        <w:rPr>
          <w:rFonts w:eastAsiaTheme="minorEastAsia"/>
          <w:lang w:eastAsia="zh-CN"/>
        </w:rPr>
        <w:t>table. We propose to split the feature into four features because the UE may need more implementation for 29-3d compared with supporting both 29-3a and 29-3b.</w:t>
      </w:r>
    </w:p>
    <w:p w14:paraId="66166291" w14:textId="1D592E72" w:rsidR="002D58D7" w:rsidRDefault="002D58D7" w:rsidP="002D58D7">
      <w:pPr>
        <w:pStyle w:val="BodyText"/>
        <w:numPr>
          <w:ilvl w:val="0"/>
          <w:numId w:val="23"/>
        </w:numPr>
        <w:rPr>
          <w:rFonts w:eastAsiaTheme="minorEastAsia"/>
          <w:lang w:eastAsia="zh-CN"/>
        </w:rPr>
      </w:pPr>
      <w:r>
        <w:rPr>
          <w:rFonts w:eastAsiaTheme="minorEastAsia"/>
          <w:lang w:eastAsia="zh-CN"/>
        </w:rPr>
        <w:t xml:space="preserve">There </w:t>
      </w:r>
      <w:r w:rsidR="00690823">
        <w:rPr>
          <w:rFonts w:eastAsiaTheme="minorEastAsia"/>
          <w:lang w:eastAsia="zh-CN"/>
        </w:rPr>
        <w:t xml:space="preserve">were </w:t>
      </w:r>
      <w:r>
        <w:rPr>
          <w:rFonts w:eastAsiaTheme="minorEastAsia"/>
          <w:lang w:eastAsia="zh-CN"/>
        </w:rPr>
        <w:t>concerns in RAN1#106bis regarding the components of each feature that the description should be self-contained. Therefore,</w:t>
      </w:r>
      <w:r w:rsidR="00FC648A">
        <w:rPr>
          <w:rFonts w:eastAsiaTheme="minorEastAsia"/>
          <w:lang w:eastAsia="zh-CN"/>
        </w:rPr>
        <w:t xml:space="preserve"> we think we can use the </w:t>
      </w:r>
      <w:proofErr w:type="spellStart"/>
      <w:r w:rsidR="00FC648A">
        <w:rPr>
          <w:rFonts w:eastAsiaTheme="minorEastAsia"/>
          <w:lang w:eastAsia="zh-CN"/>
        </w:rPr>
        <w:t>descip</w:t>
      </w:r>
      <w:r>
        <w:rPr>
          <w:rFonts w:eastAsiaTheme="minorEastAsia"/>
          <w:lang w:eastAsia="zh-CN"/>
        </w:rPr>
        <w:t>iton</w:t>
      </w:r>
      <w:proofErr w:type="spellEnd"/>
      <w:r>
        <w:rPr>
          <w:rFonts w:eastAsiaTheme="minorEastAsia"/>
          <w:lang w:eastAsia="zh-CN"/>
        </w:rPr>
        <w:t xml:space="preserve"> regarding behaviours in the </w:t>
      </w:r>
      <w:r w:rsidR="00690823">
        <w:rPr>
          <w:rFonts w:eastAsiaTheme="minorEastAsia"/>
          <w:lang w:eastAsia="zh-CN"/>
        </w:rPr>
        <w:t xml:space="preserve">column of </w:t>
      </w:r>
      <w:r>
        <w:rPr>
          <w:rFonts w:eastAsiaTheme="minorEastAsia"/>
          <w:lang w:eastAsia="zh-CN"/>
        </w:rPr>
        <w:t>component;</w:t>
      </w:r>
    </w:p>
    <w:p w14:paraId="5DE978E4" w14:textId="7E8247BF" w:rsidR="002D58D7" w:rsidRDefault="002D58D7" w:rsidP="002D58D7">
      <w:pPr>
        <w:pStyle w:val="BodyText"/>
        <w:numPr>
          <w:ilvl w:val="0"/>
          <w:numId w:val="23"/>
        </w:numPr>
        <w:rPr>
          <w:rFonts w:eastAsiaTheme="minorEastAsia"/>
          <w:lang w:eastAsia="zh-CN"/>
        </w:rPr>
      </w:pPr>
      <w:r>
        <w:rPr>
          <w:rFonts w:eastAsiaTheme="minorEastAsia"/>
          <w:lang w:eastAsia="zh-CN"/>
        </w:rPr>
        <w:t>In our view, the component of 29-3d, should be “</w:t>
      </w:r>
      <w:r w:rsidRPr="002D58D7">
        <w:rPr>
          <w:rFonts w:eastAsiaTheme="minorEastAsia"/>
          <w:lang w:eastAsia="zh-CN"/>
        </w:rPr>
        <w:t>Support of PDCCH monitoring adaptation behaviour</w:t>
      </w:r>
      <w:r w:rsidRPr="002D58D7">
        <w:rPr>
          <w:rFonts w:eastAsiaTheme="minorEastAsia"/>
          <w:color w:val="FF0000"/>
          <w:lang w:eastAsia="zh-CN"/>
        </w:rPr>
        <w:t xml:space="preserve"> </w:t>
      </w:r>
      <w:r w:rsidRPr="002D58D7">
        <w:rPr>
          <w:rFonts w:eastAsiaTheme="minorEastAsia"/>
          <w:strike/>
          <w:color w:val="FF0000"/>
          <w:lang w:eastAsia="zh-CN"/>
        </w:rPr>
        <w:t>1/</w:t>
      </w:r>
      <w:r w:rsidRPr="002D58D7">
        <w:rPr>
          <w:rFonts w:eastAsiaTheme="minorEastAsia"/>
          <w:lang w:eastAsia="zh-CN"/>
        </w:rPr>
        <w:t>1A/2/2A</w:t>
      </w:r>
      <w:r>
        <w:rPr>
          <w:rFonts w:eastAsiaTheme="minorEastAsia"/>
          <w:lang w:eastAsia="zh-CN"/>
        </w:rPr>
        <w:t>”.</w:t>
      </w:r>
      <w:r w:rsidR="00690823">
        <w:rPr>
          <w:rFonts w:eastAsiaTheme="minorEastAsia"/>
          <w:lang w:eastAsia="zh-CN"/>
        </w:rPr>
        <w:t xml:space="preserve"> </w:t>
      </w:r>
    </w:p>
    <w:p w14:paraId="3D25D034" w14:textId="38A7F659" w:rsidR="002D58D7" w:rsidRDefault="002D58D7" w:rsidP="002D58D7">
      <w:pPr>
        <w:pStyle w:val="BodyText"/>
        <w:numPr>
          <w:ilvl w:val="0"/>
          <w:numId w:val="23"/>
        </w:numPr>
        <w:rPr>
          <w:rFonts w:eastAsiaTheme="minorEastAsia"/>
          <w:lang w:eastAsia="zh-CN"/>
        </w:rPr>
      </w:pPr>
      <w:r>
        <w:rPr>
          <w:rFonts w:eastAsiaTheme="minorEastAsia"/>
          <w:lang w:eastAsia="zh-CN"/>
        </w:rPr>
        <w:t>The corresponding columns of “</w:t>
      </w:r>
      <w:r w:rsidRPr="00D16D53">
        <w:rPr>
          <w:rFonts w:eastAsiaTheme="minorEastAsia"/>
          <w:lang w:eastAsia="zh-CN"/>
        </w:rPr>
        <w:t>Consequence if the feature is not supported by the UE</w:t>
      </w:r>
      <w:r>
        <w:rPr>
          <w:rFonts w:eastAsiaTheme="minorEastAsia"/>
          <w:lang w:eastAsia="zh-CN"/>
        </w:rPr>
        <w:t xml:space="preserve">” can be updated to the opposite of the name of the feature group. </w:t>
      </w:r>
    </w:p>
    <w:p w14:paraId="37FE9DD2" w14:textId="01579EF7" w:rsidR="002D58D7" w:rsidRDefault="00FB264F" w:rsidP="002D58D7">
      <w:pPr>
        <w:pStyle w:val="BodyText"/>
        <w:numPr>
          <w:ilvl w:val="0"/>
          <w:numId w:val="23"/>
        </w:numPr>
        <w:rPr>
          <w:rFonts w:eastAsiaTheme="minorEastAsia"/>
          <w:lang w:eastAsia="zh-CN"/>
        </w:rPr>
      </w:pPr>
      <w:r>
        <w:rPr>
          <w:rFonts w:eastAsiaTheme="minorEastAsia"/>
          <w:lang w:eastAsia="zh-CN"/>
        </w:rPr>
        <w:t xml:space="preserve">The UE features should be all “per band” features, considering it </w:t>
      </w:r>
      <w:r w:rsidR="00690823">
        <w:rPr>
          <w:rFonts w:eastAsiaTheme="minorEastAsia"/>
          <w:lang w:eastAsia="zh-CN"/>
        </w:rPr>
        <w:t xml:space="preserve">could </w:t>
      </w:r>
      <w:proofErr w:type="spellStart"/>
      <w:r w:rsidR="00690823">
        <w:rPr>
          <w:rFonts w:eastAsiaTheme="minorEastAsia"/>
          <w:lang w:eastAsia="zh-CN"/>
        </w:rPr>
        <w:t>accelaerate</w:t>
      </w:r>
      <w:proofErr w:type="spellEnd"/>
      <w:r>
        <w:rPr>
          <w:rFonts w:eastAsiaTheme="minorEastAsia"/>
          <w:lang w:eastAsia="zh-CN"/>
        </w:rPr>
        <w:t xml:space="preserve"> deployment of the feature on some bands.</w:t>
      </w:r>
    </w:p>
    <w:p w14:paraId="0BEF66D1" w14:textId="0186F858" w:rsidR="00FB264F" w:rsidRDefault="00FB264F" w:rsidP="002D58D7">
      <w:pPr>
        <w:pStyle w:val="BodyText"/>
        <w:numPr>
          <w:ilvl w:val="0"/>
          <w:numId w:val="23"/>
        </w:numPr>
        <w:rPr>
          <w:rFonts w:eastAsiaTheme="minorEastAsia"/>
          <w:lang w:eastAsia="zh-CN"/>
        </w:rPr>
      </w:pPr>
      <w:r>
        <w:rPr>
          <w:rFonts w:eastAsiaTheme="minorEastAsia"/>
          <w:lang w:eastAsia="zh-CN"/>
        </w:rPr>
        <w:t>The UE features are for connected mode UE</w:t>
      </w:r>
      <w:r w:rsidR="00690823">
        <w:rPr>
          <w:rFonts w:eastAsiaTheme="minorEastAsia"/>
          <w:lang w:eastAsia="zh-CN"/>
        </w:rPr>
        <w:t>s</w:t>
      </w:r>
      <w:r>
        <w:rPr>
          <w:rFonts w:eastAsiaTheme="minorEastAsia"/>
          <w:lang w:eastAsia="zh-CN"/>
        </w:rPr>
        <w:t xml:space="preserve">. So, the last column should be </w:t>
      </w:r>
      <w:r w:rsidR="00690823">
        <w:rPr>
          <w:rFonts w:eastAsiaTheme="minorEastAsia"/>
          <w:lang w:eastAsia="zh-CN"/>
        </w:rPr>
        <w:t xml:space="preserve">made </w:t>
      </w:r>
      <w:r>
        <w:rPr>
          <w:rFonts w:eastAsiaTheme="minorEastAsia"/>
          <w:lang w:eastAsia="zh-CN"/>
        </w:rPr>
        <w:t>clear to</w:t>
      </w:r>
      <w:r w:rsidR="00690823">
        <w:rPr>
          <w:rFonts w:eastAsiaTheme="minorEastAsia"/>
          <w:lang w:eastAsia="zh-CN"/>
        </w:rPr>
        <w:t xml:space="preserve"> be </w:t>
      </w:r>
      <w:r>
        <w:rPr>
          <w:rFonts w:eastAsiaTheme="minorEastAsia"/>
          <w:lang w:eastAsia="zh-CN"/>
        </w:rPr>
        <w:t>“optional with capability signalling”.</w:t>
      </w:r>
    </w:p>
    <w:p w14:paraId="2019ECE6" w14:textId="77777777" w:rsidR="00FB264F" w:rsidRDefault="00FB264F" w:rsidP="00FB264F">
      <w:pPr>
        <w:pStyle w:val="BodyText"/>
        <w:rPr>
          <w:rFonts w:eastAsiaTheme="minorEastAsia"/>
          <w:lang w:eastAsia="zh-CN"/>
        </w:rPr>
      </w:pPr>
    </w:p>
    <w:p w14:paraId="58B1604E" w14:textId="5E5D6AF7" w:rsidR="009D424F" w:rsidRPr="00501570" w:rsidRDefault="009D424F" w:rsidP="00FB264F">
      <w:pPr>
        <w:pStyle w:val="BodyText"/>
        <w:rPr>
          <w:rFonts w:eastAsiaTheme="minorEastAsia"/>
          <w:b/>
          <w:i/>
          <w:lang w:eastAsia="zh-CN"/>
        </w:rPr>
      </w:pPr>
      <w:r w:rsidRPr="00501570">
        <w:rPr>
          <w:rFonts w:eastAsiaTheme="minorEastAsia"/>
          <w:b/>
          <w:i/>
          <w:lang w:eastAsia="zh-CN"/>
        </w:rPr>
        <w:t>P</w:t>
      </w:r>
      <w:r w:rsidRPr="00501570">
        <w:rPr>
          <w:rFonts w:eastAsiaTheme="minorEastAsia" w:hint="eastAsia"/>
          <w:b/>
          <w:i/>
          <w:lang w:eastAsia="zh-CN"/>
        </w:rPr>
        <w:t>ro</w:t>
      </w:r>
      <w:r w:rsidRPr="00501570">
        <w:rPr>
          <w:rFonts w:eastAsiaTheme="minorEastAsia"/>
          <w:b/>
          <w:i/>
          <w:lang w:eastAsia="zh-CN"/>
        </w:rPr>
        <w:t xml:space="preserve">posal 3: </w:t>
      </w:r>
      <w:r w:rsidR="00501570">
        <w:rPr>
          <w:b/>
          <w:i/>
          <w:kern w:val="2"/>
          <w:lang w:eastAsia="zh-CN"/>
        </w:rPr>
        <w:t>M</w:t>
      </w:r>
      <w:r w:rsidR="00501570" w:rsidRPr="00284603">
        <w:rPr>
          <w:b/>
          <w:i/>
          <w:kern w:val="2"/>
          <w:lang w:eastAsia="zh-CN"/>
        </w:rPr>
        <w:t>ake the following update on</w:t>
      </w:r>
      <w:r w:rsidR="00501570">
        <w:rPr>
          <w:b/>
          <w:i/>
          <w:kern w:val="2"/>
          <w:lang w:eastAsia="zh-CN"/>
        </w:rPr>
        <w:t xml:space="preserve"> the FFS part of UE feature 29-3</w:t>
      </w:r>
      <w:r w:rsidR="00501570" w:rsidRPr="00284603">
        <w:rPr>
          <w:b/>
          <w:i/>
          <w:kern w:val="2"/>
          <w:lang w:eastAsia="zh-CN"/>
        </w:rPr>
        <w:t>:</w:t>
      </w:r>
    </w:p>
    <w:p w14:paraId="25614C59" w14:textId="206CD3C2" w:rsidR="009D424F" w:rsidRPr="00501570" w:rsidRDefault="009D424F" w:rsidP="00FC648A">
      <w:pPr>
        <w:pStyle w:val="ListParagraph"/>
        <w:numPr>
          <w:ilvl w:val="0"/>
          <w:numId w:val="20"/>
        </w:numPr>
        <w:ind w:leftChars="0"/>
        <w:rPr>
          <w:rFonts w:eastAsiaTheme="minorEastAsia"/>
          <w:b/>
          <w:i/>
          <w:lang w:eastAsia="zh-CN"/>
        </w:rPr>
      </w:pPr>
      <w:r w:rsidRPr="00501570">
        <w:rPr>
          <w:rFonts w:eastAsiaTheme="minorEastAsia"/>
          <w:b/>
          <w:i/>
          <w:lang w:eastAsia="zh-CN"/>
        </w:rPr>
        <w:t>Split the UE feature 29-3 to the following UE features:</w:t>
      </w:r>
    </w:p>
    <w:p w14:paraId="4BC037F3" w14:textId="77777777" w:rsidR="00FC648A" w:rsidRPr="00501570" w:rsidRDefault="00FC648A" w:rsidP="00FC648A">
      <w:pPr>
        <w:pStyle w:val="ListParagraph"/>
        <w:numPr>
          <w:ilvl w:val="1"/>
          <w:numId w:val="29"/>
        </w:numPr>
        <w:spacing w:afterLines="50" w:after="120"/>
        <w:ind w:leftChars="0"/>
        <w:jc w:val="both"/>
        <w:rPr>
          <w:b/>
          <w:bCs/>
          <w:i/>
          <w:lang w:val="en-US"/>
        </w:rPr>
      </w:pPr>
      <w:r w:rsidRPr="00501570">
        <w:rPr>
          <w:rFonts w:hint="eastAsia"/>
          <w:b/>
          <w:bCs/>
          <w:i/>
          <w:lang w:val="en-US"/>
        </w:rPr>
        <w:t>F</w:t>
      </w:r>
      <w:r w:rsidRPr="00501570">
        <w:rPr>
          <w:b/>
          <w:bCs/>
          <w:i/>
          <w:lang w:val="en-US"/>
        </w:rPr>
        <w:t xml:space="preserve">G 29-3a: </w:t>
      </w:r>
      <w:r w:rsidRPr="00501570">
        <w:rPr>
          <w:b/>
          <w:bCs/>
          <w:i/>
          <w:szCs w:val="21"/>
          <w:lang w:val="en-US"/>
        </w:rPr>
        <w:t xml:space="preserve">Support of PDCCH monitoring adaptation </w:t>
      </w:r>
      <w:proofErr w:type="spellStart"/>
      <w:r w:rsidRPr="00501570">
        <w:rPr>
          <w:b/>
          <w:bCs/>
          <w:i/>
          <w:szCs w:val="21"/>
          <w:lang w:val="en-US"/>
        </w:rPr>
        <w:t>behaviour</w:t>
      </w:r>
      <w:proofErr w:type="spellEnd"/>
      <w:r w:rsidRPr="00501570">
        <w:rPr>
          <w:b/>
          <w:bCs/>
          <w:i/>
          <w:szCs w:val="21"/>
          <w:lang w:val="en-US"/>
        </w:rPr>
        <w:t xml:space="preserve"> 1/1A</w:t>
      </w:r>
    </w:p>
    <w:p w14:paraId="282F323B" w14:textId="77777777" w:rsidR="00FC648A" w:rsidRPr="00501570" w:rsidRDefault="00FC648A" w:rsidP="00FC648A">
      <w:pPr>
        <w:pStyle w:val="ListParagraph"/>
        <w:numPr>
          <w:ilvl w:val="1"/>
          <w:numId w:val="29"/>
        </w:numPr>
        <w:spacing w:afterLines="50" w:after="120"/>
        <w:ind w:leftChars="0"/>
        <w:jc w:val="both"/>
        <w:rPr>
          <w:b/>
          <w:bCs/>
          <w:i/>
          <w:szCs w:val="21"/>
          <w:lang w:val="en-US"/>
        </w:rPr>
      </w:pPr>
      <w:r w:rsidRPr="00501570">
        <w:rPr>
          <w:b/>
          <w:bCs/>
          <w:i/>
          <w:szCs w:val="21"/>
          <w:lang w:val="en-US"/>
        </w:rPr>
        <w:t xml:space="preserve">FG 29-3b: Support of PDCCH monitoring adaptation </w:t>
      </w:r>
      <w:proofErr w:type="spellStart"/>
      <w:r w:rsidRPr="00501570">
        <w:rPr>
          <w:b/>
          <w:bCs/>
          <w:i/>
          <w:szCs w:val="21"/>
          <w:lang w:val="en-US"/>
        </w:rPr>
        <w:t>behaviour</w:t>
      </w:r>
      <w:proofErr w:type="spellEnd"/>
      <w:r w:rsidRPr="00501570">
        <w:rPr>
          <w:b/>
          <w:bCs/>
          <w:i/>
          <w:szCs w:val="21"/>
          <w:lang w:val="en-US"/>
        </w:rPr>
        <w:t xml:space="preserve"> 2/2A</w:t>
      </w:r>
    </w:p>
    <w:p w14:paraId="35A6C9D1" w14:textId="232277DF" w:rsidR="00FC648A" w:rsidRPr="00501570" w:rsidRDefault="00FC648A" w:rsidP="00FC648A">
      <w:pPr>
        <w:pStyle w:val="ListParagraph"/>
        <w:numPr>
          <w:ilvl w:val="1"/>
          <w:numId w:val="29"/>
        </w:numPr>
        <w:spacing w:afterLines="50" w:after="120"/>
        <w:ind w:leftChars="0"/>
        <w:jc w:val="both"/>
        <w:rPr>
          <w:b/>
          <w:bCs/>
          <w:i/>
          <w:szCs w:val="21"/>
          <w:lang w:val="en-US"/>
        </w:rPr>
      </w:pPr>
      <w:r w:rsidRPr="00501570">
        <w:rPr>
          <w:b/>
          <w:bCs/>
          <w:i/>
          <w:szCs w:val="21"/>
          <w:lang w:val="en-US"/>
        </w:rPr>
        <w:t xml:space="preserve">FG 29-3c: Support of PDCCH monitoring adaptation </w:t>
      </w:r>
      <w:proofErr w:type="spellStart"/>
      <w:r w:rsidRPr="00501570">
        <w:rPr>
          <w:b/>
          <w:bCs/>
          <w:i/>
          <w:szCs w:val="21"/>
          <w:lang w:val="en-US"/>
        </w:rPr>
        <w:t>behaviour</w:t>
      </w:r>
      <w:proofErr w:type="spellEnd"/>
      <w:r w:rsidRPr="00501570">
        <w:rPr>
          <w:b/>
          <w:bCs/>
          <w:i/>
          <w:szCs w:val="21"/>
          <w:lang w:val="en-US"/>
        </w:rPr>
        <w:t xml:space="preserve"> 2</w:t>
      </w:r>
      <w:r w:rsidRPr="00501570">
        <w:rPr>
          <w:rFonts w:eastAsia="SimSun" w:hint="eastAsia"/>
          <w:b/>
          <w:bCs/>
          <w:i/>
          <w:szCs w:val="21"/>
          <w:lang w:val="en-US" w:eastAsia="zh-CN"/>
        </w:rPr>
        <w:t>/</w:t>
      </w:r>
      <w:r w:rsidRPr="00501570">
        <w:rPr>
          <w:rFonts w:eastAsia="SimSun"/>
          <w:b/>
          <w:bCs/>
          <w:i/>
          <w:szCs w:val="21"/>
          <w:lang w:val="en-US" w:eastAsia="zh-CN"/>
        </w:rPr>
        <w:t>2A/</w:t>
      </w:r>
      <w:r w:rsidRPr="00501570">
        <w:rPr>
          <w:b/>
          <w:bCs/>
          <w:i/>
          <w:szCs w:val="21"/>
          <w:lang w:val="en-US"/>
        </w:rPr>
        <w:t>2B</w:t>
      </w:r>
    </w:p>
    <w:p w14:paraId="5A991C3C" w14:textId="7DC6948D" w:rsidR="00FC648A" w:rsidRPr="00501570" w:rsidRDefault="00FC648A" w:rsidP="00FC648A">
      <w:pPr>
        <w:pStyle w:val="ListParagraph"/>
        <w:numPr>
          <w:ilvl w:val="1"/>
          <w:numId w:val="29"/>
        </w:numPr>
        <w:spacing w:afterLines="50" w:after="120"/>
        <w:ind w:leftChars="0"/>
        <w:jc w:val="both"/>
        <w:rPr>
          <w:b/>
          <w:bCs/>
          <w:i/>
          <w:szCs w:val="21"/>
          <w:lang w:val="en-US"/>
        </w:rPr>
      </w:pPr>
      <w:r w:rsidRPr="00501570">
        <w:rPr>
          <w:b/>
          <w:bCs/>
          <w:i/>
          <w:szCs w:val="21"/>
          <w:lang w:val="en-US"/>
        </w:rPr>
        <w:t xml:space="preserve">FG 29-3d: Support of PDCCH monitoring adaptation </w:t>
      </w:r>
      <w:proofErr w:type="spellStart"/>
      <w:r w:rsidRPr="00501570">
        <w:rPr>
          <w:b/>
          <w:bCs/>
          <w:i/>
          <w:szCs w:val="21"/>
          <w:lang w:val="en-US"/>
        </w:rPr>
        <w:t>behaviour</w:t>
      </w:r>
      <w:proofErr w:type="spellEnd"/>
      <w:r w:rsidRPr="00501570">
        <w:rPr>
          <w:b/>
          <w:bCs/>
          <w:i/>
          <w:szCs w:val="21"/>
          <w:lang w:val="en-US"/>
        </w:rPr>
        <w:t xml:space="preserve"> 1A/2/2A</w:t>
      </w:r>
    </w:p>
    <w:p w14:paraId="0A047B44" w14:textId="7E571BAA" w:rsidR="009D424F" w:rsidRPr="00501570" w:rsidRDefault="00501570" w:rsidP="00501570">
      <w:pPr>
        <w:pStyle w:val="ListParagraph"/>
        <w:numPr>
          <w:ilvl w:val="0"/>
          <w:numId w:val="20"/>
        </w:numPr>
        <w:ind w:leftChars="0"/>
        <w:rPr>
          <w:rFonts w:eastAsiaTheme="minorEastAsia"/>
          <w:b/>
          <w:i/>
          <w:lang w:eastAsia="zh-CN"/>
        </w:rPr>
      </w:pPr>
      <w:r w:rsidRPr="00501570">
        <w:rPr>
          <w:rFonts w:eastAsiaTheme="minorEastAsia"/>
          <w:b/>
          <w:i/>
          <w:lang w:eastAsia="zh-CN"/>
        </w:rPr>
        <w:t>T</w:t>
      </w:r>
      <w:r w:rsidR="00FC648A" w:rsidRPr="00501570">
        <w:rPr>
          <w:rFonts w:eastAsiaTheme="minorEastAsia"/>
          <w:b/>
          <w:i/>
          <w:lang w:eastAsia="zh-CN"/>
        </w:rPr>
        <w:t>he UE features of 29-3a, 29-3b, 29-3c and 29-3d are ‘per band’ UE feature</w:t>
      </w:r>
      <w:r w:rsidRPr="00501570">
        <w:rPr>
          <w:rFonts w:eastAsiaTheme="minorEastAsia"/>
          <w:b/>
          <w:i/>
          <w:lang w:eastAsia="zh-CN"/>
        </w:rPr>
        <w:t>;</w:t>
      </w:r>
    </w:p>
    <w:p w14:paraId="6ECD48F5" w14:textId="429FC471" w:rsidR="00501570" w:rsidRDefault="00501570" w:rsidP="00501570">
      <w:pPr>
        <w:pStyle w:val="ListParagraph"/>
        <w:numPr>
          <w:ilvl w:val="0"/>
          <w:numId w:val="20"/>
        </w:numPr>
        <w:ind w:leftChars="0"/>
        <w:rPr>
          <w:rFonts w:eastAsiaTheme="minorEastAsia"/>
          <w:b/>
          <w:i/>
          <w:lang w:eastAsia="zh-CN"/>
        </w:rPr>
      </w:pPr>
      <w:r w:rsidRPr="00501570">
        <w:rPr>
          <w:rFonts w:eastAsiaTheme="minorEastAsia"/>
          <w:b/>
          <w:i/>
          <w:lang w:eastAsia="zh-CN"/>
        </w:rPr>
        <w:t xml:space="preserve">The signalling of the UE features of 29-3a, 29-3b, 29-3c and 29-3d are “optional with capability </w:t>
      </w:r>
      <w:proofErr w:type="spellStart"/>
      <w:r w:rsidRPr="00501570">
        <w:rPr>
          <w:rFonts w:eastAsiaTheme="minorEastAsia"/>
          <w:b/>
          <w:i/>
          <w:lang w:eastAsia="zh-CN"/>
        </w:rPr>
        <w:t>signaling</w:t>
      </w:r>
      <w:proofErr w:type="spellEnd"/>
      <w:r w:rsidRPr="00501570">
        <w:rPr>
          <w:rFonts w:eastAsiaTheme="minorEastAsia"/>
          <w:b/>
          <w:i/>
          <w:lang w:eastAsia="zh-CN"/>
        </w:rPr>
        <w:t>”</w:t>
      </w:r>
      <w:r w:rsidR="00690823">
        <w:rPr>
          <w:rFonts w:eastAsiaTheme="minorEastAsia"/>
          <w:b/>
          <w:i/>
          <w:lang w:eastAsia="zh-CN"/>
        </w:rPr>
        <w:t>;</w:t>
      </w:r>
    </w:p>
    <w:p w14:paraId="063FED62" w14:textId="6F0B4DCD" w:rsidR="00690823" w:rsidRPr="00501570" w:rsidRDefault="00690823" w:rsidP="00501570">
      <w:pPr>
        <w:pStyle w:val="ListParagraph"/>
        <w:numPr>
          <w:ilvl w:val="0"/>
          <w:numId w:val="20"/>
        </w:numPr>
        <w:ind w:leftChars="0"/>
        <w:rPr>
          <w:rFonts w:eastAsiaTheme="minorEastAsia"/>
          <w:b/>
          <w:i/>
          <w:lang w:eastAsia="zh-CN"/>
        </w:rPr>
      </w:pPr>
      <w:r>
        <w:rPr>
          <w:rFonts w:eastAsiaTheme="minorEastAsia"/>
          <w:b/>
          <w:i/>
          <w:lang w:eastAsia="zh-CN"/>
        </w:rPr>
        <w:t xml:space="preserve">The </w:t>
      </w:r>
      <w:proofErr w:type="spellStart"/>
      <w:r>
        <w:rPr>
          <w:rFonts w:eastAsiaTheme="minorEastAsia"/>
          <w:b/>
          <w:i/>
          <w:lang w:eastAsia="zh-CN"/>
        </w:rPr>
        <w:t>descripton</w:t>
      </w:r>
      <w:proofErr w:type="spellEnd"/>
      <w:r>
        <w:rPr>
          <w:rFonts w:eastAsiaTheme="minorEastAsia"/>
          <w:b/>
          <w:i/>
          <w:lang w:eastAsia="zh-CN"/>
        </w:rPr>
        <w:t xml:space="preserve"> of the components for each UE feature can </w:t>
      </w:r>
      <w:r w:rsidRPr="00690823">
        <w:rPr>
          <w:rFonts w:eastAsiaTheme="minorEastAsia"/>
          <w:b/>
          <w:i/>
          <w:lang w:eastAsia="zh-CN"/>
        </w:rPr>
        <w:t xml:space="preserve">use the </w:t>
      </w:r>
      <w:proofErr w:type="spellStart"/>
      <w:r w:rsidRPr="00690823">
        <w:rPr>
          <w:rFonts w:eastAsiaTheme="minorEastAsia"/>
          <w:b/>
          <w:i/>
          <w:lang w:eastAsia="zh-CN"/>
        </w:rPr>
        <w:t>descipiton</w:t>
      </w:r>
      <w:proofErr w:type="spellEnd"/>
      <w:r w:rsidRPr="00690823">
        <w:rPr>
          <w:rFonts w:eastAsiaTheme="minorEastAsia"/>
          <w:b/>
          <w:i/>
          <w:lang w:eastAsia="zh-CN"/>
        </w:rPr>
        <w:t xml:space="preserve"> regarding each related behaviour directly.</w:t>
      </w:r>
    </w:p>
    <w:p w14:paraId="1C5FFAE8" w14:textId="77777777" w:rsidR="00501570" w:rsidRDefault="00501570" w:rsidP="00FB264F">
      <w:pPr>
        <w:pStyle w:val="BodyText"/>
        <w:rPr>
          <w:rFonts w:eastAsiaTheme="minorEastAsia"/>
          <w:lang w:val="en-US" w:eastAsia="zh-CN"/>
        </w:rPr>
      </w:pPr>
    </w:p>
    <w:p w14:paraId="57A8748B" w14:textId="77777777" w:rsidR="00501570" w:rsidRPr="00501570" w:rsidRDefault="00501570" w:rsidP="00501570">
      <w:pPr>
        <w:rPr>
          <w:rFonts w:eastAsiaTheme="minorEastAsia"/>
          <w:lang w:val="en-US" w:eastAsia="zh-CN"/>
        </w:rPr>
      </w:pPr>
      <w:r w:rsidRPr="00501570">
        <w:rPr>
          <w:rFonts w:eastAsiaTheme="minorEastAsia"/>
          <w:lang w:val="en-US" w:eastAsia="zh-CN"/>
        </w:rPr>
        <w:t>A suggested update is provided as an example.</w:t>
      </w:r>
    </w:p>
    <w:p w14:paraId="63127F3F" w14:textId="77777777" w:rsidR="00501570" w:rsidRPr="00501570" w:rsidRDefault="00501570" w:rsidP="00FB264F">
      <w:pPr>
        <w:pStyle w:val="BodyText"/>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695"/>
        <w:gridCol w:w="1547"/>
        <w:gridCol w:w="6170"/>
        <w:gridCol w:w="1216"/>
        <w:gridCol w:w="824"/>
        <w:gridCol w:w="810"/>
        <w:gridCol w:w="1414"/>
        <w:gridCol w:w="1234"/>
        <w:gridCol w:w="953"/>
        <w:gridCol w:w="953"/>
        <w:gridCol w:w="953"/>
        <w:gridCol w:w="2648"/>
        <w:gridCol w:w="1248"/>
      </w:tblGrid>
      <w:tr w:rsidR="00FB264F" w:rsidRPr="00FB264F" w14:paraId="0EC72107"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hideMark/>
          </w:tcPr>
          <w:p w14:paraId="46974DCC" w14:textId="77777777" w:rsidR="00FB264F" w:rsidRPr="000E3382" w:rsidRDefault="00FB264F" w:rsidP="00FB26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lastRenderedPageBreak/>
              <w:t>29.</w:t>
            </w:r>
            <w:r w:rsidRPr="000E3382">
              <w:rPr>
                <w:color w:val="FF0000"/>
              </w:rPr>
              <w:t xml:space="preserve"> </w:t>
            </w:r>
            <w:proofErr w:type="spellStart"/>
            <w:r w:rsidRPr="000E3382">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14:paraId="359055F7" w14:textId="77777777" w:rsidR="00FB264F" w:rsidRPr="000E3382" w:rsidRDefault="00FB264F" w:rsidP="00FB26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7D3EA9D0" w14:textId="0C7813F2" w:rsidR="00FB264F" w:rsidRPr="000E3382" w:rsidRDefault="00FB264F" w:rsidP="00FB26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PDCCH skipping</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61D4F693" w14:textId="75C82A3F" w:rsidR="00FB264F" w:rsidRPr="000E3382" w:rsidRDefault="00FB264F" w:rsidP="00FB264F">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 xml:space="preserve">Support of PDCCH monitoring adaptation </w:t>
            </w:r>
            <w:r w:rsidR="00231B3B" w:rsidRPr="000E3382">
              <w:rPr>
                <w:rFonts w:asciiTheme="majorHAnsi" w:eastAsia="SimSun" w:hAnsiTheme="majorHAnsi" w:cstheme="majorHAnsi"/>
                <w:color w:val="FF0000"/>
                <w:sz w:val="18"/>
                <w:szCs w:val="18"/>
                <w:lang w:eastAsia="zh-CN"/>
              </w:rPr>
              <w:t>between the following behaviours</w:t>
            </w:r>
            <w:r w:rsidRPr="000E3382">
              <w:rPr>
                <w:rFonts w:asciiTheme="majorHAnsi" w:eastAsia="SimSun" w:hAnsiTheme="majorHAnsi" w:cstheme="majorHAnsi"/>
                <w:color w:val="FF0000"/>
                <w:sz w:val="18"/>
                <w:szCs w:val="18"/>
                <w:lang w:eastAsia="zh-CN"/>
              </w:rPr>
              <w:t>:</w:t>
            </w:r>
          </w:p>
          <w:p w14:paraId="4BA411D8" w14:textId="31F1F0F5" w:rsidR="00FB264F" w:rsidRPr="000E3382" w:rsidRDefault="001E7BE7" w:rsidP="001E7BE7">
            <w:pPr>
              <w:pStyle w:val="ListParagraph"/>
              <w:keepNext/>
              <w:keepLines/>
              <w:numPr>
                <w:ilvl w:val="0"/>
                <w:numId w:val="24"/>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PDCCH skipping is not activated</w:t>
            </w:r>
          </w:p>
          <w:p w14:paraId="68057C88" w14:textId="274B9497" w:rsidR="001E7BE7" w:rsidRPr="000E3382" w:rsidRDefault="001E7BE7" w:rsidP="001E7BE7">
            <w:pPr>
              <w:pStyle w:val="ListParagraph"/>
              <w:keepNext/>
              <w:keepLines/>
              <w:numPr>
                <w:ilvl w:val="0"/>
                <w:numId w:val="24"/>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PDCCH skipping</w:t>
            </w:r>
            <w:r w:rsidR="00690823" w:rsidRPr="000E3382">
              <w:rPr>
                <w:rFonts w:asciiTheme="majorHAnsi" w:eastAsia="SimSun" w:hAnsiTheme="majorHAnsi" w:cstheme="majorHAnsi"/>
                <w:color w:val="FF0000"/>
                <w:sz w:val="18"/>
                <w:szCs w:val="18"/>
                <w:lang w:eastAsia="zh-CN"/>
              </w:rPr>
              <w:t xml:space="preserve"> for a duration, which</w:t>
            </w:r>
            <w:r w:rsidRPr="000E3382">
              <w:rPr>
                <w:rFonts w:asciiTheme="majorHAnsi" w:eastAsia="SimSun" w:hAnsiTheme="majorHAnsi" w:cstheme="majorHAnsi"/>
                <w:color w:val="FF0000"/>
                <w:sz w:val="18"/>
                <w:szCs w:val="18"/>
                <w:lang w:eastAsia="zh-CN"/>
              </w:rPr>
              <w:t xml:space="preserve"> means stopping PDCCH monitoring </w:t>
            </w:r>
            <w:r w:rsidR="00690823" w:rsidRPr="000E3382">
              <w:rPr>
                <w:rFonts w:asciiTheme="majorHAnsi" w:eastAsia="SimSun" w:hAnsiTheme="majorHAnsi" w:cstheme="majorHAnsi"/>
                <w:color w:val="FF0000"/>
                <w:sz w:val="18"/>
                <w:szCs w:val="18"/>
                <w:lang w:eastAsia="zh-CN"/>
              </w:rPr>
              <w:t>in the</w:t>
            </w:r>
            <w:r w:rsidRPr="000E3382">
              <w:rPr>
                <w:rFonts w:asciiTheme="majorHAnsi" w:eastAsia="SimSun" w:hAnsiTheme="majorHAnsi" w:cstheme="majorHAnsi"/>
                <w:color w:val="FF0000"/>
                <w:sz w:val="18"/>
                <w:szCs w:val="18"/>
                <w:lang w:eastAsia="zh-CN"/>
              </w:rPr>
              <w:t xml:space="preserve"> duratio</w:t>
            </w:r>
            <w:r w:rsidR="00690823" w:rsidRPr="000E3382">
              <w:rPr>
                <w:rFonts w:asciiTheme="majorHAnsi" w:eastAsia="SimSun" w:hAnsiTheme="majorHAnsi" w:cstheme="majorHAnsi"/>
                <w:color w:val="FF0000"/>
                <w:sz w:val="18"/>
                <w:szCs w:val="18"/>
                <w:lang w:eastAsia="zh-CN"/>
              </w:rPr>
              <w:t>n</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58763DE" w14:textId="77777777" w:rsidR="00FB264F" w:rsidRPr="000E3382" w:rsidRDefault="00FB264F" w:rsidP="00FB26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hideMark/>
          </w:tcPr>
          <w:p w14:paraId="260F1C28" w14:textId="77777777" w:rsidR="00FB264F" w:rsidRPr="000E3382" w:rsidRDefault="00FB264F" w:rsidP="00FB26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CB80293" w14:textId="77777777" w:rsidR="00FB264F" w:rsidRPr="000E3382" w:rsidRDefault="00FB264F" w:rsidP="00FB26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2A47854A" w14:textId="15DBB25E" w:rsidR="00FB264F" w:rsidRPr="000E3382" w:rsidRDefault="00231B3B" w:rsidP="00FB26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PDCCH skipping</w:t>
            </w:r>
            <w:r w:rsidR="00FB264F" w:rsidRPr="000E3382">
              <w:rPr>
                <w:rFonts w:asciiTheme="majorHAnsi" w:eastAsia="SimSun" w:hAnsiTheme="majorHAnsi" w:cstheme="majorHAnsi"/>
                <w:color w:val="FF0000"/>
                <w:szCs w:val="18"/>
                <w:lang w:eastAsia="zh-CN"/>
              </w:rPr>
              <w:t xml:space="preserve">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14D13117" w14:textId="1EFA1838" w:rsidR="00FB264F" w:rsidRPr="000E3382" w:rsidRDefault="00FB264F" w:rsidP="00FB264F">
            <w:pPr>
              <w:pStyle w:val="TAL"/>
              <w:rPr>
                <w:rFonts w:asciiTheme="majorHAnsi" w:hAnsiTheme="majorHAnsi" w:cstheme="majorHAnsi"/>
                <w:color w:val="FF0000"/>
                <w:szCs w:val="18"/>
                <w:lang w:eastAsia="ja-JP"/>
              </w:rPr>
            </w:pPr>
            <w:r w:rsidRPr="000E3382">
              <w:rPr>
                <w:rFonts w:asciiTheme="majorHAnsi" w:eastAsia="SimSun" w:hAnsiTheme="majorHAnsi" w:cstheme="majorHAnsi"/>
                <w:color w:val="FF0000"/>
                <w:szCs w:val="18"/>
                <w:lang w:eastAsia="zh-CN"/>
              </w:rPr>
              <w:t xml:space="preserve">Per </w:t>
            </w:r>
            <w:r w:rsidR="009D424F" w:rsidRPr="000E3382">
              <w:rPr>
                <w:rFonts w:asciiTheme="majorHAnsi" w:eastAsia="SimSun" w:hAnsiTheme="majorHAnsi" w:cstheme="majorHAnsi"/>
                <w:color w:val="FF0000"/>
                <w:szCs w:val="18"/>
                <w:lang w:eastAsia="zh-CN"/>
              </w:rPr>
              <w:t>band</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38550497" w14:textId="77777777" w:rsidR="00FB264F" w:rsidRPr="000E3382" w:rsidRDefault="00FB264F" w:rsidP="00FB264F">
            <w:pPr>
              <w:pStyle w:val="TAL"/>
              <w:rPr>
                <w:rFonts w:asciiTheme="majorHAnsi" w:hAnsiTheme="majorHAnsi" w:cstheme="majorHAnsi"/>
                <w:color w:val="FF0000"/>
                <w:szCs w:val="18"/>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309DE867" w14:textId="77777777" w:rsidR="00FB264F" w:rsidRPr="000E3382" w:rsidRDefault="00FB264F" w:rsidP="00FB264F">
            <w:pPr>
              <w:pStyle w:val="TAL"/>
              <w:rPr>
                <w:rFonts w:asciiTheme="majorHAnsi" w:hAnsiTheme="majorHAnsi" w:cstheme="majorHAnsi"/>
                <w:color w:val="FF0000"/>
                <w:szCs w:val="18"/>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34E97F33" w14:textId="77777777" w:rsidR="00FB264F" w:rsidRPr="000E3382" w:rsidRDefault="00FB264F" w:rsidP="00FB26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7CC1A1D0" w14:textId="77777777" w:rsidR="00FB264F" w:rsidRPr="000E3382" w:rsidRDefault="00FB264F" w:rsidP="00FB26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2B69A40C" w14:textId="09FE9F1C" w:rsidR="00FB264F" w:rsidRPr="000E3382" w:rsidRDefault="00FB264F" w:rsidP="00FB264F">
            <w:pPr>
              <w:pStyle w:val="TAL"/>
              <w:rPr>
                <w:rFonts w:asciiTheme="majorHAnsi" w:hAnsiTheme="majorHAnsi" w:cstheme="majorHAnsi"/>
                <w:color w:val="FF0000"/>
                <w:szCs w:val="18"/>
              </w:rPr>
            </w:pPr>
            <w:r w:rsidRPr="000E3382">
              <w:rPr>
                <w:rFonts w:asciiTheme="majorHAnsi" w:hAnsiTheme="majorHAnsi" w:cstheme="majorHAnsi"/>
                <w:color w:val="FF0000"/>
                <w:szCs w:val="18"/>
                <w:lang w:eastAsia="zh-CN"/>
              </w:rPr>
              <w:t>Optional</w:t>
            </w:r>
            <w:r w:rsidR="009D424F" w:rsidRPr="000E3382">
              <w:rPr>
                <w:rFonts w:asciiTheme="majorHAnsi" w:hAnsiTheme="majorHAnsi" w:cstheme="majorHAnsi"/>
                <w:color w:val="FF0000"/>
                <w:szCs w:val="18"/>
                <w:lang w:eastAsia="zh-CN"/>
              </w:rPr>
              <w:t xml:space="preserve"> with capability signalling</w:t>
            </w:r>
          </w:p>
        </w:tc>
      </w:tr>
      <w:tr w:rsidR="00FB264F" w:rsidRPr="00FB264F" w14:paraId="6920AA5D"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084AB3A8" w14:textId="77777777" w:rsidR="00FB264F" w:rsidRPr="000E3382" w:rsidRDefault="00FB264F" w:rsidP="00FB26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w:t>
            </w:r>
            <w:r w:rsidRPr="000E3382">
              <w:rPr>
                <w:color w:val="FF0000"/>
              </w:rPr>
              <w:t xml:space="preserve"> </w:t>
            </w:r>
            <w:proofErr w:type="spellStart"/>
            <w:r w:rsidRPr="000E3382">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4DAEAA8" w14:textId="77777777" w:rsidR="00FB264F" w:rsidRPr="000E3382" w:rsidRDefault="00FB264F" w:rsidP="00FB26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D68F277" w14:textId="09E719A4" w:rsidR="00FB264F" w:rsidRPr="000E3382" w:rsidRDefault="00FB264F" w:rsidP="00FB26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SSSG switching between two SSSGs</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1C23C724" w14:textId="3E12E42B" w:rsidR="00FB264F" w:rsidRPr="000E3382" w:rsidRDefault="00FB264F" w:rsidP="00FB264F">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 xml:space="preserve">Support of PDCCH monitoring adaptation </w:t>
            </w:r>
            <w:r w:rsidR="001E7BE7" w:rsidRPr="000E3382">
              <w:rPr>
                <w:rFonts w:asciiTheme="majorHAnsi" w:eastAsia="SimSun" w:hAnsiTheme="majorHAnsi" w:cstheme="majorHAnsi"/>
                <w:color w:val="FF0000"/>
                <w:sz w:val="18"/>
                <w:szCs w:val="18"/>
                <w:lang w:eastAsia="zh-CN"/>
              </w:rPr>
              <w:t xml:space="preserve">between </w:t>
            </w:r>
            <w:r w:rsidR="00231B3B" w:rsidRPr="000E3382">
              <w:rPr>
                <w:rFonts w:asciiTheme="majorHAnsi" w:eastAsia="SimSun" w:hAnsiTheme="majorHAnsi" w:cstheme="majorHAnsi"/>
                <w:color w:val="FF0000"/>
                <w:sz w:val="18"/>
                <w:szCs w:val="18"/>
                <w:lang w:eastAsia="zh-CN"/>
              </w:rPr>
              <w:t xml:space="preserve">the </w:t>
            </w:r>
            <w:r w:rsidR="001E7BE7" w:rsidRPr="000E3382">
              <w:rPr>
                <w:rFonts w:asciiTheme="majorHAnsi" w:eastAsia="SimSun" w:hAnsiTheme="majorHAnsi" w:cstheme="majorHAnsi"/>
                <w:color w:val="FF0000"/>
                <w:sz w:val="18"/>
                <w:szCs w:val="18"/>
                <w:lang w:eastAsia="zh-CN"/>
              </w:rPr>
              <w:t xml:space="preserve">following </w:t>
            </w:r>
            <w:r w:rsidRPr="000E3382">
              <w:rPr>
                <w:rFonts w:asciiTheme="majorHAnsi" w:eastAsia="SimSun" w:hAnsiTheme="majorHAnsi" w:cstheme="majorHAnsi"/>
                <w:color w:val="FF0000"/>
                <w:sz w:val="18"/>
                <w:szCs w:val="18"/>
                <w:lang w:eastAsia="zh-CN"/>
              </w:rPr>
              <w:t>behaviour</w:t>
            </w:r>
            <w:r w:rsidR="001E7BE7" w:rsidRPr="000E3382">
              <w:rPr>
                <w:rFonts w:asciiTheme="majorHAnsi" w:eastAsia="SimSun" w:hAnsiTheme="majorHAnsi" w:cstheme="majorHAnsi"/>
                <w:color w:val="FF0000"/>
                <w:sz w:val="18"/>
                <w:szCs w:val="18"/>
                <w:lang w:eastAsia="zh-CN"/>
              </w:rPr>
              <w:t>s</w:t>
            </w:r>
          </w:p>
          <w:p w14:paraId="4282D8EA" w14:textId="2A727C54" w:rsidR="001E7BE7" w:rsidRPr="000E3382" w:rsidRDefault="001E7BE7" w:rsidP="001E7BE7">
            <w:pPr>
              <w:pStyle w:val="ListParagraph"/>
              <w:keepNext/>
              <w:keepLines/>
              <w:numPr>
                <w:ilvl w:val="0"/>
                <w:numId w:val="25"/>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 xml:space="preserve">Stop monitoring SS sets associated with SSSG#1 and </w:t>
            </w:r>
            <w:proofErr w:type="gramStart"/>
            <w:r w:rsidRPr="000E3382">
              <w:rPr>
                <w:rFonts w:asciiTheme="majorHAnsi" w:eastAsia="SimSun" w:hAnsiTheme="majorHAnsi" w:cstheme="majorHAnsi"/>
                <w:color w:val="FF0000"/>
                <w:sz w:val="18"/>
                <w:szCs w:val="18"/>
                <w:lang w:eastAsia="zh-CN"/>
              </w:rPr>
              <w:t>monitoring  of</w:t>
            </w:r>
            <w:proofErr w:type="gramEnd"/>
            <w:r w:rsidRPr="000E3382">
              <w:rPr>
                <w:rFonts w:asciiTheme="majorHAnsi" w:eastAsia="SimSun" w:hAnsiTheme="majorHAnsi" w:cstheme="majorHAnsi"/>
                <w:color w:val="FF0000"/>
                <w:sz w:val="18"/>
                <w:szCs w:val="18"/>
                <w:lang w:eastAsia="zh-CN"/>
              </w:rPr>
              <w:t xml:space="preserve"> SS sets associated to SSSG#0</w:t>
            </w:r>
          </w:p>
          <w:p w14:paraId="4E2AAB5A" w14:textId="4AD985D5" w:rsidR="001E7BE7" w:rsidRPr="000E3382" w:rsidRDefault="001E7BE7" w:rsidP="00690823">
            <w:pPr>
              <w:pStyle w:val="ListParagraph"/>
              <w:keepNext/>
              <w:keepLines/>
              <w:numPr>
                <w:ilvl w:val="0"/>
                <w:numId w:val="25"/>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Stop monitoring SS sets associated with SSSG#</w:t>
            </w:r>
            <w:proofErr w:type="gramStart"/>
            <w:r w:rsidRPr="000E3382">
              <w:rPr>
                <w:rFonts w:asciiTheme="majorHAnsi" w:eastAsia="SimSun" w:hAnsiTheme="majorHAnsi" w:cstheme="majorHAnsi"/>
                <w:color w:val="FF0000"/>
                <w:sz w:val="18"/>
                <w:szCs w:val="18"/>
                <w:lang w:eastAsia="zh-CN"/>
              </w:rPr>
              <w:t>0  and</w:t>
            </w:r>
            <w:proofErr w:type="gramEnd"/>
            <w:r w:rsidRPr="000E3382">
              <w:rPr>
                <w:rFonts w:asciiTheme="majorHAnsi" w:eastAsia="SimSun" w:hAnsiTheme="majorHAnsi" w:cstheme="majorHAnsi"/>
                <w:color w:val="FF0000"/>
                <w:sz w:val="18"/>
                <w:szCs w:val="18"/>
                <w:lang w:eastAsia="zh-CN"/>
              </w:rPr>
              <w:t xml:space="preserve"> monitoring of SS sets associated to SSSG#1</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5FC79A8" w14:textId="77777777" w:rsidR="00FB264F" w:rsidRPr="000E3382" w:rsidRDefault="00FB264F" w:rsidP="00FB26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1D3F354" w14:textId="77777777" w:rsidR="00FB264F" w:rsidRPr="000E3382" w:rsidRDefault="00FB264F" w:rsidP="00FB26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B2ABA6D" w14:textId="77777777" w:rsidR="00FB264F" w:rsidRPr="000E3382" w:rsidRDefault="00FB264F" w:rsidP="00FB26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13ECA6E" w14:textId="2F98D06B" w:rsidR="00FB264F" w:rsidRPr="000E3382" w:rsidRDefault="00231B3B" w:rsidP="00FB26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SSSG switching between two SSSGs</w:t>
            </w:r>
            <w:r w:rsidR="00FB264F" w:rsidRPr="000E3382">
              <w:rPr>
                <w:rFonts w:asciiTheme="majorHAnsi" w:eastAsia="SimSun" w:hAnsiTheme="majorHAnsi" w:cstheme="majorHAnsi"/>
                <w:color w:val="FF0000"/>
                <w:szCs w:val="18"/>
                <w:lang w:eastAsia="zh-CN"/>
              </w:rPr>
              <w:t xml:space="preserve">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0E8A7D8" w14:textId="0A521648" w:rsidR="00FB264F" w:rsidRPr="000E3382" w:rsidRDefault="009D424F" w:rsidP="00FB26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Per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87BC0B2" w14:textId="77777777" w:rsidR="00FB264F" w:rsidRPr="000E3382" w:rsidRDefault="00FB264F" w:rsidP="00FB26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E9C1B1E" w14:textId="77777777" w:rsidR="00FB264F" w:rsidRPr="000E3382" w:rsidRDefault="00FB264F" w:rsidP="00FB26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5C93F6B" w14:textId="77777777" w:rsidR="00FB264F" w:rsidRPr="000E3382" w:rsidRDefault="00FB264F" w:rsidP="00FB26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492A677" w14:textId="77777777" w:rsidR="00FB264F" w:rsidRPr="000E3382" w:rsidRDefault="00FB264F" w:rsidP="00FB26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908FEB7" w14:textId="2E94A77D" w:rsidR="00FB264F" w:rsidRPr="000E3382" w:rsidRDefault="009D424F" w:rsidP="00FB26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Optional with capability signalling</w:t>
            </w:r>
          </w:p>
        </w:tc>
      </w:tr>
      <w:tr w:rsidR="009D424F" w:rsidRPr="00FB264F" w14:paraId="44CD839C"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2534A39A" w14:textId="77777777" w:rsidR="009D424F" w:rsidRPr="000E3382" w:rsidRDefault="009D424F" w:rsidP="009D42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w:t>
            </w:r>
            <w:r w:rsidRPr="000E3382">
              <w:rPr>
                <w:color w:val="FF0000"/>
              </w:rPr>
              <w:t xml:space="preserve"> </w:t>
            </w:r>
            <w:proofErr w:type="spellStart"/>
            <w:r w:rsidRPr="000E3382">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F752169" w14:textId="08A9F22E" w:rsidR="009D424F" w:rsidRPr="000E3382" w:rsidRDefault="009D424F" w:rsidP="009D42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29-3c</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B8FAA82" w14:textId="15F00EF4"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SSSG switching among three SSSG</w:t>
            </w:r>
            <w:r w:rsidR="00690823" w:rsidRPr="000E3382">
              <w:rPr>
                <w:rFonts w:asciiTheme="majorHAnsi" w:eastAsia="SimSun" w:hAnsiTheme="majorHAnsi" w:cstheme="majorHAnsi"/>
                <w:color w:val="FF0000"/>
                <w:szCs w:val="18"/>
                <w:lang w:eastAsia="zh-CN"/>
              </w:rPr>
              <w:t>s</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7668466" w14:textId="285435A4" w:rsidR="009D424F" w:rsidRPr="000E3382" w:rsidRDefault="009D424F" w:rsidP="009D424F">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Support of PDCCH monitoring adaptation among the following behaviours:</w:t>
            </w:r>
          </w:p>
          <w:p w14:paraId="757D3298" w14:textId="357A6090" w:rsidR="009D424F" w:rsidRPr="000E3382" w:rsidRDefault="009D424F" w:rsidP="009D424F">
            <w:pPr>
              <w:pStyle w:val="ListParagraph"/>
              <w:keepNext/>
              <w:keepLines/>
              <w:numPr>
                <w:ilvl w:val="0"/>
                <w:numId w:val="27"/>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Stop monitoring SS sets associated with SSSG#1 and SSSG#2 (if confirmed) and monitoring of SS sets associated to SSSG#0</w:t>
            </w:r>
          </w:p>
          <w:p w14:paraId="5F0ADCD0" w14:textId="32D73773" w:rsidR="009D424F" w:rsidRPr="000E3382" w:rsidRDefault="009D424F" w:rsidP="009D424F">
            <w:pPr>
              <w:pStyle w:val="ListParagraph"/>
              <w:keepNext/>
              <w:keepLines/>
              <w:numPr>
                <w:ilvl w:val="0"/>
                <w:numId w:val="27"/>
              </w:numPr>
              <w:ind w:leftChars="0"/>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 xml:space="preserve">Stop monitoring SS sets associated with SSSG#0 and SSSG#2 (if </w:t>
            </w:r>
            <w:proofErr w:type="gramStart"/>
            <w:r w:rsidRPr="000E3382">
              <w:rPr>
                <w:rFonts w:asciiTheme="majorHAnsi" w:eastAsia="SimSun" w:hAnsiTheme="majorHAnsi" w:cstheme="majorHAnsi"/>
                <w:color w:val="FF0000"/>
                <w:sz w:val="18"/>
                <w:szCs w:val="18"/>
                <w:lang w:eastAsia="zh-CN"/>
              </w:rPr>
              <w:t>confirmed)  and</w:t>
            </w:r>
            <w:proofErr w:type="gramEnd"/>
            <w:r w:rsidRPr="000E3382">
              <w:rPr>
                <w:rFonts w:asciiTheme="majorHAnsi" w:eastAsia="SimSun" w:hAnsiTheme="majorHAnsi" w:cstheme="majorHAnsi"/>
                <w:color w:val="FF0000"/>
                <w:sz w:val="18"/>
                <w:szCs w:val="18"/>
                <w:lang w:eastAsia="zh-CN"/>
              </w:rPr>
              <w:t xml:space="preserve"> monitoring of SS sets associated to SSSG#1 </w:t>
            </w:r>
          </w:p>
          <w:p w14:paraId="518D36AF" w14:textId="05770708" w:rsidR="009D424F" w:rsidRPr="000E3382" w:rsidRDefault="009D424F" w:rsidP="009D424F">
            <w:pPr>
              <w:pStyle w:val="ListParagraph"/>
              <w:keepNext/>
              <w:keepLines/>
              <w:numPr>
                <w:ilvl w:val="0"/>
                <w:numId w:val="27"/>
              </w:numPr>
              <w:ind w:leftChars="0"/>
              <w:rPr>
                <w:rFonts w:asciiTheme="majorHAnsi" w:eastAsia="SimSun" w:hAnsiTheme="majorHAnsi" w:cstheme="majorHAnsi"/>
                <w:color w:val="FF0000"/>
                <w:sz w:val="18"/>
                <w:szCs w:val="18"/>
                <w:lang w:val="en-US" w:eastAsia="zh-CN"/>
              </w:rPr>
            </w:pPr>
            <w:r w:rsidRPr="000E3382">
              <w:rPr>
                <w:rFonts w:asciiTheme="majorHAnsi" w:eastAsia="SimSun" w:hAnsiTheme="majorHAnsi" w:cstheme="majorHAnsi"/>
                <w:color w:val="FF0000"/>
                <w:sz w:val="18"/>
                <w:szCs w:val="18"/>
                <w:lang w:eastAsia="zh-CN"/>
              </w:rPr>
              <w:t>Stop monitoring SS sets associated with SSSG#0 and SSSG#1 and monitoring of SS sets associated to SSSG#2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177C259" w14:textId="77777777" w:rsidR="009D424F" w:rsidRPr="000E3382" w:rsidRDefault="009D424F" w:rsidP="009D42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A67A3F3" w14:textId="77777777"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5099664" w14:textId="77777777" w:rsidR="009D424F" w:rsidRPr="000E3382" w:rsidRDefault="009D424F" w:rsidP="009D42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BDB507E" w14:textId="42555FA0"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SSSG switching among three SSSG</w:t>
            </w:r>
            <w:r w:rsidR="00690823" w:rsidRPr="000E3382">
              <w:rPr>
                <w:rFonts w:asciiTheme="majorHAnsi" w:eastAsia="SimSun" w:hAnsiTheme="majorHAnsi" w:cstheme="majorHAnsi"/>
                <w:color w:val="FF0000"/>
                <w:szCs w:val="18"/>
                <w:lang w:eastAsia="zh-CN"/>
              </w:rPr>
              <w:t>s</w:t>
            </w:r>
            <w:r w:rsidRPr="000E3382">
              <w:rPr>
                <w:rFonts w:asciiTheme="majorHAnsi" w:eastAsia="SimSun" w:hAnsiTheme="majorHAnsi" w:cstheme="majorHAnsi"/>
                <w:color w:val="FF0000"/>
                <w:szCs w:val="18"/>
                <w:lang w:eastAsia="zh-CN"/>
              </w:rPr>
              <w:t xml:space="preserve">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7ABEDA1" w14:textId="109EA87D"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Per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9C81D11" w14:textId="77777777"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D0FFE61" w14:textId="77777777"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99E839D" w14:textId="77777777"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112BF69B" w14:textId="77777777" w:rsidR="009D424F" w:rsidRPr="000E3382" w:rsidRDefault="009D424F" w:rsidP="009D42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EA0403E" w14:textId="709E7C37"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Optional with capability signalling</w:t>
            </w:r>
          </w:p>
        </w:tc>
      </w:tr>
      <w:tr w:rsidR="009D424F" w:rsidRPr="00FB264F" w14:paraId="6265B44F" w14:textId="77777777" w:rsidTr="00FB264F">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1B3EBF88" w14:textId="77777777" w:rsidR="009D424F" w:rsidRPr="000E3382" w:rsidRDefault="009D424F" w:rsidP="009D42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w:t>
            </w:r>
            <w:r w:rsidRPr="000E3382">
              <w:rPr>
                <w:color w:val="FF0000"/>
              </w:rPr>
              <w:t xml:space="preserve"> </w:t>
            </w:r>
            <w:proofErr w:type="spellStart"/>
            <w:r w:rsidRPr="000E3382">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1467F4D" w14:textId="08CD2F06" w:rsidR="009D424F" w:rsidRPr="000E3382" w:rsidRDefault="009D424F" w:rsidP="009D424F">
            <w:pPr>
              <w:pStyle w:val="TAL"/>
              <w:rPr>
                <w:rFonts w:asciiTheme="majorHAnsi" w:hAnsiTheme="majorHAnsi" w:cstheme="majorHAnsi"/>
                <w:color w:val="FF0000"/>
                <w:szCs w:val="18"/>
                <w:lang w:eastAsia="ja-JP"/>
              </w:rPr>
            </w:pPr>
            <w:r w:rsidRPr="000E3382">
              <w:rPr>
                <w:rFonts w:asciiTheme="majorHAnsi" w:hAnsiTheme="majorHAnsi" w:cstheme="majorHAnsi"/>
                <w:color w:val="FF0000"/>
                <w:szCs w:val="18"/>
                <w:lang w:eastAsia="ja-JP"/>
              </w:rPr>
              <w:t>29-3d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88E7DF9" w14:textId="00481D62"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Support of PDCCH skipping on search space sets associated with group index 0 or group index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DC5FF71" w14:textId="77777777" w:rsidR="009D424F" w:rsidRPr="000E3382" w:rsidRDefault="009D424F" w:rsidP="009D424F">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Support of PDCCH monitoring adaptation among the following behaviours:</w:t>
            </w:r>
          </w:p>
          <w:p w14:paraId="2D837A7F" w14:textId="00EE0E24" w:rsidR="009D424F" w:rsidRPr="000E3382" w:rsidRDefault="009D424F" w:rsidP="009D424F">
            <w:pPr>
              <w:keepNext/>
              <w:keepLines/>
              <w:rPr>
                <w:rFonts w:asciiTheme="majorHAnsi" w:eastAsia="SimSun" w:hAnsiTheme="majorHAnsi" w:cstheme="majorHAnsi"/>
                <w:color w:val="FF0000"/>
                <w:sz w:val="18"/>
                <w:szCs w:val="18"/>
                <w:lang w:eastAsia="zh-CN"/>
              </w:rPr>
            </w:pPr>
            <w:r w:rsidRPr="000E3382">
              <w:rPr>
                <w:rFonts w:asciiTheme="majorHAnsi" w:eastAsia="SimSun" w:hAnsiTheme="majorHAnsi" w:cstheme="majorHAnsi"/>
                <w:color w:val="FF0000"/>
                <w:sz w:val="18"/>
                <w:szCs w:val="18"/>
                <w:lang w:eastAsia="zh-CN"/>
              </w:rPr>
              <w:t xml:space="preserve">[FFS: the </w:t>
            </w:r>
            <w:proofErr w:type="spellStart"/>
            <w:r w:rsidRPr="000E3382">
              <w:rPr>
                <w:rFonts w:asciiTheme="majorHAnsi" w:eastAsia="SimSun" w:hAnsiTheme="majorHAnsi" w:cstheme="majorHAnsi"/>
                <w:color w:val="FF0000"/>
                <w:sz w:val="18"/>
                <w:szCs w:val="18"/>
                <w:lang w:eastAsia="zh-CN"/>
              </w:rPr>
              <w:t>behaviors</w:t>
            </w:r>
            <w:proofErr w:type="spellEnd"/>
            <w:r w:rsidRPr="000E3382">
              <w:rPr>
                <w:rFonts w:asciiTheme="majorHAnsi" w:eastAsia="SimSun" w:hAnsiTheme="majorHAnsi" w:cstheme="majorHAnsi"/>
                <w:color w:val="FF0000"/>
                <w:sz w:val="18"/>
                <w:szCs w:val="18"/>
                <w:lang w:eastAsia="zh-CN"/>
              </w:rPr>
              <w:t xml:space="preserve"> are determined by the agreements for case 4 in RAN1#107]</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7FF2717" w14:textId="77777777" w:rsidR="009D424F" w:rsidRPr="000E3382" w:rsidRDefault="009D424F" w:rsidP="009D424F">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28B65BE" w14:textId="77777777"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8CAC8F8" w14:textId="77777777" w:rsidR="009D424F" w:rsidRPr="000E3382" w:rsidRDefault="009D424F" w:rsidP="009D424F">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68CAC9C" w14:textId="0BA7EDDC"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 xml:space="preserve">PDCCH skipping on the search space sets associated with group index 0 or 1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6DC6B755" w14:textId="27B8666E" w:rsidR="009D424F" w:rsidRPr="000E3382" w:rsidRDefault="009D424F" w:rsidP="009D424F">
            <w:pPr>
              <w:pStyle w:val="TAL"/>
              <w:rPr>
                <w:rFonts w:asciiTheme="majorHAnsi" w:eastAsia="SimSun" w:hAnsiTheme="majorHAnsi" w:cstheme="majorHAnsi"/>
                <w:color w:val="FF0000"/>
                <w:szCs w:val="18"/>
                <w:lang w:eastAsia="zh-CN"/>
              </w:rPr>
            </w:pPr>
            <w:r w:rsidRPr="000E3382">
              <w:rPr>
                <w:rFonts w:asciiTheme="majorHAnsi" w:eastAsia="SimSun" w:hAnsiTheme="majorHAnsi" w:cstheme="majorHAnsi"/>
                <w:color w:val="FF0000"/>
                <w:szCs w:val="18"/>
                <w:lang w:eastAsia="zh-CN"/>
              </w:rPr>
              <w:t>Per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B742FD6" w14:textId="77777777"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35C1D9A" w14:textId="77777777"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FE87655" w14:textId="77777777"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4108F78" w14:textId="77777777" w:rsidR="009D424F" w:rsidRPr="000E3382" w:rsidRDefault="009D424F" w:rsidP="009D424F">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A5CBA59" w14:textId="08F2764F" w:rsidR="009D424F" w:rsidRPr="000E3382" w:rsidRDefault="009D424F" w:rsidP="009D424F">
            <w:pPr>
              <w:pStyle w:val="TAL"/>
              <w:rPr>
                <w:rFonts w:asciiTheme="majorHAnsi" w:hAnsiTheme="majorHAnsi" w:cstheme="majorHAnsi"/>
                <w:color w:val="FF0000"/>
                <w:szCs w:val="18"/>
                <w:lang w:eastAsia="zh-CN"/>
              </w:rPr>
            </w:pPr>
            <w:r w:rsidRPr="000E3382">
              <w:rPr>
                <w:rFonts w:asciiTheme="majorHAnsi" w:hAnsiTheme="majorHAnsi" w:cstheme="majorHAnsi"/>
                <w:color w:val="FF0000"/>
                <w:szCs w:val="18"/>
                <w:lang w:eastAsia="zh-CN"/>
              </w:rPr>
              <w:t>Optional with capability signalling</w:t>
            </w:r>
          </w:p>
        </w:tc>
      </w:tr>
    </w:tbl>
    <w:p w14:paraId="5F4A3400" w14:textId="2630F827" w:rsidR="00EB7C1C" w:rsidRPr="00EB7C1C" w:rsidRDefault="00EB7C1C" w:rsidP="00EB7C1C">
      <w:pPr>
        <w:pStyle w:val="BodyText"/>
        <w:rPr>
          <w:rFonts w:eastAsiaTheme="minorEastAsia"/>
          <w:lang w:eastAsia="zh-CN"/>
        </w:rPr>
      </w:pPr>
    </w:p>
    <w:p w14:paraId="263841C8" w14:textId="5F304583" w:rsidR="00046282" w:rsidRDefault="0086022D"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Conclusion</w:t>
      </w:r>
    </w:p>
    <w:p w14:paraId="3F9A1D66" w14:textId="573225F8" w:rsidR="00396AA8" w:rsidRDefault="00FA30F8" w:rsidP="00FA30F8">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w:t>
      </w:r>
      <w:r w:rsidR="00323459">
        <w:rPr>
          <w:rFonts w:eastAsiaTheme="minorEastAsia"/>
          <w:lang w:eastAsia="zh-CN"/>
        </w:rPr>
        <w:t xml:space="preserve">features for Rel-17 </w:t>
      </w:r>
      <w:r w:rsidR="00AF2397">
        <w:rPr>
          <w:rFonts w:eastAsiaTheme="minorEastAsia"/>
          <w:lang w:eastAsia="zh-CN"/>
        </w:rPr>
        <w:t>UE power saving enhancement</w:t>
      </w:r>
      <w:r w:rsidR="00690823">
        <w:rPr>
          <w:rFonts w:eastAsiaTheme="minorEastAsia"/>
          <w:lang w:eastAsia="zh-CN"/>
        </w:rPr>
        <w:t>:</w:t>
      </w:r>
    </w:p>
    <w:p w14:paraId="4C64F260" w14:textId="77777777" w:rsidR="00690823" w:rsidRPr="007175A2" w:rsidRDefault="00690823" w:rsidP="00690823">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Pr>
          <w:rFonts w:eastAsiaTheme="minorEastAsia"/>
          <w:b/>
          <w:i/>
          <w:lang w:val="en-US" w:eastAsia="zh-CN"/>
        </w:rPr>
        <w:t>M</w:t>
      </w:r>
      <w:r w:rsidRPr="007175A2">
        <w:rPr>
          <w:rFonts w:eastAsiaTheme="minorEastAsia"/>
          <w:b/>
          <w:i/>
          <w:lang w:val="en-US" w:eastAsia="zh-CN"/>
        </w:rPr>
        <w:t>ake the following update for UE feature 29-1</w:t>
      </w:r>
      <w:r>
        <w:rPr>
          <w:rFonts w:eastAsiaTheme="minorEastAsia"/>
          <w:b/>
          <w:i/>
          <w:lang w:val="en-US" w:eastAsia="zh-CN"/>
        </w:rPr>
        <w:t>:</w:t>
      </w:r>
      <w:r w:rsidRPr="007175A2">
        <w:rPr>
          <w:rFonts w:eastAsiaTheme="minorEastAsia"/>
          <w:b/>
          <w:i/>
          <w:lang w:val="en-US" w:eastAsia="zh-CN"/>
        </w:rPr>
        <w:t xml:space="preserve"> </w:t>
      </w:r>
    </w:p>
    <w:p w14:paraId="57B33A6B" w14:textId="77777777" w:rsidR="00690823" w:rsidRPr="007175A2" w:rsidRDefault="00690823" w:rsidP="00690823">
      <w:pPr>
        <w:pStyle w:val="ListParagraph"/>
        <w:numPr>
          <w:ilvl w:val="0"/>
          <w:numId w:val="20"/>
        </w:numPr>
        <w:spacing w:beforeLines="50" w:before="120" w:afterLines="50" w:after="120"/>
        <w:ind w:leftChars="0"/>
        <w:jc w:val="both"/>
        <w:rPr>
          <w:rFonts w:eastAsiaTheme="minorEastAsia"/>
          <w:b/>
          <w:i/>
          <w:lang w:val="en-US" w:eastAsia="zh-CN"/>
        </w:rPr>
      </w:pPr>
      <w:r w:rsidRPr="007175A2">
        <w:rPr>
          <w:rFonts w:eastAsiaTheme="minorEastAsia"/>
          <w:b/>
          <w:i/>
          <w:lang w:val="en-US" w:eastAsia="zh-CN"/>
        </w:rPr>
        <w:t>U</w:t>
      </w:r>
      <w:r w:rsidRPr="007175A2">
        <w:rPr>
          <w:rFonts w:eastAsiaTheme="minorEastAsia" w:hint="eastAsia"/>
          <w:b/>
          <w:i/>
          <w:lang w:val="en-US" w:eastAsia="zh-CN"/>
        </w:rPr>
        <w:t>pda</w:t>
      </w:r>
      <w:r w:rsidRPr="007175A2">
        <w:rPr>
          <w:rFonts w:eastAsiaTheme="minorEastAsia"/>
          <w:b/>
          <w:i/>
          <w:lang w:val="en-US" w:eastAsia="zh-CN"/>
        </w:rPr>
        <w:t>te the UE feature 29-1 as ‘per band’;</w:t>
      </w:r>
    </w:p>
    <w:p w14:paraId="11D50A25" w14:textId="345EB241" w:rsidR="00690823" w:rsidRPr="00F75161" w:rsidRDefault="00690823" w:rsidP="00690823">
      <w:pPr>
        <w:pStyle w:val="ListParagraph"/>
        <w:numPr>
          <w:ilvl w:val="0"/>
          <w:numId w:val="20"/>
        </w:numPr>
        <w:spacing w:beforeLines="50" w:before="120" w:afterLines="50" w:after="120"/>
        <w:ind w:leftChars="0"/>
        <w:jc w:val="both"/>
        <w:rPr>
          <w:rFonts w:eastAsiaTheme="minorEastAsia"/>
          <w:b/>
          <w:i/>
          <w:lang w:val="en-US" w:eastAsia="zh-CN"/>
        </w:rPr>
      </w:pPr>
      <w:r w:rsidRPr="007175A2">
        <w:rPr>
          <w:b/>
          <w:i/>
          <w:kern w:val="2"/>
          <w:lang w:eastAsia="zh-CN"/>
        </w:rPr>
        <w:t>Use “optional” in the table and leave RAN2 to decide ‘optiona</w:t>
      </w:r>
      <w:r w:rsidR="0068228D">
        <w:rPr>
          <w:b/>
          <w:i/>
          <w:kern w:val="2"/>
          <w:lang w:eastAsia="zh-CN"/>
        </w:rPr>
        <w:t>l</w:t>
      </w:r>
      <w:bookmarkStart w:id="0" w:name="_GoBack"/>
      <w:bookmarkEnd w:id="0"/>
      <w:r w:rsidRPr="007175A2">
        <w:rPr>
          <w:b/>
          <w:i/>
          <w:kern w:val="2"/>
          <w:lang w:eastAsia="zh-CN"/>
        </w:rPr>
        <w:t xml:space="preserve"> with </w:t>
      </w:r>
      <w:proofErr w:type="spellStart"/>
      <w:r w:rsidRPr="007175A2">
        <w:rPr>
          <w:b/>
          <w:i/>
          <w:kern w:val="2"/>
          <w:lang w:eastAsia="zh-CN"/>
        </w:rPr>
        <w:t>capatility</w:t>
      </w:r>
      <w:proofErr w:type="spellEnd"/>
      <w:r w:rsidRPr="007175A2">
        <w:rPr>
          <w:b/>
          <w:i/>
          <w:kern w:val="2"/>
          <w:lang w:eastAsia="zh-CN"/>
        </w:rPr>
        <w:t xml:space="preserve"> signalling’ or ‘optional without capability signalling’.</w:t>
      </w:r>
    </w:p>
    <w:p w14:paraId="34F2D6CE" w14:textId="77777777" w:rsidR="00690823" w:rsidRPr="007175A2" w:rsidRDefault="00690823" w:rsidP="00690823">
      <w:pPr>
        <w:pStyle w:val="ListParagraph"/>
        <w:numPr>
          <w:ilvl w:val="0"/>
          <w:numId w:val="20"/>
        </w:numPr>
        <w:spacing w:beforeLines="50" w:before="120" w:afterLines="50" w:after="120"/>
        <w:ind w:leftChars="0"/>
        <w:jc w:val="both"/>
        <w:rPr>
          <w:rFonts w:eastAsiaTheme="minorEastAsia"/>
          <w:b/>
          <w:i/>
          <w:lang w:val="en-US" w:eastAsia="zh-CN"/>
        </w:rPr>
      </w:pPr>
      <w:r>
        <w:rPr>
          <w:b/>
          <w:i/>
          <w:kern w:val="2"/>
          <w:lang w:eastAsia="zh-CN"/>
        </w:rPr>
        <w:t xml:space="preserve">Change the content of column </w:t>
      </w:r>
      <w:r w:rsidRPr="00F75161">
        <w:rPr>
          <w:b/>
          <w:i/>
          <w:kern w:val="2"/>
          <w:lang w:eastAsia="zh-CN"/>
        </w:rPr>
        <w:t>“Need for the gNB to know if the feature is supported”</w:t>
      </w:r>
      <w:r>
        <w:rPr>
          <w:b/>
          <w:i/>
          <w:kern w:val="2"/>
          <w:lang w:eastAsia="zh-CN"/>
        </w:rPr>
        <w:t xml:space="preserve"> to “Y”.</w:t>
      </w:r>
    </w:p>
    <w:p w14:paraId="1D0AFF21" w14:textId="77777777" w:rsidR="00690823" w:rsidRPr="00284603" w:rsidRDefault="00690823" w:rsidP="00690823">
      <w:pPr>
        <w:rPr>
          <w:b/>
          <w:i/>
          <w:kern w:val="2"/>
          <w:lang w:eastAsia="zh-CN"/>
        </w:rPr>
      </w:pPr>
      <w:r w:rsidRPr="00284603">
        <w:rPr>
          <w:b/>
          <w:i/>
          <w:kern w:val="2"/>
          <w:lang w:eastAsia="zh-CN"/>
        </w:rPr>
        <w:t xml:space="preserve">Proposal 2: </w:t>
      </w:r>
      <w:r>
        <w:rPr>
          <w:b/>
          <w:i/>
          <w:kern w:val="2"/>
          <w:lang w:eastAsia="zh-CN"/>
        </w:rPr>
        <w:t>M</w:t>
      </w:r>
      <w:r w:rsidRPr="00284603">
        <w:rPr>
          <w:b/>
          <w:i/>
          <w:kern w:val="2"/>
          <w:lang w:eastAsia="zh-CN"/>
        </w:rPr>
        <w:t>ake the following update on the FFS part of UE feature 29-2:</w:t>
      </w:r>
    </w:p>
    <w:p w14:paraId="49EA513B" w14:textId="77777777" w:rsidR="00690823" w:rsidRPr="00284603" w:rsidRDefault="00690823" w:rsidP="00690823">
      <w:pPr>
        <w:pStyle w:val="ListParagraph"/>
        <w:numPr>
          <w:ilvl w:val="0"/>
          <w:numId w:val="20"/>
        </w:numPr>
        <w:ind w:leftChars="0"/>
        <w:rPr>
          <w:b/>
          <w:i/>
          <w:kern w:val="2"/>
          <w:lang w:eastAsia="zh-CN"/>
        </w:rPr>
      </w:pPr>
      <w:r w:rsidRPr="00284603">
        <w:rPr>
          <w:b/>
          <w:i/>
          <w:kern w:val="2"/>
          <w:lang w:eastAsia="zh-CN"/>
        </w:rPr>
        <w:t>R</w:t>
      </w:r>
      <w:r w:rsidRPr="00284603">
        <w:rPr>
          <w:rFonts w:hint="eastAsia"/>
          <w:b/>
          <w:i/>
          <w:kern w:val="2"/>
          <w:lang w:eastAsia="zh-CN"/>
        </w:rPr>
        <w:t>e</w:t>
      </w:r>
      <w:r w:rsidRPr="00284603">
        <w:rPr>
          <w:b/>
          <w:i/>
          <w:kern w:val="2"/>
          <w:lang w:eastAsia="zh-CN"/>
        </w:rPr>
        <w:t>move the FFS sentence in components column and remove the highlight;</w:t>
      </w:r>
    </w:p>
    <w:p w14:paraId="3D3B1FC6" w14:textId="77777777" w:rsidR="00690823" w:rsidRPr="00284603" w:rsidRDefault="00690823" w:rsidP="00690823">
      <w:pPr>
        <w:pStyle w:val="ListParagraph"/>
        <w:numPr>
          <w:ilvl w:val="0"/>
          <w:numId w:val="20"/>
        </w:numPr>
        <w:ind w:leftChars="0"/>
        <w:rPr>
          <w:b/>
          <w:i/>
          <w:kern w:val="2"/>
          <w:lang w:eastAsia="zh-CN"/>
        </w:rPr>
      </w:pPr>
      <w:r w:rsidRPr="007175A2">
        <w:rPr>
          <w:b/>
          <w:i/>
          <w:kern w:val="2"/>
          <w:lang w:eastAsia="zh-CN"/>
        </w:rPr>
        <w:t xml:space="preserve">Use “optional” in the table and leave RAN2 to decide </w:t>
      </w:r>
      <w:r>
        <w:rPr>
          <w:b/>
          <w:i/>
          <w:kern w:val="2"/>
          <w:lang w:eastAsia="zh-CN"/>
        </w:rPr>
        <w:t>“</w:t>
      </w:r>
      <w:r w:rsidRPr="007175A2">
        <w:rPr>
          <w:b/>
          <w:i/>
          <w:kern w:val="2"/>
          <w:lang w:eastAsia="zh-CN"/>
        </w:rPr>
        <w:t>optiona</w:t>
      </w:r>
      <w:r>
        <w:rPr>
          <w:b/>
          <w:i/>
          <w:kern w:val="2"/>
          <w:lang w:eastAsia="zh-CN"/>
        </w:rPr>
        <w:t>l</w:t>
      </w:r>
      <w:r w:rsidRPr="007175A2">
        <w:rPr>
          <w:b/>
          <w:i/>
          <w:kern w:val="2"/>
          <w:lang w:eastAsia="zh-CN"/>
        </w:rPr>
        <w:t xml:space="preserve"> with </w:t>
      </w:r>
      <w:proofErr w:type="spellStart"/>
      <w:r w:rsidRPr="007175A2">
        <w:rPr>
          <w:b/>
          <w:i/>
          <w:kern w:val="2"/>
          <w:lang w:eastAsia="zh-CN"/>
        </w:rPr>
        <w:t>capatility</w:t>
      </w:r>
      <w:proofErr w:type="spellEnd"/>
      <w:r w:rsidRPr="007175A2">
        <w:rPr>
          <w:b/>
          <w:i/>
          <w:kern w:val="2"/>
          <w:lang w:eastAsia="zh-CN"/>
        </w:rPr>
        <w:t xml:space="preserve"> signalling</w:t>
      </w:r>
      <w:r>
        <w:rPr>
          <w:b/>
          <w:i/>
          <w:kern w:val="2"/>
          <w:lang w:eastAsia="zh-CN"/>
        </w:rPr>
        <w:t>”</w:t>
      </w:r>
      <w:r w:rsidRPr="007175A2">
        <w:rPr>
          <w:b/>
          <w:i/>
          <w:kern w:val="2"/>
          <w:lang w:eastAsia="zh-CN"/>
        </w:rPr>
        <w:t xml:space="preserve"> or </w:t>
      </w:r>
      <w:r>
        <w:rPr>
          <w:b/>
          <w:i/>
          <w:kern w:val="2"/>
          <w:lang w:eastAsia="zh-CN"/>
        </w:rPr>
        <w:t>“</w:t>
      </w:r>
      <w:r w:rsidRPr="007175A2">
        <w:rPr>
          <w:b/>
          <w:i/>
          <w:kern w:val="2"/>
          <w:lang w:eastAsia="zh-CN"/>
        </w:rPr>
        <w:t>optional without capability signalling</w:t>
      </w:r>
      <w:r>
        <w:rPr>
          <w:b/>
          <w:i/>
          <w:kern w:val="2"/>
          <w:lang w:eastAsia="zh-CN"/>
        </w:rPr>
        <w:t>”;</w:t>
      </w:r>
    </w:p>
    <w:p w14:paraId="203EB284" w14:textId="77777777" w:rsidR="00690823" w:rsidRPr="00284603" w:rsidRDefault="00690823" w:rsidP="00690823">
      <w:pPr>
        <w:pStyle w:val="ListParagraph"/>
        <w:numPr>
          <w:ilvl w:val="0"/>
          <w:numId w:val="20"/>
        </w:numPr>
        <w:ind w:leftChars="0"/>
        <w:rPr>
          <w:b/>
          <w:i/>
          <w:kern w:val="2"/>
          <w:lang w:eastAsia="zh-CN"/>
        </w:rPr>
      </w:pPr>
      <w:r>
        <w:rPr>
          <w:b/>
          <w:i/>
          <w:kern w:val="2"/>
          <w:lang w:eastAsia="zh-CN"/>
        </w:rPr>
        <w:t>Update the feature type as “per band”;</w:t>
      </w:r>
    </w:p>
    <w:p w14:paraId="205345A6" w14:textId="77777777" w:rsidR="00690823" w:rsidRDefault="00690823" w:rsidP="00690823">
      <w:pPr>
        <w:pStyle w:val="ListParagraph"/>
        <w:numPr>
          <w:ilvl w:val="0"/>
          <w:numId w:val="20"/>
        </w:numPr>
        <w:ind w:leftChars="0"/>
        <w:rPr>
          <w:b/>
          <w:i/>
          <w:kern w:val="2"/>
          <w:lang w:eastAsia="zh-CN"/>
        </w:rPr>
      </w:pPr>
      <w:proofErr w:type="spellStart"/>
      <w:r w:rsidRPr="00284603">
        <w:rPr>
          <w:b/>
          <w:i/>
          <w:kern w:val="2"/>
          <w:lang w:eastAsia="zh-CN"/>
        </w:rPr>
        <w:t>U</w:t>
      </w:r>
      <w:r w:rsidRPr="00284603">
        <w:rPr>
          <w:rFonts w:hint="eastAsia"/>
          <w:b/>
          <w:i/>
          <w:kern w:val="2"/>
          <w:lang w:eastAsia="zh-CN"/>
        </w:rPr>
        <w:t>p</w:t>
      </w:r>
      <w:r w:rsidRPr="00284603">
        <w:rPr>
          <w:b/>
          <w:i/>
          <w:kern w:val="2"/>
          <w:lang w:eastAsia="zh-CN"/>
        </w:rPr>
        <w:t>ate</w:t>
      </w:r>
      <w:proofErr w:type="spellEnd"/>
      <w:r w:rsidRPr="00284603">
        <w:rPr>
          <w:b/>
          <w:i/>
          <w:kern w:val="2"/>
          <w:lang w:eastAsia="zh-CN"/>
        </w:rPr>
        <w:t xml:space="preserve"> the content of c</w:t>
      </w:r>
      <w:r>
        <w:rPr>
          <w:b/>
          <w:i/>
          <w:kern w:val="2"/>
          <w:lang w:eastAsia="zh-CN"/>
        </w:rPr>
        <w:t>o</w:t>
      </w:r>
      <w:r w:rsidRPr="00284603">
        <w:rPr>
          <w:b/>
          <w:i/>
          <w:kern w:val="2"/>
          <w:lang w:eastAsia="zh-CN"/>
        </w:rPr>
        <w:t xml:space="preserve">lumn </w:t>
      </w:r>
      <w:r>
        <w:rPr>
          <w:b/>
          <w:i/>
          <w:kern w:val="2"/>
          <w:lang w:eastAsia="zh-CN"/>
        </w:rPr>
        <w:t>“</w:t>
      </w:r>
      <w:r w:rsidRPr="00284603">
        <w:rPr>
          <w:b/>
          <w:i/>
          <w:kern w:val="2"/>
          <w:lang w:eastAsia="zh-CN"/>
        </w:rPr>
        <w:t>Consequence if the feature is not supported by the UE</w:t>
      </w:r>
      <w:r>
        <w:rPr>
          <w:b/>
          <w:i/>
          <w:kern w:val="2"/>
          <w:lang w:eastAsia="zh-CN"/>
        </w:rPr>
        <w:t>”</w:t>
      </w:r>
      <w:r w:rsidRPr="00284603">
        <w:rPr>
          <w:b/>
          <w:i/>
          <w:kern w:val="2"/>
          <w:lang w:eastAsia="zh-CN"/>
        </w:rPr>
        <w:t xml:space="preserve"> as “UE does not support TRS occasions for idle/inactive UEs”</w:t>
      </w:r>
      <w:r>
        <w:rPr>
          <w:b/>
          <w:i/>
          <w:kern w:val="2"/>
          <w:lang w:eastAsia="zh-CN"/>
        </w:rPr>
        <w:t>.</w:t>
      </w:r>
    </w:p>
    <w:p w14:paraId="77A2B0C8" w14:textId="77777777" w:rsidR="00690823" w:rsidRPr="00501570" w:rsidRDefault="00690823" w:rsidP="00690823">
      <w:pPr>
        <w:pStyle w:val="BodyText"/>
        <w:rPr>
          <w:rFonts w:eastAsiaTheme="minorEastAsia"/>
          <w:b/>
          <w:i/>
          <w:lang w:eastAsia="zh-CN"/>
        </w:rPr>
      </w:pPr>
      <w:r w:rsidRPr="00501570">
        <w:rPr>
          <w:rFonts w:eastAsiaTheme="minorEastAsia"/>
          <w:b/>
          <w:i/>
          <w:lang w:eastAsia="zh-CN"/>
        </w:rPr>
        <w:t>P</w:t>
      </w:r>
      <w:r w:rsidRPr="00501570">
        <w:rPr>
          <w:rFonts w:eastAsiaTheme="minorEastAsia" w:hint="eastAsia"/>
          <w:b/>
          <w:i/>
          <w:lang w:eastAsia="zh-CN"/>
        </w:rPr>
        <w:t>ro</w:t>
      </w:r>
      <w:r w:rsidRPr="00501570">
        <w:rPr>
          <w:rFonts w:eastAsiaTheme="minorEastAsia"/>
          <w:b/>
          <w:i/>
          <w:lang w:eastAsia="zh-CN"/>
        </w:rPr>
        <w:t xml:space="preserve">posal 3: </w:t>
      </w:r>
      <w:r>
        <w:rPr>
          <w:b/>
          <w:i/>
          <w:kern w:val="2"/>
          <w:lang w:eastAsia="zh-CN"/>
        </w:rPr>
        <w:t>M</w:t>
      </w:r>
      <w:r w:rsidRPr="00284603">
        <w:rPr>
          <w:b/>
          <w:i/>
          <w:kern w:val="2"/>
          <w:lang w:eastAsia="zh-CN"/>
        </w:rPr>
        <w:t>ake the following update on</w:t>
      </w:r>
      <w:r>
        <w:rPr>
          <w:b/>
          <w:i/>
          <w:kern w:val="2"/>
          <w:lang w:eastAsia="zh-CN"/>
        </w:rPr>
        <w:t xml:space="preserve"> the FFS part of UE feature 29-3</w:t>
      </w:r>
      <w:r w:rsidRPr="00284603">
        <w:rPr>
          <w:b/>
          <w:i/>
          <w:kern w:val="2"/>
          <w:lang w:eastAsia="zh-CN"/>
        </w:rPr>
        <w:t>:</w:t>
      </w:r>
    </w:p>
    <w:p w14:paraId="3764DA79" w14:textId="77777777" w:rsidR="00690823" w:rsidRPr="00501570" w:rsidRDefault="00690823" w:rsidP="00690823">
      <w:pPr>
        <w:pStyle w:val="ListParagraph"/>
        <w:numPr>
          <w:ilvl w:val="0"/>
          <w:numId w:val="20"/>
        </w:numPr>
        <w:ind w:leftChars="0"/>
        <w:rPr>
          <w:rFonts w:eastAsiaTheme="minorEastAsia"/>
          <w:b/>
          <w:i/>
          <w:lang w:eastAsia="zh-CN"/>
        </w:rPr>
      </w:pPr>
      <w:r w:rsidRPr="00501570">
        <w:rPr>
          <w:rFonts w:eastAsiaTheme="minorEastAsia"/>
          <w:b/>
          <w:i/>
          <w:lang w:eastAsia="zh-CN"/>
        </w:rPr>
        <w:t>Split the UE feature 29-3 to the following UE features:</w:t>
      </w:r>
    </w:p>
    <w:p w14:paraId="331E2A80" w14:textId="77777777" w:rsidR="00690823" w:rsidRPr="00501570" w:rsidRDefault="00690823" w:rsidP="00690823">
      <w:pPr>
        <w:pStyle w:val="ListParagraph"/>
        <w:numPr>
          <w:ilvl w:val="1"/>
          <w:numId w:val="29"/>
        </w:numPr>
        <w:spacing w:afterLines="50" w:after="120"/>
        <w:ind w:leftChars="0"/>
        <w:jc w:val="both"/>
        <w:rPr>
          <w:b/>
          <w:bCs/>
          <w:i/>
          <w:lang w:val="en-US"/>
        </w:rPr>
      </w:pPr>
      <w:r w:rsidRPr="00501570">
        <w:rPr>
          <w:rFonts w:hint="eastAsia"/>
          <w:b/>
          <w:bCs/>
          <w:i/>
          <w:lang w:val="en-US"/>
        </w:rPr>
        <w:t>F</w:t>
      </w:r>
      <w:r w:rsidRPr="00501570">
        <w:rPr>
          <w:b/>
          <w:bCs/>
          <w:i/>
          <w:lang w:val="en-US"/>
        </w:rPr>
        <w:t xml:space="preserve">G 29-3a: </w:t>
      </w:r>
      <w:r w:rsidRPr="00501570">
        <w:rPr>
          <w:b/>
          <w:bCs/>
          <w:i/>
          <w:szCs w:val="21"/>
          <w:lang w:val="en-US"/>
        </w:rPr>
        <w:t xml:space="preserve">Support of PDCCH monitoring adaptation </w:t>
      </w:r>
      <w:proofErr w:type="spellStart"/>
      <w:r w:rsidRPr="00501570">
        <w:rPr>
          <w:b/>
          <w:bCs/>
          <w:i/>
          <w:szCs w:val="21"/>
          <w:lang w:val="en-US"/>
        </w:rPr>
        <w:t>behaviour</w:t>
      </w:r>
      <w:proofErr w:type="spellEnd"/>
      <w:r w:rsidRPr="00501570">
        <w:rPr>
          <w:b/>
          <w:bCs/>
          <w:i/>
          <w:szCs w:val="21"/>
          <w:lang w:val="en-US"/>
        </w:rPr>
        <w:t xml:space="preserve"> 1/1A</w:t>
      </w:r>
    </w:p>
    <w:p w14:paraId="27514279" w14:textId="77777777" w:rsidR="00690823" w:rsidRPr="00501570" w:rsidRDefault="00690823" w:rsidP="00690823">
      <w:pPr>
        <w:pStyle w:val="ListParagraph"/>
        <w:numPr>
          <w:ilvl w:val="1"/>
          <w:numId w:val="29"/>
        </w:numPr>
        <w:spacing w:afterLines="50" w:after="120"/>
        <w:ind w:leftChars="0"/>
        <w:jc w:val="both"/>
        <w:rPr>
          <w:b/>
          <w:bCs/>
          <w:i/>
          <w:szCs w:val="21"/>
          <w:lang w:val="en-US"/>
        </w:rPr>
      </w:pPr>
      <w:r w:rsidRPr="00501570">
        <w:rPr>
          <w:b/>
          <w:bCs/>
          <w:i/>
          <w:szCs w:val="21"/>
          <w:lang w:val="en-US"/>
        </w:rPr>
        <w:t xml:space="preserve">FG 29-3b: Support of PDCCH monitoring adaptation </w:t>
      </w:r>
      <w:proofErr w:type="spellStart"/>
      <w:r w:rsidRPr="00501570">
        <w:rPr>
          <w:b/>
          <w:bCs/>
          <w:i/>
          <w:szCs w:val="21"/>
          <w:lang w:val="en-US"/>
        </w:rPr>
        <w:t>behaviour</w:t>
      </w:r>
      <w:proofErr w:type="spellEnd"/>
      <w:r w:rsidRPr="00501570">
        <w:rPr>
          <w:b/>
          <w:bCs/>
          <w:i/>
          <w:szCs w:val="21"/>
          <w:lang w:val="en-US"/>
        </w:rPr>
        <w:t xml:space="preserve"> 2/2A</w:t>
      </w:r>
    </w:p>
    <w:p w14:paraId="736FEADB" w14:textId="77777777" w:rsidR="00690823" w:rsidRPr="00501570" w:rsidRDefault="00690823" w:rsidP="00690823">
      <w:pPr>
        <w:pStyle w:val="ListParagraph"/>
        <w:numPr>
          <w:ilvl w:val="1"/>
          <w:numId w:val="29"/>
        </w:numPr>
        <w:spacing w:afterLines="50" w:after="120"/>
        <w:ind w:leftChars="0"/>
        <w:jc w:val="both"/>
        <w:rPr>
          <w:b/>
          <w:bCs/>
          <w:i/>
          <w:szCs w:val="21"/>
          <w:lang w:val="en-US"/>
        </w:rPr>
      </w:pPr>
      <w:r w:rsidRPr="00501570">
        <w:rPr>
          <w:b/>
          <w:bCs/>
          <w:i/>
          <w:szCs w:val="21"/>
          <w:lang w:val="en-US"/>
        </w:rPr>
        <w:t xml:space="preserve">FG 29-3c: Support of PDCCH monitoring adaptation </w:t>
      </w:r>
      <w:proofErr w:type="spellStart"/>
      <w:r w:rsidRPr="00501570">
        <w:rPr>
          <w:b/>
          <w:bCs/>
          <w:i/>
          <w:szCs w:val="21"/>
          <w:lang w:val="en-US"/>
        </w:rPr>
        <w:t>behaviour</w:t>
      </w:r>
      <w:proofErr w:type="spellEnd"/>
      <w:r w:rsidRPr="00501570">
        <w:rPr>
          <w:b/>
          <w:bCs/>
          <w:i/>
          <w:szCs w:val="21"/>
          <w:lang w:val="en-US"/>
        </w:rPr>
        <w:t xml:space="preserve"> 2</w:t>
      </w:r>
      <w:r w:rsidRPr="00501570">
        <w:rPr>
          <w:rFonts w:eastAsia="SimSun" w:hint="eastAsia"/>
          <w:b/>
          <w:bCs/>
          <w:i/>
          <w:szCs w:val="21"/>
          <w:lang w:val="en-US" w:eastAsia="zh-CN"/>
        </w:rPr>
        <w:t>/</w:t>
      </w:r>
      <w:r w:rsidRPr="00501570">
        <w:rPr>
          <w:rFonts w:eastAsia="SimSun"/>
          <w:b/>
          <w:bCs/>
          <w:i/>
          <w:szCs w:val="21"/>
          <w:lang w:val="en-US" w:eastAsia="zh-CN"/>
        </w:rPr>
        <w:t>2A/</w:t>
      </w:r>
      <w:r w:rsidRPr="00501570">
        <w:rPr>
          <w:b/>
          <w:bCs/>
          <w:i/>
          <w:szCs w:val="21"/>
          <w:lang w:val="en-US"/>
        </w:rPr>
        <w:t>2B</w:t>
      </w:r>
    </w:p>
    <w:p w14:paraId="2791B7AA" w14:textId="77777777" w:rsidR="00690823" w:rsidRPr="00501570" w:rsidRDefault="00690823" w:rsidP="00690823">
      <w:pPr>
        <w:pStyle w:val="ListParagraph"/>
        <w:numPr>
          <w:ilvl w:val="1"/>
          <w:numId w:val="29"/>
        </w:numPr>
        <w:spacing w:afterLines="50" w:after="120"/>
        <w:ind w:leftChars="0"/>
        <w:jc w:val="both"/>
        <w:rPr>
          <w:b/>
          <w:bCs/>
          <w:i/>
          <w:szCs w:val="21"/>
          <w:lang w:val="en-US"/>
        </w:rPr>
      </w:pPr>
      <w:r w:rsidRPr="00501570">
        <w:rPr>
          <w:b/>
          <w:bCs/>
          <w:i/>
          <w:szCs w:val="21"/>
          <w:lang w:val="en-US"/>
        </w:rPr>
        <w:t xml:space="preserve">FG 29-3d: Support of PDCCH monitoring adaptation </w:t>
      </w:r>
      <w:proofErr w:type="spellStart"/>
      <w:r w:rsidRPr="00501570">
        <w:rPr>
          <w:b/>
          <w:bCs/>
          <w:i/>
          <w:szCs w:val="21"/>
          <w:lang w:val="en-US"/>
        </w:rPr>
        <w:t>behaviour</w:t>
      </w:r>
      <w:proofErr w:type="spellEnd"/>
      <w:r w:rsidRPr="00501570">
        <w:rPr>
          <w:b/>
          <w:bCs/>
          <w:i/>
          <w:szCs w:val="21"/>
          <w:lang w:val="en-US"/>
        </w:rPr>
        <w:t xml:space="preserve"> 1A/2/2A</w:t>
      </w:r>
    </w:p>
    <w:p w14:paraId="1C3FC203" w14:textId="77777777" w:rsidR="00690823" w:rsidRPr="00501570" w:rsidRDefault="00690823" w:rsidP="00690823">
      <w:pPr>
        <w:pStyle w:val="ListParagraph"/>
        <w:numPr>
          <w:ilvl w:val="0"/>
          <w:numId w:val="20"/>
        </w:numPr>
        <w:ind w:leftChars="0"/>
        <w:rPr>
          <w:rFonts w:eastAsiaTheme="minorEastAsia"/>
          <w:b/>
          <w:i/>
          <w:lang w:eastAsia="zh-CN"/>
        </w:rPr>
      </w:pPr>
      <w:r w:rsidRPr="00501570">
        <w:rPr>
          <w:rFonts w:eastAsiaTheme="minorEastAsia"/>
          <w:b/>
          <w:i/>
          <w:lang w:eastAsia="zh-CN"/>
        </w:rPr>
        <w:t>The UE features of 29-3a, 29-3b, 29-3c and 29-3d are ‘per band’ UE feature;</w:t>
      </w:r>
    </w:p>
    <w:p w14:paraId="5502AAFB" w14:textId="77777777" w:rsidR="00690823" w:rsidRDefault="00690823" w:rsidP="00690823">
      <w:pPr>
        <w:pStyle w:val="ListParagraph"/>
        <w:numPr>
          <w:ilvl w:val="0"/>
          <w:numId w:val="20"/>
        </w:numPr>
        <w:ind w:leftChars="0"/>
        <w:rPr>
          <w:rFonts w:eastAsiaTheme="minorEastAsia"/>
          <w:b/>
          <w:i/>
          <w:lang w:eastAsia="zh-CN"/>
        </w:rPr>
      </w:pPr>
      <w:r w:rsidRPr="00501570">
        <w:rPr>
          <w:rFonts w:eastAsiaTheme="minorEastAsia"/>
          <w:b/>
          <w:i/>
          <w:lang w:eastAsia="zh-CN"/>
        </w:rPr>
        <w:t xml:space="preserve">The signalling of the UE features of 29-3a, 29-3b, 29-3c and 29-3d are “optional with capability </w:t>
      </w:r>
      <w:proofErr w:type="spellStart"/>
      <w:r w:rsidRPr="00501570">
        <w:rPr>
          <w:rFonts w:eastAsiaTheme="minorEastAsia"/>
          <w:b/>
          <w:i/>
          <w:lang w:eastAsia="zh-CN"/>
        </w:rPr>
        <w:t>signaling</w:t>
      </w:r>
      <w:proofErr w:type="spellEnd"/>
      <w:r w:rsidRPr="00501570">
        <w:rPr>
          <w:rFonts w:eastAsiaTheme="minorEastAsia"/>
          <w:b/>
          <w:i/>
          <w:lang w:eastAsia="zh-CN"/>
        </w:rPr>
        <w:t>”</w:t>
      </w:r>
      <w:r>
        <w:rPr>
          <w:rFonts w:eastAsiaTheme="minorEastAsia"/>
          <w:b/>
          <w:i/>
          <w:lang w:eastAsia="zh-CN"/>
        </w:rPr>
        <w:t>;</w:t>
      </w:r>
    </w:p>
    <w:p w14:paraId="62663A5F" w14:textId="77777777" w:rsidR="00690823" w:rsidRPr="00501570" w:rsidRDefault="00690823" w:rsidP="00690823">
      <w:pPr>
        <w:pStyle w:val="ListParagraph"/>
        <w:numPr>
          <w:ilvl w:val="0"/>
          <w:numId w:val="20"/>
        </w:numPr>
        <w:ind w:leftChars="0"/>
        <w:rPr>
          <w:rFonts w:eastAsiaTheme="minorEastAsia"/>
          <w:b/>
          <w:i/>
          <w:lang w:eastAsia="zh-CN"/>
        </w:rPr>
      </w:pPr>
      <w:r>
        <w:rPr>
          <w:rFonts w:eastAsiaTheme="minorEastAsia"/>
          <w:b/>
          <w:i/>
          <w:lang w:eastAsia="zh-CN"/>
        </w:rPr>
        <w:t xml:space="preserve">The </w:t>
      </w:r>
      <w:proofErr w:type="spellStart"/>
      <w:r>
        <w:rPr>
          <w:rFonts w:eastAsiaTheme="minorEastAsia"/>
          <w:b/>
          <w:i/>
          <w:lang w:eastAsia="zh-CN"/>
        </w:rPr>
        <w:t>descripton</w:t>
      </w:r>
      <w:proofErr w:type="spellEnd"/>
      <w:r>
        <w:rPr>
          <w:rFonts w:eastAsiaTheme="minorEastAsia"/>
          <w:b/>
          <w:i/>
          <w:lang w:eastAsia="zh-CN"/>
        </w:rPr>
        <w:t xml:space="preserve"> of the components for each UE feature can </w:t>
      </w:r>
      <w:r w:rsidRPr="00690823">
        <w:rPr>
          <w:rFonts w:eastAsiaTheme="minorEastAsia"/>
          <w:b/>
          <w:i/>
          <w:lang w:eastAsia="zh-CN"/>
        </w:rPr>
        <w:t xml:space="preserve">use the </w:t>
      </w:r>
      <w:proofErr w:type="spellStart"/>
      <w:r w:rsidRPr="00690823">
        <w:rPr>
          <w:rFonts w:eastAsiaTheme="minorEastAsia"/>
          <w:b/>
          <w:i/>
          <w:lang w:eastAsia="zh-CN"/>
        </w:rPr>
        <w:t>descipiton</w:t>
      </w:r>
      <w:proofErr w:type="spellEnd"/>
      <w:r w:rsidRPr="00690823">
        <w:rPr>
          <w:rFonts w:eastAsiaTheme="minorEastAsia"/>
          <w:b/>
          <w:i/>
          <w:lang w:eastAsia="zh-CN"/>
        </w:rPr>
        <w:t xml:space="preserve"> regarding each related behaviour directly.</w:t>
      </w:r>
    </w:p>
    <w:p w14:paraId="7F4268BC" w14:textId="77777777" w:rsidR="00501570" w:rsidRPr="00501570" w:rsidRDefault="00501570" w:rsidP="00FA30F8">
      <w:pPr>
        <w:pStyle w:val="BodyText"/>
        <w:rPr>
          <w:rFonts w:eastAsiaTheme="minorEastAsia"/>
          <w:lang w:eastAsia="zh-CN"/>
        </w:rPr>
      </w:pPr>
    </w:p>
    <w:p w14:paraId="100FB778" w14:textId="2BF55ECB" w:rsidR="00501570" w:rsidRDefault="00501570" w:rsidP="00FA30F8">
      <w:pPr>
        <w:pStyle w:val="BodyText"/>
        <w:rPr>
          <w:rFonts w:eastAsiaTheme="minorEastAsia"/>
          <w:lang w:eastAsia="zh-CN"/>
        </w:rPr>
      </w:pPr>
      <w:r>
        <w:rPr>
          <w:rFonts w:eastAsiaTheme="minorEastAsia"/>
          <w:lang w:eastAsia="zh-CN"/>
        </w:rPr>
        <w:t>Our suggested update on the UE feature table is attached in Annex.</w:t>
      </w:r>
    </w:p>
    <w:p w14:paraId="2063B3CC" w14:textId="77777777" w:rsidR="00501570" w:rsidRDefault="00501570" w:rsidP="00FA30F8">
      <w:pPr>
        <w:pStyle w:val="BodyText"/>
        <w:rPr>
          <w:rFonts w:eastAsiaTheme="minorEastAsia"/>
          <w:lang w:eastAsia="zh-CN"/>
        </w:rPr>
      </w:pPr>
    </w:p>
    <w:p w14:paraId="683EC51F" w14:textId="4D53E2FF" w:rsidR="00046282" w:rsidRPr="00046282" w:rsidRDefault="00046282"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46282">
        <w:rPr>
          <w:rFonts w:eastAsia="SimSun"/>
          <w:b/>
          <w:bCs/>
          <w:sz w:val="28"/>
          <w:szCs w:val="28"/>
        </w:rPr>
        <w:lastRenderedPageBreak/>
        <w:t>References</w:t>
      </w:r>
    </w:p>
    <w:p w14:paraId="6670C44D" w14:textId="1EA380E8" w:rsidR="0060021C" w:rsidRPr="005475DF" w:rsidRDefault="00AF2397" w:rsidP="005475DF">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AF2397">
        <w:rPr>
          <w:rFonts w:eastAsia="Malgun Gothic" w:cs="Batang"/>
          <w:sz w:val="20"/>
          <w:lang w:val="en-US" w:eastAsia="en-US"/>
        </w:rPr>
        <w:t>R1-2110587</w:t>
      </w:r>
      <w:r w:rsidR="00046282" w:rsidRPr="00046282">
        <w:rPr>
          <w:rFonts w:eastAsia="Malgun Gothic" w:cs="Batang"/>
          <w:sz w:val="20"/>
          <w:lang w:val="en-US" w:eastAsia="en-US"/>
        </w:rPr>
        <w:t xml:space="preserve">, </w:t>
      </w:r>
      <w:r w:rsidRPr="00AF2397">
        <w:rPr>
          <w:rFonts w:eastAsia="Malgun Gothic" w:cs="Batang"/>
          <w:sz w:val="20"/>
          <w:lang w:val="en-US" w:eastAsia="en-US"/>
        </w:rPr>
        <w:t>Updated RAN1 UE features list for Rel-17 NR after RAN1 #106bis-e</w:t>
      </w:r>
      <w:r w:rsidR="00046282" w:rsidRPr="00046282">
        <w:rPr>
          <w:rFonts w:eastAsia="Malgun Gothic" w:cs="Batang"/>
          <w:sz w:val="20"/>
          <w:lang w:val="en-US" w:eastAsia="en-US"/>
        </w:rPr>
        <w:t xml:space="preserve">, Moderators (AT&amp;T, NTT DOCOMO), </w:t>
      </w:r>
      <w:r w:rsidR="00C210F2" w:rsidRPr="005475DF">
        <w:rPr>
          <w:rFonts w:eastAsia="Malgun Gothic" w:cs="Batang"/>
          <w:sz w:val="20"/>
          <w:lang w:val="en-US" w:eastAsia="en-US"/>
        </w:rPr>
        <w:t>RAN1#106-</w:t>
      </w:r>
      <w:r w:rsidRPr="005475DF">
        <w:rPr>
          <w:rFonts w:eastAsia="Malgun Gothic" w:cs="Batang"/>
          <w:sz w:val="20"/>
          <w:lang w:val="en-US" w:eastAsia="en-US"/>
        </w:rPr>
        <w:t>bis</w:t>
      </w:r>
    </w:p>
    <w:p w14:paraId="366F1DD8" w14:textId="030D2EF4" w:rsidR="005475DF" w:rsidRPr="005475DF" w:rsidRDefault="005475DF" w:rsidP="005475DF">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5475DF">
        <w:rPr>
          <w:rFonts w:eastAsia="Malgun Gothic" w:cs="Batang"/>
          <w:sz w:val="20"/>
          <w:lang w:val="en-US" w:eastAsia="en-US"/>
        </w:rPr>
        <w:t>R1-2109713</w:t>
      </w:r>
      <w:r>
        <w:rPr>
          <w:rFonts w:eastAsia="Malgun Gothic" w:cs="Batang"/>
          <w:sz w:val="20"/>
          <w:lang w:val="en-US" w:eastAsia="en-US"/>
        </w:rPr>
        <w:t xml:space="preserve">, </w:t>
      </w:r>
      <w:r w:rsidRPr="005475DF">
        <w:rPr>
          <w:rFonts w:eastAsia="Malgun Gothic" w:cs="Batang"/>
          <w:sz w:val="20"/>
          <w:lang w:val="en-US" w:eastAsia="en-US"/>
        </w:rPr>
        <w:t>Summary on UE features for UE power saving enhancements</w:t>
      </w:r>
      <w:r>
        <w:rPr>
          <w:rFonts w:eastAsia="Malgun Gothic" w:cs="Batang"/>
          <w:sz w:val="20"/>
          <w:lang w:val="en-US" w:eastAsia="en-US"/>
        </w:rPr>
        <w:t xml:space="preserve">, </w:t>
      </w:r>
      <w:r w:rsidRPr="005475DF">
        <w:rPr>
          <w:rFonts w:eastAsia="Malgun Gothic" w:cs="Batang"/>
          <w:sz w:val="20"/>
          <w:lang w:val="en-US" w:eastAsia="en-US"/>
        </w:rPr>
        <w:t>Moderator (NTT DOCOMO, INC.)</w:t>
      </w:r>
    </w:p>
    <w:p w14:paraId="027118CF" w14:textId="30B27730" w:rsidR="005A2088" w:rsidRDefault="00427A3A" w:rsidP="000033E3">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Pr>
          <w:rFonts w:eastAsia="Malgun Gothic" w:cs="Batang"/>
          <w:sz w:val="20"/>
          <w:lang w:val="en-US" w:eastAsia="en-US"/>
        </w:rPr>
        <w:t xml:space="preserve">Chair’s note </w:t>
      </w:r>
      <w:r w:rsidR="002820A6">
        <w:rPr>
          <w:rFonts w:eastAsia="Malgun Gothic" w:cs="Batang"/>
          <w:sz w:val="20"/>
          <w:lang w:val="en-US" w:eastAsia="en-US"/>
        </w:rPr>
        <w:t xml:space="preserve">of RAN1#106b-e, </w:t>
      </w:r>
      <w:r w:rsidR="008467FE">
        <w:rPr>
          <w:rFonts w:eastAsia="Malgun Gothic" w:cs="Batang"/>
          <w:sz w:val="20"/>
          <w:lang w:val="en-US" w:eastAsia="en-US"/>
        </w:rPr>
        <w:t>11-19, Oct. 2021.</w:t>
      </w:r>
    </w:p>
    <w:p w14:paraId="0E673EC6" w14:textId="77777777" w:rsidR="00501570" w:rsidRPr="00501570" w:rsidRDefault="00501570" w:rsidP="00501570">
      <w:pPr>
        <w:keepNext/>
        <w:autoSpaceDE w:val="0"/>
        <w:autoSpaceDN w:val="0"/>
        <w:adjustRightInd w:val="0"/>
        <w:snapToGrid w:val="0"/>
        <w:spacing w:before="120" w:after="120"/>
        <w:jc w:val="both"/>
        <w:outlineLvl w:val="0"/>
        <w:rPr>
          <w:rFonts w:eastAsia="SimSun"/>
          <w:b/>
          <w:bCs/>
          <w:sz w:val="28"/>
          <w:szCs w:val="28"/>
        </w:rPr>
      </w:pPr>
    </w:p>
    <w:p w14:paraId="7E9CE4D0" w14:textId="744F2489" w:rsidR="00501570" w:rsidRPr="00501570" w:rsidRDefault="00501570" w:rsidP="00501570">
      <w:pPr>
        <w:keepNext/>
        <w:autoSpaceDE w:val="0"/>
        <w:autoSpaceDN w:val="0"/>
        <w:adjustRightInd w:val="0"/>
        <w:snapToGrid w:val="0"/>
        <w:spacing w:before="120" w:after="120"/>
        <w:ind w:left="432"/>
        <w:jc w:val="both"/>
        <w:outlineLvl w:val="0"/>
        <w:rPr>
          <w:rFonts w:eastAsia="SimSun"/>
          <w:b/>
          <w:bCs/>
          <w:sz w:val="28"/>
          <w:szCs w:val="28"/>
        </w:rPr>
      </w:pPr>
      <w:r w:rsidRPr="00501570">
        <w:rPr>
          <w:rFonts w:eastAsia="SimSun" w:hint="eastAsia"/>
          <w:b/>
          <w:bCs/>
          <w:sz w:val="28"/>
          <w:szCs w:val="28"/>
        </w:rPr>
        <w:t>Annex</w:t>
      </w:r>
      <w:r w:rsidRPr="00501570">
        <w:rPr>
          <w:rFonts w:eastAsia="SimSun"/>
          <w:b/>
          <w:bCs/>
          <w:sz w:val="28"/>
          <w:szCs w:val="28"/>
        </w:rPr>
        <w:t>: proposed change on UE features for UE power saving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702"/>
        <w:gridCol w:w="1428"/>
        <w:gridCol w:w="3995"/>
        <w:gridCol w:w="1261"/>
        <w:gridCol w:w="1106"/>
        <w:gridCol w:w="1131"/>
        <w:gridCol w:w="1412"/>
        <w:gridCol w:w="1208"/>
        <w:gridCol w:w="1431"/>
        <w:gridCol w:w="1431"/>
        <w:gridCol w:w="1381"/>
        <w:gridCol w:w="2007"/>
        <w:gridCol w:w="1907"/>
      </w:tblGrid>
      <w:tr w:rsidR="00501570" w:rsidRPr="00D16D53" w14:paraId="254D5B24" w14:textId="77777777" w:rsidTr="00690823">
        <w:trPr>
          <w:trHeight w:val="20"/>
        </w:trPr>
        <w:tc>
          <w:tcPr>
            <w:tcW w:w="1995" w:type="dxa"/>
            <w:tcBorders>
              <w:top w:val="single" w:sz="4" w:space="0" w:color="auto"/>
              <w:left w:val="single" w:sz="4" w:space="0" w:color="auto"/>
              <w:bottom w:val="single" w:sz="4" w:space="0" w:color="auto"/>
              <w:right w:val="single" w:sz="4" w:space="0" w:color="auto"/>
            </w:tcBorders>
            <w:hideMark/>
          </w:tcPr>
          <w:p w14:paraId="6C31570A"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Features</w:t>
            </w:r>
          </w:p>
        </w:tc>
        <w:tc>
          <w:tcPr>
            <w:tcW w:w="702" w:type="dxa"/>
            <w:tcBorders>
              <w:top w:val="single" w:sz="4" w:space="0" w:color="auto"/>
              <w:left w:val="single" w:sz="4" w:space="0" w:color="auto"/>
              <w:bottom w:val="single" w:sz="4" w:space="0" w:color="auto"/>
              <w:right w:val="single" w:sz="4" w:space="0" w:color="auto"/>
            </w:tcBorders>
            <w:hideMark/>
          </w:tcPr>
          <w:p w14:paraId="3BE50601"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Index</w:t>
            </w:r>
          </w:p>
        </w:tc>
        <w:tc>
          <w:tcPr>
            <w:tcW w:w="1428" w:type="dxa"/>
            <w:tcBorders>
              <w:top w:val="single" w:sz="4" w:space="0" w:color="auto"/>
              <w:left w:val="single" w:sz="4" w:space="0" w:color="auto"/>
              <w:bottom w:val="single" w:sz="4" w:space="0" w:color="auto"/>
              <w:right w:val="single" w:sz="4" w:space="0" w:color="auto"/>
            </w:tcBorders>
            <w:hideMark/>
          </w:tcPr>
          <w:p w14:paraId="5C243971"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Feature group</w:t>
            </w:r>
          </w:p>
        </w:tc>
        <w:tc>
          <w:tcPr>
            <w:tcW w:w="3995" w:type="dxa"/>
            <w:tcBorders>
              <w:top w:val="single" w:sz="4" w:space="0" w:color="auto"/>
              <w:left w:val="single" w:sz="4" w:space="0" w:color="auto"/>
              <w:bottom w:val="single" w:sz="4" w:space="0" w:color="auto"/>
              <w:right w:val="single" w:sz="4" w:space="0" w:color="auto"/>
            </w:tcBorders>
            <w:hideMark/>
          </w:tcPr>
          <w:p w14:paraId="74BC7F29"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Components</w:t>
            </w:r>
          </w:p>
        </w:tc>
        <w:tc>
          <w:tcPr>
            <w:tcW w:w="1261" w:type="dxa"/>
            <w:tcBorders>
              <w:top w:val="single" w:sz="4" w:space="0" w:color="auto"/>
              <w:left w:val="single" w:sz="4" w:space="0" w:color="auto"/>
              <w:bottom w:val="single" w:sz="4" w:space="0" w:color="auto"/>
              <w:right w:val="single" w:sz="4" w:space="0" w:color="auto"/>
            </w:tcBorders>
            <w:hideMark/>
          </w:tcPr>
          <w:p w14:paraId="7E67434C"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Prerequisite feature groups</w:t>
            </w:r>
          </w:p>
        </w:tc>
        <w:tc>
          <w:tcPr>
            <w:tcW w:w="1106" w:type="dxa"/>
            <w:tcBorders>
              <w:top w:val="single" w:sz="4" w:space="0" w:color="auto"/>
              <w:left w:val="single" w:sz="4" w:space="0" w:color="auto"/>
              <w:bottom w:val="single" w:sz="4" w:space="0" w:color="auto"/>
              <w:right w:val="single" w:sz="4" w:space="0" w:color="auto"/>
            </w:tcBorders>
            <w:hideMark/>
          </w:tcPr>
          <w:p w14:paraId="5A8DC11B"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for the gNB to know if the feature is supported</w:t>
            </w:r>
          </w:p>
        </w:tc>
        <w:tc>
          <w:tcPr>
            <w:tcW w:w="1131" w:type="dxa"/>
            <w:tcBorders>
              <w:top w:val="single" w:sz="4" w:space="0" w:color="auto"/>
              <w:left w:val="single" w:sz="4" w:space="0" w:color="auto"/>
              <w:bottom w:val="single" w:sz="4" w:space="0" w:color="auto"/>
              <w:right w:val="single" w:sz="4" w:space="0" w:color="auto"/>
            </w:tcBorders>
            <w:hideMark/>
          </w:tcPr>
          <w:p w14:paraId="0B360473"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Gulim" w:hAnsiTheme="majorHAnsi" w:cstheme="majorHAnsi"/>
                <w:b/>
                <w:color w:val="000000" w:themeColor="text1"/>
                <w:sz w:val="18"/>
                <w:szCs w:val="18"/>
              </w:rPr>
              <w:t xml:space="preserve">Applicable to </w:t>
            </w:r>
            <w:r w:rsidRPr="00D16D53">
              <w:rPr>
                <w:rFonts w:asciiTheme="majorHAnsi" w:eastAsia="Times New Roman" w:hAnsiTheme="majorHAnsi" w:cstheme="majorHAnsi"/>
                <w:b/>
                <w:color w:val="000000" w:themeColor="text1"/>
                <w:sz w:val="18"/>
                <w:szCs w:val="18"/>
              </w:rPr>
              <w:t>the capability signalling exchange between UEs (Sidelink WI only)”.</w:t>
            </w:r>
          </w:p>
        </w:tc>
        <w:tc>
          <w:tcPr>
            <w:tcW w:w="1412" w:type="dxa"/>
            <w:tcBorders>
              <w:top w:val="single" w:sz="4" w:space="0" w:color="auto"/>
              <w:left w:val="single" w:sz="4" w:space="0" w:color="auto"/>
              <w:bottom w:val="single" w:sz="4" w:space="0" w:color="auto"/>
              <w:right w:val="single" w:sz="4" w:space="0" w:color="auto"/>
            </w:tcBorders>
            <w:hideMark/>
          </w:tcPr>
          <w:p w14:paraId="325568E0" w14:textId="77777777" w:rsidR="00501570" w:rsidRPr="00D16D53" w:rsidRDefault="00501570" w:rsidP="00F75161">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Consequence if the feature is not supported by the UE</w:t>
            </w:r>
          </w:p>
        </w:tc>
        <w:tc>
          <w:tcPr>
            <w:tcW w:w="1208" w:type="dxa"/>
            <w:tcBorders>
              <w:top w:val="single" w:sz="4" w:space="0" w:color="auto"/>
              <w:left w:val="single" w:sz="4" w:space="0" w:color="auto"/>
              <w:bottom w:val="single" w:sz="4" w:space="0" w:color="auto"/>
              <w:right w:val="single" w:sz="4" w:space="0" w:color="auto"/>
            </w:tcBorders>
            <w:hideMark/>
          </w:tcPr>
          <w:p w14:paraId="11A51C97" w14:textId="77777777" w:rsidR="00501570" w:rsidRPr="00D16D53" w:rsidRDefault="00501570" w:rsidP="00F75161">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Type</w:t>
            </w:r>
          </w:p>
          <w:p w14:paraId="06467DB6" w14:textId="77777777" w:rsidR="00501570" w:rsidRPr="00D16D53" w:rsidRDefault="00501570" w:rsidP="00F75161">
            <w:pPr>
              <w:keepNext/>
              <w:keepLines/>
              <w:rPr>
                <w:rFonts w:asciiTheme="majorHAnsi" w:eastAsiaTheme="minorEastAsia" w:hAnsiTheme="majorHAnsi" w:cstheme="majorHAnsi"/>
                <w:b/>
                <w:sz w:val="18"/>
                <w:szCs w:val="18"/>
              </w:rPr>
            </w:pPr>
            <w:r w:rsidRPr="00D16D53">
              <w:rPr>
                <w:rFonts w:asciiTheme="majorHAnsi" w:eastAsiaTheme="minorEastAsia" w:hAnsiTheme="majorHAnsi" w:cstheme="majorHAnsi"/>
                <w:b/>
                <w:sz w:val="18"/>
                <w:szCs w:val="18"/>
              </w:rPr>
              <w:t>(the ‘type’ definition from UE features should be based on the granularity of 1) Per UE or 2) Per Band or 3) Per BC or 4) Per FS or 5) Per FSPC)</w:t>
            </w:r>
          </w:p>
        </w:tc>
        <w:tc>
          <w:tcPr>
            <w:tcW w:w="1431" w:type="dxa"/>
            <w:tcBorders>
              <w:top w:val="single" w:sz="4" w:space="0" w:color="auto"/>
              <w:left w:val="single" w:sz="4" w:space="0" w:color="auto"/>
              <w:bottom w:val="single" w:sz="4" w:space="0" w:color="auto"/>
              <w:right w:val="single" w:sz="4" w:space="0" w:color="auto"/>
            </w:tcBorders>
            <w:hideMark/>
          </w:tcPr>
          <w:p w14:paraId="59517313"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of FDD/TDD differentiation</w:t>
            </w:r>
          </w:p>
        </w:tc>
        <w:tc>
          <w:tcPr>
            <w:tcW w:w="1431" w:type="dxa"/>
            <w:tcBorders>
              <w:top w:val="single" w:sz="4" w:space="0" w:color="auto"/>
              <w:left w:val="single" w:sz="4" w:space="0" w:color="auto"/>
              <w:bottom w:val="single" w:sz="4" w:space="0" w:color="auto"/>
              <w:right w:val="single" w:sz="4" w:space="0" w:color="auto"/>
            </w:tcBorders>
            <w:hideMark/>
          </w:tcPr>
          <w:p w14:paraId="24B89671"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Need of FR1/FR2 differentiation</w:t>
            </w:r>
          </w:p>
        </w:tc>
        <w:tc>
          <w:tcPr>
            <w:tcW w:w="1381" w:type="dxa"/>
            <w:tcBorders>
              <w:top w:val="single" w:sz="4" w:space="0" w:color="auto"/>
              <w:left w:val="single" w:sz="4" w:space="0" w:color="auto"/>
              <w:bottom w:val="single" w:sz="4" w:space="0" w:color="auto"/>
              <w:right w:val="single" w:sz="4" w:space="0" w:color="auto"/>
            </w:tcBorders>
            <w:hideMark/>
          </w:tcPr>
          <w:p w14:paraId="58702E2A"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Capability interpretation for mixture of FDD/TDD and/or FR1/FR2</w:t>
            </w:r>
          </w:p>
        </w:tc>
        <w:tc>
          <w:tcPr>
            <w:tcW w:w="2007" w:type="dxa"/>
            <w:tcBorders>
              <w:top w:val="single" w:sz="4" w:space="0" w:color="auto"/>
              <w:left w:val="single" w:sz="4" w:space="0" w:color="auto"/>
              <w:bottom w:val="single" w:sz="4" w:space="0" w:color="auto"/>
              <w:right w:val="single" w:sz="4" w:space="0" w:color="auto"/>
            </w:tcBorders>
            <w:hideMark/>
          </w:tcPr>
          <w:p w14:paraId="62A7D52D"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Note</w:t>
            </w:r>
          </w:p>
        </w:tc>
        <w:tc>
          <w:tcPr>
            <w:tcW w:w="1907" w:type="dxa"/>
            <w:tcBorders>
              <w:top w:val="single" w:sz="4" w:space="0" w:color="auto"/>
              <w:left w:val="single" w:sz="4" w:space="0" w:color="auto"/>
              <w:bottom w:val="single" w:sz="4" w:space="0" w:color="auto"/>
              <w:right w:val="single" w:sz="4" w:space="0" w:color="auto"/>
            </w:tcBorders>
            <w:shd w:val="clear" w:color="auto" w:fill="FFFF00"/>
            <w:hideMark/>
          </w:tcPr>
          <w:p w14:paraId="5BAA09F8" w14:textId="77777777" w:rsidR="00501570" w:rsidRPr="00D16D53" w:rsidRDefault="00501570" w:rsidP="00F75161">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D16D53">
              <w:rPr>
                <w:rFonts w:asciiTheme="majorHAnsi" w:eastAsia="Times New Roman" w:hAnsiTheme="majorHAnsi" w:cstheme="majorHAnsi"/>
                <w:b/>
                <w:sz w:val="18"/>
                <w:szCs w:val="18"/>
              </w:rPr>
              <w:t>Mandatory/Optional</w:t>
            </w:r>
          </w:p>
        </w:tc>
      </w:tr>
      <w:tr w:rsidR="00501570" w:rsidRPr="00D16D53" w14:paraId="16B88CA1" w14:textId="77777777" w:rsidTr="0069082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3AE4B12" w14:textId="77777777" w:rsidR="00501570" w:rsidRPr="00D16D53" w:rsidRDefault="00501570" w:rsidP="00F75161">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 xml:space="preserve"> 29.</w:t>
            </w:r>
            <w:r w:rsidRPr="00D16D53">
              <w:rPr>
                <w:rFonts w:ascii="Arial" w:eastAsiaTheme="minorEastAsia" w:hAnsi="Arial"/>
                <w:sz w:val="18"/>
                <w:lang w:eastAsia="en-US"/>
              </w:rPr>
              <w:t xml:space="preserve"> </w:t>
            </w:r>
            <w:proofErr w:type="spellStart"/>
            <w:r w:rsidRPr="00D16D53">
              <w:rPr>
                <w:rFonts w:asciiTheme="majorHAnsi" w:eastAsiaTheme="minorEastAsia" w:hAnsiTheme="majorHAnsi" w:cstheme="majorHAnsi"/>
                <w:sz w:val="18"/>
                <w:szCs w:val="18"/>
              </w:rPr>
              <w:t>NR_UE_pow_sav_enh</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7082C6F4" w14:textId="77777777" w:rsidR="00501570" w:rsidRPr="00D16D53" w:rsidRDefault="00501570" w:rsidP="00F75161">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29-1</w:t>
            </w:r>
          </w:p>
        </w:tc>
        <w:tc>
          <w:tcPr>
            <w:tcW w:w="1428" w:type="dxa"/>
            <w:tcBorders>
              <w:top w:val="single" w:sz="4" w:space="0" w:color="auto"/>
              <w:left w:val="single" w:sz="4" w:space="0" w:color="auto"/>
              <w:bottom w:val="single" w:sz="4" w:space="0" w:color="auto"/>
              <w:right w:val="single" w:sz="4" w:space="0" w:color="auto"/>
            </w:tcBorders>
            <w:shd w:val="clear" w:color="auto" w:fill="auto"/>
            <w:hideMark/>
          </w:tcPr>
          <w:p w14:paraId="6417818A" w14:textId="77777777" w:rsidR="00501570" w:rsidRPr="00D16D53" w:rsidRDefault="00501570" w:rsidP="00F75161">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Paging enhancement</w:t>
            </w:r>
            <w:r w:rsidRPr="00D16D53">
              <w:rPr>
                <w:rFonts w:asciiTheme="majorHAnsi" w:eastAsia="SimSun" w:hAnsiTheme="majorHAnsi" w:cstheme="majorHAnsi"/>
                <w:sz w:val="18"/>
                <w:szCs w:val="18"/>
                <w:lang w:eastAsia="zh-CN"/>
              </w:rPr>
              <w:tab/>
            </w:r>
          </w:p>
          <w:p w14:paraId="74D1718F" w14:textId="77777777" w:rsidR="00501570" w:rsidRPr="00D16D53" w:rsidRDefault="00501570" w:rsidP="00F75161">
            <w:pPr>
              <w:keepNext/>
              <w:keepLines/>
              <w:rPr>
                <w:rFonts w:asciiTheme="majorHAnsi" w:eastAsia="SimSun" w:hAnsiTheme="majorHAnsi" w:cstheme="majorHAnsi"/>
                <w:sz w:val="18"/>
                <w:szCs w:val="18"/>
                <w:lang w:eastAsia="zh-CN"/>
              </w:rPr>
            </w:pPr>
            <w:r w:rsidRPr="00D16D53">
              <w:rPr>
                <w:rFonts w:asciiTheme="majorHAnsi" w:eastAsia="SimSun" w:hAnsiTheme="majorHAnsi" w:cstheme="majorHAnsi"/>
                <w:sz w:val="18"/>
                <w:szCs w:val="18"/>
                <w:lang w:eastAsia="zh-CN"/>
              </w:rPr>
              <w:tab/>
            </w:r>
          </w:p>
        </w:tc>
        <w:tc>
          <w:tcPr>
            <w:tcW w:w="3995" w:type="dxa"/>
            <w:tcBorders>
              <w:top w:val="single" w:sz="4" w:space="0" w:color="auto"/>
              <w:left w:val="single" w:sz="4" w:space="0" w:color="auto"/>
              <w:bottom w:val="single" w:sz="4" w:space="0" w:color="auto"/>
              <w:right w:val="single" w:sz="4" w:space="0" w:color="auto"/>
            </w:tcBorders>
            <w:shd w:val="clear" w:color="auto" w:fill="auto"/>
          </w:tcPr>
          <w:p w14:paraId="21FE6068" w14:textId="77777777" w:rsidR="00501570" w:rsidRPr="00D16D53" w:rsidRDefault="00501570" w:rsidP="00F75161">
            <w:pPr>
              <w:autoSpaceDE w:val="0"/>
              <w:autoSpaceDN w:val="0"/>
              <w:adjustRightInd w:val="0"/>
              <w:snapToGrid w:val="0"/>
              <w:spacing w:afterLines="50" w:after="120"/>
              <w:contextualSpacing/>
              <w:jc w:val="both"/>
              <w:rPr>
                <w:rFonts w:asciiTheme="majorHAnsi" w:hAnsiTheme="majorHAnsi" w:cstheme="majorHAnsi"/>
                <w:sz w:val="18"/>
                <w:szCs w:val="18"/>
              </w:rPr>
            </w:pPr>
            <w:r w:rsidRPr="00D16D53">
              <w:rPr>
                <w:rFonts w:asciiTheme="majorHAnsi" w:hAnsiTheme="majorHAnsi" w:cstheme="majorHAnsi"/>
                <w:sz w:val="18"/>
                <w:szCs w:val="18"/>
              </w:rPr>
              <w:t>1. Support paging early indication</w:t>
            </w:r>
          </w:p>
          <w:p w14:paraId="36C52729" w14:textId="77777777" w:rsidR="00501570" w:rsidRPr="00D16D53" w:rsidRDefault="00501570" w:rsidP="00F75161">
            <w:pPr>
              <w:autoSpaceDE w:val="0"/>
              <w:autoSpaceDN w:val="0"/>
              <w:adjustRightInd w:val="0"/>
              <w:snapToGrid w:val="0"/>
              <w:contextualSpacing/>
              <w:jc w:val="both"/>
              <w:rPr>
                <w:rFonts w:asciiTheme="majorHAnsi" w:hAnsiTheme="majorHAnsi" w:cstheme="majorHAnsi"/>
                <w:sz w:val="18"/>
                <w:szCs w:val="18"/>
              </w:rPr>
            </w:pPr>
            <w:r w:rsidRPr="00D16D53">
              <w:rPr>
                <w:rFonts w:asciiTheme="majorHAnsi" w:hAnsiTheme="majorHAnsi" w:cstheme="majorHAnsi"/>
                <w:sz w:val="18"/>
                <w:szCs w:val="18"/>
              </w:rPr>
              <w:t>2. Support UE subgroup indication</w:t>
            </w:r>
          </w:p>
          <w:p w14:paraId="447C1E45" w14:textId="77777777" w:rsidR="00501570" w:rsidRPr="00D16D53" w:rsidRDefault="00501570" w:rsidP="00F75161">
            <w:pPr>
              <w:autoSpaceDE w:val="0"/>
              <w:autoSpaceDN w:val="0"/>
              <w:adjustRightInd w:val="0"/>
              <w:snapToGrid w:val="0"/>
              <w:contextualSpacing/>
              <w:jc w:val="both"/>
              <w:rPr>
                <w:rFonts w:asciiTheme="majorHAnsi" w:hAnsiTheme="majorHAnsi" w:cstheme="majorHAnsi"/>
                <w:sz w:val="18"/>
                <w:szCs w:val="18"/>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8A216C1" w14:textId="77777777" w:rsidR="00501570" w:rsidRPr="00D16D53" w:rsidRDefault="00501570" w:rsidP="00F75161">
            <w:pPr>
              <w:keepNext/>
              <w:keepLines/>
              <w:rPr>
                <w:rFonts w:asciiTheme="majorHAnsi" w:eastAsia="MS Mincho" w:hAnsiTheme="majorHAnsi" w:cstheme="majorHAnsi"/>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14:paraId="2D4FD437" w14:textId="77777777" w:rsidR="00501570" w:rsidRDefault="00501570" w:rsidP="00F75161">
            <w:pPr>
              <w:keepNext/>
              <w:keepLines/>
              <w:rPr>
                <w:rFonts w:asciiTheme="majorHAnsi" w:eastAsia="SimSun" w:hAnsiTheme="majorHAnsi" w:cstheme="majorHAnsi"/>
                <w:strike/>
                <w:color w:val="FF0000"/>
                <w:sz w:val="18"/>
                <w:szCs w:val="18"/>
                <w:lang w:eastAsia="zh-CN"/>
              </w:rPr>
            </w:pPr>
            <w:r w:rsidRPr="00D16D53">
              <w:rPr>
                <w:rFonts w:asciiTheme="majorHAnsi" w:eastAsia="SimSun" w:hAnsiTheme="majorHAnsi" w:cstheme="majorHAnsi"/>
                <w:strike/>
                <w:color w:val="FF0000"/>
                <w:sz w:val="18"/>
                <w:szCs w:val="18"/>
                <w:lang w:eastAsia="zh-CN"/>
              </w:rPr>
              <w:t>N</w:t>
            </w:r>
          </w:p>
          <w:p w14:paraId="6A8CFD3F" w14:textId="77777777" w:rsidR="00501570" w:rsidRPr="00D16D53" w:rsidRDefault="00501570" w:rsidP="00F75161">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Y</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3DDC4DBA" w14:textId="77777777" w:rsidR="00501570" w:rsidRPr="00D16D53" w:rsidRDefault="00501570" w:rsidP="00F75161">
            <w:pPr>
              <w:keepNext/>
              <w:keepLines/>
              <w:rPr>
                <w:rFonts w:asciiTheme="majorHAnsi" w:eastAsiaTheme="minorEastAsia" w:hAnsiTheme="majorHAnsi" w:cstheme="majorHAnsi"/>
                <w:sz w:val="18"/>
                <w:szCs w:val="18"/>
              </w:rPr>
            </w:pPr>
          </w:p>
        </w:tc>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479EAB5E" w14:textId="77777777" w:rsidR="00501570" w:rsidRPr="00D16D53" w:rsidRDefault="00501570" w:rsidP="00F75161">
            <w:pPr>
              <w:keepNext/>
              <w:keepLines/>
              <w:rPr>
                <w:rFonts w:asciiTheme="majorHAnsi" w:eastAsia="SimSun" w:hAnsiTheme="majorHAnsi" w:cstheme="majorHAnsi"/>
                <w:sz w:val="18"/>
                <w:szCs w:val="18"/>
                <w:lang w:val="en-US" w:eastAsia="zh-CN"/>
              </w:rPr>
            </w:pPr>
            <w:r w:rsidRPr="00D16D53">
              <w:rPr>
                <w:rFonts w:asciiTheme="majorHAnsi" w:eastAsia="SimSun" w:hAnsiTheme="majorHAnsi" w:cstheme="majorHAnsi"/>
                <w:sz w:val="18"/>
                <w:szCs w:val="18"/>
                <w:lang w:val="en-US" w:eastAsia="zh-CN"/>
              </w:rPr>
              <w:t>High idle/inactive mode UE power consumption if NR SA networks</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2D2103F9" w14:textId="77777777" w:rsidR="00501570" w:rsidRDefault="00501570" w:rsidP="00F75161">
            <w:pPr>
              <w:keepNext/>
              <w:keepLines/>
              <w:rPr>
                <w:rFonts w:asciiTheme="majorHAnsi" w:eastAsia="SimSun" w:hAnsiTheme="majorHAnsi" w:cstheme="majorHAnsi"/>
                <w:strike/>
                <w:color w:val="FF0000"/>
                <w:sz w:val="18"/>
                <w:szCs w:val="18"/>
                <w:lang w:eastAsia="zh-CN"/>
              </w:rPr>
            </w:pPr>
            <w:r w:rsidRPr="00D16D53">
              <w:rPr>
                <w:rFonts w:asciiTheme="majorHAnsi" w:eastAsia="SimSun" w:hAnsiTheme="majorHAnsi" w:cstheme="majorHAnsi"/>
                <w:strike/>
                <w:color w:val="FF0000"/>
                <w:sz w:val="18"/>
                <w:szCs w:val="18"/>
                <w:lang w:eastAsia="zh-CN"/>
              </w:rPr>
              <w:t>Per UE</w:t>
            </w:r>
          </w:p>
          <w:p w14:paraId="66A24497" w14:textId="77777777" w:rsidR="00501570" w:rsidRPr="00D16D53" w:rsidRDefault="00501570" w:rsidP="00F75161">
            <w:pPr>
              <w:keepNext/>
              <w:keepLines/>
              <w:rPr>
                <w:rFonts w:asciiTheme="majorHAnsi" w:eastAsia="SimSun" w:hAnsiTheme="majorHAnsi" w:cstheme="majorHAnsi"/>
                <w:sz w:val="18"/>
                <w:szCs w:val="18"/>
                <w:lang w:eastAsia="zh-CN"/>
              </w:rPr>
            </w:pPr>
            <w:r w:rsidRPr="007175A2">
              <w:rPr>
                <w:rFonts w:asciiTheme="majorHAnsi" w:eastAsia="SimSun" w:hAnsiTheme="majorHAnsi" w:cstheme="majorHAnsi"/>
                <w:color w:val="FF0000"/>
                <w:sz w:val="18"/>
                <w:szCs w:val="18"/>
                <w:lang w:eastAsia="zh-CN"/>
              </w:rPr>
              <w:t>Per band</w:t>
            </w: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7A2E4C96" w14:textId="77777777" w:rsidR="00501570" w:rsidRPr="00D16D53" w:rsidRDefault="00501570" w:rsidP="00F75161">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5D3D20BC" w14:textId="77777777" w:rsidR="00501570" w:rsidRPr="00D16D53" w:rsidRDefault="00501570" w:rsidP="00F75161">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1381" w:type="dxa"/>
            <w:tcBorders>
              <w:top w:val="single" w:sz="4" w:space="0" w:color="auto"/>
              <w:left w:val="single" w:sz="4" w:space="0" w:color="auto"/>
              <w:bottom w:val="single" w:sz="4" w:space="0" w:color="auto"/>
              <w:right w:val="single" w:sz="4" w:space="0" w:color="auto"/>
            </w:tcBorders>
            <w:shd w:val="clear" w:color="auto" w:fill="auto"/>
            <w:hideMark/>
          </w:tcPr>
          <w:p w14:paraId="0D1DAB16" w14:textId="77777777" w:rsidR="00501570" w:rsidRPr="00D16D53" w:rsidRDefault="00501570" w:rsidP="00F75161">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463915DA" w14:textId="77777777" w:rsidR="00501570" w:rsidRDefault="00501570" w:rsidP="00F75161">
            <w:pPr>
              <w:keepNext/>
              <w:keepLines/>
              <w:rPr>
                <w:rFonts w:asciiTheme="majorHAnsi" w:eastAsiaTheme="minorEastAsia" w:hAnsiTheme="majorHAnsi" w:cstheme="majorHAnsi"/>
                <w:sz w:val="18"/>
                <w:szCs w:val="18"/>
                <w:lang w:eastAsia="en-US"/>
              </w:rPr>
            </w:pPr>
            <w:r w:rsidRPr="00D16D53">
              <w:rPr>
                <w:rFonts w:asciiTheme="majorHAnsi" w:eastAsiaTheme="minorEastAsia" w:hAnsiTheme="majorHAnsi" w:cstheme="majorHAnsi"/>
                <w:sz w:val="18"/>
                <w:szCs w:val="18"/>
                <w:lang w:eastAsia="en-US"/>
              </w:rPr>
              <w:t>For component 2, it is up to RAN2 whether/how to separate the capability for UE subgroup indication</w:t>
            </w:r>
          </w:p>
          <w:p w14:paraId="17082224" w14:textId="7833E821" w:rsidR="00501570" w:rsidRPr="00D16D53" w:rsidRDefault="00501570" w:rsidP="00F75161">
            <w:pPr>
              <w:keepNext/>
              <w:keepLines/>
              <w:rPr>
                <w:rFonts w:asciiTheme="majorHAnsi" w:eastAsiaTheme="minorEastAsia" w:hAnsiTheme="majorHAnsi" w:cstheme="majorHAnsi"/>
                <w:sz w:val="18"/>
                <w:szCs w:val="18"/>
                <w:lang w:eastAsia="en-US"/>
              </w:rPr>
            </w:pPr>
            <w:r w:rsidRPr="007175A2">
              <w:rPr>
                <w:rFonts w:asciiTheme="majorHAnsi" w:eastAsiaTheme="minorEastAsia" w:hAnsiTheme="majorHAnsi" w:cstheme="majorHAnsi"/>
                <w:color w:val="FF0000"/>
                <w:sz w:val="18"/>
                <w:szCs w:val="18"/>
                <w:lang w:eastAsia="en-US"/>
              </w:rPr>
              <w:t>Leave RAN2 to decide ‘optiona</w:t>
            </w:r>
            <w:r w:rsidR="00690823">
              <w:rPr>
                <w:rFonts w:asciiTheme="majorHAnsi" w:eastAsiaTheme="minorEastAsia" w:hAnsiTheme="majorHAnsi" w:cstheme="majorHAnsi"/>
                <w:color w:val="FF0000"/>
                <w:sz w:val="18"/>
                <w:szCs w:val="18"/>
                <w:lang w:eastAsia="en-US"/>
              </w:rPr>
              <w:t>l</w:t>
            </w:r>
            <w:r w:rsidRPr="007175A2">
              <w:rPr>
                <w:rFonts w:asciiTheme="majorHAnsi" w:eastAsiaTheme="minorEastAsia" w:hAnsiTheme="majorHAnsi" w:cstheme="majorHAnsi"/>
                <w:color w:val="FF0000"/>
                <w:sz w:val="18"/>
                <w:szCs w:val="18"/>
                <w:lang w:eastAsia="en-US"/>
              </w:rPr>
              <w:t xml:space="preserve"> with </w:t>
            </w:r>
            <w:proofErr w:type="spellStart"/>
            <w:r w:rsidRPr="007175A2">
              <w:rPr>
                <w:rFonts w:asciiTheme="majorHAnsi" w:eastAsiaTheme="minorEastAsia" w:hAnsiTheme="majorHAnsi" w:cstheme="majorHAnsi"/>
                <w:color w:val="FF0000"/>
                <w:sz w:val="18"/>
                <w:szCs w:val="18"/>
                <w:lang w:eastAsia="en-US"/>
              </w:rPr>
              <w:t>capatility</w:t>
            </w:r>
            <w:proofErr w:type="spellEnd"/>
            <w:r w:rsidRPr="007175A2">
              <w:rPr>
                <w:rFonts w:asciiTheme="majorHAnsi" w:eastAsiaTheme="minorEastAsia" w:hAnsiTheme="majorHAnsi" w:cstheme="majorHAnsi"/>
                <w:color w:val="FF0000"/>
                <w:sz w:val="18"/>
                <w:szCs w:val="18"/>
                <w:lang w:eastAsia="en-US"/>
              </w:rPr>
              <w:t xml:space="preserve"> signalling’ or ‘optional without capability signalling’</w:t>
            </w:r>
          </w:p>
        </w:tc>
        <w:tc>
          <w:tcPr>
            <w:tcW w:w="1907" w:type="dxa"/>
            <w:tcBorders>
              <w:top w:val="single" w:sz="4" w:space="0" w:color="auto"/>
              <w:left w:val="single" w:sz="4" w:space="0" w:color="auto"/>
              <w:bottom w:val="single" w:sz="4" w:space="0" w:color="auto"/>
              <w:right w:val="single" w:sz="4" w:space="0" w:color="auto"/>
            </w:tcBorders>
            <w:shd w:val="clear" w:color="auto" w:fill="FFFF00"/>
            <w:hideMark/>
          </w:tcPr>
          <w:p w14:paraId="2E127FAB" w14:textId="77777777" w:rsidR="00501570" w:rsidRPr="00D16D53" w:rsidRDefault="00501570" w:rsidP="00F75161">
            <w:pPr>
              <w:keepNext/>
              <w:keepLines/>
              <w:rPr>
                <w:rFonts w:asciiTheme="majorHAnsi" w:eastAsiaTheme="minorEastAsia" w:hAnsiTheme="majorHAnsi" w:cstheme="majorHAnsi"/>
                <w:sz w:val="18"/>
                <w:szCs w:val="18"/>
              </w:rPr>
            </w:pPr>
            <w:r w:rsidRPr="00D16D53">
              <w:rPr>
                <w:rFonts w:asciiTheme="majorHAnsi" w:eastAsiaTheme="minorEastAsia" w:hAnsiTheme="majorHAnsi" w:cstheme="majorHAnsi"/>
                <w:sz w:val="18"/>
                <w:szCs w:val="18"/>
              </w:rPr>
              <w:t>Optional</w:t>
            </w:r>
            <w:r w:rsidRPr="00D16D53">
              <w:rPr>
                <w:rFonts w:asciiTheme="majorHAnsi" w:eastAsiaTheme="minorEastAsia" w:hAnsiTheme="majorHAnsi" w:cstheme="majorHAnsi"/>
                <w:strike/>
                <w:color w:val="FF0000"/>
                <w:sz w:val="18"/>
                <w:szCs w:val="18"/>
              </w:rPr>
              <w:t xml:space="preserve"> without capability signalling</w:t>
            </w:r>
          </w:p>
        </w:tc>
      </w:tr>
      <w:tr w:rsidR="00501570" w14:paraId="7A363659" w14:textId="77777777" w:rsidTr="0069082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39513F7" w14:textId="04F62ADF" w:rsidR="00501570" w:rsidRPr="00501570" w:rsidRDefault="00501570" w:rsidP="00501570">
            <w:pPr>
              <w:rPr>
                <w:rFonts w:asciiTheme="majorHAnsi" w:eastAsiaTheme="minorEastAsia" w:hAnsiTheme="majorHAnsi" w:cstheme="majorHAnsi"/>
                <w:sz w:val="18"/>
                <w:szCs w:val="18"/>
              </w:rPr>
            </w:pPr>
            <w:r w:rsidRPr="00501570">
              <w:rPr>
                <w:rFonts w:asciiTheme="majorHAnsi" w:hAnsiTheme="majorHAnsi" w:cstheme="majorHAnsi"/>
                <w:sz w:val="18"/>
                <w:szCs w:val="18"/>
              </w:rPr>
              <w:t>29.</w:t>
            </w:r>
            <w:r w:rsidRPr="00501570">
              <w:rPr>
                <w:sz w:val="18"/>
                <w:szCs w:val="18"/>
              </w:rPr>
              <w:t xml:space="preserve"> </w:t>
            </w:r>
            <w:proofErr w:type="spellStart"/>
            <w:r w:rsidRPr="00501570">
              <w:rPr>
                <w:rFonts w:asciiTheme="majorHAnsi" w:hAnsiTheme="majorHAnsi" w:cstheme="majorHAnsi"/>
                <w:sz w:val="18"/>
                <w:szCs w:val="18"/>
              </w:rPr>
              <w:t>NR_UE_pow_sav_enh</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592BAED7" w14:textId="4ACE7665" w:rsidR="00501570" w:rsidRPr="00501570" w:rsidRDefault="00501570" w:rsidP="00501570">
            <w:pPr>
              <w:rPr>
                <w:rFonts w:asciiTheme="majorHAnsi" w:eastAsiaTheme="minorEastAsia" w:hAnsiTheme="majorHAnsi" w:cstheme="majorHAnsi"/>
                <w:sz w:val="18"/>
                <w:szCs w:val="18"/>
              </w:rPr>
            </w:pPr>
            <w:r w:rsidRPr="00501570">
              <w:rPr>
                <w:rFonts w:asciiTheme="majorHAnsi" w:hAnsiTheme="majorHAnsi" w:cstheme="majorHAnsi"/>
                <w:sz w:val="18"/>
                <w:szCs w:val="18"/>
              </w:rPr>
              <w:t>29-2</w:t>
            </w:r>
          </w:p>
        </w:tc>
        <w:tc>
          <w:tcPr>
            <w:tcW w:w="1428" w:type="dxa"/>
            <w:tcBorders>
              <w:top w:val="single" w:sz="4" w:space="0" w:color="auto"/>
              <w:left w:val="single" w:sz="4" w:space="0" w:color="auto"/>
              <w:bottom w:val="single" w:sz="4" w:space="0" w:color="auto"/>
              <w:right w:val="single" w:sz="4" w:space="0" w:color="auto"/>
            </w:tcBorders>
            <w:shd w:val="clear" w:color="auto" w:fill="auto"/>
            <w:hideMark/>
          </w:tcPr>
          <w:p w14:paraId="7BDF4C36" w14:textId="4D59F72F" w:rsidR="00501570" w:rsidRPr="00501570" w:rsidRDefault="00501570" w:rsidP="00501570">
            <w:pPr>
              <w:rPr>
                <w:rFonts w:asciiTheme="majorHAnsi" w:eastAsia="SimSun" w:hAnsiTheme="majorHAnsi" w:cstheme="majorHAnsi"/>
                <w:sz w:val="18"/>
                <w:szCs w:val="18"/>
                <w:lang w:eastAsia="zh-CN"/>
              </w:rPr>
            </w:pPr>
            <w:r w:rsidRPr="00501570">
              <w:rPr>
                <w:rFonts w:asciiTheme="majorHAnsi" w:eastAsia="SimSun" w:hAnsiTheme="majorHAnsi" w:cstheme="majorHAnsi"/>
                <w:sz w:val="18"/>
                <w:szCs w:val="18"/>
                <w:lang w:eastAsia="zh-CN"/>
              </w:rPr>
              <w:t>TRS resources for idle/inactive UEs</w:t>
            </w:r>
          </w:p>
        </w:tc>
        <w:tc>
          <w:tcPr>
            <w:tcW w:w="3995" w:type="dxa"/>
            <w:tcBorders>
              <w:top w:val="single" w:sz="4" w:space="0" w:color="auto"/>
              <w:left w:val="single" w:sz="4" w:space="0" w:color="auto"/>
              <w:bottom w:val="single" w:sz="4" w:space="0" w:color="auto"/>
              <w:right w:val="single" w:sz="4" w:space="0" w:color="auto"/>
            </w:tcBorders>
            <w:shd w:val="clear" w:color="auto" w:fill="auto"/>
          </w:tcPr>
          <w:p w14:paraId="556DA39C" w14:textId="77777777" w:rsidR="00501570" w:rsidRPr="00501570" w:rsidRDefault="00501570" w:rsidP="00501570">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501570">
              <w:rPr>
                <w:rFonts w:asciiTheme="majorHAnsi" w:hAnsiTheme="majorHAnsi" w:cstheme="majorHAnsi"/>
                <w:sz w:val="18"/>
                <w:szCs w:val="18"/>
              </w:rPr>
              <w:t xml:space="preserve">TRS </w:t>
            </w:r>
            <w:proofErr w:type="spellStart"/>
            <w:r w:rsidRPr="00501570">
              <w:rPr>
                <w:rFonts w:asciiTheme="majorHAnsi" w:hAnsiTheme="majorHAnsi" w:cstheme="majorHAnsi"/>
                <w:sz w:val="18"/>
                <w:szCs w:val="18"/>
              </w:rPr>
              <w:t>occassions</w:t>
            </w:r>
            <w:proofErr w:type="spellEnd"/>
            <w:r w:rsidRPr="00501570">
              <w:rPr>
                <w:rFonts w:asciiTheme="majorHAnsi" w:hAnsiTheme="majorHAnsi" w:cstheme="majorHAnsi"/>
                <w:sz w:val="18"/>
                <w:szCs w:val="18"/>
              </w:rPr>
              <w:t xml:space="preserve"> for idle/inactive UEs </w:t>
            </w:r>
          </w:p>
          <w:p w14:paraId="6A2A7BD9" w14:textId="77777777" w:rsidR="00501570" w:rsidRPr="00501570" w:rsidRDefault="00501570" w:rsidP="00501570">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sidRPr="00501570">
              <w:rPr>
                <w:rFonts w:asciiTheme="majorHAnsi" w:hAnsiTheme="majorHAnsi" w:cstheme="majorHAnsi"/>
                <w:sz w:val="18"/>
                <w:szCs w:val="18"/>
              </w:rPr>
              <w:t>1. Support reading TRS configuration from SIB</w:t>
            </w:r>
          </w:p>
          <w:p w14:paraId="7ADE2E69" w14:textId="77777777" w:rsidR="00501570" w:rsidRPr="00501570" w:rsidRDefault="00501570" w:rsidP="00501570">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sidRPr="00501570">
              <w:rPr>
                <w:rFonts w:asciiTheme="majorHAnsi" w:hAnsiTheme="majorHAnsi" w:cstheme="majorHAnsi"/>
                <w:sz w:val="18"/>
                <w:szCs w:val="18"/>
              </w:rPr>
              <w:t xml:space="preserve">2. Support </w:t>
            </w:r>
            <w:proofErr w:type="spellStart"/>
            <w:r w:rsidRPr="00501570">
              <w:rPr>
                <w:rFonts w:asciiTheme="majorHAnsi" w:hAnsiTheme="majorHAnsi" w:cstheme="majorHAnsi"/>
                <w:sz w:val="18"/>
                <w:szCs w:val="18"/>
              </w:rPr>
              <w:t>receving</w:t>
            </w:r>
            <w:proofErr w:type="spellEnd"/>
            <w:r w:rsidRPr="00501570">
              <w:rPr>
                <w:rFonts w:asciiTheme="majorHAnsi" w:hAnsiTheme="majorHAnsi" w:cstheme="majorHAnsi"/>
                <w:sz w:val="18"/>
                <w:szCs w:val="18"/>
              </w:rPr>
              <w:t xml:space="preserve"> L1 indication for TRS availability</w:t>
            </w:r>
          </w:p>
          <w:p w14:paraId="26E6C732" w14:textId="38A778A4" w:rsidR="00501570" w:rsidRPr="00501570" w:rsidRDefault="00501570" w:rsidP="00501570">
            <w:pPr>
              <w:spacing w:afterLines="50" w:after="120"/>
              <w:rPr>
                <w:rFonts w:asciiTheme="majorHAnsi" w:hAnsiTheme="majorHAnsi" w:cstheme="majorHAnsi"/>
                <w:sz w:val="18"/>
                <w:szCs w:val="18"/>
              </w:rPr>
            </w:pPr>
            <w:r w:rsidRPr="00501570">
              <w:rPr>
                <w:rFonts w:asciiTheme="majorHAnsi" w:hAnsiTheme="majorHAnsi" w:cstheme="majorHAnsi"/>
                <w:strike/>
                <w:color w:val="FF0000"/>
                <w:sz w:val="18"/>
                <w:szCs w:val="18"/>
              </w:rPr>
              <w:t>FFS whether to separate the capability for receiving L1 indication for TRS availability</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E747DE9" w14:textId="77777777" w:rsidR="00501570" w:rsidRPr="00501570" w:rsidRDefault="00501570" w:rsidP="00501570">
            <w:pPr>
              <w:rPr>
                <w:rFonts w:asciiTheme="majorHAnsi" w:eastAsia="MS Mincho" w:hAnsiTheme="majorHAnsi" w:cstheme="majorHAnsi"/>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14:paraId="678DD1D3" w14:textId="77777777" w:rsidR="00501570" w:rsidRDefault="00501570" w:rsidP="00501570">
            <w:pPr>
              <w:rPr>
                <w:rFonts w:asciiTheme="majorHAnsi" w:eastAsia="SimSun" w:hAnsiTheme="majorHAnsi" w:cstheme="majorHAnsi"/>
                <w:strike/>
                <w:color w:val="FF0000"/>
                <w:sz w:val="18"/>
                <w:szCs w:val="18"/>
                <w:lang w:eastAsia="zh-CN"/>
              </w:rPr>
            </w:pPr>
            <w:r w:rsidRPr="00152786">
              <w:rPr>
                <w:rFonts w:asciiTheme="majorHAnsi" w:eastAsia="SimSun" w:hAnsiTheme="majorHAnsi" w:cstheme="majorHAnsi"/>
                <w:strike/>
                <w:color w:val="FF0000"/>
                <w:sz w:val="18"/>
                <w:szCs w:val="18"/>
                <w:lang w:eastAsia="zh-CN"/>
              </w:rPr>
              <w:t>N</w:t>
            </w:r>
          </w:p>
          <w:p w14:paraId="560F4F0D" w14:textId="46B77B4C" w:rsidR="00152786" w:rsidRPr="00152786" w:rsidRDefault="00152786" w:rsidP="00501570">
            <w:pPr>
              <w:rPr>
                <w:rFonts w:asciiTheme="majorHAnsi" w:eastAsia="SimSun" w:hAnsiTheme="majorHAnsi" w:cstheme="majorHAnsi"/>
                <w:color w:val="FF0000"/>
                <w:sz w:val="18"/>
                <w:szCs w:val="18"/>
                <w:lang w:eastAsia="zh-CN"/>
              </w:rPr>
            </w:pPr>
            <w:r w:rsidRPr="00152786">
              <w:rPr>
                <w:rFonts w:asciiTheme="majorHAnsi" w:eastAsia="SimSun" w:hAnsiTheme="majorHAnsi" w:cstheme="majorHAnsi"/>
                <w:color w:val="FF0000"/>
                <w:sz w:val="18"/>
                <w:szCs w:val="18"/>
                <w:lang w:eastAsia="zh-CN"/>
              </w:rPr>
              <w:t>Y</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245885DC" w14:textId="77777777" w:rsidR="00501570" w:rsidRPr="00501570" w:rsidRDefault="00501570" w:rsidP="00501570">
            <w:pPr>
              <w:rPr>
                <w:rFonts w:asciiTheme="majorHAnsi" w:eastAsiaTheme="minorEastAsia" w:hAnsiTheme="majorHAnsi" w:cstheme="majorHAnsi"/>
                <w:sz w:val="18"/>
                <w:szCs w:val="18"/>
              </w:rPr>
            </w:pPr>
          </w:p>
        </w:tc>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FBD738F" w14:textId="77777777" w:rsidR="00501570" w:rsidRPr="00501570" w:rsidRDefault="00501570" w:rsidP="00501570">
            <w:pPr>
              <w:pStyle w:val="TAL"/>
              <w:rPr>
                <w:rFonts w:asciiTheme="majorHAnsi" w:eastAsia="SimSun" w:hAnsiTheme="majorHAnsi" w:cstheme="majorHAnsi"/>
                <w:strike/>
                <w:color w:val="FF0000"/>
                <w:szCs w:val="18"/>
                <w:lang w:val="en-US" w:eastAsia="zh-CN"/>
              </w:rPr>
            </w:pPr>
            <w:proofErr w:type="spellStart"/>
            <w:r w:rsidRPr="00501570">
              <w:rPr>
                <w:rFonts w:asciiTheme="majorHAnsi" w:eastAsia="SimSun" w:hAnsiTheme="majorHAnsi" w:cstheme="majorHAnsi"/>
                <w:strike/>
                <w:color w:val="FF0000"/>
                <w:szCs w:val="18"/>
                <w:lang w:val="en-US" w:eastAsia="zh-CN"/>
              </w:rPr>
              <w:t>Lose</w:t>
            </w:r>
            <w:proofErr w:type="spellEnd"/>
            <w:r w:rsidRPr="00501570">
              <w:rPr>
                <w:rFonts w:asciiTheme="majorHAnsi" w:eastAsia="SimSun" w:hAnsiTheme="majorHAnsi" w:cstheme="majorHAnsi"/>
                <w:strike/>
                <w:color w:val="FF0000"/>
                <w:szCs w:val="18"/>
                <w:lang w:val="en-US" w:eastAsia="zh-CN"/>
              </w:rPr>
              <w:t xml:space="preserve"> of power saving gain on AGC, time/frequency tracking in idle/inactive mode</w:t>
            </w:r>
          </w:p>
          <w:p w14:paraId="6108C3C0" w14:textId="6206F8E8" w:rsidR="00501570" w:rsidRPr="00501570" w:rsidRDefault="00501570" w:rsidP="00501570">
            <w:pPr>
              <w:rPr>
                <w:rFonts w:asciiTheme="majorHAnsi" w:eastAsia="SimSun" w:hAnsiTheme="majorHAnsi" w:cstheme="majorHAnsi"/>
                <w:sz w:val="18"/>
                <w:szCs w:val="18"/>
                <w:lang w:val="en-US" w:eastAsia="zh-CN"/>
              </w:rPr>
            </w:pPr>
            <w:r w:rsidRPr="00501570">
              <w:rPr>
                <w:rFonts w:asciiTheme="majorHAnsi" w:eastAsia="SimSun" w:hAnsiTheme="majorHAnsi" w:cstheme="majorHAnsi"/>
                <w:color w:val="FF0000"/>
                <w:sz w:val="18"/>
                <w:szCs w:val="18"/>
                <w:lang w:eastAsia="zh-CN"/>
              </w:rPr>
              <w:t>UE does not support TRS occasions for idle/inactive UEs</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35AF8367" w14:textId="77777777" w:rsidR="00501570" w:rsidRPr="00501570" w:rsidRDefault="00501570" w:rsidP="00501570">
            <w:pPr>
              <w:pStyle w:val="TAL"/>
              <w:rPr>
                <w:rFonts w:asciiTheme="majorHAnsi" w:hAnsiTheme="majorHAnsi" w:cstheme="majorHAnsi"/>
                <w:strike/>
                <w:color w:val="FF0000"/>
                <w:szCs w:val="18"/>
                <w:lang w:eastAsia="ja-JP"/>
              </w:rPr>
            </w:pPr>
            <w:r w:rsidRPr="00501570">
              <w:rPr>
                <w:rFonts w:asciiTheme="majorHAnsi" w:hAnsiTheme="majorHAnsi" w:cstheme="majorHAnsi"/>
                <w:strike/>
                <w:color w:val="FF0000"/>
                <w:szCs w:val="18"/>
                <w:lang w:eastAsia="ja-JP"/>
              </w:rPr>
              <w:t>Per UE</w:t>
            </w:r>
          </w:p>
          <w:p w14:paraId="4EB0EE20" w14:textId="2950DA57" w:rsidR="00501570" w:rsidRPr="00501570" w:rsidRDefault="00501570" w:rsidP="00501570">
            <w:pPr>
              <w:rPr>
                <w:rFonts w:asciiTheme="majorHAnsi" w:eastAsia="SimSun" w:hAnsiTheme="majorHAnsi" w:cstheme="majorHAnsi"/>
                <w:strike/>
                <w:color w:val="FF0000"/>
                <w:sz w:val="18"/>
                <w:szCs w:val="18"/>
                <w:lang w:eastAsia="zh-CN"/>
              </w:rPr>
            </w:pPr>
            <w:r w:rsidRPr="00501570">
              <w:rPr>
                <w:rFonts w:asciiTheme="majorHAnsi" w:hAnsiTheme="majorHAnsi" w:cstheme="majorHAnsi"/>
                <w:color w:val="FF0000"/>
                <w:sz w:val="18"/>
                <w:szCs w:val="18"/>
              </w:rPr>
              <w:t>Per band</w:t>
            </w: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74AC2B59" w14:textId="0F68AD56" w:rsidR="00501570" w:rsidRPr="00501570" w:rsidRDefault="00501570" w:rsidP="00501570">
            <w:pPr>
              <w:rPr>
                <w:rFonts w:asciiTheme="majorHAnsi" w:eastAsiaTheme="minorEastAsia" w:hAnsiTheme="majorHAnsi" w:cstheme="majorHAnsi"/>
                <w:sz w:val="18"/>
                <w:szCs w:val="18"/>
              </w:rPr>
            </w:pPr>
            <w:r w:rsidRPr="00501570">
              <w:rPr>
                <w:rFonts w:asciiTheme="majorHAnsi" w:hAnsiTheme="majorHAnsi" w:cstheme="majorHAnsi"/>
                <w:sz w:val="18"/>
                <w:szCs w:val="18"/>
              </w:rPr>
              <w:t>N</w:t>
            </w: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0C07DA7D" w14:textId="33337C6E" w:rsidR="00501570" w:rsidRPr="00501570" w:rsidRDefault="00501570" w:rsidP="00501570">
            <w:pPr>
              <w:rPr>
                <w:rFonts w:asciiTheme="majorHAnsi" w:eastAsiaTheme="minorEastAsia" w:hAnsiTheme="majorHAnsi" w:cstheme="majorHAnsi"/>
                <w:sz w:val="18"/>
                <w:szCs w:val="18"/>
              </w:rPr>
            </w:pPr>
            <w:r w:rsidRPr="00501570">
              <w:rPr>
                <w:rFonts w:asciiTheme="majorHAnsi" w:hAnsiTheme="majorHAnsi" w:cstheme="majorHAnsi"/>
                <w:sz w:val="18"/>
                <w:szCs w:val="18"/>
              </w:rPr>
              <w:t>N</w:t>
            </w:r>
          </w:p>
        </w:tc>
        <w:tc>
          <w:tcPr>
            <w:tcW w:w="1381" w:type="dxa"/>
            <w:tcBorders>
              <w:top w:val="single" w:sz="4" w:space="0" w:color="auto"/>
              <w:left w:val="single" w:sz="4" w:space="0" w:color="auto"/>
              <w:bottom w:val="single" w:sz="4" w:space="0" w:color="auto"/>
              <w:right w:val="single" w:sz="4" w:space="0" w:color="auto"/>
            </w:tcBorders>
            <w:shd w:val="clear" w:color="auto" w:fill="auto"/>
            <w:hideMark/>
          </w:tcPr>
          <w:p w14:paraId="2455A948" w14:textId="09D1427E" w:rsidR="00501570" w:rsidRPr="00501570" w:rsidRDefault="00501570" w:rsidP="00501570">
            <w:pPr>
              <w:rPr>
                <w:rFonts w:asciiTheme="majorHAnsi" w:eastAsiaTheme="minorEastAsia" w:hAnsiTheme="majorHAnsi" w:cstheme="majorHAnsi"/>
                <w:sz w:val="18"/>
                <w:szCs w:val="18"/>
              </w:rPr>
            </w:pPr>
            <w:r w:rsidRPr="00501570">
              <w:rPr>
                <w:rFonts w:asciiTheme="majorHAnsi" w:hAnsiTheme="majorHAnsi" w:cstheme="majorHAnsi"/>
                <w:sz w:val="18"/>
                <w:szCs w:val="18"/>
              </w:rPr>
              <w:t>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054BE7A8" w14:textId="7A5D3D8F" w:rsidR="00501570" w:rsidRPr="00501570" w:rsidRDefault="00501570" w:rsidP="00501570">
            <w:pPr>
              <w:rPr>
                <w:rFonts w:asciiTheme="majorHAnsi" w:eastAsiaTheme="minorEastAsia" w:hAnsiTheme="majorHAnsi" w:cstheme="majorHAnsi"/>
                <w:sz w:val="18"/>
                <w:szCs w:val="18"/>
                <w:lang w:eastAsia="en-US"/>
              </w:rPr>
            </w:pPr>
            <w:r w:rsidRPr="00501570">
              <w:rPr>
                <w:rFonts w:asciiTheme="majorHAnsi" w:hAnsiTheme="majorHAnsi" w:cstheme="majorHAnsi"/>
                <w:color w:val="FF0000"/>
                <w:sz w:val="18"/>
                <w:szCs w:val="18"/>
              </w:rPr>
              <w:t>Leave RAN2 to decide ‘optiona</w:t>
            </w:r>
            <w:r w:rsidR="00690823">
              <w:rPr>
                <w:rFonts w:asciiTheme="majorHAnsi" w:hAnsiTheme="majorHAnsi" w:cstheme="majorHAnsi"/>
                <w:color w:val="FF0000"/>
                <w:sz w:val="18"/>
                <w:szCs w:val="18"/>
              </w:rPr>
              <w:t>l</w:t>
            </w:r>
            <w:r w:rsidRPr="00501570">
              <w:rPr>
                <w:rFonts w:asciiTheme="majorHAnsi" w:hAnsiTheme="majorHAnsi" w:cstheme="majorHAnsi"/>
                <w:color w:val="FF0000"/>
                <w:sz w:val="18"/>
                <w:szCs w:val="18"/>
              </w:rPr>
              <w:t xml:space="preserve"> with </w:t>
            </w:r>
            <w:proofErr w:type="spellStart"/>
            <w:r w:rsidRPr="00501570">
              <w:rPr>
                <w:rFonts w:asciiTheme="majorHAnsi" w:hAnsiTheme="majorHAnsi" w:cstheme="majorHAnsi"/>
                <w:color w:val="FF0000"/>
                <w:sz w:val="18"/>
                <w:szCs w:val="18"/>
              </w:rPr>
              <w:t>capatility</w:t>
            </w:r>
            <w:proofErr w:type="spellEnd"/>
            <w:r w:rsidRPr="00501570">
              <w:rPr>
                <w:rFonts w:asciiTheme="majorHAnsi" w:hAnsiTheme="majorHAnsi" w:cstheme="majorHAnsi"/>
                <w:color w:val="FF0000"/>
                <w:sz w:val="18"/>
                <w:szCs w:val="18"/>
              </w:rPr>
              <w:t xml:space="preserve"> signalling’ or ‘optional without capability signalling’</w:t>
            </w:r>
          </w:p>
        </w:tc>
        <w:tc>
          <w:tcPr>
            <w:tcW w:w="1907" w:type="dxa"/>
            <w:tcBorders>
              <w:top w:val="single" w:sz="4" w:space="0" w:color="auto"/>
              <w:left w:val="single" w:sz="4" w:space="0" w:color="auto"/>
              <w:bottom w:val="single" w:sz="4" w:space="0" w:color="auto"/>
              <w:right w:val="single" w:sz="4" w:space="0" w:color="auto"/>
            </w:tcBorders>
            <w:shd w:val="clear" w:color="auto" w:fill="FFFF00"/>
            <w:hideMark/>
          </w:tcPr>
          <w:p w14:paraId="5544EB58" w14:textId="77777777" w:rsidR="00501570" w:rsidRPr="00501570" w:rsidRDefault="00501570" w:rsidP="00501570">
            <w:pPr>
              <w:pStyle w:val="TAL"/>
              <w:rPr>
                <w:rFonts w:asciiTheme="majorHAnsi" w:hAnsiTheme="majorHAnsi" w:cstheme="majorHAnsi"/>
                <w:strike/>
                <w:color w:val="FF0000"/>
                <w:szCs w:val="18"/>
                <w:lang w:eastAsia="ja-JP"/>
              </w:rPr>
            </w:pPr>
            <w:r w:rsidRPr="00501570">
              <w:rPr>
                <w:rFonts w:asciiTheme="majorHAnsi" w:hAnsiTheme="majorHAnsi" w:cstheme="majorHAnsi"/>
                <w:szCs w:val="18"/>
                <w:lang w:eastAsia="ja-JP"/>
              </w:rPr>
              <w:t xml:space="preserve">Optional </w:t>
            </w:r>
            <w:r w:rsidRPr="00501570">
              <w:rPr>
                <w:rFonts w:asciiTheme="majorHAnsi" w:hAnsiTheme="majorHAnsi" w:cstheme="majorHAnsi"/>
                <w:strike/>
                <w:color w:val="FF0000"/>
                <w:szCs w:val="18"/>
                <w:lang w:eastAsia="ja-JP"/>
              </w:rPr>
              <w:t>without capability signalling</w:t>
            </w:r>
          </w:p>
          <w:p w14:paraId="2206CEBF" w14:textId="77777777" w:rsidR="00501570" w:rsidRPr="00501570" w:rsidRDefault="00501570" w:rsidP="00501570">
            <w:pPr>
              <w:rPr>
                <w:rFonts w:asciiTheme="majorHAnsi" w:eastAsiaTheme="minorEastAsia" w:hAnsiTheme="majorHAnsi" w:cstheme="majorHAnsi"/>
                <w:sz w:val="18"/>
                <w:szCs w:val="18"/>
              </w:rPr>
            </w:pPr>
          </w:p>
        </w:tc>
      </w:tr>
      <w:tr w:rsidR="00690823" w:rsidRPr="00FB264F" w14:paraId="5AFC3A94" w14:textId="77777777" w:rsidTr="0069082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tcPr>
          <w:p w14:paraId="7A3E8CF5"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lastRenderedPageBreak/>
              <w:t xml:space="preserve">29. </w:t>
            </w:r>
            <w:proofErr w:type="spellStart"/>
            <w:r w:rsidRPr="00ED3640">
              <w:rPr>
                <w:rFonts w:asciiTheme="majorHAnsi" w:hAnsiTheme="majorHAnsi" w:cstheme="majorHAnsi"/>
                <w:color w:val="FF0000"/>
                <w:szCs w:val="18"/>
              </w:rPr>
              <w:t>NR_UE_pow_sav_enh</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4CB280A0"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29-3a</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6FD4A12"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Support of PDCCH skipping</w:t>
            </w:r>
          </w:p>
        </w:tc>
        <w:tc>
          <w:tcPr>
            <w:tcW w:w="3995" w:type="dxa"/>
            <w:tcBorders>
              <w:top w:val="single" w:sz="4" w:space="0" w:color="auto"/>
              <w:left w:val="single" w:sz="4" w:space="0" w:color="auto"/>
              <w:bottom w:val="single" w:sz="4" w:space="0" w:color="auto"/>
              <w:right w:val="single" w:sz="4" w:space="0" w:color="auto"/>
            </w:tcBorders>
            <w:shd w:val="clear" w:color="auto" w:fill="auto"/>
          </w:tcPr>
          <w:p w14:paraId="6E0F8D79" w14:textId="77777777" w:rsidR="00690823" w:rsidRPr="00ED3640" w:rsidRDefault="00690823" w:rsidP="00690823">
            <w:pPr>
              <w:pStyle w:val="TAL"/>
              <w:rPr>
                <w:rFonts w:asciiTheme="majorHAnsi" w:hAnsiTheme="majorHAnsi" w:cstheme="majorHAnsi"/>
                <w:color w:val="FF0000"/>
                <w:szCs w:val="18"/>
              </w:rPr>
            </w:pPr>
            <w:r w:rsidRPr="00ED3640">
              <w:rPr>
                <w:rFonts w:asciiTheme="majorHAnsi" w:hAnsiTheme="majorHAnsi" w:cstheme="majorHAnsi"/>
                <w:color w:val="FF0000"/>
                <w:szCs w:val="18"/>
              </w:rPr>
              <w:t>Support of PDCCH monitoring adaptation between the following behaviours:</w:t>
            </w:r>
          </w:p>
          <w:p w14:paraId="65B33B63" w14:textId="77777777" w:rsidR="00690823" w:rsidRPr="00ED3640" w:rsidRDefault="00690823" w:rsidP="00ED3640">
            <w:pPr>
              <w:pStyle w:val="ListParagraph"/>
              <w:keepNext/>
              <w:keepLines/>
              <w:numPr>
                <w:ilvl w:val="0"/>
                <w:numId w:val="33"/>
              </w:numPr>
              <w:ind w:leftChars="0"/>
              <w:rPr>
                <w:rFonts w:asciiTheme="majorHAnsi" w:eastAsiaTheme="minorEastAsia" w:hAnsiTheme="majorHAnsi" w:cstheme="majorHAnsi"/>
                <w:color w:val="FF0000"/>
                <w:sz w:val="18"/>
                <w:szCs w:val="18"/>
                <w:lang w:eastAsia="en-US"/>
              </w:rPr>
            </w:pPr>
            <w:r w:rsidRPr="00ED3640">
              <w:rPr>
                <w:rFonts w:asciiTheme="majorHAnsi" w:eastAsiaTheme="minorEastAsia" w:hAnsiTheme="majorHAnsi" w:cstheme="majorHAnsi"/>
                <w:color w:val="FF0000"/>
                <w:sz w:val="18"/>
                <w:szCs w:val="18"/>
                <w:lang w:eastAsia="en-US"/>
              </w:rPr>
              <w:t>PDCCH skipping is not activated</w:t>
            </w:r>
          </w:p>
          <w:p w14:paraId="27FA3C7A" w14:textId="77777777" w:rsidR="00690823" w:rsidRPr="00ED3640" w:rsidRDefault="00690823" w:rsidP="00ED3640">
            <w:pPr>
              <w:pStyle w:val="ListParagraph"/>
              <w:keepNext/>
              <w:keepLines/>
              <w:numPr>
                <w:ilvl w:val="0"/>
                <w:numId w:val="33"/>
              </w:numPr>
              <w:ind w:leftChars="0"/>
              <w:rPr>
                <w:rFonts w:asciiTheme="majorHAnsi" w:eastAsiaTheme="minorEastAsia" w:hAnsiTheme="majorHAnsi" w:cstheme="majorHAnsi"/>
                <w:color w:val="FF0000"/>
                <w:sz w:val="18"/>
                <w:szCs w:val="18"/>
                <w:lang w:eastAsia="en-US"/>
              </w:rPr>
            </w:pPr>
            <w:r w:rsidRPr="00ED3640">
              <w:rPr>
                <w:rFonts w:asciiTheme="majorHAnsi" w:eastAsiaTheme="minorEastAsia" w:hAnsiTheme="majorHAnsi" w:cstheme="majorHAnsi"/>
                <w:color w:val="FF0000"/>
                <w:sz w:val="18"/>
                <w:szCs w:val="18"/>
                <w:lang w:eastAsia="en-US"/>
              </w:rPr>
              <w:t>PDCCH skipping for a duration, which means stopping PDCCH monitoring in the duration</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45EEE34B" w14:textId="77777777" w:rsidR="00690823" w:rsidRPr="00ED3640" w:rsidRDefault="00690823" w:rsidP="001247CF">
            <w:pPr>
              <w:pStyle w:val="TAL"/>
              <w:rPr>
                <w:rFonts w:asciiTheme="majorHAnsi" w:eastAsia="MS Mincho" w:hAnsiTheme="majorHAnsi" w:cstheme="majorHAnsi"/>
                <w:color w:val="FF0000"/>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8929F51"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Y</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2BF6D5EC" w14:textId="77777777" w:rsidR="00690823" w:rsidRPr="00ED3640" w:rsidRDefault="00690823" w:rsidP="001247CF">
            <w:pPr>
              <w:pStyle w:val="TAL"/>
              <w:rPr>
                <w:rFonts w:asciiTheme="majorHAnsi" w:hAnsiTheme="majorHAnsi" w:cstheme="majorHAnsi"/>
                <w:color w:val="FF0000"/>
                <w:szCs w:val="18"/>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7797D00" w14:textId="77777777" w:rsidR="00690823" w:rsidRPr="00ED3640" w:rsidRDefault="00690823" w:rsidP="001247CF">
            <w:pPr>
              <w:pStyle w:val="TAL"/>
              <w:rPr>
                <w:rFonts w:asciiTheme="majorHAnsi" w:eastAsia="SimSun" w:hAnsiTheme="majorHAnsi" w:cstheme="majorHAnsi"/>
                <w:color w:val="FF0000"/>
                <w:szCs w:val="18"/>
                <w:lang w:val="en-US" w:eastAsia="zh-CN"/>
              </w:rPr>
            </w:pPr>
            <w:r w:rsidRPr="00ED3640">
              <w:rPr>
                <w:rFonts w:asciiTheme="majorHAnsi" w:eastAsia="SimSun" w:hAnsiTheme="majorHAnsi" w:cstheme="majorHAnsi"/>
                <w:color w:val="FF0000"/>
                <w:szCs w:val="18"/>
                <w:lang w:val="en-US" w:eastAsia="zh-CN"/>
              </w:rPr>
              <w:t xml:space="preserve">PDCCH skipping is not supported </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ABD40AA"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Per band</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966A787"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235C3DA"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3A76BEB"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78E3FB85" w14:textId="77777777" w:rsidR="00690823" w:rsidRPr="00ED3640" w:rsidRDefault="00690823" w:rsidP="001247CF">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3525E9"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Optional with capability signalling</w:t>
            </w:r>
          </w:p>
        </w:tc>
      </w:tr>
      <w:tr w:rsidR="00690823" w:rsidRPr="00FB264F" w14:paraId="400200CB" w14:textId="77777777" w:rsidTr="0069082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tcPr>
          <w:p w14:paraId="19601EED"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 xml:space="preserve">29. </w:t>
            </w:r>
            <w:proofErr w:type="spellStart"/>
            <w:r w:rsidRPr="00ED3640">
              <w:rPr>
                <w:rFonts w:asciiTheme="majorHAnsi" w:hAnsiTheme="majorHAnsi" w:cstheme="majorHAnsi"/>
                <w:color w:val="FF0000"/>
                <w:szCs w:val="18"/>
              </w:rPr>
              <w:t>NR_UE_pow_sav_enh</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78F37CD"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29-3b</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C5C74CF"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Support of SSSG switching between two SSSGs</w:t>
            </w:r>
          </w:p>
        </w:tc>
        <w:tc>
          <w:tcPr>
            <w:tcW w:w="3995" w:type="dxa"/>
            <w:tcBorders>
              <w:top w:val="single" w:sz="4" w:space="0" w:color="auto"/>
              <w:left w:val="single" w:sz="4" w:space="0" w:color="auto"/>
              <w:bottom w:val="single" w:sz="4" w:space="0" w:color="auto"/>
              <w:right w:val="single" w:sz="4" w:space="0" w:color="auto"/>
            </w:tcBorders>
            <w:shd w:val="clear" w:color="auto" w:fill="auto"/>
          </w:tcPr>
          <w:p w14:paraId="31FA1206" w14:textId="77777777" w:rsidR="00690823" w:rsidRPr="00ED3640" w:rsidRDefault="00690823" w:rsidP="00690823">
            <w:pPr>
              <w:pStyle w:val="TAL"/>
              <w:rPr>
                <w:rFonts w:asciiTheme="majorHAnsi" w:hAnsiTheme="majorHAnsi" w:cstheme="majorHAnsi"/>
                <w:color w:val="FF0000"/>
                <w:szCs w:val="18"/>
              </w:rPr>
            </w:pPr>
            <w:r w:rsidRPr="00ED3640">
              <w:rPr>
                <w:rFonts w:asciiTheme="majorHAnsi" w:hAnsiTheme="majorHAnsi" w:cstheme="majorHAnsi"/>
                <w:color w:val="FF0000"/>
                <w:szCs w:val="18"/>
              </w:rPr>
              <w:t>Support of PDCCH monitoring adaptation between the following behaviours</w:t>
            </w:r>
          </w:p>
          <w:p w14:paraId="61924E83" w14:textId="77777777" w:rsidR="00690823" w:rsidRPr="00ED3640" w:rsidRDefault="00690823" w:rsidP="00ED3640">
            <w:pPr>
              <w:pStyle w:val="ListParagraph"/>
              <w:keepNext/>
              <w:keepLines/>
              <w:numPr>
                <w:ilvl w:val="0"/>
                <w:numId w:val="34"/>
              </w:numPr>
              <w:ind w:leftChars="0"/>
              <w:rPr>
                <w:rFonts w:asciiTheme="majorHAnsi" w:eastAsiaTheme="minorEastAsia" w:hAnsiTheme="majorHAnsi" w:cstheme="majorHAnsi"/>
                <w:color w:val="FF0000"/>
                <w:sz w:val="18"/>
                <w:szCs w:val="18"/>
                <w:lang w:eastAsia="en-US"/>
              </w:rPr>
            </w:pPr>
            <w:r w:rsidRPr="00ED3640">
              <w:rPr>
                <w:rFonts w:asciiTheme="majorHAnsi" w:eastAsiaTheme="minorEastAsia" w:hAnsiTheme="majorHAnsi" w:cstheme="majorHAnsi"/>
                <w:color w:val="FF0000"/>
                <w:sz w:val="18"/>
                <w:szCs w:val="18"/>
                <w:lang w:eastAsia="en-US"/>
              </w:rPr>
              <w:t xml:space="preserve">Stop monitoring SS sets associated with SSSG#1 and </w:t>
            </w:r>
            <w:proofErr w:type="gramStart"/>
            <w:r w:rsidRPr="00ED3640">
              <w:rPr>
                <w:rFonts w:asciiTheme="majorHAnsi" w:eastAsiaTheme="minorEastAsia" w:hAnsiTheme="majorHAnsi" w:cstheme="majorHAnsi"/>
                <w:color w:val="FF0000"/>
                <w:sz w:val="18"/>
                <w:szCs w:val="18"/>
                <w:lang w:eastAsia="en-US"/>
              </w:rPr>
              <w:t>monitoring  of</w:t>
            </w:r>
            <w:proofErr w:type="gramEnd"/>
            <w:r w:rsidRPr="00ED3640">
              <w:rPr>
                <w:rFonts w:asciiTheme="majorHAnsi" w:eastAsiaTheme="minorEastAsia" w:hAnsiTheme="majorHAnsi" w:cstheme="majorHAnsi"/>
                <w:color w:val="FF0000"/>
                <w:sz w:val="18"/>
                <w:szCs w:val="18"/>
                <w:lang w:eastAsia="en-US"/>
              </w:rPr>
              <w:t xml:space="preserve"> SS sets associated to SSSG#0</w:t>
            </w:r>
          </w:p>
          <w:p w14:paraId="44DAEBBB" w14:textId="77777777" w:rsidR="00690823" w:rsidRPr="00ED3640" w:rsidRDefault="00690823" w:rsidP="00ED3640">
            <w:pPr>
              <w:pStyle w:val="ListParagraph"/>
              <w:keepNext/>
              <w:keepLines/>
              <w:numPr>
                <w:ilvl w:val="0"/>
                <w:numId w:val="34"/>
              </w:numPr>
              <w:ind w:leftChars="0"/>
              <w:rPr>
                <w:rFonts w:asciiTheme="majorHAnsi" w:eastAsiaTheme="minorEastAsia" w:hAnsiTheme="majorHAnsi" w:cstheme="majorHAnsi"/>
                <w:color w:val="FF0000"/>
                <w:sz w:val="18"/>
                <w:szCs w:val="18"/>
                <w:lang w:eastAsia="en-US"/>
              </w:rPr>
            </w:pPr>
            <w:r w:rsidRPr="00ED3640">
              <w:rPr>
                <w:rFonts w:asciiTheme="majorHAnsi" w:eastAsiaTheme="minorEastAsia" w:hAnsiTheme="majorHAnsi" w:cstheme="majorHAnsi"/>
                <w:color w:val="FF0000"/>
                <w:sz w:val="18"/>
                <w:szCs w:val="18"/>
                <w:lang w:eastAsia="en-US"/>
              </w:rPr>
              <w:t>Stop monitoring SS sets associated with SSSG#</w:t>
            </w:r>
            <w:proofErr w:type="gramStart"/>
            <w:r w:rsidRPr="00ED3640">
              <w:rPr>
                <w:rFonts w:asciiTheme="majorHAnsi" w:eastAsiaTheme="minorEastAsia" w:hAnsiTheme="majorHAnsi" w:cstheme="majorHAnsi"/>
                <w:color w:val="FF0000"/>
                <w:sz w:val="18"/>
                <w:szCs w:val="18"/>
                <w:lang w:eastAsia="en-US"/>
              </w:rPr>
              <w:t>0  and</w:t>
            </w:r>
            <w:proofErr w:type="gramEnd"/>
            <w:r w:rsidRPr="00ED3640">
              <w:rPr>
                <w:rFonts w:asciiTheme="majorHAnsi" w:eastAsiaTheme="minorEastAsia" w:hAnsiTheme="majorHAnsi" w:cstheme="majorHAnsi"/>
                <w:color w:val="FF0000"/>
                <w:sz w:val="18"/>
                <w:szCs w:val="18"/>
                <w:lang w:eastAsia="en-US"/>
              </w:rPr>
              <w:t xml:space="preserve"> monitoring of SS sets associated to SSSG#1</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1D922D3E" w14:textId="77777777" w:rsidR="00690823" w:rsidRPr="00ED3640" w:rsidRDefault="00690823" w:rsidP="001247CF">
            <w:pPr>
              <w:pStyle w:val="TAL"/>
              <w:rPr>
                <w:rFonts w:asciiTheme="majorHAnsi" w:eastAsia="MS Mincho" w:hAnsiTheme="majorHAnsi" w:cstheme="majorHAnsi"/>
                <w:color w:val="FF0000"/>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BDE61DE"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Y</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6D5D39EB" w14:textId="77777777" w:rsidR="00690823" w:rsidRPr="00ED3640" w:rsidRDefault="00690823" w:rsidP="001247CF">
            <w:pPr>
              <w:pStyle w:val="TAL"/>
              <w:rPr>
                <w:rFonts w:asciiTheme="majorHAnsi" w:hAnsiTheme="majorHAnsi" w:cstheme="majorHAnsi"/>
                <w:color w:val="FF0000"/>
                <w:szCs w:val="18"/>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2C83D606" w14:textId="77777777" w:rsidR="00690823" w:rsidRPr="00ED3640" w:rsidRDefault="00690823" w:rsidP="001247CF">
            <w:pPr>
              <w:pStyle w:val="TAL"/>
              <w:rPr>
                <w:rFonts w:asciiTheme="majorHAnsi" w:eastAsia="SimSun" w:hAnsiTheme="majorHAnsi" w:cstheme="majorHAnsi"/>
                <w:color w:val="FF0000"/>
                <w:szCs w:val="18"/>
                <w:lang w:val="en-US" w:eastAsia="zh-CN"/>
              </w:rPr>
            </w:pPr>
            <w:r w:rsidRPr="00ED3640">
              <w:rPr>
                <w:rFonts w:asciiTheme="majorHAnsi" w:eastAsia="SimSun" w:hAnsiTheme="majorHAnsi" w:cstheme="majorHAnsi"/>
                <w:color w:val="FF0000"/>
                <w:szCs w:val="18"/>
                <w:lang w:val="en-US" w:eastAsia="zh-CN"/>
              </w:rPr>
              <w:t xml:space="preserve">SSSG switching between two SSSGs is not supported </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8B65C26"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Per band</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66FA11F1"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228F3939"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B92FE0C"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0128F0FF" w14:textId="77777777" w:rsidR="00690823" w:rsidRPr="00ED3640" w:rsidRDefault="00690823" w:rsidP="001247CF">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B22A00"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Optional with capability signalling</w:t>
            </w:r>
          </w:p>
        </w:tc>
      </w:tr>
      <w:tr w:rsidR="00690823" w:rsidRPr="00FB264F" w14:paraId="1F545C6F" w14:textId="77777777" w:rsidTr="0069082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tcPr>
          <w:p w14:paraId="27E532F8"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 xml:space="preserve">29. </w:t>
            </w:r>
            <w:proofErr w:type="spellStart"/>
            <w:r w:rsidRPr="00ED3640">
              <w:rPr>
                <w:rFonts w:asciiTheme="majorHAnsi" w:hAnsiTheme="majorHAnsi" w:cstheme="majorHAnsi"/>
                <w:color w:val="FF0000"/>
                <w:szCs w:val="18"/>
              </w:rPr>
              <w:t>NR_UE_pow_sav_enh</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EE10D57"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29-3c</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3AC993C1"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Support of SSSG switching among three SSSGs</w:t>
            </w:r>
          </w:p>
        </w:tc>
        <w:tc>
          <w:tcPr>
            <w:tcW w:w="3995" w:type="dxa"/>
            <w:tcBorders>
              <w:top w:val="single" w:sz="4" w:space="0" w:color="auto"/>
              <w:left w:val="single" w:sz="4" w:space="0" w:color="auto"/>
              <w:bottom w:val="single" w:sz="4" w:space="0" w:color="auto"/>
              <w:right w:val="single" w:sz="4" w:space="0" w:color="auto"/>
            </w:tcBorders>
            <w:shd w:val="clear" w:color="auto" w:fill="auto"/>
          </w:tcPr>
          <w:p w14:paraId="62362216" w14:textId="77777777" w:rsidR="00690823" w:rsidRPr="00ED3640" w:rsidRDefault="00690823" w:rsidP="00690823">
            <w:pPr>
              <w:pStyle w:val="TAL"/>
              <w:rPr>
                <w:rFonts w:asciiTheme="majorHAnsi" w:hAnsiTheme="majorHAnsi" w:cstheme="majorHAnsi"/>
                <w:color w:val="FF0000"/>
                <w:szCs w:val="18"/>
              </w:rPr>
            </w:pPr>
            <w:r w:rsidRPr="00ED3640">
              <w:rPr>
                <w:rFonts w:asciiTheme="majorHAnsi" w:hAnsiTheme="majorHAnsi" w:cstheme="majorHAnsi"/>
                <w:color w:val="FF0000"/>
                <w:szCs w:val="18"/>
              </w:rPr>
              <w:t>Support of PDCCH monitoring adaptation among the following behaviours:</w:t>
            </w:r>
          </w:p>
          <w:p w14:paraId="51C69110" w14:textId="77777777" w:rsidR="00690823" w:rsidRPr="00ED3640" w:rsidRDefault="00690823" w:rsidP="00ED3640">
            <w:pPr>
              <w:pStyle w:val="ListParagraph"/>
              <w:keepNext/>
              <w:keepLines/>
              <w:numPr>
                <w:ilvl w:val="0"/>
                <w:numId w:val="35"/>
              </w:numPr>
              <w:ind w:leftChars="0"/>
              <w:rPr>
                <w:rFonts w:asciiTheme="majorHAnsi" w:eastAsiaTheme="minorEastAsia" w:hAnsiTheme="majorHAnsi" w:cstheme="majorHAnsi"/>
                <w:color w:val="FF0000"/>
                <w:sz w:val="18"/>
                <w:szCs w:val="18"/>
                <w:lang w:eastAsia="en-US"/>
              </w:rPr>
            </w:pPr>
            <w:r w:rsidRPr="00ED3640">
              <w:rPr>
                <w:rFonts w:asciiTheme="majorHAnsi" w:eastAsiaTheme="minorEastAsia" w:hAnsiTheme="majorHAnsi" w:cstheme="majorHAnsi"/>
                <w:color w:val="FF0000"/>
                <w:sz w:val="18"/>
                <w:szCs w:val="18"/>
                <w:lang w:eastAsia="en-US"/>
              </w:rPr>
              <w:t>Stop monitoring SS sets associated with SSSG#1 and SSSG#2 (if confirmed) and monitoring of SS sets associated to SSSG#0</w:t>
            </w:r>
          </w:p>
          <w:p w14:paraId="49B8024E" w14:textId="77777777" w:rsidR="00690823" w:rsidRPr="00ED3640" w:rsidRDefault="00690823" w:rsidP="00ED3640">
            <w:pPr>
              <w:pStyle w:val="ListParagraph"/>
              <w:keepNext/>
              <w:keepLines/>
              <w:numPr>
                <w:ilvl w:val="0"/>
                <w:numId w:val="35"/>
              </w:numPr>
              <w:ind w:leftChars="0"/>
              <w:rPr>
                <w:rFonts w:asciiTheme="majorHAnsi" w:eastAsiaTheme="minorEastAsia" w:hAnsiTheme="majorHAnsi" w:cstheme="majorHAnsi"/>
                <w:color w:val="FF0000"/>
                <w:sz w:val="18"/>
                <w:szCs w:val="18"/>
                <w:lang w:eastAsia="en-US"/>
              </w:rPr>
            </w:pPr>
            <w:r w:rsidRPr="00ED3640">
              <w:rPr>
                <w:rFonts w:asciiTheme="majorHAnsi" w:eastAsiaTheme="minorEastAsia" w:hAnsiTheme="majorHAnsi" w:cstheme="majorHAnsi"/>
                <w:color w:val="FF0000"/>
                <w:sz w:val="18"/>
                <w:szCs w:val="18"/>
                <w:lang w:eastAsia="en-US"/>
              </w:rPr>
              <w:t xml:space="preserve">Stop monitoring SS sets associated with SSSG#0 and SSSG#2 (if </w:t>
            </w:r>
            <w:proofErr w:type="gramStart"/>
            <w:r w:rsidRPr="00ED3640">
              <w:rPr>
                <w:rFonts w:asciiTheme="majorHAnsi" w:eastAsiaTheme="minorEastAsia" w:hAnsiTheme="majorHAnsi" w:cstheme="majorHAnsi"/>
                <w:color w:val="FF0000"/>
                <w:sz w:val="18"/>
                <w:szCs w:val="18"/>
                <w:lang w:eastAsia="en-US"/>
              </w:rPr>
              <w:t>confirmed)  and</w:t>
            </w:r>
            <w:proofErr w:type="gramEnd"/>
            <w:r w:rsidRPr="00ED3640">
              <w:rPr>
                <w:rFonts w:asciiTheme="majorHAnsi" w:eastAsiaTheme="minorEastAsia" w:hAnsiTheme="majorHAnsi" w:cstheme="majorHAnsi"/>
                <w:color w:val="FF0000"/>
                <w:sz w:val="18"/>
                <w:szCs w:val="18"/>
                <w:lang w:eastAsia="en-US"/>
              </w:rPr>
              <w:t xml:space="preserve"> monitoring of SS sets associated to SSSG#1 </w:t>
            </w:r>
          </w:p>
          <w:p w14:paraId="333D4EF7" w14:textId="77777777" w:rsidR="00690823" w:rsidRPr="00ED3640" w:rsidRDefault="00690823" w:rsidP="00ED3640">
            <w:pPr>
              <w:pStyle w:val="ListParagraph"/>
              <w:keepNext/>
              <w:keepLines/>
              <w:numPr>
                <w:ilvl w:val="0"/>
                <w:numId w:val="35"/>
              </w:numPr>
              <w:ind w:leftChars="0"/>
              <w:rPr>
                <w:rFonts w:asciiTheme="majorHAnsi" w:eastAsiaTheme="minorEastAsia" w:hAnsiTheme="majorHAnsi" w:cstheme="majorHAnsi"/>
                <w:color w:val="FF0000"/>
                <w:sz w:val="18"/>
                <w:szCs w:val="18"/>
                <w:lang w:eastAsia="en-US"/>
              </w:rPr>
            </w:pPr>
            <w:r w:rsidRPr="00ED3640">
              <w:rPr>
                <w:rFonts w:asciiTheme="majorHAnsi" w:eastAsiaTheme="minorEastAsia" w:hAnsiTheme="majorHAnsi" w:cstheme="majorHAnsi"/>
                <w:color w:val="FF0000"/>
                <w:sz w:val="18"/>
                <w:szCs w:val="18"/>
                <w:lang w:eastAsia="en-US"/>
              </w:rPr>
              <w:t>Stop monitoring SS sets associated with SSSG#0 and SSSG#1 and monitoring of SS sets associated to SSSG#2</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520B3165" w14:textId="77777777" w:rsidR="00690823" w:rsidRPr="00ED3640" w:rsidRDefault="00690823" w:rsidP="001247CF">
            <w:pPr>
              <w:pStyle w:val="TAL"/>
              <w:rPr>
                <w:rFonts w:asciiTheme="majorHAnsi" w:eastAsia="MS Mincho" w:hAnsiTheme="majorHAnsi" w:cstheme="majorHAnsi"/>
                <w:color w:val="FF0000"/>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272DD77"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Y</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5BA6D5AD" w14:textId="77777777" w:rsidR="00690823" w:rsidRPr="00ED3640" w:rsidRDefault="00690823" w:rsidP="001247CF">
            <w:pPr>
              <w:pStyle w:val="TAL"/>
              <w:rPr>
                <w:rFonts w:asciiTheme="majorHAnsi" w:hAnsiTheme="majorHAnsi" w:cstheme="majorHAnsi"/>
                <w:color w:val="FF0000"/>
                <w:szCs w:val="18"/>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2A603793" w14:textId="77777777" w:rsidR="00690823" w:rsidRPr="00ED3640" w:rsidRDefault="00690823" w:rsidP="001247CF">
            <w:pPr>
              <w:pStyle w:val="TAL"/>
              <w:rPr>
                <w:rFonts w:asciiTheme="majorHAnsi" w:eastAsia="SimSun" w:hAnsiTheme="majorHAnsi" w:cstheme="majorHAnsi"/>
                <w:color w:val="FF0000"/>
                <w:szCs w:val="18"/>
                <w:lang w:val="en-US" w:eastAsia="zh-CN"/>
              </w:rPr>
            </w:pPr>
            <w:r w:rsidRPr="00ED3640">
              <w:rPr>
                <w:rFonts w:asciiTheme="majorHAnsi" w:eastAsia="SimSun" w:hAnsiTheme="majorHAnsi" w:cstheme="majorHAnsi"/>
                <w:color w:val="FF0000"/>
                <w:szCs w:val="18"/>
                <w:lang w:val="en-US" w:eastAsia="zh-CN"/>
              </w:rPr>
              <w:t xml:space="preserve">SSSG switching among three SSSGs is not supported </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840C131"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Per band</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74056E1"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A51ED05"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3FEDF9D"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53D55B2E" w14:textId="77777777" w:rsidR="00690823" w:rsidRPr="00ED3640" w:rsidRDefault="00690823" w:rsidP="001247CF">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17E90D"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Optional with capability signalling</w:t>
            </w:r>
          </w:p>
        </w:tc>
      </w:tr>
      <w:tr w:rsidR="00690823" w:rsidRPr="00FB264F" w14:paraId="44B789FD" w14:textId="77777777" w:rsidTr="00690823">
        <w:trPr>
          <w:trHeight w:val="20"/>
        </w:trPr>
        <w:tc>
          <w:tcPr>
            <w:tcW w:w="1995" w:type="dxa"/>
            <w:tcBorders>
              <w:top w:val="single" w:sz="4" w:space="0" w:color="auto"/>
              <w:left w:val="single" w:sz="4" w:space="0" w:color="auto"/>
              <w:bottom w:val="single" w:sz="4" w:space="0" w:color="auto"/>
              <w:right w:val="single" w:sz="4" w:space="0" w:color="auto"/>
            </w:tcBorders>
            <w:shd w:val="clear" w:color="auto" w:fill="auto"/>
          </w:tcPr>
          <w:p w14:paraId="026AD775"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 xml:space="preserve">29. </w:t>
            </w:r>
            <w:proofErr w:type="spellStart"/>
            <w:r w:rsidRPr="00ED3640">
              <w:rPr>
                <w:rFonts w:asciiTheme="majorHAnsi" w:hAnsiTheme="majorHAnsi" w:cstheme="majorHAnsi"/>
                <w:color w:val="FF0000"/>
                <w:szCs w:val="18"/>
              </w:rPr>
              <w:t>NR_UE_pow_sav_enh</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7D861C5"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29-3d</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32B9A3D"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Support of PDCCH skipping on search space sets associated with group index 0 or group index 1</w:t>
            </w:r>
          </w:p>
        </w:tc>
        <w:tc>
          <w:tcPr>
            <w:tcW w:w="3995" w:type="dxa"/>
            <w:tcBorders>
              <w:top w:val="single" w:sz="4" w:space="0" w:color="auto"/>
              <w:left w:val="single" w:sz="4" w:space="0" w:color="auto"/>
              <w:bottom w:val="single" w:sz="4" w:space="0" w:color="auto"/>
              <w:right w:val="single" w:sz="4" w:space="0" w:color="auto"/>
            </w:tcBorders>
            <w:shd w:val="clear" w:color="auto" w:fill="auto"/>
          </w:tcPr>
          <w:p w14:paraId="5AC8CE35" w14:textId="77777777" w:rsidR="00690823" w:rsidRPr="00ED3640" w:rsidRDefault="00690823" w:rsidP="00690823">
            <w:pPr>
              <w:pStyle w:val="TAL"/>
              <w:rPr>
                <w:rFonts w:asciiTheme="majorHAnsi" w:hAnsiTheme="majorHAnsi" w:cstheme="majorHAnsi"/>
                <w:color w:val="FF0000"/>
                <w:szCs w:val="18"/>
              </w:rPr>
            </w:pPr>
            <w:r w:rsidRPr="00ED3640">
              <w:rPr>
                <w:rFonts w:asciiTheme="majorHAnsi" w:hAnsiTheme="majorHAnsi" w:cstheme="majorHAnsi"/>
                <w:color w:val="FF0000"/>
                <w:szCs w:val="18"/>
              </w:rPr>
              <w:t>Support of PDCCH monitoring adaptation among the following behaviours:</w:t>
            </w:r>
          </w:p>
          <w:p w14:paraId="649B9BFF" w14:textId="77777777" w:rsidR="00690823" w:rsidRPr="00ED3640" w:rsidRDefault="00690823" w:rsidP="00690823">
            <w:pPr>
              <w:pStyle w:val="TAL"/>
              <w:rPr>
                <w:rFonts w:asciiTheme="majorHAnsi" w:hAnsiTheme="majorHAnsi" w:cstheme="majorHAnsi"/>
                <w:color w:val="FF0000"/>
                <w:szCs w:val="18"/>
              </w:rPr>
            </w:pPr>
            <w:r w:rsidRPr="00ED3640">
              <w:rPr>
                <w:rFonts w:asciiTheme="majorHAnsi" w:hAnsiTheme="majorHAnsi" w:cstheme="majorHAnsi"/>
                <w:color w:val="FF0000"/>
                <w:szCs w:val="18"/>
              </w:rPr>
              <w:t xml:space="preserve">[FFS: the </w:t>
            </w:r>
            <w:proofErr w:type="spellStart"/>
            <w:r w:rsidRPr="00ED3640">
              <w:rPr>
                <w:rFonts w:asciiTheme="majorHAnsi" w:hAnsiTheme="majorHAnsi" w:cstheme="majorHAnsi"/>
                <w:color w:val="FF0000"/>
                <w:szCs w:val="18"/>
              </w:rPr>
              <w:t>behaviors</w:t>
            </w:r>
            <w:proofErr w:type="spellEnd"/>
            <w:r w:rsidRPr="00ED3640">
              <w:rPr>
                <w:rFonts w:asciiTheme="majorHAnsi" w:hAnsiTheme="majorHAnsi" w:cstheme="majorHAnsi"/>
                <w:color w:val="FF0000"/>
                <w:szCs w:val="18"/>
              </w:rPr>
              <w:t xml:space="preserve"> are determined by the agreements for case 4 in RAN1#107]</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40BC702F" w14:textId="77777777" w:rsidR="00690823" w:rsidRPr="00ED3640" w:rsidRDefault="00690823" w:rsidP="001247CF">
            <w:pPr>
              <w:pStyle w:val="TAL"/>
              <w:rPr>
                <w:rFonts w:asciiTheme="majorHAnsi" w:eastAsia="MS Mincho" w:hAnsiTheme="majorHAnsi" w:cstheme="majorHAnsi"/>
                <w:color w:val="FF0000"/>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828A028"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Y</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6994D347" w14:textId="77777777" w:rsidR="00690823" w:rsidRPr="00ED3640" w:rsidRDefault="00690823" w:rsidP="001247CF">
            <w:pPr>
              <w:pStyle w:val="TAL"/>
              <w:rPr>
                <w:rFonts w:asciiTheme="majorHAnsi" w:hAnsiTheme="majorHAnsi" w:cstheme="majorHAnsi"/>
                <w:color w:val="FF0000"/>
                <w:szCs w:val="18"/>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D7A4634" w14:textId="77777777" w:rsidR="00690823" w:rsidRPr="00ED3640" w:rsidRDefault="00690823" w:rsidP="001247CF">
            <w:pPr>
              <w:pStyle w:val="TAL"/>
              <w:rPr>
                <w:rFonts w:asciiTheme="majorHAnsi" w:eastAsia="SimSun" w:hAnsiTheme="majorHAnsi" w:cstheme="majorHAnsi"/>
                <w:color w:val="FF0000"/>
                <w:szCs w:val="18"/>
                <w:lang w:val="en-US" w:eastAsia="zh-CN"/>
              </w:rPr>
            </w:pPr>
            <w:r w:rsidRPr="00ED3640">
              <w:rPr>
                <w:rFonts w:asciiTheme="majorHAnsi" w:eastAsia="SimSun" w:hAnsiTheme="majorHAnsi" w:cstheme="majorHAnsi"/>
                <w:color w:val="FF0000"/>
                <w:szCs w:val="18"/>
                <w:lang w:val="en-US" w:eastAsia="zh-CN"/>
              </w:rPr>
              <w:t xml:space="preserve">PDCCH skipping on the search space sets associated with group index 0 or 1 is not supported </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26E3F296" w14:textId="77777777" w:rsidR="00690823" w:rsidRPr="00ED3640" w:rsidRDefault="00690823" w:rsidP="001247CF">
            <w:pPr>
              <w:pStyle w:val="TAL"/>
              <w:rPr>
                <w:rFonts w:asciiTheme="majorHAnsi" w:eastAsia="SimSun" w:hAnsiTheme="majorHAnsi" w:cstheme="majorHAnsi"/>
                <w:color w:val="FF0000"/>
                <w:szCs w:val="18"/>
                <w:lang w:eastAsia="zh-CN"/>
              </w:rPr>
            </w:pPr>
            <w:r w:rsidRPr="00ED3640">
              <w:rPr>
                <w:rFonts w:asciiTheme="majorHAnsi" w:eastAsia="SimSun" w:hAnsiTheme="majorHAnsi" w:cstheme="majorHAnsi"/>
                <w:color w:val="FF0000"/>
                <w:szCs w:val="18"/>
                <w:lang w:eastAsia="zh-CN"/>
              </w:rPr>
              <w:t>Per band</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1DE3917"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540DD9B"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4824A43"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N</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4567ED11" w14:textId="77777777" w:rsidR="00690823" w:rsidRPr="00ED3640" w:rsidRDefault="00690823" w:rsidP="001247CF">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FE816A" w14:textId="77777777" w:rsidR="00690823" w:rsidRPr="00ED3640" w:rsidRDefault="00690823" w:rsidP="001247CF">
            <w:pPr>
              <w:pStyle w:val="TAL"/>
              <w:rPr>
                <w:rFonts w:asciiTheme="majorHAnsi" w:hAnsiTheme="majorHAnsi" w:cstheme="majorHAnsi"/>
                <w:color w:val="FF0000"/>
                <w:szCs w:val="18"/>
              </w:rPr>
            </w:pPr>
            <w:r w:rsidRPr="00ED3640">
              <w:rPr>
                <w:rFonts w:asciiTheme="majorHAnsi" w:hAnsiTheme="majorHAnsi" w:cstheme="majorHAnsi"/>
                <w:color w:val="FF0000"/>
                <w:szCs w:val="18"/>
              </w:rPr>
              <w:t>Optional with capability signalling</w:t>
            </w:r>
          </w:p>
        </w:tc>
      </w:tr>
    </w:tbl>
    <w:p w14:paraId="1828E7BE" w14:textId="77777777" w:rsidR="00501570" w:rsidRDefault="00501570" w:rsidP="00501570">
      <w:pPr>
        <w:pStyle w:val="BodyText"/>
        <w:rPr>
          <w:rFonts w:eastAsia="Malgun Gothic" w:cs="Batang"/>
          <w:sz w:val="20"/>
          <w:lang w:val="en-US" w:eastAsia="en-US"/>
        </w:rPr>
      </w:pPr>
    </w:p>
    <w:p w14:paraId="77AEB2E2" w14:textId="77777777" w:rsidR="00501570" w:rsidRPr="00501570" w:rsidRDefault="00501570" w:rsidP="00501570">
      <w:pPr>
        <w:pStyle w:val="BodyText"/>
        <w:rPr>
          <w:rFonts w:eastAsia="Malgun Gothic" w:cs="Batang"/>
          <w:sz w:val="20"/>
          <w:lang w:val="en-US" w:eastAsia="en-US"/>
        </w:rPr>
      </w:pPr>
    </w:p>
    <w:sectPr w:rsidR="00501570" w:rsidRPr="00501570" w:rsidSect="00D16D53">
      <w:pgSz w:w="25912" w:h="17294" w:orient="landscape" w:code="512"/>
      <w:pgMar w:top="1440" w:right="1440" w:bottom="1440" w:left="144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D89CC" w14:textId="77777777" w:rsidR="00BE7FCA" w:rsidRDefault="00BE7FCA">
      <w:r>
        <w:separator/>
      </w:r>
    </w:p>
  </w:endnote>
  <w:endnote w:type="continuationSeparator" w:id="0">
    <w:p w14:paraId="19C25912" w14:textId="77777777" w:rsidR="00BE7FCA" w:rsidRDefault="00BE7FCA">
      <w:r>
        <w:continuationSeparator/>
      </w:r>
    </w:p>
  </w:endnote>
  <w:endnote w:type="continuationNotice" w:id="1">
    <w:p w14:paraId="56D6C5F3" w14:textId="77777777" w:rsidR="00BE7FCA" w:rsidRDefault="00BE7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75161" w:rsidRPr="00000924" w:rsidRDefault="00F7516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9A5F26">
      <w:rPr>
        <w:rStyle w:val="PageNumber"/>
        <w:rFonts w:eastAsia="MS Gothic"/>
        <w:noProof/>
      </w:rPr>
      <w:t>6</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9A5F26">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F8FC" w14:textId="77777777" w:rsidR="00BE7FCA" w:rsidRDefault="00BE7FCA">
      <w:r>
        <w:separator/>
      </w:r>
    </w:p>
  </w:footnote>
  <w:footnote w:type="continuationSeparator" w:id="0">
    <w:p w14:paraId="6319DDC6" w14:textId="77777777" w:rsidR="00BE7FCA" w:rsidRDefault="00BE7FCA">
      <w:r>
        <w:continuationSeparator/>
      </w:r>
    </w:p>
  </w:footnote>
  <w:footnote w:type="continuationNotice" w:id="1">
    <w:p w14:paraId="139E6F92" w14:textId="77777777" w:rsidR="00BE7FCA" w:rsidRDefault="00BE7F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9F705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C07250"/>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F79BC"/>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1826E3"/>
    <w:multiLevelType w:val="hybridMultilevel"/>
    <w:tmpl w:val="B9D25D8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E43D3D"/>
    <w:multiLevelType w:val="hybridMultilevel"/>
    <w:tmpl w:val="81681082"/>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4C3F67"/>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B80A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D947AE"/>
    <w:multiLevelType w:val="hybridMultilevel"/>
    <w:tmpl w:val="94EC9B92"/>
    <w:lvl w:ilvl="0" w:tplc="796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92078C"/>
    <w:multiLevelType w:val="hybridMultilevel"/>
    <w:tmpl w:val="5B5E875E"/>
    <w:lvl w:ilvl="0" w:tplc="120214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C6575B"/>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960516"/>
    <w:multiLevelType w:val="hybridMultilevel"/>
    <w:tmpl w:val="9A2ACD76"/>
    <w:lvl w:ilvl="0" w:tplc="073CE8A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E36E39"/>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950E76"/>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327649"/>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2058D3"/>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7"/>
  </w:num>
  <w:num w:numId="3">
    <w:abstractNumId w:val="33"/>
  </w:num>
  <w:num w:numId="4">
    <w:abstractNumId w:val="4"/>
  </w:num>
  <w:num w:numId="5">
    <w:abstractNumId w:val="9"/>
  </w:num>
  <w:num w:numId="6">
    <w:abstractNumId w:val="18"/>
  </w:num>
  <w:num w:numId="7">
    <w:abstractNumId w:val="27"/>
  </w:num>
  <w:num w:numId="8">
    <w:abstractNumId w:val="20"/>
  </w:num>
  <w:num w:numId="9">
    <w:abstractNumId w:val="19"/>
  </w:num>
  <w:num w:numId="10">
    <w:abstractNumId w:val="15"/>
  </w:num>
  <w:num w:numId="11">
    <w:abstractNumId w:val="16"/>
  </w:num>
  <w:num w:numId="12">
    <w:abstractNumId w:val="10"/>
  </w:num>
  <w:num w:numId="13">
    <w:abstractNumId w:val="2"/>
  </w:num>
  <w:num w:numId="14">
    <w:abstractNumId w:val="21"/>
  </w:num>
  <w:num w:numId="15">
    <w:abstractNumId w:val="7"/>
  </w:num>
  <w:num w:numId="16">
    <w:abstractNumId w:val="3"/>
  </w:num>
  <w:num w:numId="17">
    <w:abstractNumId w:val="26"/>
  </w:num>
  <w:num w:numId="18">
    <w:abstractNumId w:val="8"/>
  </w:num>
  <w:num w:numId="19">
    <w:abstractNumId w:val="32"/>
  </w:num>
  <w:num w:numId="20">
    <w:abstractNumId w:val="14"/>
  </w:num>
  <w:num w:numId="21">
    <w:abstractNumId w:val="1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5"/>
  </w:num>
  <w:num w:numId="26">
    <w:abstractNumId w:val="0"/>
  </w:num>
  <w:num w:numId="27">
    <w:abstractNumId w:val="1"/>
  </w:num>
  <w:num w:numId="28">
    <w:abstractNumId w:val="30"/>
  </w:num>
  <w:num w:numId="29">
    <w:abstractNumId w:val="31"/>
  </w:num>
  <w:num w:numId="30">
    <w:abstractNumId w:val="5"/>
  </w:num>
  <w:num w:numId="31">
    <w:abstractNumId w:val="12"/>
  </w:num>
  <w:num w:numId="32">
    <w:abstractNumId w:val="24"/>
  </w:num>
  <w:num w:numId="33">
    <w:abstractNumId w:val="29"/>
  </w:num>
  <w:num w:numId="34">
    <w:abstractNumId w:val="11"/>
  </w:num>
  <w:num w:numId="3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9D"/>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7B1"/>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11E"/>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D7"/>
    <w:rsid w:val="000A15CA"/>
    <w:rsid w:val="000A19C4"/>
    <w:rsid w:val="000A1A20"/>
    <w:rsid w:val="000A1B73"/>
    <w:rsid w:val="000A1F07"/>
    <w:rsid w:val="000A1FAE"/>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39"/>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87F"/>
    <w:rsid w:val="000C49BD"/>
    <w:rsid w:val="000C4A2F"/>
    <w:rsid w:val="000C4ADE"/>
    <w:rsid w:val="000C51B1"/>
    <w:rsid w:val="000C5284"/>
    <w:rsid w:val="000C54DC"/>
    <w:rsid w:val="000C577E"/>
    <w:rsid w:val="000C58B9"/>
    <w:rsid w:val="000C5963"/>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5A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82"/>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2786"/>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BF8"/>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917"/>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40"/>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5"/>
    <w:rsid w:val="001B123E"/>
    <w:rsid w:val="001B13FB"/>
    <w:rsid w:val="001B1B39"/>
    <w:rsid w:val="001B20F1"/>
    <w:rsid w:val="001B2572"/>
    <w:rsid w:val="001B25FD"/>
    <w:rsid w:val="001B2992"/>
    <w:rsid w:val="001B2C3D"/>
    <w:rsid w:val="001B2C6E"/>
    <w:rsid w:val="001B2F96"/>
    <w:rsid w:val="001B30CC"/>
    <w:rsid w:val="001B3262"/>
    <w:rsid w:val="001B338A"/>
    <w:rsid w:val="001B386F"/>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1C2"/>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6FE"/>
    <w:rsid w:val="001C5930"/>
    <w:rsid w:val="001C5AAF"/>
    <w:rsid w:val="001C5CB6"/>
    <w:rsid w:val="001C5CC8"/>
    <w:rsid w:val="001C5DD2"/>
    <w:rsid w:val="001C5F1D"/>
    <w:rsid w:val="001C5F7B"/>
    <w:rsid w:val="001C5F83"/>
    <w:rsid w:val="001C6139"/>
    <w:rsid w:val="001C63C7"/>
    <w:rsid w:val="001C654B"/>
    <w:rsid w:val="001C680C"/>
    <w:rsid w:val="001C68C7"/>
    <w:rsid w:val="001C69CA"/>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0F6"/>
    <w:rsid w:val="001E590C"/>
    <w:rsid w:val="001E5912"/>
    <w:rsid w:val="001E5D89"/>
    <w:rsid w:val="001E628A"/>
    <w:rsid w:val="001E6726"/>
    <w:rsid w:val="001E69AA"/>
    <w:rsid w:val="001E6BB3"/>
    <w:rsid w:val="001E6E8E"/>
    <w:rsid w:val="001E6FC3"/>
    <w:rsid w:val="001E71B9"/>
    <w:rsid w:val="001E763D"/>
    <w:rsid w:val="001E7814"/>
    <w:rsid w:val="001E78AD"/>
    <w:rsid w:val="001E79F0"/>
    <w:rsid w:val="001E7A22"/>
    <w:rsid w:val="001E7BE7"/>
    <w:rsid w:val="001E7D41"/>
    <w:rsid w:val="001E7F81"/>
    <w:rsid w:val="001E7F94"/>
    <w:rsid w:val="001F0220"/>
    <w:rsid w:val="001F030E"/>
    <w:rsid w:val="001F0411"/>
    <w:rsid w:val="001F0515"/>
    <w:rsid w:val="001F0B5E"/>
    <w:rsid w:val="001F104F"/>
    <w:rsid w:val="001F1154"/>
    <w:rsid w:val="001F14BB"/>
    <w:rsid w:val="001F14FC"/>
    <w:rsid w:val="001F15CA"/>
    <w:rsid w:val="001F15D9"/>
    <w:rsid w:val="001F1610"/>
    <w:rsid w:val="001F1A26"/>
    <w:rsid w:val="001F1C38"/>
    <w:rsid w:val="001F1D3C"/>
    <w:rsid w:val="001F1E46"/>
    <w:rsid w:val="001F22D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67"/>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D56"/>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3B"/>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3F"/>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52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D3F"/>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C08"/>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0A6"/>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603"/>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3B"/>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480"/>
    <w:rsid w:val="002B2538"/>
    <w:rsid w:val="002B26A1"/>
    <w:rsid w:val="002B2968"/>
    <w:rsid w:val="002B2CB1"/>
    <w:rsid w:val="002B2D64"/>
    <w:rsid w:val="002B2EA2"/>
    <w:rsid w:val="002B2F02"/>
    <w:rsid w:val="002B2F10"/>
    <w:rsid w:val="002B2F47"/>
    <w:rsid w:val="002B31B0"/>
    <w:rsid w:val="002B3325"/>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8D7"/>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B27"/>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4E"/>
    <w:rsid w:val="003004D5"/>
    <w:rsid w:val="00300993"/>
    <w:rsid w:val="00300A3C"/>
    <w:rsid w:val="00300AB2"/>
    <w:rsid w:val="00300D1B"/>
    <w:rsid w:val="00301119"/>
    <w:rsid w:val="00301819"/>
    <w:rsid w:val="00301900"/>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26"/>
    <w:rsid w:val="00317FB1"/>
    <w:rsid w:val="0032042F"/>
    <w:rsid w:val="00320837"/>
    <w:rsid w:val="00320925"/>
    <w:rsid w:val="00320A48"/>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23"/>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63D"/>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215"/>
    <w:rsid w:val="003F6303"/>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A5"/>
    <w:rsid w:val="004258CA"/>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3A"/>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2"/>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DA"/>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6E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A2"/>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42F"/>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37"/>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0D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B87"/>
    <w:rsid w:val="004E54E0"/>
    <w:rsid w:val="004E551B"/>
    <w:rsid w:val="004E57C2"/>
    <w:rsid w:val="004E5A36"/>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5F05"/>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70"/>
    <w:rsid w:val="00501A05"/>
    <w:rsid w:val="00501AD7"/>
    <w:rsid w:val="00502369"/>
    <w:rsid w:val="00502733"/>
    <w:rsid w:val="00502748"/>
    <w:rsid w:val="00502CB0"/>
    <w:rsid w:val="00502CE4"/>
    <w:rsid w:val="00503064"/>
    <w:rsid w:val="0050306B"/>
    <w:rsid w:val="005030E8"/>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8B7"/>
    <w:rsid w:val="00536DA4"/>
    <w:rsid w:val="00536DEF"/>
    <w:rsid w:val="00536E99"/>
    <w:rsid w:val="00536F6C"/>
    <w:rsid w:val="00536FCB"/>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5DF"/>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6F5"/>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57"/>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8"/>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2D6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F1"/>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ED1"/>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858"/>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BB4"/>
    <w:rsid w:val="00681DBD"/>
    <w:rsid w:val="00681E96"/>
    <w:rsid w:val="00682023"/>
    <w:rsid w:val="00682107"/>
    <w:rsid w:val="0068228D"/>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823"/>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444"/>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D0"/>
    <w:rsid w:val="006B05F7"/>
    <w:rsid w:val="006B0838"/>
    <w:rsid w:val="006B08E9"/>
    <w:rsid w:val="006B09DD"/>
    <w:rsid w:val="006B0D1A"/>
    <w:rsid w:val="006B0EDA"/>
    <w:rsid w:val="006B1185"/>
    <w:rsid w:val="006B11B7"/>
    <w:rsid w:val="006B124B"/>
    <w:rsid w:val="006B1471"/>
    <w:rsid w:val="006B185A"/>
    <w:rsid w:val="006B18C5"/>
    <w:rsid w:val="006B1AFA"/>
    <w:rsid w:val="006B1C2E"/>
    <w:rsid w:val="006B2052"/>
    <w:rsid w:val="006B216E"/>
    <w:rsid w:val="006B228E"/>
    <w:rsid w:val="006B28CB"/>
    <w:rsid w:val="006B2A33"/>
    <w:rsid w:val="006B2B03"/>
    <w:rsid w:val="006B2CCB"/>
    <w:rsid w:val="006B2F51"/>
    <w:rsid w:val="006B3460"/>
    <w:rsid w:val="006B3683"/>
    <w:rsid w:val="006B4128"/>
    <w:rsid w:val="006B414A"/>
    <w:rsid w:val="006B4A1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0E0"/>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5A2"/>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8D0"/>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DA7"/>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8BB"/>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3EBE"/>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4F"/>
    <w:rsid w:val="007B6583"/>
    <w:rsid w:val="007B6B9A"/>
    <w:rsid w:val="007B7102"/>
    <w:rsid w:val="007B7227"/>
    <w:rsid w:val="007B770E"/>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79"/>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A91"/>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F16"/>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63"/>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631"/>
    <w:rsid w:val="008467FE"/>
    <w:rsid w:val="00846A04"/>
    <w:rsid w:val="00846A1E"/>
    <w:rsid w:val="00846B59"/>
    <w:rsid w:val="00846CAD"/>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5DB"/>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9B"/>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25D"/>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B1"/>
    <w:rsid w:val="008D3C6C"/>
    <w:rsid w:val="008D4AAF"/>
    <w:rsid w:val="008D4AD9"/>
    <w:rsid w:val="008D4B36"/>
    <w:rsid w:val="008D4D56"/>
    <w:rsid w:val="008D4FB9"/>
    <w:rsid w:val="008D51FF"/>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34"/>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2A"/>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ED"/>
    <w:rsid w:val="00916EF2"/>
    <w:rsid w:val="00916FA1"/>
    <w:rsid w:val="009173BE"/>
    <w:rsid w:val="0091740A"/>
    <w:rsid w:val="00917658"/>
    <w:rsid w:val="009178C8"/>
    <w:rsid w:val="00917B83"/>
    <w:rsid w:val="009202B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18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88D"/>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81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D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2F17"/>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24"/>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40"/>
    <w:rsid w:val="009A3310"/>
    <w:rsid w:val="009A3797"/>
    <w:rsid w:val="009A37B0"/>
    <w:rsid w:val="009A3E3F"/>
    <w:rsid w:val="009A3F07"/>
    <w:rsid w:val="009A4024"/>
    <w:rsid w:val="009A416D"/>
    <w:rsid w:val="009A4175"/>
    <w:rsid w:val="009A4B50"/>
    <w:rsid w:val="009A4F13"/>
    <w:rsid w:val="009A509C"/>
    <w:rsid w:val="009A5EC0"/>
    <w:rsid w:val="009A5F26"/>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24F"/>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27"/>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52"/>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51"/>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8D3"/>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AAA"/>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AD1"/>
    <w:rsid w:val="00A41C93"/>
    <w:rsid w:val="00A41E12"/>
    <w:rsid w:val="00A41EDA"/>
    <w:rsid w:val="00A423B9"/>
    <w:rsid w:val="00A42646"/>
    <w:rsid w:val="00A42D9C"/>
    <w:rsid w:val="00A42F67"/>
    <w:rsid w:val="00A431BC"/>
    <w:rsid w:val="00A433A5"/>
    <w:rsid w:val="00A434AB"/>
    <w:rsid w:val="00A43815"/>
    <w:rsid w:val="00A4395F"/>
    <w:rsid w:val="00A43ADA"/>
    <w:rsid w:val="00A43D9C"/>
    <w:rsid w:val="00A43FC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23F"/>
    <w:rsid w:val="00A663AF"/>
    <w:rsid w:val="00A667AC"/>
    <w:rsid w:val="00A6732F"/>
    <w:rsid w:val="00A67C8B"/>
    <w:rsid w:val="00A70098"/>
    <w:rsid w:val="00A70206"/>
    <w:rsid w:val="00A70233"/>
    <w:rsid w:val="00A706C1"/>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85A"/>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8A"/>
    <w:rsid w:val="00AC4FD6"/>
    <w:rsid w:val="00AC563B"/>
    <w:rsid w:val="00AC5D2C"/>
    <w:rsid w:val="00AC60FC"/>
    <w:rsid w:val="00AC6A08"/>
    <w:rsid w:val="00AC6A5A"/>
    <w:rsid w:val="00AC6CE7"/>
    <w:rsid w:val="00AC710A"/>
    <w:rsid w:val="00AC7136"/>
    <w:rsid w:val="00AC765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393"/>
    <w:rsid w:val="00AD3848"/>
    <w:rsid w:val="00AD396B"/>
    <w:rsid w:val="00AD3A09"/>
    <w:rsid w:val="00AD3CD7"/>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C9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0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F3"/>
    <w:rsid w:val="00AF16CB"/>
    <w:rsid w:val="00AF196E"/>
    <w:rsid w:val="00AF1D07"/>
    <w:rsid w:val="00AF1D9F"/>
    <w:rsid w:val="00AF1DEF"/>
    <w:rsid w:val="00AF1F75"/>
    <w:rsid w:val="00AF1F7B"/>
    <w:rsid w:val="00AF20B5"/>
    <w:rsid w:val="00AF2224"/>
    <w:rsid w:val="00AF222E"/>
    <w:rsid w:val="00AF2352"/>
    <w:rsid w:val="00AF2357"/>
    <w:rsid w:val="00AF2359"/>
    <w:rsid w:val="00AF2397"/>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3C1"/>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6E80"/>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6A9"/>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729"/>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2DEF"/>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BC3"/>
    <w:rsid w:val="00B67F33"/>
    <w:rsid w:val="00B67F4A"/>
    <w:rsid w:val="00B7023A"/>
    <w:rsid w:val="00B706D4"/>
    <w:rsid w:val="00B7070B"/>
    <w:rsid w:val="00B70D8B"/>
    <w:rsid w:val="00B70E53"/>
    <w:rsid w:val="00B719BF"/>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39"/>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EA3"/>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CAE"/>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CA"/>
    <w:rsid w:val="00BF037B"/>
    <w:rsid w:val="00BF0439"/>
    <w:rsid w:val="00BF0519"/>
    <w:rsid w:val="00BF05A0"/>
    <w:rsid w:val="00BF0C9C"/>
    <w:rsid w:val="00BF0DE3"/>
    <w:rsid w:val="00BF10B0"/>
    <w:rsid w:val="00BF156D"/>
    <w:rsid w:val="00BF1CB5"/>
    <w:rsid w:val="00BF1DBC"/>
    <w:rsid w:val="00BF1FA0"/>
    <w:rsid w:val="00BF2B7C"/>
    <w:rsid w:val="00BF2E16"/>
    <w:rsid w:val="00BF2FC9"/>
    <w:rsid w:val="00BF2FD9"/>
    <w:rsid w:val="00BF31A4"/>
    <w:rsid w:val="00BF32C6"/>
    <w:rsid w:val="00BF3386"/>
    <w:rsid w:val="00BF338E"/>
    <w:rsid w:val="00BF36C0"/>
    <w:rsid w:val="00BF415B"/>
    <w:rsid w:val="00BF41D0"/>
    <w:rsid w:val="00BF450D"/>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6B4"/>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0F2"/>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A20"/>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BD"/>
    <w:rsid w:val="00C36B94"/>
    <w:rsid w:val="00C3705B"/>
    <w:rsid w:val="00C37191"/>
    <w:rsid w:val="00C37585"/>
    <w:rsid w:val="00C3764E"/>
    <w:rsid w:val="00C37B4E"/>
    <w:rsid w:val="00C37C3D"/>
    <w:rsid w:val="00C404B4"/>
    <w:rsid w:val="00C4084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8A"/>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4C"/>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7DF"/>
    <w:rsid w:val="00CC2913"/>
    <w:rsid w:val="00CC2BAD"/>
    <w:rsid w:val="00CC2FCC"/>
    <w:rsid w:val="00CC3092"/>
    <w:rsid w:val="00CC33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3EB"/>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D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39C"/>
    <w:rsid w:val="00D12528"/>
    <w:rsid w:val="00D129DB"/>
    <w:rsid w:val="00D12DBF"/>
    <w:rsid w:val="00D13462"/>
    <w:rsid w:val="00D134B1"/>
    <w:rsid w:val="00D1362E"/>
    <w:rsid w:val="00D138D3"/>
    <w:rsid w:val="00D13AF5"/>
    <w:rsid w:val="00D13DB5"/>
    <w:rsid w:val="00D14044"/>
    <w:rsid w:val="00D140C0"/>
    <w:rsid w:val="00D14420"/>
    <w:rsid w:val="00D15155"/>
    <w:rsid w:val="00D154DD"/>
    <w:rsid w:val="00D15523"/>
    <w:rsid w:val="00D15546"/>
    <w:rsid w:val="00D155F6"/>
    <w:rsid w:val="00D156BA"/>
    <w:rsid w:val="00D1587B"/>
    <w:rsid w:val="00D15BBE"/>
    <w:rsid w:val="00D15C1C"/>
    <w:rsid w:val="00D15D21"/>
    <w:rsid w:val="00D15DFB"/>
    <w:rsid w:val="00D1632E"/>
    <w:rsid w:val="00D163A0"/>
    <w:rsid w:val="00D163C2"/>
    <w:rsid w:val="00D1646E"/>
    <w:rsid w:val="00D166A0"/>
    <w:rsid w:val="00D16C8C"/>
    <w:rsid w:val="00D16C8E"/>
    <w:rsid w:val="00D16CF7"/>
    <w:rsid w:val="00D16D53"/>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50"/>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18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8E2"/>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F5A"/>
    <w:rsid w:val="00DA11A3"/>
    <w:rsid w:val="00DA122D"/>
    <w:rsid w:val="00DA1AD3"/>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8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7FE"/>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AB"/>
    <w:rsid w:val="00E30586"/>
    <w:rsid w:val="00E3074B"/>
    <w:rsid w:val="00E30C91"/>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A99"/>
    <w:rsid w:val="00E94060"/>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A6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1C"/>
    <w:rsid w:val="00EB7C67"/>
    <w:rsid w:val="00EB7FD9"/>
    <w:rsid w:val="00EC0004"/>
    <w:rsid w:val="00EC052E"/>
    <w:rsid w:val="00EC05A6"/>
    <w:rsid w:val="00EC0FC6"/>
    <w:rsid w:val="00EC110F"/>
    <w:rsid w:val="00EC13C3"/>
    <w:rsid w:val="00EC16B5"/>
    <w:rsid w:val="00EC17BA"/>
    <w:rsid w:val="00EC1B12"/>
    <w:rsid w:val="00EC1C35"/>
    <w:rsid w:val="00EC1CB2"/>
    <w:rsid w:val="00EC1CF9"/>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4EAC"/>
    <w:rsid w:val="00EC51F3"/>
    <w:rsid w:val="00EC5423"/>
    <w:rsid w:val="00EC54CC"/>
    <w:rsid w:val="00EC55BA"/>
    <w:rsid w:val="00EC5892"/>
    <w:rsid w:val="00EC60BB"/>
    <w:rsid w:val="00EC633F"/>
    <w:rsid w:val="00EC650F"/>
    <w:rsid w:val="00EC6E4F"/>
    <w:rsid w:val="00EC6FD0"/>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189"/>
    <w:rsid w:val="00ED257E"/>
    <w:rsid w:val="00ED2A88"/>
    <w:rsid w:val="00ED3089"/>
    <w:rsid w:val="00ED33CD"/>
    <w:rsid w:val="00ED35A0"/>
    <w:rsid w:val="00ED364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77B"/>
    <w:rsid w:val="00EF0E1B"/>
    <w:rsid w:val="00EF0E90"/>
    <w:rsid w:val="00EF0F4A"/>
    <w:rsid w:val="00EF0F5A"/>
    <w:rsid w:val="00EF1009"/>
    <w:rsid w:val="00EF11AD"/>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4FD3"/>
    <w:rsid w:val="00EF5571"/>
    <w:rsid w:val="00EF5AAF"/>
    <w:rsid w:val="00EF5E3E"/>
    <w:rsid w:val="00EF5F88"/>
    <w:rsid w:val="00EF636C"/>
    <w:rsid w:val="00EF6479"/>
    <w:rsid w:val="00EF672A"/>
    <w:rsid w:val="00EF6851"/>
    <w:rsid w:val="00EF69F9"/>
    <w:rsid w:val="00EF6B2B"/>
    <w:rsid w:val="00EF6DCC"/>
    <w:rsid w:val="00EF70FE"/>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E8B"/>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2FA"/>
    <w:rsid w:val="00F5651F"/>
    <w:rsid w:val="00F56763"/>
    <w:rsid w:val="00F56BC1"/>
    <w:rsid w:val="00F56FFE"/>
    <w:rsid w:val="00F57798"/>
    <w:rsid w:val="00F5787C"/>
    <w:rsid w:val="00F57971"/>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F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90C"/>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64"/>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8B9"/>
    <w:rsid w:val="00FA1C05"/>
    <w:rsid w:val="00FA1D55"/>
    <w:rsid w:val="00FA2536"/>
    <w:rsid w:val="00FA26D2"/>
    <w:rsid w:val="00FA2833"/>
    <w:rsid w:val="00FA29F6"/>
    <w:rsid w:val="00FA2AE9"/>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CEC"/>
    <w:rsid w:val="00FB1DC2"/>
    <w:rsid w:val="00FB1F0A"/>
    <w:rsid w:val="00FB238D"/>
    <w:rsid w:val="00FB264F"/>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1BF"/>
    <w:rsid w:val="00FB698D"/>
    <w:rsid w:val="00FB6D69"/>
    <w:rsid w:val="00FB6D99"/>
    <w:rsid w:val="00FB706D"/>
    <w:rsid w:val="00FB712F"/>
    <w:rsid w:val="00FB7357"/>
    <w:rsid w:val="00FB73D0"/>
    <w:rsid w:val="00FB7410"/>
    <w:rsid w:val="00FB748F"/>
    <w:rsid w:val="00FB74C9"/>
    <w:rsid w:val="00FB751A"/>
    <w:rsid w:val="00FB765B"/>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48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12"/>
    <w:rsid w:val="00FE4908"/>
    <w:rsid w:val="00FE499C"/>
    <w:rsid w:val="00FE4AC6"/>
    <w:rsid w:val="00FE4DE0"/>
    <w:rsid w:val="00FE546A"/>
    <w:rsid w:val="00FE57F3"/>
    <w:rsid w:val="00FE5E3C"/>
    <w:rsid w:val="00FE5F6A"/>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h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h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h3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9E98AB-62EA-44AD-8831-2C5655DC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2741</Words>
  <Characters>15630</Characters>
  <Application>Microsoft Office Word</Application>
  <DocSecurity>0</DocSecurity>
  <Lines>130</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10</cp:revision>
  <cp:lastPrinted>2017-08-09T04:40:00Z</cp:lastPrinted>
  <dcterms:created xsi:type="dcterms:W3CDTF">2021-11-04T12:04:00Z</dcterms:created>
  <dcterms:modified xsi:type="dcterms:W3CDTF">2021-11-05T19:51:00Z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(3)+FrMF1htVKh8mlMs9Ig8DVYiO9QK8/eMEo7A4vX/OCOIRkg/DSxeUhJIoWa0ips+6nKi1KGj
vz+GZBVnvqq30Qln4WeuVG3M9h4lR2ROcHKLWr/0C7p2n8/dJPsj21IkxTOvLQZgso3vRcGL
Yl9OTf7I9E8WyZvgfpsEHhoum/nednBkkALQCZijHUpz6Ds28QWzFLVT/e1qaYWYjDhzxoF1
p32Nw1fTVWdueVybMV</vt:lpwstr>
  </property>
  <property fmtid="{D5CDD505-2E9C-101B-9397-08002B2CF9AE}" pid="3" name="_2015_ms_pID_7253431">
    <vt:lpwstr>e60rigMXVR7h1Xm8IuKCnMP/k8qWAZap0RYf4vlM8RUELyIMSZuMpF
nwSWLSjVlcqwtATDJINUJa9lnmpGAA3zh11LyPyInyG2NMA5zEKzvGGCugBTcI+YMsJ6gOmk
b9dULbaRLFRa4ZVbw7nl2lysXwrpeXIjXcjNcx+EMWO99GH/2n2MemjUVEKyBK9AhFGaYII1
W2w5NhHsZtMz1/J38dWmySiHF9VwV14GptID</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1635314624</vt:lpwstr>
  </property>
</Properties>
</file>