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2E522121" w14:textId="19CE4479" w:rsidR="00437EC4" w:rsidRPr="002D3C03" w:rsidRDefault="00437EC4" w:rsidP="00FF6C8E">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33EC06B5" wp14:editId="00CA1A1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F3E39"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Meeting #</w:t>
      </w:r>
      <w:r w:rsidR="00110551" w:rsidRPr="002D3C03">
        <w:rPr>
          <w:b/>
          <w:bCs/>
          <w:lang w:eastAsia="zh-CN"/>
        </w:rPr>
        <w:t>10</w:t>
      </w:r>
      <w:r w:rsidR="00233671">
        <w:rPr>
          <w:b/>
          <w:bCs/>
          <w:lang w:eastAsia="zh-CN"/>
        </w:rPr>
        <w:t>7</w:t>
      </w:r>
      <w:r w:rsidR="00F17992">
        <w:rPr>
          <w:b/>
          <w:bCs/>
          <w:lang w:eastAsia="zh-CN"/>
        </w:rPr>
        <w:t>-e</w:t>
      </w:r>
      <w:r w:rsidRPr="002D3C03">
        <w:rPr>
          <w:b/>
          <w:kern w:val="2"/>
          <w:lang w:eastAsia="zh-CN"/>
        </w:rPr>
        <w:tab/>
      </w:r>
      <w:r w:rsidR="003B3B4B" w:rsidRPr="003B3B4B">
        <w:rPr>
          <w:b/>
          <w:kern w:val="2"/>
          <w:lang w:eastAsia="zh-CN"/>
        </w:rPr>
        <w:t>R1-2110815</w:t>
      </w:r>
    </w:p>
    <w:p w14:paraId="1551712E" w14:textId="41D178E5" w:rsidR="009E46C9" w:rsidRPr="00C65FC2" w:rsidRDefault="00C46A3E" w:rsidP="009E46C9">
      <w:pPr>
        <w:rPr>
          <w:b/>
          <w:bCs/>
          <w:lang w:eastAsia="zh-CN"/>
        </w:rPr>
      </w:pPr>
      <w:r>
        <w:rPr>
          <w:b/>
          <w:bCs/>
          <w:lang w:eastAsia="zh-CN"/>
        </w:rPr>
        <w:t>e</w:t>
      </w:r>
      <w:r w:rsidR="009E46C9" w:rsidRPr="00610030">
        <w:rPr>
          <w:b/>
          <w:bCs/>
          <w:lang w:eastAsia="zh-CN"/>
        </w:rPr>
        <w:t>-</w:t>
      </w:r>
      <w:r w:rsidR="008C4B2C">
        <w:rPr>
          <w:b/>
          <w:bCs/>
          <w:lang w:eastAsia="zh-CN"/>
        </w:rPr>
        <w:t>M</w:t>
      </w:r>
      <w:bookmarkStart w:id="1" w:name="_GoBack"/>
      <w:bookmarkEnd w:id="1"/>
      <w:r w:rsidR="009E46C9" w:rsidRPr="00610030">
        <w:rPr>
          <w:b/>
          <w:bCs/>
          <w:lang w:eastAsia="zh-CN"/>
        </w:rPr>
        <w:t xml:space="preserve">eeting, </w:t>
      </w:r>
      <w:r w:rsidR="00233671">
        <w:rPr>
          <w:b/>
          <w:bCs/>
          <w:lang w:eastAsia="zh-CN"/>
        </w:rPr>
        <w:t>November</w:t>
      </w:r>
      <w:r w:rsidR="00110551" w:rsidRPr="00AF4B83">
        <w:rPr>
          <w:b/>
          <w:bCs/>
          <w:lang w:eastAsia="zh-CN"/>
        </w:rPr>
        <w:t xml:space="preserve"> </w:t>
      </w:r>
      <w:r w:rsidR="00AF4B83" w:rsidRPr="00AF4B83">
        <w:rPr>
          <w:b/>
          <w:bCs/>
          <w:lang w:eastAsia="zh-CN"/>
        </w:rPr>
        <w:t>1</w:t>
      </w:r>
      <w:r w:rsidR="00233671">
        <w:rPr>
          <w:b/>
          <w:bCs/>
          <w:lang w:eastAsia="zh-CN"/>
        </w:rPr>
        <w:t>1</w:t>
      </w:r>
      <w:r w:rsidR="008C4B2C" w:rsidRPr="00FE6105">
        <w:rPr>
          <w:b/>
          <w:bCs/>
          <w:vertAlign w:val="superscript"/>
          <w:lang w:eastAsia="zh-CN"/>
        </w:rPr>
        <w:t>th</w:t>
      </w:r>
      <w:r w:rsidR="00AF4B83" w:rsidRPr="00AF4B83">
        <w:rPr>
          <w:b/>
          <w:bCs/>
          <w:lang w:eastAsia="zh-CN"/>
        </w:rPr>
        <w:t xml:space="preserve"> –</w:t>
      </w:r>
      <w:r w:rsidR="0052424A">
        <w:rPr>
          <w:b/>
          <w:bCs/>
          <w:lang w:eastAsia="zh-CN"/>
        </w:rPr>
        <w:t xml:space="preserve"> </w:t>
      </w:r>
      <w:r w:rsidR="00233671">
        <w:rPr>
          <w:b/>
          <w:bCs/>
          <w:lang w:eastAsia="zh-CN"/>
        </w:rPr>
        <w:t>19</w:t>
      </w:r>
      <w:r w:rsidR="008C4B2C" w:rsidRPr="00FE6105">
        <w:rPr>
          <w:b/>
          <w:bCs/>
          <w:vertAlign w:val="superscript"/>
          <w:lang w:eastAsia="zh-CN"/>
        </w:rPr>
        <w:t>th</w:t>
      </w:r>
      <w:r w:rsidR="00AF4B83" w:rsidRPr="00AF4B83">
        <w:rPr>
          <w:b/>
          <w:bCs/>
          <w:lang w:eastAsia="zh-CN"/>
        </w:rPr>
        <w:t>, 2021</w:t>
      </w:r>
    </w:p>
    <w:p w14:paraId="326397C0" w14:textId="77777777" w:rsidR="00FE6605" w:rsidRPr="00233671" w:rsidRDefault="00FE6605" w:rsidP="00FE6605">
      <w:pPr>
        <w:pBdr>
          <w:top w:val="single" w:sz="4" w:space="1" w:color="auto"/>
        </w:pBdr>
        <w:spacing w:after="0"/>
        <w:jc w:val="left"/>
        <w:rPr>
          <w:b/>
          <w:kern w:val="2"/>
          <w:sz w:val="16"/>
          <w:szCs w:val="16"/>
          <w:lang w:eastAsia="zh-CN"/>
        </w:rPr>
      </w:pPr>
    </w:p>
    <w:p w14:paraId="31C15CB2" w14:textId="5BDB473B" w:rsidR="00FE6605" w:rsidRDefault="00FE6605" w:rsidP="00FE6605">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Pr="009C316C">
        <w:rPr>
          <w:b/>
          <w:kern w:val="2"/>
          <w:lang w:eastAsia="zh-CN"/>
        </w:rPr>
        <w:t>7.2.5</w:t>
      </w:r>
    </w:p>
    <w:p w14:paraId="620DD820" w14:textId="77777777" w:rsidR="00FE6605" w:rsidRPr="00B04045" w:rsidRDefault="00FE6605" w:rsidP="00FE6605">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412B9DD3" w14:textId="493D2644" w:rsidR="00701069" w:rsidRPr="00B04045" w:rsidRDefault="00FE6605" w:rsidP="00701069">
      <w:pPr>
        <w:spacing w:after="60"/>
        <w:ind w:left="1555" w:hanging="1555"/>
        <w:jc w:val="left"/>
        <w:rPr>
          <w:b/>
          <w:kern w:val="2"/>
          <w:lang w:eastAsia="zh-CN"/>
        </w:rPr>
      </w:pPr>
      <w:r w:rsidRPr="00B04045">
        <w:rPr>
          <w:b/>
          <w:kern w:val="2"/>
          <w:lang w:eastAsia="zh-CN"/>
        </w:rPr>
        <w:t>Title:</w:t>
      </w:r>
      <w:r w:rsidRPr="00B04045">
        <w:rPr>
          <w:b/>
          <w:kern w:val="2"/>
          <w:lang w:eastAsia="zh-CN"/>
        </w:rPr>
        <w:tab/>
      </w:r>
      <w:r w:rsidR="007B69C3" w:rsidRPr="007B69C3">
        <w:rPr>
          <w:b/>
          <w:kern w:val="2"/>
          <w:lang w:eastAsia="zh-CN"/>
        </w:rPr>
        <w:t>Remaining issues on UCI multiplexing and prioritization</w:t>
      </w:r>
    </w:p>
    <w:p w14:paraId="713E97A5" w14:textId="77777777" w:rsidR="00FE6605" w:rsidRDefault="00FE6605" w:rsidP="00FE6605">
      <w:pPr>
        <w:spacing w:after="60"/>
        <w:ind w:left="1555" w:hanging="1555"/>
        <w:jc w:val="left"/>
        <w:rPr>
          <w:b/>
        </w:rPr>
      </w:pPr>
      <w:r>
        <w:rPr>
          <w:b/>
        </w:rPr>
        <w:t>Document for:</w:t>
      </w:r>
      <w:r>
        <w:rPr>
          <w:b/>
        </w:rPr>
        <w:tab/>
        <w:t>Discussion and Decision</w:t>
      </w:r>
    </w:p>
    <w:p w14:paraId="094C78C0" w14:textId="77777777" w:rsidR="00FE6605" w:rsidRPr="00B04045" w:rsidRDefault="00FE6605" w:rsidP="00FE6605">
      <w:pPr>
        <w:pBdr>
          <w:bottom w:val="single" w:sz="4" w:space="1" w:color="auto"/>
        </w:pBdr>
        <w:spacing w:after="0"/>
        <w:jc w:val="left"/>
        <w:rPr>
          <w:b/>
          <w:kern w:val="2"/>
          <w:sz w:val="16"/>
          <w:szCs w:val="16"/>
          <w:lang w:eastAsia="zh-CN"/>
        </w:rPr>
      </w:pPr>
    </w:p>
    <w:p w14:paraId="55C10F20" w14:textId="77777777" w:rsidR="00FE6605" w:rsidRDefault="00FE6605" w:rsidP="00FE6605">
      <w:pPr>
        <w:pStyle w:val="1"/>
        <w:tabs>
          <w:tab w:val="num" w:pos="432"/>
        </w:tabs>
        <w:ind w:left="432"/>
      </w:pPr>
      <w:bookmarkStart w:id="2" w:name="_Ref124589705"/>
      <w:bookmarkStart w:id="3" w:name="_Ref129681862"/>
      <w:r w:rsidRPr="00B04045">
        <w:t>Introduction</w:t>
      </w:r>
      <w:bookmarkEnd w:id="2"/>
      <w:bookmarkEnd w:id="3"/>
    </w:p>
    <w:p w14:paraId="261E8A76" w14:textId="2776491E" w:rsidR="006B31D6" w:rsidRPr="0027267E" w:rsidRDefault="00AD75FD" w:rsidP="006B31D6">
      <w:pPr>
        <w:tabs>
          <w:tab w:val="num" w:pos="2160"/>
        </w:tabs>
        <w:spacing w:beforeLines="50" w:before="120"/>
        <w:rPr>
          <w:bCs/>
          <w:lang w:eastAsia="zh-CN"/>
        </w:rPr>
      </w:pPr>
      <w:r>
        <w:rPr>
          <w:bCs/>
        </w:rPr>
        <w:t xml:space="preserve">In </w:t>
      </w:r>
      <w:r w:rsidR="002E723A">
        <w:rPr>
          <w:bCs/>
        </w:rPr>
        <w:t xml:space="preserve">the </w:t>
      </w:r>
      <w:r w:rsidR="00233671">
        <w:rPr>
          <w:bCs/>
        </w:rPr>
        <w:t>RAN1#106</w:t>
      </w:r>
      <w:r>
        <w:rPr>
          <w:bCs/>
        </w:rPr>
        <w:t xml:space="preserve">-e meeting, </w:t>
      </w:r>
      <w:r w:rsidR="00A81289">
        <w:rPr>
          <w:bCs/>
        </w:rPr>
        <w:t xml:space="preserve">a </w:t>
      </w:r>
      <w:r w:rsidR="006B31D6">
        <w:rPr>
          <w:bCs/>
        </w:rPr>
        <w:t>c</w:t>
      </w:r>
      <w:r w:rsidR="006B31D6" w:rsidRPr="006B31D6">
        <w:rPr>
          <w:bCs/>
        </w:rPr>
        <w:t xml:space="preserve">larification </w:t>
      </w:r>
      <w:r w:rsidR="00A81289">
        <w:rPr>
          <w:bCs/>
        </w:rPr>
        <w:t>about</w:t>
      </w:r>
      <w:r w:rsidR="006B31D6" w:rsidRPr="006B31D6">
        <w:rPr>
          <w:bCs/>
        </w:rPr>
        <w:t xml:space="preserve"> </w:t>
      </w:r>
      <w:r w:rsidR="00A81289">
        <w:rPr>
          <w:bCs/>
        </w:rPr>
        <w:t xml:space="preserve">the </w:t>
      </w:r>
      <w:r w:rsidR="006B31D6" w:rsidRPr="006B31D6">
        <w:rPr>
          <w:bCs/>
        </w:rPr>
        <w:t>UE procedure for prioritization</w:t>
      </w:r>
      <w:r w:rsidR="006B31D6">
        <w:rPr>
          <w:bCs/>
        </w:rPr>
        <w:t xml:space="preserve"> was discussed</w:t>
      </w:r>
      <w:r w:rsidR="00611477">
        <w:rPr>
          <w:bCs/>
        </w:rPr>
        <w:t xml:space="preserve"> in </w:t>
      </w:r>
      <w:r w:rsidR="00C2521C">
        <w:rPr>
          <w:bCs/>
        </w:rPr>
        <w:fldChar w:fldCharType="begin"/>
      </w:r>
      <w:r w:rsidR="00C2521C">
        <w:rPr>
          <w:bCs/>
        </w:rPr>
        <w:instrText xml:space="preserve"> REF _Ref77606838 \r \h </w:instrText>
      </w:r>
      <w:r w:rsidR="00C2521C">
        <w:rPr>
          <w:bCs/>
        </w:rPr>
      </w:r>
      <w:r w:rsidR="00C2521C">
        <w:rPr>
          <w:bCs/>
        </w:rPr>
        <w:fldChar w:fldCharType="separate"/>
      </w:r>
      <w:r w:rsidR="00C2521C">
        <w:rPr>
          <w:bCs/>
        </w:rPr>
        <w:t>[1]</w:t>
      </w:r>
      <w:r w:rsidR="00C2521C">
        <w:rPr>
          <w:bCs/>
        </w:rPr>
        <w:fldChar w:fldCharType="end"/>
      </w:r>
      <w:r w:rsidR="00A81289">
        <w:rPr>
          <w:bCs/>
        </w:rPr>
        <w:t>,</w:t>
      </w:r>
      <w:r w:rsidR="006B31D6">
        <w:rPr>
          <w:bCs/>
        </w:rPr>
        <w:t xml:space="preserve"> but unfortunately </w:t>
      </w:r>
      <w:r w:rsidR="00C2521C">
        <w:rPr>
          <w:bCs/>
        </w:rPr>
        <w:t xml:space="preserve">it is still </w:t>
      </w:r>
      <w:r w:rsidR="00A81289">
        <w:rPr>
          <w:bCs/>
        </w:rPr>
        <w:t xml:space="preserve">a </w:t>
      </w:r>
      <w:r w:rsidR="00C2521C" w:rsidRPr="00C2521C">
        <w:rPr>
          <w:bCs/>
        </w:rPr>
        <w:t xml:space="preserve">controversial </w:t>
      </w:r>
      <w:r w:rsidR="00A81289">
        <w:rPr>
          <w:bCs/>
        </w:rPr>
        <w:t xml:space="preserve">topic </w:t>
      </w:r>
      <w:r w:rsidR="004A34F4">
        <w:rPr>
          <w:bCs/>
        </w:rPr>
        <w:t>which HP</w:t>
      </w:r>
      <w:r w:rsidR="00C2521C">
        <w:rPr>
          <w:bCs/>
        </w:rPr>
        <w:t xml:space="preserve"> intermedi</w:t>
      </w:r>
      <w:r w:rsidR="00A81289">
        <w:rPr>
          <w:bCs/>
        </w:rPr>
        <w:t>ate</w:t>
      </w:r>
      <w:r w:rsidR="004A34F4">
        <w:rPr>
          <w:bCs/>
        </w:rPr>
        <w:t xml:space="preserve"> channel</w:t>
      </w:r>
      <w:r w:rsidR="00A81289">
        <w:rPr>
          <w:bCs/>
        </w:rPr>
        <w:t>(s)</w:t>
      </w:r>
      <w:r w:rsidR="004A34F4">
        <w:rPr>
          <w:bCs/>
        </w:rPr>
        <w:t xml:space="preserve"> could cancel the LP channel</w:t>
      </w:r>
      <w:r w:rsidR="006B31D6">
        <w:rPr>
          <w:bCs/>
        </w:rPr>
        <w:t xml:space="preserve"> </w:t>
      </w:r>
      <w:r w:rsidR="00C2521C">
        <w:rPr>
          <w:bCs/>
        </w:rPr>
        <w:t>and whether the HP intermedia</w:t>
      </w:r>
      <w:r w:rsidR="00A81289">
        <w:rPr>
          <w:bCs/>
        </w:rPr>
        <w:t>te</w:t>
      </w:r>
      <w:r w:rsidR="00C2521C">
        <w:rPr>
          <w:bCs/>
        </w:rPr>
        <w:t xml:space="preserve"> channel checking should be </w:t>
      </w:r>
      <w:r w:rsidR="00611477">
        <w:rPr>
          <w:bCs/>
        </w:rPr>
        <w:t>removed</w:t>
      </w:r>
      <w:r w:rsidR="00C2521C">
        <w:rPr>
          <w:bCs/>
        </w:rPr>
        <w:t>.</w:t>
      </w:r>
      <w:r w:rsidR="006B31D6">
        <w:rPr>
          <w:bCs/>
        </w:rPr>
        <w:t xml:space="preserve"> This paper shows our views </w:t>
      </w:r>
      <w:r w:rsidR="006557E1">
        <w:rPr>
          <w:bCs/>
        </w:rPr>
        <w:t>on</w:t>
      </w:r>
      <w:r w:rsidR="006B31D6">
        <w:rPr>
          <w:bCs/>
        </w:rPr>
        <w:t xml:space="preserve"> </w:t>
      </w:r>
      <w:r w:rsidR="004A34F4">
        <w:rPr>
          <w:bCs/>
        </w:rPr>
        <w:t>this issue</w:t>
      </w:r>
      <w:r w:rsidR="006B31D6">
        <w:rPr>
          <w:bCs/>
        </w:rPr>
        <w:t>.</w:t>
      </w:r>
    </w:p>
    <w:p w14:paraId="5413D48C" w14:textId="020CA882" w:rsidR="00976FB5" w:rsidRDefault="00CB40BA" w:rsidP="00E453DC">
      <w:pPr>
        <w:pStyle w:val="1"/>
        <w:tabs>
          <w:tab w:val="num" w:pos="432"/>
        </w:tabs>
        <w:spacing w:before="240"/>
        <w:ind w:left="431" w:hanging="431"/>
      </w:pPr>
      <w:r>
        <w:t>Discussion</w:t>
      </w:r>
    </w:p>
    <w:p w14:paraId="203F93AC" w14:textId="386A8009" w:rsidR="004431D0" w:rsidRPr="00BA4FCB" w:rsidRDefault="004431D0" w:rsidP="00BA4FCB">
      <w:pPr>
        <w:rPr>
          <w:i/>
          <w:u w:val="single"/>
        </w:rPr>
      </w:pPr>
      <w:r w:rsidRPr="00BA4FCB">
        <w:rPr>
          <w:b/>
          <w:u w:val="single"/>
          <w:lang w:val="en-GB" w:eastAsia="zh-CN"/>
        </w:rPr>
        <w:t>Interpretation of “</w:t>
      </w:r>
      <w:r w:rsidRPr="00BA4FCB">
        <w:rPr>
          <w:b/>
          <w:i/>
          <w:u w:val="single"/>
          <w:lang w:eastAsia="zh-CN"/>
        </w:rPr>
        <w:t>the overlapping is applicable before or after resolving overlapping among channels of larger priority index”:</w:t>
      </w:r>
    </w:p>
    <w:p w14:paraId="28F775AF" w14:textId="6C95D9A5" w:rsidR="004431D0" w:rsidRPr="00BA7ED1" w:rsidRDefault="004431D0" w:rsidP="00BA4FCB">
      <w:r>
        <w:rPr>
          <w:lang w:eastAsia="zh-CN"/>
        </w:rPr>
        <w:t>How to determine the overlapping of PUCCH and/or PUSCH transmissions of different priorities is define</w:t>
      </w:r>
      <w:r w:rsidR="006557E1">
        <w:rPr>
          <w:lang w:eastAsia="zh-CN"/>
        </w:rPr>
        <w:t>d</w:t>
      </w:r>
      <w:r>
        <w:rPr>
          <w:lang w:eastAsia="zh-CN"/>
        </w:rPr>
        <w:t xml:space="preserve"> in 38.213 as </w:t>
      </w:r>
      <w:r w:rsidR="006557E1">
        <w:rPr>
          <w:lang w:eastAsia="zh-CN"/>
        </w:rPr>
        <w:t xml:space="preserve">shown </w:t>
      </w:r>
      <w:r>
        <w:rPr>
          <w:lang w:eastAsia="zh-CN"/>
        </w:rPr>
        <w:t xml:space="preserve">below: </w:t>
      </w:r>
    </w:p>
    <w:tbl>
      <w:tblPr>
        <w:tblStyle w:val="ac"/>
        <w:tblW w:w="0" w:type="auto"/>
        <w:tblLook w:val="04A0" w:firstRow="1" w:lastRow="0" w:firstColumn="1" w:lastColumn="0" w:noHBand="0" w:noVBand="1"/>
      </w:tblPr>
      <w:tblGrid>
        <w:gridCol w:w="9307"/>
      </w:tblGrid>
      <w:tr w:rsidR="006B31D6" w14:paraId="00817628" w14:textId="77777777" w:rsidTr="006B31D6">
        <w:tc>
          <w:tcPr>
            <w:tcW w:w="9307" w:type="dxa"/>
          </w:tcPr>
          <w:p w14:paraId="78B53A7E" w14:textId="62587DF2" w:rsidR="006B31D6" w:rsidRPr="005F0C87" w:rsidRDefault="005F0C87" w:rsidP="006B31D6">
            <w:pPr>
              <w:rPr>
                <w:b/>
              </w:rPr>
            </w:pPr>
            <w:r>
              <w:rPr>
                <w:b/>
              </w:rPr>
              <w:t>Below is c</w:t>
            </w:r>
            <w:r w:rsidR="001845F3">
              <w:rPr>
                <w:b/>
              </w:rPr>
              <w:t>opied from TS38.213-g7</w:t>
            </w:r>
            <w:r w:rsidRPr="005F0C87">
              <w:rPr>
                <w:b/>
              </w:rPr>
              <w:t>0</w:t>
            </w:r>
          </w:p>
          <w:p w14:paraId="4A9FFA27" w14:textId="77777777" w:rsidR="001845F3" w:rsidRPr="001845F3" w:rsidRDefault="001845F3" w:rsidP="001845F3">
            <w:pPr>
              <w:autoSpaceDE/>
              <w:autoSpaceDN/>
              <w:adjustRightInd/>
              <w:snapToGrid/>
              <w:spacing w:after="180"/>
              <w:jc w:val="left"/>
              <w:rPr>
                <w:rFonts w:eastAsia="宋体"/>
                <w:sz w:val="20"/>
                <w:szCs w:val="20"/>
                <w:lang w:val="en-GB" w:eastAsia="zh-CN"/>
              </w:rPr>
            </w:pPr>
            <w:r w:rsidRPr="001845F3">
              <w:rPr>
                <w:rFonts w:ascii="Times" w:eastAsia="宋体" w:hAnsi="Times" w:cs="Times"/>
                <w:sz w:val="20"/>
                <w:szCs w:val="20"/>
                <w:lang w:val="en-GB" w:eastAsia="zh-CN"/>
              </w:rPr>
              <w:t xml:space="preserve">When a UE determines overlapping for PUCCH and/or PUSCH transmissions of different priority indexes </w:t>
            </w:r>
            <w:r w:rsidRPr="001845F3">
              <w:rPr>
                <w:rFonts w:ascii="Times" w:eastAsia="宋体" w:hAnsi="Times"/>
                <w:sz w:val="20"/>
                <w:szCs w:val="20"/>
                <w:lang w:val="en-GB"/>
              </w:rPr>
              <w:t>other than PUCCH transmissions with SL HARQ-ACK reports</w:t>
            </w:r>
            <w:r w:rsidRPr="001845F3">
              <w:rPr>
                <w:rFonts w:ascii="Times" w:eastAsia="宋体" w:hAnsi="Times" w:cs="Times"/>
                <w:sz w:val="20"/>
                <w:szCs w:val="20"/>
                <w:lang w:val="en-GB"/>
              </w:rPr>
              <w:t xml:space="preserve"> </w:t>
            </w:r>
            <w:r w:rsidRPr="001845F3">
              <w:rPr>
                <w:rFonts w:eastAsia="宋体"/>
                <w:sz w:val="20"/>
                <w:szCs w:val="20"/>
                <w:lang w:val="en-GB"/>
              </w:rPr>
              <w:t>before considering limitations for UE transmission as described in clause 11.1</w:t>
            </w:r>
            <w:r w:rsidRPr="001845F3">
              <w:rPr>
                <w:rFonts w:ascii="Times" w:eastAsia="宋体" w:hAnsi="Times" w:cs="Times"/>
                <w:sz w:val="20"/>
                <w:szCs w:val="20"/>
                <w:lang w:val="en-GB" w:eastAsia="zh-CN"/>
              </w:rPr>
              <w:t>, including repetitions if any, the UE first resolves the overlapping for PUCCH and/or PUSCH transmissions of smaller priority index as described in clauses 9.2.5 and 9.2.6.</w:t>
            </w:r>
            <w:r w:rsidRPr="001845F3">
              <w:rPr>
                <w:rFonts w:eastAsia="宋体"/>
                <w:sz w:val="20"/>
                <w:szCs w:val="20"/>
                <w:lang w:val="en-GB" w:eastAsia="zh-CN"/>
              </w:rPr>
              <w:t xml:space="preserve"> Then, </w:t>
            </w:r>
          </w:p>
          <w:p w14:paraId="764C831B" w14:textId="77777777" w:rsidR="001845F3" w:rsidRPr="001845F3" w:rsidRDefault="001845F3" w:rsidP="001845F3">
            <w:pPr>
              <w:autoSpaceDE/>
              <w:autoSpaceDN/>
              <w:adjustRightInd/>
              <w:snapToGrid/>
              <w:spacing w:after="180"/>
              <w:ind w:left="568" w:hanging="284"/>
              <w:jc w:val="left"/>
              <w:rPr>
                <w:rFonts w:eastAsia="宋体"/>
                <w:sz w:val="20"/>
                <w:szCs w:val="20"/>
              </w:rPr>
            </w:pPr>
            <w:r w:rsidRPr="001845F3">
              <w:rPr>
                <w:rFonts w:eastAsia="宋体"/>
                <w:sz w:val="20"/>
                <w:szCs w:val="20"/>
                <w:lang w:val="x-none"/>
              </w:rPr>
              <w:t>-</w:t>
            </w:r>
            <w:r w:rsidRPr="001845F3">
              <w:rPr>
                <w:rFonts w:eastAsia="宋体"/>
                <w:sz w:val="20"/>
                <w:szCs w:val="20"/>
                <w:lang w:val="x-none"/>
              </w:rPr>
              <w:tab/>
            </w:r>
            <w:r w:rsidRPr="001845F3">
              <w:rPr>
                <w:rFonts w:eastAsia="宋体"/>
                <w:sz w:val="20"/>
                <w:szCs w:val="20"/>
              </w:rPr>
              <w:t xml:space="preserve">if a transmission of </w:t>
            </w:r>
            <w:r w:rsidRPr="001845F3">
              <w:rPr>
                <w:rFonts w:eastAsia="宋体"/>
                <w:sz w:val="20"/>
                <w:szCs w:val="20"/>
                <w:lang w:val="x-none" w:eastAsia="zh-CN"/>
              </w:rPr>
              <w:t xml:space="preserve">a first PUCCH of </w:t>
            </w:r>
            <w:r w:rsidRPr="001845F3">
              <w:rPr>
                <w:rFonts w:eastAsia="宋体"/>
                <w:sz w:val="20"/>
                <w:szCs w:val="20"/>
                <w:lang w:eastAsia="zh-CN"/>
              </w:rPr>
              <w:t>larger</w:t>
            </w:r>
            <w:r w:rsidRPr="001845F3">
              <w:rPr>
                <w:rFonts w:eastAsia="宋体"/>
                <w:sz w:val="20"/>
                <w:szCs w:val="20"/>
                <w:lang w:val="x-none" w:eastAsia="zh-CN"/>
              </w:rPr>
              <w:t xml:space="preserve"> priority index</w:t>
            </w:r>
            <w:r w:rsidRPr="001845F3">
              <w:rPr>
                <w:rFonts w:eastAsia="宋体"/>
                <w:sz w:val="20"/>
                <w:szCs w:val="20"/>
                <w:lang w:eastAsia="zh-CN"/>
              </w:rPr>
              <w:t xml:space="preserve"> scheduled by a DCI format in a PDCCH reception</w:t>
            </w:r>
            <w:r w:rsidRPr="001845F3">
              <w:rPr>
                <w:rFonts w:eastAsia="宋体"/>
                <w:sz w:val="20"/>
                <w:szCs w:val="20"/>
                <w:lang w:val="x-none" w:eastAsia="zh-CN"/>
              </w:rPr>
              <w:t xml:space="preserve"> would overlap in time with a </w:t>
            </w:r>
            <w:r w:rsidRPr="001845F3">
              <w:rPr>
                <w:rFonts w:eastAsia="微软雅黑"/>
                <w:sz w:val="20"/>
                <w:szCs w:val="20"/>
                <w:lang w:val="x-none" w:eastAsia="zh-CN"/>
              </w:rPr>
              <w:t>repetition of</w:t>
            </w:r>
            <w:r w:rsidRPr="001845F3">
              <w:rPr>
                <w:rFonts w:eastAsia="微软雅黑"/>
                <w:sz w:val="20"/>
                <w:szCs w:val="20"/>
                <w:lang w:eastAsia="zh-CN"/>
              </w:rPr>
              <w:t xml:space="preserve"> a </w:t>
            </w:r>
            <w:r w:rsidRPr="001845F3">
              <w:rPr>
                <w:rFonts w:eastAsia="宋体"/>
                <w:sz w:val="20"/>
                <w:szCs w:val="20"/>
                <w:lang w:val="x-none" w:eastAsia="zh-CN"/>
              </w:rPr>
              <w:t xml:space="preserve">transmission </w:t>
            </w:r>
            <w:r w:rsidRPr="001845F3">
              <w:rPr>
                <w:rFonts w:eastAsia="宋体"/>
                <w:sz w:val="20"/>
                <w:szCs w:val="20"/>
                <w:lang w:eastAsia="zh-CN"/>
              </w:rPr>
              <w:t xml:space="preserve">of </w:t>
            </w:r>
            <w:r w:rsidRPr="001845F3">
              <w:rPr>
                <w:rFonts w:eastAsia="宋体"/>
                <w:sz w:val="20"/>
                <w:szCs w:val="20"/>
                <w:lang w:val="x-none" w:eastAsia="zh-CN"/>
              </w:rPr>
              <w:t xml:space="preserve">a </w:t>
            </w:r>
            <w:r w:rsidRPr="001845F3">
              <w:rPr>
                <w:rFonts w:eastAsia="宋体"/>
                <w:sz w:val="20"/>
                <w:szCs w:val="20"/>
                <w:lang w:eastAsia="zh-CN"/>
              </w:rPr>
              <w:t xml:space="preserve">second </w:t>
            </w:r>
            <w:r w:rsidRPr="001845F3">
              <w:rPr>
                <w:rFonts w:eastAsia="宋体"/>
                <w:sz w:val="20"/>
                <w:szCs w:val="20"/>
                <w:lang w:val="x-none" w:eastAsia="zh-CN"/>
              </w:rPr>
              <w:t xml:space="preserve">PUSCH or </w:t>
            </w:r>
            <w:r w:rsidRPr="001845F3">
              <w:rPr>
                <w:rFonts w:eastAsia="宋体"/>
                <w:sz w:val="20"/>
                <w:szCs w:val="20"/>
                <w:lang w:eastAsia="zh-CN"/>
              </w:rPr>
              <w:t xml:space="preserve">a second </w:t>
            </w:r>
            <w:r w:rsidRPr="001845F3">
              <w:rPr>
                <w:rFonts w:eastAsia="宋体"/>
                <w:sz w:val="20"/>
                <w:szCs w:val="20"/>
                <w:lang w:val="x-none" w:eastAsia="zh-CN"/>
              </w:rPr>
              <w:t xml:space="preserve">PUCCH of </w:t>
            </w:r>
            <w:r w:rsidRPr="001845F3">
              <w:rPr>
                <w:rFonts w:eastAsia="宋体"/>
                <w:sz w:val="20"/>
                <w:szCs w:val="20"/>
                <w:lang w:eastAsia="zh-CN"/>
              </w:rPr>
              <w:t>smaller</w:t>
            </w:r>
            <w:r w:rsidRPr="001845F3">
              <w:rPr>
                <w:rFonts w:eastAsia="宋体"/>
                <w:sz w:val="20"/>
                <w:szCs w:val="20"/>
                <w:lang w:val="x-none" w:eastAsia="zh-CN"/>
              </w:rPr>
              <w:t xml:space="preserve"> priority index, the UE c</w:t>
            </w:r>
            <w:r w:rsidRPr="001845F3">
              <w:rPr>
                <w:rFonts w:eastAsia="宋体"/>
                <w:sz w:val="20"/>
                <w:szCs w:val="20"/>
                <w:lang w:eastAsia="zh-CN"/>
              </w:rPr>
              <w:t>ancels the repetition of a transmission of the second PUSCH or the second PUCCH before the first symbol that would overlap with the first PUCCH transmission</w:t>
            </w:r>
          </w:p>
          <w:p w14:paraId="704E93F3" w14:textId="77777777" w:rsidR="001845F3" w:rsidRPr="001845F3" w:rsidRDefault="001845F3" w:rsidP="001845F3">
            <w:pPr>
              <w:autoSpaceDE/>
              <w:autoSpaceDN/>
              <w:adjustRightInd/>
              <w:snapToGrid/>
              <w:spacing w:after="180"/>
              <w:ind w:left="568" w:hanging="284"/>
              <w:jc w:val="left"/>
              <w:rPr>
                <w:rFonts w:eastAsia="宋体"/>
                <w:sz w:val="20"/>
                <w:szCs w:val="20"/>
                <w:lang w:val="x-none"/>
              </w:rPr>
            </w:pPr>
            <w:r w:rsidRPr="001845F3">
              <w:rPr>
                <w:rFonts w:eastAsia="宋体"/>
                <w:sz w:val="20"/>
                <w:szCs w:val="20"/>
                <w:lang w:val="x-none"/>
              </w:rPr>
              <w:t>-</w:t>
            </w:r>
            <w:r w:rsidRPr="001845F3">
              <w:rPr>
                <w:rFonts w:eastAsia="宋体"/>
                <w:sz w:val="20"/>
                <w:szCs w:val="20"/>
                <w:lang w:val="x-none"/>
              </w:rPr>
              <w:tab/>
            </w:r>
            <w:r w:rsidRPr="001845F3">
              <w:rPr>
                <w:rFonts w:eastAsia="宋体"/>
                <w:sz w:val="20"/>
                <w:szCs w:val="20"/>
              </w:rPr>
              <w:t xml:space="preserve">if a transmission of </w:t>
            </w:r>
            <w:r w:rsidRPr="001845F3">
              <w:rPr>
                <w:rFonts w:eastAsia="宋体"/>
                <w:sz w:val="20"/>
                <w:szCs w:val="20"/>
                <w:lang w:val="x-none" w:eastAsia="zh-CN"/>
              </w:rPr>
              <w:t xml:space="preserve">a </w:t>
            </w:r>
            <w:r w:rsidRPr="001845F3">
              <w:rPr>
                <w:rFonts w:eastAsia="宋体"/>
                <w:sz w:val="20"/>
                <w:szCs w:val="20"/>
                <w:lang w:eastAsia="zh-CN"/>
              </w:rPr>
              <w:t xml:space="preserve">first </w:t>
            </w:r>
            <w:r w:rsidRPr="001845F3">
              <w:rPr>
                <w:rFonts w:eastAsia="宋体"/>
                <w:sz w:val="20"/>
                <w:szCs w:val="20"/>
                <w:lang w:val="x-none" w:eastAsia="zh-CN"/>
              </w:rPr>
              <w:t>PU</w:t>
            </w:r>
            <w:r w:rsidRPr="001845F3">
              <w:rPr>
                <w:rFonts w:eastAsia="宋体"/>
                <w:sz w:val="20"/>
                <w:szCs w:val="20"/>
                <w:lang w:eastAsia="zh-CN"/>
              </w:rPr>
              <w:t>S</w:t>
            </w:r>
            <w:r w:rsidRPr="001845F3">
              <w:rPr>
                <w:rFonts w:eastAsia="宋体"/>
                <w:sz w:val="20"/>
                <w:szCs w:val="20"/>
                <w:lang w:val="x-none" w:eastAsia="zh-CN"/>
              </w:rPr>
              <w:t xml:space="preserve">CH of </w:t>
            </w:r>
            <w:r w:rsidRPr="001845F3">
              <w:rPr>
                <w:rFonts w:eastAsia="宋体"/>
                <w:sz w:val="20"/>
                <w:szCs w:val="20"/>
                <w:lang w:eastAsia="zh-CN"/>
              </w:rPr>
              <w:t>larger</w:t>
            </w:r>
            <w:r w:rsidRPr="001845F3">
              <w:rPr>
                <w:rFonts w:eastAsia="宋体"/>
                <w:sz w:val="20"/>
                <w:szCs w:val="20"/>
                <w:lang w:val="x-none" w:eastAsia="zh-CN"/>
              </w:rPr>
              <w:t xml:space="preserve"> priority index</w:t>
            </w:r>
            <w:r w:rsidRPr="001845F3">
              <w:rPr>
                <w:rFonts w:eastAsia="宋体"/>
                <w:sz w:val="20"/>
                <w:szCs w:val="20"/>
                <w:lang w:eastAsia="zh-CN"/>
              </w:rPr>
              <w:t xml:space="preserve"> scheduled by a DCI format in a PDCCH reception</w:t>
            </w:r>
            <w:r w:rsidRPr="001845F3">
              <w:rPr>
                <w:rFonts w:eastAsia="宋体"/>
                <w:sz w:val="20"/>
                <w:szCs w:val="20"/>
                <w:lang w:val="x-none" w:eastAsia="zh-CN"/>
              </w:rPr>
              <w:t xml:space="preserve"> would overlap in time with a </w:t>
            </w:r>
            <w:r w:rsidRPr="001845F3">
              <w:rPr>
                <w:rFonts w:eastAsia="宋体"/>
                <w:sz w:val="20"/>
                <w:szCs w:val="20"/>
                <w:lang w:eastAsia="zh-CN"/>
              </w:rPr>
              <w:t xml:space="preserve">repetition of the </w:t>
            </w:r>
            <w:r w:rsidRPr="001845F3">
              <w:rPr>
                <w:rFonts w:eastAsia="宋体"/>
                <w:sz w:val="20"/>
                <w:szCs w:val="20"/>
                <w:lang w:val="x-none" w:eastAsia="zh-CN"/>
              </w:rPr>
              <w:t xml:space="preserve">transmission </w:t>
            </w:r>
            <w:r w:rsidRPr="001845F3">
              <w:rPr>
                <w:rFonts w:eastAsia="宋体"/>
                <w:sz w:val="20"/>
                <w:szCs w:val="20"/>
                <w:lang w:eastAsia="zh-CN"/>
              </w:rPr>
              <w:t xml:space="preserve">of </w:t>
            </w:r>
            <w:r w:rsidRPr="001845F3">
              <w:rPr>
                <w:rFonts w:eastAsia="宋体"/>
                <w:sz w:val="20"/>
                <w:szCs w:val="20"/>
                <w:lang w:val="x-none" w:eastAsia="zh-CN"/>
              </w:rPr>
              <w:t xml:space="preserve">a </w:t>
            </w:r>
            <w:r w:rsidRPr="001845F3">
              <w:rPr>
                <w:rFonts w:eastAsia="宋体"/>
                <w:sz w:val="20"/>
                <w:szCs w:val="20"/>
                <w:lang w:eastAsia="zh-CN"/>
              </w:rPr>
              <w:t xml:space="preserve">second </w:t>
            </w:r>
            <w:r w:rsidRPr="001845F3">
              <w:rPr>
                <w:rFonts w:eastAsia="宋体"/>
                <w:sz w:val="20"/>
                <w:szCs w:val="20"/>
                <w:lang w:val="x-none" w:eastAsia="zh-CN"/>
              </w:rPr>
              <w:t xml:space="preserve">PUCCH of </w:t>
            </w:r>
            <w:r w:rsidRPr="001845F3">
              <w:rPr>
                <w:rFonts w:eastAsia="宋体"/>
                <w:sz w:val="20"/>
                <w:szCs w:val="20"/>
                <w:lang w:eastAsia="zh-CN"/>
              </w:rPr>
              <w:t>smaller</w:t>
            </w:r>
            <w:r w:rsidRPr="001845F3">
              <w:rPr>
                <w:rFonts w:eastAsia="宋体"/>
                <w:sz w:val="20"/>
                <w:szCs w:val="20"/>
                <w:lang w:val="x-none" w:eastAsia="zh-CN"/>
              </w:rPr>
              <w:t xml:space="preserve"> priority index, the UE c</w:t>
            </w:r>
            <w:r w:rsidRPr="001845F3">
              <w:rPr>
                <w:rFonts w:eastAsia="宋体"/>
                <w:sz w:val="20"/>
                <w:szCs w:val="20"/>
                <w:lang w:eastAsia="zh-CN"/>
              </w:rPr>
              <w:t>ancels the repetition of the transmission of the second PUCCH before the first symbol that would overlap with the first PUSCH transmission</w:t>
            </w:r>
          </w:p>
          <w:p w14:paraId="118EB5E9" w14:textId="77777777" w:rsidR="001845F3" w:rsidRPr="001845F3" w:rsidRDefault="001845F3" w:rsidP="001845F3">
            <w:pPr>
              <w:autoSpaceDE/>
              <w:autoSpaceDN/>
              <w:adjustRightInd/>
              <w:snapToGrid/>
              <w:spacing w:after="180"/>
              <w:jc w:val="left"/>
              <w:rPr>
                <w:rFonts w:eastAsia="宋体"/>
                <w:sz w:val="20"/>
                <w:szCs w:val="20"/>
              </w:rPr>
            </w:pPr>
            <w:r w:rsidRPr="001845F3">
              <w:rPr>
                <w:rFonts w:eastAsia="宋体"/>
                <w:sz w:val="20"/>
                <w:szCs w:val="20"/>
              </w:rPr>
              <w:t xml:space="preserve">where </w:t>
            </w:r>
          </w:p>
          <w:p w14:paraId="2AE55D06" w14:textId="77777777" w:rsidR="001845F3" w:rsidRPr="001845F3" w:rsidRDefault="001845F3" w:rsidP="001845F3">
            <w:pPr>
              <w:autoSpaceDE/>
              <w:autoSpaceDN/>
              <w:adjustRightInd/>
              <w:snapToGrid/>
              <w:spacing w:after="180"/>
              <w:ind w:left="568" w:hanging="284"/>
              <w:jc w:val="left"/>
              <w:rPr>
                <w:rFonts w:eastAsia="宋体"/>
                <w:sz w:val="20"/>
                <w:szCs w:val="20"/>
                <w:lang w:eastAsia="zh-CN"/>
              </w:rPr>
            </w:pPr>
            <w:r w:rsidRPr="001845F3">
              <w:rPr>
                <w:rFonts w:eastAsia="宋体"/>
                <w:sz w:val="20"/>
                <w:szCs w:val="20"/>
                <w:lang w:val="x-none"/>
              </w:rPr>
              <w:t>-</w:t>
            </w:r>
            <w:r w:rsidRPr="001845F3">
              <w:rPr>
                <w:rFonts w:eastAsia="宋体"/>
                <w:sz w:val="20"/>
                <w:szCs w:val="20"/>
                <w:lang w:val="x-none"/>
              </w:rPr>
              <w:tab/>
            </w:r>
            <w:r w:rsidRPr="001845F3">
              <w:rPr>
                <w:rFonts w:eastAsia="宋体"/>
                <w:b/>
                <w:sz w:val="20"/>
                <w:szCs w:val="20"/>
                <w:lang w:eastAsia="zh-CN"/>
              </w:rPr>
              <w:t xml:space="preserve">the overlapping is applicable before or after resolving overlapping among channels of larger priority index, if any, </w:t>
            </w:r>
            <w:r w:rsidRPr="001845F3">
              <w:rPr>
                <w:rFonts w:ascii="Times" w:eastAsia="宋体" w:hAnsi="Times" w:cs="Times"/>
                <w:b/>
                <w:sz w:val="20"/>
                <w:szCs w:val="20"/>
                <w:lang w:val="x-none" w:eastAsia="zh-CN"/>
              </w:rPr>
              <w:t>as described in clause</w:t>
            </w:r>
            <w:r w:rsidRPr="001845F3">
              <w:rPr>
                <w:rFonts w:ascii="Times" w:eastAsia="宋体" w:hAnsi="Times" w:cs="Times"/>
                <w:b/>
                <w:sz w:val="20"/>
                <w:szCs w:val="20"/>
                <w:lang w:eastAsia="zh-CN"/>
              </w:rPr>
              <w:t>s</w:t>
            </w:r>
            <w:r w:rsidRPr="001845F3">
              <w:rPr>
                <w:rFonts w:ascii="Times" w:eastAsia="宋体" w:hAnsi="Times" w:cs="Times"/>
                <w:b/>
                <w:sz w:val="20"/>
                <w:szCs w:val="20"/>
                <w:lang w:val="x-none" w:eastAsia="zh-CN"/>
              </w:rPr>
              <w:t xml:space="preserve"> 9.2.5</w:t>
            </w:r>
            <w:r w:rsidRPr="001845F3">
              <w:rPr>
                <w:rFonts w:ascii="Times" w:eastAsia="宋体" w:hAnsi="Times" w:cs="Times"/>
                <w:b/>
                <w:sz w:val="20"/>
                <w:szCs w:val="20"/>
                <w:lang w:eastAsia="zh-CN"/>
              </w:rPr>
              <w:t xml:space="preserve"> and 9.2.6</w:t>
            </w:r>
          </w:p>
          <w:p w14:paraId="3C2E7D8E" w14:textId="77777777" w:rsidR="001845F3" w:rsidRPr="001845F3" w:rsidRDefault="001845F3" w:rsidP="001845F3">
            <w:pPr>
              <w:autoSpaceDE/>
              <w:autoSpaceDN/>
              <w:adjustRightInd/>
              <w:snapToGrid/>
              <w:spacing w:after="180"/>
              <w:ind w:left="568" w:hanging="284"/>
              <w:jc w:val="left"/>
              <w:rPr>
                <w:rFonts w:eastAsia="宋体"/>
                <w:sz w:val="20"/>
                <w:szCs w:val="20"/>
              </w:rPr>
            </w:pPr>
            <w:r w:rsidRPr="001845F3">
              <w:rPr>
                <w:rFonts w:eastAsia="宋体"/>
                <w:sz w:val="20"/>
                <w:szCs w:val="20"/>
                <w:lang w:eastAsia="zh-CN"/>
              </w:rPr>
              <w:t>-</w:t>
            </w:r>
            <w:r w:rsidRPr="001845F3">
              <w:rPr>
                <w:rFonts w:eastAsia="宋体"/>
                <w:sz w:val="20"/>
                <w:szCs w:val="20"/>
                <w:lang w:eastAsia="zh-CN"/>
              </w:rPr>
              <w:tab/>
              <w:t>any remaining PUCCH and/or PUSCH transmission after overlapping resolution is subjected to the limitations for UE transmission as described in clause 11.1</w:t>
            </w:r>
          </w:p>
          <w:p w14:paraId="5E938A46" w14:textId="77777777" w:rsidR="001845F3" w:rsidRPr="001845F3" w:rsidRDefault="001845F3" w:rsidP="001845F3">
            <w:pPr>
              <w:autoSpaceDE/>
              <w:autoSpaceDN/>
              <w:adjustRightInd/>
              <w:snapToGrid/>
              <w:spacing w:after="180"/>
              <w:ind w:left="568" w:hanging="284"/>
              <w:jc w:val="left"/>
              <w:rPr>
                <w:rFonts w:eastAsia="宋体"/>
                <w:sz w:val="20"/>
                <w:szCs w:val="20"/>
              </w:rPr>
            </w:pPr>
            <w:r w:rsidRPr="001845F3">
              <w:rPr>
                <w:rFonts w:eastAsia="宋体"/>
                <w:sz w:val="20"/>
                <w:szCs w:val="20"/>
                <w:lang w:val="x-none"/>
              </w:rPr>
              <w:t>-</w:t>
            </w:r>
            <w:r w:rsidRPr="001845F3">
              <w:rPr>
                <w:rFonts w:eastAsia="宋体"/>
                <w:sz w:val="20"/>
                <w:szCs w:val="20"/>
                <w:lang w:val="x-none"/>
              </w:rPr>
              <w:tab/>
            </w:r>
            <w:r w:rsidRPr="001845F3">
              <w:rPr>
                <w:rFonts w:eastAsia="宋体"/>
                <w:sz w:val="20"/>
                <w:szCs w:val="20"/>
                <w:lang w:eastAsia="zh-CN"/>
              </w:rPr>
              <w:t xml:space="preserve">the UE expects that the transmission of the first PUCCH or the first PUSCH, respectively, would not start before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proc,2</m:t>
                  </m:r>
                </m:sub>
              </m:sSub>
            </m:oMath>
            <w:r w:rsidRPr="001845F3">
              <w:rPr>
                <w:rFonts w:eastAsia="宋体"/>
                <w:sz w:val="20"/>
                <w:szCs w:val="20"/>
                <w:lang w:eastAsia="zh-CN"/>
              </w:rPr>
              <w:t xml:space="preserve"> </w:t>
            </w:r>
            <w:r w:rsidRPr="001845F3">
              <w:rPr>
                <w:rFonts w:eastAsia="宋体"/>
                <w:sz w:val="20"/>
                <w:szCs w:val="20"/>
                <w:lang w:val="x-none"/>
              </w:rPr>
              <w:t xml:space="preserve">after </w:t>
            </w:r>
            <w:r w:rsidRPr="001845F3">
              <w:rPr>
                <w:rFonts w:eastAsia="宋体"/>
                <w:sz w:val="20"/>
                <w:szCs w:val="20"/>
              </w:rPr>
              <w:t>a</w:t>
            </w:r>
            <w:r w:rsidRPr="001845F3">
              <w:rPr>
                <w:rFonts w:eastAsia="宋体"/>
                <w:sz w:val="20"/>
                <w:szCs w:val="20"/>
                <w:lang w:val="x-none"/>
              </w:rPr>
              <w:t xml:space="preserve"> last symbol of </w:t>
            </w:r>
            <w:r w:rsidRPr="001845F3">
              <w:rPr>
                <w:rFonts w:eastAsia="宋体"/>
                <w:sz w:val="20"/>
                <w:szCs w:val="20"/>
              </w:rPr>
              <w:t>the corresponding</w:t>
            </w:r>
            <w:r w:rsidRPr="001845F3">
              <w:rPr>
                <w:rFonts w:eastAsia="宋体"/>
                <w:sz w:val="20"/>
                <w:szCs w:val="20"/>
                <w:lang w:val="x-none"/>
              </w:rPr>
              <w:t xml:space="preserve"> PDCCH </w:t>
            </w:r>
            <w:r w:rsidRPr="001845F3">
              <w:rPr>
                <w:rFonts w:eastAsia="宋体"/>
                <w:sz w:val="20"/>
                <w:szCs w:val="20"/>
              </w:rPr>
              <w:t>reception</w:t>
            </w:r>
          </w:p>
          <w:p w14:paraId="5D2C8987" w14:textId="77777777" w:rsidR="001845F3" w:rsidRPr="001845F3" w:rsidRDefault="001845F3" w:rsidP="001845F3">
            <w:pPr>
              <w:autoSpaceDE/>
              <w:autoSpaceDN/>
              <w:adjustRightInd/>
              <w:snapToGrid/>
              <w:spacing w:after="180"/>
              <w:ind w:left="568" w:hanging="284"/>
              <w:jc w:val="left"/>
              <w:rPr>
                <w:rFonts w:eastAsia="宋体"/>
                <w:sz w:val="20"/>
                <w:szCs w:val="20"/>
                <w:lang w:val="x-none" w:eastAsia="zh-CN"/>
              </w:rPr>
            </w:pPr>
            <w:r w:rsidRPr="001845F3">
              <w:rPr>
                <w:rFonts w:eastAsia="宋体"/>
                <w:sz w:val="20"/>
                <w:szCs w:val="20"/>
              </w:rPr>
              <w:t>-</w:t>
            </w:r>
            <w:r w:rsidRPr="001845F3">
              <w:rPr>
                <w:rFonts w:eastAsia="宋体"/>
                <w:sz w:val="20"/>
                <w:szCs w:val="20"/>
              </w:rPr>
              <w:tab/>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proc,2</m:t>
                  </m:r>
                </m:sub>
              </m:sSub>
              <m:r>
                <w:rPr>
                  <w:rFonts w:ascii="Cambria Math" w:eastAsia="宋体" w:hAnsi="Cambria Math"/>
                  <w:sz w:val="20"/>
                  <w:szCs w:val="20"/>
                  <w:lang w:eastAsia="zh-CN"/>
                </w:rPr>
                <m:t xml:space="preserve"> </m:t>
              </m:r>
            </m:oMath>
            <w:r w:rsidRPr="001845F3">
              <w:rPr>
                <w:rFonts w:eastAsia="宋体"/>
                <w:sz w:val="20"/>
                <w:szCs w:val="20"/>
                <w:lang w:val="x-none"/>
              </w:rPr>
              <w:t xml:space="preserve">is </w:t>
            </w:r>
            <w:r w:rsidRPr="001845F3">
              <w:rPr>
                <w:rFonts w:eastAsia="宋体"/>
                <w:sz w:val="20"/>
                <w:szCs w:val="20"/>
              </w:rPr>
              <w:t>the PUSCH preparation time</w:t>
            </w:r>
            <w:r w:rsidRPr="001845F3">
              <w:rPr>
                <w:rFonts w:eastAsia="宋体"/>
                <w:sz w:val="20"/>
                <w:szCs w:val="20"/>
                <w:lang w:val="x-none"/>
              </w:rPr>
              <w:t xml:space="preserve"> for </w:t>
            </w:r>
            <w:r w:rsidRPr="001845F3">
              <w:rPr>
                <w:rFonts w:eastAsia="宋体"/>
                <w:sz w:val="20"/>
                <w:szCs w:val="20"/>
              </w:rPr>
              <w:t>a</w:t>
            </w:r>
            <w:r w:rsidRPr="001845F3">
              <w:rPr>
                <w:rFonts w:eastAsia="宋体"/>
                <w:sz w:val="20"/>
                <w:szCs w:val="20"/>
                <w:lang w:val="x-none"/>
              </w:rPr>
              <w:t xml:space="preserve"> corresponding </w:t>
            </w:r>
            <w:r w:rsidRPr="001845F3">
              <w:rPr>
                <w:rFonts w:eastAsia="宋体"/>
                <w:sz w:val="20"/>
                <w:szCs w:val="20"/>
              </w:rPr>
              <w:t>UE processing</w:t>
            </w:r>
            <w:r w:rsidRPr="001845F3">
              <w:rPr>
                <w:rFonts w:eastAsia="宋体"/>
                <w:sz w:val="20"/>
                <w:szCs w:val="20"/>
                <w:lang w:val="x-none"/>
              </w:rPr>
              <w:t xml:space="preserve"> capability</w:t>
            </w:r>
            <w:r w:rsidRPr="001845F3">
              <w:rPr>
                <w:rFonts w:eastAsia="宋体"/>
                <w:sz w:val="20"/>
                <w:szCs w:val="20"/>
              </w:rPr>
              <w:t xml:space="preserve"> assuming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d</m:t>
                  </m:r>
                </m:e>
                <m:sub>
                  <m:r>
                    <w:rPr>
                      <w:rFonts w:ascii="Cambria Math" w:eastAsia="宋体" w:hAnsi="Cambria Math"/>
                      <w:sz w:val="20"/>
                      <w:szCs w:val="20"/>
                      <w:lang w:eastAsia="zh-CN"/>
                    </w:rPr>
                    <m:t>2,1</m:t>
                  </m:r>
                </m:sub>
              </m:sSub>
              <m:r>
                <w:rPr>
                  <w:rFonts w:ascii="Cambria Math" w:eastAsia="宋体" w:hAnsi="Cambria Math"/>
                  <w:sz w:val="20"/>
                  <w:szCs w:val="20"/>
                  <w:lang w:eastAsia="zh-CN"/>
                </w:rPr>
                <m:t xml:space="preserve">= </m:t>
              </m:r>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d</m:t>
                  </m:r>
                </m:e>
                <m:sub>
                  <m:r>
                    <w:rPr>
                      <w:rFonts w:ascii="Cambria Math" w:eastAsia="宋体" w:hAnsi="Cambria Math"/>
                      <w:sz w:val="20"/>
                      <w:szCs w:val="20"/>
                      <w:lang w:eastAsia="zh-CN"/>
                    </w:rPr>
                    <m:t>1</m:t>
                  </m:r>
                </m:sub>
              </m:sSub>
            </m:oMath>
            <w:r w:rsidRPr="001845F3">
              <w:rPr>
                <w:rFonts w:eastAsia="宋体"/>
                <w:sz w:val="20"/>
                <w:szCs w:val="20"/>
                <w:lang w:eastAsia="zh-CN"/>
              </w:rPr>
              <w:t xml:space="preserve"> [6, TS 38.214], based on</w:t>
            </w:r>
            <w:r w:rsidRPr="001845F3">
              <w:rPr>
                <w:rFonts w:eastAsia="宋体"/>
                <w:sz w:val="20"/>
                <w:szCs w:val="20"/>
              </w:rPr>
              <w:t xml:space="preserve"> </w:t>
            </w:r>
            <m:oMath>
              <m:r>
                <w:rPr>
                  <w:rFonts w:ascii="Cambria Math" w:eastAsia="宋体" w:hAnsi="Cambria Math"/>
                  <w:sz w:val="20"/>
                  <w:szCs w:val="20"/>
                </w:rPr>
                <m:t>μ</m:t>
              </m:r>
            </m:oMath>
            <w:r w:rsidRPr="001845F3">
              <w:rPr>
                <w:rFonts w:eastAsia="宋体"/>
                <w:sz w:val="20"/>
                <w:szCs w:val="20"/>
              </w:rPr>
              <w:t xml:space="preserve"> and </w:t>
            </w:r>
            <m:oMath>
              <m:sSub>
                <m:sSubPr>
                  <m:ctrlPr>
                    <w:rPr>
                      <w:rFonts w:ascii="Cambria Math" w:eastAsia="宋体" w:hAnsi="Cambria Math"/>
                      <w:i/>
                      <w:sz w:val="20"/>
                      <w:szCs w:val="20"/>
                    </w:rPr>
                  </m:ctrlPr>
                </m:sSubPr>
                <m:e>
                  <m:r>
                    <w:rPr>
                      <w:rFonts w:ascii="Cambria Math" w:eastAsia="宋体" w:hAnsi="Cambria Math"/>
                      <w:sz w:val="20"/>
                      <w:szCs w:val="20"/>
                    </w:rPr>
                    <m:t>N</m:t>
                  </m:r>
                </m:e>
                <m:sub>
                  <m:r>
                    <w:rPr>
                      <w:rFonts w:ascii="Cambria Math" w:eastAsia="宋体" w:hAnsi="Cambria Math"/>
                      <w:sz w:val="20"/>
                      <w:szCs w:val="20"/>
                    </w:rPr>
                    <m:t>2</m:t>
                  </m:r>
                </m:sub>
              </m:sSub>
            </m:oMath>
            <w:r w:rsidRPr="001845F3">
              <w:rPr>
                <w:rFonts w:eastAsia="宋体"/>
                <w:sz w:val="20"/>
                <w:szCs w:val="20"/>
              </w:rPr>
              <w:t xml:space="preserve"> as subsequently defined in this clause, </w:t>
            </w:r>
            <w:r w:rsidRPr="001845F3">
              <w:rPr>
                <w:rFonts w:eastAsia="宋体"/>
                <w:sz w:val="20"/>
                <w:szCs w:val="20"/>
                <w:lang w:val="x-none"/>
              </w:rPr>
              <w:t xml:space="preserve">and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d</m:t>
                  </m:r>
                </m:e>
                <m:sub>
                  <m:r>
                    <w:rPr>
                      <w:rFonts w:ascii="Cambria Math" w:eastAsia="宋体" w:hAnsi="Cambria Math"/>
                      <w:sz w:val="20"/>
                      <w:szCs w:val="20"/>
                      <w:lang w:eastAsia="zh-CN"/>
                    </w:rPr>
                    <m:t>1</m:t>
                  </m:r>
                </m:sub>
              </m:sSub>
            </m:oMath>
            <w:r w:rsidRPr="001845F3">
              <w:rPr>
                <w:rFonts w:eastAsia="宋体"/>
                <w:sz w:val="20"/>
                <w:szCs w:val="20"/>
                <w:lang w:val="x-none"/>
              </w:rPr>
              <w:t xml:space="preserve"> is determined by </w:t>
            </w:r>
            <w:r w:rsidRPr="001845F3">
              <w:rPr>
                <w:rFonts w:eastAsia="宋体"/>
                <w:sz w:val="20"/>
                <w:szCs w:val="20"/>
              </w:rPr>
              <w:t>a</w:t>
            </w:r>
            <w:r w:rsidRPr="001845F3">
              <w:rPr>
                <w:rFonts w:eastAsia="宋体"/>
                <w:sz w:val="20"/>
                <w:szCs w:val="20"/>
                <w:lang w:val="x-none"/>
              </w:rPr>
              <w:t xml:space="preserve"> reported UE capability</w:t>
            </w:r>
          </w:p>
          <w:p w14:paraId="4468B8AC" w14:textId="33E7471D" w:rsidR="005F0C87" w:rsidRPr="001845F3" w:rsidRDefault="005F0C87" w:rsidP="005F0C87">
            <w:pPr>
              <w:pStyle w:val="B1"/>
              <w:rPr>
                <w:lang w:val="x-none" w:eastAsia="zh-CN"/>
              </w:rPr>
            </w:pPr>
          </w:p>
        </w:tc>
      </w:tr>
    </w:tbl>
    <w:p w14:paraId="1A3428E6" w14:textId="77777777" w:rsidR="006B31D6" w:rsidRDefault="006B31D6" w:rsidP="003A3C9A">
      <w:pPr>
        <w:spacing w:after="0"/>
      </w:pPr>
    </w:p>
    <w:p w14:paraId="42D3E977" w14:textId="3CB969E3" w:rsidR="008D2075" w:rsidRDefault="00611477" w:rsidP="006B31D6">
      <w:pPr>
        <w:rPr>
          <w:lang w:eastAsia="zh-CN"/>
        </w:rPr>
      </w:pPr>
      <w:r>
        <w:rPr>
          <w:lang w:eastAsia="zh-CN"/>
        </w:rPr>
        <w:t xml:space="preserve">Before discussing </w:t>
      </w:r>
      <w:r w:rsidR="00A81289">
        <w:rPr>
          <w:lang w:eastAsia="zh-CN"/>
        </w:rPr>
        <w:t xml:space="preserve">the </w:t>
      </w:r>
      <w:r w:rsidR="006557E1">
        <w:rPr>
          <w:lang w:eastAsia="zh-CN"/>
        </w:rPr>
        <w:t xml:space="preserve">different </w:t>
      </w:r>
      <w:r>
        <w:rPr>
          <w:lang w:eastAsia="zh-CN"/>
        </w:rPr>
        <w:t xml:space="preserve">cases, we would like to remind </w:t>
      </w:r>
      <w:r w:rsidR="005F3A2B">
        <w:rPr>
          <w:lang w:eastAsia="zh-CN"/>
        </w:rPr>
        <w:t xml:space="preserve">the group </w:t>
      </w:r>
      <w:r>
        <w:rPr>
          <w:lang w:eastAsia="zh-CN"/>
        </w:rPr>
        <w:t xml:space="preserve">that </w:t>
      </w:r>
      <w:r w:rsidR="003A3C9A">
        <w:rPr>
          <w:lang w:eastAsia="zh-CN"/>
        </w:rPr>
        <w:t xml:space="preserve">in RAN1#103-e, we have </w:t>
      </w:r>
      <w:r w:rsidR="005F3A2B">
        <w:rPr>
          <w:lang w:eastAsia="zh-CN"/>
        </w:rPr>
        <w:t xml:space="preserve">achieved </w:t>
      </w:r>
      <w:r w:rsidR="003A3C9A">
        <w:rPr>
          <w:lang w:eastAsia="zh-CN"/>
        </w:rPr>
        <w:t>the following conclusion to clarify how to interpret</w:t>
      </w:r>
      <w:r w:rsidR="003A3C9A" w:rsidRPr="003A3C9A">
        <w:rPr>
          <w:lang w:eastAsia="zh-CN"/>
        </w:rPr>
        <w:t xml:space="preserve"> </w:t>
      </w:r>
      <w:r w:rsidR="00A81289">
        <w:rPr>
          <w:lang w:eastAsia="zh-CN"/>
        </w:rPr>
        <w:t xml:space="preserve">the current specification regarding </w:t>
      </w:r>
      <w:r>
        <w:rPr>
          <w:lang w:eastAsia="zh-CN"/>
        </w:rPr>
        <w:t>“</w:t>
      </w:r>
      <w:r w:rsidRPr="00BA4FCB">
        <w:rPr>
          <w:i/>
          <w:lang w:eastAsia="zh-CN"/>
        </w:rPr>
        <w:t>the overlapping is applicable before or after resolving overlapping among channels of larger priority index</w:t>
      </w:r>
      <w:r>
        <w:rPr>
          <w:lang w:eastAsia="zh-CN"/>
        </w:rPr>
        <w:t>”</w:t>
      </w:r>
      <w:r w:rsidR="00A81289">
        <w:rPr>
          <w:lang w:eastAsia="zh-CN"/>
        </w:rPr>
        <w:t>:</w:t>
      </w:r>
      <w:r w:rsidR="003A3C9A">
        <w:rPr>
          <w:lang w:eastAsia="zh-CN"/>
        </w:rPr>
        <w:t xml:space="preserve"> </w:t>
      </w:r>
    </w:p>
    <w:tbl>
      <w:tblPr>
        <w:tblStyle w:val="ac"/>
        <w:tblW w:w="0" w:type="auto"/>
        <w:tblLook w:val="04A0" w:firstRow="1" w:lastRow="0" w:firstColumn="1" w:lastColumn="0" w:noHBand="0" w:noVBand="1"/>
      </w:tblPr>
      <w:tblGrid>
        <w:gridCol w:w="9307"/>
      </w:tblGrid>
      <w:tr w:rsidR="008D2075" w14:paraId="51CF75BD" w14:textId="77777777" w:rsidTr="008D2075">
        <w:tc>
          <w:tcPr>
            <w:tcW w:w="9307" w:type="dxa"/>
          </w:tcPr>
          <w:p w14:paraId="733DECAF" w14:textId="4F4F7F70" w:rsidR="003A3C9A" w:rsidRPr="00BA4FCB" w:rsidRDefault="003A3C9A" w:rsidP="003A3C9A">
            <w:pPr>
              <w:autoSpaceDE/>
              <w:autoSpaceDN/>
              <w:adjustRightInd/>
              <w:snapToGrid/>
              <w:spacing w:after="0"/>
              <w:jc w:val="left"/>
              <w:rPr>
                <w:rFonts w:ascii="Times" w:eastAsia="Batang" w:hAnsi="Times" w:cs="Times"/>
                <w:sz w:val="20"/>
                <w:szCs w:val="20"/>
                <w:u w:val="single"/>
                <w:lang w:eastAsia="ko-KR"/>
              </w:rPr>
            </w:pPr>
            <w:r w:rsidRPr="00BA4FCB">
              <w:rPr>
                <w:rFonts w:ascii="Times" w:eastAsia="Batang" w:hAnsi="Times" w:cs="Times"/>
                <w:sz w:val="20"/>
                <w:szCs w:val="20"/>
                <w:u w:val="single"/>
              </w:rPr>
              <w:lastRenderedPageBreak/>
              <w:t>RAN1#103-e Conclusion</w:t>
            </w:r>
          </w:p>
          <w:p w14:paraId="29ADF661" w14:textId="77777777" w:rsidR="003A3C9A" w:rsidRPr="00BA4FCB" w:rsidRDefault="003A3C9A" w:rsidP="003A3C9A">
            <w:pPr>
              <w:autoSpaceDE/>
              <w:autoSpaceDN/>
              <w:adjustRightInd/>
              <w:snapToGrid/>
              <w:spacing w:after="0"/>
              <w:jc w:val="left"/>
              <w:rPr>
                <w:rFonts w:ascii="Times" w:eastAsia="Batang" w:hAnsi="Times" w:cs="Times"/>
              </w:rPr>
            </w:pPr>
            <w:r w:rsidRPr="00BA4FCB">
              <w:rPr>
                <w:rFonts w:ascii="Times" w:eastAsia="Batang" w:hAnsi="Times" w:cs="Times"/>
                <w:sz w:val="20"/>
                <w:szCs w:val="20"/>
              </w:rPr>
              <w:t>In the following clause from Section 9 of TS 38.213:</w:t>
            </w:r>
          </w:p>
          <w:p w14:paraId="11D1A402" w14:textId="77777777" w:rsidR="003A3C9A" w:rsidRPr="003A3C9A" w:rsidRDefault="003A3C9A" w:rsidP="003A3C9A">
            <w:pPr>
              <w:autoSpaceDE/>
              <w:autoSpaceDN/>
              <w:adjustRightInd/>
              <w:snapToGrid/>
              <w:spacing w:after="0"/>
              <w:jc w:val="left"/>
              <w:rPr>
                <w:rFonts w:ascii="Times" w:eastAsia="Batang" w:hAnsi="Times" w:cs="Times"/>
                <w:sz w:val="20"/>
                <w:szCs w:val="20"/>
                <w:lang w:val="sv-SE"/>
              </w:rPr>
            </w:pPr>
            <w:r w:rsidRPr="003A3C9A">
              <w:rPr>
                <w:rFonts w:ascii="Times" w:eastAsia="Batang" w:hAnsi="Times" w:cs="Times"/>
                <w:sz w:val="20"/>
                <w:szCs w:val="20"/>
                <w:lang w:val="sv-SE"/>
              </w:rPr>
              <w:t>“where</w:t>
            </w:r>
          </w:p>
          <w:p w14:paraId="328DA01E" w14:textId="77777777" w:rsidR="003A3C9A" w:rsidRPr="00BA4FCB" w:rsidRDefault="003A3C9A" w:rsidP="003A3C9A">
            <w:pPr>
              <w:numPr>
                <w:ilvl w:val="0"/>
                <w:numId w:val="14"/>
              </w:numPr>
              <w:autoSpaceDE/>
              <w:autoSpaceDN/>
              <w:adjustRightInd/>
              <w:snapToGrid/>
              <w:spacing w:after="0"/>
              <w:jc w:val="left"/>
              <w:rPr>
                <w:rFonts w:eastAsia="宋体" w:cs="Times"/>
                <w:lang w:eastAsia="ja-JP"/>
              </w:rPr>
            </w:pPr>
            <w:r w:rsidRPr="00BA4FCB">
              <w:rPr>
                <w:rFonts w:eastAsia="宋体" w:cs="Times"/>
                <w:sz w:val="20"/>
                <w:szCs w:val="20"/>
                <w:lang w:eastAsia="ja-JP"/>
              </w:rPr>
              <w:t>The overlapping is applicable before or after resolving overlapping among channels of larger priority index, if any, as described in Clause 9.2.5”</w:t>
            </w:r>
          </w:p>
          <w:p w14:paraId="1380DDF3" w14:textId="17D97A81" w:rsidR="008D2075" w:rsidRPr="00BA4FCB" w:rsidRDefault="003A3C9A" w:rsidP="003A3C9A">
            <w:pPr>
              <w:autoSpaceDE/>
              <w:autoSpaceDN/>
              <w:adjustRightInd/>
              <w:snapToGrid/>
              <w:spacing w:after="0"/>
              <w:jc w:val="left"/>
              <w:rPr>
                <w:rFonts w:ascii="Times" w:eastAsia="Batang" w:hAnsi="Times" w:cs="Times"/>
                <w:sz w:val="20"/>
                <w:szCs w:val="24"/>
              </w:rPr>
            </w:pPr>
            <w:proofErr w:type="gramStart"/>
            <w:r w:rsidRPr="00BA4FCB">
              <w:rPr>
                <w:rFonts w:ascii="Times" w:eastAsia="Batang" w:hAnsi="Times" w:cs="Times"/>
                <w:sz w:val="20"/>
                <w:szCs w:val="20"/>
              </w:rPr>
              <w:t>the</w:t>
            </w:r>
            <w:proofErr w:type="gramEnd"/>
            <w:r w:rsidRPr="00BA4FCB">
              <w:rPr>
                <w:rFonts w:ascii="Times" w:eastAsia="Batang" w:hAnsi="Times" w:cs="Times"/>
                <w:sz w:val="20"/>
                <w:szCs w:val="20"/>
              </w:rPr>
              <w:t xml:space="preserve"> meaning of “before or after” should be interpreted as follows: A UE checks the overlap between a HP channel and a low priority channel before multiplexing. If there is an overlap, the LP channel gets cancelled. If not, a UE performs multiplexing across the HP channels. If then there is an overlap with a LP channel, the LP channel gets cancelled.</w:t>
            </w:r>
          </w:p>
        </w:tc>
      </w:tr>
    </w:tbl>
    <w:p w14:paraId="7494D4EB" w14:textId="77777777" w:rsidR="008D2075" w:rsidRDefault="008D2075" w:rsidP="006B31D6">
      <w:pPr>
        <w:rPr>
          <w:lang w:eastAsia="zh-CN"/>
        </w:rPr>
      </w:pPr>
    </w:p>
    <w:p w14:paraId="391E1910" w14:textId="6D5708D0" w:rsidR="001845F3" w:rsidRPr="00B50A6F" w:rsidRDefault="001845F3" w:rsidP="001845F3">
      <w:pPr>
        <w:rPr>
          <w:b/>
          <w:u w:val="single"/>
          <w:lang w:eastAsia="zh-CN"/>
        </w:rPr>
      </w:pPr>
      <w:r>
        <w:rPr>
          <w:b/>
          <w:u w:val="single"/>
          <w:lang w:eastAsia="zh-CN"/>
        </w:rPr>
        <w:t>Case 1</w:t>
      </w:r>
      <w:r w:rsidRPr="00B50A6F">
        <w:rPr>
          <w:b/>
          <w:u w:val="single"/>
          <w:lang w:eastAsia="zh-CN"/>
        </w:rPr>
        <w:t xml:space="preserve"> </w:t>
      </w:r>
      <w:r>
        <w:rPr>
          <w:b/>
          <w:u w:val="single"/>
          <w:lang w:eastAsia="zh-CN"/>
        </w:rPr>
        <w:t>(overriding only)</w:t>
      </w:r>
      <w:r w:rsidRPr="00B50A6F">
        <w:rPr>
          <w:b/>
          <w:u w:val="single"/>
          <w:lang w:eastAsia="zh-CN"/>
        </w:rPr>
        <w:t>:</w:t>
      </w:r>
    </w:p>
    <w:p w14:paraId="52B4551A" w14:textId="58AA3276" w:rsidR="001845F3" w:rsidRDefault="008E3581" w:rsidP="001845F3">
      <w:pPr>
        <w:keepNext/>
        <w:jc w:val="center"/>
      </w:pPr>
      <w:r w:rsidRPr="008E3581">
        <w:rPr>
          <w:noProof/>
          <w:lang w:eastAsia="zh-CN"/>
        </w:rPr>
        <w:drawing>
          <wp:inline distT="0" distB="0" distL="0" distR="0" wp14:anchorId="145EC49E" wp14:editId="0400D414">
            <wp:extent cx="2811662" cy="1622840"/>
            <wp:effectExtent l="0" t="0" r="8255" b="0"/>
            <wp:docPr id="84"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3"/>
                    <pic:cNvPicPr>
                      <a:picLocks noChangeAspect="1"/>
                    </pic:cNvPicPr>
                  </pic:nvPicPr>
                  <pic:blipFill>
                    <a:blip r:embed="rId9"/>
                    <a:stretch>
                      <a:fillRect/>
                    </a:stretch>
                  </pic:blipFill>
                  <pic:spPr>
                    <a:xfrm>
                      <a:off x="0" y="0"/>
                      <a:ext cx="2832143" cy="1634661"/>
                    </a:xfrm>
                    <a:prstGeom prst="rect">
                      <a:avLst/>
                    </a:prstGeom>
                  </pic:spPr>
                </pic:pic>
              </a:graphicData>
            </a:graphic>
          </wp:inline>
        </w:drawing>
      </w:r>
    </w:p>
    <w:p w14:paraId="6B31B291" w14:textId="5B19ACD8" w:rsidR="001845F3" w:rsidRPr="0040512A" w:rsidRDefault="001845F3" w:rsidP="001845F3">
      <w:pPr>
        <w:pStyle w:val="a5"/>
        <w:jc w:val="center"/>
        <w:rPr>
          <w:b w:val="0"/>
          <w:lang w:eastAsia="zh-CN"/>
        </w:rPr>
      </w:pPr>
      <w:r w:rsidRPr="0040512A">
        <w:rPr>
          <w:b w:val="0"/>
        </w:rPr>
        <w:t xml:space="preserve">Figure </w:t>
      </w:r>
      <w:r>
        <w:rPr>
          <w:b w:val="0"/>
        </w:rPr>
        <w:t>1</w:t>
      </w:r>
      <w:r w:rsidRPr="0040512A">
        <w:rPr>
          <w:b w:val="0"/>
        </w:rPr>
        <w:t xml:space="preserve">: </w:t>
      </w:r>
      <w:r w:rsidRPr="0040512A">
        <w:rPr>
          <w:b w:val="0"/>
          <w:lang w:eastAsia="zh-CN"/>
        </w:rPr>
        <w:t xml:space="preserve">Case </w:t>
      </w:r>
      <w:r>
        <w:rPr>
          <w:b w:val="0"/>
          <w:lang w:eastAsia="zh-CN"/>
        </w:rPr>
        <w:t>1</w:t>
      </w:r>
      <w:r w:rsidRPr="0040512A">
        <w:rPr>
          <w:b w:val="0"/>
          <w:lang w:eastAsia="zh-CN"/>
        </w:rPr>
        <w:t xml:space="preserve"> overriding only</w:t>
      </w:r>
    </w:p>
    <w:p w14:paraId="47B4D7EF" w14:textId="7574AAAA" w:rsidR="005F3A2B" w:rsidRDefault="001845F3" w:rsidP="001845F3">
      <w:pPr>
        <w:rPr>
          <w:lang w:eastAsia="zh-CN"/>
        </w:rPr>
      </w:pPr>
      <w:r>
        <w:rPr>
          <w:lang w:eastAsia="zh-CN"/>
        </w:rPr>
        <w:t>Case 1 (overriding only) is shown in figure 1, both HP PUCCH 1 and HP PUCCH 2 can cancel the LP channel if it overlaps</w:t>
      </w:r>
      <w:r w:rsidR="005F3A2B">
        <w:rPr>
          <w:lang w:eastAsia="zh-CN"/>
        </w:rPr>
        <w:t>,</w:t>
      </w:r>
      <w:r>
        <w:rPr>
          <w:lang w:eastAsia="zh-CN"/>
        </w:rPr>
        <w:t xml:space="preserve"> since the UE cannot wait for potential </w:t>
      </w:r>
      <w:r w:rsidR="005F3A2B">
        <w:rPr>
          <w:lang w:eastAsia="zh-CN"/>
        </w:rPr>
        <w:t xml:space="preserve">later </w:t>
      </w:r>
      <w:r>
        <w:rPr>
          <w:lang w:eastAsia="zh-CN"/>
        </w:rPr>
        <w:t xml:space="preserve">DCIs </w:t>
      </w:r>
      <w:r w:rsidR="005F3A2B">
        <w:rPr>
          <w:lang w:eastAsia="zh-CN"/>
        </w:rPr>
        <w:t>and delay</w:t>
      </w:r>
      <w:r>
        <w:rPr>
          <w:lang w:eastAsia="zh-CN"/>
        </w:rPr>
        <w:t xml:space="preserve"> </w:t>
      </w:r>
      <w:r w:rsidR="005F3A2B">
        <w:rPr>
          <w:lang w:eastAsia="zh-CN"/>
        </w:rPr>
        <w:t xml:space="preserve">the </w:t>
      </w:r>
      <w:r>
        <w:rPr>
          <w:lang w:eastAsia="zh-CN"/>
        </w:rPr>
        <w:t>cancellation decision</w:t>
      </w:r>
      <w:r w:rsidR="005F3A2B">
        <w:rPr>
          <w:lang w:eastAsia="zh-CN"/>
        </w:rPr>
        <w:t>.</w:t>
      </w:r>
      <w:r>
        <w:rPr>
          <w:lang w:eastAsia="zh-CN"/>
        </w:rPr>
        <w:t xml:space="preserve"> </w:t>
      </w:r>
    </w:p>
    <w:p w14:paraId="7E2AB280" w14:textId="663B464A" w:rsidR="00B07C39" w:rsidRDefault="00B07C39" w:rsidP="008B72F1">
      <w:pPr>
        <w:rPr>
          <w:b/>
          <w:lang w:eastAsia="zh-CN"/>
        </w:rPr>
      </w:pPr>
      <w:r>
        <w:rPr>
          <w:lang w:eastAsia="zh-CN"/>
        </w:rPr>
        <w:t xml:space="preserve">In </w:t>
      </w:r>
      <w:r w:rsidR="005F3A2B">
        <w:rPr>
          <w:lang w:eastAsia="zh-CN"/>
        </w:rPr>
        <w:t xml:space="preserve">the </w:t>
      </w:r>
      <w:r>
        <w:rPr>
          <w:lang w:eastAsia="zh-CN"/>
        </w:rPr>
        <w:t>RAN1#106-e meeting, it was discussed to define a deadline so that the UE can wait until th</w:t>
      </w:r>
      <w:r w:rsidR="005F3A2B">
        <w:rPr>
          <w:lang w:eastAsia="zh-CN"/>
        </w:rPr>
        <w:t>is</w:t>
      </w:r>
      <w:r>
        <w:rPr>
          <w:lang w:eastAsia="zh-CN"/>
        </w:rPr>
        <w:t xml:space="preserve"> deadline to make </w:t>
      </w:r>
      <w:r w:rsidR="005F3A2B">
        <w:rPr>
          <w:lang w:eastAsia="zh-CN"/>
        </w:rPr>
        <w:t xml:space="preserve">its </w:t>
      </w:r>
      <w:r>
        <w:rPr>
          <w:lang w:eastAsia="zh-CN"/>
        </w:rPr>
        <w:t>cancellation decisions</w:t>
      </w:r>
      <w:r w:rsidR="005F3A2B">
        <w:rPr>
          <w:lang w:eastAsia="zh-CN"/>
        </w:rPr>
        <w:t>, but this</w:t>
      </w:r>
      <w:r>
        <w:rPr>
          <w:lang w:eastAsia="zh-CN"/>
        </w:rPr>
        <w:t xml:space="preserve"> is complex for UE’s implementation. </w:t>
      </w:r>
      <w:r w:rsidR="001845F3">
        <w:rPr>
          <w:lang w:eastAsia="zh-CN"/>
        </w:rPr>
        <w:t>HP PUCCH 1 and HP PUCCH 2 c</w:t>
      </w:r>
      <w:r w:rsidR="005F3A2B">
        <w:rPr>
          <w:lang w:eastAsia="zh-CN"/>
        </w:rPr>
        <w:t>an</w:t>
      </w:r>
      <w:r w:rsidR="001845F3">
        <w:rPr>
          <w:lang w:eastAsia="zh-CN"/>
        </w:rPr>
        <w:t xml:space="preserve"> be understood as HP PUCCH before multiplexing.</w:t>
      </w:r>
      <w:r w:rsidR="005B4ADA">
        <w:rPr>
          <w:lang w:eastAsia="zh-CN"/>
        </w:rPr>
        <w:t xml:space="preserve"> Please note that there is no multiplexing timeline in case 1 since it is </w:t>
      </w:r>
      <w:r w:rsidR="005F3A2B">
        <w:rPr>
          <w:lang w:eastAsia="zh-CN"/>
        </w:rPr>
        <w:t xml:space="preserve">showing the </w:t>
      </w:r>
      <w:r w:rsidR="005B4ADA">
        <w:rPr>
          <w:lang w:eastAsia="zh-CN"/>
        </w:rPr>
        <w:t>HARQ-ACK overriding procedure.</w:t>
      </w:r>
    </w:p>
    <w:p w14:paraId="0D59A89E" w14:textId="01AD3E01" w:rsidR="00081412" w:rsidRPr="008B72F1" w:rsidRDefault="00081412" w:rsidP="001845F3">
      <w:pPr>
        <w:rPr>
          <w:b/>
          <w:i/>
          <w:u w:val="single"/>
          <w:lang w:eastAsia="zh-CN"/>
        </w:rPr>
      </w:pPr>
      <w:r w:rsidRPr="008B72F1">
        <w:rPr>
          <w:b/>
          <w:i/>
          <w:u w:val="single"/>
          <w:lang w:eastAsia="zh-CN"/>
        </w:rPr>
        <w:t>Proposed conclusion 1:</w:t>
      </w:r>
      <w:r w:rsidRPr="008B72F1">
        <w:rPr>
          <w:b/>
          <w:i/>
          <w:lang w:eastAsia="zh-CN"/>
        </w:rPr>
        <w:t xml:space="preserve"> </w:t>
      </w:r>
      <w:r w:rsidR="00B07C39" w:rsidRPr="008B72F1">
        <w:rPr>
          <w:b/>
          <w:i/>
          <w:lang w:eastAsia="zh-CN"/>
        </w:rPr>
        <w:t xml:space="preserve">For HP HARQ-ACK overriding only i.e. case 1 in figure 1, the meaning of “before or after” should be interpreted as: HP HARQ-ACK PUCCH scheduled by each HP DCI could cancel the LP channel if </w:t>
      </w:r>
      <w:r w:rsidR="00583D79">
        <w:rPr>
          <w:b/>
          <w:i/>
          <w:lang w:eastAsia="zh-CN"/>
        </w:rPr>
        <w:t xml:space="preserve">it </w:t>
      </w:r>
      <w:r w:rsidR="00B07C39" w:rsidRPr="008B72F1">
        <w:rPr>
          <w:b/>
          <w:i/>
          <w:lang w:eastAsia="zh-CN"/>
        </w:rPr>
        <w:t>overlaps.</w:t>
      </w:r>
    </w:p>
    <w:p w14:paraId="0205F1E9" w14:textId="77777777" w:rsidR="001845F3" w:rsidRDefault="001845F3" w:rsidP="00777C47">
      <w:pPr>
        <w:spacing w:after="0"/>
        <w:rPr>
          <w:b/>
          <w:u w:val="single"/>
          <w:lang w:eastAsia="zh-CN"/>
        </w:rPr>
      </w:pPr>
    </w:p>
    <w:p w14:paraId="45E80171" w14:textId="3D89A38C" w:rsidR="004431D0" w:rsidRPr="00BA4FCB" w:rsidRDefault="004431D0" w:rsidP="006B31D6">
      <w:pPr>
        <w:rPr>
          <w:b/>
          <w:u w:val="single"/>
          <w:lang w:eastAsia="zh-CN"/>
        </w:rPr>
      </w:pPr>
      <w:r w:rsidRPr="00BA4FCB">
        <w:rPr>
          <w:b/>
          <w:u w:val="single"/>
          <w:lang w:eastAsia="zh-CN"/>
        </w:rPr>
        <w:t xml:space="preserve">Case </w:t>
      </w:r>
      <w:r w:rsidR="001845F3">
        <w:rPr>
          <w:b/>
          <w:u w:val="single"/>
          <w:lang w:eastAsia="zh-CN"/>
        </w:rPr>
        <w:t>2</w:t>
      </w:r>
      <w:r w:rsidRPr="00BA4FCB">
        <w:rPr>
          <w:b/>
          <w:u w:val="single"/>
          <w:lang w:eastAsia="zh-CN"/>
        </w:rPr>
        <w:t xml:space="preserve"> </w:t>
      </w:r>
      <w:r w:rsidR="001845F3">
        <w:rPr>
          <w:b/>
          <w:u w:val="single"/>
          <w:lang w:eastAsia="zh-CN"/>
        </w:rPr>
        <w:t>(multiplexing only</w:t>
      </w:r>
      <w:r w:rsidR="00461811">
        <w:rPr>
          <w:b/>
          <w:u w:val="single"/>
          <w:lang w:eastAsia="zh-CN"/>
        </w:rPr>
        <w:t xml:space="preserve"> on PUCCH</w:t>
      </w:r>
      <w:r w:rsidR="001845F3">
        <w:rPr>
          <w:b/>
          <w:u w:val="single"/>
          <w:lang w:eastAsia="zh-CN"/>
        </w:rPr>
        <w:t>)</w:t>
      </w:r>
      <w:r w:rsidRPr="00BA4FCB">
        <w:rPr>
          <w:b/>
          <w:u w:val="single"/>
          <w:lang w:eastAsia="zh-CN"/>
        </w:rPr>
        <w:t>:</w:t>
      </w:r>
    </w:p>
    <w:p w14:paraId="44353AB2" w14:textId="5506F925" w:rsidR="00462F29" w:rsidRDefault="00462F29" w:rsidP="0038445E">
      <w:pPr>
        <w:rPr>
          <w:lang w:eastAsia="zh-CN"/>
        </w:rPr>
      </w:pPr>
      <w:r>
        <w:rPr>
          <w:lang w:eastAsia="zh-CN"/>
        </w:rPr>
        <w:t xml:space="preserve">The HP UCI </w:t>
      </w:r>
      <w:r w:rsidR="00583D79">
        <w:rPr>
          <w:lang w:eastAsia="zh-CN"/>
        </w:rPr>
        <w:t xml:space="preserve">can </w:t>
      </w:r>
      <w:r>
        <w:rPr>
          <w:lang w:eastAsia="zh-CN"/>
        </w:rPr>
        <w:t>only include HARQ-ACK and</w:t>
      </w:r>
      <w:r w:rsidR="00583D79">
        <w:rPr>
          <w:lang w:eastAsia="zh-CN"/>
        </w:rPr>
        <w:t>/or</w:t>
      </w:r>
      <w:r>
        <w:rPr>
          <w:lang w:eastAsia="zh-CN"/>
        </w:rPr>
        <w:t xml:space="preserve"> SR since the CSI on PUCCH is always low priority. So the case 2 multiplexing</w:t>
      </w:r>
      <w:r w:rsidR="00583D79">
        <w:rPr>
          <w:lang w:eastAsia="zh-CN"/>
        </w:rPr>
        <w:t>-</w:t>
      </w:r>
      <w:r>
        <w:rPr>
          <w:lang w:eastAsia="zh-CN"/>
        </w:rPr>
        <w:t xml:space="preserve">only case is only applicable </w:t>
      </w:r>
      <w:r w:rsidR="00583D79">
        <w:rPr>
          <w:lang w:eastAsia="zh-CN"/>
        </w:rPr>
        <w:t>for</w:t>
      </w:r>
      <w:r>
        <w:rPr>
          <w:lang w:eastAsia="zh-CN"/>
        </w:rPr>
        <w:t xml:space="preserve"> multiplexing between HP HARQ-ACK and HP SR. Before we discuss the multiplexing, we think it needs to </w:t>
      </w:r>
      <w:r w:rsidR="00036051">
        <w:rPr>
          <w:lang w:eastAsia="zh-CN"/>
        </w:rPr>
        <w:t xml:space="preserve">be </w:t>
      </w:r>
      <w:r>
        <w:rPr>
          <w:lang w:eastAsia="zh-CN"/>
        </w:rPr>
        <w:t>clarif</w:t>
      </w:r>
      <w:r w:rsidR="00036051">
        <w:rPr>
          <w:lang w:eastAsia="zh-CN"/>
        </w:rPr>
        <w:t>ied</w:t>
      </w:r>
      <w:r>
        <w:rPr>
          <w:lang w:eastAsia="zh-CN"/>
        </w:rPr>
        <w:t xml:space="preserve"> whether HP negative SR</w:t>
      </w:r>
      <w:r w:rsidR="00F573CF">
        <w:rPr>
          <w:lang w:eastAsia="zh-CN"/>
        </w:rPr>
        <w:t xml:space="preserve"> could</w:t>
      </w:r>
      <w:r>
        <w:rPr>
          <w:lang w:eastAsia="zh-CN"/>
        </w:rPr>
        <w:t xml:space="preserve"> cancel LP channel or not</w:t>
      </w:r>
      <w:r w:rsidR="00036051">
        <w:rPr>
          <w:lang w:eastAsia="zh-CN"/>
        </w:rPr>
        <w:t>:</w:t>
      </w:r>
    </w:p>
    <w:tbl>
      <w:tblPr>
        <w:tblStyle w:val="ac"/>
        <w:tblW w:w="0" w:type="auto"/>
        <w:tblLook w:val="04A0" w:firstRow="1" w:lastRow="0" w:firstColumn="1" w:lastColumn="0" w:noHBand="0" w:noVBand="1"/>
      </w:tblPr>
      <w:tblGrid>
        <w:gridCol w:w="9307"/>
      </w:tblGrid>
      <w:tr w:rsidR="00462F29" w14:paraId="4A2EBDD6" w14:textId="77777777" w:rsidTr="00462F29">
        <w:tc>
          <w:tcPr>
            <w:tcW w:w="9307" w:type="dxa"/>
          </w:tcPr>
          <w:p w14:paraId="79BDB1B7" w14:textId="2DCD46A3" w:rsidR="00462F29" w:rsidRDefault="00462F29" w:rsidP="00462F29">
            <w:pPr>
              <w:autoSpaceDE/>
              <w:autoSpaceDN/>
              <w:adjustRightInd/>
              <w:snapToGrid/>
              <w:spacing w:after="180"/>
              <w:jc w:val="left"/>
              <w:rPr>
                <w:rFonts w:eastAsia="宋体"/>
                <w:sz w:val="20"/>
                <w:szCs w:val="20"/>
                <w:lang w:val="en-GB"/>
              </w:rPr>
            </w:pPr>
            <w:r>
              <w:rPr>
                <w:b/>
              </w:rPr>
              <w:t>Below is copied from TS38.213-g7</w:t>
            </w:r>
            <w:r w:rsidRPr="005F0C87">
              <w:rPr>
                <w:b/>
              </w:rPr>
              <w:t>0</w:t>
            </w:r>
          </w:p>
          <w:p w14:paraId="576846AE" w14:textId="77777777" w:rsidR="00462F29" w:rsidRPr="00B916EC" w:rsidRDefault="00462F29" w:rsidP="00462F29">
            <w:pPr>
              <w:pStyle w:val="1"/>
              <w:numPr>
                <w:ilvl w:val="0"/>
                <w:numId w:val="0"/>
              </w:numPr>
              <w:tabs>
                <w:tab w:val="left" w:pos="1134"/>
              </w:tabs>
              <w:ind w:left="431" w:hanging="431"/>
              <w:jc w:val="left"/>
              <w:outlineLvl w:val="0"/>
            </w:pPr>
            <w:bookmarkStart w:id="4" w:name="_Toc12021466"/>
            <w:bookmarkStart w:id="5" w:name="_Toc20311578"/>
            <w:bookmarkStart w:id="6" w:name="_Toc26719403"/>
            <w:bookmarkStart w:id="7" w:name="_Toc29894836"/>
            <w:bookmarkStart w:id="8" w:name="_Toc29899135"/>
            <w:bookmarkStart w:id="9" w:name="_Toc29899553"/>
            <w:bookmarkStart w:id="10" w:name="_Toc29917290"/>
            <w:bookmarkStart w:id="11" w:name="_Toc36498164"/>
            <w:bookmarkStart w:id="12" w:name="_Toc45699190"/>
            <w:bookmarkStart w:id="13" w:name="_Toc83289662"/>
            <w:r w:rsidRPr="00B916EC">
              <w:t>9</w:t>
            </w:r>
            <w:r w:rsidRPr="00B916EC">
              <w:rPr>
                <w:rFonts w:hint="eastAsia"/>
              </w:rPr>
              <w:tab/>
            </w:r>
            <w:r w:rsidRPr="00462F29">
              <w:rPr>
                <w:rFonts w:cs="Arial"/>
                <w:szCs w:val="36"/>
              </w:rPr>
              <w:t>UE procedure for reporting control information</w:t>
            </w:r>
            <w:bookmarkEnd w:id="4"/>
            <w:bookmarkEnd w:id="5"/>
            <w:bookmarkEnd w:id="6"/>
            <w:bookmarkEnd w:id="7"/>
            <w:bookmarkEnd w:id="8"/>
            <w:bookmarkEnd w:id="9"/>
            <w:bookmarkEnd w:id="10"/>
            <w:bookmarkEnd w:id="11"/>
            <w:bookmarkEnd w:id="12"/>
            <w:bookmarkEnd w:id="13"/>
          </w:p>
          <w:p w14:paraId="34CED13F" w14:textId="0C91548E" w:rsidR="00462F29" w:rsidRPr="00B06C12" w:rsidRDefault="00462F29" w:rsidP="00462F29">
            <w:pPr>
              <w:autoSpaceDE/>
              <w:autoSpaceDN/>
              <w:adjustRightInd/>
              <w:snapToGrid/>
              <w:spacing w:after="180"/>
              <w:jc w:val="center"/>
              <w:rPr>
                <w:rFonts w:eastAsia="宋体"/>
                <w:b/>
                <w:sz w:val="20"/>
                <w:szCs w:val="20"/>
                <w:lang w:val="en-GB" w:eastAsia="zh-CN"/>
              </w:rPr>
            </w:pPr>
            <w:r w:rsidRPr="00B06C12">
              <w:rPr>
                <w:rFonts w:eastAsia="宋体"/>
                <w:b/>
                <w:sz w:val="20"/>
                <w:szCs w:val="20"/>
                <w:lang w:val="en-GB" w:eastAsia="zh-CN"/>
              </w:rPr>
              <w:t>……</w:t>
            </w:r>
          </w:p>
          <w:p w14:paraId="103B0A52" w14:textId="77777777" w:rsidR="00462F29" w:rsidRPr="00462F29" w:rsidRDefault="00462F29" w:rsidP="00462F29">
            <w:pPr>
              <w:autoSpaceDE/>
              <w:autoSpaceDN/>
              <w:adjustRightInd/>
              <w:snapToGrid/>
              <w:spacing w:after="180"/>
              <w:jc w:val="left"/>
              <w:rPr>
                <w:rFonts w:eastAsia="宋体"/>
                <w:sz w:val="20"/>
                <w:szCs w:val="20"/>
                <w:lang w:val="en-GB"/>
              </w:rPr>
            </w:pPr>
            <w:r w:rsidRPr="00462F29">
              <w:rPr>
                <w:rFonts w:eastAsia="宋体"/>
                <w:b/>
                <w:sz w:val="20"/>
                <w:szCs w:val="20"/>
                <w:lang w:val="en-GB"/>
              </w:rPr>
              <w:t>If a UE would transmit the following channels</w:t>
            </w:r>
            <w:r w:rsidRPr="00462F29">
              <w:rPr>
                <w:rFonts w:eastAsia="宋体"/>
                <w:sz w:val="20"/>
                <w:szCs w:val="20"/>
                <w:lang w:val="en-GB"/>
              </w:rPr>
              <w:t xml:space="preserve">, </w:t>
            </w:r>
            <w:r w:rsidRPr="00462F29">
              <w:rPr>
                <w:rFonts w:eastAsia="宋体"/>
                <w:sz w:val="20"/>
                <w:szCs w:val="20"/>
                <w:lang w:val="en-GB" w:eastAsia="zh-CN"/>
              </w:rPr>
              <w:t>including repetitions if any,</w:t>
            </w:r>
            <w:r w:rsidRPr="00462F29">
              <w:rPr>
                <w:rFonts w:eastAsia="宋体"/>
                <w:sz w:val="20"/>
                <w:szCs w:val="20"/>
                <w:lang w:val="en-GB"/>
              </w:rPr>
              <w:t xml:space="preserve"> that would overlap in time</w:t>
            </w:r>
          </w:p>
          <w:p w14:paraId="4407A808" w14:textId="77777777" w:rsidR="00462F29" w:rsidRPr="00462F29" w:rsidRDefault="00462F29" w:rsidP="00462F29">
            <w:pPr>
              <w:autoSpaceDE/>
              <w:autoSpaceDN/>
              <w:adjustRightInd/>
              <w:snapToGrid/>
              <w:spacing w:after="180"/>
              <w:ind w:left="568" w:hanging="284"/>
              <w:jc w:val="left"/>
              <w:rPr>
                <w:rFonts w:eastAsia="宋体"/>
                <w:sz w:val="20"/>
                <w:szCs w:val="20"/>
                <w:lang w:val="x-none"/>
              </w:rPr>
            </w:pPr>
            <w:r w:rsidRPr="00462F29">
              <w:rPr>
                <w:rFonts w:eastAsia="宋体"/>
                <w:sz w:val="20"/>
                <w:szCs w:val="20"/>
                <w:lang w:val="x-none"/>
              </w:rPr>
              <w:t>-</w:t>
            </w:r>
            <w:r w:rsidRPr="00462F29">
              <w:rPr>
                <w:rFonts w:eastAsia="宋体"/>
                <w:sz w:val="20"/>
                <w:szCs w:val="20"/>
                <w:lang w:val="x-none"/>
              </w:rPr>
              <w:tab/>
            </w:r>
            <w:r w:rsidRPr="00462F29">
              <w:rPr>
                <w:rFonts w:eastAsia="宋体"/>
                <w:b/>
                <w:sz w:val="20"/>
                <w:szCs w:val="20"/>
                <w:lang w:val="x-none"/>
              </w:rPr>
              <w:t>a first PUCCH of larger priority index with SR</w:t>
            </w:r>
            <w:r w:rsidRPr="00462F29">
              <w:rPr>
                <w:rFonts w:eastAsia="宋体"/>
                <w:sz w:val="20"/>
                <w:szCs w:val="20"/>
                <w:lang w:val="x-none"/>
              </w:rPr>
              <w:t xml:space="preserve"> and a second PUCCH or PUSCH of smaller priority index, or </w:t>
            </w:r>
          </w:p>
          <w:p w14:paraId="74C6163E" w14:textId="77777777" w:rsidR="00462F29" w:rsidRPr="00462F29" w:rsidRDefault="00462F29" w:rsidP="00462F29">
            <w:pPr>
              <w:autoSpaceDE/>
              <w:autoSpaceDN/>
              <w:adjustRightInd/>
              <w:snapToGrid/>
              <w:spacing w:after="180"/>
              <w:ind w:left="568" w:hanging="284"/>
              <w:jc w:val="left"/>
              <w:rPr>
                <w:rFonts w:eastAsia="宋体"/>
                <w:sz w:val="20"/>
                <w:szCs w:val="20"/>
                <w:lang w:val="x-none"/>
              </w:rPr>
            </w:pPr>
            <w:r w:rsidRPr="00462F29">
              <w:rPr>
                <w:rFonts w:eastAsia="宋体"/>
                <w:sz w:val="20"/>
                <w:szCs w:val="20"/>
                <w:lang w:val="x-none"/>
              </w:rPr>
              <w:t>-</w:t>
            </w:r>
            <w:r w:rsidRPr="00462F29">
              <w:rPr>
                <w:rFonts w:eastAsia="宋体"/>
                <w:sz w:val="20"/>
                <w:szCs w:val="20"/>
                <w:lang w:val="x-none"/>
              </w:rPr>
              <w:tab/>
              <w:t>a configured grant PUSCH of larger priority index and a PUCCH of smaller priority index, or</w:t>
            </w:r>
          </w:p>
          <w:p w14:paraId="6E503278" w14:textId="77777777" w:rsidR="00462F29" w:rsidRPr="00462F29" w:rsidRDefault="00462F29" w:rsidP="00462F29">
            <w:pPr>
              <w:autoSpaceDE/>
              <w:autoSpaceDN/>
              <w:adjustRightInd/>
              <w:snapToGrid/>
              <w:spacing w:after="180"/>
              <w:ind w:left="568" w:hanging="284"/>
              <w:jc w:val="left"/>
              <w:rPr>
                <w:rFonts w:eastAsia="宋体"/>
                <w:sz w:val="20"/>
                <w:szCs w:val="20"/>
                <w:lang w:val="x-none"/>
              </w:rPr>
            </w:pPr>
            <w:r w:rsidRPr="00462F29">
              <w:rPr>
                <w:rFonts w:eastAsia="宋体"/>
                <w:sz w:val="20"/>
                <w:szCs w:val="20"/>
                <w:lang w:val="x-none"/>
              </w:rPr>
              <w:t>-</w:t>
            </w:r>
            <w:r w:rsidRPr="00462F29">
              <w:rPr>
                <w:rFonts w:eastAsia="宋体"/>
                <w:sz w:val="20"/>
                <w:szCs w:val="20"/>
                <w:lang w:val="x-none"/>
              </w:rPr>
              <w:tab/>
              <w:t xml:space="preserve">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w:t>
            </w:r>
            <w:r w:rsidRPr="00462F29">
              <w:rPr>
                <w:rFonts w:eastAsia="宋体"/>
                <w:sz w:val="20"/>
                <w:szCs w:val="20"/>
                <w:lang w:val="x-none"/>
              </w:rPr>
              <w:lastRenderedPageBreak/>
              <w:t>index, or a PUSCH of smaller priority index with SP-CSI report(s) without a corresponding PDCCH, or</w:t>
            </w:r>
          </w:p>
          <w:p w14:paraId="15AD1FCE" w14:textId="77777777" w:rsidR="00462F29" w:rsidRPr="00462F29" w:rsidRDefault="00462F29" w:rsidP="00462F29">
            <w:pPr>
              <w:autoSpaceDE/>
              <w:autoSpaceDN/>
              <w:adjustRightInd/>
              <w:snapToGrid/>
              <w:spacing w:after="180"/>
              <w:ind w:left="568" w:hanging="284"/>
              <w:jc w:val="left"/>
              <w:rPr>
                <w:rFonts w:eastAsia="宋体"/>
                <w:sz w:val="20"/>
                <w:szCs w:val="20"/>
                <w:lang w:val="x-none"/>
              </w:rPr>
            </w:pPr>
            <w:r w:rsidRPr="00462F29">
              <w:rPr>
                <w:rFonts w:eastAsia="宋体"/>
                <w:sz w:val="20"/>
                <w:szCs w:val="20"/>
                <w:lang w:val="x-none"/>
              </w:rPr>
              <w:t xml:space="preserve"> -</w:t>
            </w:r>
            <w:r w:rsidRPr="00462F29">
              <w:rPr>
                <w:rFonts w:eastAsia="宋体"/>
                <w:sz w:val="20"/>
                <w:szCs w:val="20"/>
                <w:lang w:val="x-none"/>
              </w:rPr>
              <w:tab/>
              <w:t>a PUSCH of larger priority index with SP-CSI reports(s) without a corresponding PDCCH and a PUCCH of smaller priority index with SR, or CSI, or HARQ-ACK information only in response to PDSCH(s) reception without corresponding PDCCH(s), or</w:t>
            </w:r>
          </w:p>
          <w:p w14:paraId="2DA9DF34" w14:textId="77777777" w:rsidR="00462F29" w:rsidRPr="00462F29" w:rsidRDefault="00462F29" w:rsidP="00462F29">
            <w:pPr>
              <w:autoSpaceDE/>
              <w:autoSpaceDN/>
              <w:adjustRightInd/>
              <w:snapToGrid/>
              <w:spacing w:after="180"/>
              <w:ind w:left="568" w:hanging="284"/>
              <w:jc w:val="left"/>
              <w:rPr>
                <w:rFonts w:eastAsia="宋体"/>
                <w:sz w:val="20"/>
                <w:szCs w:val="20"/>
                <w:lang w:val="x-none"/>
              </w:rPr>
            </w:pPr>
            <w:r w:rsidRPr="00462F29">
              <w:rPr>
                <w:rFonts w:eastAsia="宋体"/>
                <w:sz w:val="20"/>
                <w:szCs w:val="20"/>
                <w:lang w:val="x-none"/>
              </w:rPr>
              <w:t>-</w:t>
            </w:r>
            <w:r w:rsidRPr="00462F29">
              <w:rPr>
                <w:rFonts w:eastAsia="宋体"/>
                <w:sz w:val="20"/>
                <w:szCs w:val="20"/>
                <w:lang w:val="x-none"/>
              </w:rPr>
              <w:tab/>
              <w:t>a configured grant PUSCH of larger priority index and a configured PUSCH of smaller priority index on a same serving cell</w:t>
            </w:r>
          </w:p>
          <w:p w14:paraId="6EACCA3E" w14:textId="77777777" w:rsidR="00462F29" w:rsidRDefault="00462F29" w:rsidP="00462F29">
            <w:pPr>
              <w:autoSpaceDE/>
              <w:autoSpaceDN/>
              <w:adjustRightInd/>
              <w:snapToGrid/>
              <w:spacing w:after="180"/>
              <w:jc w:val="left"/>
              <w:rPr>
                <w:rFonts w:eastAsia="宋体"/>
                <w:sz w:val="20"/>
                <w:szCs w:val="20"/>
                <w:lang w:val="en-GB"/>
              </w:rPr>
            </w:pPr>
            <w:proofErr w:type="gramStart"/>
            <w:r w:rsidRPr="00462F29">
              <w:rPr>
                <w:rFonts w:eastAsia="宋体"/>
                <w:sz w:val="20"/>
                <w:szCs w:val="20"/>
                <w:lang w:val="en-GB"/>
              </w:rPr>
              <w:t>the</w:t>
            </w:r>
            <w:proofErr w:type="gramEnd"/>
            <w:r w:rsidRPr="00462F29">
              <w:rPr>
                <w:rFonts w:eastAsia="宋体"/>
                <w:sz w:val="20"/>
                <w:szCs w:val="20"/>
                <w:lang w:val="en-GB"/>
              </w:rPr>
              <w:t xml:space="preserve"> UE is expected to cancel </w:t>
            </w:r>
            <w:r w:rsidRPr="00462F29">
              <w:rPr>
                <w:rFonts w:eastAsia="宋体"/>
                <w:sz w:val="20"/>
                <w:szCs w:val="20"/>
                <w:lang w:val="en-GB" w:eastAsia="zh-CN"/>
              </w:rPr>
              <w:t xml:space="preserve">a repetition of </w:t>
            </w:r>
            <w:r w:rsidRPr="00462F29">
              <w:rPr>
                <w:rFonts w:eastAsia="宋体"/>
                <w:sz w:val="20"/>
                <w:szCs w:val="20"/>
                <w:lang w:val="en-GB"/>
              </w:rPr>
              <w:t xml:space="preserve">the PUCCH/PUSCH transmissions of smaller priority index before the first symbol overlapping with the PUCCH/PUSCH transmission of larger priority index </w:t>
            </w:r>
            <w:r w:rsidRPr="00462F29">
              <w:rPr>
                <w:rFonts w:eastAsia="宋体"/>
                <w:sz w:val="20"/>
                <w:szCs w:val="20"/>
                <w:lang w:val="en-GB" w:eastAsia="zh-CN"/>
              </w:rPr>
              <w:t>if the repetition of the PUCCH/PUSCH transmissions of smaller priority index overlaps in time with the PUCCH/PUSCH transmissions of larger priority index</w:t>
            </w:r>
            <w:r w:rsidRPr="00462F29">
              <w:rPr>
                <w:rFonts w:eastAsia="宋体"/>
                <w:sz w:val="20"/>
                <w:szCs w:val="20"/>
                <w:lang w:val="en-GB"/>
              </w:rPr>
              <w:t>.</w:t>
            </w:r>
          </w:p>
          <w:p w14:paraId="57E7CD8D" w14:textId="77777777" w:rsidR="00462F29" w:rsidRPr="00B916EC" w:rsidRDefault="00462F29" w:rsidP="00462F29">
            <w:pPr>
              <w:pStyle w:val="3"/>
              <w:numPr>
                <w:ilvl w:val="0"/>
                <w:numId w:val="0"/>
              </w:numPr>
              <w:outlineLvl w:val="2"/>
            </w:pPr>
            <w:bookmarkStart w:id="14" w:name="_Toc12021479"/>
            <w:bookmarkStart w:id="15" w:name="_Toc20311591"/>
            <w:bookmarkStart w:id="16" w:name="_Toc26719416"/>
            <w:bookmarkStart w:id="17" w:name="_Toc29894851"/>
            <w:bookmarkStart w:id="18" w:name="_Toc29899150"/>
            <w:bookmarkStart w:id="19" w:name="_Toc29899568"/>
            <w:bookmarkStart w:id="20" w:name="_Toc29917305"/>
            <w:bookmarkStart w:id="21" w:name="_Toc36498179"/>
            <w:bookmarkStart w:id="22" w:name="_Toc45699205"/>
            <w:bookmarkStart w:id="23" w:name="_Toc83289677"/>
            <w:r w:rsidRPr="00B916EC">
              <w:t>9.2.4</w:t>
            </w:r>
            <w:r w:rsidRPr="00B916EC">
              <w:tab/>
              <w:t>UE procedure for reporting SR</w:t>
            </w:r>
            <w:bookmarkEnd w:id="14"/>
            <w:bookmarkEnd w:id="15"/>
            <w:bookmarkEnd w:id="16"/>
            <w:bookmarkEnd w:id="17"/>
            <w:bookmarkEnd w:id="18"/>
            <w:bookmarkEnd w:id="19"/>
            <w:bookmarkEnd w:id="20"/>
            <w:bookmarkEnd w:id="21"/>
            <w:bookmarkEnd w:id="22"/>
            <w:bookmarkEnd w:id="23"/>
          </w:p>
          <w:p w14:paraId="75D78E4D" w14:textId="2DFB15FF" w:rsidR="00462F29" w:rsidRPr="00B06C12" w:rsidRDefault="00462F29" w:rsidP="00462F29">
            <w:pPr>
              <w:autoSpaceDE/>
              <w:autoSpaceDN/>
              <w:adjustRightInd/>
              <w:snapToGrid/>
              <w:spacing w:after="180"/>
              <w:jc w:val="center"/>
              <w:rPr>
                <w:rFonts w:eastAsia="宋体"/>
                <w:b/>
                <w:sz w:val="20"/>
                <w:szCs w:val="20"/>
                <w:lang w:val="en-GB" w:eastAsia="zh-CN"/>
              </w:rPr>
            </w:pPr>
            <w:r w:rsidRPr="00B06C12">
              <w:rPr>
                <w:rFonts w:eastAsia="宋体"/>
                <w:b/>
                <w:sz w:val="20"/>
                <w:szCs w:val="20"/>
                <w:lang w:val="en-GB" w:eastAsia="zh-CN"/>
              </w:rPr>
              <w:t>……</w:t>
            </w:r>
          </w:p>
          <w:p w14:paraId="11A03570" w14:textId="0CC6093A" w:rsidR="00462F29" w:rsidRPr="00462F29" w:rsidRDefault="00462F29" w:rsidP="00462F29">
            <w:r w:rsidRPr="00462F29">
              <w:rPr>
                <w:b/>
              </w:rPr>
              <w:t>The UE transmits a PUCCH in the PUCCH resource for the corresponding SR configuration only when the UE transmits a positive SR.</w:t>
            </w:r>
            <w:r>
              <w:t xml:space="preserve"> For a positive SR transmission using PUCCH format 0, the UE transmits the PUCCH as described in [4, TS 38.211] by</w:t>
            </w:r>
            <w:r w:rsidRPr="00950B98">
              <w:t xml:space="preserve"> </w:t>
            </w:r>
            <w:r>
              <w:t xml:space="preserve">obtaining </w:t>
            </w:r>
            <w:r>
              <w:rPr>
                <w:noProof/>
                <w:position w:val="-10"/>
                <w:lang w:eastAsia="zh-CN"/>
              </w:rPr>
              <w:drawing>
                <wp:inline distT="0" distB="0" distL="0" distR="0" wp14:anchorId="64A855B0" wp14:editId="42F74E5A">
                  <wp:extent cx="180975" cy="20002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t xml:space="preserve"> as described for HARQ-ACK information in clause 9.2.3 and by </w:t>
            </w:r>
            <w:proofErr w:type="gramStart"/>
            <w:r>
              <w:t xml:space="preserve">setting </w:t>
            </w:r>
            <w:proofErr w:type="gramEnd"/>
            <w:r>
              <w:rPr>
                <w:noProof/>
                <w:position w:val="-10"/>
                <w:lang w:eastAsia="zh-CN"/>
              </w:rPr>
              <w:drawing>
                <wp:inline distT="0" distB="0" distL="0" distR="0" wp14:anchorId="28EC29EA" wp14:editId="63BE9F92">
                  <wp:extent cx="352425" cy="1905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t xml:space="preserve">. For a positive SR transmission using PUCCH format 1, the UE transmits the PUCCH as described in [4, TS 38.211] by </w:t>
            </w:r>
            <w:proofErr w:type="gramStart"/>
            <w:r>
              <w:t xml:space="preserve">setting </w:t>
            </w:r>
            <w:proofErr w:type="gramEnd"/>
            <w:r>
              <w:rPr>
                <w:noProof/>
                <w:position w:val="-10"/>
                <w:lang w:eastAsia="zh-CN"/>
              </w:rPr>
              <w:drawing>
                <wp:inline distT="0" distB="0" distL="0" distR="0" wp14:anchorId="0710BBD8" wp14:editId="1C65F4E2">
                  <wp:extent cx="561975" cy="1809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t xml:space="preserve">. </w:t>
            </w:r>
          </w:p>
        </w:tc>
      </w:tr>
    </w:tbl>
    <w:p w14:paraId="732ADEFE" w14:textId="77777777" w:rsidR="00462F29" w:rsidRDefault="00462F29" w:rsidP="00F573CF">
      <w:pPr>
        <w:spacing w:after="0"/>
        <w:rPr>
          <w:lang w:eastAsia="zh-CN"/>
        </w:rPr>
      </w:pPr>
    </w:p>
    <w:p w14:paraId="1CF593F7" w14:textId="3FD2FA3F" w:rsidR="00462F29" w:rsidRDefault="00F573CF" w:rsidP="00F573CF">
      <w:pPr>
        <w:spacing w:after="0"/>
        <w:rPr>
          <w:lang w:eastAsia="zh-CN"/>
        </w:rPr>
      </w:pPr>
      <w:r>
        <w:rPr>
          <w:lang w:eastAsia="zh-CN"/>
        </w:rPr>
        <w:t xml:space="preserve">Based on the spec copied above, </w:t>
      </w:r>
      <w:r w:rsidR="00036051">
        <w:rPr>
          <w:lang w:eastAsia="zh-CN"/>
        </w:rPr>
        <w:t xml:space="preserve">the </w:t>
      </w:r>
      <w:r>
        <w:rPr>
          <w:lang w:eastAsia="zh-CN"/>
        </w:rPr>
        <w:t>UE only transmit</w:t>
      </w:r>
      <w:r w:rsidR="00036051">
        <w:rPr>
          <w:lang w:eastAsia="zh-CN"/>
        </w:rPr>
        <w:t>s</w:t>
      </w:r>
      <w:r>
        <w:rPr>
          <w:lang w:eastAsia="zh-CN"/>
        </w:rPr>
        <w:t xml:space="preserve"> a PUCCH for positive SR and </w:t>
      </w:r>
      <w:r w:rsidR="00036051">
        <w:rPr>
          <w:lang w:eastAsia="zh-CN"/>
        </w:rPr>
        <w:t xml:space="preserve">there is </w:t>
      </w:r>
      <w:r>
        <w:rPr>
          <w:lang w:eastAsia="zh-CN"/>
        </w:rPr>
        <w:t xml:space="preserve">no need to transmit a PUCCH for </w:t>
      </w:r>
      <w:r w:rsidR="00036051">
        <w:rPr>
          <w:lang w:eastAsia="zh-CN"/>
        </w:rPr>
        <w:t xml:space="preserve">a </w:t>
      </w:r>
      <w:r>
        <w:rPr>
          <w:lang w:eastAsia="zh-CN"/>
        </w:rPr>
        <w:t>negative SR.</w:t>
      </w:r>
      <w:r w:rsidR="00777C47">
        <w:rPr>
          <w:lang w:eastAsia="zh-CN"/>
        </w:rPr>
        <w:t xml:space="preserve"> T</w:t>
      </w:r>
      <w:r>
        <w:rPr>
          <w:lang w:eastAsia="zh-CN"/>
        </w:rPr>
        <w:t xml:space="preserve">he UE only needs to cancel a LP channel if the UE would transmit </w:t>
      </w:r>
      <w:r w:rsidR="00036051">
        <w:rPr>
          <w:lang w:eastAsia="zh-CN"/>
        </w:rPr>
        <w:t xml:space="preserve">an overlapping </w:t>
      </w:r>
      <w:r>
        <w:rPr>
          <w:lang w:eastAsia="zh-CN"/>
        </w:rPr>
        <w:t xml:space="preserve">HP PUCCH. </w:t>
      </w:r>
      <w:r w:rsidR="00036051">
        <w:rPr>
          <w:lang w:eastAsia="zh-CN"/>
        </w:rPr>
        <w:t xml:space="preserve">This </w:t>
      </w:r>
      <w:r>
        <w:rPr>
          <w:lang w:eastAsia="zh-CN"/>
        </w:rPr>
        <w:t>implies that</w:t>
      </w:r>
      <w:r w:rsidR="00777C47" w:rsidRPr="00777C47">
        <w:rPr>
          <w:lang w:eastAsia="zh-CN"/>
        </w:rPr>
        <w:t xml:space="preserve"> </w:t>
      </w:r>
      <w:r w:rsidR="00036051">
        <w:rPr>
          <w:lang w:eastAsia="zh-CN"/>
        </w:rPr>
        <w:t xml:space="preserve">a </w:t>
      </w:r>
      <w:r w:rsidR="00777C47">
        <w:rPr>
          <w:lang w:eastAsia="zh-CN"/>
        </w:rPr>
        <w:t>HP positive SR</w:t>
      </w:r>
      <w:r w:rsidR="00801E6B">
        <w:rPr>
          <w:lang w:eastAsia="zh-CN"/>
        </w:rPr>
        <w:t xml:space="preserve"> </w:t>
      </w:r>
      <w:r w:rsidR="00777C47">
        <w:rPr>
          <w:lang w:eastAsia="zh-CN"/>
        </w:rPr>
        <w:t xml:space="preserve">would cancel a LP channel but </w:t>
      </w:r>
      <w:r w:rsidR="00036051">
        <w:rPr>
          <w:lang w:eastAsia="zh-CN"/>
        </w:rPr>
        <w:t xml:space="preserve">a </w:t>
      </w:r>
      <w:r w:rsidR="00777C47">
        <w:rPr>
          <w:lang w:eastAsia="zh-CN"/>
        </w:rPr>
        <w:t>HP negative SR</w:t>
      </w:r>
      <w:r w:rsidR="00801E6B">
        <w:rPr>
          <w:lang w:eastAsia="zh-CN"/>
        </w:rPr>
        <w:t xml:space="preserve"> </w:t>
      </w:r>
      <w:r w:rsidR="004131C3">
        <w:rPr>
          <w:lang w:eastAsia="zh-CN"/>
        </w:rPr>
        <w:t>may</w:t>
      </w:r>
      <w:r w:rsidR="00777C47">
        <w:rPr>
          <w:lang w:eastAsia="zh-CN"/>
        </w:rPr>
        <w:t xml:space="preserve"> not cancel a LP channel because </w:t>
      </w:r>
      <w:r w:rsidR="00036051">
        <w:rPr>
          <w:lang w:eastAsia="zh-CN"/>
        </w:rPr>
        <w:t xml:space="preserve">the </w:t>
      </w:r>
      <w:r w:rsidR="00777C47">
        <w:rPr>
          <w:lang w:eastAsia="zh-CN"/>
        </w:rPr>
        <w:t xml:space="preserve">UE does not </w:t>
      </w:r>
      <w:r w:rsidR="004131C3">
        <w:rPr>
          <w:lang w:eastAsia="zh-CN"/>
        </w:rPr>
        <w:t xml:space="preserve">need to </w:t>
      </w:r>
      <w:r w:rsidR="00777C47">
        <w:rPr>
          <w:lang w:eastAsia="zh-CN"/>
        </w:rPr>
        <w:t>transmit a negative SR PUCCH</w:t>
      </w:r>
      <w:r>
        <w:rPr>
          <w:lang w:eastAsia="zh-CN"/>
        </w:rPr>
        <w:t xml:space="preserve">. </w:t>
      </w:r>
    </w:p>
    <w:p w14:paraId="143A3297" w14:textId="77777777" w:rsidR="00462F29" w:rsidRDefault="00462F29" w:rsidP="00777C47">
      <w:pPr>
        <w:spacing w:after="0"/>
        <w:rPr>
          <w:lang w:eastAsia="zh-CN"/>
        </w:rPr>
      </w:pPr>
    </w:p>
    <w:p w14:paraId="4B9F596B" w14:textId="6AFDE538" w:rsidR="00777C47" w:rsidRDefault="00461811" w:rsidP="00777C47">
      <w:pPr>
        <w:keepNext/>
        <w:jc w:val="center"/>
      </w:pPr>
      <w:r w:rsidRPr="00461811">
        <w:rPr>
          <w:noProof/>
          <w:lang w:eastAsia="zh-CN"/>
        </w:rPr>
        <w:drawing>
          <wp:inline distT="0" distB="0" distL="0" distR="0" wp14:anchorId="294F86DD" wp14:editId="1395B9E0">
            <wp:extent cx="3257520" cy="1478943"/>
            <wp:effectExtent l="0" t="0" r="635" b="6985"/>
            <wp:docPr id="85"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4"/>
                    <pic:cNvPicPr>
                      <a:picLocks noChangeAspect="1"/>
                    </pic:cNvPicPr>
                  </pic:nvPicPr>
                  <pic:blipFill rotWithShape="1">
                    <a:blip r:embed="rId13"/>
                    <a:srcRect b="11544"/>
                    <a:stretch/>
                  </pic:blipFill>
                  <pic:spPr bwMode="auto">
                    <a:xfrm>
                      <a:off x="0" y="0"/>
                      <a:ext cx="3266695" cy="1483108"/>
                    </a:xfrm>
                    <a:prstGeom prst="rect">
                      <a:avLst/>
                    </a:prstGeom>
                    <a:ln>
                      <a:noFill/>
                    </a:ln>
                    <a:extLst>
                      <a:ext uri="{53640926-AAD7-44D8-BBD7-CCE9431645EC}">
                        <a14:shadowObscured xmlns:a14="http://schemas.microsoft.com/office/drawing/2010/main"/>
                      </a:ext>
                    </a:extLst>
                  </pic:spPr>
                </pic:pic>
              </a:graphicData>
            </a:graphic>
          </wp:inline>
        </w:drawing>
      </w:r>
    </w:p>
    <w:p w14:paraId="3B362D5F" w14:textId="694AEC5A" w:rsidR="00777C47" w:rsidRPr="0040512A" w:rsidRDefault="00777C47" w:rsidP="00777C47">
      <w:pPr>
        <w:pStyle w:val="a5"/>
        <w:jc w:val="center"/>
        <w:rPr>
          <w:b w:val="0"/>
          <w:lang w:eastAsia="zh-CN"/>
        </w:rPr>
      </w:pPr>
      <w:r w:rsidRPr="0040512A">
        <w:rPr>
          <w:b w:val="0"/>
        </w:rPr>
        <w:t xml:space="preserve">Figure </w:t>
      </w:r>
      <w:r>
        <w:rPr>
          <w:b w:val="0"/>
        </w:rPr>
        <w:t>2: C</w:t>
      </w:r>
      <w:r w:rsidRPr="0040512A">
        <w:rPr>
          <w:b w:val="0"/>
        </w:rPr>
        <w:t xml:space="preserve">ase </w:t>
      </w:r>
      <w:r>
        <w:rPr>
          <w:b w:val="0"/>
        </w:rPr>
        <w:t>2</w:t>
      </w:r>
      <w:r w:rsidRPr="0040512A">
        <w:rPr>
          <w:b w:val="0"/>
        </w:rPr>
        <w:t xml:space="preserve"> multiplexing only</w:t>
      </w:r>
      <w:r w:rsidR="00461811">
        <w:rPr>
          <w:b w:val="0"/>
        </w:rPr>
        <w:t xml:space="preserve"> on PUCCH</w:t>
      </w:r>
    </w:p>
    <w:p w14:paraId="120F18CF" w14:textId="77777777" w:rsidR="00F573CF" w:rsidRDefault="00F573CF" w:rsidP="00777C47">
      <w:pPr>
        <w:spacing w:after="0"/>
        <w:rPr>
          <w:lang w:eastAsia="zh-CN"/>
        </w:rPr>
      </w:pPr>
    </w:p>
    <w:p w14:paraId="68AC4873" w14:textId="1BD708CC" w:rsidR="000619BB" w:rsidRDefault="00777C47" w:rsidP="0038445E">
      <w:pPr>
        <w:rPr>
          <w:lang w:eastAsia="zh-CN"/>
        </w:rPr>
      </w:pPr>
      <w:r>
        <w:rPr>
          <w:lang w:eastAsia="zh-CN"/>
        </w:rPr>
        <w:t>Then f</w:t>
      </w:r>
      <w:r w:rsidR="0038445E">
        <w:rPr>
          <w:lang w:eastAsia="zh-CN"/>
        </w:rPr>
        <w:t xml:space="preserve">or case </w:t>
      </w:r>
      <w:r w:rsidR="001845F3">
        <w:rPr>
          <w:lang w:eastAsia="zh-CN"/>
        </w:rPr>
        <w:t>2 multiplexing</w:t>
      </w:r>
      <w:r w:rsidR="00036051">
        <w:rPr>
          <w:lang w:eastAsia="zh-CN"/>
        </w:rPr>
        <w:t>-</w:t>
      </w:r>
      <w:r w:rsidR="001845F3">
        <w:rPr>
          <w:lang w:eastAsia="zh-CN"/>
        </w:rPr>
        <w:t>only</w:t>
      </w:r>
      <w:r w:rsidR="00587823">
        <w:rPr>
          <w:lang w:eastAsia="zh-CN"/>
        </w:rPr>
        <w:t xml:space="preserve"> as shown in figure 2</w:t>
      </w:r>
      <w:r w:rsidR="00E5606B">
        <w:rPr>
          <w:lang w:eastAsia="zh-CN"/>
        </w:rPr>
        <w:t xml:space="preserve">, </w:t>
      </w:r>
      <w:r w:rsidR="000619BB">
        <w:rPr>
          <w:lang w:eastAsia="zh-CN"/>
        </w:rPr>
        <w:t xml:space="preserve">if </w:t>
      </w:r>
      <w:r w:rsidR="00036051">
        <w:rPr>
          <w:lang w:eastAsia="zh-CN"/>
        </w:rPr>
        <w:t xml:space="preserve">the </w:t>
      </w:r>
      <w:r w:rsidR="000619BB">
        <w:rPr>
          <w:lang w:eastAsia="zh-CN"/>
        </w:rPr>
        <w:t xml:space="preserve">HP SR is positive, </w:t>
      </w:r>
      <w:r w:rsidR="00E5606B">
        <w:rPr>
          <w:lang w:eastAsia="zh-CN"/>
        </w:rPr>
        <w:t xml:space="preserve">when </w:t>
      </w:r>
      <w:r>
        <w:rPr>
          <w:lang w:eastAsia="zh-CN"/>
        </w:rPr>
        <w:t xml:space="preserve">positive </w:t>
      </w:r>
      <w:r w:rsidR="00E5606B">
        <w:rPr>
          <w:lang w:eastAsia="zh-CN"/>
        </w:rPr>
        <w:t xml:space="preserve">SR carried by HP PUCCH 1 is multiplexed with </w:t>
      </w:r>
      <w:r w:rsidR="00587823">
        <w:rPr>
          <w:lang w:eastAsia="zh-CN"/>
        </w:rPr>
        <w:t>HARQ-A/N carried by HP PUCCH 2</w:t>
      </w:r>
      <w:r w:rsidR="0038445E">
        <w:rPr>
          <w:lang w:eastAsia="zh-CN"/>
        </w:rPr>
        <w:t xml:space="preserve">, both HP PUCCH 1, HP PUCCH 2 and HP PUCCH 3 could cancel the LP channel </w:t>
      </w:r>
      <w:r w:rsidR="00E5606B">
        <w:rPr>
          <w:lang w:eastAsia="zh-CN"/>
        </w:rPr>
        <w:t xml:space="preserve">if </w:t>
      </w:r>
      <w:r w:rsidR="0038445E">
        <w:rPr>
          <w:lang w:eastAsia="zh-CN"/>
        </w:rPr>
        <w:t>i</w:t>
      </w:r>
      <w:r w:rsidR="004431D0">
        <w:rPr>
          <w:lang w:eastAsia="zh-CN"/>
        </w:rPr>
        <w:t xml:space="preserve">t </w:t>
      </w:r>
      <w:r w:rsidR="0038445E">
        <w:rPr>
          <w:lang w:eastAsia="zh-CN"/>
        </w:rPr>
        <w:t xml:space="preserve">overlaps. </w:t>
      </w:r>
      <w:r w:rsidR="00E5606B">
        <w:rPr>
          <w:lang w:eastAsia="zh-CN"/>
        </w:rPr>
        <w:t xml:space="preserve">This is because </w:t>
      </w:r>
      <w:r w:rsidR="0038445E">
        <w:rPr>
          <w:lang w:eastAsia="zh-CN"/>
        </w:rPr>
        <w:t>HP PUCCH 1 and HP PUCCH 2 are the PUCCH</w:t>
      </w:r>
      <w:r w:rsidR="00E5606B">
        <w:rPr>
          <w:lang w:eastAsia="zh-CN"/>
        </w:rPr>
        <w:t>s</w:t>
      </w:r>
      <w:r w:rsidR="0038445E">
        <w:rPr>
          <w:lang w:eastAsia="zh-CN"/>
        </w:rPr>
        <w:t xml:space="preserve"> before multiplexing, and HP PUCCH 3 </w:t>
      </w:r>
      <w:r w:rsidR="00E5606B">
        <w:rPr>
          <w:lang w:eastAsia="zh-CN"/>
        </w:rPr>
        <w:t xml:space="preserve">is </w:t>
      </w:r>
      <w:r w:rsidR="0038445E">
        <w:rPr>
          <w:lang w:eastAsia="zh-CN"/>
        </w:rPr>
        <w:t xml:space="preserve">the </w:t>
      </w:r>
      <w:r w:rsidR="00E5606B">
        <w:rPr>
          <w:lang w:eastAsia="zh-CN"/>
        </w:rPr>
        <w:t xml:space="preserve">resulting </w:t>
      </w:r>
      <w:r w:rsidR="0038445E">
        <w:rPr>
          <w:lang w:eastAsia="zh-CN"/>
        </w:rPr>
        <w:t>PUCCH after m</w:t>
      </w:r>
      <w:r w:rsidR="00E650D2">
        <w:rPr>
          <w:lang w:eastAsia="zh-CN"/>
        </w:rPr>
        <w:t>ultiplexing.</w:t>
      </w:r>
      <w:r w:rsidR="000619BB">
        <w:rPr>
          <w:rFonts w:hint="eastAsia"/>
          <w:lang w:eastAsia="zh-CN"/>
        </w:rPr>
        <w:t xml:space="preserve"> </w:t>
      </w:r>
      <w:r w:rsidR="000619BB">
        <w:rPr>
          <w:lang w:eastAsia="zh-CN"/>
        </w:rPr>
        <w:t xml:space="preserve">If HP SR is negative, although HP PUCCH 1 and HP PUCCH 2 are still the PUCCHs before multiplexing, but HP PUCCH 1 </w:t>
      </w:r>
      <w:r w:rsidR="004131C3">
        <w:rPr>
          <w:lang w:eastAsia="zh-CN"/>
        </w:rPr>
        <w:t>may</w:t>
      </w:r>
      <w:r w:rsidR="000619BB">
        <w:rPr>
          <w:lang w:eastAsia="zh-CN"/>
        </w:rPr>
        <w:t xml:space="preserve"> not cancel the LP channel due to </w:t>
      </w:r>
      <w:r w:rsidR="00036051">
        <w:rPr>
          <w:lang w:eastAsia="zh-CN"/>
        </w:rPr>
        <w:t xml:space="preserve">the </w:t>
      </w:r>
      <w:r w:rsidR="004131C3">
        <w:rPr>
          <w:lang w:eastAsia="zh-CN"/>
        </w:rPr>
        <w:t xml:space="preserve">HP </w:t>
      </w:r>
      <w:r w:rsidR="000619BB">
        <w:rPr>
          <w:lang w:eastAsia="zh-CN"/>
        </w:rPr>
        <w:t xml:space="preserve">negative </w:t>
      </w:r>
      <w:proofErr w:type="gramStart"/>
      <w:r w:rsidR="000619BB">
        <w:rPr>
          <w:lang w:eastAsia="zh-CN"/>
        </w:rPr>
        <w:t>SR.</w:t>
      </w:r>
      <w:proofErr w:type="gramEnd"/>
      <w:r w:rsidR="000619BB">
        <w:rPr>
          <w:lang w:eastAsia="zh-CN"/>
        </w:rPr>
        <w:t xml:space="preserve"> Thus</w:t>
      </w:r>
      <w:r w:rsidR="00036051">
        <w:rPr>
          <w:lang w:eastAsia="zh-CN"/>
        </w:rPr>
        <w:t>,</w:t>
      </w:r>
      <w:r w:rsidR="000619BB">
        <w:rPr>
          <w:lang w:eastAsia="zh-CN"/>
        </w:rPr>
        <w:t xml:space="preserve"> </w:t>
      </w:r>
      <w:r w:rsidR="008203DF">
        <w:rPr>
          <w:lang w:eastAsia="zh-CN"/>
        </w:rPr>
        <w:t xml:space="preserve">prior to HP multiplexing, </w:t>
      </w:r>
      <w:r w:rsidR="000619BB">
        <w:rPr>
          <w:lang w:eastAsia="zh-CN"/>
        </w:rPr>
        <w:t xml:space="preserve">the </w:t>
      </w:r>
      <w:r w:rsidR="008203DF">
        <w:rPr>
          <w:lang w:eastAsia="zh-CN"/>
        </w:rPr>
        <w:t>HP PUCCH</w:t>
      </w:r>
      <w:r w:rsidR="004131C3">
        <w:rPr>
          <w:lang w:eastAsia="zh-CN"/>
        </w:rPr>
        <w:t>s (i.e. PUCCH 1)</w:t>
      </w:r>
      <w:r w:rsidR="008203DF">
        <w:rPr>
          <w:lang w:eastAsia="zh-CN"/>
        </w:rPr>
        <w:t xml:space="preserve"> that</w:t>
      </w:r>
      <w:r w:rsidR="000619BB">
        <w:rPr>
          <w:lang w:eastAsia="zh-CN"/>
        </w:rPr>
        <w:t xml:space="preserve"> could cancel the LP channel</w:t>
      </w:r>
      <w:r w:rsidR="008203DF">
        <w:rPr>
          <w:lang w:eastAsia="zh-CN"/>
        </w:rPr>
        <w:t xml:space="preserve"> is related to the HP SR status. So it is up to the UE’s implementation to </w:t>
      </w:r>
      <w:r w:rsidR="004131C3">
        <w:rPr>
          <w:lang w:eastAsia="zh-CN"/>
        </w:rPr>
        <w:t>decide to</w:t>
      </w:r>
      <w:r w:rsidR="008203DF">
        <w:rPr>
          <w:lang w:eastAsia="zh-CN"/>
        </w:rPr>
        <w:t xml:space="preserve"> cancel the LP channel</w:t>
      </w:r>
      <w:r w:rsidR="004131C3">
        <w:rPr>
          <w:lang w:eastAsia="zh-CN"/>
        </w:rPr>
        <w:t xml:space="preserve"> or not</w:t>
      </w:r>
      <w:r w:rsidR="008203DF">
        <w:rPr>
          <w:lang w:eastAsia="zh-CN"/>
        </w:rPr>
        <w:t xml:space="preserve"> prior to HP multiplexing.</w:t>
      </w:r>
      <w:r w:rsidR="00320A05">
        <w:rPr>
          <w:lang w:eastAsia="zh-CN"/>
        </w:rPr>
        <w:t xml:space="preserve"> Since the gNB does not know the HP SR status, then gNB needs to blind decoding in this case.</w:t>
      </w:r>
    </w:p>
    <w:p w14:paraId="35D9B249" w14:textId="77777777" w:rsidR="000619BB" w:rsidRDefault="000619BB" w:rsidP="00F41383">
      <w:pPr>
        <w:spacing w:after="0"/>
        <w:rPr>
          <w:lang w:eastAsia="zh-CN"/>
        </w:rPr>
      </w:pPr>
    </w:p>
    <w:p w14:paraId="38126EA7" w14:textId="19F0EE13" w:rsidR="008F5DF3" w:rsidRPr="008F5DF3" w:rsidRDefault="00F41383" w:rsidP="008E3581">
      <w:pPr>
        <w:spacing w:after="0"/>
        <w:rPr>
          <w:b/>
          <w:lang w:eastAsia="zh-CN"/>
        </w:rPr>
      </w:pPr>
      <w:r>
        <w:rPr>
          <w:lang w:eastAsia="zh-CN"/>
        </w:rPr>
        <w:t xml:space="preserve">If </w:t>
      </w:r>
      <w:r w:rsidRPr="00F41383">
        <w:rPr>
          <w:lang w:eastAsia="zh-CN"/>
        </w:rPr>
        <w:t xml:space="preserve">HP negative SR would </w:t>
      </w:r>
      <w:r>
        <w:rPr>
          <w:lang w:eastAsia="zh-CN"/>
        </w:rPr>
        <w:t>also</w:t>
      </w:r>
      <w:r w:rsidRPr="00F41383">
        <w:rPr>
          <w:lang w:eastAsia="zh-CN"/>
        </w:rPr>
        <w:t xml:space="preserve"> cancel a LP channel</w:t>
      </w:r>
      <w:r w:rsidR="008F5DF3">
        <w:rPr>
          <w:rFonts w:hint="eastAsia"/>
          <w:lang w:eastAsia="zh-CN"/>
        </w:rPr>
        <w:t>,</w:t>
      </w:r>
      <w:r w:rsidR="008F5DF3">
        <w:rPr>
          <w:lang w:eastAsia="zh-CN"/>
        </w:rPr>
        <w:t xml:space="preserve"> then HP PUCCHs that could cancel the LP channel prior to HP multiplexing is always HP PUCCH 1 and HP PUCCH 2. </w:t>
      </w:r>
      <w:r w:rsidR="00320A05">
        <w:rPr>
          <w:lang w:eastAsia="zh-CN"/>
        </w:rPr>
        <w:t>In this case the gNB does not need to</w:t>
      </w:r>
      <w:r w:rsidR="00036051">
        <w:rPr>
          <w:lang w:eastAsia="zh-CN"/>
        </w:rPr>
        <w:t xml:space="preserve"> do</w:t>
      </w:r>
      <w:r w:rsidR="00320A05">
        <w:rPr>
          <w:lang w:eastAsia="zh-CN"/>
        </w:rPr>
        <w:t xml:space="preserve"> blind decoding.</w:t>
      </w:r>
    </w:p>
    <w:p w14:paraId="37290DD7" w14:textId="77777777" w:rsidR="004C7509" w:rsidRPr="004131C3" w:rsidRDefault="004C7509" w:rsidP="00F41383">
      <w:pPr>
        <w:spacing w:after="0"/>
        <w:rPr>
          <w:lang w:eastAsia="zh-CN"/>
        </w:rPr>
      </w:pPr>
    </w:p>
    <w:p w14:paraId="240D4349" w14:textId="38F1A583" w:rsidR="009F478B" w:rsidRPr="00B50A6F" w:rsidRDefault="009F478B" w:rsidP="009F478B">
      <w:pPr>
        <w:rPr>
          <w:b/>
          <w:u w:val="single"/>
          <w:lang w:eastAsia="zh-CN"/>
        </w:rPr>
      </w:pPr>
      <w:r>
        <w:rPr>
          <w:b/>
          <w:u w:val="single"/>
          <w:lang w:eastAsia="zh-CN"/>
        </w:rPr>
        <w:t>Case 3</w:t>
      </w:r>
      <w:r w:rsidRPr="00B50A6F">
        <w:rPr>
          <w:b/>
          <w:u w:val="single"/>
          <w:lang w:eastAsia="zh-CN"/>
        </w:rPr>
        <w:t xml:space="preserve"> </w:t>
      </w:r>
      <w:r w:rsidR="008E3581">
        <w:rPr>
          <w:b/>
          <w:u w:val="single"/>
          <w:lang w:eastAsia="zh-CN"/>
        </w:rPr>
        <w:t>(multiplexing and overriding</w:t>
      </w:r>
      <w:r w:rsidR="00461811">
        <w:rPr>
          <w:b/>
          <w:u w:val="single"/>
          <w:lang w:eastAsia="zh-CN"/>
        </w:rPr>
        <w:t xml:space="preserve"> on PUCCH</w:t>
      </w:r>
      <w:r w:rsidR="008E3581">
        <w:rPr>
          <w:b/>
          <w:u w:val="single"/>
          <w:lang w:eastAsia="zh-CN"/>
        </w:rPr>
        <w:t>)</w:t>
      </w:r>
      <w:r w:rsidRPr="00B50A6F">
        <w:rPr>
          <w:b/>
          <w:u w:val="single"/>
          <w:lang w:eastAsia="zh-CN"/>
        </w:rPr>
        <w:t>:</w:t>
      </w:r>
    </w:p>
    <w:p w14:paraId="52A1A7DE" w14:textId="77777777" w:rsidR="009F478B" w:rsidRDefault="009F478B" w:rsidP="0040512A">
      <w:pPr>
        <w:rPr>
          <w:lang w:eastAsia="zh-CN"/>
        </w:rPr>
      </w:pPr>
    </w:p>
    <w:p w14:paraId="10D0E43F" w14:textId="41192C91" w:rsidR="0038445E" w:rsidRDefault="00461811" w:rsidP="0038445E">
      <w:pPr>
        <w:keepNext/>
        <w:jc w:val="center"/>
      </w:pPr>
      <w:r w:rsidRPr="00461811">
        <w:rPr>
          <w:noProof/>
          <w:lang w:eastAsia="zh-CN"/>
        </w:rPr>
        <w:drawing>
          <wp:inline distT="0" distB="0" distL="0" distR="0" wp14:anchorId="7DCF880B" wp14:editId="57A3DA4C">
            <wp:extent cx="3816626" cy="1635702"/>
            <wp:effectExtent l="0" t="0" r="0" b="3175"/>
            <wp:docPr id="88"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7"/>
                    <pic:cNvPicPr>
                      <a:picLocks noChangeAspect="1"/>
                    </pic:cNvPicPr>
                  </pic:nvPicPr>
                  <pic:blipFill rotWithShape="1">
                    <a:blip r:embed="rId14"/>
                    <a:srcRect b="15883"/>
                    <a:stretch/>
                  </pic:blipFill>
                  <pic:spPr>
                    <a:xfrm>
                      <a:off x="0" y="0"/>
                      <a:ext cx="3826929" cy="1640118"/>
                    </a:xfrm>
                    <a:prstGeom prst="rect">
                      <a:avLst/>
                    </a:prstGeom>
                  </pic:spPr>
                </pic:pic>
              </a:graphicData>
            </a:graphic>
          </wp:inline>
        </w:drawing>
      </w:r>
    </w:p>
    <w:p w14:paraId="42BF2A10" w14:textId="79DE8F30" w:rsidR="00C2521C" w:rsidRPr="0038445E" w:rsidRDefault="0038445E" w:rsidP="0038445E">
      <w:pPr>
        <w:pStyle w:val="a5"/>
        <w:jc w:val="center"/>
        <w:rPr>
          <w:b w:val="0"/>
          <w:lang w:eastAsia="zh-CN"/>
        </w:rPr>
      </w:pPr>
      <w:r w:rsidRPr="0038445E">
        <w:rPr>
          <w:b w:val="0"/>
        </w:rPr>
        <w:t xml:space="preserve">Figure </w:t>
      </w:r>
      <w:r w:rsidRPr="0038445E">
        <w:rPr>
          <w:b w:val="0"/>
        </w:rPr>
        <w:fldChar w:fldCharType="begin"/>
      </w:r>
      <w:r w:rsidRPr="0038445E">
        <w:rPr>
          <w:b w:val="0"/>
        </w:rPr>
        <w:instrText xml:space="preserve"> SEQ Figure \* ARABIC </w:instrText>
      </w:r>
      <w:r w:rsidRPr="0038445E">
        <w:rPr>
          <w:b w:val="0"/>
        </w:rPr>
        <w:fldChar w:fldCharType="separate"/>
      </w:r>
      <w:r w:rsidRPr="0038445E">
        <w:rPr>
          <w:b w:val="0"/>
          <w:noProof/>
        </w:rPr>
        <w:t>3</w:t>
      </w:r>
      <w:r w:rsidRPr="0038445E">
        <w:rPr>
          <w:b w:val="0"/>
        </w:rPr>
        <w:fldChar w:fldCharType="end"/>
      </w:r>
      <w:r w:rsidRPr="0038445E">
        <w:rPr>
          <w:b w:val="0"/>
        </w:rPr>
        <w:t xml:space="preserve">: </w:t>
      </w:r>
      <w:r w:rsidRPr="0038445E">
        <w:rPr>
          <w:b w:val="0"/>
          <w:lang w:eastAsia="zh-CN"/>
        </w:rPr>
        <w:t>case 3</w:t>
      </w:r>
      <w:r w:rsidR="00DD54A3" w:rsidRPr="0038445E">
        <w:rPr>
          <w:b w:val="0"/>
          <w:lang w:eastAsia="zh-CN"/>
        </w:rPr>
        <w:t xml:space="preserve"> multiplexing and overriding</w:t>
      </w:r>
      <w:r w:rsidR="00461811">
        <w:rPr>
          <w:b w:val="0"/>
          <w:lang w:eastAsia="zh-CN"/>
        </w:rPr>
        <w:t xml:space="preserve"> on PUCCH</w:t>
      </w:r>
    </w:p>
    <w:p w14:paraId="517586B7" w14:textId="7D8B65FE" w:rsidR="00C2521C" w:rsidRDefault="0038445E" w:rsidP="006B31D6">
      <w:pPr>
        <w:rPr>
          <w:lang w:eastAsia="zh-CN"/>
        </w:rPr>
      </w:pPr>
      <w:r>
        <w:rPr>
          <w:rFonts w:hint="eastAsia"/>
          <w:lang w:eastAsia="zh-CN"/>
        </w:rPr>
        <w:t>F</w:t>
      </w:r>
      <w:r>
        <w:rPr>
          <w:lang w:eastAsia="zh-CN"/>
        </w:rPr>
        <w:t xml:space="preserve">or case 3 </w:t>
      </w:r>
      <w:r w:rsidR="009F478B">
        <w:rPr>
          <w:lang w:eastAsia="zh-CN"/>
        </w:rPr>
        <w:t>(</w:t>
      </w:r>
      <w:r>
        <w:rPr>
          <w:lang w:eastAsia="zh-CN"/>
        </w:rPr>
        <w:t>multiplexing and overriding</w:t>
      </w:r>
      <w:r w:rsidR="009F478B">
        <w:rPr>
          <w:lang w:eastAsia="zh-CN"/>
        </w:rPr>
        <w:t>)</w:t>
      </w:r>
      <w:r>
        <w:rPr>
          <w:lang w:eastAsia="zh-CN"/>
        </w:rPr>
        <w:t xml:space="preserve"> </w:t>
      </w:r>
      <w:r w:rsidR="009F478B">
        <w:rPr>
          <w:lang w:eastAsia="zh-CN"/>
        </w:rPr>
        <w:t xml:space="preserve">as </w:t>
      </w:r>
      <w:r>
        <w:rPr>
          <w:lang w:eastAsia="zh-CN"/>
        </w:rPr>
        <w:t>shown in figure 3, HP PUCCH 1</w:t>
      </w:r>
      <w:r w:rsidR="00320A05">
        <w:rPr>
          <w:lang w:eastAsia="zh-CN"/>
        </w:rPr>
        <w:t xml:space="preserve"> </w:t>
      </w:r>
      <w:r w:rsidR="00C86406">
        <w:rPr>
          <w:lang w:eastAsia="zh-CN"/>
        </w:rPr>
        <w:t xml:space="preserve">is </w:t>
      </w:r>
      <w:r w:rsidR="004131C3">
        <w:rPr>
          <w:lang w:eastAsia="zh-CN"/>
        </w:rPr>
        <w:t>carrying</w:t>
      </w:r>
      <w:r w:rsidR="00320A05">
        <w:rPr>
          <w:lang w:eastAsia="zh-CN"/>
        </w:rPr>
        <w:t xml:space="preserve"> </w:t>
      </w:r>
      <w:r w:rsidR="00C86406">
        <w:rPr>
          <w:lang w:eastAsia="zh-CN"/>
        </w:rPr>
        <w:t xml:space="preserve">a </w:t>
      </w:r>
      <w:r w:rsidR="00320A05">
        <w:rPr>
          <w:lang w:eastAsia="zh-CN"/>
        </w:rPr>
        <w:t>positive SR</w:t>
      </w:r>
      <w:r>
        <w:rPr>
          <w:lang w:eastAsia="zh-CN"/>
        </w:rPr>
        <w:t xml:space="preserve">, HP PUCCH 2, HP PUCCH 3 and HP PUCCH 5 could cancel the LP channel if </w:t>
      </w:r>
      <w:r w:rsidR="009F478B">
        <w:rPr>
          <w:lang w:eastAsia="zh-CN"/>
        </w:rPr>
        <w:t xml:space="preserve">it </w:t>
      </w:r>
      <w:r>
        <w:rPr>
          <w:lang w:eastAsia="zh-CN"/>
        </w:rPr>
        <w:t xml:space="preserve">overlaps. </w:t>
      </w:r>
      <w:r w:rsidRPr="00BA4FCB">
        <w:rPr>
          <w:b/>
          <w:lang w:eastAsia="zh-CN"/>
        </w:rPr>
        <w:t xml:space="preserve">HP PUCCH 4 </w:t>
      </w:r>
      <w:r w:rsidR="00D72C18" w:rsidRPr="00BA4FCB">
        <w:rPr>
          <w:b/>
          <w:lang w:eastAsia="zh-CN"/>
        </w:rPr>
        <w:t xml:space="preserve">does not need to be checked for cancellation since whether the UE would multiplex </w:t>
      </w:r>
      <w:r w:rsidR="009F478B" w:rsidRPr="00BA4FCB">
        <w:rPr>
          <w:b/>
          <w:lang w:eastAsia="zh-CN"/>
        </w:rPr>
        <w:t xml:space="preserve">the </w:t>
      </w:r>
      <w:r w:rsidR="00D72C18" w:rsidRPr="00BA4FCB">
        <w:rPr>
          <w:b/>
          <w:lang w:eastAsia="zh-CN"/>
        </w:rPr>
        <w:t xml:space="preserve">SR </w:t>
      </w:r>
      <w:r w:rsidR="009F478B" w:rsidRPr="00BA4FCB">
        <w:rPr>
          <w:b/>
          <w:lang w:eastAsia="zh-CN"/>
        </w:rPr>
        <w:t xml:space="preserve">from PUCCH 1 </w:t>
      </w:r>
      <w:r w:rsidR="00D72C18" w:rsidRPr="00BA4FCB">
        <w:rPr>
          <w:b/>
          <w:lang w:eastAsia="zh-CN"/>
        </w:rPr>
        <w:t xml:space="preserve">and </w:t>
      </w:r>
      <w:r w:rsidR="009F478B" w:rsidRPr="00BA4FCB">
        <w:rPr>
          <w:b/>
          <w:lang w:eastAsia="zh-CN"/>
        </w:rPr>
        <w:t xml:space="preserve">the HARQ-ACK from </w:t>
      </w:r>
      <w:r w:rsidR="00D72C18" w:rsidRPr="00BA4FCB">
        <w:rPr>
          <w:b/>
          <w:lang w:eastAsia="zh-CN"/>
        </w:rPr>
        <w:t>PUCCH 2 to generate HP PUCCH 4 depends on UE implementation</w:t>
      </w:r>
      <w:r w:rsidR="00D72C18">
        <w:rPr>
          <w:lang w:eastAsia="zh-CN"/>
        </w:rPr>
        <w:t>. If the UE performs the multiplexing for each DCI, then the UE would generate HP PUCCH 4, otherwise the PUCCH 4 may not exist. From spec point of view, we think the UE first</w:t>
      </w:r>
      <w:r w:rsidR="009F478B">
        <w:rPr>
          <w:lang w:eastAsia="zh-CN"/>
        </w:rPr>
        <w:t>ly</w:t>
      </w:r>
      <w:r w:rsidR="00D72C18">
        <w:rPr>
          <w:lang w:eastAsia="zh-CN"/>
        </w:rPr>
        <w:t xml:space="preserve"> </w:t>
      </w:r>
      <w:r w:rsidR="009F478B">
        <w:rPr>
          <w:lang w:eastAsia="zh-CN"/>
        </w:rPr>
        <w:t xml:space="preserve">performs the </w:t>
      </w:r>
      <w:r w:rsidR="009F478B">
        <w:t xml:space="preserve">described </w:t>
      </w:r>
      <w:r w:rsidR="00D72C18" w:rsidRPr="00D72C18">
        <w:rPr>
          <w:lang w:eastAsia="zh-CN"/>
        </w:rPr>
        <w:t xml:space="preserve">UE procedure </w:t>
      </w:r>
      <w:r w:rsidR="00BA7ED1">
        <w:rPr>
          <w:lang w:eastAsia="zh-CN"/>
        </w:rPr>
        <w:t>(in section 9.2.3</w:t>
      </w:r>
      <w:r w:rsidR="00BA7ED1" w:rsidRPr="00D72C18">
        <w:t xml:space="preserve"> </w:t>
      </w:r>
      <w:r w:rsidR="00BA7ED1">
        <w:t>of 38.213</w:t>
      </w:r>
      <w:r w:rsidR="00BA7ED1">
        <w:rPr>
          <w:lang w:eastAsia="zh-CN"/>
        </w:rPr>
        <w:t xml:space="preserve">) </w:t>
      </w:r>
      <w:r w:rsidR="00D72C18" w:rsidRPr="00D72C18">
        <w:rPr>
          <w:lang w:eastAsia="zh-CN"/>
        </w:rPr>
        <w:t>for reporting HARQ-ACK</w:t>
      </w:r>
      <w:r w:rsidR="00D72C18">
        <w:rPr>
          <w:lang w:eastAsia="zh-CN"/>
        </w:rPr>
        <w:t xml:space="preserve"> </w:t>
      </w:r>
      <w:r w:rsidR="00C151F5">
        <w:rPr>
          <w:lang w:eastAsia="zh-CN"/>
        </w:rPr>
        <w:t>(i.e. PUCCH overriding)</w:t>
      </w:r>
      <w:r w:rsidR="00D72C18">
        <w:rPr>
          <w:lang w:eastAsia="zh-CN"/>
        </w:rPr>
        <w:t xml:space="preserve"> and </w:t>
      </w:r>
      <w:r w:rsidR="009F478B">
        <w:rPr>
          <w:lang w:eastAsia="zh-CN"/>
        </w:rPr>
        <w:t xml:space="preserve">the </w:t>
      </w:r>
      <w:r w:rsidR="009F478B">
        <w:t xml:space="preserve">described </w:t>
      </w:r>
      <w:r w:rsidR="00D72C18" w:rsidRPr="00D72C18">
        <w:rPr>
          <w:lang w:eastAsia="zh-CN"/>
        </w:rPr>
        <w:t>UE procedure</w:t>
      </w:r>
      <w:r w:rsidR="00BA7ED1">
        <w:rPr>
          <w:lang w:eastAsia="zh-CN"/>
        </w:rPr>
        <w:t xml:space="preserve"> (in section 9.2.4 of 38.213)</w:t>
      </w:r>
      <w:r w:rsidR="00D72C18" w:rsidRPr="00D72C18">
        <w:rPr>
          <w:lang w:eastAsia="zh-CN"/>
        </w:rPr>
        <w:t xml:space="preserve"> for reporting SR</w:t>
      </w:r>
      <w:r w:rsidR="009F478B">
        <w:rPr>
          <w:lang w:eastAsia="zh-CN"/>
        </w:rPr>
        <w:t>.</w:t>
      </w:r>
      <w:r w:rsidR="00D72C18">
        <w:rPr>
          <w:lang w:eastAsia="zh-CN"/>
        </w:rPr>
        <w:t xml:space="preserve"> </w:t>
      </w:r>
      <w:r w:rsidR="009F478B">
        <w:rPr>
          <w:lang w:eastAsia="zh-CN"/>
        </w:rPr>
        <w:t>T</w:t>
      </w:r>
      <w:r w:rsidR="00D72C18">
        <w:rPr>
          <w:lang w:eastAsia="zh-CN"/>
        </w:rPr>
        <w:t>hen</w:t>
      </w:r>
      <w:r w:rsidR="009F478B">
        <w:rPr>
          <w:lang w:eastAsia="zh-CN"/>
        </w:rPr>
        <w:t>, it carries out</w:t>
      </w:r>
      <w:r w:rsidR="00D72C18">
        <w:rPr>
          <w:lang w:eastAsia="zh-CN"/>
        </w:rPr>
        <w:t xml:space="preserve"> the multiplexing</w:t>
      </w:r>
      <w:r w:rsidR="009F478B">
        <w:rPr>
          <w:lang w:eastAsia="zh-CN"/>
        </w:rPr>
        <w:t>,</w:t>
      </w:r>
      <w:r w:rsidR="00D72C18">
        <w:rPr>
          <w:lang w:eastAsia="zh-CN"/>
        </w:rPr>
        <w:t xml:space="preserve"> i.e. </w:t>
      </w:r>
      <w:r w:rsidR="009F478B">
        <w:rPr>
          <w:lang w:eastAsia="zh-CN"/>
        </w:rPr>
        <w:t xml:space="preserve">the in </w:t>
      </w:r>
      <w:r w:rsidR="00D72C18" w:rsidRPr="00D72C18">
        <w:rPr>
          <w:lang w:eastAsia="zh-CN"/>
        </w:rPr>
        <w:t>se</w:t>
      </w:r>
      <w:r w:rsidR="00D72C18">
        <w:rPr>
          <w:lang w:eastAsia="zh-CN"/>
        </w:rPr>
        <w:t xml:space="preserve">ction 9.2.5 </w:t>
      </w:r>
      <w:r w:rsidR="00DA1892">
        <w:rPr>
          <w:lang w:eastAsia="zh-CN"/>
        </w:rPr>
        <w:t xml:space="preserve">described </w:t>
      </w:r>
      <w:r w:rsidR="00D72C18" w:rsidRPr="00D72C18">
        <w:rPr>
          <w:lang w:eastAsia="zh-CN"/>
        </w:rPr>
        <w:t>UE procedure for reporting multiple UCI types</w:t>
      </w:r>
      <w:r w:rsidR="00D72C18">
        <w:rPr>
          <w:lang w:eastAsia="zh-CN"/>
        </w:rPr>
        <w:t>.</w:t>
      </w:r>
      <w:r w:rsidR="00C151F5">
        <w:rPr>
          <w:rFonts w:hint="eastAsia"/>
          <w:lang w:eastAsia="zh-CN"/>
        </w:rPr>
        <w:t xml:space="preserve"> </w:t>
      </w:r>
      <w:r>
        <w:rPr>
          <w:lang w:eastAsia="zh-CN"/>
        </w:rPr>
        <w:t xml:space="preserve">From </w:t>
      </w:r>
      <w:r w:rsidR="00DA1892">
        <w:rPr>
          <w:lang w:eastAsia="zh-CN"/>
        </w:rPr>
        <w:t xml:space="preserve">the </w:t>
      </w:r>
      <w:r>
        <w:rPr>
          <w:lang w:eastAsia="zh-CN"/>
        </w:rPr>
        <w:t>UE perspective, when to start perform</w:t>
      </w:r>
      <w:r w:rsidR="00C86406">
        <w:rPr>
          <w:lang w:eastAsia="zh-CN"/>
        </w:rPr>
        <w:t>ing</w:t>
      </w:r>
      <w:r>
        <w:rPr>
          <w:lang w:eastAsia="zh-CN"/>
        </w:rPr>
        <w:t xml:space="preserve"> multiplexing</w:t>
      </w:r>
      <w:r w:rsidR="00C151F5">
        <w:rPr>
          <w:lang w:eastAsia="zh-CN"/>
        </w:rPr>
        <w:t xml:space="preserve"> of SR and </w:t>
      </w:r>
      <w:r w:rsidR="00BA7ED1">
        <w:rPr>
          <w:lang w:eastAsia="zh-CN"/>
        </w:rPr>
        <w:t>HARQ-ACK</w:t>
      </w:r>
      <w:r>
        <w:rPr>
          <w:lang w:eastAsia="zh-CN"/>
        </w:rPr>
        <w:t xml:space="preserve"> depends on UE implementation, but it may not </w:t>
      </w:r>
      <w:r w:rsidR="00DA1892">
        <w:rPr>
          <w:lang w:eastAsia="zh-CN"/>
        </w:rPr>
        <w:t xml:space="preserve">be </w:t>
      </w:r>
      <w:r>
        <w:rPr>
          <w:lang w:eastAsia="zh-CN"/>
        </w:rPr>
        <w:t>later than the multiplexing timeline</w:t>
      </w:r>
      <w:r w:rsidR="00C151F5">
        <w:rPr>
          <w:lang w:eastAsia="zh-CN"/>
        </w:rPr>
        <w:t xml:space="preserve"> deadline</w:t>
      </w:r>
      <w:r>
        <w:rPr>
          <w:lang w:eastAsia="zh-CN"/>
        </w:rPr>
        <w:t>.</w:t>
      </w:r>
      <w:r w:rsidR="00C151F5">
        <w:rPr>
          <w:lang w:eastAsia="zh-CN"/>
        </w:rPr>
        <w:t xml:space="preserve"> And from </w:t>
      </w:r>
      <w:r w:rsidR="00DA1892">
        <w:rPr>
          <w:lang w:eastAsia="zh-CN"/>
        </w:rPr>
        <w:t xml:space="preserve">the </w:t>
      </w:r>
      <w:r w:rsidR="00C151F5">
        <w:rPr>
          <w:lang w:eastAsia="zh-CN"/>
        </w:rPr>
        <w:t xml:space="preserve">gNB point of view, the gNB may not be aware of </w:t>
      </w:r>
      <w:r w:rsidR="00C86406">
        <w:rPr>
          <w:lang w:eastAsia="zh-CN"/>
        </w:rPr>
        <w:t xml:space="preserve">the existence of </w:t>
      </w:r>
      <w:r w:rsidR="00C151F5">
        <w:rPr>
          <w:lang w:eastAsia="zh-CN"/>
        </w:rPr>
        <w:t>HP PUCCH 4.</w:t>
      </w:r>
    </w:p>
    <w:p w14:paraId="4E1BDDF3" w14:textId="3AC9B2B7" w:rsidR="00A01B3B" w:rsidRDefault="00A01B3B" w:rsidP="00A01B3B">
      <w:pPr>
        <w:rPr>
          <w:lang w:eastAsia="zh-CN"/>
        </w:rPr>
      </w:pPr>
      <w:r>
        <w:rPr>
          <w:lang w:eastAsia="zh-CN"/>
        </w:rPr>
        <w:t xml:space="preserve">Similar as </w:t>
      </w:r>
      <w:r w:rsidR="00C86406">
        <w:rPr>
          <w:lang w:eastAsia="zh-CN"/>
        </w:rPr>
        <w:t xml:space="preserve">in </w:t>
      </w:r>
      <w:r>
        <w:rPr>
          <w:lang w:eastAsia="zh-CN"/>
        </w:rPr>
        <w:t xml:space="preserve">case 2, if </w:t>
      </w:r>
      <w:r w:rsidR="00C86406">
        <w:rPr>
          <w:lang w:eastAsia="zh-CN"/>
        </w:rPr>
        <w:t xml:space="preserve">a </w:t>
      </w:r>
      <w:r>
        <w:rPr>
          <w:lang w:eastAsia="zh-CN"/>
        </w:rPr>
        <w:t xml:space="preserve">negative SR could not cancel the LP channel, then prior to HP multiplexing, the HP PUCCHs that could cancel the LP channel is still related to the HP SR status. It is still up to the UE’s implementation to </w:t>
      </w:r>
      <w:r w:rsidR="004131C3">
        <w:rPr>
          <w:lang w:eastAsia="zh-CN"/>
        </w:rPr>
        <w:t>decide to</w:t>
      </w:r>
      <w:r>
        <w:rPr>
          <w:lang w:eastAsia="zh-CN"/>
        </w:rPr>
        <w:t xml:space="preserve"> cancel the LP channel</w:t>
      </w:r>
      <w:r w:rsidR="004131C3">
        <w:rPr>
          <w:lang w:eastAsia="zh-CN"/>
        </w:rPr>
        <w:t xml:space="preserve"> or not</w:t>
      </w:r>
      <w:r>
        <w:rPr>
          <w:lang w:eastAsia="zh-CN"/>
        </w:rPr>
        <w:t xml:space="preserve"> prior to HP multiplexing, and </w:t>
      </w:r>
      <w:r w:rsidR="00C86406">
        <w:rPr>
          <w:lang w:eastAsia="zh-CN"/>
        </w:rPr>
        <w:t xml:space="preserve">the </w:t>
      </w:r>
      <w:r>
        <w:rPr>
          <w:lang w:eastAsia="zh-CN"/>
        </w:rPr>
        <w:t>gNB needs to blind decoding in this case.</w:t>
      </w:r>
    </w:p>
    <w:p w14:paraId="366C3EA8" w14:textId="0229A9C2" w:rsidR="00117BEB" w:rsidRDefault="00117BEB" w:rsidP="00A01B3B">
      <w:pPr>
        <w:spacing w:after="0"/>
        <w:rPr>
          <w:lang w:eastAsia="zh-CN"/>
        </w:rPr>
      </w:pPr>
    </w:p>
    <w:p w14:paraId="1362318D" w14:textId="67D4C54C" w:rsidR="00117BEB" w:rsidRPr="008B72F1" w:rsidRDefault="00117BEB" w:rsidP="00A01B3B">
      <w:pPr>
        <w:spacing w:after="0"/>
        <w:rPr>
          <w:b/>
          <w:i/>
          <w:lang w:eastAsia="zh-CN"/>
        </w:rPr>
      </w:pPr>
      <w:r w:rsidRPr="008B72F1">
        <w:rPr>
          <w:b/>
          <w:i/>
          <w:u w:val="single"/>
          <w:lang w:eastAsia="zh-CN"/>
        </w:rPr>
        <w:t>Observation 1:</w:t>
      </w:r>
      <w:r w:rsidRPr="008B72F1">
        <w:rPr>
          <w:b/>
          <w:i/>
          <w:lang w:eastAsia="zh-CN"/>
        </w:rPr>
        <w:t xml:space="preserve"> </w:t>
      </w:r>
      <w:r w:rsidR="00C86406">
        <w:rPr>
          <w:b/>
          <w:i/>
          <w:lang w:eastAsia="zh-CN"/>
        </w:rPr>
        <w:t>I</w:t>
      </w:r>
      <w:r w:rsidRPr="008B72F1">
        <w:rPr>
          <w:b/>
          <w:i/>
          <w:lang w:eastAsia="zh-CN"/>
        </w:rPr>
        <w:t xml:space="preserve">f </w:t>
      </w:r>
      <w:r w:rsidR="00C86406">
        <w:rPr>
          <w:b/>
          <w:i/>
          <w:lang w:eastAsia="zh-CN"/>
        </w:rPr>
        <w:t xml:space="preserve">a </w:t>
      </w:r>
      <w:r w:rsidRPr="008B72F1">
        <w:rPr>
          <w:b/>
          <w:i/>
          <w:lang w:eastAsia="zh-CN"/>
        </w:rPr>
        <w:t>HP negative SR could not cancel a LP channel</w:t>
      </w:r>
      <w:r w:rsidR="00B06C12" w:rsidRPr="008B72F1">
        <w:rPr>
          <w:b/>
          <w:i/>
          <w:lang w:eastAsia="zh-CN"/>
        </w:rPr>
        <w:t xml:space="preserve"> when it overlaps</w:t>
      </w:r>
      <w:r w:rsidRPr="008B72F1">
        <w:rPr>
          <w:b/>
          <w:i/>
          <w:lang w:eastAsia="zh-CN"/>
        </w:rPr>
        <w:t xml:space="preserve">, then it is up to the UE’s implementation to cancel </w:t>
      </w:r>
      <w:r w:rsidR="004131C3" w:rsidRPr="008B72F1">
        <w:rPr>
          <w:b/>
          <w:i/>
          <w:lang w:eastAsia="zh-CN"/>
        </w:rPr>
        <w:t xml:space="preserve">or not cancel </w:t>
      </w:r>
      <w:r w:rsidRPr="008B72F1">
        <w:rPr>
          <w:b/>
          <w:i/>
          <w:lang w:eastAsia="zh-CN"/>
        </w:rPr>
        <w:t>the LP channel when HP SR PUCCH overlaps with the LP channel.</w:t>
      </w:r>
    </w:p>
    <w:p w14:paraId="4BBAE5A9" w14:textId="77777777" w:rsidR="00A01B3B" w:rsidRPr="008B72F1" w:rsidRDefault="00A01B3B" w:rsidP="00A01B3B">
      <w:pPr>
        <w:spacing w:after="0"/>
        <w:rPr>
          <w:i/>
          <w:lang w:eastAsia="zh-CN"/>
        </w:rPr>
      </w:pPr>
    </w:p>
    <w:p w14:paraId="43EF1984" w14:textId="33C1E186" w:rsidR="00A01B3B" w:rsidRPr="008B72F1" w:rsidRDefault="00A01B3B" w:rsidP="00A01B3B">
      <w:pPr>
        <w:rPr>
          <w:i/>
          <w:lang w:eastAsia="zh-CN"/>
        </w:rPr>
      </w:pPr>
      <w:r w:rsidRPr="008B72F1">
        <w:rPr>
          <w:b/>
          <w:i/>
          <w:u w:val="single"/>
          <w:lang w:eastAsia="zh-CN"/>
        </w:rPr>
        <w:t>Proposal 1:</w:t>
      </w:r>
      <w:r w:rsidRPr="008B72F1">
        <w:rPr>
          <w:b/>
          <w:i/>
          <w:lang w:eastAsia="zh-CN"/>
        </w:rPr>
        <w:t xml:space="preserve"> RAN1 </w:t>
      </w:r>
      <w:r w:rsidR="00C86406">
        <w:rPr>
          <w:b/>
          <w:i/>
          <w:lang w:eastAsia="zh-CN"/>
        </w:rPr>
        <w:t xml:space="preserve">shall </w:t>
      </w:r>
      <w:r w:rsidRPr="008B72F1">
        <w:rPr>
          <w:b/>
          <w:i/>
          <w:lang w:eastAsia="zh-CN"/>
        </w:rPr>
        <w:t>clarify</w:t>
      </w:r>
      <w:r w:rsidR="00C86406">
        <w:rPr>
          <w:b/>
          <w:i/>
          <w:lang w:eastAsia="zh-CN"/>
        </w:rPr>
        <w:t xml:space="preserve"> </w:t>
      </w:r>
      <w:r w:rsidRPr="008B72F1">
        <w:rPr>
          <w:b/>
          <w:i/>
          <w:lang w:eastAsia="zh-CN"/>
        </w:rPr>
        <w:t>whether</w:t>
      </w:r>
      <w:r w:rsidR="00C86406">
        <w:rPr>
          <w:b/>
          <w:i/>
          <w:lang w:eastAsia="zh-CN"/>
        </w:rPr>
        <w:t xml:space="preserve"> a</w:t>
      </w:r>
      <w:r w:rsidRPr="008B72F1">
        <w:rPr>
          <w:b/>
          <w:i/>
          <w:lang w:eastAsia="zh-CN"/>
        </w:rPr>
        <w:t xml:space="preserve"> HP negative SR could cancel a LP channel or not if overlaps</w:t>
      </w:r>
      <w:r w:rsidR="00C86406">
        <w:rPr>
          <w:b/>
          <w:i/>
          <w:lang w:eastAsia="zh-CN"/>
        </w:rPr>
        <w:t>.</w:t>
      </w:r>
    </w:p>
    <w:p w14:paraId="6A282071" w14:textId="4A7E7248" w:rsidR="00461811" w:rsidRDefault="00461811" w:rsidP="004C7509">
      <w:pPr>
        <w:spacing w:after="0"/>
        <w:rPr>
          <w:lang w:eastAsia="zh-CN"/>
        </w:rPr>
      </w:pPr>
    </w:p>
    <w:p w14:paraId="32952153" w14:textId="5E170580" w:rsidR="001C6383" w:rsidRPr="00B50A6F" w:rsidRDefault="001C6383" w:rsidP="001C6383">
      <w:pPr>
        <w:rPr>
          <w:b/>
          <w:u w:val="single"/>
          <w:lang w:eastAsia="zh-CN"/>
        </w:rPr>
      </w:pPr>
      <w:r>
        <w:rPr>
          <w:b/>
          <w:u w:val="single"/>
          <w:lang w:eastAsia="zh-CN"/>
        </w:rPr>
        <w:t>Case 4</w:t>
      </w:r>
      <w:r w:rsidRPr="00B50A6F">
        <w:rPr>
          <w:b/>
          <w:u w:val="single"/>
          <w:lang w:eastAsia="zh-CN"/>
        </w:rPr>
        <w:t xml:space="preserve"> </w:t>
      </w:r>
      <w:r>
        <w:rPr>
          <w:b/>
          <w:u w:val="single"/>
          <w:lang w:eastAsia="zh-CN"/>
        </w:rPr>
        <w:t>(multiplexing on PUSCH)</w:t>
      </w:r>
      <w:r w:rsidRPr="00B50A6F">
        <w:rPr>
          <w:b/>
          <w:u w:val="single"/>
          <w:lang w:eastAsia="zh-CN"/>
        </w:rPr>
        <w:t>:</w:t>
      </w:r>
    </w:p>
    <w:p w14:paraId="37AD105E" w14:textId="3E17DA6F" w:rsidR="00B07C39" w:rsidRDefault="00276BFC" w:rsidP="001C6383">
      <w:pPr>
        <w:spacing w:after="0"/>
        <w:jc w:val="center"/>
        <w:rPr>
          <w:lang w:eastAsia="zh-CN"/>
        </w:rPr>
      </w:pPr>
      <w:r w:rsidRPr="00276BFC">
        <w:rPr>
          <w:noProof/>
          <w:lang w:eastAsia="zh-CN"/>
        </w:rPr>
        <w:drawing>
          <wp:inline distT="0" distB="0" distL="0" distR="0" wp14:anchorId="3423B9EE" wp14:editId="1D7C40A6">
            <wp:extent cx="3132767" cy="1393135"/>
            <wp:effectExtent l="0" t="0" r="0" b="0"/>
            <wp:docPr id="90"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89"/>
                    <pic:cNvPicPr>
                      <a:picLocks noChangeAspect="1"/>
                    </pic:cNvPicPr>
                  </pic:nvPicPr>
                  <pic:blipFill>
                    <a:blip r:embed="rId15"/>
                    <a:stretch>
                      <a:fillRect/>
                    </a:stretch>
                  </pic:blipFill>
                  <pic:spPr>
                    <a:xfrm>
                      <a:off x="0" y="0"/>
                      <a:ext cx="3151054" cy="1401267"/>
                    </a:xfrm>
                    <a:prstGeom prst="rect">
                      <a:avLst/>
                    </a:prstGeom>
                  </pic:spPr>
                </pic:pic>
              </a:graphicData>
            </a:graphic>
          </wp:inline>
        </w:drawing>
      </w:r>
    </w:p>
    <w:p w14:paraId="1D111D59" w14:textId="4914D371" w:rsidR="001C6383" w:rsidRPr="0038445E" w:rsidRDefault="001C6383" w:rsidP="001C6383">
      <w:pPr>
        <w:pStyle w:val="a5"/>
        <w:jc w:val="center"/>
        <w:rPr>
          <w:b w:val="0"/>
          <w:lang w:eastAsia="zh-CN"/>
        </w:rPr>
      </w:pPr>
      <w:r w:rsidRPr="0038445E">
        <w:rPr>
          <w:b w:val="0"/>
        </w:rPr>
        <w:t xml:space="preserve">Figure </w:t>
      </w:r>
      <w:r>
        <w:rPr>
          <w:b w:val="0"/>
        </w:rPr>
        <w:t>4</w:t>
      </w:r>
      <w:r w:rsidRPr="0038445E">
        <w:rPr>
          <w:b w:val="0"/>
        </w:rPr>
        <w:t xml:space="preserve">: </w:t>
      </w:r>
      <w:r>
        <w:rPr>
          <w:b w:val="0"/>
          <w:lang w:eastAsia="zh-CN"/>
        </w:rPr>
        <w:t>case 4</w:t>
      </w:r>
      <w:r w:rsidRPr="0038445E">
        <w:rPr>
          <w:b w:val="0"/>
          <w:lang w:eastAsia="zh-CN"/>
        </w:rPr>
        <w:t xml:space="preserve"> multiplexing </w:t>
      </w:r>
      <w:r>
        <w:rPr>
          <w:b w:val="0"/>
          <w:lang w:eastAsia="zh-CN"/>
        </w:rPr>
        <w:t>on PUSCH</w:t>
      </w:r>
    </w:p>
    <w:p w14:paraId="7D61AEEE" w14:textId="77777777" w:rsidR="001C6383" w:rsidRDefault="001C6383" w:rsidP="001C6383">
      <w:pPr>
        <w:spacing w:after="0"/>
        <w:rPr>
          <w:lang w:eastAsia="zh-CN"/>
        </w:rPr>
      </w:pPr>
    </w:p>
    <w:p w14:paraId="0559C4A3" w14:textId="7F1DDAD9" w:rsidR="00B07C39" w:rsidRPr="001C6383" w:rsidRDefault="001C6383" w:rsidP="006B31D6">
      <w:pPr>
        <w:rPr>
          <w:lang w:eastAsia="zh-CN"/>
        </w:rPr>
      </w:pPr>
      <w:r>
        <w:rPr>
          <w:lang w:eastAsia="zh-CN"/>
        </w:rPr>
        <w:t xml:space="preserve">For case 4 multiplexing on PUSCH shown in figure 4, the HP PUCCH 1 is the final one after </w:t>
      </w:r>
      <w:r w:rsidR="00523A94">
        <w:rPr>
          <w:lang w:eastAsia="zh-CN"/>
        </w:rPr>
        <w:t xml:space="preserve">multiplexing/overriding among PUCCHs since </w:t>
      </w:r>
      <w:r w:rsidR="0072393D">
        <w:rPr>
          <w:lang w:eastAsia="zh-CN"/>
        </w:rPr>
        <w:t xml:space="preserve">the </w:t>
      </w:r>
      <w:r w:rsidR="00523A94">
        <w:rPr>
          <w:lang w:eastAsia="zh-CN"/>
        </w:rPr>
        <w:t>UE first</w:t>
      </w:r>
      <w:r w:rsidR="0072393D">
        <w:rPr>
          <w:lang w:eastAsia="zh-CN"/>
        </w:rPr>
        <w:t>ly</w:t>
      </w:r>
      <w:r w:rsidR="00523A94">
        <w:rPr>
          <w:lang w:eastAsia="zh-CN"/>
        </w:rPr>
        <w:t xml:space="preserve"> performs PUCCH multiplexing/overriding and then perform</w:t>
      </w:r>
      <w:r w:rsidR="0072393D">
        <w:rPr>
          <w:lang w:eastAsia="zh-CN"/>
        </w:rPr>
        <w:t>s</w:t>
      </w:r>
      <w:r w:rsidR="00523A94">
        <w:rPr>
          <w:lang w:eastAsia="zh-CN"/>
        </w:rPr>
        <w:t xml:space="preserve"> PUCCH and PUSCH multiplexing. It is the same </w:t>
      </w:r>
      <w:r w:rsidR="0072393D">
        <w:rPr>
          <w:lang w:eastAsia="zh-CN"/>
        </w:rPr>
        <w:t xml:space="preserve">situation </w:t>
      </w:r>
      <w:r w:rsidR="00523A94">
        <w:rPr>
          <w:lang w:eastAsia="zh-CN"/>
        </w:rPr>
        <w:t xml:space="preserve">as </w:t>
      </w:r>
      <w:r w:rsidR="0072393D">
        <w:rPr>
          <w:lang w:eastAsia="zh-CN"/>
        </w:rPr>
        <w:t xml:space="preserve">in </w:t>
      </w:r>
      <w:r w:rsidR="00523A94">
        <w:rPr>
          <w:lang w:eastAsia="zh-CN"/>
        </w:rPr>
        <w:t>case 1</w:t>
      </w:r>
      <w:r w:rsidR="0072393D">
        <w:rPr>
          <w:lang w:eastAsia="zh-CN"/>
        </w:rPr>
        <w:t>, i.e.</w:t>
      </w:r>
      <w:r w:rsidR="00523A94">
        <w:rPr>
          <w:lang w:eastAsia="zh-CN"/>
        </w:rPr>
        <w:t xml:space="preserve"> that </w:t>
      </w:r>
      <w:r w:rsidR="00523A94" w:rsidRPr="00523A94">
        <w:rPr>
          <w:lang w:eastAsia="zh-CN"/>
        </w:rPr>
        <w:t xml:space="preserve">the UE cannot wait for potential </w:t>
      </w:r>
      <w:r w:rsidR="0072393D">
        <w:rPr>
          <w:lang w:eastAsia="zh-CN"/>
        </w:rPr>
        <w:t xml:space="preserve">later </w:t>
      </w:r>
      <w:r w:rsidR="00523A94" w:rsidRPr="00523A94">
        <w:rPr>
          <w:lang w:eastAsia="zh-CN"/>
        </w:rPr>
        <w:t xml:space="preserve">DCIs to </w:t>
      </w:r>
      <w:r w:rsidR="0072393D">
        <w:rPr>
          <w:lang w:eastAsia="zh-CN"/>
        </w:rPr>
        <w:t>delay the</w:t>
      </w:r>
      <w:r w:rsidR="00523A94" w:rsidRPr="00523A94">
        <w:rPr>
          <w:lang w:eastAsia="zh-CN"/>
        </w:rPr>
        <w:t xml:space="preserve"> cancellation decision</w:t>
      </w:r>
      <w:r w:rsidR="00523A94">
        <w:rPr>
          <w:lang w:eastAsia="zh-CN"/>
        </w:rPr>
        <w:t>. Thus</w:t>
      </w:r>
      <w:r w:rsidR="0072393D">
        <w:rPr>
          <w:lang w:eastAsia="zh-CN"/>
        </w:rPr>
        <w:t>,</w:t>
      </w:r>
      <w:r w:rsidR="00523A94">
        <w:rPr>
          <w:lang w:eastAsia="zh-CN"/>
        </w:rPr>
        <w:t xml:space="preserve"> HP PUCCH 1 could also cancel the LP PUCCH in figure 4.</w:t>
      </w:r>
    </w:p>
    <w:p w14:paraId="19648E6B" w14:textId="696D3E7A" w:rsidR="007C7B22" w:rsidRPr="008B72F1" w:rsidRDefault="00523A94" w:rsidP="00523A94">
      <w:pPr>
        <w:rPr>
          <w:b/>
          <w:i/>
          <w:u w:val="single"/>
          <w:lang w:eastAsia="zh-CN"/>
        </w:rPr>
      </w:pPr>
      <w:r w:rsidRPr="008B72F1">
        <w:rPr>
          <w:b/>
          <w:i/>
          <w:u w:val="single"/>
          <w:lang w:eastAsia="zh-CN"/>
        </w:rPr>
        <w:lastRenderedPageBreak/>
        <w:t>Proposed conclusion 2:</w:t>
      </w:r>
      <w:r w:rsidRPr="008B72F1">
        <w:rPr>
          <w:b/>
          <w:i/>
          <w:lang w:eastAsia="zh-CN"/>
        </w:rPr>
        <w:t xml:space="preserve"> For multiplexing on PUSCH</w:t>
      </w:r>
      <w:r w:rsidR="0072393D">
        <w:rPr>
          <w:b/>
          <w:i/>
          <w:lang w:eastAsia="zh-CN"/>
        </w:rPr>
        <w:t>,</w:t>
      </w:r>
      <w:r w:rsidRPr="008B72F1">
        <w:rPr>
          <w:b/>
          <w:i/>
          <w:lang w:eastAsia="zh-CN"/>
        </w:rPr>
        <w:t xml:space="preserve"> i.e. case 4 in figure 4, the meaning of “before or after” should be interpreted as: the final HP PUCCH after multiplexing/overriding among HP PUCCHs could cancel the LP channel if </w:t>
      </w:r>
      <w:r w:rsidR="0072393D">
        <w:rPr>
          <w:b/>
          <w:i/>
          <w:lang w:eastAsia="zh-CN"/>
        </w:rPr>
        <w:t xml:space="preserve">it </w:t>
      </w:r>
      <w:r w:rsidRPr="008B72F1">
        <w:rPr>
          <w:b/>
          <w:i/>
          <w:lang w:eastAsia="zh-CN"/>
        </w:rPr>
        <w:t>overlaps.</w:t>
      </w:r>
    </w:p>
    <w:p w14:paraId="62451834" w14:textId="77777777" w:rsidR="007C7B22" w:rsidRPr="003A3C9A" w:rsidRDefault="007C7B22" w:rsidP="00605F9C">
      <w:pPr>
        <w:spacing w:after="0"/>
      </w:pPr>
    </w:p>
    <w:p w14:paraId="62A790EB" w14:textId="139EED36" w:rsidR="007E189D" w:rsidRPr="00F72848" w:rsidRDefault="007E189D" w:rsidP="007E189D">
      <w:pPr>
        <w:pStyle w:val="1"/>
        <w:tabs>
          <w:tab w:val="num" w:pos="432"/>
        </w:tabs>
        <w:ind w:left="432"/>
        <w:rPr>
          <w:rFonts w:eastAsia="MS Mincho"/>
          <w:lang w:eastAsia="ja-JP"/>
        </w:rPr>
      </w:pPr>
      <w:r w:rsidRPr="00F72848">
        <w:rPr>
          <w:rFonts w:eastAsia="MS Mincho"/>
          <w:lang w:eastAsia="ja-JP"/>
        </w:rPr>
        <w:t>C</w:t>
      </w:r>
      <w:r w:rsidRPr="00F72848">
        <w:rPr>
          <w:rFonts w:eastAsia="MS Mincho" w:hint="eastAsia"/>
          <w:lang w:eastAsia="ja-JP"/>
        </w:rPr>
        <w:t>onclusion</w:t>
      </w:r>
    </w:p>
    <w:p w14:paraId="79508554" w14:textId="06C226DB" w:rsidR="006B6CBF" w:rsidRPr="00032799" w:rsidRDefault="007E189D" w:rsidP="00032799">
      <w:pPr>
        <w:wordWrap w:val="0"/>
        <w:autoSpaceDE/>
        <w:autoSpaceDN/>
        <w:jc w:val="left"/>
        <w:rPr>
          <w:lang w:eastAsia="zh-CN"/>
        </w:rPr>
      </w:pPr>
      <w:r w:rsidRPr="00F72848">
        <w:rPr>
          <w:rFonts w:eastAsia="Gulim" w:hint="eastAsia"/>
        </w:rPr>
        <w:t>A</w:t>
      </w:r>
      <w:r w:rsidRPr="00F72848">
        <w:rPr>
          <w:rFonts w:eastAsia="Gulim"/>
        </w:rPr>
        <w:t>ccording to the discussion, following proposals</w:t>
      </w:r>
      <w:r w:rsidRPr="00F72848">
        <w:rPr>
          <w:rFonts w:hint="eastAsia"/>
          <w:lang w:eastAsia="zh-CN"/>
        </w:rPr>
        <w:t xml:space="preserve"> and</w:t>
      </w:r>
      <w:r w:rsidRPr="00F72848">
        <w:rPr>
          <w:lang w:eastAsia="zh-CN"/>
        </w:rPr>
        <w:t xml:space="preserve"> observations are provided:</w:t>
      </w:r>
    </w:p>
    <w:p w14:paraId="20CE87F0" w14:textId="77777777" w:rsidR="00451CF7" w:rsidRPr="008B72F1" w:rsidRDefault="00451CF7" w:rsidP="00451CF7">
      <w:pPr>
        <w:rPr>
          <w:b/>
          <w:i/>
          <w:u w:val="single"/>
          <w:lang w:eastAsia="zh-CN"/>
        </w:rPr>
      </w:pPr>
      <w:r w:rsidRPr="008B72F1">
        <w:rPr>
          <w:b/>
          <w:i/>
          <w:u w:val="single"/>
          <w:lang w:eastAsia="zh-CN"/>
        </w:rPr>
        <w:t>Proposed conclusion 1:</w:t>
      </w:r>
      <w:r w:rsidRPr="008B72F1">
        <w:rPr>
          <w:b/>
          <w:i/>
          <w:lang w:eastAsia="zh-CN"/>
        </w:rPr>
        <w:t xml:space="preserve"> For HP HARQ-ACK overriding only i.e. case 1 in figure 1, the meaning of “before or after” should be interpreted as: HP HARQ-ACK PUCCH scheduled by each HP DCI could cancel the LP channel if </w:t>
      </w:r>
      <w:r>
        <w:rPr>
          <w:b/>
          <w:i/>
          <w:lang w:eastAsia="zh-CN"/>
        </w:rPr>
        <w:t xml:space="preserve">it </w:t>
      </w:r>
      <w:r w:rsidRPr="008B72F1">
        <w:rPr>
          <w:b/>
          <w:i/>
          <w:lang w:eastAsia="zh-CN"/>
        </w:rPr>
        <w:t>overlaps.</w:t>
      </w:r>
    </w:p>
    <w:p w14:paraId="2E41B8A9" w14:textId="3761A5CD" w:rsidR="00451CF7" w:rsidRPr="008B72F1" w:rsidRDefault="00451CF7" w:rsidP="00451CF7">
      <w:pPr>
        <w:spacing w:after="0"/>
        <w:rPr>
          <w:b/>
          <w:i/>
          <w:lang w:eastAsia="zh-CN"/>
        </w:rPr>
      </w:pPr>
      <w:r w:rsidRPr="008B72F1">
        <w:rPr>
          <w:b/>
          <w:i/>
          <w:u w:val="single"/>
          <w:lang w:eastAsia="zh-CN"/>
        </w:rPr>
        <w:t>Observation 1:</w:t>
      </w:r>
      <w:r w:rsidRPr="008B72F1">
        <w:rPr>
          <w:b/>
          <w:i/>
          <w:lang w:eastAsia="zh-CN"/>
        </w:rPr>
        <w:t xml:space="preserve"> </w:t>
      </w:r>
      <w:r>
        <w:rPr>
          <w:b/>
          <w:i/>
          <w:lang w:eastAsia="zh-CN"/>
        </w:rPr>
        <w:t>I</w:t>
      </w:r>
      <w:r w:rsidRPr="008B72F1">
        <w:rPr>
          <w:b/>
          <w:i/>
          <w:lang w:eastAsia="zh-CN"/>
        </w:rPr>
        <w:t xml:space="preserve">f </w:t>
      </w:r>
      <w:r>
        <w:rPr>
          <w:b/>
          <w:i/>
          <w:lang w:eastAsia="zh-CN"/>
        </w:rPr>
        <w:t xml:space="preserve">a </w:t>
      </w:r>
      <w:r w:rsidRPr="008B72F1">
        <w:rPr>
          <w:b/>
          <w:i/>
          <w:lang w:eastAsia="zh-CN"/>
        </w:rPr>
        <w:t>HP negative SR could not cancel a LP channel when it overlaps, then it is up to the UE’s implementation to cancel or not cancel the LP channel when HP SR PUCCH overlaps with the LP channel.</w:t>
      </w:r>
    </w:p>
    <w:p w14:paraId="2A560742" w14:textId="77777777" w:rsidR="00451CF7" w:rsidRPr="008B72F1" w:rsidRDefault="00451CF7" w:rsidP="00451CF7">
      <w:pPr>
        <w:spacing w:after="0"/>
        <w:rPr>
          <w:i/>
          <w:lang w:eastAsia="zh-CN"/>
        </w:rPr>
      </w:pPr>
    </w:p>
    <w:p w14:paraId="41613CFA" w14:textId="742A2D60" w:rsidR="00451CF7" w:rsidRPr="008B72F1" w:rsidRDefault="00451CF7" w:rsidP="00451CF7">
      <w:pPr>
        <w:rPr>
          <w:i/>
          <w:lang w:eastAsia="zh-CN"/>
        </w:rPr>
      </w:pPr>
      <w:r w:rsidRPr="008B72F1">
        <w:rPr>
          <w:b/>
          <w:i/>
          <w:u w:val="single"/>
          <w:lang w:eastAsia="zh-CN"/>
        </w:rPr>
        <w:t>Proposal 1:</w:t>
      </w:r>
      <w:r w:rsidRPr="008B72F1">
        <w:rPr>
          <w:b/>
          <w:i/>
          <w:lang w:eastAsia="zh-CN"/>
        </w:rPr>
        <w:t xml:space="preserve"> RAN1 </w:t>
      </w:r>
      <w:r>
        <w:rPr>
          <w:b/>
          <w:i/>
          <w:lang w:eastAsia="zh-CN"/>
        </w:rPr>
        <w:t xml:space="preserve">shall </w:t>
      </w:r>
      <w:r w:rsidRPr="008B72F1">
        <w:rPr>
          <w:b/>
          <w:i/>
          <w:lang w:eastAsia="zh-CN"/>
        </w:rPr>
        <w:t>clarify</w:t>
      </w:r>
      <w:r>
        <w:rPr>
          <w:b/>
          <w:i/>
          <w:lang w:eastAsia="zh-CN"/>
        </w:rPr>
        <w:t xml:space="preserve"> </w:t>
      </w:r>
      <w:r w:rsidRPr="008B72F1">
        <w:rPr>
          <w:b/>
          <w:i/>
          <w:lang w:eastAsia="zh-CN"/>
        </w:rPr>
        <w:t>whether</w:t>
      </w:r>
      <w:r>
        <w:rPr>
          <w:b/>
          <w:i/>
          <w:lang w:eastAsia="zh-CN"/>
        </w:rPr>
        <w:t xml:space="preserve"> a</w:t>
      </w:r>
      <w:r w:rsidRPr="008B72F1">
        <w:rPr>
          <w:b/>
          <w:i/>
          <w:lang w:eastAsia="zh-CN"/>
        </w:rPr>
        <w:t xml:space="preserve"> HP negative SR could cancel a LP channel or not if overlaps</w:t>
      </w:r>
      <w:r>
        <w:rPr>
          <w:b/>
          <w:i/>
          <w:lang w:eastAsia="zh-CN"/>
        </w:rPr>
        <w:t>.</w:t>
      </w:r>
    </w:p>
    <w:p w14:paraId="4A6D2008" w14:textId="77777777" w:rsidR="00451CF7" w:rsidRPr="008B72F1" w:rsidRDefault="00451CF7" w:rsidP="00451CF7">
      <w:pPr>
        <w:rPr>
          <w:b/>
          <w:i/>
          <w:u w:val="single"/>
          <w:lang w:eastAsia="zh-CN"/>
        </w:rPr>
      </w:pPr>
      <w:r w:rsidRPr="008B72F1">
        <w:rPr>
          <w:b/>
          <w:i/>
          <w:u w:val="single"/>
          <w:lang w:eastAsia="zh-CN"/>
        </w:rPr>
        <w:t>Proposed conclusion 2:</w:t>
      </w:r>
      <w:r w:rsidRPr="008B72F1">
        <w:rPr>
          <w:b/>
          <w:i/>
          <w:lang w:eastAsia="zh-CN"/>
        </w:rPr>
        <w:t xml:space="preserve"> For multiplexing on PUSCH</w:t>
      </w:r>
      <w:r>
        <w:rPr>
          <w:b/>
          <w:i/>
          <w:lang w:eastAsia="zh-CN"/>
        </w:rPr>
        <w:t>,</w:t>
      </w:r>
      <w:r w:rsidRPr="008B72F1">
        <w:rPr>
          <w:b/>
          <w:i/>
          <w:lang w:eastAsia="zh-CN"/>
        </w:rPr>
        <w:t xml:space="preserve"> i.e. case 4 in figure 4, the meaning of “before or after” should be interpreted as: the final HP PUCCH after multiplexing/overriding among HP PUCCHs could cancel the LP channel if </w:t>
      </w:r>
      <w:r>
        <w:rPr>
          <w:b/>
          <w:i/>
          <w:lang w:eastAsia="zh-CN"/>
        </w:rPr>
        <w:t xml:space="preserve">it </w:t>
      </w:r>
      <w:r w:rsidRPr="008B72F1">
        <w:rPr>
          <w:b/>
          <w:i/>
          <w:lang w:eastAsia="zh-CN"/>
        </w:rPr>
        <w:t>overlaps.</w:t>
      </w:r>
    </w:p>
    <w:p w14:paraId="3AB6D6ED" w14:textId="77777777" w:rsidR="008F090A" w:rsidRPr="000E448B" w:rsidRDefault="008F090A" w:rsidP="008F090A">
      <w:pPr>
        <w:wordWrap w:val="0"/>
        <w:spacing w:line="240" w:lineRule="atLeast"/>
        <w:rPr>
          <w:b/>
          <w:i/>
          <w:lang w:val="en-GB" w:eastAsia="zh-CN"/>
        </w:rPr>
      </w:pPr>
    </w:p>
    <w:p w14:paraId="2E963EA9" w14:textId="77777777" w:rsidR="008F090A" w:rsidRPr="00173A4F" w:rsidRDefault="008F090A" w:rsidP="008F090A">
      <w:pPr>
        <w:pStyle w:val="1"/>
        <w:numPr>
          <w:ilvl w:val="0"/>
          <w:numId w:val="0"/>
        </w:numPr>
        <w:ind w:left="432" w:hanging="432"/>
      </w:pPr>
      <w:r w:rsidRPr="00173A4F">
        <w:t>References</w:t>
      </w:r>
    </w:p>
    <w:p w14:paraId="2BFFD9EB" w14:textId="4F983EBC" w:rsidR="00AD75FD" w:rsidRDefault="00233671" w:rsidP="00233671">
      <w:pPr>
        <w:pStyle w:val="Reference"/>
        <w:numPr>
          <w:ilvl w:val="0"/>
          <w:numId w:val="7"/>
        </w:numPr>
        <w:tabs>
          <w:tab w:val="clear" w:pos="567"/>
        </w:tabs>
        <w:jc w:val="left"/>
      </w:pPr>
      <w:bookmarkStart w:id="24" w:name="_Ref67421831"/>
      <w:bookmarkStart w:id="25" w:name="_Ref77606838"/>
      <w:r w:rsidRPr="00233671">
        <w:rPr>
          <w:rFonts w:ascii="Times New Roman" w:hAnsi="Times New Roman"/>
          <w:szCs w:val="16"/>
          <w:lang w:val="en-US"/>
        </w:rPr>
        <w:t>R1-2108655</w:t>
      </w:r>
      <w:r w:rsidR="00AD75FD" w:rsidRPr="00233671">
        <w:rPr>
          <w:rFonts w:ascii="Times New Roman" w:hAnsi="Times New Roman"/>
          <w:szCs w:val="16"/>
          <w:lang w:val="en-US"/>
        </w:rPr>
        <w:t xml:space="preserve"> </w:t>
      </w:r>
      <w:bookmarkEnd w:id="0"/>
      <w:bookmarkEnd w:id="24"/>
      <w:bookmarkEnd w:id="25"/>
      <w:r w:rsidRPr="00233671">
        <w:rPr>
          <w:rFonts w:ascii="Times New Roman" w:hAnsi="Times New Roman"/>
          <w:szCs w:val="16"/>
          <w:lang w:val="en-US"/>
        </w:rPr>
        <w:t>Summary of [106-e-NR-L1enh-URLLC-06] Issue #10: UE Procedures for UCI Multiplexing and Prioritization</w:t>
      </w:r>
      <w:r w:rsidRPr="00233671">
        <w:rPr>
          <w:rFonts w:ascii="Times New Roman" w:hAnsi="Times New Roman"/>
          <w:szCs w:val="16"/>
          <w:lang w:val="en-US"/>
        </w:rPr>
        <w:tab/>
        <w:t>Moderator (Qualcomm)</w:t>
      </w:r>
    </w:p>
    <w:sectPr w:rsidR="00AD75FD" w:rsidSect="003A250E">
      <w:headerReference w:type="default" r:id="rId16"/>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C7B86" w14:textId="77777777" w:rsidR="00D76228" w:rsidRDefault="00D76228">
      <w:r>
        <w:separator/>
      </w:r>
    </w:p>
  </w:endnote>
  <w:endnote w:type="continuationSeparator" w:id="0">
    <w:p w14:paraId="44EAD347" w14:textId="77777777" w:rsidR="00D76228" w:rsidRDefault="00D76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06BDE" w14:textId="77777777" w:rsidR="00D76228" w:rsidRDefault="00D76228">
      <w:r>
        <w:separator/>
      </w:r>
    </w:p>
  </w:footnote>
  <w:footnote w:type="continuationSeparator" w:id="0">
    <w:p w14:paraId="2CF9C906" w14:textId="77777777" w:rsidR="00D76228" w:rsidRDefault="00D762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0B1F83" w:rsidRDefault="000B1F83"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F3C4C68"/>
    <w:multiLevelType w:val="hybridMultilevel"/>
    <w:tmpl w:val="CDD0625A"/>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9C54D230"/>
    <w:lvl w:ilvl="0">
      <w:start w:val="1"/>
      <w:numFmt w:val="decimal"/>
      <w:pStyle w:val="1"/>
      <w:lvlText w:val="%1"/>
      <w:lvlJc w:val="left"/>
      <w:pPr>
        <w:tabs>
          <w:tab w:val="num" w:pos="3834"/>
        </w:tabs>
        <w:ind w:left="3834" w:hanging="432"/>
      </w:pPr>
      <w:rPr>
        <w:rFonts w:hint="default"/>
        <w:i w:val="0"/>
        <w:lang w:val="en-US"/>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1BB6ED0"/>
    <w:multiLevelType w:val="hybridMultilevel"/>
    <w:tmpl w:val="6B7E532C"/>
    <w:lvl w:ilvl="0" w:tplc="559EE052">
      <w:start w:val="1"/>
      <w:numFmt w:val="bullet"/>
      <w:lvlText w:val="-"/>
      <w:lvlJc w:val="left"/>
      <w:pPr>
        <w:ind w:left="760" w:hanging="360"/>
      </w:pPr>
      <w:rPr>
        <w:rFonts w:ascii="Arial" w:eastAsia="Gulim" w:hAnsi="Arial" w:cs="Arial"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CE819C2"/>
    <w:multiLevelType w:val="hybridMultilevel"/>
    <w:tmpl w:val="9B9A0E2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9"/>
  </w:num>
  <w:num w:numId="3">
    <w:abstractNumId w:val="8"/>
  </w:num>
  <w:num w:numId="4">
    <w:abstractNumId w:val="0"/>
  </w:num>
  <w:num w:numId="5">
    <w:abstractNumId w:val="3"/>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1"/>
  </w:num>
  <w:num w:numId="10">
    <w:abstractNumId w:val="2"/>
  </w:num>
  <w:num w:numId="11">
    <w:abstractNumId w:val="2"/>
  </w:num>
  <w:num w:numId="12">
    <w:abstractNumId w:val="6"/>
  </w:num>
  <w:num w:numId="13">
    <w:abstractNumId w:val="2"/>
  </w:num>
  <w:num w:numId="14">
    <w:abstractNumId w:val="7"/>
  </w:num>
  <w:num w:numId="15">
    <w:abstractNumId w:val="5"/>
  </w:num>
  <w:num w:numId="16">
    <w:abstractNumId w:val="1"/>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48F"/>
    <w:rsid w:val="000018AE"/>
    <w:rsid w:val="000018B7"/>
    <w:rsid w:val="00001F1C"/>
    <w:rsid w:val="00001F93"/>
    <w:rsid w:val="000021D0"/>
    <w:rsid w:val="0000238F"/>
    <w:rsid w:val="000024F3"/>
    <w:rsid w:val="000025C3"/>
    <w:rsid w:val="00002893"/>
    <w:rsid w:val="00002BD9"/>
    <w:rsid w:val="00002C2B"/>
    <w:rsid w:val="00002C2F"/>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7C0"/>
    <w:rsid w:val="00007813"/>
    <w:rsid w:val="00007940"/>
    <w:rsid w:val="00007D0E"/>
    <w:rsid w:val="00007DE0"/>
    <w:rsid w:val="0001012A"/>
    <w:rsid w:val="00010168"/>
    <w:rsid w:val="00010495"/>
    <w:rsid w:val="000108E2"/>
    <w:rsid w:val="000109E6"/>
    <w:rsid w:val="00010B01"/>
    <w:rsid w:val="00010DE8"/>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381"/>
    <w:rsid w:val="000165E2"/>
    <w:rsid w:val="000169D9"/>
    <w:rsid w:val="00016BF0"/>
    <w:rsid w:val="00016CC1"/>
    <w:rsid w:val="00016F60"/>
    <w:rsid w:val="000172BE"/>
    <w:rsid w:val="000175AE"/>
    <w:rsid w:val="000176DC"/>
    <w:rsid w:val="00017934"/>
    <w:rsid w:val="00017C2C"/>
    <w:rsid w:val="00017D8A"/>
    <w:rsid w:val="0002008D"/>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1AE"/>
    <w:rsid w:val="00023388"/>
    <w:rsid w:val="00023425"/>
    <w:rsid w:val="00023451"/>
    <w:rsid w:val="00023520"/>
    <w:rsid w:val="00023782"/>
    <w:rsid w:val="00023895"/>
    <w:rsid w:val="00023928"/>
    <w:rsid w:val="00023930"/>
    <w:rsid w:val="00023943"/>
    <w:rsid w:val="000239D0"/>
    <w:rsid w:val="00023B95"/>
    <w:rsid w:val="00023BD6"/>
    <w:rsid w:val="00023CDB"/>
    <w:rsid w:val="00023DBC"/>
    <w:rsid w:val="000240CE"/>
    <w:rsid w:val="000241BE"/>
    <w:rsid w:val="00024241"/>
    <w:rsid w:val="000242F2"/>
    <w:rsid w:val="000243F7"/>
    <w:rsid w:val="000244CD"/>
    <w:rsid w:val="00024803"/>
    <w:rsid w:val="000248AD"/>
    <w:rsid w:val="00024BE9"/>
    <w:rsid w:val="00024C3F"/>
    <w:rsid w:val="00024C4C"/>
    <w:rsid w:val="00024CBD"/>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833"/>
    <w:rsid w:val="00027ACC"/>
    <w:rsid w:val="00027AD6"/>
    <w:rsid w:val="00027CA4"/>
    <w:rsid w:val="00027D38"/>
    <w:rsid w:val="00027EC9"/>
    <w:rsid w:val="00030246"/>
    <w:rsid w:val="0003024C"/>
    <w:rsid w:val="00030274"/>
    <w:rsid w:val="00030295"/>
    <w:rsid w:val="00030366"/>
    <w:rsid w:val="00030391"/>
    <w:rsid w:val="000304AC"/>
    <w:rsid w:val="000304D7"/>
    <w:rsid w:val="00030595"/>
    <w:rsid w:val="00030C50"/>
    <w:rsid w:val="00030C74"/>
    <w:rsid w:val="00030E5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799"/>
    <w:rsid w:val="000328CA"/>
    <w:rsid w:val="00032A3D"/>
    <w:rsid w:val="00032AC0"/>
    <w:rsid w:val="00032BA8"/>
    <w:rsid w:val="00032E40"/>
    <w:rsid w:val="00032FF3"/>
    <w:rsid w:val="00033188"/>
    <w:rsid w:val="00033381"/>
    <w:rsid w:val="000333FE"/>
    <w:rsid w:val="0003358E"/>
    <w:rsid w:val="00033668"/>
    <w:rsid w:val="0003376B"/>
    <w:rsid w:val="000337AF"/>
    <w:rsid w:val="00033DAC"/>
    <w:rsid w:val="00033DC3"/>
    <w:rsid w:val="00034196"/>
    <w:rsid w:val="00034676"/>
    <w:rsid w:val="000346E6"/>
    <w:rsid w:val="0003497D"/>
    <w:rsid w:val="0003498E"/>
    <w:rsid w:val="000351F8"/>
    <w:rsid w:val="0003528A"/>
    <w:rsid w:val="000352B3"/>
    <w:rsid w:val="00035977"/>
    <w:rsid w:val="00035CF7"/>
    <w:rsid w:val="00036051"/>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BC9"/>
    <w:rsid w:val="00042C24"/>
    <w:rsid w:val="00042DFA"/>
    <w:rsid w:val="00042F65"/>
    <w:rsid w:val="00043354"/>
    <w:rsid w:val="000434B7"/>
    <w:rsid w:val="000435E4"/>
    <w:rsid w:val="00043AAA"/>
    <w:rsid w:val="00043B12"/>
    <w:rsid w:val="00043CC7"/>
    <w:rsid w:val="00043DAD"/>
    <w:rsid w:val="00044118"/>
    <w:rsid w:val="0004439E"/>
    <w:rsid w:val="00044515"/>
    <w:rsid w:val="00044580"/>
    <w:rsid w:val="000446AB"/>
    <w:rsid w:val="00044DE2"/>
    <w:rsid w:val="00044E5D"/>
    <w:rsid w:val="00045097"/>
    <w:rsid w:val="000450CD"/>
    <w:rsid w:val="000453A4"/>
    <w:rsid w:val="000453B0"/>
    <w:rsid w:val="0004569F"/>
    <w:rsid w:val="0004572A"/>
    <w:rsid w:val="0004588B"/>
    <w:rsid w:val="000459D8"/>
    <w:rsid w:val="00045D90"/>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320"/>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C6E"/>
    <w:rsid w:val="00052D6A"/>
    <w:rsid w:val="00052D81"/>
    <w:rsid w:val="00053074"/>
    <w:rsid w:val="000530DF"/>
    <w:rsid w:val="00053327"/>
    <w:rsid w:val="0005354F"/>
    <w:rsid w:val="00053C3E"/>
    <w:rsid w:val="00053E3E"/>
    <w:rsid w:val="00053F0F"/>
    <w:rsid w:val="00053FC0"/>
    <w:rsid w:val="00054093"/>
    <w:rsid w:val="000544D1"/>
    <w:rsid w:val="0005458F"/>
    <w:rsid w:val="00054AA4"/>
    <w:rsid w:val="00054B20"/>
    <w:rsid w:val="00054B48"/>
    <w:rsid w:val="00054E0C"/>
    <w:rsid w:val="00054FEA"/>
    <w:rsid w:val="00055100"/>
    <w:rsid w:val="0005535B"/>
    <w:rsid w:val="0005541D"/>
    <w:rsid w:val="0005562F"/>
    <w:rsid w:val="000556CE"/>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BB"/>
    <w:rsid w:val="000619F1"/>
    <w:rsid w:val="00061A87"/>
    <w:rsid w:val="00061D81"/>
    <w:rsid w:val="000621CB"/>
    <w:rsid w:val="000621DE"/>
    <w:rsid w:val="00062570"/>
    <w:rsid w:val="0006275C"/>
    <w:rsid w:val="000627F7"/>
    <w:rsid w:val="00062828"/>
    <w:rsid w:val="00062906"/>
    <w:rsid w:val="000629C4"/>
    <w:rsid w:val="00062D26"/>
    <w:rsid w:val="0006303A"/>
    <w:rsid w:val="000632E9"/>
    <w:rsid w:val="0006364C"/>
    <w:rsid w:val="000637AB"/>
    <w:rsid w:val="00063814"/>
    <w:rsid w:val="000639CC"/>
    <w:rsid w:val="00063A88"/>
    <w:rsid w:val="00063C2C"/>
    <w:rsid w:val="000643A8"/>
    <w:rsid w:val="0006442A"/>
    <w:rsid w:val="0006476B"/>
    <w:rsid w:val="00064856"/>
    <w:rsid w:val="00064B36"/>
    <w:rsid w:val="00064E63"/>
    <w:rsid w:val="0006537C"/>
    <w:rsid w:val="00065426"/>
    <w:rsid w:val="0006552B"/>
    <w:rsid w:val="000659DB"/>
    <w:rsid w:val="00065AFD"/>
    <w:rsid w:val="00065D38"/>
    <w:rsid w:val="00065DD0"/>
    <w:rsid w:val="000661EA"/>
    <w:rsid w:val="000667F2"/>
    <w:rsid w:val="00066A12"/>
    <w:rsid w:val="00066BF5"/>
    <w:rsid w:val="00066E81"/>
    <w:rsid w:val="00066FB4"/>
    <w:rsid w:val="000673D2"/>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AFB"/>
    <w:rsid w:val="00072BA6"/>
    <w:rsid w:val="00072F32"/>
    <w:rsid w:val="00072F7A"/>
    <w:rsid w:val="00072FD9"/>
    <w:rsid w:val="00072FEB"/>
    <w:rsid w:val="000730D5"/>
    <w:rsid w:val="000731A0"/>
    <w:rsid w:val="000734C4"/>
    <w:rsid w:val="000736C1"/>
    <w:rsid w:val="00073797"/>
    <w:rsid w:val="0007387A"/>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84"/>
    <w:rsid w:val="000800DE"/>
    <w:rsid w:val="00080403"/>
    <w:rsid w:val="000808EE"/>
    <w:rsid w:val="00080C0D"/>
    <w:rsid w:val="00080CC1"/>
    <w:rsid w:val="00081072"/>
    <w:rsid w:val="000810B6"/>
    <w:rsid w:val="000812C8"/>
    <w:rsid w:val="00081412"/>
    <w:rsid w:val="000819E6"/>
    <w:rsid w:val="00081A7B"/>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6FC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4"/>
    <w:rsid w:val="00091C8E"/>
    <w:rsid w:val="00091CA4"/>
    <w:rsid w:val="00091EC3"/>
    <w:rsid w:val="00091F10"/>
    <w:rsid w:val="0009210A"/>
    <w:rsid w:val="00092295"/>
    <w:rsid w:val="000922A8"/>
    <w:rsid w:val="0009246A"/>
    <w:rsid w:val="000925E8"/>
    <w:rsid w:val="00092750"/>
    <w:rsid w:val="000927EB"/>
    <w:rsid w:val="00092ACA"/>
    <w:rsid w:val="00092CA9"/>
    <w:rsid w:val="00092EE3"/>
    <w:rsid w:val="00092EF0"/>
    <w:rsid w:val="0009320B"/>
    <w:rsid w:val="00093446"/>
    <w:rsid w:val="00093489"/>
    <w:rsid w:val="000935D4"/>
    <w:rsid w:val="00093697"/>
    <w:rsid w:val="000936C1"/>
    <w:rsid w:val="00093785"/>
    <w:rsid w:val="00093900"/>
    <w:rsid w:val="00093A3B"/>
    <w:rsid w:val="00093CC7"/>
    <w:rsid w:val="00093D42"/>
    <w:rsid w:val="00093EC8"/>
    <w:rsid w:val="00093F28"/>
    <w:rsid w:val="00093F51"/>
    <w:rsid w:val="00093F6A"/>
    <w:rsid w:val="0009415C"/>
    <w:rsid w:val="0009458B"/>
    <w:rsid w:val="00094645"/>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A76"/>
    <w:rsid w:val="00096F01"/>
    <w:rsid w:val="00097050"/>
    <w:rsid w:val="000972A0"/>
    <w:rsid w:val="000972D5"/>
    <w:rsid w:val="000973D7"/>
    <w:rsid w:val="00097598"/>
    <w:rsid w:val="00097C99"/>
    <w:rsid w:val="00097F69"/>
    <w:rsid w:val="000A02F5"/>
    <w:rsid w:val="000A0788"/>
    <w:rsid w:val="000A082C"/>
    <w:rsid w:val="000A082E"/>
    <w:rsid w:val="000A0AA8"/>
    <w:rsid w:val="000A0C7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82B"/>
    <w:rsid w:val="000A29E5"/>
    <w:rsid w:val="000A2CC7"/>
    <w:rsid w:val="000A2CC8"/>
    <w:rsid w:val="000A2E19"/>
    <w:rsid w:val="000A2ED6"/>
    <w:rsid w:val="000A31CA"/>
    <w:rsid w:val="000A32F7"/>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5D1"/>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703"/>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29E"/>
    <w:rsid w:val="000B1693"/>
    <w:rsid w:val="000B1B10"/>
    <w:rsid w:val="000B1C34"/>
    <w:rsid w:val="000B1F28"/>
    <w:rsid w:val="000B1F83"/>
    <w:rsid w:val="000B2021"/>
    <w:rsid w:val="000B2424"/>
    <w:rsid w:val="000B2573"/>
    <w:rsid w:val="000B276B"/>
    <w:rsid w:val="000B27BA"/>
    <w:rsid w:val="000B2849"/>
    <w:rsid w:val="000B2936"/>
    <w:rsid w:val="000B2985"/>
    <w:rsid w:val="000B2A59"/>
    <w:rsid w:val="000B2C86"/>
    <w:rsid w:val="000B2C88"/>
    <w:rsid w:val="000B2DDF"/>
    <w:rsid w:val="000B3342"/>
    <w:rsid w:val="000B3597"/>
    <w:rsid w:val="000B38F0"/>
    <w:rsid w:val="000B390F"/>
    <w:rsid w:val="000B3AA2"/>
    <w:rsid w:val="000B3ACC"/>
    <w:rsid w:val="000B3CC7"/>
    <w:rsid w:val="000B3FE5"/>
    <w:rsid w:val="000B4006"/>
    <w:rsid w:val="000B4083"/>
    <w:rsid w:val="000B442E"/>
    <w:rsid w:val="000B48AF"/>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B1"/>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A0D"/>
    <w:rsid w:val="000C3B0C"/>
    <w:rsid w:val="000C3C75"/>
    <w:rsid w:val="000C3ED2"/>
    <w:rsid w:val="000C4147"/>
    <w:rsid w:val="000C422D"/>
    <w:rsid w:val="000C4582"/>
    <w:rsid w:val="000C461B"/>
    <w:rsid w:val="000C4838"/>
    <w:rsid w:val="000C485D"/>
    <w:rsid w:val="000C4FBD"/>
    <w:rsid w:val="000C565A"/>
    <w:rsid w:val="000C576C"/>
    <w:rsid w:val="000C5946"/>
    <w:rsid w:val="000C59DA"/>
    <w:rsid w:val="000C5D95"/>
    <w:rsid w:val="000C5E1D"/>
    <w:rsid w:val="000C5E28"/>
    <w:rsid w:val="000C5F44"/>
    <w:rsid w:val="000C5F91"/>
    <w:rsid w:val="000C6025"/>
    <w:rsid w:val="000C6080"/>
    <w:rsid w:val="000C6104"/>
    <w:rsid w:val="000C611A"/>
    <w:rsid w:val="000C61D6"/>
    <w:rsid w:val="000C6257"/>
    <w:rsid w:val="000C6274"/>
    <w:rsid w:val="000C6281"/>
    <w:rsid w:val="000C6494"/>
    <w:rsid w:val="000C655F"/>
    <w:rsid w:val="000C6587"/>
    <w:rsid w:val="000C6792"/>
    <w:rsid w:val="000C6A18"/>
    <w:rsid w:val="000C6B6D"/>
    <w:rsid w:val="000C6C8E"/>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83"/>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72"/>
    <w:rsid w:val="000D49CB"/>
    <w:rsid w:val="000D4BBE"/>
    <w:rsid w:val="000D4BC6"/>
    <w:rsid w:val="000D4C04"/>
    <w:rsid w:val="000D4C4E"/>
    <w:rsid w:val="000D4DE6"/>
    <w:rsid w:val="000D4E7B"/>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F3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E7"/>
    <w:rsid w:val="000E39FE"/>
    <w:rsid w:val="000E3C7B"/>
    <w:rsid w:val="000E3F90"/>
    <w:rsid w:val="000E4143"/>
    <w:rsid w:val="000E4331"/>
    <w:rsid w:val="000E448B"/>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BF7"/>
    <w:rsid w:val="000E6DE3"/>
    <w:rsid w:val="000E73DD"/>
    <w:rsid w:val="000E756F"/>
    <w:rsid w:val="000E763D"/>
    <w:rsid w:val="000E7647"/>
    <w:rsid w:val="000E78F9"/>
    <w:rsid w:val="000E79DE"/>
    <w:rsid w:val="000E7A01"/>
    <w:rsid w:val="000E7A84"/>
    <w:rsid w:val="000E7AFA"/>
    <w:rsid w:val="000E7B72"/>
    <w:rsid w:val="000F0195"/>
    <w:rsid w:val="000F01A2"/>
    <w:rsid w:val="000F028C"/>
    <w:rsid w:val="000F03C5"/>
    <w:rsid w:val="000F03F5"/>
    <w:rsid w:val="000F0599"/>
    <w:rsid w:val="000F05AB"/>
    <w:rsid w:val="000F0B13"/>
    <w:rsid w:val="000F0B31"/>
    <w:rsid w:val="000F0C0B"/>
    <w:rsid w:val="000F145F"/>
    <w:rsid w:val="000F147D"/>
    <w:rsid w:val="000F15A5"/>
    <w:rsid w:val="000F15BC"/>
    <w:rsid w:val="000F178A"/>
    <w:rsid w:val="000F180A"/>
    <w:rsid w:val="000F186B"/>
    <w:rsid w:val="000F188B"/>
    <w:rsid w:val="000F1C92"/>
    <w:rsid w:val="000F1ED7"/>
    <w:rsid w:val="000F2170"/>
    <w:rsid w:val="000F22A5"/>
    <w:rsid w:val="000F2383"/>
    <w:rsid w:val="000F23CC"/>
    <w:rsid w:val="000F264E"/>
    <w:rsid w:val="000F29AB"/>
    <w:rsid w:val="000F29B4"/>
    <w:rsid w:val="000F2B20"/>
    <w:rsid w:val="000F2D75"/>
    <w:rsid w:val="000F2EEE"/>
    <w:rsid w:val="000F3479"/>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3CA"/>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3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5CA"/>
    <w:rsid w:val="00102613"/>
    <w:rsid w:val="00102614"/>
    <w:rsid w:val="001026CA"/>
    <w:rsid w:val="00102B11"/>
    <w:rsid w:val="00102C73"/>
    <w:rsid w:val="00103585"/>
    <w:rsid w:val="0010366B"/>
    <w:rsid w:val="0010371D"/>
    <w:rsid w:val="0010386A"/>
    <w:rsid w:val="001038ED"/>
    <w:rsid w:val="00103922"/>
    <w:rsid w:val="00103C37"/>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B5D"/>
    <w:rsid w:val="00107C03"/>
    <w:rsid w:val="00107E1C"/>
    <w:rsid w:val="00107ED5"/>
    <w:rsid w:val="00110243"/>
    <w:rsid w:val="0011024C"/>
    <w:rsid w:val="00110551"/>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BF5"/>
    <w:rsid w:val="00112DB2"/>
    <w:rsid w:val="00112FB6"/>
    <w:rsid w:val="0011324B"/>
    <w:rsid w:val="001135FF"/>
    <w:rsid w:val="00113606"/>
    <w:rsid w:val="001137C7"/>
    <w:rsid w:val="0011385C"/>
    <w:rsid w:val="00113A30"/>
    <w:rsid w:val="00113C00"/>
    <w:rsid w:val="00113F22"/>
    <w:rsid w:val="00114068"/>
    <w:rsid w:val="001141E3"/>
    <w:rsid w:val="00114221"/>
    <w:rsid w:val="001144DF"/>
    <w:rsid w:val="00114607"/>
    <w:rsid w:val="001146A8"/>
    <w:rsid w:val="00114A4F"/>
    <w:rsid w:val="00114B0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BEB"/>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239"/>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3F03"/>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0D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EE9"/>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16B"/>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4D"/>
    <w:rsid w:val="001534A5"/>
    <w:rsid w:val="001536D3"/>
    <w:rsid w:val="0015374F"/>
    <w:rsid w:val="001537D4"/>
    <w:rsid w:val="00153849"/>
    <w:rsid w:val="00154361"/>
    <w:rsid w:val="001544D7"/>
    <w:rsid w:val="00154B70"/>
    <w:rsid w:val="00154BE3"/>
    <w:rsid w:val="00154C5F"/>
    <w:rsid w:val="0015528B"/>
    <w:rsid w:val="001552D3"/>
    <w:rsid w:val="00155397"/>
    <w:rsid w:val="00155417"/>
    <w:rsid w:val="00155707"/>
    <w:rsid w:val="001559FA"/>
    <w:rsid w:val="00155A8D"/>
    <w:rsid w:val="00155DFB"/>
    <w:rsid w:val="00155EB1"/>
    <w:rsid w:val="00156331"/>
    <w:rsid w:val="0015636E"/>
    <w:rsid w:val="00156374"/>
    <w:rsid w:val="00156783"/>
    <w:rsid w:val="00156862"/>
    <w:rsid w:val="001568A5"/>
    <w:rsid w:val="00156AB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97"/>
    <w:rsid w:val="00157DC1"/>
    <w:rsid w:val="00157E5B"/>
    <w:rsid w:val="00157FC3"/>
    <w:rsid w:val="00160421"/>
    <w:rsid w:val="00160589"/>
    <w:rsid w:val="001605AA"/>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3DB"/>
    <w:rsid w:val="001636C0"/>
    <w:rsid w:val="00163749"/>
    <w:rsid w:val="00163761"/>
    <w:rsid w:val="001639FC"/>
    <w:rsid w:val="00163A51"/>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67A4F"/>
    <w:rsid w:val="00167E85"/>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ABF"/>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0D2"/>
    <w:rsid w:val="001733AC"/>
    <w:rsid w:val="001735EB"/>
    <w:rsid w:val="00173608"/>
    <w:rsid w:val="0017366F"/>
    <w:rsid w:val="0017388B"/>
    <w:rsid w:val="0017396D"/>
    <w:rsid w:val="00173A4F"/>
    <w:rsid w:val="00173EAC"/>
    <w:rsid w:val="00174068"/>
    <w:rsid w:val="00174076"/>
    <w:rsid w:val="0017426F"/>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C9C"/>
    <w:rsid w:val="00180E58"/>
    <w:rsid w:val="0018138A"/>
    <w:rsid w:val="001815A2"/>
    <w:rsid w:val="00181A9D"/>
    <w:rsid w:val="00181FC1"/>
    <w:rsid w:val="00182186"/>
    <w:rsid w:val="0018224A"/>
    <w:rsid w:val="001822A2"/>
    <w:rsid w:val="001825C3"/>
    <w:rsid w:val="001825E3"/>
    <w:rsid w:val="00182801"/>
    <w:rsid w:val="00182B23"/>
    <w:rsid w:val="00182B86"/>
    <w:rsid w:val="00182F9B"/>
    <w:rsid w:val="00183034"/>
    <w:rsid w:val="001830F7"/>
    <w:rsid w:val="0018327F"/>
    <w:rsid w:val="0018359F"/>
    <w:rsid w:val="00183D75"/>
    <w:rsid w:val="00183D98"/>
    <w:rsid w:val="00183EE6"/>
    <w:rsid w:val="00184087"/>
    <w:rsid w:val="00184159"/>
    <w:rsid w:val="001842FF"/>
    <w:rsid w:val="00184414"/>
    <w:rsid w:val="00184425"/>
    <w:rsid w:val="00184435"/>
    <w:rsid w:val="001845F3"/>
    <w:rsid w:val="00184AF1"/>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5"/>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37"/>
    <w:rsid w:val="00197B95"/>
    <w:rsid w:val="00197D3D"/>
    <w:rsid w:val="00197D90"/>
    <w:rsid w:val="001A005D"/>
    <w:rsid w:val="001A03D6"/>
    <w:rsid w:val="001A0A5B"/>
    <w:rsid w:val="001A0A9C"/>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8F"/>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19B"/>
    <w:rsid w:val="001B02D9"/>
    <w:rsid w:val="001B0698"/>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1F4"/>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AB7"/>
    <w:rsid w:val="001B3C0E"/>
    <w:rsid w:val="001B405F"/>
    <w:rsid w:val="001B409E"/>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2F1"/>
    <w:rsid w:val="001C1420"/>
    <w:rsid w:val="001C1619"/>
    <w:rsid w:val="001C1931"/>
    <w:rsid w:val="001C1ABB"/>
    <w:rsid w:val="001C1B78"/>
    <w:rsid w:val="001C1C95"/>
    <w:rsid w:val="001C1E21"/>
    <w:rsid w:val="001C209D"/>
    <w:rsid w:val="001C21A6"/>
    <w:rsid w:val="001C22BA"/>
    <w:rsid w:val="001C243C"/>
    <w:rsid w:val="001C2505"/>
    <w:rsid w:val="001C2568"/>
    <w:rsid w:val="001C25EA"/>
    <w:rsid w:val="001C26D0"/>
    <w:rsid w:val="001C29DA"/>
    <w:rsid w:val="001C2B90"/>
    <w:rsid w:val="001C2BC6"/>
    <w:rsid w:val="001C2C01"/>
    <w:rsid w:val="001C2D1E"/>
    <w:rsid w:val="001C33BA"/>
    <w:rsid w:val="001C3522"/>
    <w:rsid w:val="001C3747"/>
    <w:rsid w:val="001C37FA"/>
    <w:rsid w:val="001C3A95"/>
    <w:rsid w:val="001C3BFE"/>
    <w:rsid w:val="001C3E7F"/>
    <w:rsid w:val="001C3EE9"/>
    <w:rsid w:val="001C3FA4"/>
    <w:rsid w:val="001C3FD6"/>
    <w:rsid w:val="001C40F9"/>
    <w:rsid w:val="001C42F5"/>
    <w:rsid w:val="001C4481"/>
    <w:rsid w:val="001C458B"/>
    <w:rsid w:val="001C494C"/>
    <w:rsid w:val="001C4EE6"/>
    <w:rsid w:val="001C4F4E"/>
    <w:rsid w:val="001C502F"/>
    <w:rsid w:val="001C5162"/>
    <w:rsid w:val="001C569F"/>
    <w:rsid w:val="001C5A00"/>
    <w:rsid w:val="001C5A27"/>
    <w:rsid w:val="001C5AFF"/>
    <w:rsid w:val="001C5C38"/>
    <w:rsid w:val="001C5D4F"/>
    <w:rsid w:val="001C6070"/>
    <w:rsid w:val="001C629A"/>
    <w:rsid w:val="001C6383"/>
    <w:rsid w:val="001C64C0"/>
    <w:rsid w:val="001C64E4"/>
    <w:rsid w:val="001C6777"/>
    <w:rsid w:val="001C681E"/>
    <w:rsid w:val="001C6865"/>
    <w:rsid w:val="001C69DA"/>
    <w:rsid w:val="001C6C8E"/>
    <w:rsid w:val="001C6E90"/>
    <w:rsid w:val="001C6F06"/>
    <w:rsid w:val="001C70A3"/>
    <w:rsid w:val="001C7187"/>
    <w:rsid w:val="001C72F4"/>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1F5"/>
    <w:rsid w:val="001D22FD"/>
    <w:rsid w:val="001D2360"/>
    <w:rsid w:val="001D2537"/>
    <w:rsid w:val="001D2593"/>
    <w:rsid w:val="001D25D6"/>
    <w:rsid w:val="001D2615"/>
    <w:rsid w:val="001D297B"/>
    <w:rsid w:val="001D2B98"/>
    <w:rsid w:val="001D2F34"/>
    <w:rsid w:val="001D3109"/>
    <w:rsid w:val="001D332E"/>
    <w:rsid w:val="001D354C"/>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289"/>
    <w:rsid w:val="001D6567"/>
    <w:rsid w:val="001D689D"/>
    <w:rsid w:val="001D695C"/>
    <w:rsid w:val="001D6E7D"/>
    <w:rsid w:val="001D6F8D"/>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942"/>
    <w:rsid w:val="001E1ABB"/>
    <w:rsid w:val="001E1E00"/>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50"/>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6EDA"/>
    <w:rsid w:val="001E7079"/>
    <w:rsid w:val="001E7504"/>
    <w:rsid w:val="001E76DF"/>
    <w:rsid w:val="001E7712"/>
    <w:rsid w:val="001E77B6"/>
    <w:rsid w:val="001E77CC"/>
    <w:rsid w:val="001E7874"/>
    <w:rsid w:val="001E7B56"/>
    <w:rsid w:val="001E7B8E"/>
    <w:rsid w:val="001E7F51"/>
    <w:rsid w:val="001F0337"/>
    <w:rsid w:val="001F0479"/>
    <w:rsid w:val="001F06D0"/>
    <w:rsid w:val="001F09C5"/>
    <w:rsid w:val="001F0A0A"/>
    <w:rsid w:val="001F0AF3"/>
    <w:rsid w:val="001F0C36"/>
    <w:rsid w:val="001F0CCE"/>
    <w:rsid w:val="001F0F99"/>
    <w:rsid w:val="001F0FBB"/>
    <w:rsid w:val="001F0FD9"/>
    <w:rsid w:val="001F10AD"/>
    <w:rsid w:val="001F1308"/>
    <w:rsid w:val="001F1525"/>
    <w:rsid w:val="001F1564"/>
    <w:rsid w:val="001F17D8"/>
    <w:rsid w:val="001F1E87"/>
    <w:rsid w:val="001F1EB6"/>
    <w:rsid w:val="001F1FE4"/>
    <w:rsid w:val="001F217A"/>
    <w:rsid w:val="001F2181"/>
    <w:rsid w:val="001F2628"/>
    <w:rsid w:val="001F2975"/>
    <w:rsid w:val="001F2A78"/>
    <w:rsid w:val="001F2B74"/>
    <w:rsid w:val="001F2C16"/>
    <w:rsid w:val="001F2C8B"/>
    <w:rsid w:val="001F2CB3"/>
    <w:rsid w:val="001F2E0D"/>
    <w:rsid w:val="001F2E23"/>
    <w:rsid w:val="001F32BC"/>
    <w:rsid w:val="001F32D4"/>
    <w:rsid w:val="001F33AB"/>
    <w:rsid w:val="001F341F"/>
    <w:rsid w:val="001F372D"/>
    <w:rsid w:val="001F37C4"/>
    <w:rsid w:val="001F3911"/>
    <w:rsid w:val="001F3E99"/>
    <w:rsid w:val="001F3F1A"/>
    <w:rsid w:val="001F3F1B"/>
    <w:rsid w:val="001F3F9A"/>
    <w:rsid w:val="001F414F"/>
    <w:rsid w:val="001F415E"/>
    <w:rsid w:val="001F4202"/>
    <w:rsid w:val="001F4302"/>
    <w:rsid w:val="001F436E"/>
    <w:rsid w:val="001F4557"/>
    <w:rsid w:val="001F45AA"/>
    <w:rsid w:val="001F494C"/>
    <w:rsid w:val="001F499D"/>
    <w:rsid w:val="001F4A19"/>
    <w:rsid w:val="001F4CBD"/>
    <w:rsid w:val="001F4E72"/>
    <w:rsid w:val="001F4EB8"/>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6E"/>
    <w:rsid w:val="00202B9D"/>
    <w:rsid w:val="00202C73"/>
    <w:rsid w:val="002032BF"/>
    <w:rsid w:val="0020349A"/>
    <w:rsid w:val="002034B4"/>
    <w:rsid w:val="002034F6"/>
    <w:rsid w:val="00203AB6"/>
    <w:rsid w:val="00203B60"/>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24"/>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20"/>
    <w:rsid w:val="0021373C"/>
    <w:rsid w:val="00213F20"/>
    <w:rsid w:val="002140FF"/>
    <w:rsid w:val="0021416E"/>
    <w:rsid w:val="00214322"/>
    <w:rsid w:val="002144B2"/>
    <w:rsid w:val="002144CE"/>
    <w:rsid w:val="0021460A"/>
    <w:rsid w:val="0021509E"/>
    <w:rsid w:val="00215147"/>
    <w:rsid w:val="00215182"/>
    <w:rsid w:val="0021536C"/>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B0"/>
    <w:rsid w:val="002174D6"/>
    <w:rsid w:val="0021754E"/>
    <w:rsid w:val="00217563"/>
    <w:rsid w:val="002178FF"/>
    <w:rsid w:val="00217BE9"/>
    <w:rsid w:val="0022040D"/>
    <w:rsid w:val="00220721"/>
    <w:rsid w:val="0022072A"/>
    <w:rsid w:val="00220894"/>
    <w:rsid w:val="00220949"/>
    <w:rsid w:val="00221239"/>
    <w:rsid w:val="0022126F"/>
    <w:rsid w:val="0022130C"/>
    <w:rsid w:val="002214BF"/>
    <w:rsid w:val="00221575"/>
    <w:rsid w:val="00221773"/>
    <w:rsid w:val="002217C9"/>
    <w:rsid w:val="00221D8F"/>
    <w:rsid w:val="00221F86"/>
    <w:rsid w:val="0022203A"/>
    <w:rsid w:val="00222442"/>
    <w:rsid w:val="0022275D"/>
    <w:rsid w:val="002227D2"/>
    <w:rsid w:val="00222ADD"/>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1E6"/>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671"/>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6C"/>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218"/>
    <w:rsid w:val="002402FD"/>
    <w:rsid w:val="0024031C"/>
    <w:rsid w:val="002403AF"/>
    <w:rsid w:val="002405CA"/>
    <w:rsid w:val="00240935"/>
    <w:rsid w:val="00240C21"/>
    <w:rsid w:val="00240E54"/>
    <w:rsid w:val="00241345"/>
    <w:rsid w:val="0024149B"/>
    <w:rsid w:val="0024195D"/>
    <w:rsid w:val="002419A5"/>
    <w:rsid w:val="002419BC"/>
    <w:rsid w:val="00241AAA"/>
    <w:rsid w:val="00241B99"/>
    <w:rsid w:val="00241BD6"/>
    <w:rsid w:val="00241E7E"/>
    <w:rsid w:val="002423F2"/>
    <w:rsid w:val="00242562"/>
    <w:rsid w:val="002425CE"/>
    <w:rsid w:val="00242869"/>
    <w:rsid w:val="00242BA7"/>
    <w:rsid w:val="00242F96"/>
    <w:rsid w:val="00243005"/>
    <w:rsid w:val="002432D7"/>
    <w:rsid w:val="00243306"/>
    <w:rsid w:val="0024343B"/>
    <w:rsid w:val="00243529"/>
    <w:rsid w:val="0024364E"/>
    <w:rsid w:val="00243887"/>
    <w:rsid w:val="00243A8C"/>
    <w:rsid w:val="00243C44"/>
    <w:rsid w:val="00243CCB"/>
    <w:rsid w:val="00243D04"/>
    <w:rsid w:val="00243E0E"/>
    <w:rsid w:val="00243EBB"/>
    <w:rsid w:val="00243F17"/>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55"/>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BF6"/>
    <w:rsid w:val="00251D24"/>
    <w:rsid w:val="00251F81"/>
    <w:rsid w:val="00251F9B"/>
    <w:rsid w:val="00251FE1"/>
    <w:rsid w:val="00252850"/>
    <w:rsid w:val="0025297E"/>
    <w:rsid w:val="00252AA4"/>
    <w:rsid w:val="00252BE0"/>
    <w:rsid w:val="002530BE"/>
    <w:rsid w:val="002530CE"/>
    <w:rsid w:val="002534C2"/>
    <w:rsid w:val="00253575"/>
    <w:rsid w:val="00253588"/>
    <w:rsid w:val="00253762"/>
    <w:rsid w:val="00253846"/>
    <w:rsid w:val="00253BA0"/>
    <w:rsid w:val="00253BD8"/>
    <w:rsid w:val="00253E80"/>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81"/>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67B"/>
    <w:rsid w:val="002627B6"/>
    <w:rsid w:val="00262914"/>
    <w:rsid w:val="00262BEB"/>
    <w:rsid w:val="002632D5"/>
    <w:rsid w:val="00263351"/>
    <w:rsid w:val="00263645"/>
    <w:rsid w:val="0026382A"/>
    <w:rsid w:val="00263841"/>
    <w:rsid w:val="002638E9"/>
    <w:rsid w:val="00263B16"/>
    <w:rsid w:val="00263B6F"/>
    <w:rsid w:val="00263C86"/>
    <w:rsid w:val="00263F69"/>
    <w:rsid w:val="0026408F"/>
    <w:rsid w:val="002641AE"/>
    <w:rsid w:val="00264511"/>
    <w:rsid w:val="002646F3"/>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06"/>
    <w:rsid w:val="00267360"/>
    <w:rsid w:val="00267460"/>
    <w:rsid w:val="0026782C"/>
    <w:rsid w:val="0026792A"/>
    <w:rsid w:val="00267A37"/>
    <w:rsid w:val="00267D2B"/>
    <w:rsid w:val="00267F1A"/>
    <w:rsid w:val="00270031"/>
    <w:rsid w:val="00270224"/>
    <w:rsid w:val="002703D4"/>
    <w:rsid w:val="00270433"/>
    <w:rsid w:val="002705ED"/>
    <w:rsid w:val="0027064B"/>
    <w:rsid w:val="00270728"/>
    <w:rsid w:val="00270A23"/>
    <w:rsid w:val="00270D18"/>
    <w:rsid w:val="00270D42"/>
    <w:rsid w:val="00270F9F"/>
    <w:rsid w:val="00270FDB"/>
    <w:rsid w:val="00270FF4"/>
    <w:rsid w:val="0027106F"/>
    <w:rsid w:val="0027154B"/>
    <w:rsid w:val="00271556"/>
    <w:rsid w:val="0027195D"/>
    <w:rsid w:val="00271AA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36"/>
    <w:rsid w:val="002746A8"/>
    <w:rsid w:val="002746D3"/>
    <w:rsid w:val="00274712"/>
    <w:rsid w:val="002747AC"/>
    <w:rsid w:val="00274B1E"/>
    <w:rsid w:val="00274ECE"/>
    <w:rsid w:val="002750B1"/>
    <w:rsid w:val="002750EE"/>
    <w:rsid w:val="00275251"/>
    <w:rsid w:val="002754C0"/>
    <w:rsid w:val="002757C0"/>
    <w:rsid w:val="0027584A"/>
    <w:rsid w:val="00275CDE"/>
    <w:rsid w:val="00275EC3"/>
    <w:rsid w:val="00275ECC"/>
    <w:rsid w:val="00276120"/>
    <w:rsid w:val="002761ED"/>
    <w:rsid w:val="002763FD"/>
    <w:rsid w:val="002764FF"/>
    <w:rsid w:val="00276681"/>
    <w:rsid w:val="00276690"/>
    <w:rsid w:val="00276782"/>
    <w:rsid w:val="00276909"/>
    <w:rsid w:val="00276A33"/>
    <w:rsid w:val="00276A35"/>
    <w:rsid w:val="00276BFC"/>
    <w:rsid w:val="00277279"/>
    <w:rsid w:val="00277503"/>
    <w:rsid w:val="00277640"/>
    <w:rsid w:val="002776AC"/>
    <w:rsid w:val="0027777F"/>
    <w:rsid w:val="0027779E"/>
    <w:rsid w:val="00277835"/>
    <w:rsid w:val="00277C88"/>
    <w:rsid w:val="0028009A"/>
    <w:rsid w:val="00280527"/>
    <w:rsid w:val="0028084A"/>
    <w:rsid w:val="00280AB1"/>
    <w:rsid w:val="00280C65"/>
    <w:rsid w:val="00280F3C"/>
    <w:rsid w:val="00280FA8"/>
    <w:rsid w:val="00281106"/>
    <w:rsid w:val="0028112B"/>
    <w:rsid w:val="00281178"/>
    <w:rsid w:val="00281370"/>
    <w:rsid w:val="00281430"/>
    <w:rsid w:val="00281572"/>
    <w:rsid w:val="002815BF"/>
    <w:rsid w:val="002816FD"/>
    <w:rsid w:val="002819BB"/>
    <w:rsid w:val="00281BE8"/>
    <w:rsid w:val="00281C4A"/>
    <w:rsid w:val="00281D2A"/>
    <w:rsid w:val="00281D59"/>
    <w:rsid w:val="00281DCE"/>
    <w:rsid w:val="00281EAA"/>
    <w:rsid w:val="00282051"/>
    <w:rsid w:val="002820B7"/>
    <w:rsid w:val="002820F7"/>
    <w:rsid w:val="00282187"/>
    <w:rsid w:val="0028244F"/>
    <w:rsid w:val="002824AC"/>
    <w:rsid w:val="0028261E"/>
    <w:rsid w:val="002826F1"/>
    <w:rsid w:val="002827CE"/>
    <w:rsid w:val="00282834"/>
    <w:rsid w:val="002828C8"/>
    <w:rsid w:val="00282AD7"/>
    <w:rsid w:val="0028329E"/>
    <w:rsid w:val="002834B0"/>
    <w:rsid w:val="0028373F"/>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E96"/>
    <w:rsid w:val="00286F72"/>
    <w:rsid w:val="00286F7E"/>
    <w:rsid w:val="00287243"/>
    <w:rsid w:val="00287499"/>
    <w:rsid w:val="002874D6"/>
    <w:rsid w:val="00287957"/>
    <w:rsid w:val="00287B52"/>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AD7"/>
    <w:rsid w:val="00293C50"/>
    <w:rsid w:val="00293E57"/>
    <w:rsid w:val="002943EA"/>
    <w:rsid w:val="00294420"/>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BF0"/>
    <w:rsid w:val="00296CD6"/>
    <w:rsid w:val="00296D0C"/>
    <w:rsid w:val="00297183"/>
    <w:rsid w:val="002971E9"/>
    <w:rsid w:val="00297323"/>
    <w:rsid w:val="0029738B"/>
    <w:rsid w:val="002975CD"/>
    <w:rsid w:val="0029762C"/>
    <w:rsid w:val="0029777E"/>
    <w:rsid w:val="00297B43"/>
    <w:rsid w:val="00297BB2"/>
    <w:rsid w:val="00297C57"/>
    <w:rsid w:val="00297D81"/>
    <w:rsid w:val="00297E92"/>
    <w:rsid w:val="00297EDB"/>
    <w:rsid w:val="002A0662"/>
    <w:rsid w:val="002A0D2C"/>
    <w:rsid w:val="002A0F23"/>
    <w:rsid w:val="002A0FDB"/>
    <w:rsid w:val="002A10EE"/>
    <w:rsid w:val="002A185A"/>
    <w:rsid w:val="002A1885"/>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C7"/>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259"/>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EE5"/>
    <w:rsid w:val="002B0FF4"/>
    <w:rsid w:val="002B10F5"/>
    <w:rsid w:val="002B1158"/>
    <w:rsid w:val="002B1298"/>
    <w:rsid w:val="002B14F8"/>
    <w:rsid w:val="002B1726"/>
    <w:rsid w:val="002B1781"/>
    <w:rsid w:val="002B17A8"/>
    <w:rsid w:val="002B1991"/>
    <w:rsid w:val="002B1A69"/>
    <w:rsid w:val="002B1B1C"/>
    <w:rsid w:val="002B1DFA"/>
    <w:rsid w:val="002B1EDB"/>
    <w:rsid w:val="002B241D"/>
    <w:rsid w:val="002B2681"/>
    <w:rsid w:val="002B2723"/>
    <w:rsid w:val="002B2ADD"/>
    <w:rsid w:val="002B2C08"/>
    <w:rsid w:val="002B2D2D"/>
    <w:rsid w:val="002B2D36"/>
    <w:rsid w:val="002B3036"/>
    <w:rsid w:val="002B303A"/>
    <w:rsid w:val="002B3215"/>
    <w:rsid w:val="002B361C"/>
    <w:rsid w:val="002B3B03"/>
    <w:rsid w:val="002B3DA0"/>
    <w:rsid w:val="002B3F4D"/>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6E44"/>
    <w:rsid w:val="002B75B0"/>
    <w:rsid w:val="002B7603"/>
    <w:rsid w:val="002B7764"/>
    <w:rsid w:val="002B7AAC"/>
    <w:rsid w:val="002B7D02"/>
    <w:rsid w:val="002B7D36"/>
    <w:rsid w:val="002B7EAF"/>
    <w:rsid w:val="002B7F4A"/>
    <w:rsid w:val="002C01CC"/>
    <w:rsid w:val="002C06C9"/>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57D"/>
    <w:rsid w:val="002C68BA"/>
    <w:rsid w:val="002C6B5D"/>
    <w:rsid w:val="002C6F32"/>
    <w:rsid w:val="002C6FFF"/>
    <w:rsid w:val="002C7074"/>
    <w:rsid w:val="002C70AC"/>
    <w:rsid w:val="002C717A"/>
    <w:rsid w:val="002C7393"/>
    <w:rsid w:val="002C7569"/>
    <w:rsid w:val="002C7672"/>
    <w:rsid w:val="002C7EF3"/>
    <w:rsid w:val="002D02B6"/>
    <w:rsid w:val="002D03CC"/>
    <w:rsid w:val="002D0439"/>
    <w:rsid w:val="002D0628"/>
    <w:rsid w:val="002D0724"/>
    <w:rsid w:val="002D080F"/>
    <w:rsid w:val="002D086B"/>
    <w:rsid w:val="002D0C04"/>
    <w:rsid w:val="002D0D11"/>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03"/>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4CB"/>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6D5"/>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23A"/>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0AA"/>
    <w:rsid w:val="002F2108"/>
    <w:rsid w:val="002F224C"/>
    <w:rsid w:val="002F22DA"/>
    <w:rsid w:val="002F24D8"/>
    <w:rsid w:val="002F25ED"/>
    <w:rsid w:val="002F2633"/>
    <w:rsid w:val="002F26E7"/>
    <w:rsid w:val="002F284F"/>
    <w:rsid w:val="002F28B8"/>
    <w:rsid w:val="002F28C0"/>
    <w:rsid w:val="002F2986"/>
    <w:rsid w:val="002F2AB9"/>
    <w:rsid w:val="002F2B3F"/>
    <w:rsid w:val="002F3024"/>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4F93"/>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1F7"/>
    <w:rsid w:val="002F796B"/>
    <w:rsid w:val="002F7A1B"/>
    <w:rsid w:val="002F7B5D"/>
    <w:rsid w:val="002F7BE3"/>
    <w:rsid w:val="002F7C9B"/>
    <w:rsid w:val="002F7D40"/>
    <w:rsid w:val="002F7E6A"/>
    <w:rsid w:val="002F7F20"/>
    <w:rsid w:val="00300165"/>
    <w:rsid w:val="00300238"/>
    <w:rsid w:val="0030024F"/>
    <w:rsid w:val="0030049C"/>
    <w:rsid w:val="00300928"/>
    <w:rsid w:val="00300A96"/>
    <w:rsid w:val="00300EF2"/>
    <w:rsid w:val="00300F2C"/>
    <w:rsid w:val="003010CF"/>
    <w:rsid w:val="003011AA"/>
    <w:rsid w:val="0030126E"/>
    <w:rsid w:val="00301441"/>
    <w:rsid w:val="00301925"/>
    <w:rsid w:val="00301D21"/>
    <w:rsid w:val="003020FB"/>
    <w:rsid w:val="00302106"/>
    <w:rsid w:val="0030215C"/>
    <w:rsid w:val="00302A79"/>
    <w:rsid w:val="00302C51"/>
    <w:rsid w:val="00302C62"/>
    <w:rsid w:val="00302E16"/>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02"/>
    <w:rsid w:val="00306625"/>
    <w:rsid w:val="003067DD"/>
    <w:rsid w:val="00306A55"/>
    <w:rsid w:val="00306E6B"/>
    <w:rsid w:val="00306E71"/>
    <w:rsid w:val="0030711C"/>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BAE"/>
    <w:rsid w:val="00312D10"/>
    <w:rsid w:val="00312D82"/>
    <w:rsid w:val="0031317F"/>
    <w:rsid w:val="003132E2"/>
    <w:rsid w:val="003134AA"/>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91"/>
    <w:rsid w:val="003161A4"/>
    <w:rsid w:val="00316335"/>
    <w:rsid w:val="003164EB"/>
    <w:rsid w:val="00316CB9"/>
    <w:rsid w:val="00316D21"/>
    <w:rsid w:val="003171C2"/>
    <w:rsid w:val="00317614"/>
    <w:rsid w:val="003176E7"/>
    <w:rsid w:val="003177CF"/>
    <w:rsid w:val="003178DA"/>
    <w:rsid w:val="00317D21"/>
    <w:rsid w:val="00317DB8"/>
    <w:rsid w:val="00317E4E"/>
    <w:rsid w:val="00317E6A"/>
    <w:rsid w:val="00317EC6"/>
    <w:rsid w:val="003201E6"/>
    <w:rsid w:val="00320200"/>
    <w:rsid w:val="003202A3"/>
    <w:rsid w:val="00320546"/>
    <w:rsid w:val="00320618"/>
    <w:rsid w:val="003207B3"/>
    <w:rsid w:val="00320A05"/>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B1A"/>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663"/>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07C"/>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16D"/>
    <w:rsid w:val="0033322D"/>
    <w:rsid w:val="00333294"/>
    <w:rsid w:val="003333B6"/>
    <w:rsid w:val="0033354E"/>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0D"/>
    <w:rsid w:val="00336A90"/>
    <w:rsid w:val="00336AA2"/>
    <w:rsid w:val="00336B40"/>
    <w:rsid w:val="00336B92"/>
    <w:rsid w:val="00336DB2"/>
    <w:rsid w:val="003371A8"/>
    <w:rsid w:val="003371FE"/>
    <w:rsid w:val="00337272"/>
    <w:rsid w:val="0033730E"/>
    <w:rsid w:val="003376F0"/>
    <w:rsid w:val="00337845"/>
    <w:rsid w:val="003400E9"/>
    <w:rsid w:val="003401A0"/>
    <w:rsid w:val="0034020C"/>
    <w:rsid w:val="0034037E"/>
    <w:rsid w:val="00340390"/>
    <w:rsid w:val="00340410"/>
    <w:rsid w:val="00340A93"/>
    <w:rsid w:val="00340F19"/>
    <w:rsid w:val="00340F30"/>
    <w:rsid w:val="00341102"/>
    <w:rsid w:val="0034118B"/>
    <w:rsid w:val="0034123D"/>
    <w:rsid w:val="00341613"/>
    <w:rsid w:val="00341BE8"/>
    <w:rsid w:val="00341BF6"/>
    <w:rsid w:val="0034226D"/>
    <w:rsid w:val="003423F7"/>
    <w:rsid w:val="00342641"/>
    <w:rsid w:val="003426E2"/>
    <w:rsid w:val="0034280B"/>
    <w:rsid w:val="00342972"/>
    <w:rsid w:val="00342B17"/>
    <w:rsid w:val="00342BE1"/>
    <w:rsid w:val="00342FDD"/>
    <w:rsid w:val="00343261"/>
    <w:rsid w:val="0034350A"/>
    <w:rsid w:val="00343A99"/>
    <w:rsid w:val="00343AFF"/>
    <w:rsid w:val="00343C0C"/>
    <w:rsid w:val="00343F97"/>
    <w:rsid w:val="00344000"/>
    <w:rsid w:val="003440A5"/>
    <w:rsid w:val="0034429B"/>
    <w:rsid w:val="003443FC"/>
    <w:rsid w:val="0034442F"/>
    <w:rsid w:val="00344670"/>
    <w:rsid w:val="00344866"/>
    <w:rsid w:val="00344941"/>
    <w:rsid w:val="00344B2E"/>
    <w:rsid w:val="00344C1A"/>
    <w:rsid w:val="00345060"/>
    <w:rsid w:val="003451E6"/>
    <w:rsid w:val="003454E6"/>
    <w:rsid w:val="003454F8"/>
    <w:rsid w:val="00345797"/>
    <w:rsid w:val="00345A13"/>
    <w:rsid w:val="0034608A"/>
    <w:rsid w:val="003460BD"/>
    <w:rsid w:val="0034638C"/>
    <w:rsid w:val="00346535"/>
    <w:rsid w:val="003466E6"/>
    <w:rsid w:val="00346749"/>
    <w:rsid w:val="003467B0"/>
    <w:rsid w:val="00346A97"/>
    <w:rsid w:val="00346BD0"/>
    <w:rsid w:val="00346D59"/>
    <w:rsid w:val="00346F7F"/>
    <w:rsid w:val="00347294"/>
    <w:rsid w:val="003474AE"/>
    <w:rsid w:val="0034798D"/>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B7"/>
    <w:rsid w:val="00351173"/>
    <w:rsid w:val="003518F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BDD"/>
    <w:rsid w:val="00356C42"/>
    <w:rsid w:val="00356F41"/>
    <w:rsid w:val="00356F7D"/>
    <w:rsid w:val="00356F8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C0"/>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CB2"/>
    <w:rsid w:val="00365D83"/>
    <w:rsid w:val="00365E90"/>
    <w:rsid w:val="00365F54"/>
    <w:rsid w:val="00365FA2"/>
    <w:rsid w:val="003663DD"/>
    <w:rsid w:val="003666BD"/>
    <w:rsid w:val="003669BE"/>
    <w:rsid w:val="00366C69"/>
    <w:rsid w:val="00366CF2"/>
    <w:rsid w:val="00366F69"/>
    <w:rsid w:val="003670A9"/>
    <w:rsid w:val="003673B1"/>
    <w:rsid w:val="003673FC"/>
    <w:rsid w:val="00367441"/>
    <w:rsid w:val="003679A7"/>
    <w:rsid w:val="00367AAD"/>
    <w:rsid w:val="00367B1D"/>
    <w:rsid w:val="00367C32"/>
    <w:rsid w:val="00367DA3"/>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247"/>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943"/>
    <w:rsid w:val="00375A58"/>
    <w:rsid w:val="00375AEF"/>
    <w:rsid w:val="00375B56"/>
    <w:rsid w:val="00375CC7"/>
    <w:rsid w:val="00375CF3"/>
    <w:rsid w:val="00375D71"/>
    <w:rsid w:val="0037666F"/>
    <w:rsid w:val="00376773"/>
    <w:rsid w:val="00376BE3"/>
    <w:rsid w:val="00376CA6"/>
    <w:rsid w:val="00376E5A"/>
    <w:rsid w:val="00376FB0"/>
    <w:rsid w:val="00377004"/>
    <w:rsid w:val="003770BB"/>
    <w:rsid w:val="003770FB"/>
    <w:rsid w:val="003774C9"/>
    <w:rsid w:val="003775D9"/>
    <w:rsid w:val="0037771A"/>
    <w:rsid w:val="003777B8"/>
    <w:rsid w:val="00377BBB"/>
    <w:rsid w:val="00377E21"/>
    <w:rsid w:val="00377E72"/>
    <w:rsid w:val="00377ED0"/>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16B"/>
    <w:rsid w:val="003812E7"/>
    <w:rsid w:val="003816DD"/>
    <w:rsid w:val="00381982"/>
    <w:rsid w:val="00381B45"/>
    <w:rsid w:val="00381D27"/>
    <w:rsid w:val="00381D57"/>
    <w:rsid w:val="00381FA8"/>
    <w:rsid w:val="00382217"/>
    <w:rsid w:val="00382655"/>
    <w:rsid w:val="003827A9"/>
    <w:rsid w:val="00382A43"/>
    <w:rsid w:val="00382D60"/>
    <w:rsid w:val="00382F29"/>
    <w:rsid w:val="00383066"/>
    <w:rsid w:val="00383446"/>
    <w:rsid w:val="00383897"/>
    <w:rsid w:val="00383A43"/>
    <w:rsid w:val="00383AF8"/>
    <w:rsid w:val="00383C8D"/>
    <w:rsid w:val="00383E6A"/>
    <w:rsid w:val="00383F82"/>
    <w:rsid w:val="0038445E"/>
    <w:rsid w:val="0038451B"/>
    <w:rsid w:val="003848DD"/>
    <w:rsid w:val="00384A51"/>
    <w:rsid w:val="00384A83"/>
    <w:rsid w:val="00384B18"/>
    <w:rsid w:val="00384C99"/>
    <w:rsid w:val="00384EC0"/>
    <w:rsid w:val="003851F4"/>
    <w:rsid w:val="00385247"/>
    <w:rsid w:val="003852FB"/>
    <w:rsid w:val="00385429"/>
    <w:rsid w:val="003854B4"/>
    <w:rsid w:val="00385B05"/>
    <w:rsid w:val="00385FE7"/>
    <w:rsid w:val="0038602A"/>
    <w:rsid w:val="003862B9"/>
    <w:rsid w:val="00386382"/>
    <w:rsid w:val="00386537"/>
    <w:rsid w:val="003865EF"/>
    <w:rsid w:val="00386842"/>
    <w:rsid w:val="0038695F"/>
    <w:rsid w:val="00386AB3"/>
    <w:rsid w:val="00386BA9"/>
    <w:rsid w:val="00386CA1"/>
    <w:rsid w:val="00386CBB"/>
    <w:rsid w:val="00386CD3"/>
    <w:rsid w:val="00386F0B"/>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F60"/>
    <w:rsid w:val="00391142"/>
    <w:rsid w:val="003912B0"/>
    <w:rsid w:val="003914E7"/>
    <w:rsid w:val="003917BC"/>
    <w:rsid w:val="00391837"/>
    <w:rsid w:val="00392055"/>
    <w:rsid w:val="0039260B"/>
    <w:rsid w:val="00392747"/>
    <w:rsid w:val="003929DE"/>
    <w:rsid w:val="00392D3A"/>
    <w:rsid w:val="0039301E"/>
    <w:rsid w:val="003935C0"/>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CCD"/>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C9A"/>
    <w:rsid w:val="003A3D39"/>
    <w:rsid w:val="003A3EC7"/>
    <w:rsid w:val="003A40B4"/>
    <w:rsid w:val="003A40E3"/>
    <w:rsid w:val="003A45E2"/>
    <w:rsid w:val="003A471A"/>
    <w:rsid w:val="003A4918"/>
    <w:rsid w:val="003A4A1A"/>
    <w:rsid w:val="003A4C52"/>
    <w:rsid w:val="003A4CF3"/>
    <w:rsid w:val="003A5118"/>
    <w:rsid w:val="003A5131"/>
    <w:rsid w:val="003A5216"/>
    <w:rsid w:val="003A561A"/>
    <w:rsid w:val="003A56F0"/>
    <w:rsid w:val="003A57E0"/>
    <w:rsid w:val="003A593F"/>
    <w:rsid w:val="003A5A6E"/>
    <w:rsid w:val="003A5BBD"/>
    <w:rsid w:val="003A5D81"/>
    <w:rsid w:val="003A5D89"/>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03E"/>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2FDF"/>
    <w:rsid w:val="003B314B"/>
    <w:rsid w:val="003B3155"/>
    <w:rsid w:val="003B3293"/>
    <w:rsid w:val="003B32D5"/>
    <w:rsid w:val="003B3575"/>
    <w:rsid w:val="003B36E6"/>
    <w:rsid w:val="003B37DA"/>
    <w:rsid w:val="003B3816"/>
    <w:rsid w:val="003B3843"/>
    <w:rsid w:val="003B3AA8"/>
    <w:rsid w:val="003B3B04"/>
    <w:rsid w:val="003B3B4B"/>
    <w:rsid w:val="003B3E6F"/>
    <w:rsid w:val="003B3EB6"/>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8B"/>
    <w:rsid w:val="003B76B0"/>
    <w:rsid w:val="003B76D7"/>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D83"/>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917"/>
    <w:rsid w:val="003C6AB2"/>
    <w:rsid w:val="003C6AE6"/>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4AB"/>
    <w:rsid w:val="003D45F9"/>
    <w:rsid w:val="003D483F"/>
    <w:rsid w:val="003D4840"/>
    <w:rsid w:val="003D4897"/>
    <w:rsid w:val="003D48E1"/>
    <w:rsid w:val="003D4B4B"/>
    <w:rsid w:val="003D4DB6"/>
    <w:rsid w:val="003D517E"/>
    <w:rsid w:val="003D5494"/>
    <w:rsid w:val="003D5545"/>
    <w:rsid w:val="003D5697"/>
    <w:rsid w:val="003D5CBF"/>
    <w:rsid w:val="003D5E28"/>
    <w:rsid w:val="003D5E5A"/>
    <w:rsid w:val="003D5FDD"/>
    <w:rsid w:val="003D6312"/>
    <w:rsid w:val="003D6398"/>
    <w:rsid w:val="003D63DD"/>
    <w:rsid w:val="003D66D2"/>
    <w:rsid w:val="003D6BFA"/>
    <w:rsid w:val="003D6F9C"/>
    <w:rsid w:val="003D7798"/>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0DEC"/>
    <w:rsid w:val="003E1213"/>
    <w:rsid w:val="003E14FC"/>
    <w:rsid w:val="003E168F"/>
    <w:rsid w:val="003E1BB5"/>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307"/>
    <w:rsid w:val="003E5432"/>
    <w:rsid w:val="003E58F9"/>
    <w:rsid w:val="003E5DF4"/>
    <w:rsid w:val="003E6316"/>
    <w:rsid w:val="003E64E6"/>
    <w:rsid w:val="003E66BB"/>
    <w:rsid w:val="003E6865"/>
    <w:rsid w:val="003E6884"/>
    <w:rsid w:val="003E6A63"/>
    <w:rsid w:val="003E6AC5"/>
    <w:rsid w:val="003E6CEC"/>
    <w:rsid w:val="003E6F1D"/>
    <w:rsid w:val="003E700A"/>
    <w:rsid w:val="003E709C"/>
    <w:rsid w:val="003E7221"/>
    <w:rsid w:val="003E7292"/>
    <w:rsid w:val="003E74C1"/>
    <w:rsid w:val="003E74FA"/>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3D95"/>
    <w:rsid w:val="003F41A0"/>
    <w:rsid w:val="003F41E4"/>
    <w:rsid w:val="003F42FF"/>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DB3"/>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B6A"/>
    <w:rsid w:val="00404DE4"/>
    <w:rsid w:val="0040512A"/>
    <w:rsid w:val="00405191"/>
    <w:rsid w:val="0040549B"/>
    <w:rsid w:val="0040570B"/>
    <w:rsid w:val="004057AD"/>
    <w:rsid w:val="004059DC"/>
    <w:rsid w:val="00405A07"/>
    <w:rsid w:val="00405C8E"/>
    <w:rsid w:val="00405D51"/>
    <w:rsid w:val="00405D61"/>
    <w:rsid w:val="00405EBB"/>
    <w:rsid w:val="00405EDB"/>
    <w:rsid w:val="00405EFD"/>
    <w:rsid w:val="00405FB1"/>
    <w:rsid w:val="004060B9"/>
    <w:rsid w:val="0040616A"/>
    <w:rsid w:val="00406225"/>
    <w:rsid w:val="0040634E"/>
    <w:rsid w:val="00406368"/>
    <w:rsid w:val="00406460"/>
    <w:rsid w:val="00406739"/>
    <w:rsid w:val="004069F8"/>
    <w:rsid w:val="00406A7F"/>
    <w:rsid w:val="00406B19"/>
    <w:rsid w:val="00406B91"/>
    <w:rsid w:val="00406CC4"/>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4AB"/>
    <w:rsid w:val="00411768"/>
    <w:rsid w:val="0041198A"/>
    <w:rsid w:val="00411DF2"/>
    <w:rsid w:val="00411F8B"/>
    <w:rsid w:val="00412337"/>
    <w:rsid w:val="00412461"/>
    <w:rsid w:val="00412467"/>
    <w:rsid w:val="00412546"/>
    <w:rsid w:val="00412598"/>
    <w:rsid w:val="00412626"/>
    <w:rsid w:val="0041275B"/>
    <w:rsid w:val="004127A1"/>
    <w:rsid w:val="00412AA9"/>
    <w:rsid w:val="00412B1C"/>
    <w:rsid w:val="00412C74"/>
    <w:rsid w:val="00412D06"/>
    <w:rsid w:val="00412E72"/>
    <w:rsid w:val="00412F2B"/>
    <w:rsid w:val="00413053"/>
    <w:rsid w:val="00413146"/>
    <w:rsid w:val="0041319C"/>
    <w:rsid w:val="004131C3"/>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144"/>
    <w:rsid w:val="004163DC"/>
    <w:rsid w:val="00416471"/>
    <w:rsid w:val="00416665"/>
    <w:rsid w:val="0041678E"/>
    <w:rsid w:val="004167C8"/>
    <w:rsid w:val="0041684C"/>
    <w:rsid w:val="00416A67"/>
    <w:rsid w:val="00416ACB"/>
    <w:rsid w:val="00416C5F"/>
    <w:rsid w:val="00416F9C"/>
    <w:rsid w:val="0042013D"/>
    <w:rsid w:val="00420194"/>
    <w:rsid w:val="004203A6"/>
    <w:rsid w:val="004204D4"/>
    <w:rsid w:val="00420537"/>
    <w:rsid w:val="00420697"/>
    <w:rsid w:val="0042084D"/>
    <w:rsid w:val="00420AC8"/>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A47"/>
    <w:rsid w:val="00424CB5"/>
    <w:rsid w:val="00424DA2"/>
    <w:rsid w:val="004250BD"/>
    <w:rsid w:val="004254BC"/>
    <w:rsid w:val="004255B9"/>
    <w:rsid w:val="00425806"/>
    <w:rsid w:val="00425EAF"/>
    <w:rsid w:val="00426028"/>
    <w:rsid w:val="00426266"/>
    <w:rsid w:val="00426282"/>
    <w:rsid w:val="00426501"/>
    <w:rsid w:val="004265D1"/>
    <w:rsid w:val="00426775"/>
    <w:rsid w:val="00426E37"/>
    <w:rsid w:val="004277AD"/>
    <w:rsid w:val="00427808"/>
    <w:rsid w:val="004278CB"/>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22A9"/>
    <w:rsid w:val="004328F9"/>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02"/>
    <w:rsid w:val="00434724"/>
    <w:rsid w:val="00434829"/>
    <w:rsid w:val="00434C40"/>
    <w:rsid w:val="00434E69"/>
    <w:rsid w:val="00435020"/>
    <w:rsid w:val="00435274"/>
    <w:rsid w:val="004352AD"/>
    <w:rsid w:val="004352B5"/>
    <w:rsid w:val="0043545D"/>
    <w:rsid w:val="004355F7"/>
    <w:rsid w:val="0043589F"/>
    <w:rsid w:val="00435B39"/>
    <w:rsid w:val="00435B7C"/>
    <w:rsid w:val="00435C42"/>
    <w:rsid w:val="00435D74"/>
    <w:rsid w:val="00435DF6"/>
    <w:rsid w:val="00435E66"/>
    <w:rsid w:val="00435FE2"/>
    <w:rsid w:val="00436117"/>
    <w:rsid w:val="00436298"/>
    <w:rsid w:val="0043639F"/>
    <w:rsid w:val="004364D1"/>
    <w:rsid w:val="00436552"/>
    <w:rsid w:val="0043662F"/>
    <w:rsid w:val="004369F7"/>
    <w:rsid w:val="00436CDC"/>
    <w:rsid w:val="00436E2F"/>
    <w:rsid w:val="00436EAB"/>
    <w:rsid w:val="00437155"/>
    <w:rsid w:val="00437169"/>
    <w:rsid w:val="0043748E"/>
    <w:rsid w:val="004376CF"/>
    <w:rsid w:val="004378A3"/>
    <w:rsid w:val="00437BB8"/>
    <w:rsid w:val="00437DAA"/>
    <w:rsid w:val="00437EC4"/>
    <w:rsid w:val="00437F0C"/>
    <w:rsid w:val="004400C4"/>
    <w:rsid w:val="00440120"/>
    <w:rsid w:val="00440202"/>
    <w:rsid w:val="004402A7"/>
    <w:rsid w:val="00440301"/>
    <w:rsid w:val="004405D7"/>
    <w:rsid w:val="00440C70"/>
    <w:rsid w:val="0044124D"/>
    <w:rsid w:val="00441319"/>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1D0"/>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A65"/>
    <w:rsid w:val="00445A94"/>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CF7"/>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4AD"/>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C7"/>
    <w:rsid w:val="004602E5"/>
    <w:rsid w:val="00460343"/>
    <w:rsid w:val="004608BC"/>
    <w:rsid w:val="00460C88"/>
    <w:rsid w:val="00460CC3"/>
    <w:rsid w:val="00460E86"/>
    <w:rsid w:val="00461195"/>
    <w:rsid w:val="004612AC"/>
    <w:rsid w:val="00461811"/>
    <w:rsid w:val="00461DD8"/>
    <w:rsid w:val="00461EB6"/>
    <w:rsid w:val="00461F60"/>
    <w:rsid w:val="00461FC4"/>
    <w:rsid w:val="00461FCF"/>
    <w:rsid w:val="00462063"/>
    <w:rsid w:val="004621CF"/>
    <w:rsid w:val="00462443"/>
    <w:rsid w:val="00462F29"/>
    <w:rsid w:val="00462F7F"/>
    <w:rsid w:val="0046304E"/>
    <w:rsid w:val="0046348F"/>
    <w:rsid w:val="00463781"/>
    <w:rsid w:val="00463834"/>
    <w:rsid w:val="00463E5D"/>
    <w:rsid w:val="00464262"/>
    <w:rsid w:val="0046447B"/>
    <w:rsid w:val="004646B4"/>
    <w:rsid w:val="00464A88"/>
    <w:rsid w:val="00464F80"/>
    <w:rsid w:val="00464F91"/>
    <w:rsid w:val="004650AD"/>
    <w:rsid w:val="004651A0"/>
    <w:rsid w:val="004658B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43F"/>
    <w:rsid w:val="00471736"/>
    <w:rsid w:val="004717DC"/>
    <w:rsid w:val="004717F1"/>
    <w:rsid w:val="00471937"/>
    <w:rsid w:val="00471A7D"/>
    <w:rsid w:val="00471B7C"/>
    <w:rsid w:val="00471D8B"/>
    <w:rsid w:val="00471E0C"/>
    <w:rsid w:val="00471E19"/>
    <w:rsid w:val="00471E92"/>
    <w:rsid w:val="00471EBA"/>
    <w:rsid w:val="00471FDD"/>
    <w:rsid w:val="00472076"/>
    <w:rsid w:val="004722F7"/>
    <w:rsid w:val="0047286B"/>
    <w:rsid w:val="00472B31"/>
    <w:rsid w:val="00472DFF"/>
    <w:rsid w:val="00472E27"/>
    <w:rsid w:val="00472F4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17"/>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77F7B"/>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940"/>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C7A"/>
    <w:rsid w:val="00484FEC"/>
    <w:rsid w:val="0048518B"/>
    <w:rsid w:val="0048530D"/>
    <w:rsid w:val="0048540F"/>
    <w:rsid w:val="0048552A"/>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AD"/>
    <w:rsid w:val="00491EA4"/>
    <w:rsid w:val="00491F03"/>
    <w:rsid w:val="004921B6"/>
    <w:rsid w:val="004924D3"/>
    <w:rsid w:val="00492656"/>
    <w:rsid w:val="00492677"/>
    <w:rsid w:val="0049286B"/>
    <w:rsid w:val="00492B9F"/>
    <w:rsid w:val="00492DEA"/>
    <w:rsid w:val="0049326A"/>
    <w:rsid w:val="0049339E"/>
    <w:rsid w:val="0049355A"/>
    <w:rsid w:val="004939C6"/>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DCA"/>
    <w:rsid w:val="00496E8D"/>
    <w:rsid w:val="00496F05"/>
    <w:rsid w:val="004970E8"/>
    <w:rsid w:val="0049724C"/>
    <w:rsid w:val="004972C7"/>
    <w:rsid w:val="00497370"/>
    <w:rsid w:val="00497B57"/>
    <w:rsid w:val="00497E84"/>
    <w:rsid w:val="004A009C"/>
    <w:rsid w:val="004A01AD"/>
    <w:rsid w:val="004A0276"/>
    <w:rsid w:val="004A027D"/>
    <w:rsid w:val="004A0969"/>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4F4"/>
    <w:rsid w:val="004A3645"/>
    <w:rsid w:val="004A3ADB"/>
    <w:rsid w:val="004A3B22"/>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B62"/>
    <w:rsid w:val="004A4C24"/>
    <w:rsid w:val="004A4CB1"/>
    <w:rsid w:val="004A4CDB"/>
    <w:rsid w:val="004A4F11"/>
    <w:rsid w:val="004A4F17"/>
    <w:rsid w:val="004A5046"/>
    <w:rsid w:val="004A52F1"/>
    <w:rsid w:val="004A565E"/>
    <w:rsid w:val="004A56EE"/>
    <w:rsid w:val="004A58D5"/>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218"/>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0A1"/>
    <w:rsid w:val="004C621F"/>
    <w:rsid w:val="004C62F0"/>
    <w:rsid w:val="004C659E"/>
    <w:rsid w:val="004C65C5"/>
    <w:rsid w:val="004C6810"/>
    <w:rsid w:val="004C6888"/>
    <w:rsid w:val="004C6959"/>
    <w:rsid w:val="004C6D2B"/>
    <w:rsid w:val="004C706A"/>
    <w:rsid w:val="004C7509"/>
    <w:rsid w:val="004C7771"/>
    <w:rsid w:val="004C7934"/>
    <w:rsid w:val="004C7948"/>
    <w:rsid w:val="004C7BB8"/>
    <w:rsid w:val="004C7C37"/>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24"/>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22"/>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4C7"/>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3A9"/>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2C"/>
    <w:rsid w:val="00503295"/>
    <w:rsid w:val="005037C7"/>
    <w:rsid w:val="00503CB3"/>
    <w:rsid w:val="00503D90"/>
    <w:rsid w:val="005040BE"/>
    <w:rsid w:val="0050449D"/>
    <w:rsid w:val="00504765"/>
    <w:rsid w:val="00504BC1"/>
    <w:rsid w:val="005050C7"/>
    <w:rsid w:val="0050510A"/>
    <w:rsid w:val="00505134"/>
    <w:rsid w:val="00505186"/>
    <w:rsid w:val="0050521F"/>
    <w:rsid w:val="00505284"/>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13"/>
    <w:rsid w:val="005109D8"/>
    <w:rsid w:val="00510BDF"/>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5CB"/>
    <w:rsid w:val="00516706"/>
    <w:rsid w:val="00516A63"/>
    <w:rsid w:val="00516B69"/>
    <w:rsid w:val="00516D3D"/>
    <w:rsid w:val="00516E1C"/>
    <w:rsid w:val="00517255"/>
    <w:rsid w:val="005173A7"/>
    <w:rsid w:val="00517542"/>
    <w:rsid w:val="005175FF"/>
    <w:rsid w:val="005177E1"/>
    <w:rsid w:val="00517862"/>
    <w:rsid w:val="005178D9"/>
    <w:rsid w:val="00517DDF"/>
    <w:rsid w:val="00520296"/>
    <w:rsid w:val="00520363"/>
    <w:rsid w:val="00520ABD"/>
    <w:rsid w:val="00520BD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A94"/>
    <w:rsid w:val="00523B4D"/>
    <w:rsid w:val="00523CAB"/>
    <w:rsid w:val="00523F76"/>
    <w:rsid w:val="00523FDD"/>
    <w:rsid w:val="0052424A"/>
    <w:rsid w:val="00524426"/>
    <w:rsid w:val="00524545"/>
    <w:rsid w:val="00524569"/>
    <w:rsid w:val="0052468F"/>
    <w:rsid w:val="00524ADB"/>
    <w:rsid w:val="00524F02"/>
    <w:rsid w:val="0052502C"/>
    <w:rsid w:val="0052517F"/>
    <w:rsid w:val="00525320"/>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E9B"/>
    <w:rsid w:val="00532F8B"/>
    <w:rsid w:val="00533068"/>
    <w:rsid w:val="00533282"/>
    <w:rsid w:val="00533473"/>
    <w:rsid w:val="00533737"/>
    <w:rsid w:val="00533739"/>
    <w:rsid w:val="005337BB"/>
    <w:rsid w:val="0053399C"/>
    <w:rsid w:val="00533AE5"/>
    <w:rsid w:val="00533C5A"/>
    <w:rsid w:val="00534317"/>
    <w:rsid w:val="0053439D"/>
    <w:rsid w:val="0053448D"/>
    <w:rsid w:val="00534502"/>
    <w:rsid w:val="00534611"/>
    <w:rsid w:val="00534686"/>
    <w:rsid w:val="00534D04"/>
    <w:rsid w:val="005351D8"/>
    <w:rsid w:val="00535304"/>
    <w:rsid w:val="00535343"/>
    <w:rsid w:val="00535729"/>
    <w:rsid w:val="00535810"/>
    <w:rsid w:val="005359D5"/>
    <w:rsid w:val="005359E4"/>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14E"/>
    <w:rsid w:val="0054579B"/>
    <w:rsid w:val="0054593A"/>
    <w:rsid w:val="00546141"/>
    <w:rsid w:val="00546198"/>
    <w:rsid w:val="0054626F"/>
    <w:rsid w:val="005465FD"/>
    <w:rsid w:val="005467FB"/>
    <w:rsid w:val="00546AAB"/>
    <w:rsid w:val="00546AE9"/>
    <w:rsid w:val="00546CC7"/>
    <w:rsid w:val="00546D5E"/>
    <w:rsid w:val="00546F06"/>
    <w:rsid w:val="0054717F"/>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7"/>
    <w:rsid w:val="00552768"/>
    <w:rsid w:val="00552935"/>
    <w:rsid w:val="00552A98"/>
    <w:rsid w:val="00552C7C"/>
    <w:rsid w:val="00552D9E"/>
    <w:rsid w:val="00552DFD"/>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496"/>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67ED5"/>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069"/>
    <w:rsid w:val="00572391"/>
    <w:rsid w:val="0057243E"/>
    <w:rsid w:val="00572465"/>
    <w:rsid w:val="0057258F"/>
    <w:rsid w:val="00572760"/>
    <w:rsid w:val="005727E9"/>
    <w:rsid w:val="00572CF7"/>
    <w:rsid w:val="00572F1D"/>
    <w:rsid w:val="0057317B"/>
    <w:rsid w:val="00573EA8"/>
    <w:rsid w:val="005741B9"/>
    <w:rsid w:val="00574313"/>
    <w:rsid w:val="005743A9"/>
    <w:rsid w:val="005743DE"/>
    <w:rsid w:val="00574589"/>
    <w:rsid w:val="00574871"/>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39"/>
    <w:rsid w:val="00577577"/>
    <w:rsid w:val="0057757D"/>
    <w:rsid w:val="00577A2E"/>
    <w:rsid w:val="00577E84"/>
    <w:rsid w:val="00577FD0"/>
    <w:rsid w:val="00580023"/>
    <w:rsid w:val="005801E1"/>
    <w:rsid w:val="005802FD"/>
    <w:rsid w:val="005803DD"/>
    <w:rsid w:val="00580508"/>
    <w:rsid w:val="00580881"/>
    <w:rsid w:val="00580C5E"/>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F6"/>
    <w:rsid w:val="00583C51"/>
    <w:rsid w:val="00583CD7"/>
    <w:rsid w:val="00583D6C"/>
    <w:rsid w:val="00583D79"/>
    <w:rsid w:val="00583E25"/>
    <w:rsid w:val="00583E88"/>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5E6"/>
    <w:rsid w:val="00585815"/>
    <w:rsid w:val="00585DEB"/>
    <w:rsid w:val="00585EB1"/>
    <w:rsid w:val="00585F5B"/>
    <w:rsid w:val="005860C2"/>
    <w:rsid w:val="0058620A"/>
    <w:rsid w:val="00586C6C"/>
    <w:rsid w:val="00586E2A"/>
    <w:rsid w:val="00587188"/>
    <w:rsid w:val="005872C2"/>
    <w:rsid w:val="005877FE"/>
    <w:rsid w:val="00587823"/>
    <w:rsid w:val="00587985"/>
    <w:rsid w:val="005879BB"/>
    <w:rsid w:val="00587AA0"/>
    <w:rsid w:val="00587B37"/>
    <w:rsid w:val="00587F51"/>
    <w:rsid w:val="00587F9E"/>
    <w:rsid w:val="00587FC0"/>
    <w:rsid w:val="005900F6"/>
    <w:rsid w:val="0059019B"/>
    <w:rsid w:val="005903A1"/>
    <w:rsid w:val="0059053E"/>
    <w:rsid w:val="005905C5"/>
    <w:rsid w:val="005906AD"/>
    <w:rsid w:val="005906F4"/>
    <w:rsid w:val="0059072F"/>
    <w:rsid w:val="00590A05"/>
    <w:rsid w:val="00590B05"/>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2F3A"/>
    <w:rsid w:val="00593083"/>
    <w:rsid w:val="00593446"/>
    <w:rsid w:val="005935F5"/>
    <w:rsid w:val="00593794"/>
    <w:rsid w:val="005938E0"/>
    <w:rsid w:val="00593911"/>
    <w:rsid w:val="00593AB9"/>
    <w:rsid w:val="00594041"/>
    <w:rsid w:val="005940AB"/>
    <w:rsid w:val="005941C1"/>
    <w:rsid w:val="005941DB"/>
    <w:rsid w:val="00594932"/>
    <w:rsid w:val="00594ABB"/>
    <w:rsid w:val="00594C3E"/>
    <w:rsid w:val="00594D1C"/>
    <w:rsid w:val="00594D21"/>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017"/>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3E21"/>
    <w:rsid w:val="005A4880"/>
    <w:rsid w:val="005A4A2B"/>
    <w:rsid w:val="005A4B87"/>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CD"/>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AC3"/>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ADA"/>
    <w:rsid w:val="005B4D87"/>
    <w:rsid w:val="005B50EA"/>
    <w:rsid w:val="005B5127"/>
    <w:rsid w:val="005B51D5"/>
    <w:rsid w:val="005B5295"/>
    <w:rsid w:val="005B52C5"/>
    <w:rsid w:val="005B5424"/>
    <w:rsid w:val="005B54A2"/>
    <w:rsid w:val="005B5561"/>
    <w:rsid w:val="005B5838"/>
    <w:rsid w:val="005B5888"/>
    <w:rsid w:val="005B5E50"/>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A5E"/>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49E"/>
    <w:rsid w:val="005C75CE"/>
    <w:rsid w:val="005C767C"/>
    <w:rsid w:val="005C76A9"/>
    <w:rsid w:val="005C76BA"/>
    <w:rsid w:val="005C7C75"/>
    <w:rsid w:val="005D0609"/>
    <w:rsid w:val="005D0737"/>
    <w:rsid w:val="005D08DD"/>
    <w:rsid w:val="005D09C5"/>
    <w:rsid w:val="005D0A10"/>
    <w:rsid w:val="005D0A1A"/>
    <w:rsid w:val="005D0E4F"/>
    <w:rsid w:val="005D10C6"/>
    <w:rsid w:val="005D13AF"/>
    <w:rsid w:val="005D1400"/>
    <w:rsid w:val="005D1A19"/>
    <w:rsid w:val="005D1BBB"/>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AC3"/>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3DB9"/>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448"/>
    <w:rsid w:val="005F0A43"/>
    <w:rsid w:val="005F0C82"/>
    <w:rsid w:val="005F0C87"/>
    <w:rsid w:val="005F10F8"/>
    <w:rsid w:val="005F11C4"/>
    <w:rsid w:val="005F13A2"/>
    <w:rsid w:val="005F1453"/>
    <w:rsid w:val="005F1594"/>
    <w:rsid w:val="005F1630"/>
    <w:rsid w:val="005F16E4"/>
    <w:rsid w:val="005F17E2"/>
    <w:rsid w:val="005F1837"/>
    <w:rsid w:val="005F1DAA"/>
    <w:rsid w:val="005F1E2D"/>
    <w:rsid w:val="005F1F37"/>
    <w:rsid w:val="005F208B"/>
    <w:rsid w:val="005F20C2"/>
    <w:rsid w:val="005F2157"/>
    <w:rsid w:val="005F21AF"/>
    <w:rsid w:val="005F274F"/>
    <w:rsid w:val="005F27BF"/>
    <w:rsid w:val="005F27E2"/>
    <w:rsid w:val="005F28AF"/>
    <w:rsid w:val="005F29F2"/>
    <w:rsid w:val="005F2B7D"/>
    <w:rsid w:val="005F2D2C"/>
    <w:rsid w:val="005F2F2B"/>
    <w:rsid w:val="005F2F77"/>
    <w:rsid w:val="005F31C9"/>
    <w:rsid w:val="005F3374"/>
    <w:rsid w:val="005F354B"/>
    <w:rsid w:val="005F37D1"/>
    <w:rsid w:val="005F3A2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D6D"/>
    <w:rsid w:val="005F7EA0"/>
    <w:rsid w:val="005F7F7B"/>
    <w:rsid w:val="006002C7"/>
    <w:rsid w:val="006003DA"/>
    <w:rsid w:val="00600692"/>
    <w:rsid w:val="00600765"/>
    <w:rsid w:val="006008F2"/>
    <w:rsid w:val="00600A91"/>
    <w:rsid w:val="00600CE7"/>
    <w:rsid w:val="00600DB6"/>
    <w:rsid w:val="00600EE9"/>
    <w:rsid w:val="00600F95"/>
    <w:rsid w:val="0060139E"/>
    <w:rsid w:val="00601792"/>
    <w:rsid w:val="006017E9"/>
    <w:rsid w:val="00601839"/>
    <w:rsid w:val="0060189C"/>
    <w:rsid w:val="0060193D"/>
    <w:rsid w:val="00601B20"/>
    <w:rsid w:val="00601BC2"/>
    <w:rsid w:val="00601C59"/>
    <w:rsid w:val="00601D8D"/>
    <w:rsid w:val="00601DDA"/>
    <w:rsid w:val="00601F2A"/>
    <w:rsid w:val="00602167"/>
    <w:rsid w:val="006023EB"/>
    <w:rsid w:val="006024E9"/>
    <w:rsid w:val="00602759"/>
    <w:rsid w:val="0060277A"/>
    <w:rsid w:val="00602B7C"/>
    <w:rsid w:val="00602F31"/>
    <w:rsid w:val="00603312"/>
    <w:rsid w:val="00603316"/>
    <w:rsid w:val="006034F0"/>
    <w:rsid w:val="00603773"/>
    <w:rsid w:val="006039AD"/>
    <w:rsid w:val="00603CFE"/>
    <w:rsid w:val="0060402C"/>
    <w:rsid w:val="006040EA"/>
    <w:rsid w:val="00604171"/>
    <w:rsid w:val="006044A1"/>
    <w:rsid w:val="006044EA"/>
    <w:rsid w:val="0060461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5F9C"/>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07E6D"/>
    <w:rsid w:val="006102B2"/>
    <w:rsid w:val="006102FE"/>
    <w:rsid w:val="00610358"/>
    <w:rsid w:val="0061066D"/>
    <w:rsid w:val="00610935"/>
    <w:rsid w:val="00610B47"/>
    <w:rsid w:val="00610DAC"/>
    <w:rsid w:val="00610F4E"/>
    <w:rsid w:val="00611103"/>
    <w:rsid w:val="00611368"/>
    <w:rsid w:val="00611477"/>
    <w:rsid w:val="0061148D"/>
    <w:rsid w:val="00611588"/>
    <w:rsid w:val="00611679"/>
    <w:rsid w:val="0061183F"/>
    <w:rsid w:val="00611D71"/>
    <w:rsid w:val="00611F8F"/>
    <w:rsid w:val="00612352"/>
    <w:rsid w:val="006123BB"/>
    <w:rsid w:val="00612706"/>
    <w:rsid w:val="006130F7"/>
    <w:rsid w:val="006131DA"/>
    <w:rsid w:val="006132D9"/>
    <w:rsid w:val="0061337D"/>
    <w:rsid w:val="006134FA"/>
    <w:rsid w:val="0061354B"/>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4FD0"/>
    <w:rsid w:val="006150E1"/>
    <w:rsid w:val="00615246"/>
    <w:rsid w:val="00615258"/>
    <w:rsid w:val="00615469"/>
    <w:rsid w:val="0061573E"/>
    <w:rsid w:val="00615CB3"/>
    <w:rsid w:val="00615CFB"/>
    <w:rsid w:val="00616112"/>
    <w:rsid w:val="00616342"/>
    <w:rsid w:val="00616343"/>
    <w:rsid w:val="00616BDD"/>
    <w:rsid w:val="00616FCF"/>
    <w:rsid w:val="006173E8"/>
    <w:rsid w:val="0061753D"/>
    <w:rsid w:val="0061788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28"/>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2E"/>
    <w:rsid w:val="006262F4"/>
    <w:rsid w:val="0062660B"/>
    <w:rsid w:val="0062686B"/>
    <w:rsid w:val="006268D3"/>
    <w:rsid w:val="00626AD1"/>
    <w:rsid w:val="00626C25"/>
    <w:rsid w:val="00626C9C"/>
    <w:rsid w:val="00626E54"/>
    <w:rsid w:val="006272FA"/>
    <w:rsid w:val="0062764E"/>
    <w:rsid w:val="00627721"/>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1E43"/>
    <w:rsid w:val="006322DF"/>
    <w:rsid w:val="006323B1"/>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602"/>
    <w:rsid w:val="006356F1"/>
    <w:rsid w:val="0063580D"/>
    <w:rsid w:val="006358F8"/>
    <w:rsid w:val="00635CAE"/>
    <w:rsid w:val="00635F5A"/>
    <w:rsid w:val="0063669C"/>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6A2"/>
    <w:rsid w:val="00642702"/>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5FB7"/>
    <w:rsid w:val="00646279"/>
    <w:rsid w:val="00646411"/>
    <w:rsid w:val="00646631"/>
    <w:rsid w:val="006467AD"/>
    <w:rsid w:val="006467FF"/>
    <w:rsid w:val="00646C7B"/>
    <w:rsid w:val="00646CA0"/>
    <w:rsid w:val="00646EF2"/>
    <w:rsid w:val="0064705E"/>
    <w:rsid w:val="00647086"/>
    <w:rsid w:val="006470C3"/>
    <w:rsid w:val="006474F3"/>
    <w:rsid w:val="00647520"/>
    <w:rsid w:val="00647530"/>
    <w:rsid w:val="0064775D"/>
    <w:rsid w:val="006478FC"/>
    <w:rsid w:val="00647AA1"/>
    <w:rsid w:val="00647B5C"/>
    <w:rsid w:val="00647F4B"/>
    <w:rsid w:val="00650139"/>
    <w:rsid w:val="006503A4"/>
    <w:rsid w:val="006508D7"/>
    <w:rsid w:val="00650A45"/>
    <w:rsid w:val="00650C92"/>
    <w:rsid w:val="00650D71"/>
    <w:rsid w:val="00650EB4"/>
    <w:rsid w:val="00651013"/>
    <w:rsid w:val="0065119B"/>
    <w:rsid w:val="00651225"/>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7E1"/>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9BC"/>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213"/>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4EDE"/>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570"/>
    <w:rsid w:val="00670808"/>
    <w:rsid w:val="00670CB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2E50"/>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D3"/>
    <w:rsid w:val="00675A60"/>
    <w:rsid w:val="00675C7F"/>
    <w:rsid w:val="00675CE7"/>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1FED"/>
    <w:rsid w:val="0068215E"/>
    <w:rsid w:val="00682251"/>
    <w:rsid w:val="00682812"/>
    <w:rsid w:val="00682AB3"/>
    <w:rsid w:val="00682D3E"/>
    <w:rsid w:val="00682D8F"/>
    <w:rsid w:val="00682E14"/>
    <w:rsid w:val="00682E35"/>
    <w:rsid w:val="00682F95"/>
    <w:rsid w:val="006839AC"/>
    <w:rsid w:val="00683AEC"/>
    <w:rsid w:val="00683C27"/>
    <w:rsid w:val="006842AC"/>
    <w:rsid w:val="0068436C"/>
    <w:rsid w:val="006843BB"/>
    <w:rsid w:val="0068447B"/>
    <w:rsid w:val="0068462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35B"/>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3E8"/>
    <w:rsid w:val="00694611"/>
    <w:rsid w:val="006946CB"/>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8AD"/>
    <w:rsid w:val="006969A4"/>
    <w:rsid w:val="00696B0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00C"/>
    <w:rsid w:val="006A1163"/>
    <w:rsid w:val="006A1237"/>
    <w:rsid w:val="006A1353"/>
    <w:rsid w:val="006A16C9"/>
    <w:rsid w:val="006A1C26"/>
    <w:rsid w:val="006A1EB9"/>
    <w:rsid w:val="006A20AA"/>
    <w:rsid w:val="006A23DF"/>
    <w:rsid w:val="006A24B2"/>
    <w:rsid w:val="006A2511"/>
    <w:rsid w:val="006A2525"/>
    <w:rsid w:val="006A253A"/>
    <w:rsid w:val="006A254E"/>
    <w:rsid w:val="006A259B"/>
    <w:rsid w:val="006A2654"/>
    <w:rsid w:val="006A281D"/>
    <w:rsid w:val="006A2869"/>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1F"/>
    <w:rsid w:val="006A6F5B"/>
    <w:rsid w:val="006A6FFB"/>
    <w:rsid w:val="006A751A"/>
    <w:rsid w:val="006A756A"/>
    <w:rsid w:val="006A7784"/>
    <w:rsid w:val="006A7879"/>
    <w:rsid w:val="006A78BF"/>
    <w:rsid w:val="006A7D1C"/>
    <w:rsid w:val="006B00AE"/>
    <w:rsid w:val="006B00E9"/>
    <w:rsid w:val="006B0628"/>
    <w:rsid w:val="006B0640"/>
    <w:rsid w:val="006B0699"/>
    <w:rsid w:val="006B0749"/>
    <w:rsid w:val="006B0A0D"/>
    <w:rsid w:val="006B0D37"/>
    <w:rsid w:val="006B120D"/>
    <w:rsid w:val="006B12E7"/>
    <w:rsid w:val="006B15C7"/>
    <w:rsid w:val="006B17E7"/>
    <w:rsid w:val="006B19E8"/>
    <w:rsid w:val="006B1A8A"/>
    <w:rsid w:val="006B1C6C"/>
    <w:rsid w:val="006B1CCD"/>
    <w:rsid w:val="006B1DD1"/>
    <w:rsid w:val="006B1FD5"/>
    <w:rsid w:val="006B204B"/>
    <w:rsid w:val="006B20A0"/>
    <w:rsid w:val="006B230A"/>
    <w:rsid w:val="006B2949"/>
    <w:rsid w:val="006B2954"/>
    <w:rsid w:val="006B2A29"/>
    <w:rsid w:val="006B2E85"/>
    <w:rsid w:val="006B31BB"/>
    <w:rsid w:val="006B31D6"/>
    <w:rsid w:val="006B359C"/>
    <w:rsid w:val="006B359D"/>
    <w:rsid w:val="006B3657"/>
    <w:rsid w:val="006B3889"/>
    <w:rsid w:val="006B3AFF"/>
    <w:rsid w:val="006B3BBA"/>
    <w:rsid w:val="006B4200"/>
    <w:rsid w:val="006B42D7"/>
    <w:rsid w:val="006B4789"/>
    <w:rsid w:val="006B4B38"/>
    <w:rsid w:val="006B4BA1"/>
    <w:rsid w:val="006B4BF0"/>
    <w:rsid w:val="006B5080"/>
    <w:rsid w:val="006B555A"/>
    <w:rsid w:val="006B5B59"/>
    <w:rsid w:val="006B600A"/>
    <w:rsid w:val="006B63E3"/>
    <w:rsid w:val="006B65BF"/>
    <w:rsid w:val="006B6635"/>
    <w:rsid w:val="006B6841"/>
    <w:rsid w:val="006B6962"/>
    <w:rsid w:val="006B6B7B"/>
    <w:rsid w:val="006B6C7E"/>
    <w:rsid w:val="006B6CBF"/>
    <w:rsid w:val="006B6E41"/>
    <w:rsid w:val="006B7577"/>
    <w:rsid w:val="006B77F2"/>
    <w:rsid w:val="006B784A"/>
    <w:rsid w:val="006B7CB4"/>
    <w:rsid w:val="006B7D22"/>
    <w:rsid w:val="006B7D2C"/>
    <w:rsid w:val="006B7E40"/>
    <w:rsid w:val="006C016C"/>
    <w:rsid w:val="006C021B"/>
    <w:rsid w:val="006C08CC"/>
    <w:rsid w:val="006C095D"/>
    <w:rsid w:val="006C0B4A"/>
    <w:rsid w:val="006C0D97"/>
    <w:rsid w:val="006C0DB3"/>
    <w:rsid w:val="006C1019"/>
    <w:rsid w:val="006C141F"/>
    <w:rsid w:val="006C14F3"/>
    <w:rsid w:val="006C158D"/>
    <w:rsid w:val="006C1685"/>
    <w:rsid w:val="006C1B5D"/>
    <w:rsid w:val="006C1EF5"/>
    <w:rsid w:val="006C1F63"/>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C8"/>
    <w:rsid w:val="006D20F6"/>
    <w:rsid w:val="006D2139"/>
    <w:rsid w:val="006D2182"/>
    <w:rsid w:val="006D2444"/>
    <w:rsid w:val="006D2463"/>
    <w:rsid w:val="006D2492"/>
    <w:rsid w:val="006D252B"/>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0E6"/>
    <w:rsid w:val="006D6149"/>
    <w:rsid w:val="006D618A"/>
    <w:rsid w:val="006D62BC"/>
    <w:rsid w:val="006D63D6"/>
    <w:rsid w:val="006D6450"/>
    <w:rsid w:val="006D6938"/>
    <w:rsid w:val="006D6939"/>
    <w:rsid w:val="006D6C77"/>
    <w:rsid w:val="006D7181"/>
    <w:rsid w:val="006D7361"/>
    <w:rsid w:val="006D7481"/>
    <w:rsid w:val="006D75B0"/>
    <w:rsid w:val="006D7631"/>
    <w:rsid w:val="006D77E7"/>
    <w:rsid w:val="006D7838"/>
    <w:rsid w:val="006D794F"/>
    <w:rsid w:val="006D7B8A"/>
    <w:rsid w:val="006D7D76"/>
    <w:rsid w:val="006D7E5E"/>
    <w:rsid w:val="006D7EB0"/>
    <w:rsid w:val="006D7F5B"/>
    <w:rsid w:val="006E00AB"/>
    <w:rsid w:val="006E0138"/>
    <w:rsid w:val="006E0891"/>
    <w:rsid w:val="006E0A2A"/>
    <w:rsid w:val="006E0A6E"/>
    <w:rsid w:val="006E0BB0"/>
    <w:rsid w:val="006E0F28"/>
    <w:rsid w:val="006E0FB3"/>
    <w:rsid w:val="006E115F"/>
    <w:rsid w:val="006E1270"/>
    <w:rsid w:val="006E1276"/>
    <w:rsid w:val="006E12C3"/>
    <w:rsid w:val="006E1452"/>
    <w:rsid w:val="006E15E5"/>
    <w:rsid w:val="006E1681"/>
    <w:rsid w:val="006E1B9F"/>
    <w:rsid w:val="006E1BB2"/>
    <w:rsid w:val="006E1D5A"/>
    <w:rsid w:val="006E2023"/>
    <w:rsid w:val="006E22C5"/>
    <w:rsid w:val="006E239F"/>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EDC"/>
    <w:rsid w:val="006F0F5B"/>
    <w:rsid w:val="006F1064"/>
    <w:rsid w:val="006F1442"/>
    <w:rsid w:val="006F1596"/>
    <w:rsid w:val="006F1755"/>
    <w:rsid w:val="006F1EB7"/>
    <w:rsid w:val="006F1F93"/>
    <w:rsid w:val="006F24EC"/>
    <w:rsid w:val="006F2754"/>
    <w:rsid w:val="006F297E"/>
    <w:rsid w:val="006F2A58"/>
    <w:rsid w:val="006F2BE5"/>
    <w:rsid w:val="006F2D63"/>
    <w:rsid w:val="006F3290"/>
    <w:rsid w:val="006F338E"/>
    <w:rsid w:val="006F34CB"/>
    <w:rsid w:val="006F3744"/>
    <w:rsid w:val="006F3770"/>
    <w:rsid w:val="006F39D8"/>
    <w:rsid w:val="006F3BFB"/>
    <w:rsid w:val="006F3D1F"/>
    <w:rsid w:val="006F3E34"/>
    <w:rsid w:val="006F3ECD"/>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13"/>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D7D"/>
    <w:rsid w:val="00700ED8"/>
    <w:rsid w:val="00701060"/>
    <w:rsid w:val="00701069"/>
    <w:rsid w:val="00701443"/>
    <w:rsid w:val="0070173A"/>
    <w:rsid w:val="007019BD"/>
    <w:rsid w:val="00701A05"/>
    <w:rsid w:val="00701ACF"/>
    <w:rsid w:val="0070209C"/>
    <w:rsid w:val="007023C3"/>
    <w:rsid w:val="007025CB"/>
    <w:rsid w:val="007025D3"/>
    <w:rsid w:val="007026DD"/>
    <w:rsid w:val="00702870"/>
    <w:rsid w:val="007028A4"/>
    <w:rsid w:val="00702D21"/>
    <w:rsid w:val="00703231"/>
    <w:rsid w:val="00703233"/>
    <w:rsid w:val="00703372"/>
    <w:rsid w:val="00703380"/>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687"/>
    <w:rsid w:val="0070695A"/>
    <w:rsid w:val="00706A15"/>
    <w:rsid w:val="00706A31"/>
    <w:rsid w:val="00706C72"/>
    <w:rsid w:val="00706CD3"/>
    <w:rsid w:val="00706E4A"/>
    <w:rsid w:val="00706FE6"/>
    <w:rsid w:val="00706FFD"/>
    <w:rsid w:val="007072AF"/>
    <w:rsid w:val="007073B2"/>
    <w:rsid w:val="0070743F"/>
    <w:rsid w:val="007074A5"/>
    <w:rsid w:val="0070753B"/>
    <w:rsid w:val="0070782D"/>
    <w:rsid w:val="00707A4A"/>
    <w:rsid w:val="00707A6B"/>
    <w:rsid w:val="00707AB9"/>
    <w:rsid w:val="00707B35"/>
    <w:rsid w:val="00707ED5"/>
    <w:rsid w:val="00707F99"/>
    <w:rsid w:val="007100CD"/>
    <w:rsid w:val="007104DC"/>
    <w:rsid w:val="00710980"/>
    <w:rsid w:val="007109C2"/>
    <w:rsid w:val="00710C0F"/>
    <w:rsid w:val="00710E44"/>
    <w:rsid w:val="007112BD"/>
    <w:rsid w:val="00711314"/>
    <w:rsid w:val="00711340"/>
    <w:rsid w:val="00711412"/>
    <w:rsid w:val="007114C1"/>
    <w:rsid w:val="00711687"/>
    <w:rsid w:val="00711BA3"/>
    <w:rsid w:val="00711DF4"/>
    <w:rsid w:val="007122BB"/>
    <w:rsid w:val="00712557"/>
    <w:rsid w:val="0071278A"/>
    <w:rsid w:val="007128E4"/>
    <w:rsid w:val="00712AA6"/>
    <w:rsid w:val="00712C42"/>
    <w:rsid w:val="00712D7E"/>
    <w:rsid w:val="00712F8A"/>
    <w:rsid w:val="0071312B"/>
    <w:rsid w:val="00713306"/>
    <w:rsid w:val="00713576"/>
    <w:rsid w:val="0071367F"/>
    <w:rsid w:val="00713729"/>
    <w:rsid w:val="00713DE4"/>
    <w:rsid w:val="00713E46"/>
    <w:rsid w:val="00713E4C"/>
    <w:rsid w:val="007141E6"/>
    <w:rsid w:val="00714214"/>
    <w:rsid w:val="00714402"/>
    <w:rsid w:val="00714619"/>
    <w:rsid w:val="00714816"/>
    <w:rsid w:val="00714888"/>
    <w:rsid w:val="00714AED"/>
    <w:rsid w:val="00714C47"/>
    <w:rsid w:val="00714F81"/>
    <w:rsid w:val="00715640"/>
    <w:rsid w:val="00715728"/>
    <w:rsid w:val="0071597C"/>
    <w:rsid w:val="0071610B"/>
    <w:rsid w:val="007162CD"/>
    <w:rsid w:val="00716462"/>
    <w:rsid w:val="00716540"/>
    <w:rsid w:val="007165D1"/>
    <w:rsid w:val="00716A97"/>
    <w:rsid w:val="00716B4C"/>
    <w:rsid w:val="00716E69"/>
    <w:rsid w:val="00717062"/>
    <w:rsid w:val="007173BE"/>
    <w:rsid w:val="007175FF"/>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93D"/>
    <w:rsid w:val="00723AA7"/>
    <w:rsid w:val="00723EEC"/>
    <w:rsid w:val="0072405D"/>
    <w:rsid w:val="0072432E"/>
    <w:rsid w:val="00724367"/>
    <w:rsid w:val="00724678"/>
    <w:rsid w:val="0072468B"/>
    <w:rsid w:val="007246E2"/>
    <w:rsid w:val="00724867"/>
    <w:rsid w:val="00724A2D"/>
    <w:rsid w:val="00724B7B"/>
    <w:rsid w:val="00724EEB"/>
    <w:rsid w:val="00725014"/>
    <w:rsid w:val="007250B3"/>
    <w:rsid w:val="007251AF"/>
    <w:rsid w:val="007251F6"/>
    <w:rsid w:val="007257B9"/>
    <w:rsid w:val="00726036"/>
    <w:rsid w:val="007261E7"/>
    <w:rsid w:val="0072624A"/>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3D4"/>
    <w:rsid w:val="00734EBE"/>
    <w:rsid w:val="00735287"/>
    <w:rsid w:val="0073538E"/>
    <w:rsid w:val="007353D1"/>
    <w:rsid w:val="007354C9"/>
    <w:rsid w:val="007357E4"/>
    <w:rsid w:val="00735932"/>
    <w:rsid w:val="00735E1A"/>
    <w:rsid w:val="00736084"/>
    <w:rsid w:val="00736360"/>
    <w:rsid w:val="007365E3"/>
    <w:rsid w:val="0073684F"/>
    <w:rsid w:val="00736899"/>
    <w:rsid w:val="007368EE"/>
    <w:rsid w:val="00736A44"/>
    <w:rsid w:val="00736DD8"/>
    <w:rsid w:val="00737128"/>
    <w:rsid w:val="007371BE"/>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6E"/>
    <w:rsid w:val="00743FEC"/>
    <w:rsid w:val="00743FF0"/>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3E2C"/>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BB"/>
    <w:rsid w:val="007555EF"/>
    <w:rsid w:val="00755771"/>
    <w:rsid w:val="00755DB1"/>
    <w:rsid w:val="00756206"/>
    <w:rsid w:val="00756442"/>
    <w:rsid w:val="00756558"/>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69"/>
    <w:rsid w:val="007606D1"/>
    <w:rsid w:val="00760851"/>
    <w:rsid w:val="00760859"/>
    <w:rsid w:val="00760975"/>
    <w:rsid w:val="007609D8"/>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16"/>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1D"/>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DA"/>
    <w:rsid w:val="007761E2"/>
    <w:rsid w:val="00776271"/>
    <w:rsid w:val="0077631C"/>
    <w:rsid w:val="007763AC"/>
    <w:rsid w:val="0077655D"/>
    <w:rsid w:val="007765CB"/>
    <w:rsid w:val="00776686"/>
    <w:rsid w:val="0077670D"/>
    <w:rsid w:val="00776760"/>
    <w:rsid w:val="007768EE"/>
    <w:rsid w:val="00776AEA"/>
    <w:rsid w:val="00776C69"/>
    <w:rsid w:val="00776CCE"/>
    <w:rsid w:val="00776D35"/>
    <w:rsid w:val="00776F53"/>
    <w:rsid w:val="00777165"/>
    <w:rsid w:val="0077722D"/>
    <w:rsid w:val="007777C4"/>
    <w:rsid w:val="00777BA0"/>
    <w:rsid w:val="00777C47"/>
    <w:rsid w:val="00777CA3"/>
    <w:rsid w:val="00777F66"/>
    <w:rsid w:val="007803BD"/>
    <w:rsid w:val="0078060C"/>
    <w:rsid w:val="0078085F"/>
    <w:rsid w:val="007808AD"/>
    <w:rsid w:val="00780C3A"/>
    <w:rsid w:val="00780D69"/>
    <w:rsid w:val="00780EF6"/>
    <w:rsid w:val="007811DC"/>
    <w:rsid w:val="007813F9"/>
    <w:rsid w:val="00781A3B"/>
    <w:rsid w:val="00781FC7"/>
    <w:rsid w:val="0078206F"/>
    <w:rsid w:val="007820FA"/>
    <w:rsid w:val="0078224B"/>
    <w:rsid w:val="00782304"/>
    <w:rsid w:val="00782379"/>
    <w:rsid w:val="0078248E"/>
    <w:rsid w:val="0078251B"/>
    <w:rsid w:val="007825E9"/>
    <w:rsid w:val="0078285F"/>
    <w:rsid w:val="007828ED"/>
    <w:rsid w:val="007828F3"/>
    <w:rsid w:val="00782ACF"/>
    <w:rsid w:val="00782D5F"/>
    <w:rsid w:val="00782FCD"/>
    <w:rsid w:val="0078300A"/>
    <w:rsid w:val="007831A9"/>
    <w:rsid w:val="00783207"/>
    <w:rsid w:val="0078331B"/>
    <w:rsid w:val="00783394"/>
    <w:rsid w:val="0078396C"/>
    <w:rsid w:val="007839A3"/>
    <w:rsid w:val="00783BF6"/>
    <w:rsid w:val="00783C6C"/>
    <w:rsid w:val="00783D90"/>
    <w:rsid w:val="00783E1D"/>
    <w:rsid w:val="007840FF"/>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B2"/>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87F91"/>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4E37"/>
    <w:rsid w:val="00795113"/>
    <w:rsid w:val="007951A4"/>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AF9"/>
    <w:rsid w:val="00797C2C"/>
    <w:rsid w:val="00797CCF"/>
    <w:rsid w:val="00797D10"/>
    <w:rsid w:val="00797DC9"/>
    <w:rsid w:val="00797FC7"/>
    <w:rsid w:val="007A034D"/>
    <w:rsid w:val="007A0412"/>
    <w:rsid w:val="007A043F"/>
    <w:rsid w:val="007A04E3"/>
    <w:rsid w:val="007A0BC2"/>
    <w:rsid w:val="007A0C5B"/>
    <w:rsid w:val="007A0EA7"/>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61C"/>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057"/>
    <w:rsid w:val="007B01EA"/>
    <w:rsid w:val="007B03AF"/>
    <w:rsid w:val="007B07BD"/>
    <w:rsid w:val="007B0A29"/>
    <w:rsid w:val="007B0D38"/>
    <w:rsid w:val="007B0D76"/>
    <w:rsid w:val="007B10DE"/>
    <w:rsid w:val="007B1192"/>
    <w:rsid w:val="007B11A7"/>
    <w:rsid w:val="007B12CB"/>
    <w:rsid w:val="007B13A5"/>
    <w:rsid w:val="007B1527"/>
    <w:rsid w:val="007B1543"/>
    <w:rsid w:val="007B160A"/>
    <w:rsid w:val="007B1638"/>
    <w:rsid w:val="007B182D"/>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A"/>
    <w:rsid w:val="007B54CD"/>
    <w:rsid w:val="007B5600"/>
    <w:rsid w:val="007B5A42"/>
    <w:rsid w:val="007B5B85"/>
    <w:rsid w:val="007B5BBC"/>
    <w:rsid w:val="007B5C1D"/>
    <w:rsid w:val="007B5C7B"/>
    <w:rsid w:val="007B61F1"/>
    <w:rsid w:val="007B61F4"/>
    <w:rsid w:val="007B690C"/>
    <w:rsid w:val="007B694D"/>
    <w:rsid w:val="007B69C3"/>
    <w:rsid w:val="007B6B38"/>
    <w:rsid w:val="007B6DBF"/>
    <w:rsid w:val="007B6F20"/>
    <w:rsid w:val="007B6FFA"/>
    <w:rsid w:val="007B750F"/>
    <w:rsid w:val="007B76A6"/>
    <w:rsid w:val="007B79BE"/>
    <w:rsid w:val="007B7B2A"/>
    <w:rsid w:val="007B7CDE"/>
    <w:rsid w:val="007B7DC1"/>
    <w:rsid w:val="007B7EDB"/>
    <w:rsid w:val="007C01D1"/>
    <w:rsid w:val="007C026D"/>
    <w:rsid w:val="007C03B4"/>
    <w:rsid w:val="007C04F0"/>
    <w:rsid w:val="007C06FB"/>
    <w:rsid w:val="007C07A5"/>
    <w:rsid w:val="007C089B"/>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033"/>
    <w:rsid w:val="007C4219"/>
    <w:rsid w:val="007C43D8"/>
    <w:rsid w:val="007C4407"/>
    <w:rsid w:val="007C446A"/>
    <w:rsid w:val="007C48A2"/>
    <w:rsid w:val="007C48B0"/>
    <w:rsid w:val="007C52C2"/>
    <w:rsid w:val="007C52C3"/>
    <w:rsid w:val="007C53C9"/>
    <w:rsid w:val="007C5770"/>
    <w:rsid w:val="007C5777"/>
    <w:rsid w:val="007C5923"/>
    <w:rsid w:val="007C5A18"/>
    <w:rsid w:val="007C60A8"/>
    <w:rsid w:val="007C60E9"/>
    <w:rsid w:val="007C6124"/>
    <w:rsid w:val="007C663A"/>
    <w:rsid w:val="007C67CA"/>
    <w:rsid w:val="007C68DA"/>
    <w:rsid w:val="007C6B84"/>
    <w:rsid w:val="007C6E63"/>
    <w:rsid w:val="007C751E"/>
    <w:rsid w:val="007C765A"/>
    <w:rsid w:val="007C7B22"/>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A15"/>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2BD"/>
    <w:rsid w:val="007D44E8"/>
    <w:rsid w:val="007D49D7"/>
    <w:rsid w:val="007D4B47"/>
    <w:rsid w:val="007D4D2F"/>
    <w:rsid w:val="007D4D33"/>
    <w:rsid w:val="007D4E0D"/>
    <w:rsid w:val="007D4FC4"/>
    <w:rsid w:val="007D4FE8"/>
    <w:rsid w:val="007D509A"/>
    <w:rsid w:val="007D50C9"/>
    <w:rsid w:val="007D5244"/>
    <w:rsid w:val="007D540D"/>
    <w:rsid w:val="007D5610"/>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D5"/>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89D"/>
    <w:rsid w:val="007E1A1B"/>
    <w:rsid w:val="007E1A88"/>
    <w:rsid w:val="007E1B9D"/>
    <w:rsid w:val="007E1E5F"/>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3CB"/>
    <w:rsid w:val="007E585E"/>
    <w:rsid w:val="007E5877"/>
    <w:rsid w:val="007E58F5"/>
    <w:rsid w:val="007E5A26"/>
    <w:rsid w:val="007E5A36"/>
    <w:rsid w:val="007E5BFE"/>
    <w:rsid w:val="007E5C69"/>
    <w:rsid w:val="007E5DB5"/>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83"/>
    <w:rsid w:val="007F0ED9"/>
    <w:rsid w:val="007F103D"/>
    <w:rsid w:val="007F10AA"/>
    <w:rsid w:val="007F11C8"/>
    <w:rsid w:val="007F1241"/>
    <w:rsid w:val="007F1566"/>
    <w:rsid w:val="007F1726"/>
    <w:rsid w:val="007F1819"/>
    <w:rsid w:val="007F1C9D"/>
    <w:rsid w:val="007F1CFB"/>
    <w:rsid w:val="007F220B"/>
    <w:rsid w:val="007F23D0"/>
    <w:rsid w:val="007F2476"/>
    <w:rsid w:val="007F2514"/>
    <w:rsid w:val="007F27DD"/>
    <w:rsid w:val="007F2BA6"/>
    <w:rsid w:val="007F2F81"/>
    <w:rsid w:val="007F30FC"/>
    <w:rsid w:val="007F3391"/>
    <w:rsid w:val="007F3657"/>
    <w:rsid w:val="007F3962"/>
    <w:rsid w:val="007F3ABF"/>
    <w:rsid w:val="007F3CEA"/>
    <w:rsid w:val="007F453F"/>
    <w:rsid w:val="007F4765"/>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E6B"/>
    <w:rsid w:val="00801F8F"/>
    <w:rsid w:val="00802556"/>
    <w:rsid w:val="008025F8"/>
    <w:rsid w:val="00802736"/>
    <w:rsid w:val="00802777"/>
    <w:rsid w:val="008028CD"/>
    <w:rsid w:val="00802B19"/>
    <w:rsid w:val="00802D0B"/>
    <w:rsid w:val="00802E74"/>
    <w:rsid w:val="00802F4A"/>
    <w:rsid w:val="00803071"/>
    <w:rsid w:val="008032D5"/>
    <w:rsid w:val="00803352"/>
    <w:rsid w:val="0080340A"/>
    <w:rsid w:val="00803810"/>
    <w:rsid w:val="008038D4"/>
    <w:rsid w:val="008039DC"/>
    <w:rsid w:val="00803B0F"/>
    <w:rsid w:val="00803DCC"/>
    <w:rsid w:val="00804066"/>
    <w:rsid w:val="008042D3"/>
    <w:rsid w:val="00804585"/>
    <w:rsid w:val="008049D5"/>
    <w:rsid w:val="00804AC5"/>
    <w:rsid w:val="00804B8C"/>
    <w:rsid w:val="00804B92"/>
    <w:rsid w:val="00804C3B"/>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914"/>
    <w:rsid w:val="00810B69"/>
    <w:rsid w:val="00810C35"/>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A27"/>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5B51"/>
    <w:rsid w:val="008162D6"/>
    <w:rsid w:val="00816463"/>
    <w:rsid w:val="008164E9"/>
    <w:rsid w:val="008166D8"/>
    <w:rsid w:val="00816948"/>
    <w:rsid w:val="00816DE4"/>
    <w:rsid w:val="00816FB2"/>
    <w:rsid w:val="008172BE"/>
    <w:rsid w:val="00817413"/>
    <w:rsid w:val="00817753"/>
    <w:rsid w:val="00817B71"/>
    <w:rsid w:val="00817CED"/>
    <w:rsid w:val="00820244"/>
    <w:rsid w:val="008203DF"/>
    <w:rsid w:val="0082046A"/>
    <w:rsid w:val="0082048F"/>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237"/>
    <w:rsid w:val="00822300"/>
    <w:rsid w:val="0082248E"/>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941"/>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E12"/>
    <w:rsid w:val="008300FC"/>
    <w:rsid w:val="0083013C"/>
    <w:rsid w:val="008305E7"/>
    <w:rsid w:val="008309A5"/>
    <w:rsid w:val="00830DC3"/>
    <w:rsid w:val="00830F49"/>
    <w:rsid w:val="00831020"/>
    <w:rsid w:val="00831555"/>
    <w:rsid w:val="008315A8"/>
    <w:rsid w:val="008315FF"/>
    <w:rsid w:val="00831682"/>
    <w:rsid w:val="008316E5"/>
    <w:rsid w:val="00831998"/>
    <w:rsid w:val="00831E59"/>
    <w:rsid w:val="00831F52"/>
    <w:rsid w:val="00832154"/>
    <w:rsid w:val="008322C1"/>
    <w:rsid w:val="008326C7"/>
    <w:rsid w:val="0083279C"/>
    <w:rsid w:val="00832913"/>
    <w:rsid w:val="00832C2D"/>
    <w:rsid w:val="00832F5C"/>
    <w:rsid w:val="008330B9"/>
    <w:rsid w:val="008332A8"/>
    <w:rsid w:val="00833489"/>
    <w:rsid w:val="008334E6"/>
    <w:rsid w:val="008334E8"/>
    <w:rsid w:val="0083358E"/>
    <w:rsid w:val="008338FD"/>
    <w:rsid w:val="00833DD6"/>
    <w:rsid w:val="0083430F"/>
    <w:rsid w:val="008345F2"/>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07"/>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47F8B"/>
    <w:rsid w:val="008501BA"/>
    <w:rsid w:val="008506B6"/>
    <w:rsid w:val="0085078E"/>
    <w:rsid w:val="008507D1"/>
    <w:rsid w:val="00850AE0"/>
    <w:rsid w:val="00850C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1A4"/>
    <w:rsid w:val="0085620A"/>
    <w:rsid w:val="00856456"/>
    <w:rsid w:val="00856833"/>
    <w:rsid w:val="00856840"/>
    <w:rsid w:val="008569A6"/>
    <w:rsid w:val="00856A08"/>
    <w:rsid w:val="00856A49"/>
    <w:rsid w:val="00856A8E"/>
    <w:rsid w:val="00856EED"/>
    <w:rsid w:val="00856F0B"/>
    <w:rsid w:val="008570BA"/>
    <w:rsid w:val="008576E2"/>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6F0"/>
    <w:rsid w:val="0086275E"/>
    <w:rsid w:val="00862849"/>
    <w:rsid w:val="008630CE"/>
    <w:rsid w:val="00863624"/>
    <w:rsid w:val="008637DD"/>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553"/>
    <w:rsid w:val="0086661B"/>
    <w:rsid w:val="00866997"/>
    <w:rsid w:val="00866B80"/>
    <w:rsid w:val="00866D1C"/>
    <w:rsid w:val="00866D35"/>
    <w:rsid w:val="00866EB3"/>
    <w:rsid w:val="00866F0E"/>
    <w:rsid w:val="00866F99"/>
    <w:rsid w:val="00866FCB"/>
    <w:rsid w:val="0086701A"/>
    <w:rsid w:val="00867728"/>
    <w:rsid w:val="008677B1"/>
    <w:rsid w:val="008677C8"/>
    <w:rsid w:val="00867BD2"/>
    <w:rsid w:val="00867F33"/>
    <w:rsid w:val="00867FB8"/>
    <w:rsid w:val="0087029D"/>
    <w:rsid w:val="0087033E"/>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F0"/>
    <w:rsid w:val="00872155"/>
    <w:rsid w:val="008721E9"/>
    <w:rsid w:val="0087234E"/>
    <w:rsid w:val="00872411"/>
    <w:rsid w:val="008726CB"/>
    <w:rsid w:val="008726FD"/>
    <w:rsid w:val="0087271B"/>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9E8"/>
    <w:rsid w:val="00874D08"/>
    <w:rsid w:val="008753AD"/>
    <w:rsid w:val="008754C1"/>
    <w:rsid w:val="008756A4"/>
    <w:rsid w:val="00875974"/>
    <w:rsid w:val="00875AC8"/>
    <w:rsid w:val="00875AD4"/>
    <w:rsid w:val="00875BFE"/>
    <w:rsid w:val="00875C74"/>
    <w:rsid w:val="00875EAC"/>
    <w:rsid w:val="00875EB1"/>
    <w:rsid w:val="00875F73"/>
    <w:rsid w:val="0087617B"/>
    <w:rsid w:val="008762B4"/>
    <w:rsid w:val="00876669"/>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288"/>
    <w:rsid w:val="008845DF"/>
    <w:rsid w:val="00884888"/>
    <w:rsid w:val="008849D3"/>
    <w:rsid w:val="00884A2C"/>
    <w:rsid w:val="00884A74"/>
    <w:rsid w:val="00884AFC"/>
    <w:rsid w:val="00884F4C"/>
    <w:rsid w:val="00885765"/>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87ED0"/>
    <w:rsid w:val="00887F26"/>
    <w:rsid w:val="00890105"/>
    <w:rsid w:val="00890441"/>
    <w:rsid w:val="0089046E"/>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313"/>
    <w:rsid w:val="008964EC"/>
    <w:rsid w:val="008966F9"/>
    <w:rsid w:val="008967AF"/>
    <w:rsid w:val="00896B7E"/>
    <w:rsid w:val="00896C81"/>
    <w:rsid w:val="00896D83"/>
    <w:rsid w:val="00897214"/>
    <w:rsid w:val="00897373"/>
    <w:rsid w:val="00897439"/>
    <w:rsid w:val="0089744B"/>
    <w:rsid w:val="008975AC"/>
    <w:rsid w:val="008976F5"/>
    <w:rsid w:val="00897909"/>
    <w:rsid w:val="00897AAC"/>
    <w:rsid w:val="00897C7D"/>
    <w:rsid w:val="00897F5A"/>
    <w:rsid w:val="008A00E8"/>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925"/>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D6F"/>
    <w:rsid w:val="008A6F71"/>
    <w:rsid w:val="008A70EE"/>
    <w:rsid w:val="008A73B2"/>
    <w:rsid w:val="008A76B9"/>
    <w:rsid w:val="008A78FB"/>
    <w:rsid w:val="008A7978"/>
    <w:rsid w:val="008A7C12"/>
    <w:rsid w:val="008A7EA4"/>
    <w:rsid w:val="008A7FB5"/>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AC9"/>
    <w:rsid w:val="008B1B5F"/>
    <w:rsid w:val="008B1C50"/>
    <w:rsid w:val="008B1CEF"/>
    <w:rsid w:val="008B1DF0"/>
    <w:rsid w:val="008B1E53"/>
    <w:rsid w:val="008B1E5B"/>
    <w:rsid w:val="008B1EAA"/>
    <w:rsid w:val="008B24DF"/>
    <w:rsid w:val="008B27E2"/>
    <w:rsid w:val="008B2C1A"/>
    <w:rsid w:val="008B2C44"/>
    <w:rsid w:val="008B2D4F"/>
    <w:rsid w:val="008B2E03"/>
    <w:rsid w:val="008B2FFA"/>
    <w:rsid w:val="008B345E"/>
    <w:rsid w:val="008B35CD"/>
    <w:rsid w:val="008B365C"/>
    <w:rsid w:val="008B37F4"/>
    <w:rsid w:val="008B3890"/>
    <w:rsid w:val="008B389D"/>
    <w:rsid w:val="008B3C2F"/>
    <w:rsid w:val="008B3C5C"/>
    <w:rsid w:val="008B3D40"/>
    <w:rsid w:val="008B3D80"/>
    <w:rsid w:val="008B426E"/>
    <w:rsid w:val="008B45C9"/>
    <w:rsid w:val="008B4749"/>
    <w:rsid w:val="008B485B"/>
    <w:rsid w:val="008B505E"/>
    <w:rsid w:val="008B5299"/>
    <w:rsid w:val="008B536F"/>
    <w:rsid w:val="008B5587"/>
    <w:rsid w:val="008B5667"/>
    <w:rsid w:val="008B5A5F"/>
    <w:rsid w:val="008B5AB0"/>
    <w:rsid w:val="008B5C75"/>
    <w:rsid w:val="008B5D0F"/>
    <w:rsid w:val="008B5DD5"/>
    <w:rsid w:val="008B6018"/>
    <w:rsid w:val="008B6054"/>
    <w:rsid w:val="008B6189"/>
    <w:rsid w:val="008B6414"/>
    <w:rsid w:val="008B6500"/>
    <w:rsid w:val="008B651D"/>
    <w:rsid w:val="008B6615"/>
    <w:rsid w:val="008B6A4D"/>
    <w:rsid w:val="008B6CD7"/>
    <w:rsid w:val="008B72F1"/>
    <w:rsid w:val="008B7A7C"/>
    <w:rsid w:val="008B7AF1"/>
    <w:rsid w:val="008B7B08"/>
    <w:rsid w:val="008B7BB4"/>
    <w:rsid w:val="008C01D6"/>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D1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B2C"/>
    <w:rsid w:val="008C4C7E"/>
    <w:rsid w:val="008C4D5C"/>
    <w:rsid w:val="008C4E21"/>
    <w:rsid w:val="008C4F58"/>
    <w:rsid w:val="008C521E"/>
    <w:rsid w:val="008C59F0"/>
    <w:rsid w:val="008C59FA"/>
    <w:rsid w:val="008C5A23"/>
    <w:rsid w:val="008C5C46"/>
    <w:rsid w:val="008C5D85"/>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75"/>
    <w:rsid w:val="008D20E8"/>
    <w:rsid w:val="008D2177"/>
    <w:rsid w:val="008D21A4"/>
    <w:rsid w:val="008D21BC"/>
    <w:rsid w:val="008D2299"/>
    <w:rsid w:val="008D27B4"/>
    <w:rsid w:val="008D27DA"/>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569C"/>
    <w:rsid w:val="008D5EAC"/>
    <w:rsid w:val="008D60BC"/>
    <w:rsid w:val="008D616C"/>
    <w:rsid w:val="008D61E0"/>
    <w:rsid w:val="008D622A"/>
    <w:rsid w:val="008D6578"/>
    <w:rsid w:val="008D6662"/>
    <w:rsid w:val="008D66C8"/>
    <w:rsid w:val="008D6D7B"/>
    <w:rsid w:val="008D6FC4"/>
    <w:rsid w:val="008D70E0"/>
    <w:rsid w:val="008D73AA"/>
    <w:rsid w:val="008D7471"/>
    <w:rsid w:val="008D7DCB"/>
    <w:rsid w:val="008D7EA9"/>
    <w:rsid w:val="008D7EB7"/>
    <w:rsid w:val="008E03A1"/>
    <w:rsid w:val="008E03B7"/>
    <w:rsid w:val="008E04C0"/>
    <w:rsid w:val="008E0822"/>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341"/>
    <w:rsid w:val="008E3542"/>
    <w:rsid w:val="008E3581"/>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19D"/>
    <w:rsid w:val="008E7355"/>
    <w:rsid w:val="008E7482"/>
    <w:rsid w:val="008E7654"/>
    <w:rsid w:val="008E7820"/>
    <w:rsid w:val="008E79A4"/>
    <w:rsid w:val="008E79C4"/>
    <w:rsid w:val="008E7E95"/>
    <w:rsid w:val="008E7FE8"/>
    <w:rsid w:val="008F0032"/>
    <w:rsid w:val="008F090A"/>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DF3"/>
    <w:rsid w:val="008F5EEF"/>
    <w:rsid w:val="008F6176"/>
    <w:rsid w:val="008F640B"/>
    <w:rsid w:val="008F6483"/>
    <w:rsid w:val="008F66FE"/>
    <w:rsid w:val="008F69E9"/>
    <w:rsid w:val="008F69EC"/>
    <w:rsid w:val="008F6CB6"/>
    <w:rsid w:val="008F71AE"/>
    <w:rsid w:val="008F71BB"/>
    <w:rsid w:val="008F7205"/>
    <w:rsid w:val="008F72CC"/>
    <w:rsid w:val="008F72CD"/>
    <w:rsid w:val="008F7516"/>
    <w:rsid w:val="008F7804"/>
    <w:rsid w:val="008F78DF"/>
    <w:rsid w:val="008F7967"/>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753"/>
    <w:rsid w:val="00903802"/>
    <w:rsid w:val="00903A52"/>
    <w:rsid w:val="00903BF5"/>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479"/>
    <w:rsid w:val="00905723"/>
    <w:rsid w:val="00905DEB"/>
    <w:rsid w:val="00905EBA"/>
    <w:rsid w:val="00906177"/>
    <w:rsid w:val="00906706"/>
    <w:rsid w:val="0090691C"/>
    <w:rsid w:val="0090696D"/>
    <w:rsid w:val="00906999"/>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ACC"/>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27C"/>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0FF"/>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4E"/>
    <w:rsid w:val="009252D4"/>
    <w:rsid w:val="00925380"/>
    <w:rsid w:val="00925BA8"/>
    <w:rsid w:val="00925BC2"/>
    <w:rsid w:val="00925C44"/>
    <w:rsid w:val="00925CC9"/>
    <w:rsid w:val="00925DBD"/>
    <w:rsid w:val="00925E19"/>
    <w:rsid w:val="00925F29"/>
    <w:rsid w:val="00925F94"/>
    <w:rsid w:val="0092638F"/>
    <w:rsid w:val="0092659E"/>
    <w:rsid w:val="009265E2"/>
    <w:rsid w:val="00926AEF"/>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86"/>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59"/>
    <w:rsid w:val="00945180"/>
    <w:rsid w:val="0094535E"/>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0B1D"/>
    <w:rsid w:val="00950E7D"/>
    <w:rsid w:val="00950F16"/>
    <w:rsid w:val="009512F3"/>
    <w:rsid w:val="009515EE"/>
    <w:rsid w:val="009519E6"/>
    <w:rsid w:val="00951ADB"/>
    <w:rsid w:val="00951CD9"/>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3F"/>
    <w:rsid w:val="009538AA"/>
    <w:rsid w:val="00953AC8"/>
    <w:rsid w:val="00953CC5"/>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3F2"/>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08D"/>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0D1"/>
    <w:rsid w:val="009624FF"/>
    <w:rsid w:val="0096273A"/>
    <w:rsid w:val="0096289C"/>
    <w:rsid w:val="00962A36"/>
    <w:rsid w:val="00962C13"/>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B61"/>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EBB"/>
    <w:rsid w:val="00972F91"/>
    <w:rsid w:val="00973093"/>
    <w:rsid w:val="00973324"/>
    <w:rsid w:val="0097342B"/>
    <w:rsid w:val="009734DF"/>
    <w:rsid w:val="009735E2"/>
    <w:rsid w:val="00973827"/>
    <w:rsid w:val="009739AF"/>
    <w:rsid w:val="00973B50"/>
    <w:rsid w:val="00973BDE"/>
    <w:rsid w:val="0097402E"/>
    <w:rsid w:val="009740BE"/>
    <w:rsid w:val="0097411E"/>
    <w:rsid w:val="009742D3"/>
    <w:rsid w:val="009743D0"/>
    <w:rsid w:val="00974502"/>
    <w:rsid w:val="00974570"/>
    <w:rsid w:val="009745BB"/>
    <w:rsid w:val="009746B3"/>
    <w:rsid w:val="009746FA"/>
    <w:rsid w:val="009749DD"/>
    <w:rsid w:val="00974EDE"/>
    <w:rsid w:val="00974EF3"/>
    <w:rsid w:val="009751D6"/>
    <w:rsid w:val="00975446"/>
    <w:rsid w:val="009755CB"/>
    <w:rsid w:val="0097590B"/>
    <w:rsid w:val="00975949"/>
    <w:rsid w:val="0097597E"/>
    <w:rsid w:val="009759C8"/>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6FB5"/>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EBB"/>
    <w:rsid w:val="009832FD"/>
    <w:rsid w:val="009836E4"/>
    <w:rsid w:val="00983724"/>
    <w:rsid w:val="009837B0"/>
    <w:rsid w:val="0098389E"/>
    <w:rsid w:val="00983A7D"/>
    <w:rsid w:val="00983B1E"/>
    <w:rsid w:val="00983BE7"/>
    <w:rsid w:val="0098407F"/>
    <w:rsid w:val="0098424F"/>
    <w:rsid w:val="00984275"/>
    <w:rsid w:val="009842CA"/>
    <w:rsid w:val="009842DE"/>
    <w:rsid w:val="00984420"/>
    <w:rsid w:val="0098460A"/>
    <w:rsid w:val="009849B8"/>
    <w:rsid w:val="00984BB5"/>
    <w:rsid w:val="00984FFD"/>
    <w:rsid w:val="00985623"/>
    <w:rsid w:val="0098570E"/>
    <w:rsid w:val="009857AD"/>
    <w:rsid w:val="009857CC"/>
    <w:rsid w:val="00985CF2"/>
    <w:rsid w:val="00985F01"/>
    <w:rsid w:val="00985F28"/>
    <w:rsid w:val="00986149"/>
    <w:rsid w:val="00986176"/>
    <w:rsid w:val="009864E0"/>
    <w:rsid w:val="00986503"/>
    <w:rsid w:val="009865B4"/>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38"/>
    <w:rsid w:val="0099555A"/>
    <w:rsid w:val="00995560"/>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2D"/>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646"/>
    <w:rsid w:val="009A4853"/>
    <w:rsid w:val="009A4865"/>
    <w:rsid w:val="009A4869"/>
    <w:rsid w:val="009A4BC8"/>
    <w:rsid w:val="009A4E46"/>
    <w:rsid w:val="009A4E5D"/>
    <w:rsid w:val="009A5029"/>
    <w:rsid w:val="009A5321"/>
    <w:rsid w:val="009A5420"/>
    <w:rsid w:val="009A54A5"/>
    <w:rsid w:val="009A5528"/>
    <w:rsid w:val="009A5C1E"/>
    <w:rsid w:val="009A5EF6"/>
    <w:rsid w:val="009A5FF8"/>
    <w:rsid w:val="009A6144"/>
    <w:rsid w:val="009A6263"/>
    <w:rsid w:val="009A66C2"/>
    <w:rsid w:val="009A68A8"/>
    <w:rsid w:val="009A6A26"/>
    <w:rsid w:val="009A6A6B"/>
    <w:rsid w:val="009A6BE2"/>
    <w:rsid w:val="009A704A"/>
    <w:rsid w:val="009A704D"/>
    <w:rsid w:val="009A729E"/>
    <w:rsid w:val="009A73DF"/>
    <w:rsid w:val="009A756F"/>
    <w:rsid w:val="009A79FE"/>
    <w:rsid w:val="009A7A4C"/>
    <w:rsid w:val="009A7CCE"/>
    <w:rsid w:val="009B01CD"/>
    <w:rsid w:val="009B0394"/>
    <w:rsid w:val="009B040C"/>
    <w:rsid w:val="009B055B"/>
    <w:rsid w:val="009B0603"/>
    <w:rsid w:val="009B0B5F"/>
    <w:rsid w:val="009B0CD5"/>
    <w:rsid w:val="009B0F42"/>
    <w:rsid w:val="009B10DE"/>
    <w:rsid w:val="009B1A8F"/>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B17"/>
    <w:rsid w:val="009B4B9E"/>
    <w:rsid w:val="009B4BF1"/>
    <w:rsid w:val="009B4C94"/>
    <w:rsid w:val="009B4DF6"/>
    <w:rsid w:val="009B506B"/>
    <w:rsid w:val="009B57EF"/>
    <w:rsid w:val="009B59D0"/>
    <w:rsid w:val="009B5B85"/>
    <w:rsid w:val="009B5CC8"/>
    <w:rsid w:val="009B5D77"/>
    <w:rsid w:val="009B5EB9"/>
    <w:rsid w:val="009B5FD7"/>
    <w:rsid w:val="009B63CF"/>
    <w:rsid w:val="009B642C"/>
    <w:rsid w:val="009B6650"/>
    <w:rsid w:val="009B6940"/>
    <w:rsid w:val="009B6AE4"/>
    <w:rsid w:val="009B6AF8"/>
    <w:rsid w:val="009B6BD5"/>
    <w:rsid w:val="009B6D48"/>
    <w:rsid w:val="009B7196"/>
    <w:rsid w:val="009B7204"/>
    <w:rsid w:val="009B737B"/>
    <w:rsid w:val="009B78E5"/>
    <w:rsid w:val="009B7E53"/>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16C"/>
    <w:rsid w:val="009C38B3"/>
    <w:rsid w:val="009C39BC"/>
    <w:rsid w:val="009C3C0A"/>
    <w:rsid w:val="009C3DA0"/>
    <w:rsid w:val="009C3E1C"/>
    <w:rsid w:val="009C3E8E"/>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E01"/>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99"/>
    <w:rsid w:val="009D22E4"/>
    <w:rsid w:val="009D22F7"/>
    <w:rsid w:val="009D24F0"/>
    <w:rsid w:val="009D27B3"/>
    <w:rsid w:val="009D2803"/>
    <w:rsid w:val="009D2C08"/>
    <w:rsid w:val="009D2E37"/>
    <w:rsid w:val="009D3102"/>
    <w:rsid w:val="009D319C"/>
    <w:rsid w:val="009D31EF"/>
    <w:rsid w:val="009D3313"/>
    <w:rsid w:val="009D34CA"/>
    <w:rsid w:val="009D3A2D"/>
    <w:rsid w:val="009D3B45"/>
    <w:rsid w:val="009D3B98"/>
    <w:rsid w:val="009D4B16"/>
    <w:rsid w:val="009D5241"/>
    <w:rsid w:val="009D5322"/>
    <w:rsid w:val="009D56DA"/>
    <w:rsid w:val="009D58BE"/>
    <w:rsid w:val="009D5BAB"/>
    <w:rsid w:val="009D602B"/>
    <w:rsid w:val="009D6105"/>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3D3D"/>
    <w:rsid w:val="009E4024"/>
    <w:rsid w:val="009E414E"/>
    <w:rsid w:val="009E421A"/>
    <w:rsid w:val="009E426B"/>
    <w:rsid w:val="009E42B1"/>
    <w:rsid w:val="009E42EA"/>
    <w:rsid w:val="009E431D"/>
    <w:rsid w:val="009E4394"/>
    <w:rsid w:val="009E4444"/>
    <w:rsid w:val="009E4618"/>
    <w:rsid w:val="009E4638"/>
    <w:rsid w:val="009E46C9"/>
    <w:rsid w:val="009E472E"/>
    <w:rsid w:val="009E4B16"/>
    <w:rsid w:val="009E4D6B"/>
    <w:rsid w:val="009E51D2"/>
    <w:rsid w:val="009E544F"/>
    <w:rsid w:val="009E5687"/>
    <w:rsid w:val="009E578A"/>
    <w:rsid w:val="009E59A3"/>
    <w:rsid w:val="009E5AE4"/>
    <w:rsid w:val="009E5B24"/>
    <w:rsid w:val="009E5B4F"/>
    <w:rsid w:val="009E5C60"/>
    <w:rsid w:val="009E5CB4"/>
    <w:rsid w:val="009E60E2"/>
    <w:rsid w:val="009E6282"/>
    <w:rsid w:val="009E64DB"/>
    <w:rsid w:val="009E6640"/>
    <w:rsid w:val="009E6794"/>
    <w:rsid w:val="009E684C"/>
    <w:rsid w:val="009E68E7"/>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63E"/>
    <w:rsid w:val="009E787F"/>
    <w:rsid w:val="009E7D7B"/>
    <w:rsid w:val="009E7E46"/>
    <w:rsid w:val="009E7FC1"/>
    <w:rsid w:val="009F01E1"/>
    <w:rsid w:val="009F0218"/>
    <w:rsid w:val="009F0292"/>
    <w:rsid w:val="009F051C"/>
    <w:rsid w:val="009F0557"/>
    <w:rsid w:val="009F0615"/>
    <w:rsid w:val="009F070D"/>
    <w:rsid w:val="009F07B3"/>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3E4"/>
    <w:rsid w:val="009F3709"/>
    <w:rsid w:val="009F3B61"/>
    <w:rsid w:val="009F3C37"/>
    <w:rsid w:val="009F3CA8"/>
    <w:rsid w:val="009F3F48"/>
    <w:rsid w:val="009F3FB5"/>
    <w:rsid w:val="009F40A9"/>
    <w:rsid w:val="009F41CC"/>
    <w:rsid w:val="009F421F"/>
    <w:rsid w:val="009F4623"/>
    <w:rsid w:val="009F4752"/>
    <w:rsid w:val="009F478B"/>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31E"/>
    <w:rsid w:val="00A005B0"/>
    <w:rsid w:val="00A00755"/>
    <w:rsid w:val="00A0088E"/>
    <w:rsid w:val="00A00E29"/>
    <w:rsid w:val="00A00E79"/>
    <w:rsid w:val="00A00F0B"/>
    <w:rsid w:val="00A01142"/>
    <w:rsid w:val="00A0129F"/>
    <w:rsid w:val="00A0158A"/>
    <w:rsid w:val="00A01B3B"/>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BE0"/>
    <w:rsid w:val="00A04CB5"/>
    <w:rsid w:val="00A04F99"/>
    <w:rsid w:val="00A053A9"/>
    <w:rsid w:val="00A053F8"/>
    <w:rsid w:val="00A0576F"/>
    <w:rsid w:val="00A05817"/>
    <w:rsid w:val="00A05D3E"/>
    <w:rsid w:val="00A05FA3"/>
    <w:rsid w:val="00A06039"/>
    <w:rsid w:val="00A06119"/>
    <w:rsid w:val="00A06757"/>
    <w:rsid w:val="00A069B5"/>
    <w:rsid w:val="00A06A64"/>
    <w:rsid w:val="00A06CA7"/>
    <w:rsid w:val="00A073B0"/>
    <w:rsid w:val="00A0743E"/>
    <w:rsid w:val="00A07484"/>
    <w:rsid w:val="00A07534"/>
    <w:rsid w:val="00A075A2"/>
    <w:rsid w:val="00A0786D"/>
    <w:rsid w:val="00A07885"/>
    <w:rsid w:val="00A07A48"/>
    <w:rsid w:val="00A07A87"/>
    <w:rsid w:val="00A07C38"/>
    <w:rsid w:val="00A07C87"/>
    <w:rsid w:val="00A10043"/>
    <w:rsid w:val="00A10254"/>
    <w:rsid w:val="00A1038C"/>
    <w:rsid w:val="00A1061A"/>
    <w:rsid w:val="00A10773"/>
    <w:rsid w:val="00A107BA"/>
    <w:rsid w:val="00A108EE"/>
    <w:rsid w:val="00A10ACA"/>
    <w:rsid w:val="00A10BB8"/>
    <w:rsid w:val="00A11026"/>
    <w:rsid w:val="00A1165A"/>
    <w:rsid w:val="00A1187C"/>
    <w:rsid w:val="00A119C5"/>
    <w:rsid w:val="00A11A45"/>
    <w:rsid w:val="00A11C5F"/>
    <w:rsid w:val="00A11FF8"/>
    <w:rsid w:val="00A120BA"/>
    <w:rsid w:val="00A121E1"/>
    <w:rsid w:val="00A12345"/>
    <w:rsid w:val="00A12425"/>
    <w:rsid w:val="00A12751"/>
    <w:rsid w:val="00A12A4F"/>
    <w:rsid w:val="00A12A65"/>
    <w:rsid w:val="00A12AEB"/>
    <w:rsid w:val="00A12C47"/>
    <w:rsid w:val="00A12FA0"/>
    <w:rsid w:val="00A1304B"/>
    <w:rsid w:val="00A1308E"/>
    <w:rsid w:val="00A136EB"/>
    <w:rsid w:val="00A1379E"/>
    <w:rsid w:val="00A137E4"/>
    <w:rsid w:val="00A138D8"/>
    <w:rsid w:val="00A1391E"/>
    <w:rsid w:val="00A139DD"/>
    <w:rsid w:val="00A139F8"/>
    <w:rsid w:val="00A13C0C"/>
    <w:rsid w:val="00A13E01"/>
    <w:rsid w:val="00A14190"/>
    <w:rsid w:val="00A141DD"/>
    <w:rsid w:val="00A144EC"/>
    <w:rsid w:val="00A14581"/>
    <w:rsid w:val="00A145BF"/>
    <w:rsid w:val="00A146A6"/>
    <w:rsid w:val="00A14813"/>
    <w:rsid w:val="00A14AF1"/>
    <w:rsid w:val="00A1506F"/>
    <w:rsid w:val="00A15163"/>
    <w:rsid w:val="00A15272"/>
    <w:rsid w:val="00A15579"/>
    <w:rsid w:val="00A15633"/>
    <w:rsid w:val="00A1566A"/>
    <w:rsid w:val="00A15A38"/>
    <w:rsid w:val="00A15D8C"/>
    <w:rsid w:val="00A15DC5"/>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F0"/>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5A"/>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C54"/>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5FC"/>
    <w:rsid w:val="00A306B9"/>
    <w:rsid w:val="00A30867"/>
    <w:rsid w:val="00A30915"/>
    <w:rsid w:val="00A30938"/>
    <w:rsid w:val="00A309C6"/>
    <w:rsid w:val="00A30A6D"/>
    <w:rsid w:val="00A30CBA"/>
    <w:rsid w:val="00A30D13"/>
    <w:rsid w:val="00A30DBA"/>
    <w:rsid w:val="00A31098"/>
    <w:rsid w:val="00A311CB"/>
    <w:rsid w:val="00A31689"/>
    <w:rsid w:val="00A319D0"/>
    <w:rsid w:val="00A31B15"/>
    <w:rsid w:val="00A31D76"/>
    <w:rsid w:val="00A31EAA"/>
    <w:rsid w:val="00A31FD4"/>
    <w:rsid w:val="00A3207D"/>
    <w:rsid w:val="00A321C6"/>
    <w:rsid w:val="00A322CE"/>
    <w:rsid w:val="00A322F0"/>
    <w:rsid w:val="00A32316"/>
    <w:rsid w:val="00A324AA"/>
    <w:rsid w:val="00A32668"/>
    <w:rsid w:val="00A326DB"/>
    <w:rsid w:val="00A32B33"/>
    <w:rsid w:val="00A32BEC"/>
    <w:rsid w:val="00A330D9"/>
    <w:rsid w:val="00A33172"/>
    <w:rsid w:val="00A331BC"/>
    <w:rsid w:val="00A33301"/>
    <w:rsid w:val="00A33368"/>
    <w:rsid w:val="00A33402"/>
    <w:rsid w:val="00A33D12"/>
    <w:rsid w:val="00A33F36"/>
    <w:rsid w:val="00A341D4"/>
    <w:rsid w:val="00A34255"/>
    <w:rsid w:val="00A342DE"/>
    <w:rsid w:val="00A34319"/>
    <w:rsid w:val="00A3432B"/>
    <w:rsid w:val="00A344A3"/>
    <w:rsid w:val="00A3461D"/>
    <w:rsid w:val="00A346BA"/>
    <w:rsid w:val="00A348C4"/>
    <w:rsid w:val="00A34A29"/>
    <w:rsid w:val="00A34B9D"/>
    <w:rsid w:val="00A34BC0"/>
    <w:rsid w:val="00A34BE3"/>
    <w:rsid w:val="00A34C11"/>
    <w:rsid w:val="00A34C67"/>
    <w:rsid w:val="00A34D62"/>
    <w:rsid w:val="00A34DC8"/>
    <w:rsid w:val="00A354E8"/>
    <w:rsid w:val="00A3574A"/>
    <w:rsid w:val="00A35A23"/>
    <w:rsid w:val="00A35B25"/>
    <w:rsid w:val="00A3611D"/>
    <w:rsid w:val="00A3624B"/>
    <w:rsid w:val="00A36319"/>
    <w:rsid w:val="00A36339"/>
    <w:rsid w:val="00A3659B"/>
    <w:rsid w:val="00A366E4"/>
    <w:rsid w:val="00A36B5B"/>
    <w:rsid w:val="00A37225"/>
    <w:rsid w:val="00A37568"/>
    <w:rsid w:val="00A375B5"/>
    <w:rsid w:val="00A37815"/>
    <w:rsid w:val="00A37A6D"/>
    <w:rsid w:val="00A37A9E"/>
    <w:rsid w:val="00A37C3D"/>
    <w:rsid w:val="00A37D3C"/>
    <w:rsid w:val="00A37D9B"/>
    <w:rsid w:val="00A37F7A"/>
    <w:rsid w:val="00A37FCF"/>
    <w:rsid w:val="00A4021A"/>
    <w:rsid w:val="00A4026C"/>
    <w:rsid w:val="00A40576"/>
    <w:rsid w:val="00A407E4"/>
    <w:rsid w:val="00A409D5"/>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AA2"/>
    <w:rsid w:val="00A42B23"/>
    <w:rsid w:val="00A42D92"/>
    <w:rsid w:val="00A435BD"/>
    <w:rsid w:val="00A43675"/>
    <w:rsid w:val="00A4376F"/>
    <w:rsid w:val="00A43921"/>
    <w:rsid w:val="00A43A1B"/>
    <w:rsid w:val="00A44151"/>
    <w:rsid w:val="00A44166"/>
    <w:rsid w:val="00A441A0"/>
    <w:rsid w:val="00A441C1"/>
    <w:rsid w:val="00A441D0"/>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722"/>
    <w:rsid w:val="00A4786F"/>
    <w:rsid w:val="00A4787E"/>
    <w:rsid w:val="00A47BE9"/>
    <w:rsid w:val="00A500DB"/>
    <w:rsid w:val="00A501C9"/>
    <w:rsid w:val="00A50467"/>
    <w:rsid w:val="00A504BA"/>
    <w:rsid w:val="00A50506"/>
    <w:rsid w:val="00A506B4"/>
    <w:rsid w:val="00A5070F"/>
    <w:rsid w:val="00A509FE"/>
    <w:rsid w:val="00A50DDE"/>
    <w:rsid w:val="00A50F1F"/>
    <w:rsid w:val="00A5150C"/>
    <w:rsid w:val="00A51616"/>
    <w:rsid w:val="00A51953"/>
    <w:rsid w:val="00A51AF7"/>
    <w:rsid w:val="00A51C10"/>
    <w:rsid w:val="00A51D6D"/>
    <w:rsid w:val="00A51D79"/>
    <w:rsid w:val="00A51E63"/>
    <w:rsid w:val="00A51E92"/>
    <w:rsid w:val="00A522A1"/>
    <w:rsid w:val="00A52306"/>
    <w:rsid w:val="00A523B6"/>
    <w:rsid w:val="00A5241A"/>
    <w:rsid w:val="00A52771"/>
    <w:rsid w:val="00A52D80"/>
    <w:rsid w:val="00A52DD7"/>
    <w:rsid w:val="00A52F33"/>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954"/>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2"/>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757"/>
    <w:rsid w:val="00A66903"/>
    <w:rsid w:val="00A66B78"/>
    <w:rsid w:val="00A66D67"/>
    <w:rsid w:val="00A66DC2"/>
    <w:rsid w:val="00A66E6F"/>
    <w:rsid w:val="00A6728D"/>
    <w:rsid w:val="00A672D1"/>
    <w:rsid w:val="00A6738B"/>
    <w:rsid w:val="00A673CB"/>
    <w:rsid w:val="00A67433"/>
    <w:rsid w:val="00A67544"/>
    <w:rsid w:val="00A6781C"/>
    <w:rsid w:val="00A67C8D"/>
    <w:rsid w:val="00A67CD4"/>
    <w:rsid w:val="00A700FD"/>
    <w:rsid w:val="00A701FD"/>
    <w:rsid w:val="00A70277"/>
    <w:rsid w:val="00A704A1"/>
    <w:rsid w:val="00A70551"/>
    <w:rsid w:val="00A705AC"/>
    <w:rsid w:val="00A7068F"/>
    <w:rsid w:val="00A7075A"/>
    <w:rsid w:val="00A7075B"/>
    <w:rsid w:val="00A70766"/>
    <w:rsid w:val="00A7077A"/>
    <w:rsid w:val="00A7082C"/>
    <w:rsid w:val="00A708B5"/>
    <w:rsid w:val="00A70948"/>
    <w:rsid w:val="00A70BBF"/>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82"/>
    <w:rsid w:val="00A72DAF"/>
    <w:rsid w:val="00A72E8A"/>
    <w:rsid w:val="00A731F5"/>
    <w:rsid w:val="00A7333A"/>
    <w:rsid w:val="00A733DE"/>
    <w:rsid w:val="00A736A2"/>
    <w:rsid w:val="00A73CE8"/>
    <w:rsid w:val="00A73D0D"/>
    <w:rsid w:val="00A73E6C"/>
    <w:rsid w:val="00A73E7D"/>
    <w:rsid w:val="00A73E9C"/>
    <w:rsid w:val="00A74072"/>
    <w:rsid w:val="00A741E9"/>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A64"/>
    <w:rsid w:val="00A75CC1"/>
    <w:rsid w:val="00A75E88"/>
    <w:rsid w:val="00A764B7"/>
    <w:rsid w:val="00A76A2C"/>
    <w:rsid w:val="00A76A5A"/>
    <w:rsid w:val="00A76B33"/>
    <w:rsid w:val="00A76BE5"/>
    <w:rsid w:val="00A770AB"/>
    <w:rsid w:val="00A77106"/>
    <w:rsid w:val="00A77175"/>
    <w:rsid w:val="00A7725B"/>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289"/>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766"/>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5E3"/>
    <w:rsid w:val="00A979FE"/>
    <w:rsid w:val="00A97A27"/>
    <w:rsid w:val="00A97C45"/>
    <w:rsid w:val="00A97CD3"/>
    <w:rsid w:val="00A97F06"/>
    <w:rsid w:val="00AA083B"/>
    <w:rsid w:val="00AA0A0A"/>
    <w:rsid w:val="00AA0DD5"/>
    <w:rsid w:val="00AA0F1E"/>
    <w:rsid w:val="00AA1112"/>
    <w:rsid w:val="00AA147C"/>
    <w:rsid w:val="00AA1626"/>
    <w:rsid w:val="00AA1752"/>
    <w:rsid w:val="00AA1952"/>
    <w:rsid w:val="00AA1C25"/>
    <w:rsid w:val="00AA1C52"/>
    <w:rsid w:val="00AA1C86"/>
    <w:rsid w:val="00AA1E11"/>
    <w:rsid w:val="00AA20E8"/>
    <w:rsid w:val="00AA2273"/>
    <w:rsid w:val="00AA2A27"/>
    <w:rsid w:val="00AA2F36"/>
    <w:rsid w:val="00AA2F88"/>
    <w:rsid w:val="00AA309E"/>
    <w:rsid w:val="00AA32E6"/>
    <w:rsid w:val="00AA3470"/>
    <w:rsid w:val="00AA36FF"/>
    <w:rsid w:val="00AA3B09"/>
    <w:rsid w:val="00AA3DB7"/>
    <w:rsid w:val="00AA40F7"/>
    <w:rsid w:val="00AA41AF"/>
    <w:rsid w:val="00AA4407"/>
    <w:rsid w:val="00AA459B"/>
    <w:rsid w:val="00AA51F5"/>
    <w:rsid w:val="00AA52E3"/>
    <w:rsid w:val="00AA543D"/>
    <w:rsid w:val="00AA56F8"/>
    <w:rsid w:val="00AA578F"/>
    <w:rsid w:val="00AA58B6"/>
    <w:rsid w:val="00AA5904"/>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FF"/>
    <w:rsid w:val="00AB15EA"/>
    <w:rsid w:val="00AB17EB"/>
    <w:rsid w:val="00AB185A"/>
    <w:rsid w:val="00AB1920"/>
    <w:rsid w:val="00AB1BA7"/>
    <w:rsid w:val="00AB1C32"/>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051"/>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894"/>
    <w:rsid w:val="00AB592D"/>
    <w:rsid w:val="00AB5A9B"/>
    <w:rsid w:val="00AB5ADF"/>
    <w:rsid w:val="00AB5B70"/>
    <w:rsid w:val="00AB5E57"/>
    <w:rsid w:val="00AB644B"/>
    <w:rsid w:val="00AB6641"/>
    <w:rsid w:val="00AB6A9F"/>
    <w:rsid w:val="00AB6B8C"/>
    <w:rsid w:val="00AB6E27"/>
    <w:rsid w:val="00AB6E96"/>
    <w:rsid w:val="00AB6F69"/>
    <w:rsid w:val="00AB6FA0"/>
    <w:rsid w:val="00AB7007"/>
    <w:rsid w:val="00AB7180"/>
    <w:rsid w:val="00AB725F"/>
    <w:rsid w:val="00AB72C2"/>
    <w:rsid w:val="00AB7579"/>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04"/>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EC"/>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31"/>
    <w:rsid w:val="00AC4FCB"/>
    <w:rsid w:val="00AC501E"/>
    <w:rsid w:val="00AC5345"/>
    <w:rsid w:val="00AC536E"/>
    <w:rsid w:val="00AC5774"/>
    <w:rsid w:val="00AC57F0"/>
    <w:rsid w:val="00AC5D63"/>
    <w:rsid w:val="00AC5E4B"/>
    <w:rsid w:val="00AC6038"/>
    <w:rsid w:val="00AC6083"/>
    <w:rsid w:val="00AC616C"/>
    <w:rsid w:val="00AC620C"/>
    <w:rsid w:val="00AC6810"/>
    <w:rsid w:val="00AC6C83"/>
    <w:rsid w:val="00AC7112"/>
    <w:rsid w:val="00AC73EA"/>
    <w:rsid w:val="00AC7462"/>
    <w:rsid w:val="00AC74DA"/>
    <w:rsid w:val="00AC7530"/>
    <w:rsid w:val="00AC75B6"/>
    <w:rsid w:val="00AC7672"/>
    <w:rsid w:val="00AC7A2B"/>
    <w:rsid w:val="00AC7C25"/>
    <w:rsid w:val="00AC7CCF"/>
    <w:rsid w:val="00AD0455"/>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8B"/>
    <w:rsid w:val="00AD1DB7"/>
    <w:rsid w:val="00AD1F19"/>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3DBA"/>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5EA4"/>
    <w:rsid w:val="00AD608A"/>
    <w:rsid w:val="00AD62E9"/>
    <w:rsid w:val="00AD6736"/>
    <w:rsid w:val="00AD683F"/>
    <w:rsid w:val="00AD6847"/>
    <w:rsid w:val="00AD6951"/>
    <w:rsid w:val="00AD6AF3"/>
    <w:rsid w:val="00AD70FD"/>
    <w:rsid w:val="00AD7305"/>
    <w:rsid w:val="00AD75FD"/>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8D7"/>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C5"/>
    <w:rsid w:val="00AE59EC"/>
    <w:rsid w:val="00AE6071"/>
    <w:rsid w:val="00AE61F7"/>
    <w:rsid w:val="00AE6212"/>
    <w:rsid w:val="00AE630C"/>
    <w:rsid w:val="00AE6797"/>
    <w:rsid w:val="00AE67B3"/>
    <w:rsid w:val="00AE68D3"/>
    <w:rsid w:val="00AE6B00"/>
    <w:rsid w:val="00AE6B57"/>
    <w:rsid w:val="00AE6DA5"/>
    <w:rsid w:val="00AE6E32"/>
    <w:rsid w:val="00AE6EEE"/>
    <w:rsid w:val="00AE74AD"/>
    <w:rsid w:val="00AE7864"/>
    <w:rsid w:val="00AE7949"/>
    <w:rsid w:val="00AE7A4B"/>
    <w:rsid w:val="00AE7B5C"/>
    <w:rsid w:val="00AE7C35"/>
    <w:rsid w:val="00AF04F9"/>
    <w:rsid w:val="00AF0D46"/>
    <w:rsid w:val="00AF104C"/>
    <w:rsid w:val="00AF11E4"/>
    <w:rsid w:val="00AF171C"/>
    <w:rsid w:val="00AF175A"/>
    <w:rsid w:val="00AF1BFA"/>
    <w:rsid w:val="00AF1D0F"/>
    <w:rsid w:val="00AF1E86"/>
    <w:rsid w:val="00AF226E"/>
    <w:rsid w:val="00AF232C"/>
    <w:rsid w:val="00AF23DF"/>
    <w:rsid w:val="00AF2507"/>
    <w:rsid w:val="00AF25D5"/>
    <w:rsid w:val="00AF2612"/>
    <w:rsid w:val="00AF29C2"/>
    <w:rsid w:val="00AF2B10"/>
    <w:rsid w:val="00AF2CC7"/>
    <w:rsid w:val="00AF3DBB"/>
    <w:rsid w:val="00AF3FB4"/>
    <w:rsid w:val="00AF40B4"/>
    <w:rsid w:val="00AF426D"/>
    <w:rsid w:val="00AF42B3"/>
    <w:rsid w:val="00AF4331"/>
    <w:rsid w:val="00AF4659"/>
    <w:rsid w:val="00AF4934"/>
    <w:rsid w:val="00AF4B83"/>
    <w:rsid w:val="00AF4C2D"/>
    <w:rsid w:val="00AF4CCD"/>
    <w:rsid w:val="00AF5099"/>
    <w:rsid w:val="00AF5194"/>
    <w:rsid w:val="00AF5334"/>
    <w:rsid w:val="00AF53EF"/>
    <w:rsid w:val="00AF56B2"/>
    <w:rsid w:val="00AF585A"/>
    <w:rsid w:val="00AF5861"/>
    <w:rsid w:val="00AF5DCA"/>
    <w:rsid w:val="00AF5F58"/>
    <w:rsid w:val="00AF63A8"/>
    <w:rsid w:val="00AF67EB"/>
    <w:rsid w:val="00AF6A8D"/>
    <w:rsid w:val="00AF6BAA"/>
    <w:rsid w:val="00AF6BBE"/>
    <w:rsid w:val="00AF6E1A"/>
    <w:rsid w:val="00AF6EBE"/>
    <w:rsid w:val="00AF73C3"/>
    <w:rsid w:val="00AF7759"/>
    <w:rsid w:val="00AF776D"/>
    <w:rsid w:val="00AF786A"/>
    <w:rsid w:val="00AF795C"/>
    <w:rsid w:val="00AF7C07"/>
    <w:rsid w:val="00AF7E06"/>
    <w:rsid w:val="00AF7E55"/>
    <w:rsid w:val="00B00106"/>
    <w:rsid w:val="00B0010C"/>
    <w:rsid w:val="00B002AC"/>
    <w:rsid w:val="00B00339"/>
    <w:rsid w:val="00B004C1"/>
    <w:rsid w:val="00B00710"/>
    <w:rsid w:val="00B00752"/>
    <w:rsid w:val="00B007AD"/>
    <w:rsid w:val="00B007BB"/>
    <w:rsid w:val="00B00A15"/>
    <w:rsid w:val="00B00DD0"/>
    <w:rsid w:val="00B00DDA"/>
    <w:rsid w:val="00B00F2D"/>
    <w:rsid w:val="00B00F62"/>
    <w:rsid w:val="00B00FB5"/>
    <w:rsid w:val="00B01401"/>
    <w:rsid w:val="00B01445"/>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9B3"/>
    <w:rsid w:val="00B05A93"/>
    <w:rsid w:val="00B05E1C"/>
    <w:rsid w:val="00B05FDD"/>
    <w:rsid w:val="00B0612F"/>
    <w:rsid w:val="00B06236"/>
    <w:rsid w:val="00B06309"/>
    <w:rsid w:val="00B06701"/>
    <w:rsid w:val="00B06A88"/>
    <w:rsid w:val="00B06B37"/>
    <w:rsid w:val="00B06BC3"/>
    <w:rsid w:val="00B06C12"/>
    <w:rsid w:val="00B06D28"/>
    <w:rsid w:val="00B06F55"/>
    <w:rsid w:val="00B0737B"/>
    <w:rsid w:val="00B07437"/>
    <w:rsid w:val="00B074B4"/>
    <w:rsid w:val="00B07AEE"/>
    <w:rsid w:val="00B07C39"/>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9D7"/>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D8B"/>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0D"/>
    <w:rsid w:val="00B224FC"/>
    <w:rsid w:val="00B22738"/>
    <w:rsid w:val="00B228D2"/>
    <w:rsid w:val="00B22AC8"/>
    <w:rsid w:val="00B22C0D"/>
    <w:rsid w:val="00B22C8C"/>
    <w:rsid w:val="00B22DA0"/>
    <w:rsid w:val="00B22E29"/>
    <w:rsid w:val="00B22EAB"/>
    <w:rsid w:val="00B22FCF"/>
    <w:rsid w:val="00B23208"/>
    <w:rsid w:val="00B232B3"/>
    <w:rsid w:val="00B2349E"/>
    <w:rsid w:val="00B23536"/>
    <w:rsid w:val="00B2357A"/>
    <w:rsid w:val="00B2383B"/>
    <w:rsid w:val="00B23AF4"/>
    <w:rsid w:val="00B23C15"/>
    <w:rsid w:val="00B23CC4"/>
    <w:rsid w:val="00B23CE5"/>
    <w:rsid w:val="00B23E3F"/>
    <w:rsid w:val="00B23F4A"/>
    <w:rsid w:val="00B24067"/>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3D34"/>
    <w:rsid w:val="00B340AA"/>
    <w:rsid w:val="00B341FD"/>
    <w:rsid w:val="00B343A9"/>
    <w:rsid w:val="00B34406"/>
    <w:rsid w:val="00B346AC"/>
    <w:rsid w:val="00B347AE"/>
    <w:rsid w:val="00B34A53"/>
    <w:rsid w:val="00B34A9F"/>
    <w:rsid w:val="00B34B80"/>
    <w:rsid w:val="00B34EFB"/>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C03"/>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31B"/>
    <w:rsid w:val="00B4549D"/>
    <w:rsid w:val="00B45567"/>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2A4"/>
    <w:rsid w:val="00B5041E"/>
    <w:rsid w:val="00B5045D"/>
    <w:rsid w:val="00B5078E"/>
    <w:rsid w:val="00B5079C"/>
    <w:rsid w:val="00B507C9"/>
    <w:rsid w:val="00B50891"/>
    <w:rsid w:val="00B50E86"/>
    <w:rsid w:val="00B50ECC"/>
    <w:rsid w:val="00B50F4B"/>
    <w:rsid w:val="00B5139B"/>
    <w:rsid w:val="00B51542"/>
    <w:rsid w:val="00B51587"/>
    <w:rsid w:val="00B516A9"/>
    <w:rsid w:val="00B5191C"/>
    <w:rsid w:val="00B51C12"/>
    <w:rsid w:val="00B51CCB"/>
    <w:rsid w:val="00B51D1D"/>
    <w:rsid w:val="00B51ED5"/>
    <w:rsid w:val="00B520DD"/>
    <w:rsid w:val="00B5243E"/>
    <w:rsid w:val="00B52485"/>
    <w:rsid w:val="00B52AA0"/>
    <w:rsid w:val="00B52B71"/>
    <w:rsid w:val="00B52E18"/>
    <w:rsid w:val="00B5310E"/>
    <w:rsid w:val="00B53120"/>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BD3"/>
    <w:rsid w:val="00B55E85"/>
    <w:rsid w:val="00B55F21"/>
    <w:rsid w:val="00B55FD9"/>
    <w:rsid w:val="00B55FFB"/>
    <w:rsid w:val="00B560A4"/>
    <w:rsid w:val="00B560C9"/>
    <w:rsid w:val="00B56533"/>
    <w:rsid w:val="00B568B1"/>
    <w:rsid w:val="00B56B76"/>
    <w:rsid w:val="00B56C41"/>
    <w:rsid w:val="00B56CA7"/>
    <w:rsid w:val="00B56CFC"/>
    <w:rsid w:val="00B56F5D"/>
    <w:rsid w:val="00B570A4"/>
    <w:rsid w:val="00B571DB"/>
    <w:rsid w:val="00B573A8"/>
    <w:rsid w:val="00B57777"/>
    <w:rsid w:val="00B577DC"/>
    <w:rsid w:val="00B57A17"/>
    <w:rsid w:val="00B57AF1"/>
    <w:rsid w:val="00B57D82"/>
    <w:rsid w:val="00B6017D"/>
    <w:rsid w:val="00B6031C"/>
    <w:rsid w:val="00B60389"/>
    <w:rsid w:val="00B60489"/>
    <w:rsid w:val="00B6057E"/>
    <w:rsid w:val="00B606B8"/>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A8E"/>
    <w:rsid w:val="00B63B34"/>
    <w:rsid w:val="00B63C32"/>
    <w:rsid w:val="00B63D40"/>
    <w:rsid w:val="00B63E0F"/>
    <w:rsid w:val="00B63EB1"/>
    <w:rsid w:val="00B63F1A"/>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AB6"/>
    <w:rsid w:val="00B67CB8"/>
    <w:rsid w:val="00B70156"/>
    <w:rsid w:val="00B7022B"/>
    <w:rsid w:val="00B7028F"/>
    <w:rsid w:val="00B7060D"/>
    <w:rsid w:val="00B70826"/>
    <w:rsid w:val="00B7113B"/>
    <w:rsid w:val="00B711CE"/>
    <w:rsid w:val="00B71484"/>
    <w:rsid w:val="00B71543"/>
    <w:rsid w:val="00B7182E"/>
    <w:rsid w:val="00B71AE0"/>
    <w:rsid w:val="00B71B14"/>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BB7"/>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77F4C"/>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A3"/>
    <w:rsid w:val="00B836ED"/>
    <w:rsid w:val="00B8375C"/>
    <w:rsid w:val="00B83AE1"/>
    <w:rsid w:val="00B83B70"/>
    <w:rsid w:val="00B83C73"/>
    <w:rsid w:val="00B83E1D"/>
    <w:rsid w:val="00B83E21"/>
    <w:rsid w:val="00B8428F"/>
    <w:rsid w:val="00B8436B"/>
    <w:rsid w:val="00B849F8"/>
    <w:rsid w:val="00B84C85"/>
    <w:rsid w:val="00B853BE"/>
    <w:rsid w:val="00B85565"/>
    <w:rsid w:val="00B85763"/>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A2D"/>
    <w:rsid w:val="00B87C64"/>
    <w:rsid w:val="00B87FCF"/>
    <w:rsid w:val="00B902CC"/>
    <w:rsid w:val="00B90550"/>
    <w:rsid w:val="00B905B1"/>
    <w:rsid w:val="00B905FA"/>
    <w:rsid w:val="00B90835"/>
    <w:rsid w:val="00B90D10"/>
    <w:rsid w:val="00B90FE5"/>
    <w:rsid w:val="00B91075"/>
    <w:rsid w:val="00B91159"/>
    <w:rsid w:val="00B91532"/>
    <w:rsid w:val="00B91931"/>
    <w:rsid w:val="00B91953"/>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26"/>
    <w:rsid w:val="00B95B57"/>
    <w:rsid w:val="00B95D2B"/>
    <w:rsid w:val="00B95E31"/>
    <w:rsid w:val="00B95E56"/>
    <w:rsid w:val="00B95F02"/>
    <w:rsid w:val="00B95F6F"/>
    <w:rsid w:val="00B962B3"/>
    <w:rsid w:val="00B96334"/>
    <w:rsid w:val="00B9649D"/>
    <w:rsid w:val="00B965A8"/>
    <w:rsid w:val="00B96BEF"/>
    <w:rsid w:val="00B96CAC"/>
    <w:rsid w:val="00B96FBC"/>
    <w:rsid w:val="00B96FC0"/>
    <w:rsid w:val="00B971D0"/>
    <w:rsid w:val="00B9722B"/>
    <w:rsid w:val="00B97260"/>
    <w:rsid w:val="00B97449"/>
    <w:rsid w:val="00B978FF"/>
    <w:rsid w:val="00B97A69"/>
    <w:rsid w:val="00B97C9B"/>
    <w:rsid w:val="00B97F1E"/>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81"/>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4FCB"/>
    <w:rsid w:val="00BA5020"/>
    <w:rsid w:val="00BA50AE"/>
    <w:rsid w:val="00BA5270"/>
    <w:rsid w:val="00BA53A3"/>
    <w:rsid w:val="00BA540F"/>
    <w:rsid w:val="00BA5426"/>
    <w:rsid w:val="00BA5C3F"/>
    <w:rsid w:val="00BA5F87"/>
    <w:rsid w:val="00BA624C"/>
    <w:rsid w:val="00BA6605"/>
    <w:rsid w:val="00BA699B"/>
    <w:rsid w:val="00BA6A5A"/>
    <w:rsid w:val="00BA6BD2"/>
    <w:rsid w:val="00BA6ED1"/>
    <w:rsid w:val="00BA6F3A"/>
    <w:rsid w:val="00BA70D7"/>
    <w:rsid w:val="00BA7189"/>
    <w:rsid w:val="00BA76D4"/>
    <w:rsid w:val="00BA77C1"/>
    <w:rsid w:val="00BA78E6"/>
    <w:rsid w:val="00BA7B85"/>
    <w:rsid w:val="00BA7ED1"/>
    <w:rsid w:val="00BB0101"/>
    <w:rsid w:val="00BB023E"/>
    <w:rsid w:val="00BB02A1"/>
    <w:rsid w:val="00BB0610"/>
    <w:rsid w:val="00BB0A7E"/>
    <w:rsid w:val="00BB0B5F"/>
    <w:rsid w:val="00BB0D85"/>
    <w:rsid w:val="00BB0DE1"/>
    <w:rsid w:val="00BB0E5F"/>
    <w:rsid w:val="00BB13FC"/>
    <w:rsid w:val="00BB1548"/>
    <w:rsid w:val="00BB15DA"/>
    <w:rsid w:val="00BB1709"/>
    <w:rsid w:val="00BB17EB"/>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1FF"/>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A89"/>
    <w:rsid w:val="00BC0CB0"/>
    <w:rsid w:val="00BC0DBB"/>
    <w:rsid w:val="00BC0E52"/>
    <w:rsid w:val="00BC12FB"/>
    <w:rsid w:val="00BC1341"/>
    <w:rsid w:val="00BC144D"/>
    <w:rsid w:val="00BC14C7"/>
    <w:rsid w:val="00BC1650"/>
    <w:rsid w:val="00BC1670"/>
    <w:rsid w:val="00BC1B8E"/>
    <w:rsid w:val="00BC1C3C"/>
    <w:rsid w:val="00BC234A"/>
    <w:rsid w:val="00BC2408"/>
    <w:rsid w:val="00BC2604"/>
    <w:rsid w:val="00BC2C96"/>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6B7"/>
    <w:rsid w:val="00BD18BE"/>
    <w:rsid w:val="00BD1B46"/>
    <w:rsid w:val="00BD1BCF"/>
    <w:rsid w:val="00BD1ED1"/>
    <w:rsid w:val="00BD21F1"/>
    <w:rsid w:val="00BD24C5"/>
    <w:rsid w:val="00BD2A25"/>
    <w:rsid w:val="00BD2A54"/>
    <w:rsid w:val="00BD2D73"/>
    <w:rsid w:val="00BD2E53"/>
    <w:rsid w:val="00BD2EF9"/>
    <w:rsid w:val="00BD2F3B"/>
    <w:rsid w:val="00BD30E4"/>
    <w:rsid w:val="00BD31DD"/>
    <w:rsid w:val="00BD3297"/>
    <w:rsid w:val="00BD3372"/>
    <w:rsid w:val="00BD3802"/>
    <w:rsid w:val="00BD3AD2"/>
    <w:rsid w:val="00BD4146"/>
    <w:rsid w:val="00BD43B4"/>
    <w:rsid w:val="00BD45C7"/>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975"/>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31"/>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BEB"/>
    <w:rsid w:val="00BE2CFD"/>
    <w:rsid w:val="00BE2F39"/>
    <w:rsid w:val="00BE324F"/>
    <w:rsid w:val="00BE332D"/>
    <w:rsid w:val="00BE3356"/>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51"/>
    <w:rsid w:val="00BE54C7"/>
    <w:rsid w:val="00BE5695"/>
    <w:rsid w:val="00BE5C3A"/>
    <w:rsid w:val="00BE5FC4"/>
    <w:rsid w:val="00BE60C3"/>
    <w:rsid w:val="00BE613D"/>
    <w:rsid w:val="00BE6146"/>
    <w:rsid w:val="00BE6151"/>
    <w:rsid w:val="00BE65A8"/>
    <w:rsid w:val="00BE65D6"/>
    <w:rsid w:val="00BE65E0"/>
    <w:rsid w:val="00BE6847"/>
    <w:rsid w:val="00BE6981"/>
    <w:rsid w:val="00BE6A8E"/>
    <w:rsid w:val="00BE6CF5"/>
    <w:rsid w:val="00BE70B4"/>
    <w:rsid w:val="00BE7482"/>
    <w:rsid w:val="00BE76C6"/>
    <w:rsid w:val="00BE787B"/>
    <w:rsid w:val="00BE797D"/>
    <w:rsid w:val="00BE7AA0"/>
    <w:rsid w:val="00BE7B8A"/>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C60"/>
    <w:rsid w:val="00BF202E"/>
    <w:rsid w:val="00BF2A33"/>
    <w:rsid w:val="00BF2AEF"/>
    <w:rsid w:val="00BF2B6F"/>
    <w:rsid w:val="00BF2D75"/>
    <w:rsid w:val="00BF2E5C"/>
    <w:rsid w:val="00BF2FB2"/>
    <w:rsid w:val="00BF2FC3"/>
    <w:rsid w:val="00BF33AB"/>
    <w:rsid w:val="00BF351A"/>
    <w:rsid w:val="00BF3914"/>
    <w:rsid w:val="00BF3D2E"/>
    <w:rsid w:val="00BF40BF"/>
    <w:rsid w:val="00BF43CB"/>
    <w:rsid w:val="00BF469C"/>
    <w:rsid w:val="00BF482E"/>
    <w:rsid w:val="00BF49B1"/>
    <w:rsid w:val="00BF4CCB"/>
    <w:rsid w:val="00BF4E3A"/>
    <w:rsid w:val="00BF5552"/>
    <w:rsid w:val="00BF5B52"/>
    <w:rsid w:val="00BF5B9D"/>
    <w:rsid w:val="00BF5EF5"/>
    <w:rsid w:val="00BF5F23"/>
    <w:rsid w:val="00BF630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0E14"/>
    <w:rsid w:val="00C01671"/>
    <w:rsid w:val="00C01775"/>
    <w:rsid w:val="00C0184A"/>
    <w:rsid w:val="00C01AFD"/>
    <w:rsid w:val="00C01BDB"/>
    <w:rsid w:val="00C01E65"/>
    <w:rsid w:val="00C01EBD"/>
    <w:rsid w:val="00C02273"/>
    <w:rsid w:val="00C022E6"/>
    <w:rsid w:val="00C02419"/>
    <w:rsid w:val="00C0255E"/>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5C"/>
    <w:rsid w:val="00C04D61"/>
    <w:rsid w:val="00C04EC1"/>
    <w:rsid w:val="00C04EF3"/>
    <w:rsid w:val="00C052AF"/>
    <w:rsid w:val="00C05490"/>
    <w:rsid w:val="00C059E6"/>
    <w:rsid w:val="00C05BEC"/>
    <w:rsid w:val="00C05F8A"/>
    <w:rsid w:val="00C061FD"/>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918"/>
    <w:rsid w:val="00C11A88"/>
    <w:rsid w:val="00C11EA7"/>
    <w:rsid w:val="00C1200A"/>
    <w:rsid w:val="00C12012"/>
    <w:rsid w:val="00C123DF"/>
    <w:rsid w:val="00C124E4"/>
    <w:rsid w:val="00C1273A"/>
    <w:rsid w:val="00C12874"/>
    <w:rsid w:val="00C12A16"/>
    <w:rsid w:val="00C12BC1"/>
    <w:rsid w:val="00C12D14"/>
    <w:rsid w:val="00C1319E"/>
    <w:rsid w:val="00C1359F"/>
    <w:rsid w:val="00C1363D"/>
    <w:rsid w:val="00C13BDA"/>
    <w:rsid w:val="00C13E8B"/>
    <w:rsid w:val="00C13FFD"/>
    <w:rsid w:val="00C140D1"/>
    <w:rsid w:val="00C14632"/>
    <w:rsid w:val="00C14670"/>
    <w:rsid w:val="00C14E08"/>
    <w:rsid w:val="00C14FD5"/>
    <w:rsid w:val="00C151F5"/>
    <w:rsid w:val="00C15652"/>
    <w:rsid w:val="00C15662"/>
    <w:rsid w:val="00C1570F"/>
    <w:rsid w:val="00C158D2"/>
    <w:rsid w:val="00C1592C"/>
    <w:rsid w:val="00C15AA6"/>
    <w:rsid w:val="00C160E5"/>
    <w:rsid w:val="00C162ED"/>
    <w:rsid w:val="00C16411"/>
    <w:rsid w:val="00C16550"/>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7EF"/>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844"/>
    <w:rsid w:val="00C23CF2"/>
    <w:rsid w:val="00C23D83"/>
    <w:rsid w:val="00C23FDF"/>
    <w:rsid w:val="00C24162"/>
    <w:rsid w:val="00C241A2"/>
    <w:rsid w:val="00C2471B"/>
    <w:rsid w:val="00C24776"/>
    <w:rsid w:val="00C24A13"/>
    <w:rsid w:val="00C24BD7"/>
    <w:rsid w:val="00C2506F"/>
    <w:rsid w:val="00C250DF"/>
    <w:rsid w:val="00C2521C"/>
    <w:rsid w:val="00C25575"/>
    <w:rsid w:val="00C2557C"/>
    <w:rsid w:val="00C255A5"/>
    <w:rsid w:val="00C256BB"/>
    <w:rsid w:val="00C2584B"/>
    <w:rsid w:val="00C25942"/>
    <w:rsid w:val="00C25DD9"/>
    <w:rsid w:val="00C26031"/>
    <w:rsid w:val="00C2603B"/>
    <w:rsid w:val="00C2622E"/>
    <w:rsid w:val="00C263B1"/>
    <w:rsid w:val="00C2649E"/>
    <w:rsid w:val="00C265AC"/>
    <w:rsid w:val="00C2663F"/>
    <w:rsid w:val="00C268A3"/>
    <w:rsid w:val="00C26C8E"/>
    <w:rsid w:val="00C26D55"/>
    <w:rsid w:val="00C26DB8"/>
    <w:rsid w:val="00C26F06"/>
    <w:rsid w:val="00C2759C"/>
    <w:rsid w:val="00C2776C"/>
    <w:rsid w:val="00C2779A"/>
    <w:rsid w:val="00C279DF"/>
    <w:rsid w:val="00C27CDC"/>
    <w:rsid w:val="00C27E87"/>
    <w:rsid w:val="00C3023E"/>
    <w:rsid w:val="00C3030F"/>
    <w:rsid w:val="00C303B4"/>
    <w:rsid w:val="00C30648"/>
    <w:rsid w:val="00C30932"/>
    <w:rsid w:val="00C309E4"/>
    <w:rsid w:val="00C30A7C"/>
    <w:rsid w:val="00C30A8B"/>
    <w:rsid w:val="00C30D29"/>
    <w:rsid w:val="00C30E1F"/>
    <w:rsid w:val="00C311AF"/>
    <w:rsid w:val="00C31CD6"/>
    <w:rsid w:val="00C31D47"/>
    <w:rsid w:val="00C31F9D"/>
    <w:rsid w:val="00C3200F"/>
    <w:rsid w:val="00C32244"/>
    <w:rsid w:val="00C324F4"/>
    <w:rsid w:val="00C33011"/>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903"/>
    <w:rsid w:val="00C36BF5"/>
    <w:rsid w:val="00C36DBC"/>
    <w:rsid w:val="00C37067"/>
    <w:rsid w:val="00C37215"/>
    <w:rsid w:val="00C3729F"/>
    <w:rsid w:val="00C37459"/>
    <w:rsid w:val="00C376BA"/>
    <w:rsid w:val="00C376F5"/>
    <w:rsid w:val="00C37711"/>
    <w:rsid w:val="00C37C5A"/>
    <w:rsid w:val="00C37EB0"/>
    <w:rsid w:val="00C37EF0"/>
    <w:rsid w:val="00C40048"/>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59B"/>
    <w:rsid w:val="00C4266F"/>
    <w:rsid w:val="00C42781"/>
    <w:rsid w:val="00C428A7"/>
    <w:rsid w:val="00C42B9F"/>
    <w:rsid w:val="00C42C91"/>
    <w:rsid w:val="00C42DA5"/>
    <w:rsid w:val="00C42F18"/>
    <w:rsid w:val="00C4304C"/>
    <w:rsid w:val="00C4313A"/>
    <w:rsid w:val="00C43315"/>
    <w:rsid w:val="00C435FB"/>
    <w:rsid w:val="00C43683"/>
    <w:rsid w:val="00C437E1"/>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3E"/>
    <w:rsid w:val="00C46AB3"/>
    <w:rsid w:val="00C46B15"/>
    <w:rsid w:val="00C46BDA"/>
    <w:rsid w:val="00C46CE6"/>
    <w:rsid w:val="00C46E03"/>
    <w:rsid w:val="00C46EBA"/>
    <w:rsid w:val="00C46F7D"/>
    <w:rsid w:val="00C47240"/>
    <w:rsid w:val="00C4768A"/>
    <w:rsid w:val="00C47690"/>
    <w:rsid w:val="00C479B5"/>
    <w:rsid w:val="00C47E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08D"/>
    <w:rsid w:val="00C5114B"/>
    <w:rsid w:val="00C5128B"/>
    <w:rsid w:val="00C5188D"/>
    <w:rsid w:val="00C51906"/>
    <w:rsid w:val="00C5190E"/>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6B"/>
    <w:rsid w:val="00C5348A"/>
    <w:rsid w:val="00C5386C"/>
    <w:rsid w:val="00C539D6"/>
    <w:rsid w:val="00C539FC"/>
    <w:rsid w:val="00C53ABF"/>
    <w:rsid w:val="00C53B04"/>
    <w:rsid w:val="00C53E65"/>
    <w:rsid w:val="00C53EB3"/>
    <w:rsid w:val="00C5413E"/>
    <w:rsid w:val="00C541B1"/>
    <w:rsid w:val="00C542D4"/>
    <w:rsid w:val="00C54477"/>
    <w:rsid w:val="00C544D3"/>
    <w:rsid w:val="00C54831"/>
    <w:rsid w:val="00C54B5E"/>
    <w:rsid w:val="00C54B9E"/>
    <w:rsid w:val="00C54D71"/>
    <w:rsid w:val="00C54EE3"/>
    <w:rsid w:val="00C54F10"/>
    <w:rsid w:val="00C54F6C"/>
    <w:rsid w:val="00C55377"/>
    <w:rsid w:val="00C55771"/>
    <w:rsid w:val="00C559BB"/>
    <w:rsid w:val="00C55B4D"/>
    <w:rsid w:val="00C55BB8"/>
    <w:rsid w:val="00C55D41"/>
    <w:rsid w:val="00C56059"/>
    <w:rsid w:val="00C563F5"/>
    <w:rsid w:val="00C564E0"/>
    <w:rsid w:val="00C56507"/>
    <w:rsid w:val="00C56B15"/>
    <w:rsid w:val="00C56F63"/>
    <w:rsid w:val="00C570F7"/>
    <w:rsid w:val="00C5743C"/>
    <w:rsid w:val="00C576CA"/>
    <w:rsid w:val="00C57703"/>
    <w:rsid w:val="00C57790"/>
    <w:rsid w:val="00C577D6"/>
    <w:rsid w:val="00C577E5"/>
    <w:rsid w:val="00C57DE1"/>
    <w:rsid w:val="00C57E5E"/>
    <w:rsid w:val="00C57F87"/>
    <w:rsid w:val="00C601F4"/>
    <w:rsid w:val="00C60290"/>
    <w:rsid w:val="00C60554"/>
    <w:rsid w:val="00C60710"/>
    <w:rsid w:val="00C6079F"/>
    <w:rsid w:val="00C607D7"/>
    <w:rsid w:val="00C60BD9"/>
    <w:rsid w:val="00C6106F"/>
    <w:rsid w:val="00C616EA"/>
    <w:rsid w:val="00C616F6"/>
    <w:rsid w:val="00C61872"/>
    <w:rsid w:val="00C618AD"/>
    <w:rsid w:val="00C6190F"/>
    <w:rsid w:val="00C61941"/>
    <w:rsid w:val="00C61B08"/>
    <w:rsid w:val="00C61BA1"/>
    <w:rsid w:val="00C61CF3"/>
    <w:rsid w:val="00C61F9C"/>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202"/>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D8"/>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5F82"/>
    <w:rsid w:val="00C7613E"/>
    <w:rsid w:val="00C761C2"/>
    <w:rsid w:val="00C763B6"/>
    <w:rsid w:val="00C7644F"/>
    <w:rsid w:val="00C7669A"/>
    <w:rsid w:val="00C767E8"/>
    <w:rsid w:val="00C768F6"/>
    <w:rsid w:val="00C7696E"/>
    <w:rsid w:val="00C76CF4"/>
    <w:rsid w:val="00C76D75"/>
    <w:rsid w:val="00C76F67"/>
    <w:rsid w:val="00C771BC"/>
    <w:rsid w:val="00C77240"/>
    <w:rsid w:val="00C772A0"/>
    <w:rsid w:val="00C7738E"/>
    <w:rsid w:val="00C773DC"/>
    <w:rsid w:val="00C7759D"/>
    <w:rsid w:val="00C778E3"/>
    <w:rsid w:val="00C77C92"/>
    <w:rsid w:val="00C77D65"/>
    <w:rsid w:val="00C77E40"/>
    <w:rsid w:val="00C77F61"/>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4C"/>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06"/>
    <w:rsid w:val="00C8646D"/>
    <w:rsid w:val="00C8683F"/>
    <w:rsid w:val="00C8696E"/>
    <w:rsid w:val="00C86A76"/>
    <w:rsid w:val="00C86B4A"/>
    <w:rsid w:val="00C86C00"/>
    <w:rsid w:val="00C86CB2"/>
    <w:rsid w:val="00C86D90"/>
    <w:rsid w:val="00C874FE"/>
    <w:rsid w:val="00C87DD3"/>
    <w:rsid w:val="00C87E04"/>
    <w:rsid w:val="00C87FD8"/>
    <w:rsid w:val="00C90011"/>
    <w:rsid w:val="00C90047"/>
    <w:rsid w:val="00C9045D"/>
    <w:rsid w:val="00C90652"/>
    <w:rsid w:val="00C9086D"/>
    <w:rsid w:val="00C90AB5"/>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5E3"/>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D84"/>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0BA"/>
    <w:rsid w:val="00CB43A5"/>
    <w:rsid w:val="00CB4A0E"/>
    <w:rsid w:val="00CB512D"/>
    <w:rsid w:val="00CB539A"/>
    <w:rsid w:val="00CB555A"/>
    <w:rsid w:val="00CB573A"/>
    <w:rsid w:val="00CB5848"/>
    <w:rsid w:val="00CB5B1E"/>
    <w:rsid w:val="00CB5CBF"/>
    <w:rsid w:val="00CB6232"/>
    <w:rsid w:val="00CB62DA"/>
    <w:rsid w:val="00CB63CD"/>
    <w:rsid w:val="00CB658D"/>
    <w:rsid w:val="00CB6825"/>
    <w:rsid w:val="00CB6A9A"/>
    <w:rsid w:val="00CB6BF3"/>
    <w:rsid w:val="00CB6CB0"/>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461"/>
    <w:rsid w:val="00CC66A3"/>
    <w:rsid w:val="00CC6842"/>
    <w:rsid w:val="00CC68D2"/>
    <w:rsid w:val="00CC6A48"/>
    <w:rsid w:val="00CC6AC3"/>
    <w:rsid w:val="00CC6BD0"/>
    <w:rsid w:val="00CC6CA2"/>
    <w:rsid w:val="00CC6D48"/>
    <w:rsid w:val="00CC6DBA"/>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7F4"/>
    <w:rsid w:val="00CD1B7E"/>
    <w:rsid w:val="00CD1C0B"/>
    <w:rsid w:val="00CD1CE7"/>
    <w:rsid w:val="00CD1D68"/>
    <w:rsid w:val="00CD1D6C"/>
    <w:rsid w:val="00CD1FED"/>
    <w:rsid w:val="00CD20A0"/>
    <w:rsid w:val="00CD20B1"/>
    <w:rsid w:val="00CD20C8"/>
    <w:rsid w:val="00CD2159"/>
    <w:rsid w:val="00CD22DB"/>
    <w:rsid w:val="00CD232D"/>
    <w:rsid w:val="00CD239A"/>
    <w:rsid w:val="00CD2573"/>
    <w:rsid w:val="00CD26CC"/>
    <w:rsid w:val="00CD2761"/>
    <w:rsid w:val="00CD29FD"/>
    <w:rsid w:val="00CD2F10"/>
    <w:rsid w:val="00CD2FEE"/>
    <w:rsid w:val="00CD3894"/>
    <w:rsid w:val="00CD393E"/>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48"/>
    <w:rsid w:val="00CE1398"/>
    <w:rsid w:val="00CE166C"/>
    <w:rsid w:val="00CE1B22"/>
    <w:rsid w:val="00CE1FC5"/>
    <w:rsid w:val="00CE2229"/>
    <w:rsid w:val="00CE231E"/>
    <w:rsid w:val="00CE2375"/>
    <w:rsid w:val="00CE2660"/>
    <w:rsid w:val="00CE267D"/>
    <w:rsid w:val="00CE271B"/>
    <w:rsid w:val="00CE2C0C"/>
    <w:rsid w:val="00CE2D75"/>
    <w:rsid w:val="00CE2DD9"/>
    <w:rsid w:val="00CE2FB2"/>
    <w:rsid w:val="00CE30DF"/>
    <w:rsid w:val="00CE312D"/>
    <w:rsid w:val="00CE3405"/>
    <w:rsid w:val="00CE3758"/>
    <w:rsid w:val="00CE3BD7"/>
    <w:rsid w:val="00CE3C58"/>
    <w:rsid w:val="00CE415D"/>
    <w:rsid w:val="00CE432F"/>
    <w:rsid w:val="00CE434E"/>
    <w:rsid w:val="00CE46E5"/>
    <w:rsid w:val="00CE46EA"/>
    <w:rsid w:val="00CE485A"/>
    <w:rsid w:val="00CE4C89"/>
    <w:rsid w:val="00CE520E"/>
    <w:rsid w:val="00CE5249"/>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4CB"/>
    <w:rsid w:val="00CE75E6"/>
    <w:rsid w:val="00CE78AE"/>
    <w:rsid w:val="00CE7A14"/>
    <w:rsid w:val="00CE7DFA"/>
    <w:rsid w:val="00CE7E62"/>
    <w:rsid w:val="00CF0276"/>
    <w:rsid w:val="00CF0409"/>
    <w:rsid w:val="00CF0642"/>
    <w:rsid w:val="00CF09A9"/>
    <w:rsid w:val="00CF0BD4"/>
    <w:rsid w:val="00CF0C7B"/>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078"/>
    <w:rsid w:val="00CF522B"/>
    <w:rsid w:val="00CF5263"/>
    <w:rsid w:val="00CF5402"/>
    <w:rsid w:val="00CF546A"/>
    <w:rsid w:val="00CF54EA"/>
    <w:rsid w:val="00CF56A9"/>
    <w:rsid w:val="00CF56EF"/>
    <w:rsid w:val="00CF5E37"/>
    <w:rsid w:val="00CF5EC9"/>
    <w:rsid w:val="00CF60B5"/>
    <w:rsid w:val="00CF6245"/>
    <w:rsid w:val="00CF635C"/>
    <w:rsid w:val="00CF649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14"/>
    <w:rsid w:val="00D0047D"/>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53D"/>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AF6"/>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CD9"/>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1FB"/>
    <w:rsid w:val="00D15360"/>
    <w:rsid w:val="00D15388"/>
    <w:rsid w:val="00D15658"/>
    <w:rsid w:val="00D156F2"/>
    <w:rsid w:val="00D1576F"/>
    <w:rsid w:val="00D15877"/>
    <w:rsid w:val="00D15A10"/>
    <w:rsid w:val="00D15B34"/>
    <w:rsid w:val="00D15F43"/>
    <w:rsid w:val="00D15FCD"/>
    <w:rsid w:val="00D161F1"/>
    <w:rsid w:val="00D163F0"/>
    <w:rsid w:val="00D16472"/>
    <w:rsid w:val="00D1654B"/>
    <w:rsid w:val="00D165E9"/>
    <w:rsid w:val="00D166AB"/>
    <w:rsid w:val="00D166F5"/>
    <w:rsid w:val="00D1675C"/>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47"/>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00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5EA"/>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3AC"/>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544"/>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D89"/>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83"/>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3A3"/>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ADB"/>
    <w:rsid w:val="00D61B37"/>
    <w:rsid w:val="00D61FF0"/>
    <w:rsid w:val="00D6211D"/>
    <w:rsid w:val="00D6238A"/>
    <w:rsid w:val="00D62868"/>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DCE"/>
    <w:rsid w:val="00D70EC2"/>
    <w:rsid w:val="00D7140D"/>
    <w:rsid w:val="00D7141D"/>
    <w:rsid w:val="00D7159B"/>
    <w:rsid w:val="00D71E7E"/>
    <w:rsid w:val="00D71F18"/>
    <w:rsid w:val="00D72433"/>
    <w:rsid w:val="00D72719"/>
    <w:rsid w:val="00D728D4"/>
    <w:rsid w:val="00D72945"/>
    <w:rsid w:val="00D72BBA"/>
    <w:rsid w:val="00D72C18"/>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228"/>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B4"/>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5ED1"/>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365"/>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2E7"/>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098"/>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C"/>
    <w:rsid w:val="00DA15B4"/>
    <w:rsid w:val="00DA16EC"/>
    <w:rsid w:val="00DA17D7"/>
    <w:rsid w:val="00DA1828"/>
    <w:rsid w:val="00DA1892"/>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0AA"/>
    <w:rsid w:val="00DA319D"/>
    <w:rsid w:val="00DA3215"/>
    <w:rsid w:val="00DA35C5"/>
    <w:rsid w:val="00DA3650"/>
    <w:rsid w:val="00DA3801"/>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86D"/>
    <w:rsid w:val="00DA5998"/>
    <w:rsid w:val="00DA59CF"/>
    <w:rsid w:val="00DA5A00"/>
    <w:rsid w:val="00DA5B5E"/>
    <w:rsid w:val="00DA5C03"/>
    <w:rsid w:val="00DA5F6A"/>
    <w:rsid w:val="00DA5FF2"/>
    <w:rsid w:val="00DA615D"/>
    <w:rsid w:val="00DA6486"/>
    <w:rsid w:val="00DA6598"/>
    <w:rsid w:val="00DA6782"/>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D6A"/>
    <w:rsid w:val="00DB1EE5"/>
    <w:rsid w:val="00DB1EEC"/>
    <w:rsid w:val="00DB1F2A"/>
    <w:rsid w:val="00DB1F6D"/>
    <w:rsid w:val="00DB2078"/>
    <w:rsid w:val="00DB27AB"/>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55"/>
    <w:rsid w:val="00DB3E73"/>
    <w:rsid w:val="00DB4152"/>
    <w:rsid w:val="00DB485D"/>
    <w:rsid w:val="00DB498A"/>
    <w:rsid w:val="00DB4C66"/>
    <w:rsid w:val="00DB4EF8"/>
    <w:rsid w:val="00DB4FC8"/>
    <w:rsid w:val="00DB5056"/>
    <w:rsid w:val="00DB54BF"/>
    <w:rsid w:val="00DB559B"/>
    <w:rsid w:val="00DB5874"/>
    <w:rsid w:val="00DB5DE1"/>
    <w:rsid w:val="00DB5F75"/>
    <w:rsid w:val="00DB62D1"/>
    <w:rsid w:val="00DB64A2"/>
    <w:rsid w:val="00DB65A3"/>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41D"/>
    <w:rsid w:val="00DC048B"/>
    <w:rsid w:val="00DC060F"/>
    <w:rsid w:val="00DC06E7"/>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CE7"/>
    <w:rsid w:val="00DC2D2E"/>
    <w:rsid w:val="00DC2F60"/>
    <w:rsid w:val="00DC31AD"/>
    <w:rsid w:val="00DC3200"/>
    <w:rsid w:val="00DC3237"/>
    <w:rsid w:val="00DC334F"/>
    <w:rsid w:val="00DC35F3"/>
    <w:rsid w:val="00DC361A"/>
    <w:rsid w:val="00DC3A92"/>
    <w:rsid w:val="00DC3C2F"/>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2F7"/>
    <w:rsid w:val="00DD0CA2"/>
    <w:rsid w:val="00DD1045"/>
    <w:rsid w:val="00DD1128"/>
    <w:rsid w:val="00DD1173"/>
    <w:rsid w:val="00DD13C7"/>
    <w:rsid w:val="00DD16EE"/>
    <w:rsid w:val="00DD1AF0"/>
    <w:rsid w:val="00DD1B5D"/>
    <w:rsid w:val="00DD1D4F"/>
    <w:rsid w:val="00DD1FDD"/>
    <w:rsid w:val="00DD2025"/>
    <w:rsid w:val="00DD216D"/>
    <w:rsid w:val="00DD22EA"/>
    <w:rsid w:val="00DD23A0"/>
    <w:rsid w:val="00DD24DF"/>
    <w:rsid w:val="00DD2577"/>
    <w:rsid w:val="00DD29F2"/>
    <w:rsid w:val="00DD2A5E"/>
    <w:rsid w:val="00DD306E"/>
    <w:rsid w:val="00DD3092"/>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4A3"/>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418"/>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AD9"/>
    <w:rsid w:val="00DE6D4C"/>
    <w:rsid w:val="00DE700A"/>
    <w:rsid w:val="00DE728F"/>
    <w:rsid w:val="00DE736F"/>
    <w:rsid w:val="00DE7573"/>
    <w:rsid w:val="00DE762B"/>
    <w:rsid w:val="00DE7C00"/>
    <w:rsid w:val="00DE7C02"/>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3C8"/>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03"/>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CD0"/>
    <w:rsid w:val="00DF5D57"/>
    <w:rsid w:val="00DF5EDF"/>
    <w:rsid w:val="00DF5FEB"/>
    <w:rsid w:val="00DF6032"/>
    <w:rsid w:val="00DF61FF"/>
    <w:rsid w:val="00DF6483"/>
    <w:rsid w:val="00DF6785"/>
    <w:rsid w:val="00DF6922"/>
    <w:rsid w:val="00DF696A"/>
    <w:rsid w:val="00DF6C8B"/>
    <w:rsid w:val="00DF6F17"/>
    <w:rsid w:val="00DF6F75"/>
    <w:rsid w:val="00DF70F0"/>
    <w:rsid w:val="00DF7131"/>
    <w:rsid w:val="00DF7164"/>
    <w:rsid w:val="00DF735B"/>
    <w:rsid w:val="00DF73F2"/>
    <w:rsid w:val="00DF75DB"/>
    <w:rsid w:val="00DF78FA"/>
    <w:rsid w:val="00DF7B8B"/>
    <w:rsid w:val="00DF7BA1"/>
    <w:rsid w:val="00DF7BAA"/>
    <w:rsid w:val="00DF7BF6"/>
    <w:rsid w:val="00DF7C92"/>
    <w:rsid w:val="00DF7D7C"/>
    <w:rsid w:val="00DF7FFA"/>
    <w:rsid w:val="00E00174"/>
    <w:rsid w:val="00E002F1"/>
    <w:rsid w:val="00E00483"/>
    <w:rsid w:val="00E006D0"/>
    <w:rsid w:val="00E0073B"/>
    <w:rsid w:val="00E0082C"/>
    <w:rsid w:val="00E00871"/>
    <w:rsid w:val="00E00B2A"/>
    <w:rsid w:val="00E00EB1"/>
    <w:rsid w:val="00E01006"/>
    <w:rsid w:val="00E01071"/>
    <w:rsid w:val="00E01261"/>
    <w:rsid w:val="00E0141B"/>
    <w:rsid w:val="00E01500"/>
    <w:rsid w:val="00E01CCA"/>
    <w:rsid w:val="00E01DAA"/>
    <w:rsid w:val="00E01E1F"/>
    <w:rsid w:val="00E02242"/>
    <w:rsid w:val="00E023BB"/>
    <w:rsid w:val="00E023E5"/>
    <w:rsid w:val="00E02432"/>
    <w:rsid w:val="00E02437"/>
    <w:rsid w:val="00E02600"/>
    <w:rsid w:val="00E0296B"/>
    <w:rsid w:val="00E02A1C"/>
    <w:rsid w:val="00E02C3A"/>
    <w:rsid w:val="00E02C56"/>
    <w:rsid w:val="00E0322E"/>
    <w:rsid w:val="00E032F2"/>
    <w:rsid w:val="00E0350F"/>
    <w:rsid w:val="00E03528"/>
    <w:rsid w:val="00E03613"/>
    <w:rsid w:val="00E0365B"/>
    <w:rsid w:val="00E0369F"/>
    <w:rsid w:val="00E03873"/>
    <w:rsid w:val="00E03BA3"/>
    <w:rsid w:val="00E03D0D"/>
    <w:rsid w:val="00E03D55"/>
    <w:rsid w:val="00E04022"/>
    <w:rsid w:val="00E042FF"/>
    <w:rsid w:val="00E046DE"/>
    <w:rsid w:val="00E047BF"/>
    <w:rsid w:val="00E048DB"/>
    <w:rsid w:val="00E04934"/>
    <w:rsid w:val="00E049CC"/>
    <w:rsid w:val="00E04BF5"/>
    <w:rsid w:val="00E05479"/>
    <w:rsid w:val="00E05653"/>
    <w:rsid w:val="00E05797"/>
    <w:rsid w:val="00E05C1F"/>
    <w:rsid w:val="00E05C66"/>
    <w:rsid w:val="00E05CF5"/>
    <w:rsid w:val="00E05D32"/>
    <w:rsid w:val="00E06C6C"/>
    <w:rsid w:val="00E06E25"/>
    <w:rsid w:val="00E0700D"/>
    <w:rsid w:val="00E07109"/>
    <w:rsid w:val="00E07140"/>
    <w:rsid w:val="00E071BB"/>
    <w:rsid w:val="00E0728F"/>
    <w:rsid w:val="00E073D3"/>
    <w:rsid w:val="00E0755C"/>
    <w:rsid w:val="00E075FD"/>
    <w:rsid w:val="00E076D0"/>
    <w:rsid w:val="00E07974"/>
    <w:rsid w:val="00E07A05"/>
    <w:rsid w:val="00E07B30"/>
    <w:rsid w:val="00E07E6B"/>
    <w:rsid w:val="00E07F84"/>
    <w:rsid w:val="00E07F9A"/>
    <w:rsid w:val="00E104C8"/>
    <w:rsid w:val="00E10649"/>
    <w:rsid w:val="00E10787"/>
    <w:rsid w:val="00E1084C"/>
    <w:rsid w:val="00E10A4E"/>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056"/>
    <w:rsid w:val="00E14A7E"/>
    <w:rsid w:val="00E14B05"/>
    <w:rsid w:val="00E14B65"/>
    <w:rsid w:val="00E14CB5"/>
    <w:rsid w:val="00E14CF3"/>
    <w:rsid w:val="00E14EBB"/>
    <w:rsid w:val="00E150B7"/>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BE"/>
    <w:rsid w:val="00E176E2"/>
    <w:rsid w:val="00E17805"/>
    <w:rsid w:val="00E178A3"/>
    <w:rsid w:val="00E17A71"/>
    <w:rsid w:val="00E17E68"/>
    <w:rsid w:val="00E20007"/>
    <w:rsid w:val="00E200A1"/>
    <w:rsid w:val="00E2024C"/>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3B"/>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2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BC3"/>
    <w:rsid w:val="00E36CA4"/>
    <w:rsid w:val="00E36CB4"/>
    <w:rsid w:val="00E36E9D"/>
    <w:rsid w:val="00E37428"/>
    <w:rsid w:val="00E374FA"/>
    <w:rsid w:val="00E37677"/>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8CC"/>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3DC"/>
    <w:rsid w:val="00E45644"/>
    <w:rsid w:val="00E45696"/>
    <w:rsid w:val="00E457C3"/>
    <w:rsid w:val="00E45817"/>
    <w:rsid w:val="00E45863"/>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B84"/>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0A"/>
    <w:rsid w:val="00E53D88"/>
    <w:rsid w:val="00E53DA3"/>
    <w:rsid w:val="00E53ECA"/>
    <w:rsid w:val="00E53FA9"/>
    <w:rsid w:val="00E5414C"/>
    <w:rsid w:val="00E5456C"/>
    <w:rsid w:val="00E547A6"/>
    <w:rsid w:val="00E547B3"/>
    <w:rsid w:val="00E54A80"/>
    <w:rsid w:val="00E54B09"/>
    <w:rsid w:val="00E54D1A"/>
    <w:rsid w:val="00E54DE9"/>
    <w:rsid w:val="00E54EB3"/>
    <w:rsid w:val="00E551AA"/>
    <w:rsid w:val="00E55362"/>
    <w:rsid w:val="00E55514"/>
    <w:rsid w:val="00E5573D"/>
    <w:rsid w:val="00E557F8"/>
    <w:rsid w:val="00E55954"/>
    <w:rsid w:val="00E5596E"/>
    <w:rsid w:val="00E55CFB"/>
    <w:rsid w:val="00E55EB5"/>
    <w:rsid w:val="00E5606B"/>
    <w:rsid w:val="00E5615D"/>
    <w:rsid w:val="00E563D4"/>
    <w:rsid w:val="00E56492"/>
    <w:rsid w:val="00E5652B"/>
    <w:rsid w:val="00E567E3"/>
    <w:rsid w:val="00E56AEF"/>
    <w:rsid w:val="00E56D74"/>
    <w:rsid w:val="00E5733D"/>
    <w:rsid w:val="00E573C0"/>
    <w:rsid w:val="00E57518"/>
    <w:rsid w:val="00E57C60"/>
    <w:rsid w:val="00E57CE7"/>
    <w:rsid w:val="00E57D5D"/>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0D2"/>
    <w:rsid w:val="00E65790"/>
    <w:rsid w:val="00E659BB"/>
    <w:rsid w:val="00E65A82"/>
    <w:rsid w:val="00E65AC7"/>
    <w:rsid w:val="00E65B93"/>
    <w:rsid w:val="00E65BB7"/>
    <w:rsid w:val="00E65F2E"/>
    <w:rsid w:val="00E66261"/>
    <w:rsid w:val="00E66370"/>
    <w:rsid w:val="00E66747"/>
    <w:rsid w:val="00E6676B"/>
    <w:rsid w:val="00E66810"/>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43"/>
    <w:rsid w:val="00E709E6"/>
    <w:rsid w:val="00E70A66"/>
    <w:rsid w:val="00E70BC7"/>
    <w:rsid w:val="00E70D3C"/>
    <w:rsid w:val="00E70DC5"/>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8E1"/>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4DE9"/>
    <w:rsid w:val="00E75174"/>
    <w:rsid w:val="00E751A3"/>
    <w:rsid w:val="00E751DC"/>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7E2"/>
    <w:rsid w:val="00E80A1A"/>
    <w:rsid w:val="00E80B7A"/>
    <w:rsid w:val="00E80C6E"/>
    <w:rsid w:val="00E80D92"/>
    <w:rsid w:val="00E80E5B"/>
    <w:rsid w:val="00E80EE4"/>
    <w:rsid w:val="00E810F4"/>
    <w:rsid w:val="00E8119E"/>
    <w:rsid w:val="00E811D4"/>
    <w:rsid w:val="00E811DE"/>
    <w:rsid w:val="00E813AF"/>
    <w:rsid w:val="00E816C5"/>
    <w:rsid w:val="00E81B64"/>
    <w:rsid w:val="00E81BBB"/>
    <w:rsid w:val="00E81BD5"/>
    <w:rsid w:val="00E81C4D"/>
    <w:rsid w:val="00E81CE0"/>
    <w:rsid w:val="00E81E7C"/>
    <w:rsid w:val="00E8224D"/>
    <w:rsid w:val="00E822ED"/>
    <w:rsid w:val="00E8240B"/>
    <w:rsid w:val="00E82414"/>
    <w:rsid w:val="00E828E9"/>
    <w:rsid w:val="00E82B27"/>
    <w:rsid w:val="00E82BB9"/>
    <w:rsid w:val="00E82D7B"/>
    <w:rsid w:val="00E82EAB"/>
    <w:rsid w:val="00E82F50"/>
    <w:rsid w:val="00E835AA"/>
    <w:rsid w:val="00E83708"/>
    <w:rsid w:val="00E83C04"/>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27"/>
    <w:rsid w:val="00E90185"/>
    <w:rsid w:val="00E90279"/>
    <w:rsid w:val="00E902A1"/>
    <w:rsid w:val="00E90348"/>
    <w:rsid w:val="00E904D5"/>
    <w:rsid w:val="00E90635"/>
    <w:rsid w:val="00E909A1"/>
    <w:rsid w:val="00E90A64"/>
    <w:rsid w:val="00E90BE8"/>
    <w:rsid w:val="00E90BFF"/>
    <w:rsid w:val="00E90D17"/>
    <w:rsid w:val="00E91202"/>
    <w:rsid w:val="00E91330"/>
    <w:rsid w:val="00E91363"/>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17"/>
    <w:rsid w:val="00E93C52"/>
    <w:rsid w:val="00E93F08"/>
    <w:rsid w:val="00E94118"/>
    <w:rsid w:val="00E9421B"/>
    <w:rsid w:val="00E94427"/>
    <w:rsid w:val="00E949F8"/>
    <w:rsid w:val="00E94B1D"/>
    <w:rsid w:val="00E94B47"/>
    <w:rsid w:val="00E94D2D"/>
    <w:rsid w:val="00E94DFB"/>
    <w:rsid w:val="00E94E17"/>
    <w:rsid w:val="00E9505E"/>
    <w:rsid w:val="00E953D5"/>
    <w:rsid w:val="00E95533"/>
    <w:rsid w:val="00E95652"/>
    <w:rsid w:val="00E95702"/>
    <w:rsid w:val="00E95756"/>
    <w:rsid w:val="00E957DE"/>
    <w:rsid w:val="00E958A3"/>
    <w:rsid w:val="00E95933"/>
    <w:rsid w:val="00E95A0B"/>
    <w:rsid w:val="00E95ABC"/>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92D"/>
    <w:rsid w:val="00EA2AE2"/>
    <w:rsid w:val="00EA2B59"/>
    <w:rsid w:val="00EA2CB7"/>
    <w:rsid w:val="00EA31BC"/>
    <w:rsid w:val="00EA38D2"/>
    <w:rsid w:val="00EA3938"/>
    <w:rsid w:val="00EA3B5A"/>
    <w:rsid w:val="00EA3DAF"/>
    <w:rsid w:val="00EA409F"/>
    <w:rsid w:val="00EA410E"/>
    <w:rsid w:val="00EA42F3"/>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2F"/>
    <w:rsid w:val="00EB2EA0"/>
    <w:rsid w:val="00EB2F4A"/>
    <w:rsid w:val="00EB30DA"/>
    <w:rsid w:val="00EB32C0"/>
    <w:rsid w:val="00EB3BAC"/>
    <w:rsid w:val="00EB3EB5"/>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C7B"/>
    <w:rsid w:val="00EB5D26"/>
    <w:rsid w:val="00EB601A"/>
    <w:rsid w:val="00EB60E5"/>
    <w:rsid w:val="00EB632A"/>
    <w:rsid w:val="00EB63FB"/>
    <w:rsid w:val="00EB662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4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5F29"/>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2EA8"/>
    <w:rsid w:val="00ED3024"/>
    <w:rsid w:val="00ED324A"/>
    <w:rsid w:val="00ED32C8"/>
    <w:rsid w:val="00ED34D2"/>
    <w:rsid w:val="00ED354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2A6"/>
    <w:rsid w:val="00ED77D6"/>
    <w:rsid w:val="00ED7B63"/>
    <w:rsid w:val="00ED7CB5"/>
    <w:rsid w:val="00ED7E58"/>
    <w:rsid w:val="00ED7F16"/>
    <w:rsid w:val="00EE015F"/>
    <w:rsid w:val="00EE0563"/>
    <w:rsid w:val="00EE0B4A"/>
    <w:rsid w:val="00EE1147"/>
    <w:rsid w:val="00EE1495"/>
    <w:rsid w:val="00EE1661"/>
    <w:rsid w:val="00EE167C"/>
    <w:rsid w:val="00EE16FA"/>
    <w:rsid w:val="00EE18D3"/>
    <w:rsid w:val="00EE1C1D"/>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2DA"/>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069"/>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BBE"/>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68C7"/>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75"/>
    <w:rsid w:val="00F13A91"/>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579"/>
    <w:rsid w:val="00F1671C"/>
    <w:rsid w:val="00F167EF"/>
    <w:rsid w:val="00F16E44"/>
    <w:rsid w:val="00F17117"/>
    <w:rsid w:val="00F1728F"/>
    <w:rsid w:val="00F175C2"/>
    <w:rsid w:val="00F178E7"/>
    <w:rsid w:val="00F17992"/>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B5"/>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A6F"/>
    <w:rsid w:val="00F26D6E"/>
    <w:rsid w:val="00F26DB0"/>
    <w:rsid w:val="00F26DFB"/>
    <w:rsid w:val="00F26FCE"/>
    <w:rsid w:val="00F27055"/>
    <w:rsid w:val="00F272F5"/>
    <w:rsid w:val="00F273FB"/>
    <w:rsid w:val="00F27599"/>
    <w:rsid w:val="00F2765A"/>
    <w:rsid w:val="00F27735"/>
    <w:rsid w:val="00F279DD"/>
    <w:rsid w:val="00F27A24"/>
    <w:rsid w:val="00F27C34"/>
    <w:rsid w:val="00F27D26"/>
    <w:rsid w:val="00F27E46"/>
    <w:rsid w:val="00F27EDA"/>
    <w:rsid w:val="00F30095"/>
    <w:rsid w:val="00F301C2"/>
    <w:rsid w:val="00F301D5"/>
    <w:rsid w:val="00F302C7"/>
    <w:rsid w:val="00F302E1"/>
    <w:rsid w:val="00F30509"/>
    <w:rsid w:val="00F30601"/>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B7C"/>
    <w:rsid w:val="00F33C07"/>
    <w:rsid w:val="00F33D4F"/>
    <w:rsid w:val="00F3456B"/>
    <w:rsid w:val="00F346FA"/>
    <w:rsid w:val="00F34B72"/>
    <w:rsid w:val="00F34CB8"/>
    <w:rsid w:val="00F34CD6"/>
    <w:rsid w:val="00F34DAF"/>
    <w:rsid w:val="00F3525B"/>
    <w:rsid w:val="00F354D5"/>
    <w:rsid w:val="00F356ED"/>
    <w:rsid w:val="00F35873"/>
    <w:rsid w:val="00F358DE"/>
    <w:rsid w:val="00F35920"/>
    <w:rsid w:val="00F35926"/>
    <w:rsid w:val="00F359E2"/>
    <w:rsid w:val="00F36212"/>
    <w:rsid w:val="00F36563"/>
    <w:rsid w:val="00F3669C"/>
    <w:rsid w:val="00F366A5"/>
    <w:rsid w:val="00F36BCE"/>
    <w:rsid w:val="00F36C5F"/>
    <w:rsid w:val="00F37259"/>
    <w:rsid w:val="00F372D3"/>
    <w:rsid w:val="00F378E9"/>
    <w:rsid w:val="00F378FB"/>
    <w:rsid w:val="00F37C26"/>
    <w:rsid w:val="00F37DA9"/>
    <w:rsid w:val="00F37DE7"/>
    <w:rsid w:val="00F400BB"/>
    <w:rsid w:val="00F405A4"/>
    <w:rsid w:val="00F40766"/>
    <w:rsid w:val="00F40894"/>
    <w:rsid w:val="00F40956"/>
    <w:rsid w:val="00F409F9"/>
    <w:rsid w:val="00F40AE1"/>
    <w:rsid w:val="00F40B8E"/>
    <w:rsid w:val="00F4124C"/>
    <w:rsid w:val="00F41383"/>
    <w:rsid w:val="00F414A8"/>
    <w:rsid w:val="00F414B1"/>
    <w:rsid w:val="00F41C87"/>
    <w:rsid w:val="00F41CEF"/>
    <w:rsid w:val="00F41DD3"/>
    <w:rsid w:val="00F41F05"/>
    <w:rsid w:val="00F41F47"/>
    <w:rsid w:val="00F42760"/>
    <w:rsid w:val="00F42865"/>
    <w:rsid w:val="00F42979"/>
    <w:rsid w:val="00F42AC2"/>
    <w:rsid w:val="00F42C80"/>
    <w:rsid w:val="00F42CA7"/>
    <w:rsid w:val="00F42D18"/>
    <w:rsid w:val="00F42F3F"/>
    <w:rsid w:val="00F42F65"/>
    <w:rsid w:val="00F43022"/>
    <w:rsid w:val="00F4304B"/>
    <w:rsid w:val="00F4327F"/>
    <w:rsid w:val="00F43335"/>
    <w:rsid w:val="00F433BD"/>
    <w:rsid w:val="00F4378B"/>
    <w:rsid w:val="00F43796"/>
    <w:rsid w:val="00F43C13"/>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3B8"/>
    <w:rsid w:val="00F464E0"/>
    <w:rsid w:val="00F46A7C"/>
    <w:rsid w:val="00F46B3F"/>
    <w:rsid w:val="00F46BFC"/>
    <w:rsid w:val="00F46ED3"/>
    <w:rsid w:val="00F47234"/>
    <w:rsid w:val="00F47279"/>
    <w:rsid w:val="00F4744D"/>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37A"/>
    <w:rsid w:val="00F5665E"/>
    <w:rsid w:val="00F56675"/>
    <w:rsid w:val="00F566EA"/>
    <w:rsid w:val="00F568B3"/>
    <w:rsid w:val="00F56B71"/>
    <w:rsid w:val="00F56DCF"/>
    <w:rsid w:val="00F56E59"/>
    <w:rsid w:val="00F56F10"/>
    <w:rsid w:val="00F57034"/>
    <w:rsid w:val="00F573CF"/>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7FC"/>
    <w:rsid w:val="00F62A5D"/>
    <w:rsid w:val="00F62DBF"/>
    <w:rsid w:val="00F62DF8"/>
    <w:rsid w:val="00F62EC4"/>
    <w:rsid w:val="00F630A4"/>
    <w:rsid w:val="00F631A7"/>
    <w:rsid w:val="00F63CA7"/>
    <w:rsid w:val="00F63E54"/>
    <w:rsid w:val="00F63F18"/>
    <w:rsid w:val="00F6412B"/>
    <w:rsid w:val="00F64167"/>
    <w:rsid w:val="00F641FC"/>
    <w:rsid w:val="00F6427C"/>
    <w:rsid w:val="00F642AB"/>
    <w:rsid w:val="00F64449"/>
    <w:rsid w:val="00F6447A"/>
    <w:rsid w:val="00F64522"/>
    <w:rsid w:val="00F64525"/>
    <w:rsid w:val="00F647F7"/>
    <w:rsid w:val="00F64915"/>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831"/>
    <w:rsid w:val="00F70903"/>
    <w:rsid w:val="00F70BFC"/>
    <w:rsid w:val="00F70C3D"/>
    <w:rsid w:val="00F70D33"/>
    <w:rsid w:val="00F70DBE"/>
    <w:rsid w:val="00F70EC7"/>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848"/>
    <w:rsid w:val="00F7290D"/>
    <w:rsid w:val="00F72AD9"/>
    <w:rsid w:val="00F72C24"/>
    <w:rsid w:val="00F72C7E"/>
    <w:rsid w:val="00F72E22"/>
    <w:rsid w:val="00F7302F"/>
    <w:rsid w:val="00F73294"/>
    <w:rsid w:val="00F732A6"/>
    <w:rsid w:val="00F732EC"/>
    <w:rsid w:val="00F73326"/>
    <w:rsid w:val="00F734AB"/>
    <w:rsid w:val="00F734AC"/>
    <w:rsid w:val="00F73690"/>
    <w:rsid w:val="00F736FD"/>
    <w:rsid w:val="00F7397F"/>
    <w:rsid w:val="00F73BAC"/>
    <w:rsid w:val="00F73D08"/>
    <w:rsid w:val="00F73D95"/>
    <w:rsid w:val="00F74320"/>
    <w:rsid w:val="00F7494E"/>
    <w:rsid w:val="00F7513E"/>
    <w:rsid w:val="00F75142"/>
    <w:rsid w:val="00F751B1"/>
    <w:rsid w:val="00F751EC"/>
    <w:rsid w:val="00F75756"/>
    <w:rsid w:val="00F7576D"/>
    <w:rsid w:val="00F7586B"/>
    <w:rsid w:val="00F75F2F"/>
    <w:rsid w:val="00F7606D"/>
    <w:rsid w:val="00F76257"/>
    <w:rsid w:val="00F76445"/>
    <w:rsid w:val="00F7649F"/>
    <w:rsid w:val="00F765F5"/>
    <w:rsid w:val="00F7666E"/>
    <w:rsid w:val="00F76A9C"/>
    <w:rsid w:val="00F76AFF"/>
    <w:rsid w:val="00F76ECC"/>
    <w:rsid w:val="00F76FF5"/>
    <w:rsid w:val="00F7706D"/>
    <w:rsid w:val="00F77322"/>
    <w:rsid w:val="00F7734D"/>
    <w:rsid w:val="00F77453"/>
    <w:rsid w:val="00F777FC"/>
    <w:rsid w:val="00F77D55"/>
    <w:rsid w:val="00F80175"/>
    <w:rsid w:val="00F80399"/>
    <w:rsid w:val="00F80543"/>
    <w:rsid w:val="00F8092D"/>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19"/>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4CF"/>
    <w:rsid w:val="00F9251F"/>
    <w:rsid w:val="00F925F2"/>
    <w:rsid w:val="00F9280C"/>
    <w:rsid w:val="00F92A5D"/>
    <w:rsid w:val="00F92B2B"/>
    <w:rsid w:val="00F92D15"/>
    <w:rsid w:val="00F92DCE"/>
    <w:rsid w:val="00F931C7"/>
    <w:rsid w:val="00F93559"/>
    <w:rsid w:val="00F9384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CA4"/>
    <w:rsid w:val="00F96E29"/>
    <w:rsid w:val="00F96EA0"/>
    <w:rsid w:val="00F97623"/>
    <w:rsid w:val="00F97908"/>
    <w:rsid w:val="00F97A59"/>
    <w:rsid w:val="00F97AD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2F5"/>
    <w:rsid w:val="00FA23CA"/>
    <w:rsid w:val="00FA265E"/>
    <w:rsid w:val="00FA27C8"/>
    <w:rsid w:val="00FA2977"/>
    <w:rsid w:val="00FA2C6F"/>
    <w:rsid w:val="00FA2CAD"/>
    <w:rsid w:val="00FA2E56"/>
    <w:rsid w:val="00FA30A3"/>
    <w:rsid w:val="00FA33FA"/>
    <w:rsid w:val="00FA3570"/>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1EE"/>
    <w:rsid w:val="00FA5365"/>
    <w:rsid w:val="00FA5411"/>
    <w:rsid w:val="00FA55CB"/>
    <w:rsid w:val="00FA5A4E"/>
    <w:rsid w:val="00FA5ADD"/>
    <w:rsid w:val="00FA5C11"/>
    <w:rsid w:val="00FA5C8B"/>
    <w:rsid w:val="00FA5F11"/>
    <w:rsid w:val="00FA60A7"/>
    <w:rsid w:val="00FA60FA"/>
    <w:rsid w:val="00FA6163"/>
    <w:rsid w:val="00FA6560"/>
    <w:rsid w:val="00FA664E"/>
    <w:rsid w:val="00FA66E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2F71"/>
    <w:rsid w:val="00FB3007"/>
    <w:rsid w:val="00FB3008"/>
    <w:rsid w:val="00FB3151"/>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6DDA"/>
    <w:rsid w:val="00FB78D7"/>
    <w:rsid w:val="00FB7ACD"/>
    <w:rsid w:val="00FB7E40"/>
    <w:rsid w:val="00FB7EB6"/>
    <w:rsid w:val="00FC0150"/>
    <w:rsid w:val="00FC02ED"/>
    <w:rsid w:val="00FC03AB"/>
    <w:rsid w:val="00FC11B7"/>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EEE"/>
    <w:rsid w:val="00FC5FC2"/>
    <w:rsid w:val="00FC6177"/>
    <w:rsid w:val="00FC61A3"/>
    <w:rsid w:val="00FC6269"/>
    <w:rsid w:val="00FC6302"/>
    <w:rsid w:val="00FC63D1"/>
    <w:rsid w:val="00FC66ED"/>
    <w:rsid w:val="00FC69C4"/>
    <w:rsid w:val="00FC6A68"/>
    <w:rsid w:val="00FC6C63"/>
    <w:rsid w:val="00FC6D79"/>
    <w:rsid w:val="00FC7023"/>
    <w:rsid w:val="00FC70C1"/>
    <w:rsid w:val="00FC724F"/>
    <w:rsid w:val="00FC7474"/>
    <w:rsid w:val="00FC74AF"/>
    <w:rsid w:val="00FC751A"/>
    <w:rsid w:val="00FC7528"/>
    <w:rsid w:val="00FC75A2"/>
    <w:rsid w:val="00FC75A9"/>
    <w:rsid w:val="00FC77DF"/>
    <w:rsid w:val="00FC788D"/>
    <w:rsid w:val="00FC7980"/>
    <w:rsid w:val="00FC7C82"/>
    <w:rsid w:val="00FC7D68"/>
    <w:rsid w:val="00FC7E46"/>
    <w:rsid w:val="00FC7ED4"/>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3ED5"/>
    <w:rsid w:val="00FD4589"/>
    <w:rsid w:val="00FD473E"/>
    <w:rsid w:val="00FD4987"/>
    <w:rsid w:val="00FD4AE7"/>
    <w:rsid w:val="00FD4B45"/>
    <w:rsid w:val="00FD4C58"/>
    <w:rsid w:val="00FD4CB1"/>
    <w:rsid w:val="00FD4E7F"/>
    <w:rsid w:val="00FD4F73"/>
    <w:rsid w:val="00FD529F"/>
    <w:rsid w:val="00FD52E3"/>
    <w:rsid w:val="00FD52F3"/>
    <w:rsid w:val="00FD5452"/>
    <w:rsid w:val="00FD54B2"/>
    <w:rsid w:val="00FD54F3"/>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6DA"/>
    <w:rsid w:val="00FE0866"/>
    <w:rsid w:val="00FE090E"/>
    <w:rsid w:val="00FE0A9A"/>
    <w:rsid w:val="00FE0B51"/>
    <w:rsid w:val="00FE0B78"/>
    <w:rsid w:val="00FE0C4F"/>
    <w:rsid w:val="00FE0D17"/>
    <w:rsid w:val="00FE0ED4"/>
    <w:rsid w:val="00FE1042"/>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099"/>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8FC"/>
    <w:rsid w:val="00FE5BAC"/>
    <w:rsid w:val="00FE602D"/>
    <w:rsid w:val="00FE6105"/>
    <w:rsid w:val="00FE610E"/>
    <w:rsid w:val="00FE6605"/>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74D"/>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BE2"/>
    <w:rsid w:val="00FF3C45"/>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8E"/>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5B2AC3"/>
    <w:pPr>
      <w:keepNext/>
      <w:numPr>
        <w:ilvl w:val="1"/>
        <w:numId w:val="1"/>
      </w:numPr>
      <w:spacing w:before="120"/>
      <w:jc w:val="left"/>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5B2AC3"/>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3770FB"/>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3770FB"/>
    <w:rPr>
      <w:lang w:val="en-GB" w:eastAsia="en-US"/>
    </w:rPr>
  </w:style>
  <w:style w:type="character" w:customStyle="1" w:styleId="B3Char">
    <w:name w:val="B3 Char"/>
    <w:link w:val="B3"/>
    <w:rsid w:val="003770FB"/>
    <w:rPr>
      <w:rFonts w:eastAsia="宋体"/>
      <w:lang w:val="en-GB" w:eastAsia="en-US"/>
    </w:rPr>
  </w:style>
  <w:style w:type="character" w:customStyle="1" w:styleId="B3Char2">
    <w:name w:val="B3 Char2"/>
    <w:qFormat/>
    <w:rsid w:val="00275CDE"/>
    <w:rPr>
      <w:rFonts w:ascii="Times New Roman" w:eastAsia="等线" w:hAnsi="Times New Roman" w:cs="Times New Roman"/>
      <w:kern w:val="0"/>
      <w:szCs w:val="20"/>
      <w:lang w:val="en-GB" w:eastAsia="en-US"/>
    </w:rPr>
  </w:style>
  <w:style w:type="paragraph" w:customStyle="1" w:styleId="11">
    <w:name w:val="스타일1"/>
    <w:basedOn w:val="1"/>
    <w:link w:val="1Char0"/>
    <w:qFormat/>
    <w:rsid w:val="00406CC4"/>
    <w:pPr>
      <w:numPr>
        <w:numId w:val="0"/>
      </w:numPr>
      <w:tabs>
        <w:tab w:val="left" w:pos="0"/>
      </w:tabs>
      <w:autoSpaceDE/>
      <w:autoSpaceDN/>
      <w:adjustRightInd/>
      <w:snapToGrid/>
      <w:spacing w:before="60" w:after="0" w:line="240" w:lineRule="atLeast"/>
      <w:ind w:left="567" w:hanging="567"/>
      <w:outlineLvl w:val="1"/>
    </w:pPr>
    <w:rPr>
      <w:rFonts w:ascii="Arial" w:eastAsia="Batang" w:hAnsi="Arial"/>
      <w:bCs w:val="0"/>
      <w:kern w:val="28"/>
      <w:sz w:val="24"/>
      <w:szCs w:val="22"/>
      <w:lang w:eastAsia="ko-KR"/>
    </w:rPr>
  </w:style>
  <w:style w:type="character" w:customStyle="1" w:styleId="1Char0">
    <w:name w:val="스타일1 Char"/>
    <w:basedOn w:val="1Char"/>
    <w:link w:val="11"/>
    <w:rsid w:val="00406CC4"/>
    <w:rPr>
      <w:rFonts w:ascii="Arial" w:eastAsia="Batang" w:hAnsi="Arial"/>
      <w:b/>
      <w:bCs w:val="0"/>
      <w:kern w:val="28"/>
      <w:sz w:val="24"/>
      <w:szCs w:val="22"/>
      <w:lang w:val="en-GB" w:eastAsia="ko-KR"/>
    </w:rPr>
  </w:style>
  <w:style w:type="paragraph" w:customStyle="1" w:styleId="B4">
    <w:name w:val="B4"/>
    <w:basedOn w:val="a"/>
    <w:link w:val="B4Char"/>
    <w:qFormat/>
    <w:rsid w:val="00C37C5A"/>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qFormat/>
    <w:rsid w:val="00C37C5A"/>
    <w:rPr>
      <w:rFonts w:eastAsia="宋体"/>
      <w:lang w:val="en-GB" w:eastAsia="en-US"/>
    </w:rPr>
  </w:style>
  <w:style w:type="paragraph" w:customStyle="1" w:styleId="Doc">
    <w:name w:val="Doc"/>
    <w:basedOn w:val="a"/>
    <w:link w:val="DocChar"/>
    <w:qFormat/>
    <w:rsid w:val="000F188B"/>
    <w:pPr>
      <w:autoSpaceDE/>
      <w:autoSpaceDN/>
      <w:adjustRightInd/>
      <w:snapToGrid/>
      <w:spacing w:before="60" w:after="180" w:line="360" w:lineRule="atLeast"/>
      <w:ind w:firstLineChars="250" w:firstLine="550"/>
    </w:pPr>
    <w:rPr>
      <w:rFonts w:eastAsia="MS Mincho"/>
      <w:lang w:val="en-GB" w:eastAsia="ko-KR"/>
    </w:rPr>
  </w:style>
  <w:style w:type="character" w:customStyle="1" w:styleId="DocChar">
    <w:name w:val="Doc Char"/>
    <w:link w:val="Doc"/>
    <w:rsid w:val="000F188B"/>
    <w:rPr>
      <w:rFonts w:eastAsia="MS Mincho"/>
      <w:sz w:val="22"/>
      <w:szCs w:val="22"/>
      <w:lang w:val="en-GB" w:eastAsia="ko-KR"/>
    </w:rPr>
  </w:style>
  <w:style w:type="character" w:customStyle="1" w:styleId="0MaintextChar">
    <w:name w:val="0 Main text Char"/>
    <w:basedOn w:val="a0"/>
    <w:link w:val="0Maintext"/>
    <w:locked/>
    <w:rsid w:val="00EF5069"/>
  </w:style>
  <w:style w:type="paragraph" w:customStyle="1" w:styleId="0Maintext">
    <w:name w:val="0 Main text"/>
    <w:basedOn w:val="a"/>
    <w:link w:val="0MaintextChar"/>
    <w:rsid w:val="00EF5069"/>
    <w:pPr>
      <w:autoSpaceDE/>
      <w:autoSpaceDN/>
      <w:adjustRightInd/>
      <w:snapToGrid/>
      <w:spacing w:after="100" w:afterAutospacing="1" w:line="288" w:lineRule="auto"/>
      <w:ind w:firstLine="360"/>
    </w:pPr>
    <w:rPr>
      <w:sz w:val="20"/>
      <w:szCs w:val="20"/>
      <w:lang w:eastAsia="zh-CN"/>
    </w:rPr>
  </w:style>
  <w:style w:type="paragraph" w:customStyle="1" w:styleId="Reference">
    <w:name w:val="Reference"/>
    <w:basedOn w:val="a"/>
    <w:rsid w:val="00F72848"/>
    <w:pPr>
      <w:numPr>
        <w:numId w:val="6"/>
      </w:numPr>
      <w:overflowPunct w:val="0"/>
      <w:snapToGrid/>
      <w:textAlignment w:val="baseline"/>
    </w:pPr>
    <w:rPr>
      <w:rFonts w:ascii="Arial" w:hAnsi="Arial"/>
      <w:sz w:val="20"/>
      <w:szCs w:val="20"/>
      <w:lang w:val="en-GB" w:eastAsia="zh-CN"/>
    </w:rPr>
  </w:style>
  <w:style w:type="paragraph" w:customStyle="1" w:styleId="Agreement">
    <w:name w:val="Agreement"/>
    <w:basedOn w:val="a"/>
    <w:uiPriority w:val="99"/>
    <w:rsid w:val="008726CB"/>
    <w:pPr>
      <w:numPr>
        <w:numId w:val="12"/>
      </w:numPr>
      <w:autoSpaceDE/>
      <w:autoSpaceDN/>
      <w:adjustRightInd/>
      <w:snapToGrid/>
      <w:spacing w:before="60" w:after="0"/>
      <w:jc w:val="left"/>
    </w:pPr>
    <w:rPr>
      <w:rFonts w:ascii="Arial" w:eastAsia="宋体" w:hAnsi="Arial" w:cs="Arial"/>
      <w:b/>
      <w:bCs/>
      <w:sz w:val="20"/>
      <w:szCs w:val="20"/>
      <w:lang w:eastAsia="en-GB"/>
    </w:rPr>
  </w:style>
  <w:style w:type="character" w:customStyle="1" w:styleId="Doc-text2Char">
    <w:name w:val="Doc-text2 Char"/>
    <w:basedOn w:val="a0"/>
    <w:link w:val="Doc-text2"/>
    <w:qFormat/>
    <w:locked/>
    <w:rsid w:val="008726CB"/>
    <w:rPr>
      <w:rFonts w:ascii="Arial" w:hAnsi="Arial" w:cs="Arial"/>
      <w:lang w:eastAsia="en-GB"/>
    </w:rPr>
  </w:style>
  <w:style w:type="paragraph" w:customStyle="1" w:styleId="Doc-text2">
    <w:name w:val="Doc-text2"/>
    <w:basedOn w:val="a"/>
    <w:link w:val="Doc-text2Char"/>
    <w:qFormat/>
    <w:rsid w:val="008726CB"/>
    <w:pPr>
      <w:autoSpaceDE/>
      <w:autoSpaceDN/>
      <w:adjustRightInd/>
      <w:snapToGrid/>
      <w:spacing w:after="0"/>
      <w:ind w:left="1622" w:hanging="363"/>
      <w:jc w:val="left"/>
    </w:pPr>
    <w:rPr>
      <w:rFonts w:ascii="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918241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6588879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450970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62748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CC528D-C5F3-4CEA-B744-2A53BB6E9305}">
  <ds:schemaRefs>
    <ds:schemaRef ds:uri="http://schemas.openxmlformats.org/officeDocument/2006/bibliography"/>
  </ds:schemaRefs>
</ds:datastoreItem>
</file>

<file path=customXml/itemProps2.xml><?xml version="1.0" encoding="utf-8"?>
<ds:datastoreItem xmlns:ds="http://schemas.openxmlformats.org/officeDocument/2006/customXml" ds:itemID="{7AAC06A7-EBC3-49C0-8F8A-37E2A0182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1838</Words>
  <Characters>10480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3</cp:revision>
  <cp:lastPrinted>2019-11-08T22:53:00Z</cp:lastPrinted>
  <dcterms:created xsi:type="dcterms:W3CDTF">2021-11-06T01:29:00Z</dcterms:created>
  <dcterms:modified xsi:type="dcterms:W3CDTF">2021-11-06T03:02:00Z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(3)JqQ3Begdwfn7RLkTA89U3UL6s5ElUr+i5qBNsiIaTvFXrye52ybQDFcgvs0YG5Dd34vLqFGg
pubxVh50/up3LGWF1KHZAmKEm0KJg5xEoJpSqSzBcf0u53A1MbXtkLJC3BW/voWknUsytaeY
t9ZYEsO+G8m8CTOVyq+HVimMcSS9lleMP2bsH7b7DezsidPNjP6fIP08Hos69dF56At+3II0
gej7n75YXymVGjC2NC</vt:lpwstr>
  </property>
  <property fmtid="{D5CDD505-2E9C-101B-9397-08002B2CF9AE}" pid="30" name="_2015_ms_pID_725343_00">
    <vt:lpwstr>_2015_ms_pID_725343</vt:lpwstr>
  </property>
  <property fmtid="{D5CDD505-2E9C-101B-9397-08002B2CF9AE}" pid="31" name="_2015_ms_pID_7253431">
    <vt:lpwstr>9fnhilGPHnebOzRZiZ+i/IPIkiagGPNIETZYxpSPQT59tO/45Q8eXf
zXjW7nXgjU3kPuN+p1t+reu6sEBw+kCn+Ls6MvJP1wgBRM5+UpRUQ9oj8rSOccya5h5Qzh+G
0uZ+z/TYNL7eEGoM0oB5rriDTExkV5FeT5pOSkveFSHY0s8v5eqJU/VSYyZnAVseo4q8Dh05
4QOqQCC6Q5OWj46JRya1hEH52h2TsO4r2LUs</vt:lpwstr>
  </property>
  <property fmtid="{D5CDD505-2E9C-101B-9397-08002B2CF9AE}" pid="32" name="_2015_ms_pID_7253431_00">
    <vt:lpwstr>_2015_ms_pID_7253431</vt:lpwstr>
  </property>
  <property fmtid="{D5CDD505-2E9C-101B-9397-08002B2CF9AE}" pid="33" name="_2015_ms_pID_7253432">
    <vt:lpwstr>toSNclw4JZKbYrR/NWnIoyMw9/B3wY1N6G8c
jXPU/u8hyuQv6pEUK2ZAcYFaHLGt7bb/cHFhFA0dBAjKIGkBPBc=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1636167718</vt:lpwstr>
  </property>
</Properties>
</file>