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bookmarkStart w:id="1" w:name="_GoBack"/>
    <w:bookmarkEnd w:id="1"/>
    <w:p w14:paraId="2E522121" w14:textId="32D4215C" w:rsidR="00437EC4" w:rsidRPr="002D3C03" w:rsidRDefault="00437EC4" w:rsidP="00FF6C8E">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F3E3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110551" w:rsidRPr="002D3C03">
        <w:rPr>
          <w:b/>
          <w:bCs/>
          <w:lang w:eastAsia="zh-CN"/>
        </w:rPr>
        <w:t>10</w:t>
      </w:r>
      <w:r w:rsidR="00B6443C">
        <w:rPr>
          <w:b/>
          <w:bCs/>
          <w:lang w:eastAsia="zh-CN"/>
        </w:rPr>
        <w:t>7</w:t>
      </w:r>
      <w:r w:rsidR="00F17992">
        <w:rPr>
          <w:b/>
          <w:bCs/>
          <w:lang w:eastAsia="zh-CN"/>
        </w:rPr>
        <w:t>-e</w:t>
      </w:r>
      <w:r w:rsidRPr="002D3C03">
        <w:rPr>
          <w:b/>
          <w:kern w:val="2"/>
          <w:lang w:eastAsia="zh-CN"/>
        </w:rPr>
        <w:tab/>
      </w:r>
      <w:r w:rsidR="00B6443C" w:rsidRPr="00B6443C">
        <w:rPr>
          <w:b/>
          <w:kern w:val="2"/>
          <w:lang w:eastAsia="zh-CN"/>
        </w:rPr>
        <w:t>R1-2110814</w:t>
      </w:r>
    </w:p>
    <w:p w14:paraId="1551712E" w14:textId="1377D90C" w:rsidR="009E46C9" w:rsidRPr="00C65FC2" w:rsidRDefault="00F54BE0" w:rsidP="009E46C9">
      <w:pPr>
        <w:rPr>
          <w:b/>
          <w:bCs/>
          <w:lang w:eastAsia="zh-CN"/>
        </w:rPr>
      </w:pPr>
      <w:r>
        <w:rPr>
          <w:b/>
          <w:bCs/>
          <w:lang w:eastAsia="zh-CN"/>
        </w:rPr>
        <w:t>E</w:t>
      </w:r>
      <w:r w:rsidR="009E46C9" w:rsidRPr="00610030">
        <w:rPr>
          <w:b/>
          <w:bCs/>
          <w:lang w:eastAsia="zh-CN"/>
        </w:rPr>
        <w:t>-</w:t>
      </w:r>
      <w:r w:rsidR="00222E3D">
        <w:rPr>
          <w:b/>
          <w:bCs/>
          <w:lang w:eastAsia="zh-CN"/>
        </w:rPr>
        <w:t>m</w:t>
      </w:r>
      <w:r w:rsidR="009E46C9" w:rsidRPr="00610030">
        <w:rPr>
          <w:b/>
          <w:bCs/>
          <w:lang w:eastAsia="zh-CN"/>
        </w:rPr>
        <w:t xml:space="preserve">eeting, </w:t>
      </w:r>
      <w:r w:rsidR="00B6443C">
        <w:rPr>
          <w:b/>
          <w:bCs/>
          <w:lang w:eastAsia="zh-CN"/>
        </w:rPr>
        <w:t>November</w:t>
      </w:r>
      <w:r w:rsidR="00110551" w:rsidRPr="00AF4B83">
        <w:rPr>
          <w:b/>
          <w:bCs/>
          <w:lang w:eastAsia="zh-CN"/>
        </w:rPr>
        <w:t xml:space="preserve"> </w:t>
      </w:r>
      <w:r w:rsidR="00AF4B83" w:rsidRPr="00AF4B83">
        <w:rPr>
          <w:b/>
          <w:bCs/>
          <w:lang w:eastAsia="zh-CN"/>
        </w:rPr>
        <w:t>1</w:t>
      </w:r>
      <w:r w:rsidR="00B6443C">
        <w:rPr>
          <w:b/>
          <w:bCs/>
          <w:lang w:eastAsia="zh-CN"/>
        </w:rPr>
        <w:t>1</w:t>
      </w:r>
      <w:r w:rsidR="008C4B2C" w:rsidRPr="00FE6105">
        <w:rPr>
          <w:b/>
          <w:bCs/>
          <w:vertAlign w:val="superscript"/>
          <w:lang w:eastAsia="zh-CN"/>
        </w:rPr>
        <w:t>th</w:t>
      </w:r>
      <w:r w:rsidR="00AF4B83" w:rsidRPr="00AF4B83">
        <w:rPr>
          <w:b/>
          <w:bCs/>
          <w:lang w:eastAsia="zh-CN"/>
        </w:rPr>
        <w:t xml:space="preserve"> –</w:t>
      </w:r>
      <w:r w:rsidR="0052424A">
        <w:rPr>
          <w:b/>
          <w:bCs/>
          <w:lang w:eastAsia="zh-CN"/>
        </w:rPr>
        <w:t xml:space="preserve"> </w:t>
      </w:r>
      <w:r w:rsidR="00B6443C">
        <w:rPr>
          <w:b/>
          <w:bCs/>
          <w:lang w:eastAsia="zh-CN"/>
        </w:rPr>
        <w:t>19</w:t>
      </w:r>
      <w:r w:rsidR="008C4B2C" w:rsidRPr="00FE6105">
        <w:rPr>
          <w:b/>
          <w:bCs/>
          <w:vertAlign w:val="superscript"/>
          <w:lang w:eastAsia="zh-CN"/>
        </w:rPr>
        <w:t>th</w:t>
      </w:r>
      <w:r w:rsidR="00AF4B83" w:rsidRPr="00AF4B83">
        <w:rPr>
          <w:b/>
          <w:bCs/>
          <w:lang w:eastAsia="zh-CN"/>
        </w:rPr>
        <w:t>, 2021</w:t>
      </w:r>
    </w:p>
    <w:p w14:paraId="326397C0" w14:textId="77777777" w:rsidR="00FE6605" w:rsidRPr="00F73D13" w:rsidRDefault="00FE6605" w:rsidP="00FE6605">
      <w:pPr>
        <w:pBdr>
          <w:top w:val="single" w:sz="4" w:space="1" w:color="auto"/>
        </w:pBdr>
        <w:spacing w:after="0"/>
        <w:jc w:val="left"/>
        <w:rPr>
          <w:b/>
          <w:kern w:val="2"/>
          <w:sz w:val="16"/>
          <w:szCs w:val="16"/>
          <w:lang w:eastAsia="zh-CN"/>
        </w:rPr>
      </w:pPr>
    </w:p>
    <w:p w14:paraId="31C15CB2" w14:textId="5BDB473B"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9C316C">
        <w:rPr>
          <w:b/>
          <w:kern w:val="2"/>
          <w:lang w:eastAsia="zh-CN"/>
        </w:rPr>
        <w:t>7.2.5</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412B9DD3" w14:textId="2538B092" w:rsidR="00701069" w:rsidRPr="00B04045" w:rsidRDefault="00FE6605" w:rsidP="00701069">
      <w:pPr>
        <w:spacing w:after="60"/>
        <w:ind w:left="1555" w:hanging="1555"/>
        <w:jc w:val="left"/>
        <w:rPr>
          <w:b/>
          <w:kern w:val="2"/>
          <w:lang w:eastAsia="zh-CN"/>
        </w:rPr>
      </w:pPr>
      <w:r w:rsidRPr="00B04045">
        <w:rPr>
          <w:b/>
          <w:kern w:val="2"/>
          <w:lang w:eastAsia="zh-CN"/>
        </w:rPr>
        <w:t>Title:</w:t>
      </w:r>
      <w:r w:rsidRPr="00B04045">
        <w:rPr>
          <w:b/>
          <w:kern w:val="2"/>
          <w:lang w:eastAsia="zh-CN"/>
        </w:rPr>
        <w:tab/>
      </w:r>
      <w:r w:rsidR="00B6443C" w:rsidRPr="00B6443C">
        <w:rPr>
          <w:b/>
          <w:kern w:val="2"/>
          <w:lang w:eastAsia="zh-CN"/>
        </w:rPr>
        <w:t>Remaining issues on UL prioritization and UL skipping</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1"/>
        <w:tabs>
          <w:tab w:val="num" w:pos="432"/>
        </w:tabs>
        <w:ind w:left="432"/>
      </w:pPr>
      <w:bookmarkStart w:id="2" w:name="_Ref124589705"/>
      <w:bookmarkStart w:id="3" w:name="_Ref129681862"/>
      <w:r w:rsidRPr="00B04045">
        <w:t>Introduction</w:t>
      </w:r>
      <w:bookmarkEnd w:id="2"/>
      <w:bookmarkEnd w:id="3"/>
    </w:p>
    <w:p w14:paraId="6A1E8498" w14:textId="2A389EA2" w:rsidR="00AD75FD" w:rsidRPr="0027267E" w:rsidRDefault="00AD75FD" w:rsidP="007669AD">
      <w:pPr>
        <w:tabs>
          <w:tab w:val="num" w:pos="2160"/>
        </w:tabs>
        <w:spacing w:beforeLines="50" w:before="120"/>
        <w:rPr>
          <w:bCs/>
          <w:lang w:eastAsia="zh-CN"/>
        </w:rPr>
      </w:pPr>
      <w:r>
        <w:rPr>
          <w:bCs/>
        </w:rPr>
        <w:t xml:space="preserve">In </w:t>
      </w:r>
      <w:r w:rsidR="002E723A">
        <w:rPr>
          <w:bCs/>
        </w:rPr>
        <w:t xml:space="preserve">the </w:t>
      </w:r>
      <w:r>
        <w:rPr>
          <w:bCs/>
        </w:rPr>
        <w:t>RAN1#10</w:t>
      </w:r>
      <w:r w:rsidR="00B25D92">
        <w:rPr>
          <w:bCs/>
        </w:rPr>
        <w:t>6</w:t>
      </w:r>
      <w:r>
        <w:rPr>
          <w:bCs/>
        </w:rPr>
        <w:t>-e meeting,</w:t>
      </w:r>
      <w:r w:rsidR="007669AD">
        <w:rPr>
          <w:bCs/>
        </w:rPr>
        <w:t xml:space="preserve"> issue</w:t>
      </w:r>
      <w:r w:rsidR="00F276A8">
        <w:rPr>
          <w:bCs/>
        </w:rPr>
        <w:t>s</w:t>
      </w:r>
      <w:r w:rsidR="007669AD">
        <w:rPr>
          <w:bCs/>
        </w:rPr>
        <w:t xml:space="preserve"> related to LCH-based prioritization and UL skipping w</w:t>
      </w:r>
      <w:r w:rsidR="00F276A8">
        <w:rPr>
          <w:bCs/>
        </w:rPr>
        <w:t>ere</w:t>
      </w:r>
      <w:r w:rsidR="007669AD">
        <w:rPr>
          <w:bCs/>
        </w:rPr>
        <w:t xml:space="preserve"> discussed, and the summary is </w:t>
      </w:r>
      <w:r w:rsidR="00A00341">
        <w:rPr>
          <w:bCs/>
        </w:rPr>
        <w:t xml:space="preserve">given </w:t>
      </w:r>
      <w:r w:rsidR="007669AD">
        <w:rPr>
          <w:bCs/>
        </w:rPr>
        <w:t xml:space="preserve">in </w:t>
      </w:r>
      <w:r w:rsidR="007669AD">
        <w:rPr>
          <w:bCs/>
        </w:rPr>
        <w:fldChar w:fldCharType="begin"/>
      </w:r>
      <w:r w:rsidR="007669AD">
        <w:rPr>
          <w:bCs/>
        </w:rPr>
        <w:instrText xml:space="preserve"> REF _Ref77930330 \r \h </w:instrText>
      </w:r>
      <w:r w:rsidR="007669AD">
        <w:rPr>
          <w:bCs/>
        </w:rPr>
      </w:r>
      <w:r w:rsidR="007669AD">
        <w:rPr>
          <w:bCs/>
        </w:rPr>
        <w:fldChar w:fldCharType="separate"/>
      </w:r>
      <w:r w:rsidR="007669AD">
        <w:rPr>
          <w:bCs/>
        </w:rPr>
        <w:t>[1]</w:t>
      </w:r>
      <w:r w:rsidR="007669AD">
        <w:rPr>
          <w:bCs/>
        </w:rPr>
        <w:fldChar w:fldCharType="end"/>
      </w:r>
      <w:r w:rsidR="007669AD">
        <w:rPr>
          <w:bCs/>
        </w:rPr>
        <w:t xml:space="preserve">. </w:t>
      </w:r>
      <w:r>
        <w:rPr>
          <w:rFonts w:hint="eastAsia"/>
          <w:bCs/>
          <w:lang w:eastAsia="zh-CN"/>
        </w:rPr>
        <w:t>I</w:t>
      </w:r>
      <w:r>
        <w:rPr>
          <w:bCs/>
          <w:lang w:eastAsia="zh-CN"/>
        </w:rPr>
        <w:t xml:space="preserve">n this contribution, we further </w:t>
      </w:r>
      <w:r w:rsidR="008E719D">
        <w:rPr>
          <w:bCs/>
          <w:lang w:eastAsia="zh-CN"/>
        </w:rPr>
        <w:t>analyze</w:t>
      </w:r>
      <w:r>
        <w:rPr>
          <w:bCs/>
          <w:lang w:eastAsia="zh-CN"/>
        </w:rPr>
        <w:t xml:space="preserve"> </w:t>
      </w:r>
      <w:r w:rsidR="007669AD">
        <w:rPr>
          <w:bCs/>
          <w:lang w:eastAsia="zh-CN"/>
        </w:rPr>
        <w:t>the remaining</w:t>
      </w:r>
      <w:r>
        <w:rPr>
          <w:bCs/>
          <w:lang w:eastAsia="zh-CN"/>
        </w:rPr>
        <w:t xml:space="preserve"> </w:t>
      </w:r>
      <w:r w:rsidR="00F276A8">
        <w:rPr>
          <w:bCs/>
          <w:lang w:eastAsia="zh-CN"/>
        </w:rPr>
        <w:t>questions</w:t>
      </w:r>
      <w:r>
        <w:rPr>
          <w:bCs/>
          <w:lang w:eastAsia="zh-CN"/>
        </w:rPr>
        <w:t xml:space="preserve"> and give our views.</w:t>
      </w:r>
    </w:p>
    <w:p w14:paraId="17C4C473" w14:textId="45CD1B02" w:rsidR="002E7DEE" w:rsidRDefault="002E7DEE" w:rsidP="00A941DA">
      <w:pPr>
        <w:pStyle w:val="1"/>
        <w:tabs>
          <w:tab w:val="num" w:pos="432"/>
        </w:tabs>
        <w:ind w:left="432"/>
      </w:pPr>
      <w:r>
        <w:t>Discussion</w:t>
      </w:r>
    </w:p>
    <w:p w14:paraId="6A2AF510" w14:textId="74A44686" w:rsidR="004C7D5F" w:rsidRDefault="000D5433" w:rsidP="00803D1A">
      <w:pPr>
        <w:spacing w:after="0"/>
        <w:rPr>
          <w:lang w:val="en-GB" w:eastAsia="zh-CN"/>
        </w:rPr>
      </w:pPr>
      <w:r>
        <w:rPr>
          <w:lang w:val="en-GB" w:eastAsia="zh-CN"/>
        </w:rPr>
        <w:t>A</w:t>
      </w:r>
      <w:r w:rsidR="004C7D5F">
        <w:rPr>
          <w:lang w:val="en-GB" w:eastAsia="zh-CN"/>
        </w:rPr>
        <w:t xml:space="preserve">n LS </w:t>
      </w:r>
      <w:r>
        <w:rPr>
          <w:lang w:val="en-GB" w:eastAsia="zh-CN"/>
        </w:rPr>
        <w:fldChar w:fldCharType="begin"/>
      </w:r>
      <w:r>
        <w:rPr>
          <w:lang w:val="en-GB" w:eastAsia="zh-CN"/>
        </w:rPr>
        <w:instrText xml:space="preserve"> REF _Ref86496771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was</w:t>
      </w:r>
      <w:r w:rsidR="004C7D5F">
        <w:rPr>
          <w:lang w:val="en-GB" w:eastAsia="zh-CN"/>
        </w:rPr>
        <w:t xml:space="preserve"> received in </w:t>
      </w:r>
      <w:r>
        <w:rPr>
          <w:lang w:val="en-GB" w:eastAsia="zh-CN"/>
        </w:rPr>
        <w:t xml:space="preserve">the </w:t>
      </w:r>
      <w:r w:rsidR="004C7D5F">
        <w:rPr>
          <w:lang w:val="en-GB" w:eastAsia="zh-CN"/>
        </w:rPr>
        <w:t>RAN1#106-e</w:t>
      </w:r>
      <w:r>
        <w:rPr>
          <w:lang w:val="en-GB" w:eastAsia="zh-CN"/>
        </w:rPr>
        <w:t xml:space="preserve"> meeting</w:t>
      </w:r>
      <w:r w:rsidR="004C7D5F">
        <w:rPr>
          <w:lang w:val="en-GB" w:eastAsia="zh-CN"/>
        </w:rPr>
        <w:t xml:space="preserve"> </w:t>
      </w:r>
      <w:r>
        <w:rPr>
          <w:lang w:val="en-GB" w:eastAsia="zh-CN"/>
        </w:rPr>
        <w:t xml:space="preserve">as copied </w:t>
      </w:r>
      <w:r w:rsidR="004C7D5F">
        <w:rPr>
          <w:lang w:val="en-GB" w:eastAsia="zh-CN"/>
        </w:rPr>
        <w:t>below.</w:t>
      </w:r>
      <w:r>
        <w:rPr>
          <w:lang w:val="en-GB" w:eastAsia="zh-CN"/>
        </w:rPr>
        <w:t xml:space="preserve"> Some WAs are related to RAN1.</w:t>
      </w:r>
    </w:p>
    <w:tbl>
      <w:tblPr>
        <w:tblStyle w:val="ac"/>
        <w:tblW w:w="5000" w:type="pct"/>
        <w:tblLook w:val="04A0" w:firstRow="1" w:lastRow="0" w:firstColumn="1" w:lastColumn="0" w:noHBand="0" w:noVBand="1"/>
      </w:tblPr>
      <w:tblGrid>
        <w:gridCol w:w="9307"/>
      </w:tblGrid>
      <w:tr w:rsidR="004C7D5F" w14:paraId="29B39A16" w14:textId="77777777" w:rsidTr="004C7D5F">
        <w:tc>
          <w:tcPr>
            <w:tcW w:w="5000" w:type="pct"/>
          </w:tcPr>
          <w:p w14:paraId="01F1C0E8" w14:textId="77777777" w:rsidR="004C7D5F" w:rsidRPr="004C7D5F" w:rsidRDefault="004C7D5F" w:rsidP="004C7D5F">
            <w:pPr>
              <w:pStyle w:val="1"/>
              <w:numPr>
                <w:ilvl w:val="0"/>
                <w:numId w:val="0"/>
              </w:numPr>
              <w:outlineLvl w:val="0"/>
              <w:rPr>
                <w:rFonts w:ascii="Arial" w:hAnsi="Arial" w:cs="Arial"/>
                <w:sz w:val="22"/>
                <w:szCs w:val="22"/>
              </w:rPr>
            </w:pPr>
            <w:r w:rsidRPr="004C7D5F">
              <w:rPr>
                <w:rFonts w:ascii="Arial" w:hAnsi="Arial" w:cs="Arial"/>
                <w:sz w:val="22"/>
                <w:szCs w:val="22"/>
              </w:rPr>
              <w:t>1</w:t>
            </w:r>
            <w:r w:rsidRPr="004C7D5F">
              <w:rPr>
                <w:rFonts w:ascii="Arial" w:hAnsi="Arial" w:cs="Arial"/>
                <w:sz w:val="22"/>
                <w:szCs w:val="22"/>
              </w:rPr>
              <w:tab/>
              <w:t>Overall description</w:t>
            </w:r>
          </w:p>
          <w:p w14:paraId="328238E2" w14:textId="77777777" w:rsidR="004C7D5F" w:rsidRDefault="004C7D5F" w:rsidP="004C7D5F">
            <w:pPr>
              <w:tabs>
                <w:tab w:val="left" w:pos="0"/>
              </w:tabs>
              <w:rPr>
                <w:rFonts w:ascii="Arial" w:hAnsi="Arial" w:cs="Arial"/>
                <w:iCs/>
                <w:color w:val="000000"/>
                <w:lang w:eastAsia="ko-KR"/>
              </w:rPr>
            </w:pPr>
            <w:r w:rsidRPr="00833B4D">
              <w:rPr>
                <w:rFonts w:ascii="Arial" w:hAnsi="Arial" w:cs="Arial"/>
                <w:iCs/>
                <w:color w:val="000000"/>
                <w:lang w:eastAsia="ko-KR"/>
              </w:rPr>
              <w:t xml:space="preserve">RAN2 would like to </w:t>
            </w:r>
            <w:r>
              <w:rPr>
                <w:rFonts w:ascii="Arial" w:hAnsi="Arial" w:cs="Arial"/>
                <w:iCs/>
                <w:color w:val="000000"/>
                <w:lang w:eastAsia="ko-KR"/>
              </w:rPr>
              <w:t>appreciate the</w:t>
            </w:r>
            <w:r w:rsidRPr="00833B4D">
              <w:rPr>
                <w:rFonts w:ascii="Arial" w:hAnsi="Arial" w:cs="Arial"/>
                <w:iCs/>
                <w:color w:val="000000"/>
                <w:lang w:eastAsia="ko-KR"/>
              </w:rPr>
              <w:t xml:space="preserve"> LS on overlapped data and SR are of equal L1 priority</w:t>
            </w:r>
            <w:r>
              <w:rPr>
                <w:rFonts w:ascii="Arial" w:hAnsi="Arial" w:cs="Arial"/>
                <w:iCs/>
                <w:color w:val="000000"/>
                <w:lang w:eastAsia="ko-KR"/>
              </w:rPr>
              <w:t xml:space="preserve"> (R1-2102244)</w:t>
            </w:r>
            <w:r w:rsidRPr="00833B4D">
              <w:rPr>
                <w:rFonts w:ascii="Arial" w:hAnsi="Arial" w:cs="Arial"/>
                <w:iCs/>
                <w:color w:val="000000"/>
                <w:lang w:eastAsia="ko-KR"/>
              </w:rPr>
              <w:t xml:space="preserve">. RAN2 has discussed and </w:t>
            </w:r>
            <w:r>
              <w:rPr>
                <w:rFonts w:ascii="Arial" w:hAnsi="Arial" w:cs="Arial"/>
                <w:iCs/>
                <w:color w:val="000000"/>
                <w:lang w:eastAsia="ko-KR"/>
              </w:rPr>
              <w:t>concluded the following.</w:t>
            </w:r>
          </w:p>
          <w:p w14:paraId="48CCFD36" w14:textId="77777777" w:rsidR="004C7D5F" w:rsidRDefault="004C7D5F" w:rsidP="004C7D5F">
            <w:pPr>
              <w:tabs>
                <w:tab w:val="left" w:pos="0"/>
              </w:tabs>
              <w:rPr>
                <w:rFonts w:ascii="Arial" w:hAnsi="Arial" w:cs="Arial"/>
                <w:iCs/>
                <w:color w:val="000000"/>
                <w:lang w:eastAsia="ko-KR"/>
              </w:rPr>
            </w:pPr>
            <w:r>
              <w:rPr>
                <w:rFonts w:ascii="Arial" w:hAnsi="Arial" w:cs="Arial" w:hint="eastAsia"/>
                <w:iCs/>
                <w:color w:val="000000"/>
                <w:lang w:eastAsia="ko-KR"/>
              </w:rPr>
              <w:t>F</w:t>
            </w:r>
            <w:r>
              <w:rPr>
                <w:rFonts w:ascii="Arial" w:hAnsi="Arial" w:cs="Arial"/>
                <w:iCs/>
                <w:color w:val="000000"/>
                <w:lang w:eastAsia="ko-KR"/>
              </w:rPr>
              <w:t>or case 2-1 and case 4, RAN2 has made the following agreement in RAN2#114-e:</w:t>
            </w:r>
          </w:p>
          <w:tbl>
            <w:tblPr>
              <w:tblStyle w:val="ac"/>
              <w:tblW w:w="0" w:type="auto"/>
              <w:tblLook w:val="04A0" w:firstRow="1" w:lastRow="0" w:firstColumn="1" w:lastColumn="0" w:noHBand="0" w:noVBand="1"/>
            </w:tblPr>
            <w:tblGrid>
              <w:gridCol w:w="9081"/>
            </w:tblGrid>
            <w:tr w:rsidR="004C7D5F" w14:paraId="50190DBA" w14:textId="77777777" w:rsidTr="00DB02D9">
              <w:tc>
                <w:tcPr>
                  <w:tcW w:w="9855" w:type="dxa"/>
                </w:tcPr>
                <w:p w14:paraId="7B1AD98E" w14:textId="77777777" w:rsidR="004C7D5F" w:rsidRPr="00833B4D" w:rsidRDefault="004C7D5F" w:rsidP="004C7D5F">
                  <w:pPr>
                    <w:pStyle w:val="Agreement"/>
                    <w:tabs>
                      <w:tab w:val="clear" w:pos="-2912"/>
                      <w:tab w:val="num" w:pos="1298"/>
                    </w:tabs>
                    <w:spacing w:after="240"/>
                    <w:ind w:left="589" w:hanging="283"/>
                    <w:rPr>
                      <w:iCs/>
                      <w:color w:val="000000"/>
                      <w:lang w:eastAsia="ko-KR"/>
                    </w:rPr>
                  </w:pPr>
                  <w:r>
                    <w:t xml:space="preserve">We go with Understanding 1: MAC does not use knowledge of UCI multiplexing when MAC executes LCH based prioritization and deciding when to transmit SR </w:t>
                  </w:r>
                </w:p>
              </w:tc>
            </w:tr>
          </w:tbl>
          <w:p w14:paraId="6C307D32" w14:textId="77777777" w:rsidR="004C7D5F" w:rsidRDefault="004C7D5F" w:rsidP="004C7D5F">
            <w:pPr>
              <w:tabs>
                <w:tab w:val="left" w:pos="0"/>
              </w:tabs>
              <w:spacing w:before="240"/>
              <w:rPr>
                <w:rFonts w:ascii="Arial" w:hAnsi="Arial" w:cs="Arial"/>
                <w:iCs/>
                <w:color w:val="000000"/>
                <w:lang w:eastAsia="ko-KR"/>
              </w:rPr>
            </w:pPr>
            <w:r>
              <w:rPr>
                <w:rFonts w:ascii="Arial" w:hAnsi="Arial" w:cs="Arial" w:hint="eastAsia"/>
                <w:iCs/>
                <w:color w:val="000000"/>
                <w:lang w:eastAsia="ko-KR"/>
              </w:rPr>
              <w:t>F</w:t>
            </w:r>
            <w:r>
              <w:rPr>
                <w:rFonts w:ascii="Arial" w:hAnsi="Arial" w:cs="Arial"/>
                <w:iCs/>
                <w:color w:val="000000"/>
                <w:lang w:eastAsia="ko-KR"/>
              </w:rPr>
              <w:t>or case 2-2 and case 3, RAN2 has made the following working assumption in RAN2#113-e:</w:t>
            </w:r>
          </w:p>
          <w:tbl>
            <w:tblPr>
              <w:tblStyle w:val="ac"/>
              <w:tblW w:w="0" w:type="auto"/>
              <w:tblLook w:val="04A0" w:firstRow="1" w:lastRow="0" w:firstColumn="1" w:lastColumn="0" w:noHBand="0" w:noVBand="1"/>
            </w:tblPr>
            <w:tblGrid>
              <w:gridCol w:w="9081"/>
            </w:tblGrid>
            <w:tr w:rsidR="004C7D5F" w14:paraId="7D4876B8" w14:textId="77777777" w:rsidTr="00DB02D9">
              <w:tc>
                <w:tcPr>
                  <w:tcW w:w="9855" w:type="dxa"/>
                </w:tcPr>
                <w:p w14:paraId="1B3FE532" w14:textId="77777777" w:rsidR="004C7D5F" w:rsidRPr="00833B4D" w:rsidRDefault="004C7D5F" w:rsidP="004C7D5F">
                  <w:pPr>
                    <w:pStyle w:val="Agreement"/>
                    <w:tabs>
                      <w:tab w:val="clear" w:pos="-2912"/>
                      <w:tab w:val="num" w:pos="1298"/>
                    </w:tabs>
                    <w:spacing w:after="240"/>
                    <w:ind w:left="589" w:hanging="283"/>
                    <w:rPr>
                      <w:iCs/>
                      <w:color w:val="000000"/>
                      <w:lang w:eastAsia="ko-KR"/>
                    </w:rPr>
                  </w:pPr>
                  <w:r w:rsidRPr="00D70FF7">
                    <w:t>Working assumption: The MAC entity does not generate a MAC PDU for a deprioritized uplink grant even when its associated PUSCH is overlapping with PUCCH.</w:t>
                  </w:r>
                  <w:r>
                    <w:t xml:space="preserve"> </w:t>
                  </w:r>
                  <w:r w:rsidRPr="00B96CCB">
                    <w:rPr>
                      <w:szCs w:val="22"/>
                    </w:rPr>
                    <w:t>This working assumption is not agreed until confirmed by RAN1.</w:t>
                  </w:r>
                </w:p>
              </w:tc>
            </w:tr>
          </w:tbl>
          <w:p w14:paraId="5FFF5C97" w14:textId="77777777" w:rsidR="004C7D5F" w:rsidRDefault="004C7D5F" w:rsidP="004C7D5F">
            <w:pPr>
              <w:tabs>
                <w:tab w:val="left" w:pos="0"/>
              </w:tabs>
              <w:spacing w:before="240"/>
              <w:rPr>
                <w:rFonts w:ascii="Arial" w:hAnsi="Arial" w:cs="Arial"/>
                <w:iCs/>
                <w:color w:val="000000"/>
                <w:lang w:eastAsia="ko-KR"/>
              </w:rPr>
            </w:pPr>
            <w:r>
              <w:rPr>
                <w:rFonts w:ascii="Arial" w:hAnsi="Arial" w:cs="Arial"/>
                <w:iCs/>
                <w:color w:val="000000"/>
                <w:lang w:eastAsia="ko-KR"/>
              </w:rPr>
              <w:t>It was further confirmed in RAN2#113bis-e:</w:t>
            </w:r>
          </w:p>
          <w:tbl>
            <w:tblPr>
              <w:tblStyle w:val="ac"/>
              <w:tblW w:w="0" w:type="auto"/>
              <w:tblLook w:val="04A0" w:firstRow="1" w:lastRow="0" w:firstColumn="1" w:lastColumn="0" w:noHBand="0" w:noVBand="1"/>
            </w:tblPr>
            <w:tblGrid>
              <w:gridCol w:w="9081"/>
            </w:tblGrid>
            <w:tr w:rsidR="004C7D5F" w14:paraId="46BCFEE3" w14:textId="77777777" w:rsidTr="00DB02D9">
              <w:tc>
                <w:tcPr>
                  <w:tcW w:w="9855" w:type="dxa"/>
                </w:tcPr>
                <w:p w14:paraId="628FEE7C" w14:textId="77777777" w:rsidR="004C7D5F" w:rsidRPr="00833B4D" w:rsidRDefault="004C7D5F" w:rsidP="004C7D5F">
                  <w:pPr>
                    <w:pStyle w:val="Agreement"/>
                    <w:tabs>
                      <w:tab w:val="clear" w:pos="-2912"/>
                      <w:tab w:val="num" w:pos="1298"/>
                    </w:tabs>
                    <w:spacing w:after="240"/>
                    <w:ind w:left="589" w:hanging="283"/>
                    <w:rPr>
                      <w:iCs/>
                      <w:color w:val="000000"/>
                      <w:lang w:eastAsia="ko-KR"/>
                    </w:rPr>
                  </w:pPr>
                  <w:r>
                    <w:t xml:space="preserve">Confirm the WA that LCH based </w:t>
                  </w:r>
                  <w:proofErr w:type="spellStart"/>
                  <w:r>
                    <w:t>prio</w:t>
                  </w:r>
                  <w:proofErr w:type="spellEnd"/>
                  <w:r>
                    <w:t xml:space="preserve"> has higher priority than UL skipping still applies, and we expect that if there are issues, RAN1 will come-back.</w:t>
                  </w:r>
                </w:p>
              </w:tc>
            </w:tr>
          </w:tbl>
          <w:p w14:paraId="5B8B1D42" w14:textId="77777777" w:rsidR="004C7D5F" w:rsidRPr="00E92597" w:rsidRDefault="004C7D5F" w:rsidP="004C7D5F">
            <w:pPr>
              <w:tabs>
                <w:tab w:val="left" w:pos="0"/>
              </w:tabs>
              <w:spacing w:before="240"/>
              <w:rPr>
                <w:rFonts w:ascii="Arial" w:hAnsi="Arial" w:cs="Arial"/>
                <w:iCs/>
                <w:color w:val="000000"/>
                <w:lang w:eastAsia="ko-KR"/>
              </w:rPr>
            </w:pPr>
            <w:r>
              <w:rPr>
                <w:rFonts w:ascii="Arial" w:hAnsi="Arial" w:cs="Arial"/>
                <w:iCs/>
                <w:color w:val="000000"/>
                <w:lang w:eastAsia="ko-KR"/>
              </w:rPr>
              <w:t xml:space="preserve">The intended MAC layer </w:t>
            </w:r>
            <w:proofErr w:type="spellStart"/>
            <w:r>
              <w:rPr>
                <w:rFonts w:ascii="Arial" w:hAnsi="Arial" w:cs="Arial"/>
                <w:iCs/>
                <w:color w:val="000000"/>
                <w:lang w:eastAsia="ko-KR"/>
              </w:rPr>
              <w:t>behaviour</w:t>
            </w:r>
            <w:proofErr w:type="spellEnd"/>
            <w:r>
              <w:rPr>
                <w:rFonts w:ascii="Arial" w:hAnsi="Arial" w:cs="Arial"/>
                <w:iCs/>
                <w:color w:val="000000"/>
                <w:lang w:eastAsia="ko-KR"/>
              </w:rPr>
              <w:t xml:space="preserve"> of the working assumption is Understanding 2.</w:t>
            </w:r>
          </w:p>
          <w:p w14:paraId="02EE622B" w14:textId="77777777" w:rsidR="004C7D5F" w:rsidRPr="004C7D5F" w:rsidRDefault="004C7D5F" w:rsidP="004C7D5F">
            <w:pPr>
              <w:pStyle w:val="1"/>
              <w:numPr>
                <w:ilvl w:val="0"/>
                <w:numId w:val="0"/>
              </w:numPr>
              <w:outlineLvl w:val="0"/>
              <w:rPr>
                <w:rFonts w:ascii="Arial" w:hAnsi="Arial" w:cs="Arial"/>
                <w:sz w:val="24"/>
              </w:rPr>
            </w:pPr>
            <w:r w:rsidRPr="004C7D5F">
              <w:rPr>
                <w:rFonts w:ascii="Arial" w:hAnsi="Arial" w:cs="Arial"/>
                <w:sz w:val="24"/>
              </w:rPr>
              <w:t>2</w:t>
            </w:r>
            <w:r w:rsidRPr="004C7D5F">
              <w:rPr>
                <w:rFonts w:ascii="Arial" w:hAnsi="Arial" w:cs="Arial"/>
                <w:sz w:val="24"/>
              </w:rPr>
              <w:tab/>
              <w:t>Actions</w:t>
            </w:r>
          </w:p>
          <w:p w14:paraId="0E38C266" w14:textId="77777777" w:rsidR="004C7D5F" w:rsidRDefault="004C7D5F" w:rsidP="004C7D5F">
            <w:pPr>
              <w:ind w:left="1985" w:hanging="1985"/>
              <w:rPr>
                <w:rFonts w:ascii="Arial" w:hAnsi="Arial" w:cs="Arial"/>
                <w:b/>
              </w:rPr>
            </w:pPr>
            <w:r>
              <w:rPr>
                <w:rFonts w:ascii="Arial" w:hAnsi="Arial" w:cs="Arial"/>
                <w:b/>
              </w:rPr>
              <w:t>To RAN1</w:t>
            </w:r>
          </w:p>
          <w:p w14:paraId="779852F6" w14:textId="5650E948" w:rsidR="004C7D5F" w:rsidRPr="004C7D5F" w:rsidRDefault="004C7D5F" w:rsidP="004C7D5F">
            <w:pPr>
              <w:ind w:left="993" w:hanging="993"/>
              <w:rPr>
                <w:i/>
                <w:iCs/>
                <w:color w:val="0070C0"/>
              </w:rPr>
            </w:pPr>
            <w:r>
              <w:rPr>
                <w:rFonts w:ascii="Arial" w:hAnsi="Arial" w:cs="Arial"/>
                <w:b/>
              </w:rPr>
              <w:t xml:space="preserve">ACTION:  </w:t>
            </w:r>
            <w:r w:rsidRPr="00095C38">
              <w:rPr>
                <w:rFonts w:ascii="Arial" w:hAnsi="Arial" w:cs="Arial"/>
                <w:iCs/>
                <w:color w:val="000000"/>
                <w:lang w:eastAsia="ko-KR"/>
              </w:rPr>
              <w:t>RAN</w:t>
            </w:r>
            <w:r>
              <w:rPr>
                <w:rFonts w:ascii="Arial" w:hAnsi="Arial" w:cs="Arial"/>
                <w:iCs/>
                <w:color w:val="000000"/>
                <w:lang w:eastAsia="ko-KR"/>
              </w:rPr>
              <w:t>2</w:t>
            </w:r>
            <w:r w:rsidRPr="00095C38">
              <w:rPr>
                <w:rFonts w:ascii="Arial" w:hAnsi="Arial" w:cs="Arial"/>
                <w:iCs/>
                <w:color w:val="000000"/>
                <w:lang w:eastAsia="ko-KR"/>
              </w:rPr>
              <w:t xml:space="preserve"> respectfully asks </w:t>
            </w:r>
            <w:r>
              <w:rPr>
                <w:rFonts w:ascii="Arial" w:hAnsi="Arial" w:cs="Arial"/>
                <w:iCs/>
                <w:color w:val="000000"/>
                <w:lang w:eastAsia="ko-KR"/>
              </w:rPr>
              <w:t>RAN1</w:t>
            </w:r>
            <w:r w:rsidRPr="00095C38">
              <w:rPr>
                <w:rFonts w:ascii="Arial" w:hAnsi="Arial" w:cs="Arial"/>
                <w:iCs/>
                <w:color w:val="000000"/>
                <w:lang w:eastAsia="ko-KR"/>
              </w:rPr>
              <w:t xml:space="preserve"> to take the above into account</w:t>
            </w:r>
            <w:r w:rsidRPr="00095C38">
              <w:rPr>
                <w:rFonts w:ascii="Arial" w:hAnsi="Arial" w:cs="Arial"/>
                <w:lang w:eastAsia="zh-CN"/>
              </w:rPr>
              <w:t>.</w:t>
            </w:r>
          </w:p>
        </w:tc>
      </w:tr>
    </w:tbl>
    <w:p w14:paraId="243B1895" w14:textId="77777777" w:rsidR="004C7D5F" w:rsidRDefault="004C7D5F" w:rsidP="00BA1F6F">
      <w:pPr>
        <w:spacing w:after="0"/>
        <w:rPr>
          <w:lang w:val="en-GB" w:eastAsia="zh-CN"/>
        </w:rPr>
      </w:pPr>
    </w:p>
    <w:p w14:paraId="52F1ADD4" w14:textId="0CE1E8E6" w:rsidR="000D5433" w:rsidRDefault="000D5433" w:rsidP="000D5433">
      <w:pPr>
        <w:spacing w:after="0"/>
        <w:rPr>
          <w:lang w:val="en-GB" w:eastAsia="zh-CN"/>
        </w:rPr>
      </w:pPr>
      <w:r>
        <w:rPr>
          <w:lang w:val="en-GB" w:eastAsia="zh-CN"/>
        </w:rPr>
        <w:t>An</w:t>
      </w:r>
      <w:r w:rsidR="00F276A8">
        <w:rPr>
          <w:lang w:val="en-GB" w:eastAsia="zh-CN"/>
        </w:rPr>
        <w:t>other</w:t>
      </w:r>
      <w:r>
        <w:rPr>
          <w:lang w:val="en-GB" w:eastAsia="zh-CN"/>
        </w:rPr>
        <w:t xml:space="preserve"> LS </w:t>
      </w:r>
      <w:r>
        <w:rPr>
          <w:lang w:val="en-GB" w:eastAsia="zh-CN"/>
        </w:rPr>
        <w:fldChar w:fldCharType="begin"/>
      </w:r>
      <w:r>
        <w:rPr>
          <w:lang w:val="en-GB" w:eastAsia="zh-CN"/>
        </w:rPr>
        <w:instrText xml:space="preserve"> REF _Ref67420315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w:t>
      </w:r>
      <w:r w:rsidR="00F276A8">
        <w:rPr>
          <w:lang w:val="en-GB" w:eastAsia="zh-CN"/>
        </w:rPr>
        <w:t>has been</w:t>
      </w:r>
      <w:r>
        <w:rPr>
          <w:lang w:val="en-GB" w:eastAsia="zh-CN"/>
        </w:rPr>
        <w:t xml:space="preserve"> received </w:t>
      </w:r>
      <w:r w:rsidR="00F276A8">
        <w:rPr>
          <w:lang w:val="en-GB" w:eastAsia="zh-CN"/>
        </w:rPr>
        <w:t xml:space="preserve">by RAN1 </w:t>
      </w:r>
      <w:r>
        <w:rPr>
          <w:lang w:val="en-GB" w:eastAsia="zh-CN"/>
        </w:rPr>
        <w:t xml:space="preserve">in RAN1#107-e about the order between the LCH-based </w:t>
      </w:r>
      <w:r w:rsidRPr="00BA1F6F">
        <w:rPr>
          <w:lang w:val="en-GB" w:eastAsia="zh-CN"/>
        </w:rPr>
        <w:t>prioritization</w:t>
      </w:r>
      <w:r>
        <w:rPr>
          <w:lang w:val="en-GB" w:eastAsia="zh-CN"/>
        </w:rPr>
        <w:t xml:space="preserve"> and the UL-skipping</w:t>
      </w:r>
      <w:r w:rsidR="00F276A8">
        <w:rPr>
          <w:lang w:val="en-GB" w:eastAsia="zh-CN"/>
        </w:rPr>
        <w:t>,</w:t>
      </w:r>
      <w:r>
        <w:rPr>
          <w:lang w:val="en-GB" w:eastAsia="zh-CN"/>
        </w:rPr>
        <w:t xml:space="preserve"> as copied below. </w:t>
      </w:r>
      <w:r w:rsidR="00F276A8">
        <w:rPr>
          <w:lang w:val="en-GB" w:eastAsia="zh-CN"/>
        </w:rPr>
        <w:t>According to that LS it</w:t>
      </w:r>
      <w:r>
        <w:rPr>
          <w:lang w:val="en-GB" w:eastAsia="zh-CN"/>
        </w:rPr>
        <w:t xml:space="preserve"> </w:t>
      </w:r>
      <w:r w:rsidR="00F276A8">
        <w:rPr>
          <w:lang w:val="en-GB" w:eastAsia="zh-CN"/>
        </w:rPr>
        <w:t>appears</w:t>
      </w:r>
      <w:r>
        <w:rPr>
          <w:lang w:val="en-GB" w:eastAsia="zh-CN"/>
        </w:rPr>
        <w:t xml:space="preserve"> that RAN2 already</w:t>
      </w:r>
      <w:r w:rsidR="00F276A8">
        <w:rPr>
          <w:lang w:val="en-GB" w:eastAsia="zh-CN"/>
        </w:rPr>
        <w:t xml:space="preserve"> has</w:t>
      </w:r>
      <w:r>
        <w:rPr>
          <w:lang w:val="en-GB" w:eastAsia="zh-CN"/>
        </w:rPr>
        <w:t xml:space="preserve"> implemented this WA in the MAC spec.</w:t>
      </w:r>
    </w:p>
    <w:tbl>
      <w:tblPr>
        <w:tblStyle w:val="ac"/>
        <w:tblW w:w="0" w:type="auto"/>
        <w:tblLook w:val="04A0" w:firstRow="1" w:lastRow="0" w:firstColumn="1" w:lastColumn="0" w:noHBand="0" w:noVBand="1"/>
      </w:tblPr>
      <w:tblGrid>
        <w:gridCol w:w="9307"/>
      </w:tblGrid>
      <w:tr w:rsidR="000D5433" w14:paraId="25A9CF70" w14:textId="77777777" w:rsidTr="00DB02D9">
        <w:tc>
          <w:tcPr>
            <w:tcW w:w="9307" w:type="dxa"/>
          </w:tcPr>
          <w:p w14:paraId="1CA688DE" w14:textId="77777777" w:rsidR="000D5433" w:rsidRPr="00C7663F" w:rsidRDefault="000D5433" w:rsidP="00DB02D9">
            <w:pPr>
              <w:outlineLvl w:val="0"/>
              <w:rPr>
                <w:rFonts w:ascii="Arial" w:hAnsi="Arial" w:cs="Arial"/>
                <w:b/>
              </w:rPr>
            </w:pPr>
            <w:r w:rsidRPr="00C7663F">
              <w:rPr>
                <w:rFonts w:ascii="Arial" w:hAnsi="Arial" w:cs="Arial"/>
                <w:b/>
              </w:rPr>
              <w:t>1. Overall Description:</w:t>
            </w:r>
          </w:p>
          <w:p w14:paraId="3BDD60E0" w14:textId="77777777" w:rsidR="000D5433" w:rsidRDefault="000D5433" w:rsidP="00DB02D9">
            <w:pPr>
              <w:tabs>
                <w:tab w:val="left" w:pos="0"/>
              </w:tabs>
              <w:rPr>
                <w:rFonts w:ascii="Arial" w:hAnsi="Arial" w:cs="Arial"/>
                <w:sz w:val="20"/>
                <w:lang w:eastAsia="zh-CN"/>
              </w:rPr>
            </w:pPr>
            <w:bookmarkStart w:id="4" w:name="OLE_LINK1"/>
            <w:r w:rsidRPr="005A4C64">
              <w:rPr>
                <w:rFonts w:ascii="Arial" w:hAnsi="Arial" w:cs="Arial"/>
                <w:iCs/>
                <w:color w:val="000000"/>
                <w:sz w:val="20"/>
                <w:lang w:eastAsia="ko-KR"/>
              </w:rPr>
              <w:t xml:space="preserve">RAN2 has </w:t>
            </w:r>
            <w:r w:rsidRPr="005A4C64">
              <w:rPr>
                <w:rFonts w:ascii="Arial" w:hAnsi="Arial" w:cs="Arial"/>
                <w:sz w:val="20"/>
                <w:lang w:eastAsia="zh-CN"/>
              </w:rPr>
              <w:t xml:space="preserve">agreed to remove the condition </w:t>
            </w:r>
            <w:r>
              <w:rPr>
                <w:rFonts w:ascii="Arial" w:hAnsi="Arial" w:cs="Arial"/>
                <w:sz w:val="20"/>
                <w:lang w:eastAsia="zh-CN"/>
              </w:rPr>
              <w:t>relevant to</w:t>
            </w:r>
            <w:r w:rsidRPr="005A4C64">
              <w:rPr>
                <w:rFonts w:ascii="Arial" w:hAnsi="Arial" w:cs="Arial"/>
                <w:sz w:val="20"/>
                <w:lang w:eastAsia="zh-CN"/>
              </w:rPr>
              <w:t xml:space="preserve"> LCH-based prioritization in UL skipping checking</w:t>
            </w:r>
            <w:r>
              <w:rPr>
                <w:rFonts w:ascii="Arial" w:hAnsi="Arial" w:cs="Arial"/>
                <w:sz w:val="20"/>
                <w:lang w:eastAsia="zh-CN"/>
              </w:rPr>
              <w:t xml:space="preserve"> due to the need to fix a hole in the MAC spec (assuming </w:t>
            </w:r>
            <w:r w:rsidRPr="005A4C64">
              <w:rPr>
                <w:rFonts w:ascii="Arial" w:hAnsi="Arial" w:cs="Arial"/>
                <w:sz w:val="20"/>
                <w:lang w:eastAsia="zh-CN"/>
              </w:rPr>
              <w:t xml:space="preserve">both LCH-based prioritization and Rel-16 UL skipping are </w:t>
            </w:r>
            <w:r>
              <w:rPr>
                <w:rFonts w:ascii="Arial" w:hAnsi="Arial" w:cs="Arial"/>
                <w:sz w:val="20"/>
                <w:lang w:eastAsia="zh-CN"/>
              </w:rPr>
              <w:t>configured together</w:t>
            </w:r>
            <w:r w:rsidRPr="005A4C64">
              <w:rPr>
                <w:rFonts w:ascii="Arial" w:hAnsi="Arial" w:cs="Arial"/>
                <w:sz w:val="20"/>
                <w:lang w:eastAsia="zh-CN"/>
              </w:rPr>
              <w:t>)</w:t>
            </w:r>
            <w:r>
              <w:rPr>
                <w:rFonts w:ascii="Arial" w:hAnsi="Arial" w:cs="Arial"/>
                <w:sz w:val="20"/>
                <w:lang w:eastAsia="zh-CN"/>
              </w:rPr>
              <w:t xml:space="preserve"> </w:t>
            </w:r>
            <w:r w:rsidRPr="005A4C64">
              <w:rPr>
                <w:rFonts w:ascii="Arial" w:hAnsi="Arial" w:cs="Arial"/>
                <w:sz w:val="20"/>
                <w:lang w:eastAsia="zh-CN"/>
              </w:rPr>
              <w:t xml:space="preserve">and has effectively implemented </w:t>
            </w:r>
            <w:r>
              <w:rPr>
                <w:rFonts w:ascii="Arial" w:hAnsi="Arial" w:cs="Arial"/>
                <w:sz w:val="20"/>
                <w:lang w:eastAsia="zh-CN"/>
              </w:rPr>
              <w:t xml:space="preserve">the working assumption </w:t>
            </w:r>
            <w:r w:rsidRPr="005A4C64">
              <w:rPr>
                <w:rFonts w:ascii="Arial" w:hAnsi="Arial" w:cs="Arial"/>
                <w:sz w:val="20"/>
                <w:lang w:eastAsia="zh-CN"/>
              </w:rPr>
              <w:t>in the MAC spec (see details in the attached CR R2-2107198). RAN2 expect</w:t>
            </w:r>
            <w:r>
              <w:rPr>
                <w:rFonts w:ascii="Arial" w:hAnsi="Arial" w:cs="Arial" w:hint="eastAsia"/>
                <w:sz w:val="20"/>
                <w:lang w:eastAsia="zh-CN"/>
              </w:rPr>
              <w:t>s</w:t>
            </w:r>
            <w:r w:rsidRPr="005A4C64">
              <w:rPr>
                <w:rFonts w:ascii="Arial" w:hAnsi="Arial" w:cs="Arial"/>
                <w:sz w:val="20"/>
                <w:lang w:eastAsia="zh-CN"/>
              </w:rPr>
              <w:t xml:space="preserve"> that if there are issues, RAN1 will </w:t>
            </w:r>
            <w:r w:rsidRPr="005A4C64">
              <w:rPr>
                <w:rFonts w:ascii="Arial" w:hAnsi="Arial" w:cs="Arial"/>
                <w:sz w:val="20"/>
                <w:lang w:eastAsia="zh-CN"/>
              </w:rPr>
              <w:lastRenderedPageBreak/>
              <w:t>come back.</w:t>
            </w:r>
          </w:p>
          <w:p w14:paraId="36DA3C01" w14:textId="77777777" w:rsidR="000D5433" w:rsidRPr="005D495D" w:rsidRDefault="000D5433" w:rsidP="00DB02D9">
            <w:pPr>
              <w:pStyle w:val="Agreement"/>
              <w:tabs>
                <w:tab w:val="clear" w:pos="-2912"/>
                <w:tab w:val="left" w:pos="1619"/>
                <w:tab w:val="left" w:pos="9990"/>
              </w:tabs>
              <w:autoSpaceDN w:val="0"/>
              <w:ind w:left="1619"/>
              <w:rPr>
                <w:lang w:eastAsia="ja-JP"/>
              </w:rPr>
            </w:pPr>
            <w:r>
              <w:t xml:space="preserve">Confirm the WA that LCH based </w:t>
            </w:r>
            <w:proofErr w:type="spellStart"/>
            <w:r>
              <w:t>prio</w:t>
            </w:r>
            <w:proofErr w:type="spellEnd"/>
            <w:r>
              <w:t xml:space="preserve"> has higher priority than UL skipping still applies, and we expect that if there are issues, RAN1 will come-back.</w:t>
            </w:r>
          </w:p>
          <w:p w14:paraId="6D3CC8E7" w14:textId="77777777" w:rsidR="000D5433" w:rsidRPr="00316116" w:rsidRDefault="000D5433" w:rsidP="00DB02D9">
            <w:pPr>
              <w:spacing w:after="0"/>
              <w:rPr>
                <w:lang w:eastAsia="zh-CN"/>
              </w:rPr>
            </w:pPr>
          </w:p>
          <w:bookmarkEnd w:id="4"/>
          <w:p w14:paraId="4FF43E41" w14:textId="77777777" w:rsidR="000D5433" w:rsidRDefault="000D5433" w:rsidP="00DB02D9">
            <w:pPr>
              <w:outlineLvl w:val="0"/>
              <w:rPr>
                <w:rFonts w:ascii="Arial" w:hAnsi="Arial" w:cs="Arial"/>
                <w:b/>
              </w:rPr>
            </w:pPr>
            <w:r>
              <w:rPr>
                <w:rFonts w:ascii="Arial" w:hAnsi="Arial" w:cs="Arial"/>
                <w:b/>
              </w:rPr>
              <w:t>2. Actions:</w:t>
            </w:r>
          </w:p>
          <w:p w14:paraId="680512A9" w14:textId="77777777" w:rsidR="000D5433" w:rsidRPr="00BA1F6F" w:rsidRDefault="000D5433" w:rsidP="00DB02D9">
            <w:pPr>
              <w:ind w:left="993" w:hanging="993"/>
              <w:rPr>
                <w:rFonts w:ascii="Arial" w:hAnsi="Arial" w:cs="Arial"/>
                <w:sz w:val="20"/>
              </w:rPr>
            </w:pPr>
            <w:r w:rsidRPr="0032512D">
              <w:rPr>
                <w:rFonts w:ascii="Arial" w:hAnsi="Arial" w:cs="Arial"/>
                <w:sz w:val="20"/>
              </w:rPr>
              <w:t>RAN2 respectfully asks RAN1 to take the above information into account.</w:t>
            </w:r>
          </w:p>
        </w:tc>
      </w:tr>
    </w:tbl>
    <w:p w14:paraId="7E87C0B1" w14:textId="77777777" w:rsidR="000D5433" w:rsidRDefault="000D5433" w:rsidP="000D5433">
      <w:pPr>
        <w:spacing w:after="0"/>
        <w:rPr>
          <w:lang w:val="en-GB" w:eastAsia="zh-CN"/>
        </w:rPr>
      </w:pPr>
    </w:p>
    <w:p w14:paraId="7D8F404C" w14:textId="77777777" w:rsidR="004C7D5F" w:rsidRPr="000D5433" w:rsidRDefault="004C7D5F" w:rsidP="00BA1F6F">
      <w:pPr>
        <w:spacing w:after="0"/>
        <w:rPr>
          <w:lang w:val="en-GB" w:eastAsia="zh-CN"/>
        </w:rPr>
      </w:pPr>
    </w:p>
    <w:p w14:paraId="5B982E35" w14:textId="78371737" w:rsidR="00D36A36" w:rsidRDefault="004C7D5F" w:rsidP="00BA1F6F">
      <w:pPr>
        <w:spacing w:after="0"/>
        <w:rPr>
          <w:lang w:val="en-GB" w:eastAsia="zh-CN"/>
        </w:rPr>
      </w:pPr>
      <w:r>
        <w:rPr>
          <w:lang w:val="en-GB" w:eastAsia="zh-CN"/>
        </w:rPr>
        <w:t>For the RAN2 WA</w:t>
      </w:r>
      <w:r w:rsidR="00E10B8E">
        <w:rPr>
          <w:lang w:val="en-GB" w:eastAsia="zh-CN"/>
        </w:rPr>
        <w:t>,</w:t>
      </w:r>
      <w:r>
        <w:rPr>
          <w:lang w:val="en-GB" w:eastAsia="zh-CN"/>
        </w:rPr>
        <w:t xml:space="preserve"> that LCH-based prioritization </w:t>
      </w:r>
      <w:r w:rsidR="00BA1F6F">
        <w:rPr>
          <w:lang w:val="en-GB" w:eastAsia="zh-CN"/>
        </w:rPr>
        <w:t xml:space="preserve">is prioritized </w:t>
      </w:r>
      <w:r w:rsidR="00E10B8E">
        <w:rPr>
          <w:lang w:val="en-GB" w:eastAsia="zh-CN"/>
        </w:rPr>
        <w:t>over</w:t>
      </w:r>
      <w:r w:rsidR="00BA1F6F">
        <w:rPr>
          <w:lang w:val="en-GB" w:eastAsia="zh-CN"/>
        </w:rPr>
        <w:t xml:space="preserve"> UL-skipping </w:t>
      </w:r>
      <w:r w:rsidR="00E10B8E">
        <w:rPr>
          <w:lang w:val="en-GB" w:eastAsia="zh-CN"/>
        </w:rPr>
        <w:t>(</w:t>
      </w:r>
      <w:r w:rsidR="00BA1F6F">
        <w:rPr>
          <w:lang w:val="en-GB" w:eastAsia="zh-CN"/>
        </w:rPr>
        <w:t xml:space="preserve">assuming </w:t>
      </w:r>
      <w:r w:rsidR="00BA1F6F" w:rsidRPr="00BA1F6F">
        <w:rPr>
          <w:lang w:val="en-GB" w:eastAsia="zh-CN"/>
        </w:rPr>
        <w:t>both LCH-based prioritization and Rel-16 UL skipping are configured together</w:t>
      </w:r>
      <w:r w:rsidR="00E10B8E">
        <w:rPr>
          <w:lang w:val="en-GB" w:eastAsia="zh-CN"/>
        </w:rPr>
        <w:t>)</w:t>
      </w:r>
      <w:r w:rsidR="00BA1F6F">
        <w:rPr>
          <w:lang w:val="en-GB" w:eastAsia="zh-CN"/>
        </w:rPr>
        <w:t xml:space="preserve">, RAN1 needs to study further whether UCI is transmitted or not. </w:t>
      </w:r>
    </w:p>
    <w:p w14:paraId="1DAE0D58" w14:textId="77777777" w:rsidR="00D36A36" w:rsidRDefault="00D36A36" w:rsidP="00BA1F6F">
      <w:pPr>
        <w:spacing w:after="0"/>
        <w:rPr>
          <w:lang w:val="en-GB" w:eastAsia="zh-CN"/>
        </w:rPr>
      </w:pPr>
    </w:p>
    <w:p w14:paraId="783AEB0F" w14:textId="52F3F038" w:rsidR="00BA1F6F" w:rsidRDefault="00BA1F6F" w:rsidP="00BA1F6F">
      <w:pPr>
        <w:spacing w:after="0"/>
        <w:rPr>
          <w:lang w:val="en-GB" w:eastAsia="zh-CN"/>
        </w:rPr>
      </w:pPr>
      <w:r>
        <w:rPr>
          <w:lang w:val="en-GB" w:eastAsia="zh-CN"/>
        </w:rPr>
        <w:t xml:space="preserve">For </w:t>
      </w:r>
      <w:r w:rsidR="00D36A36">
        <w:rPr>
          <w:lang w:val="en-GB" w:eastAsia="zh-CN"/>
        </w:rPr>
        <w:t xml:space="preserve">the </w:t>
      </w:r>
      <w:r>
        <w:rPr>
          <w:lang w:val="en-GB" w:eastAsia="zh-CN"/>
        </w:rPr>
        <w:t>single carrier case as shown in figure 1</w:t>
      </w:r>
      <w:r w:rsidR="00D36A36">
        <w:rPr>
          <w:lang w:val="en-GB" w:eastAsia="zh-CN"/>
        </w:rPr>
        <w:t xml:space="preserve"> below</w:t>
      </w:r>
      <w:r>
        <w:rPr>
          <w:lang w:val="en-GB" w:eastAsia="zh-CN"/>
        </w:rPr>
        <w:t xml:space="preserve">, </w:t>
      </w:r>
      <w:r w:rsidRPr="00136DC5">
        <w:rPr>
          <w:lang w:val="en-GB" w:eastAsia="zh-CN"/>
        </w:rPr>
        <w:t xml:space="preserve">if the UE transmits CG PUSCH 1 due to its PDU is delivered from MAC, then UCI from the PUCCH </w:t>
      </w:r>
      <w:r>
        <w:rPr>
          <w:lang w:val="en-GB" w:eastAsia="zh-CN"/>
        </w:rPr>
        <w:t>would multiplex</w:t>
      </w:r>
      <w:r w:rsidRPr="00136DC5">
        <w:rPr>
          <w:lang w:val="en-GB" w:eastAsia="zh-CN"/>
        </w:rPr>
        <w:t xml:space="preserve"> on CG PUSCH 1. </w:t>
      </w:r>
      <w:r>
        <w:rPr>
          <w:lang w:val="en-GB" w:eastAsia="zh-CN"/>
        </w:rPr>
        <w:t>If</w:t>
      </w:r>
      <w:r w:rsidR="00D36A36">
        <w:rPr>
          <w:lang w:val="en-GB" w:eastAsia="zh-CN"/>
        </w:rPr>
        <w:t>, on the other hand,</w:t>
      </w:r>
      <w:r>
        <w:rPr>
          <w:lang w:val="en-GB" w:eastAsia="zh-CN"/>
        </w:rPr>
        <w:t xml:space="preserve"> a CG PDU is not delivered from MAC</w:t>
      </w:r>
      <w:r w:rsidRPr="00136DC5">
        <w:rPr>
          <w:lang w:val="en-GB" w:eastAsia="zh-CN"/>
        </w:rPr>
        <w:t xml:space="preserve">, </w:t>
      </w:r>
      <w:r>
        <w:rPr>
          <w:lang w:val="en-GB" w:eastAsia="zh-CN"/>
        </w:rPr>
        <w:t>then the PUCCH</w:t>
      </w:r>
      <w:r w:rsidRPr="00136DC5">
        <w:rPr>
          <w:lang w:val="en-GB" w:eastAsia="zh-CN"/>
        </w:rPr>
        <w:t xml:space="preserve"> </w:t>
      </w:r>
      <w:r>
        <w:rPr>
          <w:lang w:val="en-GB" w:eastAsia="zh-CN"/>
        </w:rPr>
        <w:t>would be</w:t>
      </w:r>
      <w:r w:rsidRPr="00136DC5">
        <w:rPr>
          <w:lang w:val="en-GB" w:eastAsia="zh-CN"/>
        </w:rPr>
        <w:t xml:space="preserve"> </w:t>
      </w:r>
      <w:r>
        <w:rPr>
          <w:lang w:val="en-GB" w:eastAsia="zh-CN"/>
        </w:rPr>
        <w:t>transmitted</w:t>
      </w:r>
      <w:r w:rsidR="00D36A36">
        <w:rPr>
          <w:lang w:val="en-GB" w:eastAsia="zh-CN"/>
        </w:rPr>
        <w:t xml:space="preserve"> to carry the UCI</w:t>
      </w:r>
      <w:r>
        <w:rPr>
          <w:lang w:val="en-GB" w:eastAsia="zh-CN"/>
        </w:rPr>
        <w:t xml:space="preserve">. For the non-CA case, the </w:t>
      </w:r>
      <w:proofErr w:type="spellStart"/>
      <w:r>
        <w:rPr>
          <w:lang w:val="en-GB" w:eastAsia="zh-CN"/>
        </w:rPr>
        <w:t>gNB</w:t>
      </w:r>
      <w:proofErr w:type="spellEnd"/>
      <w:r>
        <w:rPr>
          <w:lang w:val="en-GB" w:eastAsia="zh-CN"/>
        </w:rPr>
        <w:t xml:space="preserve"> needs to </w:t>
      </w:r>
      <w:r w:rsidR="00D36A36">
        <w:rPr>
          <w:lang w:val="en-GB" w:eastAsia="zh-CN"/>
        </w:rPr>
        <w:t xml:space="preserve">perform </w:t>
      </w:r>
      <w:r>
        <w:rPr>
          <w:lang w:val="en-GB" w:eastAsia="zh-CN"/>
        </w:rPr>
        <w:t>blind decod</w:t>
      </w:r>
      <w:r w:rsidR="00D36A36">
        <w:rPr>
          <w:lang w:val="en-GB" w:eastAsia="zh-CN"/>
        </w:rPr>
        <w:t>ing</w:t>
      </w:r>
      <w:r>
        <w:rPr>
          <w:lang w:val="en-GB" w:eastAsia="zh-CN"/>
        </w:rPr>
        <w:t xml:space="preserve"> </w:t>
      </w:r>
      <w:r w:rsidR="00D36A36">
        <w:rPr>
          <w:lang w:val="en-GB" w:eastAsia="zh-CN"/>
        </w:rPr>
        <w:t>to</w:t>
      </w:r>
      <w:r>
        <w:rPr>
          <w:lang w:val="en-GB" w:eastAsia="zh-CN"/>
        </w:rPr>
        <w:t xml:space="preserve"> find out whether the PUCCH is multiplexed to one PUSCH or not. Thus, for non-CA, the PUCCH can be transmitted if CG PUSCH 1 is not transmitted. If the PUCCH carrying e.g. HARQ-ACK instead would be dropped together with the CG PUSCH 1, in case no CG PDU is delivered from MAC, then the </w:t>
      </w:r>
      <w:proofErr w:type="spellStart"/>
      <w:r>
        <w:rPr>
          <w:lang w:val="en-GB" w:eastAsia="zh-CN"/>
        </w:rPr>
        <w:t>gNB</w:t>
      </w:r>
      <w:proofErr w:type="spellEnd"/>
      <w:r>
        <w:rPr>
          <w:lang w:val="en-GB" w:eastAsia="zh-CN"/>
        </w:rPr>
        <w:t xml:space="preserve"> might retransmit the PDSCHs which would waste resources and could delay further transmissions.</w:t>
      </w:r>
    </w:p>
    <w:p w14:paraId="17A0F085" w14:textId="77777777" w:rsidR="00BA1F6F" w:rsidRDefault="00BA1F6F" w:rsidP="00BA1F6F">
      <w:pPr>
        <w:spacing w:after="0"/>
        <w:rPr>
          <w:b/>
          <w:i/>
          <w:lang w:eastAsia="zh-CN"/>
        </w:rPr>
      </w:pPr>
    </w:p>
    <w:p w14:paraId="1437D2EB" w14:textId="77777777" w:rsidR="00BA1F6F" w:rsidRDefault="00BA1F6F" w:rsidP="00BA1F6F">
      <w:pPr>
        <w:spacing w:after="0"/>
        <w:jc w:val="center"/>
        <w:rPr>
          <w:lang w:val="en-GB" w:eastAsia="zh-CN"/>
        </w:rPr>
      </w:pPr>
      <w:r>
        <w:rPr>
          <w:noProof/>
          <w:lang w:eastAsia="zh-CN"/>
        </w:rPr>
        <w:drawing>
          <wp:inline distT="0" distB="0" distL="0" distR="0" wp14:anchorId="5F20589E" wp14:editId="76F49F9A">
            <wp:extent cx="1819181" cy="583336"/>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64200"/>
                    <a:stretch/>
                  </pic:blipFill>
                  <pic:spPr bwMode="auto">
                    <a:xfrm>
                      <a:off x="0" y="0"/>
                      <a:ext cx="1846271" cy="592023"/>
                    </a:xfrm>
                    <a:prstGeom prst="rect">
                      <a:avLst/>
                    </a:prstGeom>
                    <a:ln>
                      <a:noFill/>
                    </a:ln>
                    <a:extLst>
                      <a:ext uri="{53640926-AAD7-44D8-BBD7-CCE9431645EC}">
                        <a14:shadowObscured xmlns:a14="http://schemas.microsoft.com/office/drawing/2010/main"/>
                      </a:ext>
                    </a:extLst>
                  </pic:spPr>
                </pic:pic>
              </a:graphicData>
            </a:graphic>
          </wp:inline>
        </w:drawing>
      </w:r>
    </w:p>
    <w:p w14:paraId="0FB665B9" w14:textId="056EEF0B" w:rsidR="00BA1F6F" w:rsidRDefault="00BA1F6F" w:rsidP="0025271D">
      <w:pPr>
        <w:spacing w:after="0"/>
        <w:jc w:val="center"/>
        <w:rPr>
          <w:b/>
          <w:i/>
          <w:lang w:val="en-GB" w:eastAsia="zh-CN"/>
        </w:rPr>
      </w:pPr>
      <w:r w:rsidRPr="001E77B6">
        <w:rPr>
          <w:b/>
          <w:lang w:val="en-GB" w:eastAsia="zh-CN"/>
        </w:rPr>
        <w:t xml:space="preserve">Figure </w:t>
      </w:r>
      <w:r>
        <w:rPr>
          <w:b/>
          <w:lang w:val="en-GB" w:eastAsia="zh-CN"/>
        </w:rPr>
        <w:t>1</w:t>
      </w:r>
      <w:r w:rsidRPr="001E77B6">
        <w:rPr>
          <w:b/>
          <w:lang w:val="en-GB" w:eastAsia="zh-CN"/>
        </w:rPr>
        <w:t xml:space="preserve"> </w:t>
      </w:r>
      <w:r>
        <w:rPr>
          <w:b/>
          <w:lang w:val="en-GB" w:eastAsia="zh-CN"/>
        </w:rPr>
        <w:t>–</w:t>
      </w:r>
      <w:r w:rsidRPr="001E77B6">
        <w:rPr>
          <w:b/>
          <w:lang w:val="en-GB" w:eastAsia="zh-CN"/>
        </w:rPr>
        <w:t xml:space="preserve"> </w:t>
      </w:r>
      <w:r>
        <w:rPr>
          <w:b/>
          <w:lang w:val="en-GB" w:eastAsia="zh-CN"/>
        </w:rPr>
        <w:t>An example of overlap</w:t>
      </w:r>
      <w:r w:rsidRPr="001E77B6">
        <w:rPr>
          <w:b/>
          <w:lang w:val="en-GB" w:eastAsia="zh-CN"/>
        </w:rPr>
        <w:t xml:space="preserve"> DG</w:t>
      </w:r>
      <w:r>
        <w:rPr>
          <w:b/>
          <w:lang w:val="en-GB" w:eastAsia="zh-CN"/>
        </w:rPr>
        <w:t xml:space="preserve"> PUSCH/CG PUSCH/PUCCH in non-CA case</w:t>
      </w:r>
    </w:p>
    <w:p w14:paraId="63691AE9" w14:textId="77777777" w:rsidR="00BA1F6F" w:rsidRDefault="00BA1F6F" w:rsidP="00BA1F6F">
      <w:pPr>
        <w:spacing w:after="0"/>
        <w:rPr>
          <w:b/>
          <w:i/>
          <w:lang w:val="en-GB" w:eastAsia="zh-CN"/>
        </w:rPr>
      </w:pPr>
    </w:p>
    <w:p w14:paraId="523D0E5B" w14:textId="0CD0A4AD" w:rsidR="00BA1F6F" w:rsidRDefault="00BA1F6F" w:rsidP="00BA1F6F">
      <w:pPr>
        <w:spacing w:after="0"/>
        <w:rPr>
          <w:lang w:val="en-GB" w:eastAsia="zh-CN"/>
        </w:rPr>
      </w:pPr>
      <w:r w:rsidRPr="008B0EF5">
        <w:rPr>
          <w:rFonts w:hint="eastAsia"/>
          <w:b/>
          <w:i/>
          <w:u w:val="single"/>
          <w:lang w:eastAsia="zh-CN"/>
        </w:rPr>
        <w:t>O</w:t>
      </w:r>
      <w:r>
        <w:rPr>
          <w:b/>
          <w:i/>
          <w:u w:val="single"/>
          <w:lang w:eastAsia="zh-CN"/>
        </w:rPr>
        <w:t>bservation 1</w:t>
      </w:r>
      <w:r w:rsidRPr="008B0EF5">
        <w:rPr>
          <w:b/>
          <w:i/>
          <w:u w:val="single"/>
          <w:lang w:eastAsia="zh-CN"/>
        </w:rPr>
        <w:t>:</w:t>
      </w:r>
      <w:r>
        <w:rPr>
          <w:b/>
          <w:i/>
          <w:u w:val="single"/>
          <w:lang w:eastAsia="zh-CN"/>
        </w:rPr>
        <w:t xml:space="preserve"> </w:t>
      </w:r>
      <w:r w:rsidRPr="00FE6105">
        <w:rPr>
          <w:b/>
          <w:i/>
          <w:lang w:eastAsia="zh-CN"/>
        </w:rPr>
        <w:t xml:space="preserve">In </w:t>
      </w:r>
      <w:r>
        <w:rPr>
          <w:b/>
          <w:i/>
          <w:lang w:eastAsia="zh-CN"/>
        </w:rPr>
        <w:t>the non-</w:t>
      </w:r>
      <w:r w:rsidRPr="00FE6105">
        <w:rPr>
          <w:b/>
          <w:i/>
          <w:lang w:eastAsia="zh-CN"/>
        </w:rPr>
        <w:t>CA case</w:t>
      </w:r>
      <w:r>
        <w:rPr>
          <w:b/>
          <w:i/>
          <w:lang w:eastAsia="zh-CN"/>
        </w:rPr>
        <w:t>,</w:t>
      </w:r>
      <w:r w:rsidRPr="00FE6105">
        <w:rPr>
          <w:b/>
          <w:i/>
          <w:lang w:eastAsia="zh-CN"/>
        </w:rPr>
        <w:t xml:space="preserve"> </w:t>
      </w:r>
      <w:r>
        <w:rPr>
          <w:b/>
          <w:i/>
          <w:lang w:eastAsia="zh-CN"/>
        </w:rPr>
        <w:t>if logical channel prioritization is enabled, it is up to the UE’s MAC to decide if a PDU for a PUSCH is delivered to PHY or not. The gNB might not know whether UCI is transmitted by a PUCCH or a PUSCH and has to perform blind decoding to find out.</w:t>
      </w:r>
    </w:p>
    <w:p w14:paraId="0B5C9320" w14:textId="77777777" w:rsidR="00BA1F6F" w:rsidRDefault="00BA1F6F" w:rsidP="00803D1A">
      <w:pPr>
        <w:spacing w:after="0"/>
        <w:rPr>
          <w:lang w:val="en-GB" w:eastAsia="zh-CN"/>
        </w:rPr>
      </w:pPr>
    </w:p>
    <w:p w14:paraId="34693577" w14:textId="7353718D" w:rsidR="0025271D" w:rsidRDefault="00A92256" w:rsidP="0025271D">
      <w:pPr>
        <w:spacing w:after="0"/>
        <w:rPr>
          <w:b/>
          <w:lang w:eastAsia="zh-CN"/>
        </w:rPr>
      </w:pPr>
      <w:r>
        <w:rPr>
          <w:lang w:val="en-GB" w:eastAsia="zh-CN"/>
        </w:rPr>
        <w:t>For</w:t>
      </w:r>
      <w:r w:rsidR="00D36A36">
        <w:rPr>
          <w:lang w:val="en-GB" w:eastAsia="zh-CN"/>
        </w:rPr>
        <w:t xml:space="preserve"> the</w:t>
      </w:r>
      <w:r>
        <w:rPr>
          <w:lang w:val="en-GB" w:eastAsia="zh-CN"/>
        </w:rPr>
        <w:t xml:space="preserve"> CA case as shown in</w:t>
      </w:r>
      <w:r w:rsidR="00803D1A">
        <w:rPr>
          <w:lang w:val="en-GB" w:eastAsia="zh-CN"/>
        </w:rPr>
        <w:t xml:space="preserve"> figure </w:t>
      </w:r>
      <w:r w:rsidR="00BA1F6F">
        <w:rPr>
          <w:lang w:val="en-GB" w:eastAsia="zh-CN"/>
        </w:rPr>
        <w:t>2</w:t>
      </w:r>
      <w:r w:rsidR="00D36A36">
        <w:rPr>
          <w:lang w:val="en-GB" w:eastAsia="zh-CN"/>
        </w:rPr>
        <w:t xml:space="preserve"> below</w:t>
      </w:r>
      <w:r w:rsidR="00803D1A">
        <w:rPr>
          <w:lang w:val="en-GB" w:eastAsia="zh-CN"/>
        </w:rPr>
        <w:t xml:space="preserve">, if the UE transmits CG PUSCH 1 due to its PDU is delivered from MAC, then UCI from the PUCCH multiplexes on CG PUSCH 1. Otherwise, if CG PUSCH 1 is not transmitted, UCI may multiplex on CG PUSCH 2 or CG PUSCH 3 depending on their logical channel priority. It is clear that </w:t>
      </w:r>
      <w:r w:rsidR="00803D1A" w:rsidRPr="00C37067">
        <w:rPr>
          <w:lang w:val="en-GB" w:eastAsia="zh-CN"/>
        </w:rPr>
        <w:t>which PUSCH carr</w:t>
      </w:r>
      <w:r w:rsidR="00803D1A">
        <w:rPr>
          <w:lang w:val="en-GB" w:eastAsia="zh-CN"/>
        </w:rPr>
        <w:t>ies</w:t>
      </w:r>
      <w:r w:rsidR="00803D1A" w:rsidRPr="00C37067">
        <w:rPr>
          <w:lang w:val="en-GB" w:eastAsia="zh-CN"/>
        </w:rPr>
        <w:t xml:space="preserve"> </w:t>
      </w:r>
      <w:r w:rsidR="00803D1A">
        <w:rPr>
          <w:lang w:val="en-GB" w:eastAsia="zh-CN"/>
        </w:rPr>
        <w:t xml:space="preserve">the </w:t>
      </w:r>
      <w:r w:rsidR="00803D1A" w:rsidRPr="00C37067">
        <w:rPr>
          <w:lang w:val="en-GB" w:eastAsia="zh-CN"/>
        </w:rPr>
        <w:t xml:space="preserve">UCI depends on </w:t>
      </w:r>
      <w:r w:rsidR="00803D1A">
        <w:rPr>
          <w:lang w:val="en-GB" w:eastAsia="zh-CN"/>
        </w:rPr>
        <w:t xml:space="preserve">the </w:t>
      </w:r>
      <w:r w:rsidR="00803D1A" w:rsidRPr="00C37067">
        <w:rPr>
          <w:lang w:val="en-GB" w:eastAsia="zh-CN"/>
        </w:rPr>
        <w:t xml:space="preserve">UE’s </w:t>
      </w:r>
      <w:r w:rsidR="00803D1A">
        <w:rPr>
          <w:lang w:val="en-GB" w:eastAsia="zh-CN"/>
        </w:rPr>
        <w:t>MAC</w:t>
      </w:r>
      <w:r w:rsidR="00803D1A" w:rsidRPr="00C37067">
        <w:rPr>
          <w:lang w:val="en-GB" w:eastAsia="zh-CN"/>
        </w:rPr>
        <w:t xml:space="preserve"> </w:t>
      </w:r>
      <w:r w:rsidR="00D36A36">
        <w:rPr>
          <w:lang w:val="en-GB" w:eastAsia="zh-CN"/>
        </w:rPr>
        <w:t xml:space="preserve">decision </w:t>
      </w:r>
      <w:r w:rsidR="00803D1A">
        <w:rPr>
          <w:lang w:val="en-GB" w:eastAsia="zh-CN"/>
        </w:rPr>
        <w:t>which the</w:t>
      </w:r>
      <w:r w:rsidR="00803D1A" w:rsidRPr="00C37067">
        <w:rPr>
          <w:lang w:val="en-GB" w:eastAsia="zh-CN"/>
        </w:rPr>
        <w:t xml:space="preserve"> </w:t>
      </w:r>
      <w:proofErr w:type="spellStart"/>
      <w:r w:rsidR="00803D1A" w:rsidRPr="00C37067">
        <w:rPr>
          <w:lang w:val="en-GB" w:eastAsia="zh-CN"/>
        </w:rPr>
        <w:t>gNB</w:t>
      </w:r>
      <w:proofErr w:type="spellEnd"/>
      <w:r w:rsidR="00803D1A" w:rsidRPr="00C37067">
        <w:rPr>
          <w:lang w:val="en-GB" w:eastAsia="zh-CN"/>
        </w:rPr>
        <w:t xml:space="preserve"> may not know</w:t>
      </w:r>
      <w:r w:rsidR="00803D1A">
        <w:rPr>
          <w:lang w:val="en-GB" w:eastAsia="zh-CN"/>
        </w:rPr>
        <w:t xml:space="preserve">. Therefore, the </w:t>
      </w:r>
      <w:proofErr w:type="spellStart"/>
      <w:r w:rsidR="00803D1A">
        <w:rPr>
          <w:lang w:val="en-GB" w:eastAsia="zh-CN"/>
        </w:rPr>
        <w:t>gNB</w:t>
      </w:r>
      <w:proofErr w:type="spellEnd"/>
      <w:r w:rsidR="00803D1A">
        <w:rPr>
          <w:lang w:val="en-GB" w:eastAsia="zh-CN"/>
        </w:rPr>
        <w:t xml:space="preserve"> may need to perform blind decoding of </w:t>
      </w:r>
      <w:r w:rsidR="00D36A36">
        <w:rPr>
          <w:lang w:val="en-GB" w:eastAsia="zh-CN"/>
        </w:rPr>
        <w:t>the</w:t>
      </w:r>
      <w:r w:rsidR="00803D1A">
        <w:rPr>
          <w:lang w:val="en-GB" w:eastAsia="zh-CN"/>
        </w:rPr>
        <w:t xml:space="preserve"> different PUSCHs to detect the UCI.</w:t>
      </w:r>
      <w:r w:rsidR="00D81C7C">
        <w:rPr>
          <w:lang w:val="en-GB" w:eastAsia="zh-CN"/>
        </w:rPr>
        <w:t xml:space="preserve"> </w:t>
      </w:r>
      <w:r w:rsidR="0025271D">
        <w:rPr>
          <w:lang w:val="en-GB" w:eastAsia="zh-CN"/>
        </w:rPr>
        <w:t xml:space="preserve">The blind decoding effort for the CA case is more serious than for the </w:t>
      </w:r>
      <w:r w:rsidR="00232C16">
        <w:rPr>
          <w:lang w:val="en-GB" w:eastAsia="zh-CN"/>
        </w:rPr>
        <w:t xml:space="preserve">non-CA case, but it can be controlled by </w:t>
      </w:r>
      <w:proofErr w:type="spellStart"/>
      <w:r w:rsidR="00232C16">
        <w:rPr>
          <w:lang w:val="en-GB" w:eastAsia="zh-CN"/>
        </w:rPr>
        <w:t>gNB</w:t>
      </w:r>
      <w:proofErr w:type="spellEnd"/>
      <w:r w:rsidR="00232C16">
        <w:rPr>
          <w:lang w:val="en-GB" w:eastAsia="zh-CN"/>
        </w:rPr>
        <w:t xml:space="preserve"> e.g. </w:t>
      </w:r>
      <w:r w:rsidR="00D36A36">
        <w:rPr>
          <w:lang w:val="en-GB" w:eastAsia="zh-CN"/>
        </w:rPr>
        <w:t xml:space="preserve">by </w:t>
      </w:r>
      <w:r w:rsidR="00232C16">
        <w:rPr>
          <w:lang w:val="en-GB" w:eastAsia="zh-CN"/>
        </w:rPr>
        <w:t>reducing the number of PUSCHs overlapping with the PUCCH</w:t>
      </w:r>
      <w:r w:rsidR="003B15E0">
        <w:rPr>
          <w:lang w:val="en-GB" w:eastAsia="zh-CN"/>
        </w:rPr>
        <w:t xml:space="preserve"> by proper configuration or scheduling</w:t>
      </w:r>
      <w:r w:rsidR="00232C16">
        <w:rPr>
          <w:lang w:val="en-GB" w:eastAsia="zh-CN"/>
        </w:rPr>
        <w:t>.</w:t>
      </w:r>
    </w:p>
    <w:p w14:paraId="08C1D0A2" w14:textId="77777777" w:rsidR="00803D1A" w:rsidRDefault="00803D1A" w:rsidP="00803D1A">
      <w:pPr>
        <w:spacing w:after="0"/>
        <w:rPr>
          <w:b/>
          <w:lang w:eastAsia="zh-CN"/>
        </w:rPr>
      </w:pPr>
    </w:p>
    <w:p w14:paraId="0E6D79EC" w14:textId="77777777" w:rsidR="00803D1A" w:rsidRDefault="00803D1A" w:rsidP="00803D1A">
      <w:pPr>
        <w:spacing w:after="0"/>
        <w:jc w:val="center"/>
        <w:rPr>
          <w:b/>
          <w:lang w:eastAsia="zh-CN"/>
        </w:rPr>
      </w:pPr>
      <w:r>
        <w:rPr>
          <w:noProof/>
          <w:lang w:eastAsia="zh-CN"/>
        </w:rPr>
        <w:drawing>
          <wp:inline distT="0" distB="0" distL="0" distR="0" wp14:anchorId="5D93E297" wp14:editId="0D689B71">
            <wp:extent cx="1819675" cy="1629853"/>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46271" cy="1653674"/>
                    </a:xfrm>
                    <a:prstGeom prst="rect">
                      <a:avLst/>
                    </a:prstGeom>
                  </pic:spPr>
                </pic:pic>
              </a:graphicData>
            </a:graphic>
          </wp:inline>
        </w:drawing>
      </w:r>
    </w:p>
    <w:p w14:paraId="18EB1204" w14:textId="4D7AC6C0" w:rsidR="00803D1A" w:rsidRDefault="00803D1A" w:rsidP="00803D1A">
      <w:pPr>
        <w:spacing w:after="0"/>
        <w:jc w:val="center"/>
        <w:rPr>
          <w:b/>
          <w:lang w:eastAsia="zh-CN"/>
        </w:rPr>
      </w:pPr>
      <w:r w:rsidRPr="001E77B6">
        <w:rPr>
          <w:b/>
          <w:lang w:val="en-GB" w:eastAsia="zh-CN"/>
        </w:rPr>
        <w:t xml:space="preserve">Figure </w:t>
      </w:r>
      <w:r w:rsidR="0025271D">
        <w:rPr>
          <w:b/>
          <w:lang w:val="en-GB" w:eastAsia="zh-CN"/>
        </w:rPr>
        <w:t>2</w:t>
      </w:r>
      <w:r w:rsidRPr="001E77B6">
        <w:rPr>
          <w:b/>
          <w:lang w:val="en-GB" w:eastAsia="zh-CN"/>
        </w:rPr>
        <w:t xml:space="preserve"> </w:t>
      </w:r>
      <w:r>
        <w:rPr>
          <w:b/>
          <w:lang w:val="en-GB" w:eastAsia="zh-CN"/>
        </w:rPr>
        <w:t>–</w:t>
      </w:r>
      <w:r w:rsidRPr="001E77B6">
        <w:rPr>
          <w:b/>
          <w:lang w:val="en-GB" w:eastAsia="zh-CN"/>
        </w:rPr>
        <w:t xml:space="preserve"> </w:t>
      </w:r>
      <w:r>
        <w:rPr>
          <w:b/>
          <w:lang w:val="en-GB" w:eastAsia="zh-CN"/>
        </w:rPr>
        <w:t>An example of overlap</w:t>
      </w:r>
      <w:r w:rsidRPr="001E77B6">
        <w:rPr>
          <w:b/>
          <w:lang w:val="en-GB" w:eastAsia="zh-CN"/>
        </w:rPr>
        <w:t xml:space="preserve"> DG</w:t>
      </w:r>
      <w:r>
        <w:rPr>
          <w:b/>
          <w:lang w:val="en-GB" w:eastAsia="zh-CN"/>
        </w:rPr>
        <w:t xml:space="preserve"> PUSCH/CG PUSCH/PUCCH in CA case</w:t>
      </w:r>
    </w:p>
    <w:p w14:paraId="4954DC91" w14:textId="77777777" w:rsidR="0025271D" w:rsidRDefault="0025271D" w:rsidP="00803D1A">
      <w:pPr>
        <w:spacing w:after="0"/>
        <w:rPr>
          <w:b/>
          <w:lang w:eastAsia="zh-CN"/>
        </w:rPr>
      </w:pPr>
    </w:p>
    <w:p w14:paraId="728E710D" w14:textId="1837F81D" w:rsidR="00BA1F6F" w:rsidRDefault="0025271D" w:rsidP="00BA1F6F">
      <w:pPr>
        <w:spacing w:after="0"/>
        <w:rPr>
          <w:b/>
          <w:i/>
          <w:lang w:eastAsia="zh-CN"/>
        </w:rPr>
      </w:pPr>
      <w:r>
        <w:rPr>
          <w:b/>
          <w:i/>
          <w:u w:val="single"/>
          <w:lang w:eastAsia="zh-CN"/>
        </w:rPr>
        <w:t>Observation 2</w:t>
      </w:r>
      <w:r w:rsidR="00803D1A" w:rsidRPr="00FE6105">
        <w:rPr>
          <w:b/>
          <w:i/>
          <w:u w:val="single"/>
          <w:lang w:eastAsia="zh-CN"/>
        </w:rPr>
        <w:t>:</w:t>
      </w:r>
      <w:r w:rsidR="00803D1A" w:rsidRPr="00FE6105">
        <w:rPr>
          <w:b/>
          <w:i/>
          <w:lang w:eastAsia="zh-CN"/>
        </w:rPr>
        <w:t xml:space="preserve"> In </w:t>
      </w:r>
      <w:r w:rsidR="00263E1B">
        <w:rPr>
          <w:b/>
          <w:i/>
          <w:lang w:eastAsia="zh-CN"/>
        </w:rPr>
        <w:t xml:space="preserve">the </w:t>
      </w:r>
      <w:r w:rsidR="00803D1A" w:rsidRPr="00FE6105">
        <w:rPr>
          <w:b/>
          <w:i/>
          <w:lang w:eastAsia="zh-CN"/>
        </w:rPr>
        <w:t>CA case</w:t>
      </w:r>
      <w:r w:rsidR="00803D1A">
        <w:rPr>
          <w:b/>
          <w:i/>
          <w:lang w:eastAsia="zh-CN"/>
        </w:rPr>
        <w:t>,</w:t>
      </w:r>
      <w:r w:rsidR="00803D1A" w:rsidRPr="00FE6105">
        <w:rPr>
          <w:b/>
          <w:i/>
          <w:lang w:eastAsia="zh-CN"/>
        </w:rPr>
        <w:t xml:space="preserve"> </w:t>
      </w:r>
      <w:r w:rsidR="00803D1A">
        <w:rPr>
          <w:b/>
          <w:i/>
          <w:lang w:eastAsia="zh-CN"/>
        </w:rPr>
        <w:t xml:space="preserve">if logical channel prioritization is enabled, it is up </w:t>
      </w:r>
      <w:r w:rsidR="00971E8F">
        <w:rPr>
          <w:b/>
          <w:i/>
          <w:lang w:eastAsia="zh-CN"/>
        </w:rPr>
        <w:t xml:space="preserve">to </w:t>
      </w:r>
      <w:r w:rsidR="00803D1A">
        <w:rPr>
          <w:b/>
          <w:i/>
          <w:lang w:eastAsia="zh-CN"/>
        </w:rPr>
        <w:t xml:space="preserve">the UE’s MAC to decide if a PDU for a PUSCH is delivered to PHY or not. The gNB might not know which PUSCH </w:t>
      </w:r>
      <w:r w:rsidR="00803D1A">
        <w:rPr>
          <w:b/>
          <w:i/>
          <w:lang w:eastAsia="zh-CN"/>
        </w:rPr>
        <w:lastRenderedPageBreak/>
        <w:t>contains the UCI and has to perform blind decoding to find out.</w:t>
      </w:r>
      <w:r w:rsidR="00803D1A" w:rsidRPr="00D365EA" w:rsidDel="007A0412">
        <w:rPr>
          <w:b/>
          <w:i/>
          <w:lang w:eastAsia="zh-CN"/>
        </w:rPr>
        <w:t xml:space="preserve"> </w:t>
      </w:r>
      <w:r w:rsidR="00263E1B">
        <w:rPr>
          <w:b/>
          <w:i/>
          <w:lang w:eastAsia="zh-CN"/>
        </w:rPr>
        <w:t>In the general, the blind decoding complexity is higher for the CA-case than for the non-CA case.</w:t>
      </w:r>
    </w:p>
    <w:p w14:paraId="1496146C" w14:textId="77777777" w:rsidR="00E761ED" w:rsidRDefault="00E761ED" w:rsidP="00BA1F6F">
      <w:pPr>
        <w:spacing w:after="0"/>
        <w:rPr>
          <w:lang w:eastAsia="zh-CN"/>
        </w:rPr>
      </w:pPr>
    </w:p>
    <w:p w14:paraId="495E0C52" w14:textId="492F8972" w:rsidR="00263E1B" w:rsidRPr="00267847" w:rsidRDefault="00263E1B" w:rsidP="00BA1F6F">
      <w:pPr>
        <w:spacing w:after="0"/>
        <w:rPr>
          <w:lang w:eastAsia="zh-CN"/>
        </w:rPr>
      </w:pPr>
      <w:r>
        <w:rPr>
          <w:lang w:eastAsia="zh-CN"/>
        </w:rPr>
        <w:t>Based on the above discussion, we are making the following proposal:</w:t>
      </w:r>
    </w:p>
    <w:p w14:paraId="0FFB0212" w14:textId="49B31177" w:rsidR="0052424A" w:rsidRDefault="0052424A" w:rsidP="0025271D">
      <w:pPr>
        <w:spacing w:after="0"/>
        <w:rPr>
          <w:b/>
          <w:i/>
          <w:lang w:eastAsia="zh-CN"/>
        </w:rPr>
      </w:pPr>
    </w:p>
    <w:p w14:paraId="74925B8E" w14:textId="28AA6674" w:rsidR="00DB2BCD" w:rsidRDefault="00DB2BCD" w:rsidP="00DB2BCD">
      <w:pPr>
        <w:rPr>
          <w:b/>
          <w:i/>
          <w:u w:val="single"/>
          <w:lang w:eastAsia="zh-CN"/>
        </w:rPr>
      </w:pPr>
      <w:r>
        <w:rPr>
          <w:b/>
          <w:i/>
          <w:u w:val="single"/>
          <w:lang w:eastAsia="zh-CN"/>
        </w:rPr>
        <w:t xml:space="preserve">Proposal: </w:t>
      </w:r>
      <w:r>
        <w:rPr>
          <w:b/>
          <w:i/>
          <w:lang w:eastAsia="zh-CN"/>
        </w:rPr>
        <w:t>At least for the non-CA case</w:t>
      </w:r>
      <w:r w:rsidRPr="00D14675">
        <w:rPr>
          <w:b/>
          <w:i/>
          <w:lang w:eastAsia="zh-CN"/>
        </w:rPr>
        <w:t xml:space="preserve"> if logical channel prioritization is enabled</w:t>
      </w:r>
      <w:r>
        <w:rPr>
          <w:b/>
          <w:i/>
          <w:lang w:eastAsia="zh-CN"/>
        </w:rPr>
        <w:t>, the PUCCH is transmitted if a PUSCH is overlapping with the PUCCH but has no PDU. If the PUSCH which is overlapping with the PUCCH has a PDU, then the UCI would multiplex to the PUSCH. No spec change is needed for this behavior.</w:t>
      </w:r>
    </w:p>
    <w:p w14:paraId="02C86D52" w14:textId="77777777" w:rsidR="00DB2BCD" w:rsidRDefault="00DB2BCD" w:rsidP="0025271D">
      <w:pPr>
        <w:spacing w:after="0"/>
        <w:rPr>
          <w:lang w:val="en-GB" w:eastAsia="zh-CN"/>
        </w:rPr>
      </w:pPr>
    </w:p>
    <w:p w14:paraId="4AB75978" w14:textId="76C14D3F" w:rsidR="00263E1B" w:rsidRDefault="0025271D" w:rsidP="000D5433">
      <w:pPr>
        <w:spacing w:after="0"/>
        <w:rPr>
          <w:lang w:val="en-GB" w:eastAsia="zh-CN"/>
        </w:rPr>
      </w:pPr>
      <w:r>
        <w:rPr>
          <w:lang w:val="en-GB" w:eastAsia="zh-CN"/>
        </w:rPr>
        <w:t xml:space="preserve">Please note that </w:t>
      </w:r>
      <w:r w:rsidRPr="0025271D">
        <w:rPr>
          <w:lang w:val="en-GB" w:eastAsia="zh-CN"/>
        </w:rPr>
        <w:t>when only LCH-based prioritization is configured but UL-skipping is not configured</w:t>
      </w:r>
      <w:r>
        <w:rPr>
          <w:lang w:val="en-GB" w:eastAsia="zh-CN"/>
        </w:rPr>
        <w:t>, t</w:t>
      </w:r>
      <w:r w:rsidRPr="0025271D">
        <w:rPr>
          <w:lang w:val="en-GB" w:eastAsia="zh-CN"/>
        </w:rPr>
        <w:t>h</w:t>
      </w:r>
      <w:r w:rsidR="00263E1B">
        <w:rPr>
          <w:lang w:val="en-GB" w:eastAsia="zh-CN"/>
        </w:rPr>
        <w:t>e</w:t>
      </w:r>
      <w:r w:rsidRPr="0025271D">
        <w:rPr>
          <w:lang w:val="en-GB" w:eastAsia="zh-CN"/>
        </w:rPr>
        <w:t xml:space="preserve"> </w:t>
      </w:r>
      <w:proofErr w:type="spellStart"/>
      <w:r w:rsidRPr="0025271D">
        <w:rPr>
          <w:lang w:val="en-GB" w:eastAsia="zh-CN"/>
        </w:rPr>
        <w:t>gNB</w:t>
      </w:r>
      <w:proofErr w:type="spellEnd"/>
      <w:r w:rsidRPr="0025271D">
        <w:rPr>
          <w:lang w:val="en-GB" w:eastAsia="zh-CN"/>
        </w:rPr>
        <w:t xml:space="preserve"> blind decoding issue </w:t>
      </w:r>
      <w:r w:rsidR="00263E1B">
        <w:rPr>
          <w:lang w:val="en-GB" w:eastAsia="zh-CN"/>
        </w:rPr>
        <w:t>becomes</w:t>
      </w:r>
      <w:r w:rsidRPr="0025271D">
        <w:rPr>
          <w:lang w:val="en-GB" w:eastAsia="zh-CN"/>
        </w:rPr>
        <w:t xml:space="preserve"> the same as shown in figure 1</w:t>
      </w:r>
      <w:r>
        <w:rPr>
          <w:lang w:val="en-GB" w:eastAsia="zh-CN"/>
        </w:rPr>
        <w:t xml:space="preserve"> and figure 2</w:t>
      </w:r>
      <w:r w:rsidRPr="0025271D">
        <w:rPr>
          <w:lang w:val="en-GB" w:eastAsia="zh-CN"/>
        </w:rPr>
        <w:t>.</w:t>
      </w:r>
      <w:r>
        <w:rPr>
          <w:lang w:val="en-GB" w:eastAsia="zh-CN"/>
        </w:rPr>
        <w:t xml:space="preserve"> </w:t>
      </w:r>
      <w:r w:rsidR="00A92256">
        <w:rPr>
          <w:lang w:val="en-GB" w:eastAsia="zh-CN"/>
        </w:rPr>
        <w:t>So</w:t>
      </w:r>
      <w:r w:rsidR="00263E1B">
        <w:rPr>
          <w:lang w:val="en-GB" w:eastAsia="zh-CN"/>
        </w:rPr>
        <w:t>,</w:t>
      </w:r>
      <w:r w:rsidR="00A92256">
        <w:rPr>
          <w:lang w:val="en-GB" w:eastAsia="zh-CN"/>
        </w:rPr>
        <w:t xml:space="preserve"> we think the UCI multiplexing rule in case that LCH-based prioritization has higher priority than UL-skipping when both are configured can also appl</w:t>
      </w:r>
      <w:r w:rsidR="00263E1B">
        <w:rPr>
          <w:lang w:val="en-GB" w:eastAsia="zh-CN"/>
        </w:rPr>
        <w:t>y</w:t>
      </w:r>
      <w:r w:rsidR="00A92256">
        <w:rPr>
          <w:lang w:val="en-GB" w:eastAsia="zh-CN"/>
        </w:rPr>
        <w:t xml:space="preserve"> to the case when </w:t>
      </w:r>
      <w:r w:rsidR="00A92256" w:rsidRPr="0025271D">
        <w:rPr>
          <w:lang w:val="en-GB" w:eastAsia="zh-CN"/>
        </w:rPr>
        <w:t>only LCH-based prioritization is configured</w:t>
      </w:r>
      <w:r w:rsidR="00A92256">
        <w:rPr>
          <w:lang w:val="en-GB" w:eastAsia="zh-CN"/>
        </w:rPr>
        <w:t xml:space="preserve"> and </w:t>
      </w:r>
      <w:r w:rsidR="00A92256" w:rsidRPr="00E40961">
        <w:rPr>
          <w:lang w:val="en-GB" w:eastAsia="zh-CN"/>
        </w:rPr>
        <w:t>vice versa</w:t>
      </w:r>
      <w:r w:rsidR="00A92256">
        <w:rPr>
          <w:lang w:val="en-GB" w:eastAsia="zh-CN"/>
        </w:rPr>
        <w:t xml:space="preserve">. </w:t>
      </w:r>
    </w:p>
    <w:p w14:paraId="7DA5CB07" w14:textId="77777777" w:rsidR="00263E1B" w:rsidRDefault="00263E1B" w:rsidP="000D5433">
      <w:pPr>
        <w:spacing w:after="0"/>
        <w:rPr>
          <w:lang w:val="en-GB" w:eastAsia="zh-CN"/>
        </w:rPr>
      </w:pPr>
    </w:p>
    <w:p w14:paraId="0C8D0567" w14:textId="635A3069" w:rsidR="000D5433" w:rsidRPr="00232C16" w:rsidRDefault="00A92256" w:rsidP="000D5433">
      <w:pPr>
        <w:spacing w:after="0"/>
        <w:rPr>
          <w:u w:val="single"/>
          <w:lang w:eastAsia="zh-CN"/>
        </w:rPr>
      </w:pPr>
      <w:r>
        <w:rPr>
          <w:lang w:val="en-GB" w:eastAsia="zh-CN"/>
        </w:rPr>
        <w:t xml:space="preserve">In </w:t>
      </w:r>
      <w:r w:rsidR="00263E1B">
        <w:rPr>
          <w:lang w:val="en-GB" w:eastAsia="zh-CN"/>
        </w:rPr>
        <w:t xml:space="preserve">the </w:t>
      </w:r>
      <w:r>
        <w:rPr>
          <w:lang w:val="en-GB" w:eastAsia="zh-CN"/>
        </w:rPr>
        <w:t xml:space="preserve">RAN1#106-e meeting it was discussed that </w:t>
      </w:r>
      <w:r w:rsidR="00BB73B1">
        <w:rPr>
          <w:lang w:val="en-GB" w:eastAsia="zh-CN"/>
        </w:rPr>
        <w:t xml:space="preserve">when </w:t>
      </w:r>
      <w:r>
        <w:rPr>
          <w:lang w:val="en-GB" w:eastAsia="zh-CN"/>
        </w:rPr>
        <w:t xml:space="preserve">PHY selects a PUSCH for UCI multiplexing then MAC has to deliver a PDU to this PUSCH. </w:t>
      </w:r>
      <w:r w:rsidR="007C5A36">
        <w:rPr>
          <w:lang w:val="en-GB" w:eastAsia="zh-CN"/>
        </w:rPr>
        <w:t>If only LCH-based prioritization is configured but UL skipping is not configured, then t</w:t>
      </w:r>
      <w:r>
        <w:rPr>
          <w:lang w:val="en-GB" w:eastAsia="zh-CN"/>
        </w:rPr>
        <w:t>his</w:t>
      </w:r>
      <w:r w:rsidR="007C5A36">
        <w:rPr>
          <w:lang w:val="en-GB" w:eastAsia="zh-CN"/>
        </w:rPr>
        <w:t xml:space="preserve"> solution</w:t>
      </w:r>
      <w:r>
        <w:rPr>
          <w:lang w:val="en-GB" w:eastAsia="zh-CN"/>
        </w:rPr>
        <w:t xml:space="preserve"> implies that the LCH priority corresponding </w:t>
      </w:r>
      <w:r w:rsidR="00514544">
        <w:rPr>
          <w:lang w:val="en-GB" w:eastAsia="zh-CN"/>
        </w:rPr>
        <w:t>for</w:t>
      </w:r>
      <w:r>
        <w:rPr>
          <w:lang w:val="en-GB" w:eastAsia="zh-CN"/>
        </w:rPr>
        <w:t xml:space="preserve"> this PDU is the highest in MAC</w:t>
      </w:r>
      <w:r w:rsidR="007C5A36">
        <w:rPr>
          <w:lang w:val="en-GB" w:eastAsia="zh-CN"/>
        </w:rPr>
        <w:t xml:space="preserve"> </w:t>
      </w:r>
      <w:r>
        <w:rPr>
          <w:lang w:val="en-GB" w:eastAsia="zh-CN"/>
        </w:rPr>
        <w:t>because th</w:t>
      </w:r>
      <w:r w:rsidR="00514544">
        <w:rPr>
          <w:lang w:val="en-GB" w:eastAsia="zh-CN"/>
        </w:rPr>
        <w:t>e</w:t>
      </w:r>
      <w:r>
        <w:rPr>
          <w:lang w:val="en-GB" w:eastAsia="zh-CN"/>
        </w:rPr>
        <w:t xml:space="preserve"> PUSCH carrying this PDU overlaps with the PUCCH. Then</w:t>
      </w:r>
      <w:r w:rsidR="00514544">
        <w:rPr>
          <w:lang w:val="en-GB" w:eastAsia="zh-CN"/>
        </w:rPr>
        <w:t>,</w:t>
      </w:r>
      <w:r>
        <w:rPr>
          <w:lang w:val="en-GB" w:eastAsia="zh-CN"/>
        </w:rPr>
        <w:t xml:space="preserve"> it seems that </w:t>
      </w:r>
      <w:r w:rsidR="00BB73B1">
        <w:rPr>
          <w:lang w:val="en-GB" w:eastAsia="zh-CN"/>
        </w:rPr>
        <w:t xml:space="preserve">the </w:t>
      </w:r>
      <w:r>
        <w:rPr>
          <w:lang w:val="en-GB" w:eastAsia="zh-CN"/>
        </w:rPr>
        <w:t xml:space="preserve">PUCCH </w:t>
      </w:r>
      <w:r w:rsidR="000D5433">
        <w:rPr>
          <w:lang w:val="en-GB" w:eastAsia="zh-CN"/>
        </w:rPr>
        <w:t>can also</w:t>
      </w:r>
      <w:r>
        <w:rPr>
          <w:lang w:val="en-GB" w:eastAsia="zh-CN"/>
        </w:rPr>
        <w:t xml:space="preserve"> particip</w:t>
      </w:r>
      <w:r w:rsidR="00BB73B1">
        <w:rPr>
          <w:lang w:val="en-GB" w:eastAsia="zh-CN"/>
        </w:rPr>
        <w:t>ate the LCH priority comparison</w:t>
      </w:r>
      <w:r>
        <w:rPr>
          <w:lang w:val="en-GB" w:eastAsia="zh-CN"/>
        </w:rPr>
        <w:t xml:space="preserve"> which may have the impact to the LCH-based prioritization </w:t>
      </w:r>
      <w:r w:rsidR="000D5433">
        <w:rPr>
          <w:lang w:val="en-GB" w:eastAsia="zh-CN"/>
        </w:rPr>
        <w:t xml:space="preserve">procedure </w:t>
      </w:r>
      <w:r>
        <w:rPr>
          <w:lang w:val="en-GB" w:eastAsia="zh-CN"/>
        </w:rPr>
        <w:t>in RAN2</w:t>
      </w:r>
      <w:r w:rsidR="000D5433">
        <w:rPr>
          <w:lang w:val="en-GB" w:eastAsia="zh-CN"/>
        </w:rPr>
        <w:t xml:space="preserve"> even for</w:t>
      </w:r>
      <w:r w:rsidR="007C5A36">
        <w:rPr>
          <w:lang w:val="en-GB" w:eastAsia="zh-CN"/>
        </w:rPr>
        <w:t xml:space="preserve"> this</w:t>
      </w:r>
      <w:r w:rsidR="000D5433">
        <w:rPr>
          <w:lang w:val="en-GB" w:eastAsia="zh-CN"/>
        </w:rPr>
        <w:t xml:space="preserve"> simplest case that only </w:t>
      </w:r>
      <w:r w:rsidR="000D5433" w:rsidRPr="0025271D">
        <w:rPr>
          <w:lang w:val="en-GB" w:eastAsia="zh-CN"/>
        </w:rPr>
        <w:t>LCH-based prioritization is configured</w:t>
      </w:r>
      <w:r>
        <w:rPr>
          <w:lang w:val="en-GB" w:eastAsia="zh-CN"/>
        </w:rPr>
        <w:t>.</w:t>
      </w:r>
      <w:r w:rsidR="000D5433">
        <w:rPr>
          <w:lang w:val="en-GB" w:eastAsia="zh-CN"/>
        </w:rPr>
        <w:t xml:space="preserve"> Based on above analysis we think no issues are identified for these RAN2 WAs and </w:t>
      </w:r>
      <w:r w:rsidR="00514544">
        <w:rPr>
          <w:lang w:val="en-GB" w:eastAsia="zh-CN"/>
        </w:rPr>
        <w:t xml:space="preserve">they </w:t>
      </w:r>
      <w:r w:rsidR="000D5433">
        <w:rPr>
          <w:lang w:val="en-GB" w:eastAsia="zh-CN"/>
        </w:rPr>
        <w:t>can be confirmed from RAN1 point of view.</w:t>
      </w:r>
    </w:p>
    <w:p w14:paraId="411AB070" w14:textId="2216836B" w:rsidR="00232C16" w:rsidRPr="00232C16" w:rsidRDefault="00232C16" w:rsidP="00232C16">
      <w:pPr>
        <w:spacing w:after="0"/>
        <w:rPr>
          <w:u w:val="single"/>
          <w:lang w:eastAsia="zh-CN"/>
        </w:rPr>
      </w:pPr>
    </w:p>
    <w:p w14:paraId="62A790EB" w14:textId="139EED36" w:rsidR="007E189D" w:rsidRPr="00F72848" w:rsidRDefault="007E189D" w:rsidP="007E189D">
      <w:pPr>
        <w:pStyle w:val="1"/>
        <w:tabs>
          <w:tab w:val="num" w:pos="432"/>
        </w:tabs>
        <w:ind w:left="432"/>
        <w:rPr>
          <w:rFonts w:eastAsia="MS Mincho"/>
          <w:lang w:eastAsia="ja-JP"/>
        </w:rPr>
      </w:pPr>
      <w:r w:rsidRPr="00F72848">
        <w:rPr>
          <w:rFonts w:eastAsia="MS Mincho"/>
          <w:lang w:eastAsia="ja-JP"/>
        </w:rPr>
        <w:t>C</w:t>
      </w:r>
      <w:r w:rsidRPr="00F72848">
        <w:rPr>
          <w:rFonts w:eastAsia="MS Mincho" w:hint="eastAsia"/>
          <w:lang w:eastAsia="ja-JP"/>
        </w:rPr>
        <w:t>onclusion</w:t>
      </w:r>
    </w:p>
    <w:p w14:paraId="79508554" w14:textId="2F35B6C6" w:rsidR="006B6CBF" w:rsidRPr="00032799" w:rsidRDefault="007E189D" w:rsidP="00032799">
      <w:pPr>
        <w:wordWrap w:val="0"/>
        <w:autoSpaceDE/>
        <w:autoSpaceDN/>
        <w:jc w:val="left"/>
        <w:rPr>
          <w:lang w:eastAsia="zh-CN"/>
        </w:rPr>
      </w:pPr>
      <w:r w:rsidRPr="00F72848">
        <w:rPr>
          <w:rFonts w:eastAsia="Gulim" w:hint="eastAsia"/>
        </w:rPr>
        <w:t>A</w:t>
      </w:r>
      <w:r w:rsidRPr="00F72848">
        <w:rPr>
          <w:rFonts w:eastAsia="Gulim"/>
        </w:rPr>
        <w:t xml:space="preserve">ccording to the discussion, following </w:t>
      </w:r>
      <w:r w:rsidRPr="00F72848">
        <w:rPr>
          <w:lang w:eastAsia="zh-CN"/>
        </w:rPr>
        <w:t xml:space="preserve">observations </w:t>
      </w:r>
      <w:r w:rsidR="00847823">
        <w:rPr>
          <w:lang w:eastAsia="zh-CN"/>
        </w:rPr>
        <w:t xml:space="preserve">and proposal </w:t>
      </w:r>
      <w:r w:rsidRPr="00F72848">
        <w:rPr>
          <w:lang w:eastAsia="zh-CN"/>
        </w:rPr>
        <w:t>are provided:</w:t>
      </w:r>
    </w:p>
    <w:p w14:paraId="3359BB8E" w14:textId="77777777" w:rsidR="0065647F" w:rsidRDefault="0065647F" w:rsidP="0065647F">
      <w:pPr>
        <w:spacing w:after="0"/>
        <w:rPr>
          <w:b/>
          <w:i/>
          <w:lang w:eastAsia="zh-CN"/>
        </w:rPr>
      </w:pPr>
      <w:r w:rsidRPr="008B0EF5">
        <w:rPr>
          <w:rFonts w:hint="eastAsia"/>
          <w:b/>
          <w:i/>
          <w:u w:val="single"/>
          <w:lang w:eastAsia="zh-CN"/>
        </w:rPr>
        <w:t>O</w:t>
      </w:r>
      <w:r>
        <w:rPr>
          <w:b/>
          <w:i/>
          <w:u w:val="single"/>
          <w:lang w:eastAsia="zh-CN"/>
        </w:rPr>
        <w:t>bservation 1</w:t>
      </w:r>
      <w:r w:rsidRPr="008B0EF5">
        <w:rPr>
          <w:b/>
          <w:i/>
          <w:u w:val="single"/>
          <w:lang w:eastAsia="zh-CN"/>
        </w:rPr>
        <w:t>:</w:t>
      </w:r>
      <w:r>
        <w:rPr>
          <w:b/>
          <w:i/>
          <w:u w:val="single"/>
          <w:lang w:eastAsia="zh-CN"/>
        </w:rPr>
        <w:t xml:space="preserve"> </w:t>
      </w:r>
      <w:r w:rsidRPr="00FE6105">
        <w:rPr>
          <w:b/>
          <w:i/>
          <w:lang w:eastAsia="zh-CN"/>
        </w:rPr>
        <w:t xml:space="preserve">In </w:t>
      </w:r>
      <w:r>
        <w:rPr>
          <w:b/>
          <w:i/>
          <w:lang w:eastAsia="zh-CN"/>
        </w:rPr>
        <w:t>the non-</w:t>
      </w:r>
      <w:r w:rsidRPr="00FE6105">
        <w:rPr>
          <w:b/>
          <w:i/>
          <w:lang w:eastAsia="zh-CN"/>
        </w:rPr>
        <w:t>CA case</w:t>
      </w:r>
      <w:r>
        <w:rPr>
          <w:b/>
          <w:i/>
          <w:lang w:eastAsia="zh-CN"/>
        </w:rPr>
        <w:t>,</w:t>
      </w:r>
      <w:r w:rsidRPr="00FE6105">
        <w:rPr>
          <w:b/>
          <w:i/>
          <w:lang w:eastAsia="zh-CN"/>
        </w:rPr>
        <w:t xml:space="preserve"> </w:t>
      </w:r>
      <w:r>
        <w:rPr>
          <w:b/>
          <w:i/>
          <w:lang w:eastAsia="zh-CN"/>
        </w:rPr>
        <w:t>if logical channel prioritization is enabled, it is up to the UE’s MAC to decide if a PDU for a PUSCH is delivered to PHY or not. The gNB might not know whether UCI is transmitted by a PUCCH or a PUSCH and has to perform blind decoding to find out.</w:t>
      </w:r>
    </w:p>
    <w:p w14:paraId="3212529C" w14:textId="77777777" w:rsidR="0065647F" w:rsidRDefault="0065647F" w:rsidP="0065647F">
      <w:pPr>
        <w:spacing w:after="0"/>
        <w:rPr>
          <w:lang w:val="en-GB" w:eastAsia="zh-CN"/>
        </w:rPr>
      </w:pPr>
    </w:p>
    <w:p w14:paraId="03F7FC6C" w14:textId="77777777" w:rsidR="0065647F" w:rsidRDefault="0065647F" w:rsidP="0065647F">
      <w:pPr>
        <w:spacing w:after="0"/>
        <w:rPr>
          <w:b/>
          <w:i/>
          <w:lang w:eastAsia="zh-CN"/>
        </w:rPr>
      </w:pPr>
      <w:r>
        <w:rPr>
          <w:b/>
          <w:i/>
          <w:u w:val="single"/>
          <w:lang w:eastAsia="zh-CN"/>
        </w:rPr>
        <w:t>Observation 2</w:t>
      </w:r>
      <w:r w:rsidRPr="00FE6105">
        <w:rPr>
          <w:b/>
          <w:i/>
          <w:u w:val="single"/>
          <w:lang w:eastAsia="zh-CN"/>
        </w:rPr>
        <w:t>:</w:t>
      </w:r>
      <w:r w:rsidRPr="00FE6105">
        <w:rPr>
          <w:b/>
          <w:i/>
          <w:lang w:eastAsia="zh-CN"/>
        </w:rPr>
        <w:t xml:space="preserve"> In </w:t>
      </w:r>
      <w:r>
        <w:rPr>
          <w:b/>
          <w:i/>
          <w:lang w:eastAsia="zh-CN"/>
        </w:rPr>
        <w:t xml:space="preserve">the </w:t>
      </w:r>
      <w:r w:rsidRPr="00FE6105">
        <w:rPr>
          <w:b/>
          <w:i/>
          <w:lang w:eastAsia="zh-CN"/>
        </w:rPr>
        <w:t>CA case</w:t>
      </w:r>
      <w:r>
        <w:rPr>
          <w:b/>
          <w:i/>
          <w:lang w:eastAsia="zh-CN"/>
        </w:rPr>
        <w:t>,</w:t>
      </w:r>
      <w:r w:rsidRPr="00FE6105">
        <w:rPr>
          <w:b/>
          <w:i/>
          <w:lang w:eastAsia="zh-CN"/>
        </w:rPr>
        <w:t xml:space="preserve"> </w:t>
      </w:r>
      <w:r>
        <w:rPr>
          <w:b/>
          <w:i/>
          <w:lang w:eastAsia="zh-CN"/>
        </w:rPr>
        <w:t>if logical channel prioritization is enabled, it is up to the UE’s MAC to decide if a PDU for a PUSCH is delivered to PHY or not. The gNB might not know which PUSCH contains the UCI and has to perform blind decoding to find out.</w:t>
      </w:r>
      <w:r w:rsidRPr="00D365EA" w:rsidDel="007A0412">
        <w:rPr>
          <w:b/>
          <w:i/>
          <w:lang w:eastAsia="zh-CN"/>
        </w:rPr>
        <w:t xml:space="preserve"> </w:t>
      </w:r>
      <w:r>
        <w:rPr>
          <w:b/>
          <w:i/>
          <w:lang w:eastAsia="zh-CN"/>
        </w:rPr>
        <w:t>In the general, the blind decoding complexity is higher for the CA-case than for the non-CA case.</w:t>
      </w:r>
    </w:p>
    <w:p w14:paraId="147D00C5" w14:textId="5B9B753A" w:rsidR="0065647F" w:rsidRDefault="0065647F" w:rsidP="0065647F">
      <w:pPr>
        <w:spacing w:after="0"/>
        <w:rPr>
          <w:b/>
          <w:i/>
          <w:lang w:eastAsia="zh-CN"/>
        </w:rPr>
      </w:pPr>
    </w:p>
    <w:p w14:paraId="1A93324D" w14:textId="77777777" w:rsidR="0065647F" w:rsidRDefault="0065647F" w:rsidP="0065647F">
      <w:pPr>
        <w:rPr>
          <w:b/>
          <w:i/>
          <w:u w:val="single"/>
          <w:lang w:eastAsia="zh-CN"/>
        </w:rPr>
      </w:pPr>
      <w:r>
        <w:rPr>
          <w:b/>
          <w:i/>
          <w:u w:val="single"/>
          <w:lang w:eastAsia="zh-CN"/>
        </w:rPr>
        <w:t xml:space="preserve">Proposal: </w:t>
      </w:r>
      <w:r>
        <w:rPr>
          <w:b/>
          <w:i/>
          <w:lang w:eastAsia="zh-CN"/>
        </w:rPr>
        <w:t>At least for the non-CA case</w:t>
      </w:r>
      <w:r w:rsidRPr="00D14675">
        <w:rPr>
          <w:b/>
          <w:i/>
          <w:lang w:eastAsia="zh-CN"/>
        </w:rPr>
        <w:t xml:space="preserve"> if logical channel prioritization is enabled</w:t>
      </w:r>
      <w:r>
        <w:rPr>
          <w:b/>
          <w:i/>
          <w:lang w:eastAsia="zh-CN"/>
        </w:rPr>
        <w:t>, the PUCCH is transmitted if a PUSCH is overlapping with the PUCCH but has no PDU. If the PUSCH which is overlapping with the PUCCH has a PDU, then the UCI would multiplex to the PUSCH. No spec change is needed for this behavior.</w:t>
      </w:r>
    </w:p>
    <w:p w14:paraId="3AB6D6ED" w14:textId="77777777" w:rsidR="008F090A" w:rsidRPr="000E448B" w:rsidRDefault="008F090A" w:rsidP="008F090A">
      <w:pPr>
        <w:wordWrap w:val="0"/>
        <w:spacing w:line="240" w:lineRule="atLeast"/>
        <w:rPr>
          <w:b/>
          <w:i/>
          <w:lang w:val="en-GB" w:eastAsia="zh-CN"/>
        </w:rPr>
      </w:pPr>
    </w:p>
    <w:p w14:paraId="2E963EA9" w14:textId="77777777" w:rsidR="008F090A" w:rsidRPr="00173A4F" w:rsidRDefault="008F090A" w:rsidP="008F090A">
      <w:pPr>
        <w:pStyle w:val="1"/>
        <w:numPr>
          <w:ilvl w:val="0"/>
          <w:numId w:val="0"/>
        </w:numPr>
        <w:ind w:left="432" w:hanging="432"/>
      </w:pPr>
      <w:r w:rsidRPr="00173A4F">
        <w:t>References</w:t>
      </w:r>
    </w:p>
    <w:p w14:paraId="31702316" w14:textId="602358C2" w:rsidR="007669AD" w:rsidRDefault="00B25D92" w:rsidP="00B25D92">
      <w:pPr>
        <w:pStyle w:val="Reference"/>
        <w:numPr>
          <w:ilvl w:val="0"/>
          <w:numId w:val="7"/>
        </w:numPr>
        <w:tabs>
          <w:tab w:val="clear" w:pos="567"/>
        </w:tabs>
        <w:jc w:val="left"/>
      </w:pPr>
      <w:bookmarkStart w:id="5" w:name="_Ref77930330"/>
      <w:bookmarkStart w:id="6" w:name="_Ref67421831"/>
      <w:r w:rsidRPr="00B25D92">
        <w:t>R1-2108461</w:t>
      </w:r>
      <w:r w:rsidR="007669AD">
        <w:t xml:space="preserve"> </w:t>
      </w:r>
      <w:r w:rsidRPr="00B25D92">
        <w:t>Summary of [106-e-NR-L1enh-URLLC-05] Issue#9: Remaining issues on UL prioritization and UL skipping</w:t>
      </w:r>
      <w:r w:rsidR="007669AD">
        <w:t xml:space="preserve">, </w:t>
      </w:r>
      <w:r w:rsidR="007669AD" w:rsidRPr="007669AD">
        <w:t>Moderator (vivo)</w:t>
      </w:r>
      <w:bookmarkEnd w:id="5"/>
    </w:p>
    <w:p w14:paraId="1F317770" w14:textId="78785930" w:rsidR="004C7D5F" w:rsidRDefault="004C7D5F" w:rsidP="004C7D5F">
      <w:pPr>
        <w:pStyle w:val="Reference"/>
        <w:numPr>
          <w:ilvl w:val="0"/>
          <w:numId w:val="7"/>
        </w:numPr>
        <w:tabs>
          <w:tab w:val="clear" w:pos="567"/>
        </w:tabs>
        <w:jc w:val="left"/>
      </w:pPr>
      <w:bookmarkStart w:id="7" w:name="_Ref86496771"/>
      <w:bookmarkEnd w:id="0"/>
      <w:bookmarkEnd w:id="6"/>
      <w:r w:rsidRPr="004C7D5F">
        <w:t>R1-2106409</w:t>
      </w:r>
      <w:r>
        <w:t xml:space="preserve"> </w:t>
      </w:r>
      <w:r w:rsidRPr="004C7D5F">
        <w:t>Reply LS on overlapped data and SR with equal L1 priority</w:t>
      </w:r>
      <w:r>
        <w:t>, RAN1#106-e meeting</w:t>
      </w:r>
      <w:bookmarkEnd w:id="7"/>
    </w:p>
    <w:p w14:paraId="2961E144" w14:textId="38612F96" w:rsidR="000D5433" w:rsidRPr="00263E76" w:rsidRDefault="000D5433" w:rsidP="000D5433">
      <w:pPr>
        <w:pStyle w:val="Reference"/>
        <w:numPr>
          <w:ilvl w:val="0"/>
          <w:numId w:val="7"/>
        </w:numPr>
        <w:tabs>
          <w:tab w:val="clear" w:pos="567"/>
        </w:tabs>
        <w:jc w:val="left"/>
      </w:pPr>
      <w:bookmarkStart w:id="8" w:name="_Ref67420315"/>
      <w:bookmarkStart w:id="9" w:name="_Ref77930589"/>
      <w:bookmarkStart w:id="10" w:name="_Ref86391947"/>
      <w:r w:rsidRPr="00861D87">
        <w:t>R1-2110755</w:t>
      </w:r>
      <w:r>
        <w:t xml:space="preserve"> </w:t>
      </w:r>
      <w:r w:rsidRPr="00861D87">
        <w:t>LS to RAN1 on UL skipping with LCH-based prioritization</w:t>
      </w:r>
      <w:r>
        <w:t>, RAN1#107-e meeting</w:t>
      </w:r>
      <w:bookmarkEnd w:id="8"/>
      <w:bookmarkEnd w:id="9"/>
      <w:bookmarkEnd w:id="10"/>
    </w:p>
    <w:sectPr w:rsidR="000D5433" w:rsidRPr="00263E76"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9A00F" w14:textId="77777777" w:rsidR="00413558" w:rsidRDefault="00413558">
      <w:r>
        <w:separator/>
      </w:r>
    </w:p>
  </w:endnote>
  <w:endnote w:type="continuationSeparator" w:id="0">
    <w:p w14:paraId="22386365" w14:textId="77777777" w:rsidR="00413558" w:rsidRDefault="00413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26028" w14:textId="77777777" w:rsidR="00413558" w:rsidRDefault="00413558">
      <w:r>
        <w:separator/>
      </w:r>
    </w:p>
  </w:footnote>
  <w:footnote w:type="continuationSeparator" w:id="0">
    <w:p w14:paraId="6DC018EF" w14:textId="77777777" w:rsidR="00413558" w:rsidRDefault="00413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F5637A" w:rsidRDefault="00F5637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3B557C1"/>
    <w:multiLevelType w:val="multilevel"/>
    <w:tmpl w:val="9C54D230"/>
    <w:lvl w:ilvl="0">
      <w:start w:val="1"/>
      <w:numFmt w:val="decimal"/>
      <w:pStyle w:val="1"/>
      <w:lvlText w:val="%1"/>
      <w:lvlJc w:val="left"/>
      <w:pPr>
        <w:tabs>
          <w:tab w:val="num" w:pos="3834"/>
        </w:tabs>
        <w:ind w:left="3834" w:hanging="432"/>
      </w:pPr>
      <w:rPr>
        <w:rFonts w:hint="default"/>
        <w:i w:val="0"/>
        <w:lang w:val="en-US"/>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2912"/>
        </w:tabs>
        <w:ind w:left="-2912" w:hanging="360"/>
      </w:pPr>
      <w:rPr>
        <w:rFonts w:ascii="Symbol" w:hAnsi="Symbol" w:hint="default"/>
        <w:b/>
        <w:i w:val="0"/>
        <w:color w:val="auto"/>
        <w:sz w:val="22"/>
      </w:rPr>
    </w:lvl>
    <w:lvl w:ilvl="1" w:tplc="04090003">
      <w:start w:val="1"/>
      <w:numFmt w:val="bullet"/>
      <w:lvlText w:val="o"/>
      <w:lvlJc w:val="left"/>
      <w:pPr>
        <w:tabs>
          <w:tab w:val="num" w:pos="-3091"/>
        </w:tabs>
        <w:ind w:left="-3091" w:hanging="360"/>
      </w:pPr>
      <w:rPr>
        <w:rFonts w:ascii="Courier New" w:hAnsi="Courier New" w:cs="Courier New" w:hint="default"/>
      </w:rPr>
    </w:lvl>
    <w:lvl w:ilvl="2" w:tplc="04090005">
      <w:start w:val="1"/>
      <w:numFmt w:val="bullet"/>
      <w:lvlText w:val=""/>
      <w:lvlJc w:val="left"/>
      <w:pPr>
        <w:tabs>
          <w:tab w:val="num" w:pos="-2371"/>
        </w:tabs>
        <w:ind w:left="-2371" w:hanging="360"/>
      </w:pPr>
      <w:rPr>
        <w:rFonts w:ascii="Wingdings" w:hAnsi="Wingdings" w:hint="default"/>
      </w:rPr>
    </w:lvl>
    <w:lvl w:ilvl="3" w:tplc="04090001">
      <w:start w:val="1"/>
      <w:numFmt w:val="bullet"/>
      <w:lvlText w:val=""/>
      <w:lvlJc w:val="left"/>
      <w:pPr>
        <w:tabs>
          <w:tab w:val="num" w:pos="-1651"/>
        </w:tabs>
        <w:ind w:left="-1651" w:hanging="360"/>
      </w:pPr>
      <w:rPr>
        <w:rFonts w:ascii="Symbol" w:hAnsi="Symbol" w:hint="default"/>
      </w:rPr>
    </w:lvl>
    <w:lvl w:ilvl="4" w:tplc="04090003">
      <w:start w:val="1"/>
      <w:numFmt w:val="bullet"/>
      <w:lvlText w:val="o"/>
      <w:lvlJc w:val="left"/>
      <w:pPr>
        <w:tabs>
          <w:tab w:val="num" w:pos="-931"/>
        </w:tabs>
        <w:ind w:left="-931" w:hanging="360"/>
      </w:pPr>
      <w:rPr>
        <w:rFonts w:ascii="Courier New" w:hAnsi="Courier New" w:cs="Courier New" w:hint="default"/>
      </w:rPr>
    </w:lvl>
    <w:lvl w:ilvl="5" w:tplc="04090005">
      <w:start w:val="1"/>
      <w:numFmt w:val="bullet"/>
      <w:lvlText w:val=""/>
      <w:lvlJc w:val="left"/>
      <w:pPr>
        <w:tabs>
          <w:tab w:val="num" w:pos="-211"/>
        </w:tabs>
        <w:ind w:left="-211" w:hanging="360"/>
      </w:pPr>
      <w:rPr>
        <w:rFonts w:ascii="Wingdings" w:hAnsi="Wingdings" w:hint="default"/>
      </w:rPr>
    </w:lvl>
    <w:lvl w:ilvl="6" w:tplc="04090001">
      <w:start w:val="1"/>
      <w:numFmt w:val="bullet"/>
      <w:lvlText w:val=""/>
      <w:lvlJc w:val="left"/>
      <w:pPr>
        <w:tabs>
          <w:tab w:val="num" w:pos="509"/>
        </w:tabs>
        <w:ind w:left="509" w:hanging="360"/>
      </w:pPr>
      <w:rPr>
        <w:rFonts w:ascii="Symbol" w:hAnsi="Symbol" w:hint="default"/>
      </w:rPr>
    </w:lvl>
    <w:lvl w:ilvl="7" w:tplc="04090003">
      <w:start w:val="1"/>
      <w:numFmt w:val="bullet"/>
      <w:lvlText w:val="o"/>
      <w:lvlJc w:val="left"/>
      <w:pPr>
        <w:tabs>
          <w:tab w:val="num" w:pos="1229"/>
        </w:tabs>
        <w:ind w:left="1229" w:hanging="360"/>
      </w:pPr>
      <w:rPr>
        <w:rFonts w:ascii="Courier New" w:hAnsi="Courier New" w:cs="Courier New" w:hint="default"/>
      </w:rPr>
    </w:lvl>
    <w:lvl w:ilvl="8" w:tplc="04090005">
      <w:start w:val="1"/>
      <w:numFmt w:val="bullet"/>
      <w:lvlText w:val=""/>
      <w:lvlJc w:val="left"/>
      <w:pPr>
        <w:tabs>
          <w:tab w:val="num" w:pos="1949"/>
        </w:tabs>
        <w:ind w:left="1949" w:hanging="360"/>
      </w:pPr>
      <w:rPr>
        <w:rFonts w:ascii="Wingdings" w:hAnsi="Wingdings" w:hint="default"/>
      </w:rPr>
    </w:lvl>
  </w:abstractNum>
  <w:abstractNum w:abstractNumId="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CE819C2"/>
    <w:multiLevelType w:val="hybridMultilevel"/>
    <w:tmpl w:val="9B9A0E2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6"/>
  </w:num>
  <w:num w:numId="4">
    <w:abstractNumId w:val="0"/>
  </w:num>
  <w:num w:numId="5">
    <w:abstractNumId w:val="2"/>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1"/>
  </w:num>
  <w:num w:numId="11">
    <w:abstractNumId w:val="1"/>
  </w:num>
  <w:num w:numId="12">
    <w:abstractNumId w:val="5"/>
  </w:num>
  <w:num w:numId="13">
    <w:abstractNumId w:val="1"/>
  </w:num>
  <w:num w:numId="14">
    <w:abstractNumId w:val="1"/>
  </w:num>
  <w:num w:numId="15">
    <w:abstractNumId w:val="1"/>
  </w:num>
  <w:num w:numId="16">
    <w:abstractNumId w:val="3"/>
  </w:num>
  <w:num w:numId="17">
    <w:abstractNumId w:val="3"/>
  </w:num>
  <w:num w:numId="18">
    <w:abstractNumId w:val="4"/>
  </w:num>
  <w:num w:numId="19">
    <w:abstractNumId w:val="1"/>
  </w:num>
  <w:num w:numId="2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1F93"/>
    <w:rsid w:val="000021D0"/>
    <w:rsid w:val="0000238F"/>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C4"/>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799"/>
    <w:rsid w:val="000328CA"/>
    <w:rsid w:val="00032A3D"/>
    <w:rsid w:val="00032AC0"/>
    <w:rsid w:val="00032BA8"/>
    <w:rsid w:val="00032E40"/>
    <w:rsid w:val="00032FF3"/>
    <w:rsid w:val="00033188"/>
    <w:rsid w:val="00033381"/>
    <w:rsid w:val="000333FE"/>
    <w:rsid w:val="0003358E"/>
    <w:rsid w:val="00033668"/>
    <w:rsid w:val="0003376B"/>
    <w:rsid w:val="000337AF"/>
    <w:rsid w:val="00033DAC"/>
    <w:rsid w:val="00033DC3"/>
    <w:rsid w:val="00034196"/>
    <w:rsid w:val="00034676"/>
    <w:rsid w:val="000346E6"/>
    <w:rsid w:val="00034895"/>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BC9"/>
    <w:rsid w:val="00042C24"/>
    <w:rsid w:val="00042DFA"/>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24"/>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828"/>
    <w:rsid w:val="00062906"/>
    <w:rsid w:val="000629C4"/>
    <w:rsid w:val="00062D26"/>
    <w:rsid w:val="0006303A"/>
    <w:rsid w:val="000632E9"/>
    <w:rsid w:val="0006364C"/>
    <w:rsid w:val="000637AB"/>
    <w:rsid w:val="00063814"/>
    <w:rsid w:val="000639CC"/>
    <w:rsid w:val="00063A88"/>
    <w:rsid w:val="00063C2C"/>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FB"/>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9E6"/>
    <w:rsid w:val="00081A7B"/>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45"/>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5FE"/>
    <w:rsid w:val="00096630"/>
    <w:rsid w:val="00096771"/>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C34"/>
    <w:rsid w:val="000B1F28"/>
    <w:rsid w:val="000B2021"/>
    <w:rsid w:val="000B2424"/>
    <w:rsid w:val="000B2573"/>
    <w:rsid w:val="000B276B"/>
    <w:rsid w:val="000B27BA"/>
    <w:rsid w:val="000B2849"/>
    <w:rsid w:val="000B2936"/>
    <w:rsid w:val="000B2985"/>
    <w:rsid w:val="000B2A59"/>
    <w:rsid w:val="000B2C86"/>
    <w:rsid w:val="000B2C88"/>
    <w:rsid w:val="000B2DDF"/>
    <w:rsid w:val="000B3342"/>
    <w:rsid w:val="000B3597"/>
    <w:rsid w:val="000B38F0"/>
    <w:rsid w:val="000B390F"/>
    <w:rsid w:val="000B3AA2"/>
    <w:rsid w:val="000B3ACC"/>
    <w:rsid w:val="000B3CC7"/>
    <w:rsid w:val="000B3FE5"/>
    <w:rsid w:val="000B4006"/>
    <w:rsid w:val="000B4083"/>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310"/>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76C"/>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0F04"/>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72"/>
    <w:rsid w:val="000D49CB"/>
    <w:rsid w:val="000D4BBE"/>
    <w:rsid w:val="000D4BC6"/>
    <w:rsid w:val="000D4C04"/>
    <w:rsid w:val="000D4C4E"/>
    <w:rsid w:val="000D4DE6"/>
    <w:rsid w:val="000D4E7B"/>
    <w:rsid w:val="000D4E8D"/>
    <w:rsid w:val="000D4EB5"/>
    <w:rsid w:val="000D4F03"/>
    <w:rsid w:val="000D5048"/>
    <w:rsid w:val="000D5077"/>
    <w:rsid w:val="000D5362"/>
    <w:rsid w:val="000D5433"/>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4BD"/>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331"/>
    <w:rsid w:val="000E448B"/>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BF7"/>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64E"/>
    <w:rsid w:val="000F29AB"/>
    <w:rsid w:val="000F29B4"/>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634"/>
    <w:rsid w:val="000F60AB"/>
    <w:rsid w:val="000F625E"/>
    <w:rsid w:val="000F652B"/>
    <w:rsid w:val="000F6631"/>
    <w:rsid w:val="000F698E"/>
    <w:rsid w:val="000F6A3A"/>
    <w:rsid w:val="000F6A60"/>
    <w:rsid w:val="000F6B98"/>
    <w:rsid w:val="000F6D44"/>
    <w:rsid w:val="000F6E4F"/>
    <w:rsid w:val="000F6F28"/>
    <w:rsid w:val="000F6F2C"/>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551"/>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DC5"/>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EE9"/>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47EC3"/>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4D"/>
    <w:rsid w:val="001534A5"/>
    <w:rsid w:val="001536D3"/>
    <w:rsid w:val="0015374F"/>
    <w:rsid w:val="001537D4"/>
    <w:rsid w:val="00153849"/>
    <w:rsid w:val="00154361"/>
    <w:rsid w:val="001544D7"/>
    <w:rsid w:val="00154B70"/>
    <w:rsid w:val="00154BE3"/>
    <w:rsid w:val="00154C5F"/>
    <w:rsid w:val="0015528B"/>
    <w:rsid w:val="001552D3"/>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A4F"/>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ABF"/>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88B"/>
    <w:rsid w:val="0017396D"/>
    <w:rsid w:val="00173A4F"/>
    <w:rsid w:val="00173EAC"/>
    <w:rsid w:val="00174068"/>
    <w:rsid w:val="00174076"/>
    <w:rsid w:val="0017426F"/>
    <w:rsid w:val="001745EC"/>
    <w:rsid w:val="00174745"/>
    <w:rsid w:val="00174756"/>
    <w:rsid w:val="0017477C"/>
    <w:rsid w:val="001747B7"/>
    <w:rsid w:val="001748FD"/>
    <w:rsid w:val="001749E9"/>
    <w:rsid w:val="00174ADA"/>
    <w:rsid w:val="00174D93"/>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A9D"/>
    <w:rsid w:val="00181FA6"/>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5"/>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A9C"/>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68"/>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81E"/>
    <w:rsid w:val="001C6865"/>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54C"/>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942"/>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B6"/>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0D"/>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2F5C"/>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07FDA"/>
    <w:rsid w:val="00210077"/>
    <w:rsid w:val="0021010E"/>
    <w:rsid w:val="0021032C"/>
    <w:rsid w:val="0021076E"/>
    <w:rsid w:val="002107E9"/>
    <w:rsid w:val="00210860"/>
    <w:rsid w:val="00210A42"/>
    <w:rsid w:val="00210B6A"/>
    <w:rsid w:val="00210BC8"/>
    <w:rsid w:val="00210C21"/>
    <w:rsid w:val="0021100F"/>
    <w:rsid w:val="00211153"/>
    <w:rsid w:val="00211264"/>
    <w:rsid w:val="002113A1"/>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CE"/>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4BF"/>
    <w:rsid w:val="00221575"/>
    <w:rsid w:val="00221773"/>
    <w:rsid w:val="002217C9"/>
    <w:rsid w:val="00221D8F"/>
    <w:rsid w:val="00221F86"/>
    <w:rsid w:val="0022203A"/>
    <w:rsid w:val="00222442"/>
    <w:rsid w:val="0022275D"/>
    <w:rsid w:val="002227D2"/>
    <w:rsid w:val="00222ADD"/>
    <w:rsid w:val="00222B67"/>
    <w:rsid w:val="00222E3D"/>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2C16"/>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5EA"/>
    <w:rsid w:val="00237864"/>
    <w:rsid w:val="00237921"/>
    <w:rsid w:val="00237ADA"/>
    <w:rsid w:val="00237B38"/>
    <w:rsid w:val="00237BFF"/>
    <w:rsid w:val="00237C1B"/>
    <w:rsid w:val="00237EAC"/>
    <w:rsid w:val="002401F5"/>
    <w:rsid w:val="00240218"/>
    <w:rsid w:val="002402FD"/>
    <w:rsid w:val="0024031C"/>
    <w:rsid w:val="002403AF"/>
    <w:rsid w:val="002405CA"/>
    <w:rsid w:val="00240935"/>
    <w:rsid w:val="00240C21"/>
    <w:rsid w:val="00240E54"/>
    <w:rsid w:val="00241345"/>
    <w:rsid w:val="0024149B"/>
    <w:rsid w:val="0024195D"/>
    <w:rsid w:val="002419A5"/>
    <w:rsid w:val="002419B0"/>
    <w:rsid w:val="002419BC"/>
    <w:rsid w:val="00241AAA"/>
    <w:rsid w:val="00241BD6"/>
    <w:rsid w:val="00241E7E"/>
    <w:rsid w:val="002423F2"/>
    <w:rsid w:val="00242562"/>
    <w:rsid w:val="002425CE"/>
    <w:rsid w:val="00242869"/>
    <w:rsid w:val="00242BA7"/>
    <w:rsid w:val="00242F96"/>
    <w:rsid w:val="00243005"/>
    <w:rsid w:val="002432D7"/>
    <w:rsid w:val="00243306"/>
    <w:rsid w:val="0024343B"/>
    <w:rsid w:val="00243529"/>
    <w:rsid w:val="0024364E"/>
    <w:rsid w:val="00243887"/>
    <w:rsid w:val="00243A8C"/>
    <w:rsid w:val="00243C44"/>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55"/>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BF6"/>
    <w:rsid w:val="00251D24"/>
    <w:rsid w:val="00251F81"/>
    <w:rsid w:val="00251F9B"/>
    <w:rsid w:val="00251FE1"/>
    <w:rsid w:val="0025271D"/>
    <w:rsid w:val="00252850"/>
    <w:rsid w:val="0025297E"/>
    <w:rsid w:val="00252AA4"/>
    <w:rsid w:val="00252BE0"/>
    <w:rsid w:val="002530BE"/>
    <w:rsid w:val="002530CE"/>
    <w:rsid w:val="002534C2"/>
    <w:rsid w:val="00253575"/>
    <w:rsid w:val="00253588"/>
    <w:rsid w:val="002535A7"/>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E1B"/>
    <w:rsid w:val="00263E76"/>
    <w:rsid w:val="00263F69"/>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06"/>
    <w:rsid w:val="00267360"/>
    <w:rsid w:val="00267460"/>
    <w:rsid w:val="0026782C"/>
    <w:rsid w:val="00267847"/>
    <w:rsid w:val="0026792A"/>
    <w:rsid w:val="00267A37"/>
    <w:rsid w:val="00267D2B"/>
    <w:rsid w:val="00267F1A"/>
    <w:rsid w:val="00270031"/>
    <w:rsid w:val="00270224"/>
    <w:rsid w:val="002703D4"/>
    <w:rsid w:val="00270433"/>
    <w:rsid w:val="002705ED"/>
    <w:rsid w:val="0027064B"/>
    <w:rsid w:val="00270728"/>
    <w:rsid w:val="00270A23"/>
    <w:rsid w:val="00270D18"/>
    <w:rsid w:val="00270D42"/>
    <w:rsid w:val="00270F9F"/>
    <w:rsid w:val="00270FDB"/>
    <w:rsid w:val="00270FF4"/>
    <w:rsid w:val="0027106F"/>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782"/>
    <w:rsid w:val="00276909"/>
    <w:rsid w:val="00276A33"/>
    <w:rsid w:val="00276A35"/>
    <w:rsid w:val="00277279"/>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2B"/>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B7"/>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AD7"/>
    <w:rsid w:val="00293C50"/>
    <w:rsid w:val="00293E57"/>
    <w:rsid w:val="002943EA"/>
    <w:rsid w:val="00294420"/>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D2C"/>
    <w:rsid w:val="002A0F23"/>
    <w:rsid w:val="002A0FDB"/>
    <w:rsid w:val="002A10EE"/>
    <w:rsid w:val="002A185A"/>
    <w:rsid w:val="002A1BAC"/>
    <w:rsid w:val="002A1E75"/>
    <w:rsid w:val="002A1E92"/>
    <w:rsid w:val="002A1F8C"/>
    <w:rsid w:val="002A204D"/>
    <w:rsid w:val="002A23BF"/>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A54"/>
    <w:rsid w:val="002A5B9E"/>
    <w:rsid w:val="002A5BA6"/>
    <w:rsid w:val="002A5BAA"/>
    <w:rsid w:val="002A5BC3"/>
    <w:rsid w:val="002A5ED3"/>
    <w:rsid w:val="002A6025"/>
    <w:rsid w:val="002A6245"/>
    <w:rsid w:val="002A6327"/>
    <w:rsid w:val="002A636D"/>
    <w:rsid w:val="002A63CF"/>
    <w:rsid w:val="002A6432"/>
    <w:rsid w:val="002A6589"/>
    <w:rsid w:val="002A678C"/>
    <w:rsid w:val="002A6F0A"/>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64E"/>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23A"/>
    <w:rsid w:val="002E745A"/>
    <w:rsid w:val="002E791E"/>
    <w:rsid w:val="002E7DEE"/>
    <w:rsid w:val="002E7F33"/>
    <w:rsid w:val="002F03D0"/>
    <w:rsid w:val="002F05AF"/>
    <w:rsid w:val="002F067A"/>
    <w:rsid w:val="002F06E4"/>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BAE"/>
    <w:rsid w:val="00312D10"/>
    <w:rsid w:val="00312D82"/>
    <w:rsid w:val="0031317F"/>
    <w:rsid w:val="003132E2"/>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353"/>
    <w:rsid w:val="003248DB"/>
    <w:rsid w:val="00324A13"/>
    <w:rsid w:val="00324B1A"/>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943"/>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10"/>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7A9"/>
    <w:rsid w:val="00382A43"/>
    <w:rsid w:val="00382D60"/>
    <w:rsid w:val="00382F29"/>
    <w:rsid w:val="00383066"/>
    <w:rsid w:val="00383446"/>
    <w:rsid w:val="00383897"/>
    <w:rsid w:val="00383A43"/>
    <w:rsid w:val="00383AF8"/>
    <w:rsid w:val="00383C8D"/>
    <w:rsid w:val="00383E6A"/>
    <w:rsid w:val="00383F82"/>
    <w:rsid w:val="0038451B"/>
    <w:rsid w:val="003848DD"/>
    <w:rsid w:val="00384A51"/>
    <w:rsid w:val="00384A83"/>
    <w:rsid w:val="00384B18"/>
    <w:rsid w:val="00384C99"/>
    <w:rsid w:val="00384E65"/>
    <w:rsid w:val="00384EC0"/>
    <w:rsid w:val="003851F4"/>
    <w:rsid w:val="00385247"/>
    <w:rsid w:val="003852FB"/>
    <w:rsid w:val="00385429"/>
    <w:rsid w:val="003854B4"/>
    <w:rsid w:val="00385B05"/>
    <w:rsid w:val="00385FE7"/>
    <w:rsid w:val="0038602A"/>
    <w:rsid w:val="003862B9"/>
    <w:rsid w:val="00386382"/>
    <w:rsid w:val="00386537"/>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6CC"/>
    <w:rsid w:val="0039072F"/>
    <w:rsid w:val="00390A77"/>
    <w:rsid w:val="00390BAD"/>
    <w:rsid w:val="00390F60"/>
    <w:rsid w:val="00391142"/>
    <w:rsid w:val="003912B0"/>
    <w:rsid w:val="003914E7"/>
    <w:rsid w:val="003917BC"/>
    <w:rsid w:val="00391837"/>
    <w:rsid w:val="00392055"/>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A8B"/>
    <w:rsid w:val="003B0B5B"/>
    <w:rsid w:val="003B0CEE"/>
    <w:rsid w:val="003B0E79"/>
    <w:rsid w:val="003B1035"/>
    <w:rsid w:val="003B10CC"/>
    <w:rsid w:val="003B15E0"/>
    <w:rsid w:val="003B1603"/>
    <w:rsid w:val="003B1698"/>
    <w:rsid w:val="003B1740"/>
    <w:rsid w:val="003B1A39"/>
    <w:rsid w:val="003B2076"/>
    <w:rsid w:val="003B22EB"/>
    <w:rsid w:val="003B23EB"/>
    <w:rsid w:val="003B24E1"/>
    <w:rsid w:val="003B286E"/>
    <w:rsid w:val="003B28B5"/>
    <w:rsid w:val="003B2F82"/>
    <w:rsid w:val="003B2FDF"/>
    <w:rsid w:val="003B314B"/>
    <w:rsid w:val="003B3155"/>
    <w:rsid w:val="003B3293"/>
    <w:rsid w:val="003B32D5"/>
    <w:rsid w:val="003B3575"/>
    <w:rsid w:val="003B36E6"/>
    <w:rsid w:val="003B37DA"/>
    <w:rsid w:val="003B3816"/>
    <w:rsid w:val="003B3843"/>
    <w:rsid w:val="003B3AA8"/>
    <w:rsid w:val="003B3B04"/>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6D7"/>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AE6"/>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312"/>
    <w:rsid w:val="003D6398"/>
    <w:rsid w:val="003D63DD"/>
    <w:rsid w:val="003D66D2"/>
    <w:rsid w:val="003D6BFA"/>
    <w:rsid w:val="003D6F9C"/>
    <w:rsid w:val="003D7798"/>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BB5"/>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3D95"/>
    <w:rsid w:val="003F41A0"/>
    <w:rsid w:val="003F41E4"/>
    <w:rsid w:val="003F42FF"/>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4002C0"/>
    <w:rsid w:val="0040055A"/>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B6A"/>
    <w:rsid w:val="00404DE4"/>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4AB"/>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381"/>
    <w:rsid w:val="004133F6"/>
    <w:rsid w:val="00413558"/>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4F3A"/>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65"/>
    <w:rsid w:val="00445A94"/>
    <w:rsid w:val="00445B3F"/>
    <w:rsid w:val="00445B92"/>
    <w:rsid w:val="00445C6F"/>
    <w:rsid w:val="00445E3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C7"/>
    <w:rsid w:val="004602E5"/>
    <w:rsid w:val="00460343"/>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262"/>
    <w:rsid w:val="0046447B"/>
    <w:rsid w:val="004646B4"/>
    <w:rsid w:val="00464A88"/>
    <w:rsid w:val="00464F80"/>
    <w:rsid w:val="00464F91"/>
    <w:rsid w:val="004650AD"/>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B31"/>
    <w:rsid w:val="00472DFF"/>
    <w:rsid w:val="00472E27"/>
    <w:rsid w:val="00472F4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940"/>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52A"/>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AD"/>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DCA"/>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966"/>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379"/>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9E"/>
    <w:rsid w:val="004C65C5"/>
    <w:rsid w:val="004C6810"/>
    <w:rsid w:val="004C6888"/>
    <w:rsid w:val="004C6959"/>
    <w:rsid w:val="004C6D2B"/>
    <w:rsid w:val="004C706A"/>
    <w:rsid w:val="004C7771"/>
    <w:rsid w:val="004C7934"/>
    <w:rsid w:val="004C7948"/>
    <w:rsid w:val="004C7BB8"/>
    <w:rsid w:val="004C7C37"/>
    <w:rsid w:val="004C7C60"/>
    <w:rsid w:val="004C7D5F"/>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853"/>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13"/>
    <w:rsid w:val="005109D8"/>
    <w:rsid w:val="00510BDF"/>
    <w:rsid w:val="00510EF1"/>
    <w:rsid w:val="005111CE"/>
    <w:rsid w:val="0051130E"/>
    <w:rsid w:val="0051165D"/>
    <w:rsid w:val="005119FB"/>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544"/>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24A"/>
    <w:rsid w:val="00524426"/>
    <w:rsid w:val="00524545"/>
    <w:rsid w:val="00524569"/>
    <w:rsid w:val="0052468F"/>
    <w:rsid w:val="00524ADB"/>
    <w:rsid w:val="00524F02"/>
    <w:rsid w:val="0052502C"/>
    <w:rsid w:val="0052517F"/>
    <w:rsid w:val="00525320"/>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D30"/>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E9B"/>
    <w:rsid w:val="00532F8B"/>
    <w:rsid w:val="00533068"/>
    <w:rsid w:val="00533282"/>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1C0"/>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7"/>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0AB"/>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E25"/>
    <w:rsid w:val="00583E88"/>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5E6"/>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3A1"/>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017"/>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DC"/>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4DB"/>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5CE"/>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A19"/>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D6D"/>
    <w:rsid w:val="005F7EA0"/>
    <w:rsid w:val="005F7F7B"/>
    <w:rsid w:val="006002C7"/>
    <w:rsid w:val="006003DA"/>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DDA"/>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1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5F9C"/>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66D"/>
    <w:rsid w:val="00610935"/>
    <w:rsid w:val="0061095C"/>
    <w:rsid w:val="00610B47"/>
    <w:rsid w:val="00610DAC"/>
    <w:rsid w:val="00610F4E"/>
    <w:rsid w:val="00611103"/>
    <w:rsid w:val="00611368"/>
    <w:rsid w:val="0061148D"/>
    <w:rsid w:val="00611588"/>
    <w:rsid w:val="00611679"/>
    <w:rsid w:val="0061183F"/>
    <w:rsid w:val="00611D71"/>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64E"/>
    <w:rsid w:val="00627721"/>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3B1"/>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702"/>
    <w:rsid w:val="00642842"/>
    <w:rsid w:val="00642993"/>
    <w:rsid w:val="00642D13"/>
    <w:rsid w:val="00642E13"/>
    <w:rsid w:val="006430DA"/>
    <w:rsid w:val="006432DC"/>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F4B"/>
    <w:rsid w:val="00650139"/>
    <w:rsid w:val="006503A4"/>
    <w:rsid w:val="006508D7"/>
    <w:rsid w:val="00650A45"/>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7F"/>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4EA"/>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BC6"/>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51A"/>
    <w:rsid w:val="006A756A"/>
    <w:rsid w:val="006A7784"/>
    <w:rsid w:val="006A7879"/>
    <w:rsid w:val="006A78BF"/>
    <w:rsid w:val="006A7D1C"/>
    <w:rsid w:val="006B00AE"/>
    <w:rsid w:val="006B00E9"/>
    <w:rsid w:val="006B0628"/>
    <w:rsid w:val="006B0640"/>
    <w:rsid w:val="006B0699"/>
    <w:rsid w:val="006B0749"/>
    <w:rsid w:val="006B0A0D"/>
    <w:rsid w:val="006B0D37"/>
    <w:rsid w:val="006B120D"/>
    <w:rsid w:val="006B12E7"/>
    <w:rsid w:val="006B15C7"/>
    <w:rsid w:val="006B17E7"/>
    <w:rsid w:val="006B19E8"/>
    <w:rsid w:val="006B1A8A"/>
    <w:rsid w:val="006B1C6C"/>
    <w:rsid w:val="006B1CCD"/>
    <w:rsid w:val="006B1DD1"/>
    <w:rsid w:val="006B1FD5"/>
    <w:rsid w:val="006B204B"/>
    <w:rsid w:val="006B20A0"/>
    <w:rsid w:val="006B230A"/>
    <w:rsid w:val="006B2949"/>
    <w:rsid w:val="006B2954"/>
    <w:rsid w:val="006B2A29"/>
    <w:rsid w:val="006B2E85"/>
    <w:rsid w:val="006B31BB"/>
    <w:rsid w:val="006B359C"/>
    <w:rsid w:val="006B359D"/>
    <w:rsid w:val="006B3657"/>
    <w:rsid w:val="006B3889"/>
    <w:rsid w:val="006B3AFF"/>
    <w:rsid w:val="006B3BBA"/>
    <w:rsid w:val="006B4200"/>
    <w:rsid w:val="006B42D7"/>
    <w:rsid w:val="006B4789"/>
    <w:rsid w:val="006B4B38"/>
    <w:rsid w:val="006B4BA1"/>
    <w:rsid w:val="006B4BF0"/>
    <w:rsid w:val="006B5080"/>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41F"/>
    <w:rsid w:val="006C14F3"/>
    <w:rsid w:val="006C158D"/>
    <w:rsid w:val="006C1685"/>
    <w:rsid w:val="006C1B5D"/>
    <w:rsid w:val="006C1EF5"/>
    <w:rsid w:val="006C1F63"/>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C8"/>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0E6"/>
    <w:rsid w:val="006D6149"/>
    <w:rsid w:val="006D618A"/>
    <w:rsid w:val="006D62BC"/>
    <w:rsid w:val="006D63D6"/>
    <w:rsid w:val="006D6450"/>
    <w:rsid w:val="006D6938"/>
    <w:rsid w:val="006D6939"/>
    <w:rsid w:val="006D6C77"/>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A6E"/>
    <w:rsid w:val="006E0BB0"/>
    <w:rsid w:val="006E0F28"/>
    <w:rsid w:val="006E0FB3"/>
    <w:rsid w:val="006E115F"/>
    <w:rsid w:val="006E1270"/>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7FC"/>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ECD"/>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2E5"/>
    <w:rsid w:val="00700786"/>
    <w:rsid w:val="00700991"/>
    <w:rsid w:val="00700D7D"/>
    <w:rsid w:val="00700ED8"/>
    <w:rsid w:val="00701060"/>
    <w:rsid w:val="00701069"/>
    <w:rsid w:val="00701443"/>
    <w:rsid w:val="0070173A"/>
    <w:rsid w:val="007019BD"/>
    <w:rsid w:val="00701A05"/>
    <w:rsid w:val="00701ACF"/>
    <w:rsid w:val="0070209C"/>
    <w:rsid w:val="007023C3"/>
    <w:rsid w:val="007025CB"/>
    <w:rsid w:val="007025D3"/>
    <w:rsid w:val="007026DD"/>
    <w:rsid w:val="00702870"/>
    <w:rsid w:val="007028A4"/>
    <w:rsid w:val="00702D21"/>
    <w:rsid w:val="00703231"/>
    <w:rsid w:val="00703233"/>
    <w:rsid w:val="00703372"/>
    <w:rsid w:val="00703380"/>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12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9A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1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DA"/>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6F53"/>
    <w:rsid w:val="00777165"/>
    <w:rsid w:val="0077722D"/>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2FCD"/>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4E37"/>
    <w:rsid w:val="00795113"/>
    <w:rsid w:val="007951A4"/>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12"/>
    <w:rsid w:val="007A043F"/>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A"/>
    <w:rsid w:val="007B54CD"/>
    <w:rsid w:val="007B5600"/>
    <w:rsid w:val="007B5A42"/>
    <w:rsid w:val="007B5B85"/>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537"/>
    <w:rsid w:val="007C48A2"/>
    <w:rsid w:val="007C48B0"/>
    <w:rsid w:val="007C52C2"/>
    <w:rsid w:val="007C52C3"/>
    <w:rsid w:val="007C53C9"/>
    <w:rsid w:val="007C5770"/>
    <w:rsid w:val="007C5777"/>
    <w:rsid w:val="007C5923"/>
    <w:rsid w:val="007C5A18"/>
    <w:rsid w:val="007C5A36"/>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726"/>
    <w:rsid w:val="007F1819"/>
    <w:rsid w:val="007F1C9D"/>
    <w:rsid w:val="007F1CFB"/>
    <w:rsid w:val="007F220B"/>
    <w:rsid w:val="007F23D0"/>
    <w:rsid w:val="007F2476"/>
    <w:rsid w:val="007F2514"/>
    <w:rsid w:val="007F27DD"/>
    <w:rsid w:val="007F2BA6"/>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1A"/>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914"/>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48F"/>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237"/>
    <w:rsid w:val="00822300"/>
    <w:rsid w:val="0082248E"/>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E12"/>
    <w:rsid w:val="008300FC"/>
    <w:rsid w:val="0083013C"/>
    <w:rsid w:val="00830458"/>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554"/>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823"/>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D87"/>
    <w:rsid w:val="0086219D"/>
    <w:rsid w:val="008622A0"/>
    <w:rsid w:val="00862342"/>
    <w:rsid w:val="008623A7"/>
    <w:rsid w:val="0086275E"/>
    <w:rsid w:val="00862849"/>
    <w:rsid w:val="008630CE"/>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CB"/>
    <w:rsid w:val="008726FD"/>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9E8"/>
    <w:rsid w:val="00874D08"/>
    <w:rsid w:val="008753AD"/>
    <w:rsid w:val="008754C1"/>
    <w:rsid w:val="008756A4"/>
    <w:rsid w:val="00875974"/>
    <w:rsid w:val="00875AC8"/>
    <w:rsid w:val="00875AD4"/>
    <w:rsid w:val="00875BFE"/>
    <w:rsid w:val="00875C74"/>
    <w:rsid w:val="00875EAC"/>
    <w:rsid w:val="00875EB1"/>
    <w:rsid w:val="00875F73"/>
    <w:rsid w:val="0087617B"/>
    <w:rsid w:val="008762B4"/>
    <w:rsid w:val="00876669"/>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97F5A"/>
    <w:rsid w:val="008A00E8"/>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1A6"/>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AEC"/>
    <w:rsid w:val="008B0EF5"/>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B2C"/>
    <w:rsid w:val="008C4C7E"/>
    <w:rsid w:val="008C4D5C"/>
    <w:rsid w:val="008C4E21"/>
    <w:rsid w:val="008C4F58"/>
    <w:rsid w:val="008C521E"/>
    <w:rsid w:val="008C59F0"/>
    <w:rsid w:val="008C59FA"/>
    <w:rsid w:val="008C5A23"/>
    <w:rsid w:val="008C5C46"/>
    <w:rsid w:val="008C5D85"/>
    <w:rsid w:val="008C6184"/>
    <w:rsid w:val="008C6224"/>
    <w:rsid w:val="008C6353"/>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7DA"/>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19D"/>
    <w:rsid w:val="008E7355"/>
    <w:rsid w:val="008E7482"/>
    <w:rsid w:val="008E7654"/>
    <w:rsid w:val="008E7820"/>
    <w:rsid w:val="008E79A4"/>
    <w:rsid w:val="008E79C4"/>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9"/>
    <w:rsid w:val="009005B7"/>
    <w:rsid w:val="00900FEB"/>
    <w:rsid w:val="0090103B"/>
    <w:rsid w:val="0090110B"/>
    <w:rsid w:val="00901452"/>
    <w:rsid w:val="009022DD"/>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27C"/>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AEF"/>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E6"/>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3F2"/>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D1"/>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F48"/>
    <w:rsid w:val="00970FFC"/>
    <w:rsid w:val="009710DC"/>
    <w:rsid w:val="00971297"/>
    <w:rsid w:val="0097147A"/>
    <w:rsid w:val="009714A0"/>
    <w:rsid w:val="009715BD"/>
    <w:rsid w:val="00971781"/>
    <w:rsid w:val="0097194A"/>
    <w:rsid w:val="00971C56"/>
    <w:rsid w:val="00971D7E"/>
    <w:rsid w:val="00971E8F"/>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446"/>
    <w:rsid w:val="009755CB"/>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646"/>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144"/>
    <w:rsid w:val="009A6263"/>
    <w:rsid w:val="009A66C2"/>
    <w:rsid w:val="009A68A8"/>
    <w:rsid w:val="009A6A26"/>
    <w:rsid w:val="009A6A6B"/>
    <w:rsid w:val="009A6BE2"/>
    <w:rsid w:val="009A704A"/>
    <w:rsid w:val="009A704D"/>
    <w:rsid w:val="009A729E"/>
    <w:rsid w:val="009A73DF"/>
    <w:rsid w:val="009A756F"/>
    <w:rsid w:val="009A79FE"/>
    <w:rsid w:val="009A7A4C"/>
    <w:rsid w:val="009A7CCE"/>
    <w:rsid w:val="009B01CD"/>
    <w:rsid w:val="009B0394"/>
    <w:rsid w:val="009B040C"/>
    <w:rsid w:val="009B055B"/>
    <w:rsid w:val="009B0603"/>
    <w:rsid w:val="009B0B5F"/>
    <w:rsid w:val="009B0CD5"/>
    <w:rsid w:val="009B0F42"/>
    <w:rsid w:val="009B10DE"/>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3E8E"/>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4DA"/>
    <w:rsid w:val="009C751C"/>
    <w:rsid w:val="009C764C"/>
    <w:rsid w:val="009C7728"/>
    <w:rsid w:val="009C788D"/>
    <w:rsid w:val="009C7E01"/>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99"/>
    <w:rsid w:val="009D22E4"/>
    <w:rsid w:val="009D22F7"/>
    <w:rsid w:val="009D24F0"/>
    <w:rsid w:val="009D27B3"/>
    <w:rsid w:val="009D2803"/>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63E"/>
    <w:rsid w:val="009E787F"/>
    <w:rsid w:val="009E7D7B"/>
    <w:rsid w:val="009E7E46"/>
    <w:rsid w:val="009E7FC1"/>
    <w:rsid w:val="009F01E1"/>
    <w:rsid w:val="009F0218"/>
    <w:rsid w:val="009F0238"/>
    <w:rsid w:val="009F0292"/>
    <w:rsid w:val="009F051C"/>
    <w:rsid w:val="009F0557"/>
    <w:rsid w:val="009F0615"/>
    <w:rsid w:val="009F070D"/>
    <w:rsid w:val="009F07B3"/>
    <w:rsid w:val="009F087C"/>
    <w:rsid w:val="009F0A47"/>
    <w:rsid w:val="009F0A74"/>
    <w:rsid w:val="009F0B4D"/>
    <w:rsid w:val="009F0B59"/>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341"/>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254"/>
    <w:rsid w:val="00A1038C"/>
    <w:rsid w:val="00A1061A"/>
    <w:rsid w:val="00A10773"/>
    <w:rsid w:val="00A107BA"/>
    <w:rsid w:val="00A108EE"/>
    <w:rsid w:val="00A10ACA"/>
    <w:rsid w:val="00A10BB8"/>
    <w:rsid w:val="00A11026"/>
    <w:rsid w:val="00A1165A"/>
    <w:rsid w:val="00A1187C"/>
    <w:rsid w:val="00A119C5"/>
    <w:rsid w:val="00A11A45"/>
    <w:rsid w:val="00A11C5F"/>
    <w:rsid w:val="00A11FF8"/>
    <w:rsid w:val="00A120BA"/>
    <w:rsid w:val="00A121E1"/>
    <w:rsid w:val="00A12425"/>
    <w:rsid w:val="00A12751"/>
    <w:rsid w:val="00A12A4F"/>
    <w:rsid w:val="00A12A65"/>
    <w:rsid w:val="00A12AEB"/>
    <w:rsid w:val="00A12C47"/>
    <w:rsid w:val="00A12FA0"/>
    <w:rsid w:val="00A1304B"/>
    <w:rsid w:val="00A1308E"/>
    <w:rsid w:val="00A136EB"/>
    <w:rsid w:val="00A1379E"/>
    <w:rsid w:val="00A137E4"/>
    <w:rsid w:val="00A138D8"/>
    <w:rsid w:val="00A1391E"/>
    <w:rsid w:val="00A139DD"/>
    <w:rsid w:val="00A139F8"/>
    <w:rsid w:val="00A13C0C"/>
    <w:rsid w:val="00A13E01"/>
    <w:rsid w:val="00A14190"/>
    <w:rsid w:val="00A141DD"/>
    <w:rsid w:val="00A144EC"/>
    <w:rsid w:val="00A14581"/>
    <w:rsid w:val="00A145BF"/>
    <w:rsid w:val="00A146A6"/>
    <w:rsid w:val="00A14813"/>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B33"/>
    <w:rsid w:val="00A32BEC"/>
    <w:rsid w:val="00A330D9"/>
    <w:rsid w:val="00A33172"/>
    <w:rsid w:val="00A331BC"/>
    <w:rsid w:val="00A33301"/>
    <w:rsid w:val="00A33368"/>
    <w:rsid w:val="00A33402"/>
    <w:rsid w:val="00A3374B"/>
    <w:rsid w:val="00A33D12"/>
    <w:rsid w:val="00A33F36"/>
    <w:rsid w:val="00A341D4"/>
    <w:rsid w:val="00A34255"/>
    <w:rsid w:val="00A342DE"/>
    <w:rsid w:val="00A34319"/>
    <w:rsid w:val="00A3432B"/>
    <w:rsid w:val="00A344A3"/>
    <w:rsid w:val="00A3461D"/>
    <w:rsid w:val="00A346BA"/>
    <w:rsid w:val="00A348C4"/>
    <w:rsid w:val="00A34A29"/>
    <w:rsid w:val="00A34B9D"/>
    <w:rsid w:val="00A34BC0"/>
    <w:rsid w:val="00A34BE3"/>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B5B"/>
    <w:rsid w:val="00A37225"/>
    <w:rsid w:val="00A37568"/>
    <w:rsid w:val="00A375B5"/>
    <w:rsid w:val="00A37815"/>
    <w:rsid w:val="00A37A6D"/>
    <w:rsid w:val="00A37A9E"/>
    <w:rsid w:val="00A37C3D"/>
    <w:rsid w:val="00A37D3C"/>
    <w:rsid w:val="00A37D9B"/>
    <w:rsid w:val="00A37F7A"/>
    <w:rsid w:val="00A37FCF"/>
    <w:rsid w:val="00A4021A"/>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2F33"/>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611"/>
    <w:rsid w:val="00A72709"/>
    <w:rsid w:val="00A72A6E"/>
    <w:rsid w:val="00A72ACE"/>
    <w:rsid w:val="00A72B23"/>
    <w:rsid w:val="00A72C82"/>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A64"/>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907"/>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56"/>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1DA"/>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472"/>
    <w:rsid w:val="00AA2A27"/>
    <w:rsid w:val="00AA2F36"/>
    <w:rsid w:val="00AA2F88"/>
    <w:rsid w:val="00AA309E"/>
    <w:rsid w:val="00AA32E6"/>
    <w:rsid w:val="00AA3470"/>
    <w:rsid w:val="00AA36FF"/>
    <w:rsid w:val="00AA3B09"/>
    <w:rsid w:val="00AA3DB7"/>
    <w:rsid w:val="00AA40F7"/>
    <w:rsid w:val="00AA41AF"/>
    <w:rsid w:val="00AA4407"/>
    <w:rsid w:val="00AA459B"/>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C32"/>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8B"/>
    <w:rsid w:val="00AD1DB7"/>
    <w:rsid w:val="00AD1F19"/>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3DBA"/>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5FD"/>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C56"/>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A5"/>
    <w:rsid w:val="00AE6E32"/>
    <w:rsid w:val="00AE6EEE"/>
    <w:rsid w:val="00AE74AD"/>
    <w:rsid w:val="00AE7864"/>
    <w:rsid w:val="00AE7949"/>
    <w:rsid w:val="00AE7A4B"/>
    <w:rsid w:val="00AE7B5C"/>
    <w:rsid w:val="00AE7C35"/>
    <w:rsid w:val="00AF04F9"/>
    <w:rsid w:val="00AF0D46"/>
    <w:rsid w:val="00AF104C"/>
    <w:rsid w:val="00AF11E4"/>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B83"/>
    <w:rsid w:val="00AF4C2D"/>
    <w:rsid w:val="00AF4CCD"/>
    <w:rsid w:val="00AF5099"/>
    <w:rsid w:val="00AF5194"/>
    <w:rsid w:val="00AF5334"/>
    <w:rsid w:val="00AF53EF"/>
    <w:rsid w:val="00AF56B2"/>
    <w:rsid w:val="00AF585A"/>
    <w:rsid w:val="00AF5861"/>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4C1"/>
    <w:rsid w:val="00B00710"/>
    <w:rsid w:val="00B00752"/>
    <w:rsid w:val="00B007AD"/>
    <w:rsid w:val="00B007BB"/>
    <w:rsid w:val="00B00A15"/>
    <w:rsid w:val="00B00DD0"/>
    <w:rsid w:val="00B00DDA"/>
    <w:rsid w:val="00B00F2D"/>
    <w:rsid w:val="00B00F62"/>
    <w:rsid w:val="00B00FB5"/>
    <w:rsid w:val="00B01401"/>
    <w:rsid w:val="00B01445"/>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5FDD"/>
    <w:rsid w:val="00B0612F"/>
    <w:rsid w:val="00B06236"/>
    <w:rsid w:val="00B06309"/>
    <w:rsid w:val="00B06701"/>
    <w:rsid w:val="00B06A88"/>
    <w:rsid w:val="00B06B37"/>
    <w:rsid w:val="00B06BC3"/>
    <w:rsid w:val="00B06D28"/>
    <w:rsid w:val="00B06F55"/>
    <w:rsid w:val="00B0737B"/>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9D7"/>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D92"/>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D3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31B"/>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6A9"/>
    <w:rsid w:val="00B5191C"/>
    <w:rsid w:val="00B51C12"/>
    <w:rsid w:val="00B51CCB"/>
    <w:rsid w:val="00B51D1D"/>
    <w:rsid w:val="00B51ED5"/>
    <w:rsid w:val="00B520DD"/>
    <w:rsid w:val="00B5243E"/>
    <w:rsid w:val="00B52485"/>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3C"/>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AB6"/>
    <w:rsid w:val="00B67CB8"/>
    <w:rsid w:val="00B70156"/>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BB7"/>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77F4C"/>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9F8"/>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31"/>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6F"/>
    <w:rsid w:val="00BA1F89"/>
    <w:rsid w:val="00BA220E"/>
    <w:rsid w:val="00BA229C"/>
    <w:rsid w:val="00BA258C"/>
    <w:rsid w:val="00BA25CA"/>
    <w:rsid w:val="00BA2681"/>
    <w:rsid w:val="00BA2752"/>
    <w:rsid w:val="00BA2950"/>
    <w:rsid w:val="00BA29B6"/>
    <w:rsid w:val="00BA2A37"/>
    <w:rsid w:val="00BA2F78"/>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A5A"/>
    <w:rsid w:val="00BA6BD2"/>
    <w:rsid w:val="00BA6ED1"/>
    <w:rsid w:val="00BA6F3A"/>
    <w:rsid w:val="00BA70D7"/>
    <w:rsid w:val="00BA7189"/>
    <w:rsid w:val="00BA76D4"/>
    <w:rsid w:val="00BA77C1"/>
    <w:rsid w:val="00BA78E6"/>
    <w:rsid w:val="00BA7B85"/>
    <w:rsid w:val="00BB0101"/>
    <w:rsid w:val="00BB023E"/>
    <w:rsid w:val="00BB02A1"/>
    <w:rsid w:val="00BB0610"/>
    <w:rsid w:val="00BB0A7E"/>
    <w:rsid w:val="00BB0B5F"/>
    <w:rsid w:val="00BB0D85"/>
    <w:rsid w:val="00BB0DE1"/>
    <w:rsid w:val="00BB0E5F"/>
    <w:rsid w:val="00BB13FC"/>
    <w:rsid w:val="00BB1548"/>
    <w:rsid w:val="00BB15DA"/>
    <w:rsid w:val="00BB1709"/>
    <w:rsid w:val="00BB17EB"/>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3B1"/>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4C7"/>
    <w:rsid w:val="00BC1650"/>
    <w:rsid w:val="00BC1670"/>
    <w:rsid w:val="00BC1B8E"/>
    <w:rsid w:val="00BC1C3C"/>
    <w:rsid w:val="00BC234A"/>
    <w:rsid w:val="00BC2408"/>
    <w:rsid w:val="00BC2604"/>
    <w:rsid w:val="00BC2C9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975"/>
    <w:rsid w:val="00BD7A0D"/>
    <w:rsid w:val="00BD7BCE"/>
    <w:rsid w:val="00BD7C99"/>
    <w:rsid w:val="00BD7C9B"/>
    <w:rsid w:val="00BD7E0C"/>
    <w:rsid w:val="00BD7EA3"/>
    <w:rsid w:val="00BD7F73"/>
    <w:rsid w:val="00BD7FE2"/>
    <w:rsid w:val="00BE0139"/>
    <w:rsid w:val="00BE054B"/>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C60"/>
    <w:rsid w:val="00BF2A33"/>
    <w:rsid w:val="00BF2AEF"/>
    <w:rsid w:val="00BF2B6F"/>
    <w:rsid w:val="00BF2D75"/>
    <w:rsid w:val="00BF2E5C"/>
    <w:rsid w:val="00BF2FB2"/>
    <w:rsid w:val="00BF2FC3"/>
    <w:rsid w:val="00BF33AB"/>
    <w:rsid w:val="00BF351A"/>
    <w:rsid w:val="00BF3914"/>
    <w:rsid w:val="00BF40BF"/>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65"/>
    <w:rsid w:val="00C01EBD"/>
    <w:rsid w:val="00C02273"/>
    <w:rsid w:val="00C022E6"/>
    <w:rsid w:val="00C02419"/>
    <w:rsid w:val="00C0255E"/>
    <w:rsid w:val="00C0266D"/>
    <w:rsid w:val="00C02766"/>
    <w:rsid w:val="00C02874"/>
    <w:rsid w:val="00C02946"/>
    <w:rsid w:val="00C029F3"/>
    <w:rsid w:val="00C02A15"/>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918"/>
    <w:rsid w:val="00C11A88"/>
    <w:rsid w:val="00C11EA7"/>
    <w:rsid w:val="00C1200A"/>
    <w:rsid w:val="00C12012"/>
    <w:rsid w:val="00C123DF"/>
    <w:rsid w:val="00C124E4"/>
    <w:rsid w:val="00C1273A"/>
    <w:rsid w:val="00C12874"/>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575"/>
    <w:rsid w:val="00C2557C"/>
    <w:rsid w:val="00C255A5"/>
    <w:rsid w:val="00C256BB"/>
    <w:rsid w:val="00C2584B"/>
    <w:rsid w:val="00C25942"/>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067"/>
    <w:rsid w:val="00C37215"/>
    <w:rsid w:val="00C3729F"/>
    <w:rsid w:val="00C37459"/>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88D"/>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A79"/>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82"/>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96E"/>
    <w:rsid w:val="00C86A76"/>
    <w:rsid w:val="00C86B4A"/>
    <w:rsid w:val="00C86C00"/>
    <w:rsid w:val="00C86CB2"/>
    <w:rsid w:val="00C86D90"/>
    <w:rsid w:val="00C874FE"/>
    <w:rsid w:val="00C87DD3"/>
    <w:rsid w:val="00C87E04"/>
    <w:rsid w:val="00C87FD8"/>
    <w:rsid w:val="00C90011"/>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5E3"/>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39A"/>
    <w:rsid w:val="00CB555A"/>
    <w:rsid w:val="00CB573A"/>
    <w:rsid w:val="00CB5848"/>
    <w:rsid w:val="00CB5B1E"/>
    <w:rsid w:val="00CB5CBF"/>
    <w:rsid w:val="00CB6232"/>
    <w:rsid w:val="00CB62DA"/>
    <w:rsid w:val="00CB63CD"/>
    <w:rsid w:val="00CB658D"/>
    <w:rsid w:val="00CB6825"/>
    <w:rsid w:val="00CB6A9A"/>
    <w:rsid w:val="00CB6BF3"/>
    <w:rsid w:val="00CB6CB0"/>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AB1"/>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4CB"/>
    <w:rsid w:val="00CE75E6"/>
    <w:rsid w:val="00CE78AE"/>
    <w:rsid w:val="00CE7A14"/>
    <w:rsid w:val="00CE7DFA"/>
    <w:rsid w:val="00CE7E62"/>
    <w:rsid w:val="00CF0276"/>
    <w:rsid w:val="00CF0409"/>
    <w:rsid w:val="00CF0642"/>
    <w:rsid w:val="00CF09A9"/>
    <w:rsid w:val="00CF0BD4"/>
    <w:rsid w:val="00CF0C7B"/>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7D"/>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75"/>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B60"/>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A"/>
    <w:rsid w:val="00D367F8"/>
    <w:rsid w:val="00D36A36"/>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544"/>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DCE"/>
    <w:rsid w:val="00D70EC2"/>
    <w:rsid w:val="00D7140D"/>
    <w:rsid w:val="00D7141D"/>
    <w:rsid w:val="00D7159B"/>
    <w:rsid w:val="00D71E7E"/>
    <w:rsid w:val="00D71F18"/>
    <w:rsid w:val="00D72433"/>
    <w:rsid w:val="00D72719"/>
    <w:rsid w:val="00D728D4"/>
    <w:rsid w:val="00D72945"/>
    <w:rsid w:val="00D72BBA"/>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C7C"/>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5ED1"/>
    <w:rsid w:val="00D8661B"/>
    <w:rsid w:val="00D86647"/>
    <w:rsid w:val="00D8676B"/>
    <w:rsid w:val="00D8684D"/>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6A"/>
    <w:rsid w:val="00DA5FF2"/>
    <w:rsid w:val="00DA615D"/>
    <w:rsid w:val="00DA6486"/>
    <w:rsid w:val="00DA6598"/>
    <w:rsid w:val="00DA6782"/>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BCD"/>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6E7"/>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31AD"/>
    <w:rsid w:val="00DC3200"/>
    <w:rsid w:val="00DC3237"/>
    <w:rsid w:val="00DC334F"/>
    <w:rsid w:val="00DC35F3"/>
    <w:rsid w:val="00DC361A"/>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737"/>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3C8"/>
    <w:rsid w:val="00DF14CC"/>
    <w:rsid w:val="00DF16B6"/>
    <w:rsid w:val="00DF179D"/>
    <w:rsid w:val="00DF18CA"/>
    <w:rsid w:val="00DF19D1"/>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C1F"/>
    <w:rsid w:val="00E05C66"/>
    <w:rsid w:val="00E05CF5"/>
    <w:rsid w:val="00E05D32"/>
    <w:rsid w:val="00E06C6C"/>
    <w:rsid w:val="00E06E25"/>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A4E"/>
    <w:rsid w:val="00E10B8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0B7"/>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BE"/>
    <w:rsid w:val="00E176E2"/>
    <w:rsid w:val="00E17805"/>
    <w:rsid w:val="00E178A3"/>
    <w:rsid w:val="00E17A71"/>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3B"/>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961"/>
    <w:rsid w:val="00E40A2E"/>
    <w:rsid w:val="00E40BD8"/>
    <w:rsid w:val="00E41027"/>
    <w:rsid w:val="00E410C0"/>
    <w:rsid w:val="00E4124C"/>
    <w:rsid w:val="00E4174E"/>
    <w:rsid w:val="00E418A1"/>
    <w:rsid w:val="00E419A2"/>
    <w:rsid w:val="00E41FA3"/>
    <w:rsid w:val="00E42404"/>
    <w:rsid w:val="00E426CF"/>
    <w:rsid w:val="00E428CC"/>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708"/>
    <w:rsid w:val="00E57C60"/>
    <w:rsid w:val="00E57CE7"/>
    <w:rsid w:val="00E57D5D"/>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93"/>
    <w:rsid w:val="00E65BB7"/>
    <w:rsid w:val="00E65F2E"/>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43"/>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1ED"/>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0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409F"/>
    <w:rsid w:val="00EA410E"/>
    <w:rsid w:val="00EA42F3"/>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5F29"/>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4C"/>
    <w:rsid w:val="00F12FAD"/>
    <w:rsid w:val="00F131A2"/>
    <w:rsid w:val="00F132B9"/>
    <w:rsid w:val="00F13370"/>
    <w:rsid w:val="00F13392"/>
    <w:rsid w:val="00F133A1"/>
    <w:rsid w:val="00F134F1"/>
    <w:rsid w:val="00F13614"/>
    <w:rsid w:val="00F13684"/>
    <w:rsid w:val="00F1388B"/>
    <w:rsid w:val="00F13975"/>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28F"/>
    <w:rsid w:val="00F175C2"/>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A6F"/>
    <w:rsid w:val="00F26D6E"/>
    <w:rsid w:val="00F26DB0"/>
    <w:rsid w:val="00F26DFB"/>
    <w:rsid w:val="00F26FCE"/>
    <w:rsid w:val="00F27055"/>
    <w:rsid w:val="00F272F5"/>
    <w:rsid w:val="00F273FB"/>
    <w:rsid w:val="00F27599"/>
    <w:rsid w:val="00F2765A"/>
    <w:rsid w:val="00F276A8"/>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D4F"/>
    <w:rsid w:val="00F3456B"/>
    <w:rsid w:val="00F346FA"/>
    <w:rsid w:val="00F34B72"/>
    <w:rsid w:val="00F34CB8"/>
    <w:rsid w:val="00F34CD6"/>
    <w:rsid w:val="00F34DAF"/>
    <w:rsid w:val="00F3525B"/>
    <w:rsid w:val="00F354D5"/>
    <w:rsid w:val="00F356ED"/>
    <w:rsid w:val="00F35873"/>
    <w:rsid w:val="00F35920"/>
    <w:rsid w:val="00F35926"/>
    <w:rsid w:val="00F359E2"/>
    <w:rsid w:val="00F36212"/>
    <w:rsid w:val="00F36563"/>
    <w:rsid w:val="00F3669C"/>
    <w:rsid w:val="00F366A5"/>
    <w:rsid w:val="00F36BCE"/>
    <w:rsid w:val="00F36C5F"/>
    <w:rsid w:val="00F37259"/>
    <w:rsid w:val="00F372D3"/>
    <w:rsid w:val="00F378E9"/>
    <w:rsid w:val="00F378FB"/>
    <w:rsid w:val="00F37C26"/>
    <w:rsid w:val="00F37DA9"/>
    <w:rsid w:val="00F37DE7"/>
    <w:rsid w:val="00F400BB"/>
    <w:rsid w:val="00F405A4"/>
    <w:rsid w:val="00F406B4"/>
    <w:rsid w:val="00F40766"/>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B33"/>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BE0"/>
    <w:rsid w:val="00F54C50"/>
    <w:rsid w:val="00F54E97"/>
    <w:rsid w:val="00F55043"/>
    <w:rsid w:val="00F55ABF"/>
    <w:rsid w:val="00F560EE"/>
    <w:rsid w:val="00F5637A"/>
    <w:rsid w:val="00F5665E"/>
    <w:rsid w:val="00F56675"/>
    <w:rsid w:val="00F566EA"/>
    <w:rsid w:val="00F568B3"/>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2AB"/>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690"/>
    <w:rsid w:val="00F736FD"/>
    <w:rsid w:val="00F7397F"/>
    <w:rsid w:val="00F73BAC"/>
    <w:rsid w:val="00F73D08"/>
    <w:rsid w:val="00F73D13"/>
    <w:rsid w:val="00F73D95"/>
    <w:rsid w:val="00F74320"/>
    <w:rsid w:val="00F7494E"/>
    <w:rsid w:val="00F7513E"/>
    <w:rsid w:val="00F75142"/>
    <w:rsid w:val="00F751B1"/>
    <w:rsid w:val="00F751EC"/>
    <w:rsid w:val="00F75756"/>
    <w:rsid w:val="00F7576D"/>
    <w:rsid w:val="00F7586B"/>
    <w:rsid w:val="00F75F2F"/>
    <w:rsid w:val="00F7606D"/>
    <w:rsid w:val="00F76257"/>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CA4"/>
    <w:rsid w:val="00F96E29"/>
    <w:rsid w:val="00F96EA0"/>
    <w:rsid w:val="00F97623"/>
    <w:rsid w:val="00F97908"/>
    <w:rsid w:val="00F97A59"/>
    <w:rsid w:val="00F97AD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3AB"/>
    <w:rsid w:val="00FC11B7"/>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7DF"/>
    <w:rsid w:val="00FC788D"/>
    <w:rsid w:val="00FC7980"/>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E3"/>
    <w:rsid w:val="00FD52F3"/>
    <w:rsid w:val="00FD5452"/>
    <w:rsid w:val="00FD54B2"/>
    <w:rsid w:val="00FD54F3"/>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D4"/>
    <w:rsid w:val="00FE1042"/>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02D"/>
    <w:rsid w:val="00FE6105"/>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5"/>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5B2AC3"/>
    <w:pPr>
      <w:keepNext/>
      <w:numPr>
        <w:ilvl w:val="1"/>
        <w:numId w:val="1"/>
      </w:numPr>
      <w:spacing w:before="120"/>
      <w:jc w:val="left"/>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99"/>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5B2AC3"/>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99"/>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宋体"/>
      <w:lang w:val="en-GB" w:eastAsia="en-US"/>
    </w:rPr>
  </w:style>
  <w:style w:type="character" w:customStyle="1" w:styleId="B3Char2">
    <w:name w:val="B3 Char2"/>
    <w:qFormat/>
    <w:rsid w:val="00275CDE"/>
    <w:rPr>
      <w:rFonts w:ascii="Times New Roman" w:eastAsia="等线" w:hAnsi="Times New Roman" w:cs="Times New Roman"/>
      <w:kern w:val="0"/>
      <w:szCs w:val="20"/>
      <w:lang w:val="en-GB" w:eastAsia="en-US"/>
    </w:rPr>
  </w:style>
  <w:style w:type="paragraph" w:customStyle="1" w:styleId="11">
    <w:name w:val="스타일1"/>
    <w:basedOn w:val="1"/>
    <w:link w:val="1Char0"/>
    <w:qFormat/>
    <w:rsid w:val="00406CC4"/>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0">
    <w:name w:val="스타일1 Char"/>
    <w:basedOn w:val="1Char"/>
    <w:link w:val="11"/>
    <w:rsid w:val="00406CC4"/>
    <w:rPr>
      <w:rFonts w:ascii="Arial" w:eastAsia="Batang" w:hAnsi="Arial"/>
      <w:b/>
      <w:bCs w:val="0"/>
      <w:kern w:val="28"/>
      <w:sz w:val="24"/>
      <w:szCs w:val="22"/>
      <w:lang w:val="en-GB" w:eastAsia="ko-KR"/>
    </w:rPr>
  </w:style>
  <w:style w:type="paragraph" w:customStyle="1" w:styleId="B4">
    <w:name w:val="B4"/>
    <w:basedOn w:val="a"/>
    <w:link w:val="B4Char"/>
    <w:qFormat/>
    <w:rsid w:val="00C37C5A"/>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sid w:val="00C37C5A"/>
    <w:rPr>
      <w:rFonts w:eastAsia="宋体"/>
      <w:lang w:val="en-GB" w:eastAsia="en-US"/>
    </w:rPr>
  </w:style>
  <w:style w:type="paragraph" w:customStyle="1" w:styleId="Doc">
    <w:name w:val="Doc"/>
    <w:basedOn w:val="a"/>
    <w:link w:val="DocChar"/>
    <w:qFormat/>
    <w:rsid w:val="000F188B"/>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rsid w:val="000F188B"/>
    <w:rPr>
      <w:rFonts w:eastAsia="MS Mincho"/>
      <w:sz w:val="22"/>
      <w:szCs w:val="22"/>
      <w:lang w:val="en-GB" w:eastAsia="ko-KR"/>
    </w:rPr>
  </w:style>
  <w:style w:type="character" w:customStyle="1" w:styleId="0MaintextChar">
    <w:name w:val="0 Main text Char"/>
    <w:basedOn w:val="a0"/>
    <w:link w:val="0Maintext"/>
    <w:locked/>
    <w:rsid w:val="00EF5069"/>
  </w:style>
  <w:style w:type="paragraph" w:customStyle="1" w:styleId="0Maintext">
    <w:name w:val="0 Main text"/>
    <w:basedOn w:val="a"/>
    <w:link w:val="0MaintextChar"/>
    <w:rsid w:val="00EF5069"/>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a"/>
    <w:rsid w:val="00F72848"/>
    <w:pPr>
      <w:numPr>
        <w:numId w:val="6"/>
      </w:numPr>
      <w:overflowPunct w:val="0"/>
      <w:snapToGrid/>
      <w:textAlignment w:val="baseline"/>
    </w:pPr>
    <w:rPr>
      <w:rFonts w:ascii="Arial" w:hAnsi="Arial"/>
      <w:sz w:val="20"/>
      <w:szCs w:val="20"/>
      <w:lang w:val="en-GB" w:eastAsia="zh-CN"/>
    </w:rPr>
  </w:style>
  <w:style w:type="paragraph" w:customStyle="1" w:styleId="Agreement">
    <w:name w:val="Agreement"/>
    <w:basedOn w:val="a"/>
    <w:qFormat/>
    <w:rsid w:val="008726CB"/>
    <w:pPr>
      <w:numPr>
        <w:numId w:val="12"/>
      </w:numPr>
      <w:autoSpaceDE/>
      <w:autoSpaceDN/>
      <w:adjustRightInd/>
      <w:snapToGrid/>
      <w:spacing w:before="60" w:after="0"/>
      <w:jc w:val="left"/>
    </w:pPr>
    <w:rPr>
      <w:rFonts w:ascii="Arial" w:eastAsia="宋体" w:hAnsi="Arial" w:cs="Arial"/>
      <w:b/>
      <w:bCs/>
      <w:sz w:val="20"/>
      <w:szCs w:val="20"/>
      <w:lang w:eastAsia="en-GB"/>
    </w:rPr>
  </w:style>
  <w:style w:type="character" w:customStyle="1" w:styleId="Doc-text2Char">
    <w:name w:val="Doc-text2 Char"/>
    <w:basedOn w:val="a0"/>
    <w:link w:val="Doc-text2"/>
    <w:qFormat/>
    <w:locked/>
    <w:rsid w:val="008726CB"/>
    <w:rPr>
      <w:rFonts w:ascii="Arial" w:hAnsi="Arial" w:cs="Arial"/>
      <w:lang w:eastAsia="en-GB"/>
    </w:rPr>
  </w:style>
  <w:style w:type="paragraph" w:customStyle="1" w:styleId="Doc-text2">
    <w:name w:val="Doc-text2"/>
    <w:basedOn w:val="a"/>
    <w:link w:val="Doc-text2Char"/>
    <w:qFormat/>
    <w:rsid w:val="008726CB"/>
    <w:pPr>
      <w:autoSpaceDE/>
      <w:autoSpaceDN/>
      <w:adjustRightInd/>
      <w:snapToGrid/>
      <w:spacing w:after="0"/>
      <w:ind w:left="1622" w:hanging="363"/>
      <w:jc w:val="left"/>
    </w:pPr>
    <w:rPr>
      <w:rFonts w:ascii="Arial" w:hAnsi="Arial" w:cs="Arial"/>
      <w:sz w:val="20"/>
      <w:szCs w:val="20"/>
      <w:lang w:eastAsia="en-GB"/>
    </w:rPr>
  </w:style>
  <w:style w:type="paragraph" w:customStyle="1" w:styleId="Doc-title">
    <w:name w:val="Doc-title"/>
    <w:basedOn w:val="a"/>
    <w:next w:val="Doc-text2"/>
    <w:link w:val="Doc-titleChar"/>
    <w:qFormat/>
    <w:rsid w:val="00147EC3"/>
    <w:pPr>
      <w:overflowPunct w:val="0"/>
      <w:snapToGrid/>
      <w:spacing w:before="60" w:after="0"/>
      <w:ind w:left="1259" w:hanging="1259"/>
      <w:jc w:val="left"/>
      <w:textAlignment w:val="baseline"/>
    </w:pPr>
    <w:rPr>
      <w:rFonts w:ascii="Arial" w:eastAsia="Times New Roman" w:hAnsi="Arial"/>
      <w:noProof/>
      <w:sz w:val="20"/>
      <w:szCs w:val="20"/>
      <w:lang w:val="en-GB" w:eastAsia="ja-JP"/>
    </w:rPr>
  </w:style>
  <w:style w:type="character" w:customStyle="1" w:styleId="Doc-titleChar">
    <w:name w:val="Doc-title Char"/>
    <w:link w:val="Doc-title"/>
    <w:qFormat/>
    <w:rsid w:val="00147EC3"/>
    <w:rPr>
      <w:rFonts w:ascii="Arial" w:eastAsia="Times New Roman" w:hAnsi="Arial"/>
      <w:noProof/>
      <w:lang w:val="en-GB" w:eastAsia="ja-JP"/>
    </w:rPr>
  </w:style>
  <w:style w:type="paragraph" w:customStyle="1" w:styleId="DECISION">
    <w:name w:val="DECISION"/>
    <w:basedOn w:val="a"/>
    <w:rsid w:val="00C02A15"/>
    <w:pPr>
      <w:widowControl w:val="0"/>
      <w:numPr>
        <w:numId w:val="18"/>
      </w:numPr>
      <w:overflowPunct w:val="0"/>
      <w:snapToGrid/>
      <w:spacing w:before="120"/>
      <w:textAlignment w:val="baseline"/>
    </w:pPr>
    <w:rPr>
      <w:rFonts w:ascii="Arial" w:eastAsia="Times New Roman" w:hAnsi="Arial"/>
      <w:b/>
      <w:color w:val="0000FF"/>
      <w:sz w:val="20"/>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33D2A-317E-459B-BEF2-8AB52E85EA21}">
  <ds:schemaRefs>
    <ds:schemaRef ds:uri="http://schemas.openxmlformats.org/officeDocument/2006/bibliography"/>
  </ds:schemaRefs>
</ds:datastoreItem>
</file>

<file path=customXml/itemProps2.xml><?xml version="1.0" encoding="utf-8"?>
<ds:datastoreItem xmlns:ds="http://schemas.openxmlformats.org/officeDocument/2006/customXml" ds:itemID="{2EDE1CCC-5DCB-4BF6-9E46-2B182227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cp:revision>
  <cp:lastPrinted>2019-11-08T22:53:00Z</cp:lastPrinted>
  <dcterms:created xsi:type="dcterms:W3CDTF">2021-11-06T01:27:00Z</dcterms:created>
  <dcterms:modified xsi:type="dcterms:W3CDTF">2021-11-06T01:27:00Z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(3)Wwc5dyFBZAYtBhAS+VoqJeTfRtocgOOw97qNgeV1xUXs0Sk4dQYyXf9/ey7ygL4QzmSLge1n
rE/kGzlY9by37AaqGQht1suQnxL83ikxBa38XzB75fhKRPUr53ulpuCLzes2qc2YdJ6r+8BE
zkzLwSThues9m+Qn5z3dyBcYMnlu+swbsXLxgOdnGARGK1rviEnNe9Zym3QtZWuUg2QBgYDi
qo5MYruUW8V8pCacjN</vt:lpwstr>
  </property>
  <property fmtid="{D5CDD505-2E9C-101B-9397-08002B2CF9AE}" pid="30" name="_2015_ms_pID_725343_00">
    <vt:lpwstr>_2015_ms_pID_725343</vt:lpwstr>
  </property>
  <property fmtid="{D5CDD505-2E9C-101B-9397-08002B2CF9AE}" pid="31" name="_2015_ms_pID_7253431">
    <vt:lpwstr>KpGi0vYLlK414tv7JiC1dfPDes2y40sROhqtJnMxVHU+88BgmV4Qw4
AD/LFxGhnd7Q6GvplLE6zpsQNPThpCcQth1GCpot0/N+RKCoFx02wL/VuPmSF89AtmHCRU+A
Bo/Kt4kGUX2YCC5ysk1WHP7zA5q4h5Aze5+N+/I224PxeHaQKRAL1N8oS01wvUOUpjov0YDh
Ap/ylmw53QmCwdC/bLVJuSSqDhebBGml/xKC</vt:lpwstr>
  </property>
  <property fmtid="{D5CDD505-2E9C-101B-9397-08002B2CF9AE}" pid="32" name="_2015_ms_pID_7253431_00">
    <vt:lpwstr>_2015_ms_pID_7253431</vt:lpwstr>
  </property>
  <property fmtid="{D5CDD505-2E9C-101B-9397-08002B2CF9AE}" pid="33" name="_2015_ms_pID_7253432">
    <vt:lpwstr>Icad6KMwuWDRBaxLpJQDZg2eM0HFoSf02Vub
RcMrB0/qV5WdXmoRhsYzlrc3YsMNOS7DxLHeMM6zl71UMQNLHU4=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1620785663</vt:lpwstr>
  </property>
</Properties>
</file>