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hint="eastAsia" w:cs="Arial"/>
          <w:bCs/>
          <w:sz w:val="22"/>
          <w:szCs w:val="22"/>
          <w:lang w:val="en-US" w:eastAsia="zh-CN"/>
        </w:rPr>
        <w:t>6bis-e</w:t>
      </w:r>
      <w:r>
        <w:rPr>
          <w:rFonts w:hint="eastAsia" w:cs="Arial"/>
          <w:bCs/>
          <w:sz w:val="22"/>
          <w:szCs w:val="22"/>
          <w:lang w:eastAsia="zh-CN"/>
        </w:rPr>
        <w:t xml:space="preserve">                                         </w:t>
      </w:r>
      <w:r>
        <w:rPr>
          <w:rFonts w:hint="eastAsia" w:cs="Arial"/>
          <w:bCs/>
          <w:sz w:val="22"/>
          <w:szCs w:val="22"/>
          <w:lang w:val="en-US" w:eastAsia="zh-CN"/>
        </w:rPr>
        <w:t xml:space="preserve">  </w:t>
      </w:r>
      <w:r>
        <w:rPr>
          <w:rFonts w:cs="Arial"/>
          <w:bCs/>
          <w:sz w:val="22"/>
          <w:szCs w:val="22"/>
          <w:lang w:eastAsia="zh-CN"/>
        </w:rPr>
        <w:t>R1-210</w:t>
      </w:r>
      <w:r>
        <w:rPr>
          <w:rFonts w:hint="eastAsia" w:cs="Arial"/>
          <w:bCs/>
          <w:sz w:val="22"/>
          <w:szCs w:val="22"/>
          <w:lang w:val="en-US" w:eastAsia="zh-CN"/>
        </w:rPr>
        <w:t>xxxx</w:t>
      </w:r>
    </w:p>
    <w:p>
      <w:pPr>
        <w:tabs>
          <w:tab w:val="center" w:pos="4536"/>
          <w:tab w:val="right" w:pos="9072"/>
        </w:tabs>
        <w:rPr>
          <w:rFonts w:ascii="Arial" w:hAnsi="Arial" w:cs="Arial"/>
          <w:b/>
          <w:sz w:val="22"/>
          <w:szCs w:val="22"/>
          <w:lang w:eastAsia="ja-JP"/>
        </w:rPr>
      </w:pPr>
      <w:r>
        <w:rPr>
          <w:rFonts w:ascii="Arial" w:hAnsi="Arial" w:eastAsia="MS Mincho"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pPr>
        <w:tabs>
          <w:tab w:val="center" w:pos="4536"/>
          <w:tab w:val="right" w:pos="9072"/>
        </w:tabs>
        <w:rPr>
          <w:sz w:val="22"/>
          <w:szCs w:val="22"/>
        </w:rPr>
      </w:pPr>
      <w:r>
        <w:rPr>
          <w:rFonts w:ascii="Arial" w:hAnsi="Arial" w:cs="Arial"/>
          <w:b/>
          <w:sz w:val="22"/>
          <w:szCs w:val="22"/>
        </w:rPr>
        <w:tab/>
      </w:r>
      <w:r>
        <w:rPr>
          <w:rFonts w:cs="Arial"/>
          <w:sz w:val="22"/>
          <w:szCs w:val="22"/>
        </w:rPr>
        <w:tab/>
      </w:r>
    </w:p>
    <w:p>
      <w:pPr>
        <w:tabs>
          <w:tab w:val="left" w:pos="1985"/>
        </w:tabs>
        <w:rPr>
          <w:rFonts w:ascii="Arial" w:hAnsi="Arial" w:eastAsia="宋体"/>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eastAsia="宋体"/>
          <w:b/>
          <w:sz w:val="22"/>
          <w:szCs w:val="22"/>
          <w:lang w:val="en-US" w:eastAsia="zh-CN"/>
        </w:rPr>
        <w:t>5</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b/>
          <w:sz w:val="22"/>
          <w:szCs w:val="22"/>
        </w:rPr>
        <w:t>[106bis-e-NR-R17-CovEnh-07] Discuss incoming LS on Msg3 repetition in coverage enhancement</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9"/>
        </w:numPr>
        <w:rPr>
          <w:lang w:val="en-US" w:eastAsia="zh-CN"/>
        </w:rPr>
      </w:pPr>
      <w:r>
        <w:rPr>
          <w:rFonts w:hint="eastAsia"/>
          <w:lang w:val="en-US" w:eastAsia="zh-CN"/>
        </w:rPr>
        <w:t>Background</w:t>
      </w:r>
    </w:p>
    <w:p>
      <w:pPr>
        <w:rPr>
          <w:lang w:val="en-US" w:eastAsia="zh-CN"/>
        </w:rPr>
      </w:pPr>
      <w:r>
        <w:rPr>
          <w:rFonts w:hint="eastAsia"/>
          <w:lang w:val="en-US" w:eastAsia="zh-CN"/>
        </w:rPr>
        <w:t xml:space="preserve">In </w:t>
      </w:r>
      <w:r>
        <w:rPr>
          <w:rFonts w:hint="eastAsia" w:eastAsia="宋体"/>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pPr>
        <w:rPr>
          <w:lang w:val="en-US" w:eastAsia="zh-CN"/>
        </w:rPr>
      </w:pPr>
      <w:r>
        <w:rPr>
          <w:rFonts w:ascii="宋体" w:hAnsi="宋体" w:eastAsia="宋体" w:cs="宋体"/>
          <w:sz w:val="24"/>
          <w:szCs w:val="24"/>
        </w:rPr>
        <w:t>--------------------------------------------------------------------------------</w:t>
      </w:r>
    </w:p>
    <w:p>
      <w:pPr>
        <w:spacing w:after="180" w:line="259" w:lineRule="auto"/>
        <w:jc w:val="both"/>
      </w:pPr>
      <w:r>
        <w:t>During RAN2#115_e meeting, RAN2 discussed the potential impact of supporting Msg3 repetition and achieved the following agreements:</w:t>
      </w:r>
    </w:p>
    <w:p>
      <w:pPr>
        <w:pStyle w:val="165"/>
        <w:pBdr>
          <w:top w:val="single" w:color="auto" w:sz="4" w:space="1"/>
          <w:left w:val="single" w:color="auto" w:sz="4" w:space="4"/>
          <w:bottom w:val="single" w:color="auto" w:sz="4" w:space="0"/>
          <w:right w:val="single" w:color="auto" w:sz="4" w:space="4"/>
        </w:pBdr>
        <w:tabs>
          <w:tab w:val="left" w:pos="709"/>
          <w:tab w:val="clear" w:pos="1622"/>
        </w:tabs>
        <w:ind w:left="709" w:firstLine="0"/>
      </w:pPr>
      <w:r>
        <w:t>Agreements</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Msg3 repetition is applicable to all cases that trigger 4-step CBRA procedure (can come back if we identify that some specific case should not be covered)</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A separate RSRP threshold is introduced for requesting Msg3 repetition</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Extension of ra-ResponseWindow and ra-ContentionResolutionTimer are not needed for Msg3 repetition.</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RAN2 confirms enhancing MAC RAR for indicating MSG3 repetition is not supported.</w:t>
      </w:r>
    </w:p>
    <w:p>
      <w:pPr>
        <w:pStyle w:val="165"/>
        <w:numPr>
          <w:ilvl w:val="0"/>
          <w:numId w:val="10"/>
        </w:numPr>
        <w:pBdr>
          <w:top w:val="single" w:color="auto" w:sz="4" w:space="1"/>
          <w:left w:val="single" w:color="auto" w:sz="4" w:space="4"/>
          <w:bottom w:val="single" w:color="auto" w:sz="4" w:space="0"/>
          <w:right w:val="single" w:color="auto" w:sz="4" w:space="4"/>
        </w:pBdr>
        <w:tabs>
          <w:tab w:val="left" w:pos="993"/>
          <w:tab w:val="clear" w:pos="1622"/>
        </w:tabs>
        <w:ind w:left="709" w:firstLine="0"/>
      </w:pPr>
      <w:r>
        <w:t>Postpone the discussion on UE capability (i.e. whether explicit UE capability is needed for indicating the support of Msg3 repetition).</w:t>
      </w:r>
    </w:p>
    <w:p>
      <w:pPr>
        <w:spacing w:after="180" w:line="259" w:lineRule="auto"/>
        <w:jc w:val="both"/>
      </w:pPr>
    </w:p>
    <w:p>
      <w:pPr>
        <w:spacing w:after="180" w:line="259" w:lineRule="auto"/>
        <w:jc w:val="both"/>
      </w:pPr>
      <w:r>
        <w:t>In addition, RAN2 would like to check the following with RAN1:</w:t>
      </w:r>
    </w:p>
    <w:p>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r>
        <w:rPr>
          <w:i/>
        </w:rPr>
        <w:t>messagePowerOffsetGroupB</w:t>
      </w:r>
      <w:r>
        <w:t xml:space="preserve">, </w:t>
      </w:r>
      <w:r>
        <w:rPr>
          <w:i/>
        </w:rPr>
        <w:t>numberOfRA-PreamblesGroupA</w:t>
      </w:r>
      <w:r>
        <w:t xml:space="preserve"> may be configured for request of Msg3 repetition. RAN2 would like to ask if RAN1 has any concern on this. </w:t>
      </w:r>
    </w:p>
    <w:p>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r>
        <w:rPr>
          <w:i/>
        </w:rPr>
        <w:t>preambleReceivedTargetPower, powerRampingStep, preambleTransMax</w:t>
      </w:r>
      <w:r>
        <w:t xml:space="preserve">)? </w:t>
      </w:r>
    </w:p>
    <w:p>
      <w:pPr>
        <w:jc w:val="both"/>
        <w:rPr>
          <w:sz w:val="22"/>
          <w:lang w:val="en-US" w:eastAsia="zh-CN"/>
        </w:rPr>
      </w:pPr>
    </w:p>
    <w:p>
      <w:pPr>
        <w:spacing w:after="320"/>
        <w:rPr>
          <w:b/>
        </w:rPr>
      </w:pPr>
      <w:r>
        <w:rPr>
          <w:b/>
        </w:rPr>
        <w:t>2. Actions:</w:t>
      </w:r>
    </w:p>
    <w:p>
      <w:pPr>
        <w:ind w:left="1985" w:hanging="1985"/>
        <w:rPr>
          <w:b/>
        </w:rPr>
      </w:pPr>
      <w:r>
        <w:rPr>
          <w:b/>
        </w:rPr>
        <w:t xml:space="preserve">To </w:t>
      </w:r>
      <w:r>
        <w:rPr>
          <w:b/>
          <w:lang w:eastAsia="zh-CN"/>
        </w:rPr>
        <w:t>RAN</w:t>
      </w:r>
      <w:r>
        <w:rPr>
          <w:b/>
          <w:lang w:val="en-US" w:eastAsia="zh-CN"/>
        </w:rPr>
        <w:t>1</w:t>
      </w:r>
    </w:p>
    <w:p>
      <w:pPr>
        <w:ind w:left="993" w:hanging="993"/>
        <w:jc w:val="both"/>
      </w:pPr>
      <w:r>
        <w:rPr>
          <w:b/>
        </w:rPr>
        <w:t xml:space="preserve">ACTION: </w:t>
      </w:r>
      <w:r>
        <w:tab/>
      </w:r>
      <w:r>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pPr>
        <w:numPr>
          <w:ilvl w:val="0"/>
          <w:numId w:val="11"/>
        </w:numPr>
        <w:tabs>
          <w:tab w:val="left" w:pos="284"/>
          <w:tab w:val="left" w:pos="1418"/>
        </w:tabs>
        <w:ind w:left="1418" w:hanging="1418"/>
        <w:jc w:val="both"/>
      </w:pPr>
      <w:r>
        <w:t>Question 1:</w:t>
      </w:r>
      <w:r>
        <w:tab/>
      </w:r>
      <w:r>
        <w:t>Does RAN1 think it is feasible to support Msg3 repetition on both NUL and SUL? If it is feasible, whether different RSRP thresholds for requesting Msg3 repetition are needed for NUL and SUL?</w:t>
      </w:r>
    </w:p>
    <w:p>
      <w:pPr>
        <w:numPr>
          <w:ilvl w:val="0"/>
          <w:numId w:val="11"/>
        </w:numPr>
        <w:tabs>
          <w:tab w:val="left" w:pos="284"/>
          <w:tab w:val="left" w:pos="1418"/>
        </w:tabs>
        <w:ind w:left="1418" w:hanging="1418"/>
        <w:jc w:val="both"/>
      </w:pPr>
      <w:r>
        <w:t>Question 2:</w:t>
      </w:r>
      <w:r>
        <w:tab/>
      </w:r>
      <w:r>
        <w:t>Does RAN1 think it is feasible to configure random access preamble Group B together with Msg3 repetition?</w:t>
      </w:r>
    </w:p>
    <w:p>
      <w:pPr>
        <w:numPr>
          <w:ilvl w:val="0"/>
          <w:numId w:val="11"/>
        </w:numPr>
        <w:tabs>
          <w:tab w:val="left" w:pos="284"/>
          <w:tab w:val="left" w:pos="1418"/>
        </w:tabs>
        <w:ind w:left="1418" w:hanging="1418"/>
        <w:jc w:val="both"/>
        <w:rPr>
          <w:szCs w:val="21"/>
          <w:lang w:val="en-US" w:eastAsia="zh-CN"/>
        </w:rPr>
      </w:pPr>
      <w:r>
        <w:t>Question 3:</w:t>
      </w:r>
      <w:r>
        <w:tab/>
      </w:r>
      <w:r>
        <w:t>For Msg1 transmission used to request Msg3 repetition, does RAN1 see any issue and benefit of optionally configuring a separate set of RACH parameters?</w:t>
      </w:r>
    </w:p>
    <w:p>
      <w:pPr>
        <w:pStyle w:val="2"/>
        <w:numPr>
          <w:ilvl w:val="0"/>
          <w:numId w:val="9"/>
        </w:numPr>
        <w:rPr>
          <w:lang w:val="en-US" w:eastAsia="zh-CN"/>
        </w:rPr>
      </w:pPr>
      <w:r>
        <w:rPr>
          <w:rFonts w:hint="eastAsia"/>
          <w:lang w:val="en-US" w:eastAsia="zh-CN"/>
        </w:rPr>
        <w:t xml:space="preserve">Summary of Tdocs </w:t>
      </w:r>
    </w:p>
    <w:p>
      <w:pPr>
        <w:pStyle w:val="3"/>
        <w:numPr>
          <w:ilvl w:val="1"/>
          <w:numId w:val="9"/>
        </w:numPr>
        <w:rPr>
          <w:lang w:eastAsia="zh-CN"/>
        </w:rPr>
      </w:pPr>
      <w:r>
        <w:rPr>
          <w:rFonts w:hint="eastAsia"/>
          <w:lang w:val="en-US" w:eastAsia="zh-CN"/>
        </w:rPr>
        <w:t>Answer to Q1</w:t>
      </w:r>
    </w:p>
    <w:p>
      <w:pPr>
        <w:numPr>
          <w:ilvl w:val="0"/>
          <w:numId w:val="12"/>
        </w:numPr>
        <w:tabs>
          <w:tab w:val="left" w:pos="284"/>
          <w:tab w:val="left" w:pos="1418"/>
        </w:tabs>
        <w:jc w:val="both"/>
        <w:rPr>
          <w:rFonts w:eastAsia="宋体"/>
          <w:lang w:val="en-US" w:eastAsia="zh-CN"/>
        </w:rPr>
      </w:pPr>
      <w:r>
        <w:t>Question 1:</w:t>
      </w:r>
      <w:r>
        <w:tab/>
      </w:r>
      <w:r>
        <w:t>Does RAN1 think it is feasible to support Msg3 repetition on both NUL and SUL? If it is feasible, whether different RSRP thresholds for requesting Msg3 repetition are needed for NUL and SUL?</w:t>
      </w:r>
    </w:p>
    <w:p>
      <w:pPr>
        <w:pStyle w:val="32"/>
        <w:numPr>
          <w:ilvl w:val="1"/>
          <w:numId w:val="13"/>
        </w:numPr>
        <w:tabs>
          <w:tab w:val="left" w:pos="420"/>
          <w:tab w:val="clear" w:pos="840"/>
        </w:tabs>
        <w:rPr>
          <w:rFonts w:eastAsia="宋体"/>
          <w:sz w:val="20"/>
          <w:szCs w:val="20"/>
          <w:lang w:val="en-US" w:eastAsia="zh-CN"/>
        </w:rPr>
      </w:pPr>
      <w:r>
        <w:rPr>
          <w:rFonts w:hint="eastAsia" w:eastAsia="宋体"/>
          <w:sz w:val="20"/>
          <w:szCs w:val="20"/>
          <w:shd w:val="clear" w:color="auto" w:fill="FFFFFF"/>
          <w:lang w:val="en-US" w:eastAsia="zh-CN"/>
        </w:rPr>
        <w:t xml:space="preserve"> Support Msg3 repetition for both NUL and SUL, and </w:t>
      </w:r>
      <w:r>
        <w:rPr>
          <w:rFonts w:eastAsia="宋体"/>
          <w:sz w:val="20"/>
          <w:szCs w:val="20"/>
          <w:shd w:val="clear" w:color="auto" w:fill="FFFFFF"/>
          <w:lang w:val="en-US" w:eastAsia="zh-CN"/>
        </w:rPr>
        <w:t>different RSRP thresholds for requesting Msg3 repetition are needed for NUL and SUL</w:t>
      </w:r>
    </w:p>
    <w:p>
      <w:pPr>
        <w:pStyle w:val="32"/>
        <w:numPr>
          <w:ilvl w:val="2"/>
          <w:numId w:val="13"/>
        </w:numPr>
        <w:tabs>
          <w:tab w:val="left" w:pos="420"/>
          <w:tab w:val="clear" w:pos="1260"/>
        </w:tabs>
        <w:rPr>
          <w:rFonts w:eastAsia="宋体"/>
          <w:sz w:val="20"/>
          <w:szCs w:val="20"/>
          <w:lang w:val="en-US" w:eastAsia="zh-CN"/>
        </w:rPr>
      </w:pPr>
      <w:r>
        <w:rPr>
          <w:rFonts w:hint="eastAsia"/>
          <w:sz w:val="20"/>
          <w:szCs w:val="20"/>
          <w:lang w:val="en-US" w:eastAsia="zh-CN"/>
        </w:rPr>
        <w:t xml:space="preserve">[3, </w:t>
      </w:r>
      <w:r>
        <w:rPr>
          <w:rFonts w:hint="eastAsia"/>
          <w:sz w:val="20"/>
          <w:szCs w:val="20"/>
          <w:lang w:eastAsia="zh-CN"/>
        </w:rPr>
        <w:t>Huawei, HiSilicon</w:t>
      </w:r>
      <w:r>
        <w:rPr>
          <w:rFonts w:hint="eastAsia"/>
          <w:sz w:val="20"/>
          <w:szCs w:val="20"/>
          <w:lang w:val="en-US" w:eastAsia="zh-CN"/>
        </w:rPr>
        <w:t>], [4, ZTE</w:t>
      </w:r>
      <w:r>
        <w:rPr>
          <w:rFonts w:hint="eastAsia" w:eastAsia="宋体"/>
          <w:sz w:val="20"/>
          <w:szCs w:val="20"/>
          <w:shd w:val="clear" w:color="auto" w:fill="FFFFFF"/>
          <w:lang w:val="en-US" w:eastAsia="zh-CN"/>
        </w:rPr>
        <w:t xml:space="preserve">], [5, vivo], [6, Intel], </w:t>
      </w:r>
      <w:r>
        <w:rPr>
          <w:rFonts w:hint="eastAsia"/>
          <w:sz w:val="20"/>
          <w:szCs w:val="21"/>
          <w:lang w:val="en-US" w:eastAsia="zh-CN"/>
        </w:rPr>
        <w:t>[9, InterDigital]</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Support Msg3 repetition for both NUL and SUL, while the same </w:t>
      </w:r>
      <w:r>
        <w:rPr>
          <w:rFonts w:eastAsia="宋体"/>
          <w:sz w:val="20"/>
          <w:szCs w:val="20"/>
          <w:shd w:val="clear" w:color="auto" w:fill="FFFFFF"/>
          <w:lang w:val="en-US" w:eastAsia="zh-CN"/>
        </w:rPr>
        <w:t>RSRP threshold for requesting Msg3 repetition for NUL and SUL</w:t>
      </w:r>
    </w:p>
    <w:p>
      <w:pPr>
        <w:pStyle w:val="32"/>
        <w:numPr>
          <w:ilvl w:val="2"/>
          <w:numId w:val="13"/>
        </w:numPr>
        <w:tabs>
          <w:tab w:val="left" w:pos="420"/>
          <w:tab w:val="clear" w:pos="126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[7, Qualcomm], [8, </w:t>
      </w:r>
      <w:r>
        <w:rPr>
          <w:rFonts w:hint="eastAsia"/>
          <w:sz w:val="20"/>
          <w:szCs w:val="20"/>
          <w:lang w:eastAsia="zh-CN"/>
        </w:rPr>
        <w:t>Ericsson</w:t>
      </w:r>
      <w:r>
        <w:rPr>
          <w:rFonts w:hint="eastAsia" w:eastAsia="宋体"/>
          <w:sz w:val="20"/>
          <w:szCs w:val="20"/>
          <w:shd w:val="clear" w:color="auto" w:fill="FFFFFF"/>
          <w:lang w:val="en-US" w:eastAsia="zh-CN"/>
        </w:rPr>
        <w:t>]</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 Support Msg3 repetition only for NUL </w:t>
      </w:r>
    </w:p>
    <w:p>
      <w:pPr>
        <w:pStyle w:val="32"/>
        <w:numPr>
          <w:ilvl w:val="2"/>
          <w:numId w:val="13"/>
        </w:numPr>
        <w:tabs>
          <w:tab w:val="left" w:pos="420"/>
          <w:tab w:val="clear" w:pos="126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 xml:space="preserve">[2, LG] </w:t>
      </w:r>
    </w:p>
    <w:p>
      <w:pPr>
        <w:tabs>
          <w:tab w:val="left" w:pos="284"/>
          <w:tab w:val="left" w:pos="1418"/>
        </w:tabs>
        <w:jc w:val="both"/>
        <w:rPr>
          <w:rFonts w:eastAsia="宋体"/>
          <w:lang w:val="en-US" w:eastAsia="zh-CN"/>
        </w:rPr>
      </w:pPr>
      <w:r>
        <w:rPr>
          <w:rFonts w:hint="eastAsia" w:eastAsia="宋体"/>
          <w:b/>
          <w:bCs/>
          <w:lang w:val="en-US" w:eastAsia="zh-CN"/>
        </w:rPr>
        <w:t>Summary from moderator:</w:t>
      </w:r>
      <w:r>
        <w:rPr>
          <w:rFonts w:hint="eastAsia" w:eastAsia="宋体"/>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r>
        <w:rPr>
          <w:i/>
          <w:iCs/>
        </w:rPr>
        <w:t>rsrp-ThresholdSS</w:t>
      </w:r>
      <w:r>
        <w:t xml:space="preserve">B </w:t>
      </w:r>
      <w:r>
        <w:rPr>
          <w:rFonts w:hint="eastAsia" w:eastAsia="宋体"/>
          <w:lang w:val="en-US" w:eastAsia="zh-CN"/>
        </w:rPr>
        <w:t xml:space="preserve">in legacy, which is configured separately in NUL and SUL due to different coverage for different carriers. The same should be applied here. </w:t>
      </w:r>
    </w:p>
    <w:p>
      <w:pPr>
        <w:tabs>
          <w:tab w:val="left" w:pos="284"/>
          <w:tab w:val="left" w:pos="1418"/>
        </w:tabs>
        <w:jc w:val="both"/>
        <w:rPr>
          <w:rFonts w:eastAsia="宋体"/>
          <w:lang w:val="en-US" w:eastAsia="zh-CN"/>
        </w:rPr>
      </w:pPr>
      <w:r>
        <w:rPr>
          <w:rFonts w:hint="eastAsia" w:eastAsia="宋体"/>
          <w:b/>
          <w:bCs/>
          <w:lang w:val="en-US" w:eastAsia="zh-CN"/>
        </w:rPr>
        <w:t xml:space="preserve">Recommendation for reply: </w:t>
      </w:r>
      <w:r>
        <w:rPr>
          <w:rFonts w:hint="eastAsia" w:eastAsia="宋体"/>
          <w:lang w:val="en-US" w:eastAsia="zh-CN"/>
        </w:rPr>
        <w:t xml:space="preserve">Yes. From RAN1 perspective, </w:t>
      </w:r>
      <w:r>
        <w:rPr>
          <w:rFonts w:eastAsia="宋体"/>
          <w:lang w:val="en-US" w:eastAsia="zh-CN"/>
        </w:rPr>
        <w:t>it is feasible to support Msg3 repetition on both NUL and SUL</w:t>
      </w:r>
      <w:r>
        <w:rPr>
          <w:rFonts w:hint="eastAsia" w:eastAsia="宋体"/>
          <w:lang w:val="en-US" w:eastAsia="zh-CN"/>
        </w:rPr>
        <w:t xml:space="preserve">, and </w:t>
      </w:r>
      <w:r>
        <w:rPr>
          <w:rFonts w:eastAsia="宋体"/>
          <w:lang w:val="en-US" w:eastAsia="zh-CN"/>
        </w:rPr>
        <w:t>different RSRP thresholds for requesting Msg3 repetition are needed for NUL and SUL</w:t>
      </w:r>
      <w:r>
        <w:rPr>
          <w:rFonts w:hint="eastAsia" w:eastAsia="宋体"/>
          <w:lang w:val="en-US" w:eastAsia="zh-CN"/>
        </w:rPr>
        <w:t xml:space="preserve">. </w:t>
      </w:r>
    </w:p>
    <w:p>
      <w:pPr>
        <w:rPr>
          <w:lang w:val="en-US" w:eastAsia="zh-CN"/>
        </w:rPr>
      </w:pPr>
    </w:p>
    <w:p>
      <w:pPr>
        <w:pStyle w:val="4"/>
        <w:spacing w:before="240" w:after="240"/>
        <w:rPr>
          <w:lang w:val="en-US" w:eastAsia="zh-CN"/>
        </w:rPr>
      </w:pPr>
      <w:r>
        <w:rPr>
          <w:rFonts w:hint="eastAsia"/>
          <w:lang w:val="en-US" w:eastAsia="zh-CN"/>
        </w:rPr>
        <w:t xml:space="preserve">First round </w:t>
      </w:r>
    </w:p>
    <w:p>
      <w:pPr>
        <w:pStyle w:val="126"/>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hint="eastAsia" w:eastAsia="宋体"/>
          <w:b/>
          <w:bCs/>
          <w:lang w:val="en-US" w:eastAsia="zh-CN"/>
        </w:rPr>
        <w:t xml:space="preserve"> </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S</w:t>
            </w:r>
            <w:r>
              <w:rPr>
                <w:rFonts w:eastAsiaTheme="minorEastAsia"/>
                <w:lang w:val="en-US" w:eastAsia="zh-CN"/>
              </w:rPr>
              <w:t>upport.</w:t>
            </w:r>
          </w:p>
          <w:p>
            <w:pPr>
              <w:rPr>
                <w:rFonts w:eastAsiaTheme="minorEastAsia"/>
                <w:lang w:val="en-US" w:eastAsia="zh-CN"/>
              </w:rPr>
            </w:pPr>
            <w:r>
              <w:rPr>
                <w:rFonts w:eastAsiaTheme="minorEastAsia"/>
                <w:lang w:val="en-US" w:eastAsia="zh-CN"/>
              </w:rPr>
              <w:t>As a response to LG contribution paper, according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pPr>
              <w:rPr>
                <w:rFonts w:eastAsiaTheme="minorEastAsia"/>
                <w:lang w:eastAsia="zh-CN"/>
              </w:rPr>
            </w:pPr>
            <w:r>
              <w:rPr>
                <w:rFonts w:eastAsiaTheme="minorEastAsia"/>
                <w:lang w:val="en-US" w:eastAsia="zh-CN"/>
              </w:rPr>
              <w:t>As a response to Qualcomm and Ericsson, for a UE to request Msg3 repetition, different RSRP thresholds between a FDD carrier and a TDD/FDD carrier should be allowed because different required SINRs for Msg3 reception on two carrier frequencies are possible. Similarly, different RSRP thresholds between SUL and NUL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eastAsia="Malgun Gothic"/>
                <w:lang w:eastAsia="ko-KR"/>
              </w:rPr>
              <w:t>Intel</w:t>
            </w:r>
          </w:p>
        </w:tc>
        <w:tc>
          <w:tcPr>
            <w:tcW w:w="8505" w:type="dxa"/>
            <w:shd w:val="clear" w:color="auto" w:fill="auto"/>
            <w:vAlign w:val="center"/>
          </w:tcPr>
          <w:p>
            <w:pPr>
              <w:rPr>
                <w:rFonts w:eastAsiaTheme="minorEastAsia"/>
                <w:lang w:val="en-US" w:eastAsia="zh-CN"/>
              </w:rPr>
            </w:pPr>
            <w:r>
              <w:rPr>
                <w:rFonts w:eastAsia="MS Mincho"/>
                <w:lang w:val="en-US" w:eastAsia="ja-JP"/>
              </w:rPr>
              <w:t>We are fine with the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eastAsia="Malgun Gothic"/>
                <w:lang w:eastAsia="ko-KR"/>
              </w:rPr>
              <w:t>Ericsson1</w:t>
            </w:r>
          </w:p>
        </w:tc>
        <w:tc>
          <w:tcPr>
            <w:tcW w:w="8505" w:type="dxa"/>
            <w:shd w:val="clear" w:color="auto" w:fill="auto"/>
            <w:vAlign w:val="center"/>
          </w:tcPr>
          <w:p>
            <w:pPr>
              <w:rPr>
                <w:rFonts w:eastAsia="MS Mincho"/>
                <w:lang w:val="en-US" w:eastAsia="ja-JP"/>
              </w:rPr>
            </w:pPr>
            <w:r>
              <w:rPr>
                <w:rFonts w:eastAsia="MS Mincho"/>
                <w:lang w:val="en-US" w:eastAsia="ja-JP"/>
              </w:rPr>
              <w:t xml:space="preserve">It seems FL misunderstood our intention of our proposal. </w:t>
            </w:r>
          </w:p>
          <w:p>
            <w:pPr>
              <w:rPr>
                <w:rFonts w:eastAsia="MS Mincho"/>
                <w:lang w:val="en-US" w:eastAsia="ja-JP"/>
              </w:rPr>
            </w:pPr>
            <w:r>
              <w:rPr>
                <w:rFonts w:eastAsia="MS Mincho"/>
                <w:lang w:val="en-US" w:eastAsia="ja-JP"/>
              </w:rPr>
              <w:t>Without the new RSRP threshold parameter, the RSRP threshold for SUL will still be separately configured in an initial UL BWP specific for SUL:</w:t>
            </w:r>
          </w:p>
          <w:p>
            <w:pPr>
              <w:rPr>
                <w:rFonts w:eastAsia="MS Mincho"/>
                <w:lang w:val="en-US" w:eastAsia="ja-JP"/>
              </w:rPr>
            </w:pPr>
            <w:r>
              <w:rPr>
                <w:rFonts w:eastAsia="MS Mincho"/>
                <w:lang w:val="en-US" w:eastAsia="ja-JP"/>
              </w:rPr>
              <w:t>For SpCell:</w:t>
            </w:r>
          </w:p>
          <w:p>
            <w:pPr>
              <w:rPr>
                <w:rFonts w:eastAsia="MS Mincho"/>
                <w:lang w:val="en-US" w:eastAsia="ja-JP"/>
              </w:rPr>
            </w:pPr>
            <w:r>
              <w:rPr>
                <w:rFonts w:eastAsia="MS Mincho"/>
                <w:lang w:val="en-US" w:eastAsia="ja-JP"/>
              </w:rPr>
              <w:t xml:space="preserve">          ServingCellConfigCommonSIB--&gt;UplinkConfigCommonSIB </w:t>
            </w:r>
            <w:r>
              <w:rPr>
                <w:rFonts w:eastAsia="MS Mincho"/>
                <w:color w:val="FF0000"/>
                <w:lang w:val="en-US" w:eastAsia="ja-JP"/>
              </w:rPr>
              <w:t>(supplementaryUplink</w:t>
            </w:r>
            <w:r>
              <w:rPr>
                <w:rFonts w:eastAsia="MS Mincho"/>
                <w:lang w:val="en-US" w:eastAsia="ja-JP"/>
              </w:rPr>
              <w:t>) --&gt; initialUplinkBWP</w:t>
            </w:r>
          </w:p>
          <w:p>
            <w:pPr>
              <w:rPr>
                <w:rFonts w:eastAsia="MS Mincho"/>
                <w:lang w:val="en-US" w:eastAsia="ja-JP"/>
              </w:rPr>
            </w:pPr>
          </w:p>
          <w:p>
            <w:pPr>
              <w:rPr>
                <w:rFonts w:eastAsia="MS Mincho"/>
                <w:lang w:val="en-US" w:eastAsia="ja-JP"/>
              </w:rPr>
            </w:pPr>
            <w:r>
              <w:rPr>
                <w:rFonts w:eastAsia="MS Mincho"/>
                <w:lang w:val="en-US" w:eastAsia="ja-JP"/>
              </w:rPr>
              <w:t>For SCell:</w:t>
            </w:r>
          </w:p>
          <w:p>
            <w:pPr>
              <w:rPr>
                <w:rFonts w:eastAsia="MS Mincho"/>
                <w:lang w:val="en-US" w:eastAsia="ja-JP"/>
              </w:rPr>
            </w:pPr>
            <w:r>
              <w:rPr>
                <w:rFonts w:eastAsia="MS Mincho"/>
                <w:lang w:val="en-US" w:eastAsia="ja-JP"/>
              </w:rPr>
              <w:t xml:space="preserve">          ServingCellConfigCommon-&gt;UplinkConfigCommon (</w:t>
            </w:r>
            <w:r>
              <w:rPr>
                <w:color w:val="FF0000"/>
              </w:rPr>
              <w:t>supplementaryUplinkConfig</w:t>
            </w:r>
            <w:r>
              <w:rPr>
                <w:rFonts w:eastAsia="MS Mincho"/>
                <w:color w:val="FF0000"/>
                <w:lang w:val="en-US" w:eastAsia="ja-JP"/>
              </w:rPr>
              <w:t xml:space="preserve"> for SUL</w:t>
            </w:r>
            <w:r>
              <w:rPr>
                <w:rFonts w:eastAsia="MS Mincho"/>
                <w:lang w:val="en-US" w:eastAsia="ja-JP"/>
              </w:rPr>
              <w:t>)--&gt; initialUplinkBWP</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9" w:type="dxa"/>
                </w:tcPr>
                <w:p>
                  <w:pPr>
                    <w:pStyle w:val="77"/>
                    <w:spacing w:before="120" w:line="280" w:lineRule="atLeast"/>
                    <w:jc w:val="both"/>
                  </w:pPr>
                  <w:r>
                    <w:t xml:space="preserve">ServingCellConfigCommon ::=         </w:t>
                  </w:r>
                  <w:r>
                    <w:rPr>
                      <w:color w:val="993366"/>
                    </w:rPr>
                    <w:t>SEQUENCE</w:t>
                  </w:r>
                  <w:r>
                    <w:t xml:space="preserve"> {</w:t>
                  </w:r>
                </w:p>
                <w:p>
                  <w:pPr>
                    <w:pStyle w:val="77"/>
                    <w:spacing w:before="120" w:line="280" w:lineRule="atLeast"/>
                    <w:jc w:val="both"/>
                    <w:rPr>
                      <w:color w:val="808080"/>
                    </w:rPr>
                  </w:pPr>
                  <w:r>
                    <w:t xml:space="preserve">    physCellId                          PhysCellId                                                          </w:t>
                  </w:r>
                  <w:r>
                    <w:rPr>
                      <w:color w:val="993366"/>
                    </w:rPr>
                    <w:t>OPTIONAL</w:t>
                  </w:r>
                  <w:r>
                    <w:t xml:space="preserve">,   </w:t>
                  </w:r>
                  <w:r>
                    <w:rPr>
                      <w:color w:val="808080"/>
                    </w:rPr>
                    <w:t>-- Cond HOAndServCellAdd,</w:t>
                  </w:r>
                </w:p>
                <w:p>
                  <w:pPr>
                    <w:pStyle w:val="77"/>
                    <w:spacing w:before="120" w:line="280" w:lineRule="atLeast"/>
                    <w:jc w:val="both"/>
                    <w:rPr>
                      <w:color w:val="808080"/>
                    </w:rPr>
                  </w:pPr>
                  <w:r>
                    <w:t xml:space="preserve">    downlinkConfigCommon                DownlinkConfigCommon                                                </w:t>
                  </w:r>
                  <w:r>
                    <w:rPr>
                      <w:color w:val="993366"/>
                    </w:rPr>
                    <w:t>OPTIONAL</w:t>
                  </w:r>
                  <w:r>
                    <w:t xml:space="preserve">,   </w:t>
                  </w:r>
                  <w:r>
                    <w:rPr>
                      <w:color w:val="808080"/>
                    </w:rPr>
                    <w:t>-- Cond HOAndServCellAdd</w:t>
                  </w:r>
                </w:p>
                <w:p>
                  <w:pPr>
                    <w:pStyle w:val="77"/>
                    <w:spacing w:before="120" w:line="280" w:lineRule="atLeast"/>
                    <w:jc w:val="both"/>
                    <w:rPr>
                      <w:color w:val="808080"/>
                    </w:rPr>
                  </w:pPr>
                  <w:r>
                    <w:t xml:space="preserve">    uplinkConfigCommon                  UplinkConfigCommon                                                  </w:t>
                  </w:r>
                  <w:r>
                    <w:rPr>
                      <w:color w:val="993366"/>
                    </w:rPr>
                    <w:t>OPTIONAL</w:t>
                  </w:r>
                  <w:r>
                    <w:t xml:space="preserve">,   </w:t>
                  </w:r>
                  <w:r>
                    <w:rPr>
                      <w:color w:val="808080"/>
                    </w:rPr>
                    <w:t>-- Need M</w:t>
                  </w:r>
                </w:p>
                <w:p>
                  <w:pPr>
                    <w:pStyle w:val="77"/>
                    <w:spacing w:before="120" w:line="280" w:lineRule="atLeast"/>
                    <w:jc w:val="both"/>
                    <w:rPr>
                      <w:color w:val="808080"/>
                    </w:rPr>
                  </w:pPr>
                  <w:r>
                    <w:rPr>
                      <w:color w:val="FF0000"/>
                    </w:rPr>
                    <w:t xml:space="preserve">    supplementaryUplinkConfig           UplinkConfigCommon                                                  OPTIONAL,   -- Need S</w:t>
                  </w:r>
                </w:p>
              </w:tc>
            </w:tr>
          </w:tbl>
          <w:p>
            <w:pPr>
              <w:rPr>
                <w:rFonts w:eastAsia="MS Mincho"/>
                <w:lang w:val="en-US" w:eastAsia="ja-JP"/>
              </w:rPr>
            </w:pPr>
          </w:p>
          <w:p>
            <w:pPr>
              <w:rPr>
                <w:rFonts w:eastAsia="MS Mincho"/>
                <w:lang w:val="en-US" w:eastAsia="ja-JP"/>
              </w:rPr>
            </w:pPr>
            <w:r>
              <w:rPr>
                <w:rFonts w:eastAsia="MS Mincho"/>
                <w:lang w:val="en-US" w:eastAsia="ja-JP"/>
              </w:rPr>
              <w:t>So there’s no need to introduce another RSRP threshold field for SUL, once the BWP for SUL is separately configured, the RSRP for SUL will be different from the one for NUL.</w:t>
            </w:r>
          </w:p>
          <w:p>
            <w:pPr>
              <w:rPr>
                <w:rFonts w:eastAsia="宋体"/>
                <w:highlight w:val="yellow"/>
                <w:lang w:val="en-US" w:eastAsia="zh-CN"/>
              </w:rPr>
            </w:pPr>
            <w:r>
              <w:rPr>
                <w:rFonts w:hint="eastAsia" w:eastAsia="宋体"/>
                <w:highlight w:val="yellow"/>
                <w:lang w:val="en-US" w:eastAsia="zh-CN"/>
              </w:rPr>
              <w:t xml:space="preserve">Moderator: Sorry for </w:t>
            </w:r>
            <w:r>
              <w:rPr>
                <w:rFonts w:eastAsia="MS Mincho"/>
                <w:highlight w:val="yellow"/>
                <w:lang w:val="en-US" w:eastAsia="ja-JP"/>
              </w:rPr>
              <w:t xml:space="preserve">misunderstood </w:t>
            </w:r>
            <w:r>
              <w:rPr>
                <w:rFonts w:hint="eastAsia" w:eastAsia="宋体"/>
                <w:highlight w:val="yellow"/>
                <w:lang w:val="en-US" w:eastAsia="zh-CN"/>
              </w:rPr>
              <w:t xml:space="preserve">your proposal. Corrected now. </w:t>
            </w:r>
          </w:p>
          <w:p>
            <w:pPr>
              <w:rPr>
                <w:rFonts w:eastAsia="MS Mincho"/>
                <w:lang w:val="en-US" w:eastAsia="ja-JP"/>
              </w:rPr>
            </w:pPr>
            <w:r>
              <w:rPr>
                <w:rFonts w:hint="eastAsia" w:eastAsia="宋体"/>
                <w:highlight w:val="yellow"/>
                <w:lang w:val="en-US" w:eastAsia="zh-CN"/>
              </w:rPr>
              <w:t xml:space="preserve">Then, I assume you agree that the thresholds for NUL and SUL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eastAsia="Malgun Gothic"/>
                <w:lang w:eastAsia="ko-KR"/>
              </w:rPr>
              <w:t>Sharp</w:t>
            </w:r>
          </w:p>
        </w:tc>
        <w:tc>
          <w:tcPr>
            <w:tcW w:w="8505" w:type="dxa"/>
            <w:shd w:val="clear" w:color="auto" w:fill="auto"/>
            <w:vAlign w:val="center"/>
          </w:tcPr>
          <w:p>
            <w:pPr>
              <w:rPr>
                <w:rFonts w:eastAsia="MS Mincho"/>
                <w:lang w:val="en-US" w:eastAsia="ja-JP"/>
              </w:rPr>
            </w:pPr>
            <w:r>
              <w:rPr>
                <w:rFonts w:eastAsia="MS Mincho"/>
                <w:lang w:val="en-US" w:eastAsia="ja-JP"/>
              </w:rPr>
              <w:t>We found no concern on configuring separate parameters for NUL/SUL. As indicated by Ericsson, a new RRC parameter may not be necessary to be introduced, which we think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eastAsia="Malgun Gothic"/>
                <w:lang w:eastAsia="ko-KR"/>
              </w:rPr>
              <w:t>Panasonic</w:t>
            </w:r>
          </w:p>
        </w:tc>
        <w:tc>
          <w:tcPr>
            <w:tcW w:w="8505" w:type="dxa"/>
            <w:shd w:val="clear" w:color="auto" w:fill="auto"/>
            <w:vAlign w:val="center"/>
          </w:tcPr>
          <w:p>
            <w:pPr>
              <w:rPr>
                <w:rFonts w:eastAsia="MS Mincho"/>
                <w:lang w:val="en-US" w:eastAsia="ja-JP"/>
              </w:rPr>
            </w:pPr>
            <w:r>
              <w:rPr>
                <w:rFonts w:hint="eastAsia" w:eastAsia="MS Mincho"/>
                <w:lang w:val="en-US" w:eastAsia="ja-JP"/>
              </w:rPr>
              <w:t>W</w:t>
            </w:r>
            <w:r>
              <w:rPr>
                <w:rFonts w:eastAsia="MS Mincho"/>
                <w:lang w:val="en-US" w:eastAsia="ja-JP"/>
              </w:rPr>
              <w:t>e support the proposal. The actual signaling would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 xml:space="preserve">We think Msg3 repetition can be used in both NUL and SUL. </w:t>
            </w:r>
          </w:p>
          <w:p>
            <w:pPr>
              <w:rPr>
                <w:rFonts w:eastAsiaTheme="minorEastAsia"/>
                <w:lang w:val="en-US" w:eastAsia="zh-CN"/>
              </w:rPr>
            </w:pPr>
            <w:r>
              <w:rPr>
                <w:rFonts w:hint="eastAsia" w:eastAsiaTheme="minorEastAsia"/>
                <w:lang w:val="en-US" w:eastAsia="zh-CN"/>
              </w:rPr>
              <w:t xml:space="preserve">According to the current RRC IE structure, we think it seems natural to have separate RSRP thresholds, if the parameters are separately configured in each </w:t>
            </w:r>
            <w:r>
              <w:rPr>
                <w:i/>
              </w:rPr>
              <w:t>UplinkConfigCommon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eastAsiaTheme="minorEastAsia"/>
                <w:lang w:eastAsia="zh-CN"/>
              </w:rPr>
              <w:t>vivo</w:t>
            </w:r>
          </w:p>
        </w:tc>
        <w:tc>
          <w:tcPr>
            <w:tcW w:w="8505" w:type="dxa"/>
            <w:shd w:val="clear" w:color="auto" w:fill="auto"/>
            <w:vAlign w:val="center"/>
          </w:tcPr>
          <w:p>
            <w:pPr>
              <w:rPr>
                <w:rFonts w:eastAsiaTheme="minorEastAsia"/>
                <w:lang w:val="en-US" w:eastAsia="zh-CN"/>
              </w:rPr>
            </w:pPr>
            <w:r>
              <w:rPr>
                <w:rFonts w:eastAsiaTheme="minorEastAsia"/>
                <w:lang w:val="en-US" w:eastAsia="zh-CN"/>
              </w:rPr>
              <w:t>Support the recommended reply, and agree with Ericsson’s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hint="eastAsia" w:eastAsiaTheme="minorEastAsia"/>
                <w:lang w:eastAsia="zh-CN"/>
              </w:rPr>
              <w:t>Xiaomi</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Support</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hint="eastAsia" w:eastAsia="Malgun Gothic"/>
                <w:lang w:eastAsia="ko-KR"/>
              </w:rPr>
              <w:t>L</w:t>
            </w:r>
            <w:r>
              <w:rPr>
                <w:rFonts w:eastAsia="Malgun Gothic"/>
                <w:lang w:eastAsia="ko-KR"/>
              </w:rPr>
              <w:t>G</w:t>
            </w:r>
          </w:p>
        </w:tc>
        <w:tc>
          <w:tcPr>
            <w:tcW w:w="8505" w:type="dxa"/>
            <w:shd w:val="clear" w:color="auto" w:fill="auto"/>
            <w:vAlign w:val="center"/>
          </w:tcPr>
          <w:p>
            <w:pPr>
              <w:rPr>
                <w:rFonts w:eastAsia="Malgun Gothic"/>
                <w:lang w:val="en-US" w:eastAsia="ko-KR"/>
              </w:rPr>
            </w:pPr>
            <w:r>
              <w:rPr>
                <w:rFonts w:eastAsia="Malgun Gothic"/>
                <w:lang w:val="en-US" w:eastAsia="ko-KR"/>
              </w:rPr>
              <w:t>We don’t have strong concern about introducing msg3 repetition on SUL, but we are still doubting whether it is necessary. Also we think that introducing msg3 repetition on SUL would make coverage mismatch between NUL and SUL worse. Hope this question could be resolved in the following discussion.</w:t>
            </w:r>
          </w:p>
          <w:p>
            <w:pPr>
              <w:rPr>
                <w:rFonts w:eastAsia="宋体"/>
                <w:highlight w:val="yellow"/>
                <w:lang w:val="en-US" w:eastAsia="zh-CN"/>
              </w:rPr>
            </w:pPr>
            <w:r>
              <w:rPr>
                <w:rFonts w:hint="eastAsia" w:eastAsia="宋体"/>
                <w:highlight w:val="yellow"/>
                <w:lang w:val="en-US" w:eastAsia="zh-CN"/>
              </w:rPr>
              <w:t xml:space="preserve">Moderator: The motivation is to also extend the coverage for SUL. If Msg3 repetition can be supported on both NUL and SUL, the gap between them is still the same. </w:t>
            </w:r>
          </w:p>
          <w:p>
            <w:pPr>
              <w:rPr>
                <w:rFonts w:eastAsia="Malgun Gothic"/>
                <w:lang w:val="en-US" w:eastAsia="ko-KR"/>
              </w:rPr>
            </w:pPr>
            <w:r>
              <w:rPr>
                <w:rFonts w:hint="eastAsia" w:eastAsia="宋体"/>
                <w:highlight w:val="yellow"/>
                <w:lang w:val="en-US" w:eastAsia="zh-CN"/>
              </w:rPr>
              <w:t>I assume you are ok with the recommended reply as you don</w:t>
            </w:r>
            <w:r>
              <w:rPr>
                <w:rFonts w:eastAsia="宋体"/>
                <w:highlight w:val="yellow"/>
                <w:lang w:val="en-US" w:eastAsia="zh-CN"/>
              </w:rPr>
              <w:t>’</w:t>
            </w:r>
            <w:r>
              <w:rPr>
                <w:rFonts w:hint="eastAsia" w:eastAsia="宋体"/>
                <w:highlight w:val="yellow"/>
                <w:lang w:val="en-US" w:eastAsia="zh-CN"/>
              </w:rPr>
              <w:t>t have strong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eastAsia="Malgun Gothic"/>
                <w:lang w:eastAsia="ko-KR"/>
              </w:rPr>
              <w:t>InterDigital</w:t>
            </w:r>
          </w:p>
        </w:tc>
        <w:tc>
          <w:tcPr>
            <w:tcW w:w="8505" w:type="dxa"/>
            <w:shd w:val="clear" w:color="auto" w:fill="auto"/>
            <w:vAlign w:val="center"/>
          </w:tcPr>
          <w:p>
            <w:pPr>
              <w:rPr>
                <w:rFonts w:eastAsia="MS Mincho"/>
                <w:lang w:val="en-US" w:eastAsia="ko-KR"/>
              </w:rPr>
            </w:pPr>
            <w:r>
              <w:rPr>
                <w:rFonts w:eastAsia="MS Mincho"/>
                <w:lang w:val="en-US" w:eastAsia="ja-JP"/>
              </w:rPr>
              <w:t>Agree with the recommended reply from the FL. As explained in our contribution, R1-2110236, if a common threshold is used for msg3 repetition on both SUL and NUL, the msg3 repetition is only usable on either NUL or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505" w:type="dxa"/>
            <w:shd w:val="clear" w:color="auto" w:fill="auto"/>
            <w:vAlign w:val="center"/>
          </w:tcPr>
          <w:p>
            <w:pPr>
              <w:rPr>
                <w:rFonts w:eastAsia="MS Mincho"/>
                <w:lang w:val="en-US" w:eastAsia="ja-JP"/>
              </w:rPr>
            </w:pPr>
            <w:r>
              <w:rPr>
                <w:rFonts w:hint="eastAsia" w:eastAsiaTheme="minorEastAsia"/>
                <w:lang w:val="en-US" w:eastAsia="zh-CN"/>
              </w:rPr>
              <w:t>Support</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recommended reply.</w:t>
            </w:r>
            <w:r>
              <w:rPr>
                <w:rFonts w:hint="eastAsia" w:eastAsiaTheme="minorEastAsia"/>
                <w:lang w:val="en-US" w:eastAsia="zh-CN"/>
              </w:rPr>
              <w:t xml:space="preserve"> As for the signaling, there is no need to touch in the reply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宋体"/>
                <w:lang w:val="en-US" w:eastAsia="zh-CN"/>
              </w:rPr>
            </w:pPr>
            <w:r>
              <w:rPr>
                <w:rFonts w:eastAsia="宋体"/>
                <w:lang w:val="en-US" w:eastAsia="zh-CN"/>
              </w:rPr>
              <w:t>Qualcomm</w:t>
            </w:r>
          </w:p>
        </w:tc>
        <w:tc>
          <w:tcPr>
            <w:tcW w:w="8505" w:type="dxa"/>
            <w:shd w:val="clear" w:color="auto" w:fill="auto"/>
            <w:vAlign w:val="center"/>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eastAsia="宋体"/>
                <w:lang w:val="en-US" w:eastAsia="zh-CN"/>
              </w:rPr>
              <w:t>Apple</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val="en-US" w:eastAsia="zh-CN"/>
              </w:rPr>
            </w:pPr>
            <w:r>
              <w:rPr>
                <w:rFonts w:eastAsiaTheme="minorEastAsia"/>
                <w:lang w:val="en-US" w:eastAsia="zh-CN"/>
              </w:rPr>
              <w:t xml:space="preserve">In our view, it is feasible to have Msg3 repetition for SUL, but technically speaking, SUL is already designed to enhance coverage and no need to have repetition in SUL. So once UE checks to select SUL (based on configured RSRP threshold) the threshold should be set without repetition in SUL. And consequently, no need to introduce new RSRP threshold for repetition request in SUL.  </w:t>
            </w:r>
          </w:p>
          <w:p>
            <w:pPr>
              <w:rPr>
                <w:rFonts w:eastAsiaTheme="minorEastAsia"/>
                <w:lang w:val="en-US" w:eastAsia="zh-CN"/>
              </w:rPr>
            </w:pPr>
            <w:r>
              <w:rPr>
                <w:rFonts w:hint="eastAsia" w:eastAsia="宋体"/>
                <w:highlight w:val="yellow"/>
                <w:lang w:val="en-US" w:eastAsia="zh-CN"/>
              </w:rPr>
              <w:t xml:space="preserve">Moderator: As you also think it is feasible, I assume you are also fine with the recommended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OPPO</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val="en-US" w:eastAsia="zh-CN"/>
              </w:rPr>
            </w:pPr>
            <w:r>
              <w:rPr>
                <w:rFonts w:hint="eastAsia" w:eastAsiaTheme="minorEastAsia"/>
                <w:lang w:val="en-US" w:eastAsia="zh-CN"/>
              </w:rPr>
              <w:t>Support</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Huawei</w:t>
            </w:r>
            <w:r>
              <w:rPr>
                <w:rFonts w:eastAsia="宋体"/>
                <w:lang w:val="en-US" w:eastAsia="zh-CN"/>
              </w:rPr>
              <w:t>, HiSilicon</w:t>
            </w:r>
          </w:p>
        </w:tc>
        <w:tc>
          <w:tcPr>
            <w:tcW w:w="85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val="en-US" w:eastAsia="zh-CN"/>
              </w:rPr>
            </w:pPr>
            <w:r>
              <w:rPr>
                <w:rFonts w:hint="eastAsia" w:eastAsiaTheme="minorEastAsia"/>
                <w:lang w:val="en-US" w:eastAsia="zh-CN"/>
              </w:rPr>
              <w:t>B</w:t>
            </w:r>
            <w:r>
              <w:rPr>
                <w:rFonts w:eastAsiaTheme="minorEastAsia"/>
                <w:lang w:val="en-US" w:eastAsia="zh-CN"/>
              </w:rPr>
              <w:t>ased on Ericsson and Qualcomm’s replies, the discussion point seems about threshold IE v.s. threshold value. The consensus is that different threshold values are needed between SUL and NUL. So the proposed answer could be revised as</w:t>
            </w:r>
          </w:p>
          <w:p>
            <w:pPr>
              <w:rPr>
                <w:rFonts w:eastAsiaTheme="minorEastAsia"/>
                <w:b/>
                <w:lang w:val="en-US" w:eastAsia="zh-CN"/>
              </w:rPr>
            </w:pPr>
            <w:r>
              <w:rPr>
                <w:rFonts w:eastAsiaTheme="minorEastAsia"/>
                <w:b/>
                <w:lang w:val="en-US" w:eastAsia="zh-CN"/>
              </w:rPr>
              <w:t>Proposal-rev1:</w:t>
            </w:r>
          </w:p>
          <w:p>
            <w:pPr>
              <w:rPr>
                <w:rFonts w:eastAsia="宋体"/>
                <w:color w:val="FF0000"/>
                <w:shd w:val="clear" w:color="auto" w:fill="FFFFFF"/>
                <w:lang w:val="en-US" w:eastAsia="zh-CN"/>
              </w:rPr>
            </w:pPr>
            <w:r>
              <w:rPr>
                <w:rFonts w:hint="eastAsia" w:eastAsia="宋体"/>
                <w:shd w:val="clear" w:color="auto" w:fill="FFFFFF"/>
                <w:lang w:val="en-US" w:eastAsia="zh-CN"/>
              </w:rPr>
              <w:t xml:space="preserve">Support Msg3 repetition for both NUL and SUL, and </w:t>
            </w:r>
            <w:r>
              <w:rPr>
                <w:rFonts w:eastAsia="宋体"/>
                <w:strike/>
                <w:color w:val="FF0000"/>
                <w:shd w:val="clear" w:color="auto" w:fill="FFFFFF"/>
                <w:lang w:val="en-US" w:eastAsia="zh-CN"/>
              </w:rPr>
              <w:t>different</w:t>
            </w:r>
            <w:r>
              <w:rPr>
                <w:rFonts w:eastAsia="宋体"/>
                <w:color w:val="FF0000"/>
                <w:shd w:val="clear" w:color="auto" w:fill="FFFFFF"/>
                <w:lang w:val="en-US" w:eastAsia="zh-CN"/>
              </w:rPr>
              <w:t xml:space="preserve"> </w:t>
            </w:r>
            <w:r>
              <w:rPr>
                <w:rFonts w:eastAsia="宋体"/>
                <w:shd w:val="clear" w:color="auto" w:fill="FFFFFF"/>
                <w:lang w:val="en-US" w:eastAsia="zh-CN"/>
              </w:rPr>
              <w:t>RSRP threshold</w:t>
            </w:r>
            <w:r>
              <w:rPr>
                <w:rFonts w:eastAsia="宋体"/>
                <w:strike/>
                <w:color w:val="C00000"/>
                <w:shd w:val="clear" w:color="auto" w:fill="FFFFFF"/>
                <w:lang w:val="en-US" w:eastAsia="zh-CN"/>
              </w:rPr>
              <w:t>s</w:t>
            </w:r>
            <w:r>
              <w:rPr>
                <w:rFonts w:eastAsia="宋体"/>
                <w:shd w:val="clear" w:color="auto" w:fill="FFFFFF"/>
                <w:lang w:val="en-US" w:eastAsia="zh-CN"/>
              </w:rPr>
              <w:t xml:space="preserve"> for requesting Msg3 repetition </w:t>
            </w:r>
            <w:r>
              <w:rPr>
                <w:rFonts w:eastAsia="宋体"/>
                <w:strike/>
                <w:color w:val="C00000"/>
                <w:shd w:val="clear" w:color="auto" w:fill="FFFFFF"/>
                <w:lang w:val="en-US" w:eastAsia="zh-CN"/>
              </w:rPr>
              <w:t>are</w:t>
            </w:r>
            <w:r>
              <w:rPr>
                <w:rFonts w:eastAsia="宋体"/>
                <w:color w:val="C00000"/>
                <w:shd w:val="clear" w:color="auto" w:fill="FFFFFF"/>
                <w:lang w:val="en-US" w:eastAsia="zh-CN"/>
              </w:rPr>
              <w:t xml:space="preserve"> </w:t>
            </w:r>
            <w:r>
              <w:rPr>
                <w:rFonts w:eastAsia="宋体"/>
                <w:color w:val="FF0000"/>
                <w:shd w:val="clear" w:color="auto" w:fill="FFFFFF"/>
                <w:lang w:val="en-US" w:eastAsia="zh-CN"/>
              </w:rPr>
              <w:t xml:space="preserve">is configured per uplink carrier and different threshold values between </w:t>
            </w:r>
            <w:r>
              <w:rPr>
                <w:rFonts w:eastAsia="宋体"/>
                <w:strike/>
                <w:color w:val="FF0000"/>
                <w:shd w:val="clear" w:color="auto" w:fill="FFFFFF"/>
                <w:lang w:val="en-US" w:eastAsia="zh-CN"/>
              </w:rPr>
              <w:t>needed</w:t>
            </w:r>
            <w:r>
              <w:rPr>
                <w:rFonts w:eastAsia="宋体"/>
                <w:color w:val="FF0000"/>
                <w:shd w:val="clear" w:color="auto" w:fill="FFFFFF"/>
                <w:lang w:val="en-US" w:eastAsia="zh-CN"/>
              </w:rPr>
              <w:t xml:space="preserve"> </w:t>
            </w:r>
            <w:r>
              <w:rPr>
                <w:rFonts w:eastAsia="宋体"/>
                <w:strike/>
                <w:color w:val="FF0000"/>
                <w:shd w:val="clear" w:color="auto" w:fill="FFFFFF"/>
                <w:lang w:val="en-US" w:eastAsia="zh-CN"/>
              </w:rPr>
              <w:t>for</w:t>
            </w:r>
            <w:r>
              <w:rPr>
                <w:rFonts w:eastAsia="宋体"/>
                <w:color w:val="FF0000"/>
                <w:shd w:val="clear" w:color="auto" w:fill="FFFFFF"/>
                <w:lang w:val="en-US" w:eastAsia="zh-CN"/>
              </w:rPr>
              <w:t xml:space="preserve"> </w:t>
            </w:r>
            <w:r>
              <w:rPr>
                <w:rFonts w:eastAsia="宋体"/>
                <w:shd w:val="clear" w:color="auto" w:fill="FFFFFF"/>
                <w:lang w:val="en-US" w:eastAsia="zh-CN"/>
              </w:rPr>
              <w:t xml:space="preserve">NUL and SUL </w:t>
            </w:r>
            <w:r>
              <w:rPr>
                <w:rFonts w:eastAsia="宋体"/>
                <w:color w:val="FF0000"/>
                <w:shd w:val="clear" w:color="auto" w:fill="FFFFFF"/>
                <w:lang w:val="en-US" w:eastAsia="zh-CN"/>
              </w:rPr>
              <w:t>can be configured.</w:t>
            </w:r>
          </w:p>
          <w:p>
            <w:pPr>
              <w:rPr>
                <w:rFonts w:eastAsia="宋体"/>
                <w:color w:val="FF0000"/>
                <w:shd w:val="clear" w:color="auto" w:fill="FFFFFF"/>
                <w:lang w:val="en-US" w:eastAsia="zh-CN"/>
              </w:rPr>
            </w:pPr>
            <w:r>
              <w:rPr>
                <w:rFonts w:hint="eastAsia" w:eastAsia="宋体"/>
                <w:highlight w:val="yellow"/>
                <w:lang w:val="en-US" w:eastAsia="zh-CN"/>
              </w:rPr>
              <w:t xml:space="preserve">Moderator: Ok for the change on how to configure the RSRP threshold. But, moderator suggests focusing on the feasibility as asked by RAN2. </w:t>
            </w:r>
          </w:p>
          <w:p>
            <w:pPr>
              <w:rPr>
                <w:rFonts w:eastAsiaTheme="minorEastAsia"/>
                <w:lang w:val="en-US" w:eastAsia="zh-CN"/>
              </w:rPr>
            </w:pPr>
            <w:r>
              <w:rPr>
                <w:rFonts w:eastAsia="宋体"/>
                <w:shd w:val="clear" w:color="auto" w:fill="FFFFFF"/>
                <w:lang w:val="en-US" w:eastAsia="zh-CN"/>
              </w:rPr>
              <w:t>In response to Apple, a SUL has better UL coverage than NUL because it has lower carrier frequency and more available uplink slots than NUL. But better coverage for SUL does not mean that SUL is excluded from Msg3 repetition feature. The reason is similar to that no applicability restriction for FDD is introduced just because FDD carrier has better UL coverage than TDD carrier.</w:t>
            </w:r>
          </w:p>
        </w:tc>
      </w:tr>
    </w:tbl>
    <w:p>
      <w:pPr>
        <w:tabs>
          <w:tab w:val="left" w:pos="284"/>
          <w:tab w:val="left" w:pos="1418"/>
        </w:tabs>
        <w:jc w:val="both"/>
        <w:rPr>
          <w:lang w:val="en-US" w:eastAsia="zh-CN"/>
        </w:rPr>
      </w:pPr>
    </w:p>
    <w:p>
      <w:pPr>
        <w:tabs>
          <w:tab w:val="left" w:pos="284"/>
          <w:tab w:val="left" w:pos="1418"/>
        </w:tabs>
        <w:jc w:val="both"/>
        <w:rPr>
          <w:lang w:val="en-US" w:eastAsia="zh-CN"/>
        </w:rPr>
      </w:pPr>
    </w:p>
    <w:p>
      <w:pPr>
        <w:pStyle w:val="5"/>
        <w:rPr>
          <w:lang w:val="en-US" w:eastAsia="zh-CN"/>
        </w:rPr>
      </w:pPr>
      <w:r>
        <w:rPr>
          <w:rFonts w:hint="eastAsia"/>
          <w:lang w:val="en-US" w:eastAsia="zh-CN"/>
        </w:rPr>
        <w:t>Summary of the discussion in the first round:</w:t>
      </w:r>
    </w:p>
    <w:p>
      <w:pPr>
        <w:numPr>
          <w:ilvl w:val="0"/>
          <w:numId w:val="14"/>
        </w:numPr>
        <w:tabs>
          <w:tab w:val="left" w:pos="284"/>
          <w:tab w:val="left" w:pos="1418"/>
          <w:tab w:val="clear" w:pos="420"/>
        </w:tabs>
        <w:jc w:val="both"/>
        <w:rPr>
          <w:lang w:val="en-US" w:eastAsia="zh-CN"/>
        </w:rPr>
      </w:pPr>
      <w:r>
        <w:rPr>
          <w:rFonts w:hint="eastAsia"/>
          <w:lang w:val="en-US" w:eastAsia="zh-CN"/>
        </w:rPr>
        <w:t xml:space="preserve">It seems all companies provided inputs agree that is is feasible to support </w:t>
      </w:r>
      <w:r>
        <w:rPr>
          <w:rFonts w:eastAsia="宋体"/>
          <w:lang w:val="en-US" w:eastAsia="zh-CN"/>
        </w:rPr>
        <w:t>Msg3 repetition</w:t>
      </w:r>
      <w:r>
        <w:rPr>
          <w:rFonts w:hint="eastAsia"/>
          <w:lang w:val="en-US" w:eastAsia="zh-CN"/>
        </w:rPr>
        <w:t xml:space="preserve">. Minor updates are made for better clarity below.  </w:t>
      </w:r>
    </w:p>
    <w:p>
      <w:pPr>
        <w:tabs>
          <w:tab w:val="left" w:pos="284"/>
          <w:tab w:val="left" w:pos="1418"/>
        </w:tabs>
        <w:jc w:val="both"/>
        <w:rPr>
          <w:lang w:val="en-US" w:eastAsia="zh-CN"/>
        </w:rPr>
      </w:pPr>
      <w:r>
        <w:rPr>
          <w:rFonts w:hint="eastAsia" w:eastAsia="宋体"/>
          <w:b/>
          <w:bCs/>
          <w:lang w:val="en-US" w:eastAsia="zh-CN"/>
        </w:rPr>
        <w:t xml:space="preserve">Recommendation for reply: </w:t>
      </w:r>
      <w:r>
        <w:rPr>
          <w:rFonts w:hint="eastAsia" w:eastAsia="宋体"/>
          <w:lang w:val="en-US" w:eastAsia="zh-CN"/>
        </w:rPr>
        <w:t xml:space="preserve">Yes. From RAN1 perspective, </w:t>
      </w:r>
      <w:r>
        <w:rPr>
          <w:rFonts w:eastAsia="宋体"/>
          <w:lang w:val="en-US" w:eastAsia="zh-CN"/>
        </w:rPr>
        <w:t>it is feasible to support Msg3 repetition on both NUL and SUL</w:t>
      </w:r>
      <w:r>
        <w:rPr>
          <w:rFonts w:hint="eastAsia" w:eastAsia="宋体"/>
          <w:color w:val="FF0000"/>
          <w:lang w:val="en-US" w:eastAsia="zh-CN"/>
        </w:rPr>
        <w:t>.</w:t>
      </w:r>
      <w:r>
        <w:rPr>
          <w:rFonts w:hint="eastAsia" w:eastAsia="宋体"/>
          <w:strike/>
          <w:color w:val="FF0000"/>
          <w:lang w:val="en-US" w:eastAsia="zh-CN"/>
        </w:rPr>
        <w:t>, and</w:t>
      </w:r>
      <w:r>
        <w:rPr>
          <w:rFonts w:hint="eastAsia" w:eastAsia="宋体"/>
          <w:lang w:val="en-US" w:eastAsia="zh-CN"/>
        </w:rPr>
        <w:t xml:space="preserve"> </w:t>
      </w:r>
      <w:r>
        <w:rPr>
          <w:rFonts w:eastAsia="宋体"/>
          <w:shd w:val="clear" w:color="auto" w:fill="FFFFFF"/>
          <w:lang w:val="en-US" w:eastAsia="zh-CN"/>
        </w:rPr>
        <w:t>RSRP threshold</w:t>
      </w:r>
      <w:r>
        <w:rPr>
          <w:rFonts w:eastAsia="宋体"/>
          <w:strike/>
          <w:color w:val="C00000"/>
          <w:shd w:val="clear" w:color="auto" w:fill="FFFFFF"/>
          <w:lang w:val="en-US" w:eastAsia="zh-CN"/>
        </w:rPr>
        <w:t>s</w:t>
      </w:r>
      <w:r>
        <w:rPr>
          <w:rFonts w:eastAsia="宋体"/>
          <w:shd w:val="clear" w:color="auto" w:fill="FFFFFF"/>
          <w:lang w:val="en-US" w:eastAsia="zh-CN"/>
        </w:rPr>
        <w:t xml:space="preserve"> for requesting Msg3 repetition </w:t>
      </w:r>
      <w:r>
        <w:rPr>
          <w:rFonts w:eastAsia="宋体"/>
          <w:strike/>
          <w:color w:val="C00000"/>
          <w:shd w:val="clear" w:color="auto" w:fill="FFFFFF"/>
          <w:lang w:val="en-US" w:eastAsia="zh-CN"/>
        </w:rPr>
        <w:t>are</w:t>
      </w:r>
      <w:r>
        <w:rPr>
          <w:rFonts w:eastAsia="宋体"/>
          <w:color w:val="C00000"/>
          <w:shd w:val="clear" w:color="auto" w:fill="FFFFFF"/>
          <w:lang w:val="en-US" w:eastAsia="zh-CN"/>
        </w:rPr>
        <w:t xml:space="preserve"> </w:t>
      </w:r>
      <w:r>
        <w:rPr>
          <w:rFonts w:eastAsia="宋体"/>
          <w:color w:val="FF0000"/>
          <w:shd w:val="clear" w:color="auto" w:fill="FFFFFF"/>
          <w:lang w:val="en-US" w:eastAsia="zh-CN"/>
        </w:rPr>
        <w:t xml:space="preserve">is configured per uplink carrier and different threshold values between </w:t>
      </w:r>
      <w:r>
        <w:rPr>
          <w:rFonts w:eastAsia="宋体"/>
          <w:strike/>
          <w:color w:val="FF0000"/>
          <w:shd w:val="clear" w:color="auto" w:fill="FFFFFF"/>
          <w:lang w:val="en-US" w:eastAsia="zh-CN"/>
        </w:rPr>
        <w:t>needed</w:t>
      </w:r>
      <w:r>
        <w:rPr>
          <w:rFonts w:eastAsia="宋体"/>
          <w:color w:val="FF0000"/>
          <w:shd w:val="clear" w:color="auto" w:fill="FFFFFF"/>
          <w:lang w:val="en-US" w:eastAsia="zh-CN"/>
        </w:rPr>
        <w:t xml:space="preserve"> </w:t>
      </w:r>
      <w:r>
        <w:rPr>
          <w:rFonts w:eastAsia="宋体"/>
          <w:strike/>
          <w:color w:val="FF0000"/>
          <w:shd w:val="clear" w:color="auto" w:fill="FFFFFF"/>
          <w:lang w:val="en-US" w:eastAsia="zh-CN"/>
        </w:rPr>
        <w:t>for</w:t>
      </w:r>
      <w:r>
        <w:rPr>
          <w:rFonts w:eastAsia="宋体"/>
          <w:color w:val="FF0000"/>
          <w:shd w:val="clear" w:color="auto" w:fill="FFFFFF"/>
          <w:lang w:val="en-US" w:eastAsia="zh-CN"/>
        </w:rPr>
        <w:t xml:space="preserve"> </w:t>
      </w:r>
      <w:r>
        <w:rPr>
          <w:rFonts w:eastAsia="宋体"/>
          <w:shd w:val="clear" w:color="auto" w:fill="FFFFFF"/>
          <w:lang w:val="en-US" w:eastAsia="zh-CN"/>
        </w:rPr>
        <w:t xml:space="preserve">NUL and SUL </w:t>
      </w:r>
      <w:r>
        <w:rPr>
          <w:rFonts w:eastAsia="宋体"/>
          <w:color w:val="FF0000"/>
          <w:shd w:val="clear" w:color="auto" w:fill="FFFFFF"/>
          <w:lang w:val="en-US" w:eastAsia="zh-CN"/>
        </w:rPr>
        <w:t>can be configured.</w:t>
      </w:r>
    </w:p>
    <w:p>
      <w:pPr>
        <w:tabs>
          <w:tab w:val="left" w:pos="284"/>
          <w:tab w:val="left" w:pos="1418"/>
        </w:tabs>
        <w:jc w:val="both"/>
        <w:rPr>
          <w:lang w:val="en-US" w:eastAsia="zh-CN"/>
        </w:rPr>
      </w:pPr>
    </w:p>
    <w:p>
      <w:pPr>
        <w:tabs>
          <w:tab w:val="left" w:pos="284"/>
          <w:tab w:val="left" w:pos="1418"/>
        </w:tabs>
        <w:jc w:val="both"/>
        <w:rPr>
          <w:lang w:val="en-US" w:eastAsia="zh-CN"/>
        </w:rPr>
      </w:pPr>
    </w:p>
    <w:p>
      <w:pPr>
        <w:pStyle w:val="3"/>
        <w:numPr>
          <w:ilvl w:val="1"/>
          <w:numId w:val="9"/>
        </w:numPr>
        <w:rPr>
          <w:lang w:val="en-US" w:eastAsia="zh-CN"/>
        </w:rPr>
      </w:pPr>
      <w:r>
        <w:rPr>
          <w:rFonts w:hint="eastAsia"/>
          <w:lang w:val="en-US" w:eastAsia="zh-CN"/>
        </w:rPr>
        <w:t>Answer to Q2</w:t>
      </w:r>
    </w:p>
    <w:p>
      <w:pPr>
        <w:numPr>
          <w:ilvl w:val="0"/>
          <w:numId w:val="12"/>
        </w:numPr>
        <w:tabs>
          <w:tab w:val="left" w:pos="284"/>
          <w:tab w:val="left" w:pos="1418"/>
        </w:tabs>
        <w:jc w:val="both"/>
      </w:pPr>
      <w:r>
        <w:t>Question 2:</w:t>
      </w:r>
      <w:r>
        <w:tab/>
      </w:r>
      <w:r>
        <w:t>Does RAN1 think it is feasible to configure random access preamble Group B together with Msg3 repetition?</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Yes: [2, LG], [5, vivo], [7, Qualcomm], [8, Ericsson], [9, InterDigital], [10, Sharp]</w:t>
      </w:r>
    </w:p>
    <w:p>
      <w:pPr>
        <w:pStyle w:val="32"/>
        <w:numPr>
          <w:ilvl w:val="1"/>
          <w:numId w:val="13"/>
        </w:numPr>
        <w:tabs>
          <w:tab w:val="left" w:pos="420"/>
          <w:tab w:val="clear" w:pos="840"/>
        </w:tabs>
        <w:rPr>
          <w:rFonts w:eastAsia="宋体"/>
          <w:sz w:val="20"/>
          <w:szCs w:val="20"/>
          <w:shd w:val="clear" w:color="auto" w:fill="FFFFFF"/>
          <w:lang w:val="en-US" w:eastAsia="zh-CN"/>
        </w:rPr>
      </w:pPr>
      <w:r>
        <w:rPr>
          <w:rFonts w:hint="eastAsia" w:eastAsia="宋体"/>
          <w:sz w:val="20"/>
          <w:szCs w:val="20"/>
          <w:shd w:val="clear" w:color="auto" w:fill="FFFFFF"/>
          <w:lang w:val="en-US" w:eastAsia="zh-CN"/>
        </w:rPr>
        <w:t>No: [3, Huawei, HiSilicon], [6, Intel]</w:t>
      </w:r>
    </w:p>
    <w:p>
      <w:pPr>
        <w:tabs>
          <w:tab w:val="left" w:pos="284"/>
          <w:tab w:val="left" w:pos="1418"/>
        </w:tabs>
        <w:jc w:val="both"/>
        <w:rPr>
          <w:rFonts w:eastAsia="宋体"/>
          <w:b/>
          <w:bCs/>
          <w:lang w:val="en-US" w:eastAsia="zh-CN"/>
        </w:rPr>
      </w:pPr>
    </w:p>
    <w:p>
      <w:pPr>
        <w:tabs>
          <w:tab w:val="left" w:pos="284"/>
          <w:tab w:val="left" w:pos="1418"/>
        </w:tabs>
        <w:jc w:val="both"/>
        <w:rPr>
          <w:rFonts w:eastAsia="宋体"/>
          <w:lang w:val="en-US" w:eastAsia="zh-CN"/>
        </w:rPr>
      </w:pPr>
      <w:r>
        <w:rPr>
          <w:rFonts w:hint="eastAsia" w:eastAsia="宋体"/>
          <w:b/>
          <w:bCs/>
          <w:lang w:val="en-US" w:eastAsia="zh-CN"/>
        </w:rPr>
        <w:t>Summary from moderator:</w:t>
      </w:r>
      <w:r>
        <w:rPr>
          <w:rFonts w:hint="eastAsia" w:eastAsia="宋体"/>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pPr>
        <w:tabs>
          <w:tab w:val="left" w:pos="284"/>
          <w:tab w:val="left" w:pos="1418"/>
        </w:tabs>
        <w:jc w:val="both"/>
        <w:rPr>
          <w:rFonts w:eastAsia="宋体"/>
          <w:lang w:val="en-US" w:eastAsia="zh-CN"/>
        </w:rPr>
      </w:pPr>
      <w:r>
        <w:rPr>
          <w:rFonts w:hint="eastAsia" w:eastAsia="宋体"/>
          <w:b/>
          <w:bCs/>
          <w:lang w:val="en-US" w:eastAsia="zh-CN"/>
        </w:rPr>
        <w:t xml:space="preserve">Recommendation for reply: </w:t>
      </w:r>
      <w:r>
        <w:rPr>
          <w:rFonts w:hint="eastAsia" w:eastAsia="宋体"/>
          <w:lang w:val="en-US" w:eastAsia="zh-CN"/>
        </w:rPr>
        <w:t xml:space="preserve">Yes. From RAN1 perspective, </w:t>
      </w:r>
      <w:r>
        <w:rPr>
          <w:rFonts w:eastAsia="宋体"/>
          <w:lang w:val="en-US" w:eastAsia="zh-CN"/>
        </w:rPr>
        <w:t xml:space="preserve">it is feasible to </w:t>
      </w:r>
      <w:r>
        <w:rPr>
          <w:rFonts w:hint="eastAsia" w:eastAsia="宋体"/>
          <w:lang w:val="en-US" w:eastAsia="zh-CN"/>
        </w:rPr>
        <w:t>support both Group A with or without Msg3 repetition and Group B with or without repetition. RAN1 doesn</w:t>
      </w:r>
      <w:r>
        <w:rPr>
          <w:rFonts w:eastAsia="宋体"/>
          <w:lang w:val="en-US" w:eastAsia="zh-CN"/>
        </w:rPr>
        <w:t>’</w:t>
      </w:r>
      <w:r>
        <w:rPr>
          <w:rFonts w:hint="eastAsia" w:eastAsia="宋体"/>
          <w:lang w:val="en-US" w:eastAsia="zh-CN"/>
        </w:rPr>
        <w:t xml:space="preserve">t identify any concerns on introducing a separate set of Group B related parameters including </w:t>
      </w:r>
      <w:r>
        <w:rPr>
          <w:rFonts w:hint="eastAsia" w:eastAsia="宋体"/>
          <w:i/>
          <w:iCs/>
          <w:lang w:val="en-US" w:eastAsia="zh-CN"/>
        </w:rPr>
        <w:t xml:space="preserve">ra-Msg3SizeGroupA, messagePowerOffsetGroupB </w:t>
      </w:r>
      <w:r>
        <w:rPr>
          <w:rFonts w:hint="eastAsia" w:eastAsia="宋体"/>
          <w:lang w:val="en-US" w:eastAsia="zh-CN"/>
        </w:rPr>
        <w:t xml:space="preserve">and </w:t>
      </w:r>
      <w:r>
        <w:rPr>
          <w:rFonts w:hint="eastAsia" w:eastAsia="宋体"/>
          <w:i/>
          <w:iCs/>
          <w:lang w:val="en-US" w:eastAsia="zh-CN"/>
        </w:rPr>
        <w:t>numberOfRA-PreamblesGroupA</w:t>
      </w:r>
      <w:r>
        <w:rPr>
          <w:rFonts w:hint="eastAsia" w:eastAsia="宋体"/>
          <w:lang w:val="en-US" w:eastAsia="zh-CN"/>
        </w:rPr>
        <w:t xml:space="preserve"> for request of Msg3 repetition. </w:t>
      </w:r>
    </w:p>
    <w:p>
      <w:pPr>
        <w:rPr>
          <w:lang w:val="en-US" w:eastAsia="zh-CN"/>
        </w:rPr>
      </w:pPr>
    </w:p>
    <w:p>
      <w:pPr>
        <w:pStyle w:val="4"/>
        <w:spacing w:before="240" w:after="240"/>
        <w:rPr>
          <w:rFonts w:eastAsia="宋体"/>
          <w:lang w:val="en-US" w:eastAsia="zh-CN"/>
        </w:rPr>
      </w:pPr>
      <w:r>
        <w:rPr>
          <w:rFonts w:hint="eastAsia"/>
          <w:lang w:val="en-US" w:eastAsia="zh-CN"/>
        </w:rPr>
        <w:t xml:space="preserve">First round </w:t>
      </w:r>
    </w:p>
    <w:p>
      <w:pPr>
        <w:pStyle w:val="126"/>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Intel</w:t>
            </w:r>
          </w:p>
        </w:tc>
        <w:tc>
          <w:tcPr>
            <w:tcW w:w="8505" w:type="dxa"/>
            <w:shd w:val="clear" w:color="auto" w:fill="auto"/>
            <w:vAlign w:val="center"/>
          </w:tcPr>
          <w:p>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pPr>
              <w:rPr>
                <w:rFonts w:eastAsia="MS Mincho"/>
                <w:lang w:val="en-US" w:eastAsia="ja-JP"/>
              </w:rPr>
            </w:pPr>
            <w:r>
              <w:rPr>
                <w:rFonts w:eastAsia="MS Mincho"/>
                <w:lang w:val="en-US" w:eastAsia="ja-JP"/>
              </w:rPr>
              <w:t xml:space="preserve">We do not support this. </w:t>
            </w:r>
          </w:p>
          <w:p>
            <w:pPr>
              <w:rPr>
                <w:rFonts w:eastAsia="MS Mincho"/>
                <w:lang w:val="en-US" w:eastAsia="ja-JP"/>
              </w:rPr>
            </w:pPr>
            <w:r>
              <w:rPr>
                <w:rFonts w:hint="eastAsia" w:eastAsia="宋体"/>
                <w:highlight w:val="yellow"/>
                <w:lang w:val="en-US" w:eastAsia="zh-CN"/>
              </w:rPr>
              <w:t xml:space="preserve">Moderator: Group B and Msg3 repetitions are two features. It should be clear it is technically feasible to configure the two together by PRACH partitioning. Your comments are still for necessity of such combination. Hope the recommended reply only mentioning the feasibility could be acceptable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Ericsson1</w:t>
            </w:r>
          </w:p>
        </w:tc>
        <w:tc>
          <w:tcPr>
            <w:tcW w:w="8505" w:type="dxa"/>
            <w:shd w:val="clear" w:color="auto" w:fill="auto"/>
            <w:vAlign w:val="center"/>
          </w:tcPr>
          <w:p>
            <w:pPr>
              <w:rPr>
                <w:rFonts w:eastAsia="MS Mincho"/>
                <w:lang w:val="en-US" w:eastAsia="ja-JP"/>
              </w:rPr>
            </w:pPr>
            <w:r>
              <w:rPr>
                <w:rFonts w:eastAsia="MS Mincho"/>
                <w:lang w:val="en-US" w:eastAsia="ja-JP"/>
              </w:rPr>
              <w:t xml:space="preserve">Fine with the proposal. </w:t>
            </w:r>
          </w:p>
          <w:p>
            <w:pPr>
              <w:rPr>
                <w:rFonts w:eastAsia="MS Mincho"/>
                <w:lang w:val="en-US" w:eastAsia="ja-JP"/>
              </w:rPr>
            </w:pPr>
            <w:r>
              <w:rPr>
                <w:rFonts w:eastAsia="MS Mincho"/>
                <w:lang w:val="en-US" w:eastAsia="ja-JP"/>
              </w:rPr>
              <w:t>Repetition of Msg3 when preamble groupB is selected is still necessary in our understanding as the TBS is expected to be larger than a normal msg3 TBS even if the UE may not near the cell edge according the pathloss requirement for selecting the groupB preambles. Repetition can mitigate the loss of performance due to payload size increase.</w:t>
            </w:r>
          </w:p>
          <w:p>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pPr>
              <w:rPr>
                <w:rFonts w:eastAsia="MS Mincho"/>
                <w:lang w:val="en-US" w:eastAsia="ja-JP"/>
              </w:rPr>
            </w:pPr>
            <w:r>
              <w:rPr>
                <w:rFonts w:eastAsia="MS Mincho"/>
                <w:lang w:val="en-US" w:eastAsia="ja-JP"/>
              </w:rPr>
              <w:t>Furthermore, without groupB for msg3 repetition feature, this will be different from other features introduced in Rel-17, which may be bad for finding a unified solution for PRACH partitioning for all new features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505" w:type="dxa"/>
            <w:shd w:val="clear" w:color="auto" w:fill="auto"/>
            <w:vAlign w:val="center"/>
          </w:tcPr>
          <w:p>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 in RA procedure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505" w:type="dxa"/>
            <w:shd w:val="clear" w:color="auto" w:fill="auto"/>
            <w:vAlign w:val="center"/>
          </w:tcPr>
          <w:p>
            <w:pPr>
              <w:rPr>
                <w:rFonts w:eastAsia="MS Mincho"/>
                <w:lang w:val="en-US" w:eastAsia="ja-JP"/>
              </w:rPr>
            </w:pPr>
            <w:r>
              <w:rPr>
                <w:rFonts w:hint="eastAsia" w:eastAsia="MS Mincho"/>
                <w:lang w:val="en-US" w:eastAsia="ja-JP"/>
              </w:rPr>
              <w:t>A</w:t>
            </w:r>
            <w:r>
              <w:rPr>
                <w:rFonts w:eastAsia="MS Mincho"/>
                <w:lang w:val="en-US" w:eastAsia="ja-JP"/>
              </w:rPr>
              <w:t>lthough we have concern on the further PRACH partitioning, it is the matter of the network decision. Then, we can agree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505" w:type="dxa"/>
            <w:shd w:val="clear" w:color="auto" w:fill="auto"/>
            <w:vAlign w:val="center"/>
          </w:tcPr>
          <w:p>
            <w:pPr>
              <w:rPr>
                <w:rFonts w:eastAsiaTheme="minorEastAsia"/>
                <w:lang w:val="en-US" w:eastAsia="zh-CN"/>
              </w:rPr>
            </w:pPr>
            <w:r>
              <w:rPr>
                <w:rFonts w:eastAsiaTheme="minorEastAsia"/>
                <w:lang w:val="en-US" w:eastAsia="zh-CN"/>
              </w:rPr>
              <w:t>Agree with the recommended reply.</w:t>
            </w:r>
          </w:p>
          <w:p>
            <w:pPr>
              <w:rPr>
                <w:rFonts w:eastAsiaTheme="minorEastAsia"/>
                <w:lang w:val="en-US" w:eastAsia="zh-CN"/>
              </w:rPr>
            </w:pPr>
            <w:r>
              <w:rPr>
                <w:rFonts w:eastAsiaTheme="minorEastAsia"/>
                <w:lang w:val="en-US" w:eastAsia="zh-CN"/>
              </w:rPr>
              <w:t>It should be noted that PHY is agnostic to the concept of Preamble Group A/B, the preamble is selected by MAC layer. Hence, it is feasible from RAN1 perspective.</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for the necessity and PRACH partitioning issue, we can leave these aspects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recommended reply. PUSCH repetition type A can be applied for both mg3 group A and group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what is the best course of action from RAN2’s perspective is important from our perspective, to void further iterations and issues. </w:t>
            </w:r>
          </w:p>
          <w:p>
            <w:pPr>
              <w:rPr>
                <w:rFonts w:eastAsiaTheme="minorEastAsia"/>
                <w:lang w:val="en-US" w:eastAsia="zh-CN"/>
              </w:rPr>
            </w:pPr>
            <w:r>
              <w:rPr>
                <w:rFonts w:eastAsiaTheme="minorEastAsia"/>
                <w:lang w:val="en-US" w:eastAsia="zh-CN"/>
              </w:rPr>
              <w:t>Suggest the following modification:</w:t>
            </w:r>
          </w:p>
          <w:p>
            <w:pPr>
              <w:rPr>
                <w:rFonts w:eastAsiaTheme="minorEastAsia"/>
                <w:lang w:val="en-US" w:eastAsia="zh-CN"/>
              </w:rPr>
            </w:pPr>
          </w:p>
          <w:p>
            <w:pPr>
              <w:rPr>
                <w:rFonts w:eastAsia="宋体"/>
                <w:color w:val="FF0000"/>
                <w:lang w:val="en-US" w:eastAsia="zh-CN"/>
              </w:rPr>
            </w:pPr>
            <w:r>
              <w:rPr>
                <w:rFonts w:hint="eastAsia" w:eastAsia="宋体"/>
                <w:lang w:val="en-US" w:eastAsia="zh-CN"/>
              </w:rPr>
              <w:t xml:space="preserve">Yes. From RAN1 perspective, </w:t>
            </w:r>
            <w:r>
              <w:rPr>
                <w:rFonts w:eastAsia="宋体"/>
                <w:lang w:val="en-US" w:eastAsia="zh-CN"/>
              </w:rPr>
              <w:t xml:space="preserve">it is feasible to </w:t>
            </w:r>
            <w:r>
              <w:rPr>
                <w:rFonts w:hint="eastAsia" w:eastAsia="宋体"/>
                <w:lang w:val="en-US" w:eastAsia="zh-CN"/>
              </w:rPr>
              <w:t>support both Group A with or without Msg3 repetition and Group B with or without repetition. RAN1 doesn</w:t>
            </w:r>
            <w:r>
              <w:rPr>
                <w:rFonts w:eastAsia="宋体"/>
                <w:lang w:val="en-US" w:eastAsia="zh-CN"/>
              </w:rPr>
              <w:t>’</w:t>
            </w:r>
            <w:r>
              <w:rPr>
                <w:rFonts w:hint="eastAsia" w:eastAsia="宋体"/>
                <w:lang w:val="en-US" w:eastAsia="zh-CN"/>
              </w:rPr>
              <w:t xml:space="preserve">t identify any concerns on introducing a separate set of Group B related parameters including </w:t>
            </w:r>
            <w:r>
              <w:rPr>
                <w:rFonts w:hint="eastAsia" w:eastAsia="宋体"/>
                <w:i/>
                <w:iCs/>
                <w:lang w:val="en-US" w:eastAsia="zh-CN"/>
              </w:rPr>
              <w:t xml:space="preserve">ra-Msg3SizeGroupA, messagePowerOffsetGroupB </w:t>
            </w:r>
            <w:r>
              <w:rPr>
                <w:rFonts w:hint="eastAsia" w:eastAsia="宋体"/>
                <w:lang w:val="en-US" w:eastAsia="zh-CN"/>
              </w:rPr>
              <w:t xml:space="preserve">and </w:t>
            </w:r>
            <w:r>
              <w:rPr>
                <w:rFonts w:hint="eastAsia" w:eastAsia="宋体"/>
                <w:i/>
                <w:iCs/>
                <w:lang w:val="en-US" w:eastAsia="zh-CN"/>
              </w:rPr>
              <w:t>numberOfRA-PreamblesGroupA</w:t>
            </w:r>
            <w:r>
              <w:rPr>
                <w:rFonts w:hint="eastAsia" w:eastAsia="宋体"/>
                <w:lang w:val="en-US" w:eastAsia="zh-CN"/>
              </w:rPr>
              <w:t xml:space="preserve"> for request of Msg3 repetition.</w:t>
            </w:r>
            <w:r>
              <w:rPr>
                <w:rFonts w:eastAsia="宋体"/>
                <w:lang w:val="en-US" w:eastAsia="zh-CN"/>
              </w:rPr>
              <w:t xml:space="preserve"> </w:t>
            </w:r>
            <w:r>
              <w:rPr>
                <w:rFonts w:eastAsia="宋体"/>
                <w:color w:val="FF0000"/>
                <w:lang w:val="en-US" w:eastAsia="zh-CN"/>
              </w:rPr>
              <w:t xml:space="preserve">Consensus on the relevance of this use case cannot be achieved in RAN1, since selection of groupB preambles is subject to conditions on </w:t>
            </w:r>
            <w:r>
              <w:rPr>
                <w:rFonts w:hint="eastAsia" w:eastAsia="宋体"/>
                <w:i/>
                <w:iCs/>
                <w:color w:val="FF0000"/>
                <w:lang w:val="en-US" w:eastAsia="zh-CN"/>
              </w:rPr>
              <w:t>messagePowerOffsetGroupB</w:t>
            </w:r>
            <w:r>
              <w:rPr>
                <w:rFonts w:eastAsia="宋体"/>
                <w:i/>
                <w:iCs/>
                <w:color w:val="FF0000"/>
                <w:lang w:val="en-US" w:eastAsia="zh-CN"/>
              </w:rPr>
              <w:t xml:space="preserve"> </w:t>
            </w:r>
            <w:r>
              <w:rPr>
                <w:rFonts w:eastAsia="宋体"/>
                <w:color w:val="FF0000"/>
                <w:lang w:val="en-US" w:eastAsia="zh-CN"/>
              </w:rPr>
              <w:t>which seem hardly satisfied when coverage shortage occurs.</w:t>
            </w:r>
          </w:p>
          <w:p>
            <w:pPr>
              <w:rPr>
                <w:rFonts w:eastAsia="宋体"/>
                <w:color w:val="FF0000"/>
                <w:lang w:val="en-US" w:eastAsia="zh-CN"/>
              </w:rPr>
            </w:pPr>
            <w:r>
              <w:rPr>
                <w:rFonts w:hint="eastAsia" w:eastAsia="宋体"/>
                <w:highlight w:val="yellow"/>
                <w:lang w:val="en-US" w:eastAsia="zh-CN"/>
              </w:rPr>
              <w:t xml:space="preserve">Moderator: Moderator strongly encourages companies to focus on the question asked by RAN2. Adding others may not be supported by others. Hope the recommended reply could be acceptable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hint="eastAsia" w:eastAsia="Malgun Gothic"/>
                <w:lang w:eastAsia="ko-KR"/>
              </w:rPr>
              <w:t>LG</w:t>
            </w:r>
          </w:p>
        </w:tc>
        <w:tc>
          <w:tcPr>
            <w:tcW w:w="8505" w:type="dxa"/>
            <w:shd w:val="clear" w:color="auto" w:fill="auto"/>
            <w:vAlign w:val="center"/>
          </w:tcPr>
          <w:p>
            <w:pPr>
              <w:rPr>
                <w:rFonts w:eastAsiaTheme="minorEastAsia"/>
                <w:lang w:val="en-US" w:eastAsia="zh-CN"/>
              </w:rPr>
            </w:pPr>
            <w:r>
              <w:rPr>
                <w:rFonts w:eastAsiaTheme="minorEastAsia"/>
                <w:lang w:val="en-US" w:eastAsia="zh-CN"/>
              </w:rPr>
              <w:t>We are fine with the proposal. We have same view with Ericsson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InterDigital</w:t>
            </w:r>
          </w:p>
        </w:tc>
        <w:tc>
          <w:tcPr>
            <w:tcW w:w="8505" w:type="dxa"/>
            <w:shd w:val="clear" w:color="auto" w:fill="auto"/>
            <w:vAlign w:val="center"/>
          </w:tcPr>
          <w:p>
            <w:pPr>
              <w:rPr>
                <w:rFonts w:eastAsiaTheme="minorEastAsia"/>
                <w:lang w:val="en-US" w:eastAsia="zh-CN"/>
              </w:rPr>
            </w:pPr>
            <w:r>
              <w:rPr>
                <w:rFonts w:eastAsia="MS Mincho"/>
                <w:lang w:val="en-US" w:eastAsia="ja-JP"/>
              </w:rPr>
              <w:t xml:space="preserve">We agree with the reply draft proposed by the FL. </w:t>
            </w:r>
            <w:r>
              <w:rPr>
                <w:lang w:eastAsia="zh-CN"/>
              </w:rPr>
              <w:t>Preamble group B is used to indicate the desired msg3 size, which should help the scheduler in providing a bigger grant with better reliability. It can beneficial to support this, e.g. especially for RA initiated for data transmission purposes (e.g. small data transmission) with improved coverage, as the payload size can vary. It can be up to the network whether to configure Group B preambles together with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宋体"/>
                <w:lang w:val="en-US" w:eastAsia="zh-CN"/>
              </w:rPr>
            </w:pPr>
            <w:r>
              <w:rPr>
                <w:rFonts w:hint="eastAsia" w:eastAsia="宋体"/>
                <w:lang w:val="en-US" w:eastAsia="zh-CN"/>
              </w:rPr>
              <w:t>ZTE</w:t>
            </w:r>
          </w:p>
        </w:tc>
        <w:tc>
          <w:tcPr>
            <w:tcW w:w="8505" w:type="dxa"/>
            <w:shd w:val="clear" w:color="auto" w:fill="auto"/>
            <w:vAlign w:val="center"/>
          </w:tcPr>
          <w:p>
            <w:pPr>
              <w:rPr>
                <w:rFonts w:eastAsia="宋体"/>
                <w:lang w:val="en-US" w:eastAsia="zh-CN"/>
              </w:rPr>
            </w:pPr>
            <w:r>
              <w:rPr>
                <w:rFonts w:hint="eastAsia" w:eastAsia="宋体"/>
                <w:lang w:val="en-US" w:eastAsia="zh-CN"/>
              </w:rPr>
              <w:t xml:space="preserve">Fine with the proposal. The larger Msg3 payload size, the more coverage enhancement is needed. It is more desirable to configure </w:t>
            </w:r>
            <w:r>
              <w:rPr>
                <w:lang w:eastAsia="zh-CN"/>
              </w:rPr>
              <w:t>Group B together with Msg3 repetition</w:t>
            </w:r>
            <w:r>
              <w:rPr>
                <w:rFonts w:hint="eastAsia"/>
                <w:lang w:val="en-US" w:eastAsia="zh-CN"/>
              </w:rPr>
              <w:t xml:space="preserve"> to ensure the performance of Msg3 transmission with large payload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宋体"/>
                <w:lang w:val="en-US" w:eastAsia="zh-CN"/>
              </w:rPr>
            </w:pPr>
            <w:r>
              <w:rPr>
                <w:rFonts w:eastAsia="宋体"/>
                <w:lang w:val="en-US" w:eastAsia="zh-CN"/>
              </w:rPr>
              <w:t>Qualcomm</w:t>
            </w:r>
          </w:p>
        </w:tc>
        <w:tc>
          <w:tcPr>
            <w:tcW w:w="8505" w:type="dxa"/>
            <w:shd w:val="clear" w:color="auto" w:fill="auto"/>
            <w:vAlign w:val="center"/>
          </w:tcPr>
          <w:p>
            <w:pPr>
              <w:rPr>
                <w:rFonts w:eastAsia="宋体"/>
                <w:lang w:val="en-US" w:eastAsia="zh-CN"/>
              </w:rPr>
            </w:pPr>
            <w:r>
              <w:rPr>
                <w:rFonts w:eastAsia="宋体"/>
                <w:lang w:val="en-US" w:eastAsia="zh-CN"/>
              </w:rPr>
              <w:t>Agree with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Apple</w:t>
            </w:r>
          </w:p>
        </w:tc>
        <w:tc>
          <w:tcPr>
            <w:tcW w:w="8505" w:type="dxa"/>
            <w:shd w:val="clear" w:color="auto" w:fill="auto"/>
            <w:vAlign w:val="center"/>
          </w:tcPr>
          <w:p>
            <w:pPr>
              <w:rPr>
                <w:rFonts w:eastAsia="MS Mincho"/>
                <w:lang w:val="en-US" w:eastAsia="ja-JP"/>
              </w:rPr>
            </w:pPr>
            <w:r>
              <w:rPr>
                <w:rFonts w:eastAsia="MS Mincho"/>
                <w:lang w:val="en-US" w:eastAsia="ja-JP"/>
              </w:rPr>
              <w:t>We share similar view as Intel. Use-case in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8505" w:type="dxa"/>
            <w:shd w:val="clear" w:color="auto" w:fill="auto"/>
            <w:vAlign w:val="center"/>
          </w:tcPr>
          <w:p>
            <w:pPr>
              <w:rPr>
                <w:rFonts w:eastAsia="MS Mincho"/>
                <w:lang w:val="en-US" w:eastAsia="ja-JP"/>
              </w:rPr>
            </w:pPr>
            <w:r>
              <w:rPr>
                <w:rFonts w:eastAsia="宋体"/>
                <w:lang w:val="en-US" w:eastAsia="zh-CN"/>
              </w:rPr>
              <w:t>Fine with recommended reply.</w:t>
            </w:r>
          </w:p>
        </w:tc>
      </w:tr>
    </w:tbl>
    <w:p>
      <w:pPr>
        <w:tabs>
          <w:tab w:val="left" w:pos="284"/>
          <w:tab w:val="left" w:pos="1418"/>
        </w:tabs>
        <w:jc w:val="both"/>
        <w:rPr>
          <w:rFonts w:eastAsia="宋体"/>
          <w:lang w:val="en-US" w:eastAsia="zh-CN"/>
        </w:rPr>
      </w:pPr>
    </w:p>
    <w:p>
      <w:pPr>
        <w:tabs>
          <w:tab w:val="left" w:pos="284"/>
          <w:tab w:val="left" w:pos="1418"/>
        </w:tabs>
        <w:jc w:val="both"/>
        <w:rPr>
          <w:rFonts w:eastAsia="宋体"/>
          <w:lang w:val="en-US" w:eastAsia="zh-CN"/>
        </w:rPr>
      </w:pPr>
    </w:p>
    <w:p>
      <w:pPr>
        <w:pStyle w:val="5"/>
        <w:rPr>
          <w:lang w:val="en-US" w:eastAsia="zh-CN"/>
        </w:rPr>
      </w:pPr>
      <w:r>
        <w:rPr>
          <w:rFonts w:hint="eastAsia"/>
          <w:lang w:val="en-US" w:eastAsia="zh-CN"/>
        </w:rPr>
        <w:t>Summary of the discussion in the first round:</w:t>
      </w:r>
    </w:p>
    <w:p>
      <w:pPr>
        <w:numPr>
          <w:ilvl w:val="0"/>
          <w:numId w:val="14"/>
        </w:numPr>
        <w:tabs>
          <w:tab w:val="left" w:pos="284"/>
          <w:tab w:val="left" w:pos="1418"/>
          <w:tab w:val="clear" w:pos="420"/>
        </w:tabs>
        <w:jc w:val="both"/>
        <w:rPr>
          <w:lang w:val="en-US" w:eastAsia="zh-CN"/>
        </w:rPr>
      </w:pPr>
      <w:r>
        <w:rPr>
          <w:rFonts w:hint="eastAsia"/>
          <w:lang w:val="en-US" w:eastAsia="zh-CN"/>
        </w:rPr>
        <w:t>12 companies support the recommended reply</w:t>
      </w:r>
    </w:p>
    <w:p>
      <w:pPr>
        <w:numPr>
          <w:ilvl w:val="0"/>
          <w:numId w:val="14"/>
        </w:numPr>
        <w:tabs>
          <w:tab w:val="left" w:pos="284"/>
          <w:tab w:val="left" w:pos="1418"/>
          <w:tab w:val="clear" w:pos="420"/>
        </w:tabs>
        <w:jc w:val="both"/>
        <w:rPr>
          <w:lang w:val="en-US" w:eastAsia="zh-CN"/>
        </w:rPr>
      </w:pPr>
      <w:r>
        <w:rPr>
          <w:rFonts w:hint="eastAsia"/>
          <w:lang w:val="en-US" w:eastAsia="zh-CN"/>
        </w:rPr>
        <w:t xml:space="preserve">One company is fine with the recommended reply, with adding some additional texts for relevance. </w:t>
      </w:r>
    </w:p>
    <w:p>
      <w:pPr>
        <w:numPr>
          <w:ilvl w:val="0"/>
          <w:numId w:val="14"/>
        </w:numPr>
        <w:tabs>
          <w:tab w:val="left" w:pos="284"/>
          <w:tab w:val="left" w:pos="1418"/>
          <w:tab w:val="clear" w:pos="420"/>
        </w:tabs>
        <w:jc w:val="both"/>
        <w:rPr>
          <w:lang w:val="en-US" w:eastAsia="zh-CN"/>
        </w:rPr>
      </w:pPr>
      <w:r>
        <w:rPr>
          <w:rFonts w:hint="eastAsia"/>
          <w:lang w:val="en-US" w:eastAsia="zh-CN"/>
        </w:rPr>
        <w:t>One company doesn</w:t>
      </w:r>
      <w:r>
        <w:rPr>
          <w:lang w:val="en-US" w:eastAsia="zh-CN"/>
        </w:rPr>
        <w:t>’</w:t>
      </w:r>
      <w:r>
        <w:rPr>
          <w:rFonts w:hint="eastAsia"/>
          <w:lang w:val="en-US" w:eastAsia="zh-CN"/>
        </w:rPr>
        <w:t xml:space="preserve">t support, concerning on the need of supporting Group B with Msg3 repetition. </w:t>
      </w:r>
    </w:p>
    <w:p>
      <w:pPr>
        <w:tabs>
          <w:tab w:val="left" w:pos="284"/>
          <w:tab w:val="left" w:pos="1418"/>
        </w:tabs>
        <w:jc w:val="both"/>
        <w:rPr>
          <w:lang w:val="en-US" w:eastAsia="zh-CN"/>
        </w:rPr>
      </w:pPr>
      <w:r>
        <w:rPr>
          <w:rFonts w:hint="eastAsia"/>
          <w:lang w:val="en-US" w:eastAsia="zh-CN"/>
        </w:rPr>
        <w:t xml:space="preserve">Moderator understanding: </w:t>
      </w:r>
    </w:p>
    <w:p>
      <w:pPr>
        <w:numPr>
          <w:ilvl w:val="0"/>
          <w:numId w:val="14"/>
        </w:numPr>
        <w:tabs>
          <w:tab w:val="left" w:pos="284"/>
          <w:tab w:val="left" w:pos="1418"/>
          <w:tab w:val="clear" w:pos="420"/>
        </w:tabs>
        <w:jc w:val="both"/>
        <w:rPr>
          <w:lang w:val="en-US" w:eastAsia="zh-CN"/>
        </w:rPr>
      </w:pPr>
      <w:r>
        <w:rPr>
          <w:rFonts w:hint="eastAsia"/>
          <w:lang w:val="en-US" w:eastAsia="zh-CN"/>
        </w:rPr>
        <w:t xml:space="preserve">Msg3 transmission targets for different functionalities /purposes which requires different payload sizes. No support of Group B with Msg3 repetition would mean the performance of the functionalities /purposes with large payload size cannot be ensured, leaving the risk of using these functionalities /purposes. Moderator thinks it is more desirable to support Msg3 repetition for Group B. </w:t>
      </w:r>
    </w:p>
    <w:p>
      <w:pPr>
        <w:numPr>
          <w:ilvl w:val="0"/>
          <w:numId w:val="14"/>
        </w:numPr>
        <w:tabs>
          <w:tab w:val="left" w:pos="284"/>
          <w:tab w:val="left" w:pos="1418"/>
          <w:tab w:val="clear" w:pos="420"/>
        </w:tabs>
        <w:jc w:val="both"/>
        <w:rPr>
          <w:lang w:val="en-US" w:eastAsia="zh-CN"/>
        </w:rPr>
      </w:pPr>
      <w:r>
        <w:rPr>
          <w:rFonts w:hint="eastAsia"/>
          <w:lang w:val="en-US" w:eastAsia="zh-CN"/>
        </w:rPr>
        <w:t>Even if it may have problems as claimed by the minority, gNB could choose not to configure Group B for Msg3 repetition. However, we should try to avoid directly precluding the flexibility claimed by the majority.</w:t>
      </w:r>
    </w:p>
    <w:p>
      <w:pPr>
        <w:numPr>
          <w:ilvl w:val="0"/>
          <w:numId w:val="14"/>
        </w:numPr>
        <w:tabs>
          <w:tab w:val="left" w:pos="284"/>
          <w:tab w:val="left" w:pos="1418"/>
          <w:tab w:val="clear" w:pos="420"/>
        </w:tabs>
        <w:jc w:val="both"/>
        <w:rPr>
          <w:rFonts w:eastAsia="宋体"/>
          <w:lang w:val="en-US" w:eastAsia="zh-CN"/>
        </w:rPr>
      </w:pPr>
      <w:r>
        <w:rPr>
          <w:rFonts w:hint="eastAsia"/>
          <w:lang w:val="en-US" w:eastAsia="zh-CN"/>
        </w:rPr>
        <w:t xml:space="preserve">If companies think Group B should not be supported for Msg3 repetition. You can always raise the potential issues in RAN2. Anyway, to address the concerns a bit, I added one sentence to clarify that it is up to RAN2 for decision. </w:t>
      </w:r>
    </w:p>
    <w:p>
      <w:pPr>
        <w:tabs>
          <w:tab w:val="left" w:pos="284"/>
          <w:tab w:val="left" w:pos="1418"/>
        </w:tabs>
        <w:jc w:val="both"/>
        <w:rPr>
          <w:lang w:val="en-US" w:eastAsia="zh-CN"/>
        </w:rPr>
      </w:pPr>
      <w:r>
        <w:rPr>
          <w:rFonts w:hint="eastAsia"/>
          <w:lang w:val="en-US" w:eastAsia="zh-CN"/>
        </w:rPr>
        <w:t xml:space="preserve">In addition, one minor editorial change is made: </w:t>
      </w:r>
      <w:r>
        <w:rPr>
          <w:lang w:val="en-US" w:eastAsia="zh-CN"/>
        </w:rPr>
        <w:t>‘</w:t>
      </w:r>
      <w:r>
        <w:rPr>
          <w:rFonts w:hint="eastAsia"/>
          <w:lang w:val="en-US" w:eastAsia="zh-CN"/>
        </w:rPr>
        <w:t>including</w:t>
      </w:r>
      <w:r>
        <w:rPr>
          <w:lang w:val="en-US" w:eastAsia="zh-CN"/>
        </w:rPr>
        <w:t>’</w:t>
      </w:r>
      <w:r>
        <w:rPr>
          <w:rFonts w:hint="eastAsia"/>
          <w:lang w:val="en-US" w:eastAsia="zh-CN"/>
        </w:rPr>
        <w:t xml:space="preserve"> is changed to </w:t>
      </w:r>
      <w:r>
        <w:rPr>
          <w:lang w:val="en-US" w:eastAsia="zh-CN"/>
        </w:rPr>
        <w:t>‘</w:t>
      </w:r>
      <w:r>
        <w:rPr>
          <w:rFonts w:hint="eastAsia"/>
          <w:lang w:val="en-US" w:eastAsia="zh-CN"/>
        </w:rPr>
        <w:t>such as</w:t>
      </w:r>
      <w:r>
        <w:rPr>
          <w:lang w:val="en-US" w:eastAsia="zh-CN"/>
        </w:rPr>
        <w:t>’</w:t>
      </w:r>
      <w:r>
        <w:rPr>
          <w:rFonts w:hint="eastAsia"/>
          <w:lang w:val="en-US" w:eastAsia="zh-CN"/>
        </w:rPr>
        <w:t xml:space="preserve"> to align with the wording used by RAN2. </w:t>
      </w:r>
    </w:p>
    <w:p>
      <w:pPr>
        <w:tabs>
          <w:tab w:val="left" w:pos="284"/>
          <w:tab w:val="left" w:pos="1418"/>
        </w:tabs>
        <w:jc w:val="both"/>
        <w:rPr>
          <w:rFonts w:eastAsia="宋体"/>
          <w:lang w:val="en-US" w:eastAsia="zh-CN"/>
        </w:rPr>
      </w:pPr>
      <w:r>
        <w:rPr>
          <w:rFonts w:hint="eastAsia" w:eastAsia="宋体"/>
          <w:lang w:val="en-US" w:eastAsia="zh-CN"/>
        </w:rPr>
        <w:t xml:space="preserve">With said above, the following update is made: </w:t>
      </w:r>
    </w:p>
    <w:p>
      <w:pPr>
        <w:tabs>
          <w:tab w:val="left" w:pos="284"/>
          <w:tab w:val="left" w:pos="1418"/>
        </w:tabs>
        <w:jc w:val="both"/>
        <w:rPr>
          <w:rFonts w:eastAsia="宋体"/>
          <w:lang w:val="en-US" w:eastAsia="zh-CN"/>
        </w:rPr>
      </w:pPr>
      <w:r>
        <w:rPr>
          <w:rFonts w:hint="eastAsia" w:eastAsia="宋体"/>
          <w:b/>
          <w:bCs/>
          <w:lang w:val="en-US" w:eastAsia="zh-CN"/>
        </w:rPr>
        <w:t xml:space="preserve">Recommendation for reply: </w:t>
      </w:r>
      <w:r>
        <w:rPr>
          <w:rFonts w:hint="eastAsia" w:eastAsia="宋体"/>
          <w:lang w:val="en-US" w:eastAsia="zh-CN"/>
        </w:rPr>
        <w:t xml:space="preserve">Yes. From RAN1 perspective, </w:t>
      </w:r>
      <w:r>
        <w:rPr>
          <w:rFonts w:eastAsia="宋体"/>
          <w:lang w:val="en-US" w:eastAsia="zh-CN"/>
        </w:rPr>
        <w:t xml:space="preserve">it is feasible to </w:t>
      </w:r>
      <w:r>
        <w:rPr>
          <w:rFonts w:hint="eastAsia" w:eastAsia="宋体"/>
          <w:lang w:val="en-US" w:eastAsia="zh-CN"/>
        </w:rPr>
        <w:t>support both Group A with or without Msg3 repetition and Group B with or without repetition. RAN1 doesn</w:t>
      </w:r>
      <w:r>
        <w:rPr>
          <w:rFonts w:eastAsia="宋体"/>
          <w:lang w:val="en-US" w:eastAsia="zh-CN"/>
        </w:rPr>
        <w:t>’</w:t>
      </w:r>
      <w:r>
        <w:rPr>
          <w:rFonts w:hint="eastAsia" w:eastAsia="宋体"/>
          <w:lang w:val="en-US" w:eastAsia="zh-CN"/>
        </w:rPr>
        <w:t xml:space="preserve">t identify any concerns on introducing a separate set of Group B related parameters </w:t>
      </w:r>
      <w:r>
        <w:rPr>
          <w:rFonts w:hint="eastAsia" w:eastAsia="宋体"/>
          <w:strike/>
          <w:color w:val="FF0000"/>
          <w:lang w:val="en-US" w:eastAsia="zh-CN"/>
        </w:rPr>
        <w:t xml:space="preserve">including </w:t>
      </w:r>
      <w:r>
        <w:rPr>
          <w:rFonts w:hint="eastAsia" w:eastAsia="宋体"/>
          <w:color w:val="FF0000"/>
          <w:lang w:val="en-US" w:eastAsia="zh-CN"/>
        </w:rPr>
        <w:t>such as</w:t>
      </w:r>
      <w:r>
        <w:rPr>
          <w:rFonts w:hint="eastAsia" w:eastAsia="宋体"/>
          <w:lang w:val="en-US" w:eastAsia="zh-CN"/>
        </w:rPr>
        <w:t xml:space="preserve"> </w:t>
      </w:r>
      <w:r>
        <w:rPr>
          <w:rFonts w:hint="eastAsia" w:eastAsia="宋体"/>
          <w:i/>
          <w:iCs/>
          <w:lang w:val="en-US" w:eastAsia="zh-CN"/>
        </w:rPr>
        <w:t xml:space="preserve">ra-Msg3SizeGroupA, messagePowerOffsetGroupB </w:t>
      </w:r>
      <w:r>
        <w:rPr>
          <w:rFonts w:hint="eastAsia" w:eastAsia="宋体"/>
          <w:lang w:val="en-US" w:eastAsia="zh-CN"/>
        </w:rPr>
        <w:t xml:space="preserve">and </w:t>
      </w:r>
      <w:r>
        <w:rPr>
          <w:rFonts w:hint="eastAsia" w:eastAsia="宋体"/>
          <w:i/>
          <w:iCs/>
          <w:lang w:val="en-US" w:eastAsia="zh-CN"/>
        </w:rPr>
        <w:t>numberOfRA-PreamblesGroupA</w:t>
      </w:r>
      <w:r>
        <w:rPr>
          <w:rFonts w:hint="eastAsia" w:eastAsia="宋体"/>
          <w:lang w:val="en-US" w:eastAsia="zh-CN"/>
        </w:rPr>
        <w:t xml:space="preserve"> for request of Msg3 repetition</w:t>
      </w:r>
      <w:r>
        <w:rPr>
          <w:rFonts w:hint="eastAsia" w:eastAsia="宋体"/>
          <w:color w:val="FF0000"/>
          <w:lang w:val="en-US" w:eastAsia="zh-CN"/>
        </w:rPr>
        <w:t>, and it</w:t>
      </w:r>
      <w:r>
        <w:rPr>
          <w:rFonts w:eastAsia="宋体"/>
          <w:color w:val="FF0000"/>
          <w:lang w:val="en-US" w:eastAsia="zh-CN"/>
        </w:rPr>
        <w:t>’</w:t>
      </w:r>
      <w:r>
        <w:rPr>
          <w:rFonts w:hint="eastAsia" w:eastAsia="宋体"/>
          <w:color w:val="FF0000"/>
          <w:lang w:val="en-US" w:eastAsia="zh-CN"/>
        </w:rPr>
        <w:t>s up to RAN2 to decide whether to introduce these parameters</w:t>
      </w:r>
      <w:r>
        <w:rPr>
          <w:rFonts w:hint="eastAsia" w:eastAsia="宋体"/>
          <w:lang w:val="en-US" w:eastAsia="zh-CN"/>
        </w:rPr>
        <w:t xml:space="preserve">. </w:t>
      </w:r>
    </w:p>
    <w:p>
      <w:pPr>
        <w:tabs>
          <w:tab w:val="left" w:pos="284"/>
          <w:tab w:val="left" w:pos="1418"/>
        </w:tabs>
        <w:jc w:val="both"/>
        <w:rPr>
          <w:rFonts w:eastAsia="宋体"/>
          <w:lang w:val="en-US" w:eastAsia="zh-CN"/>
        </w:rPr>
      </w:pPr>
    </w:p>
    <w:p>
      <w:pPr>
        <w:pStyle w:val="3"/>
        <w:numPr>
          <w:ilvl w:val="1"/>
          <w:numId w:val="9"/>
        </w:numPr>
        <w:rPr>
          <w:lang w:val="en-US" w:eastAsia="zh-CN"/>
        </w:rPr>
      </w:pPr>
      <w:r>
        <w:rPr>
          <w:rFonts w:hint="eastAsia"/>
          <w:lang w:val="en-US" w:eastAsia="zh-CN"/>
        </w:rPr>
        <w:t>Answer to Q3</w:t>
      </w:r>
    </w:p>
    <w:p>
      <w:pPr>
        <w:tabs>
          <w:tab w:val="left" w:pos="284"/>
          <w:tab w:val="left" w:pos="1418"/>
        </w:tabs>
        <w:jc w:val="both"/>
        <w:rPr>
          <w:rFonts w:eastAsia="宋体"/>
          <w:lang w:val="en-US" w:eastAsia="zh-CN"/>
        </w:rPr>
      </w:pPr>
    </w:p>
    <w:p>
      <w:pPr>
        <w:numPr>
          <w:ilvl w:val="0"/>
          <w:numId w:val="12"/>
        </w:numPr>
        <w:tabs>
          <w:tab w:val="left" w:pos="284"/>
          <w:tab w:val="left" w:pos="1418"/>
        </w:tabs>
        <w:jc w:val="both"/>
        <w:rPr>
          <w:lang w:val="en-US" w:eastAsia="zh-CN"/>
        </w:rPr>
      </w:pPr>
      <w:r>
        <w:t>Question 3:</w:t>
      </w:r>
      <w:r>
        <w:tab/>
      </w:r>
      <w:r>
        <w:t>For Msg1 transmission used to request Msg3 repetition, does RAN1 see any issue and benefit of optionally configuring a separate set of RACH parameters?</w:t>
      </w:r>
      <w:r>
        <w:rPr>
          <w:rFonts w:hint="eastAsia" w:eastAsia="宋体"/>
          <w:lang w:val="en-US" w:eastAsia="zh-CN"/>
        </w:rPr>
        <w:t xml:space="preserve"> </w:t>
      </w:r>
      <w:r>
        <w:t xml:space="preserve">(The RACH parameters may include e.g. </w:t>
      </w:r>
      <w:r>
        <w:rPr>
          <w:i/>
        </w:rPr>
        <w:t>preambleReceivedTargetPower, powerRampingStep, preambleTransMax</w:t>
      </w:r>
      <w:r>
        <w:t xml:space="preserve">)? </w:t>
      </w:r>
    </w:p>
    <w:p>
      <w:pPr>
        <w:pStyle w:val="32"/>
        <w:numPr>
          <w:ilvl w:val="1"/>
          <w:numId w:val="13"/>
        </w:numPr>
        <w:tabs>
          <w:tab w:val="left" w:pos="420"/>
          <w:tab w:val="clear" w:pos="840"/>
        </w:tabs>
        <w:rPr>
          <w:lang w:val="en-US" w:eastAsia="zh-CN"/>
        </w:rPr>
      </w:pPr>
      <w:r>
        <w:rPr>
          <w:rFonts w:hint="eastAsia" w:eastAsia="宋体"/>
          <w:sz w:val="20"/>
          <w:szCs w:val="20"/>
          <w:shd w:val="clear" w:color="auto" w:fill="FFFFFF"/>
          <w:lang w:val="en-US" w:eastAsia="zh-CN"/>
        </w:rPr>
        <w:t>Not configure a separate set o</w:t>
      </w:r>
      <w:r>
        <w:rPr>
          <w:rFonts w:eastAsia="宋体"/>
          <w:sz w:val="20"/>
          <w:szCs w:val="20"/>
          <w:shd w:val="clear" w:color="auto" w:fill="FFFFFF"/>
          <w:lang w:val="en-US" w:eastAsia="zh-CN"/>
        </w:rPr>
        <w:t xml:space="preserve">f RACH parameters </w:t>
      </w:r>
      <w:r>
        <w:rPr>
          <w:rFonts w:hint="eastAsia" w:eastAsia="宋体"/>
          <w:sz w:val="20"/>
          <w:szCs w:val="20"/>
          <w:shd w:val="clear" w:color="auto" w:fill="FFFFFF"/>
          <w:lang w:val="en-US" w:eastAsia="zh-CN"/>
        </w:rPr>
        <w:t xml:space="preserve">for </w:t>
      </w:r>
      <w:r>
        <w:rPr>
          <w:i/>
          <w:sz w:val="20"/>
          <w:szCs w:val="20"/>
        </w:rPr>
        <w:t>preambleReceivedTargetPower, powerRampingStep, preambleTransMax</w:t>
      </w:r>
      <w:r>
        <w:rPr>
          <w:rFonts w:eastAsia="宋体"/>
          <w:sz w:val="20"/>
          <w:szCs w:val="20"/>
          <w:shd w:val="clear" w:color="auto" w:fill="FFFFFF"/>
          <w:lang w:val="en-US" w:eastAsia="zh-CN"/>
        </w:rPr>
        <w:t xml:space="preserve"> for reque</w:t>
      </w:r>
      <w:r>
        <w:rPr>
          <w:rFonts w:hint="eastAsia" w:eastAsia="宋体"/>
          <w:sz w:val="20"/>
          <w:szCs w:val="20"/>
          <w:shd w:val="clear" w:color="auto" w:fill="FFFFFF"/>
          <w:lang w:val="en-US" w:eastAsia="zh-CN"/>
        </w:rPr>
        <w:t>sting Msg3 repetition with shared RO.</w:t>
      </w:r>
    </w:p>
    <w:p>
      <w:pPr>
        <w:pStyle w:val="32"/>
        <w:numPr>
          <w:ilvl w:val="2"/>
          <w:numId w:val="13"/>
        </w:numPr>
        <w:tabs>
          <w:tab w:val="left" w:pos="420"/>
          <w:tab w:val="clear" w:pos="1260"/>
        </w:tabs>
        <w:rPr>
          <w:sz w:val="20"/>
          <w:szCs w:val="21"/>
          <w:lang w:val="en-US" w:eastAsia="zh-CN"/>
        </w:rPr>
      </w:pPr>
      <w:r>
        <w:rPr>
          <w:rFonts w:hint="eastAsia"/>
          <w:sz w:val="20"/>
          <w:szCs w:val="21"/>
          <w:lang w:val="en-US" w:eastAsia="zh-CN"/>
        </w:rPr>
        <w:t>[2, LG], [3, Huawei, HiSilicon], [5, vivo], [6, Intel]</w:t>
      </w:r>
    </w:p>
    <w:p>
      <w:pPr>
        <w:pStyle w:val="32"/>
        <w:numPr>
          <w:ilvl w:val="1"/>
          <w:numId w:val="13"/>
        </w:numPr>
        <w:tabs>
          <w:tab w:val="left" w:pos="420"/>
          <w:tab w:val="clear" w:pos="840"/>
        </w:tabs>
        <w:rPr>
          <w:lang w:eastAsia="zh-CN"/>
        </w:rPr>
      </w:pPr>
      <w:r>
        <w:rPr>
          <w:rFonts w:hint="eastAsia" w:eastAsia="宋体"/>
          <w:sz w:val="20"/>
          <w:szCs w:val="20"/>
          <w:shd w:val="clear" w:color="auto" w:fill="FFFFFF"/>
          <w:lang w:val="en-US" w:eastAsia="zh-CN"/>
        </w:rPr>
        <w:t xml:space="preserve">Configure a separate set of RACH parameters for </w:t>
      </w:r>
      <w:r>
        <w:rPr>
          <w:i/>
          <w:sz w:val="20"/>
          <w:szCs w:val="20"/>
        </w:rPr>
        <w:t>preambleReceivedTargetPower, powerRampingStep, preambleTransMax</w:t>
      </w:r>
      <w:r>
        <w:rPr>
          <w:rFonts w:hint="eastAsia" w:eastAsia="宋体"/>
          <w:i/>
          <w:sz w:val="20"/>
          <w:szCs w:val="20"/>
          <w:lang w:val="en-US" w:eastAsia="zh-CN"/>
        </w:rPr>
        <w:t xml:space="preserve"> </w:t>
      </w:r>
      <w:r>
        <w:rPr>
          <w:rFonts w:hint="eastAsia" w:eastAsia="宋体"/>
          <w:sz w:val="20"/>
          <w:szCs w:val="20"/>
          <w:shd w:val="clear" w:color="auto" w:fill="FFFFFF"/>
          <w:lang w:val="en-US" w:eastAsia="zh-CN"/>
        </w:rPr>
        <w:t xml:space="preserve">for requesting Msg3 repetition with shared RO. </w:t>
      </w:r>
    </w:p>
    <w:p>
      <w:pPr>
        <w:pStyle w:val="32"/>
        <w:numPr>
          <w:ilvl w:val="2"/>
          <w:numId w:val="13"/>
        </w:numPr>
        <w:tabs>
          <w:tab w:val="left" w:pos="420"/>
          <w:tab w:val="clear" w:pos="126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宋体"/>
          <w:sz w:val="20"/>
          <w:szCs w:val="20"/>
          <w:shd w:val="clear" w:color="auto" w:fill="FFFFFF"/>
          <w:lang w:val="en-US" w:eastAsia="zh-CN"/>
        </w:rPr>
        <w:t xml:space="preserve">[7, Qualcomm], [8, </w:t>
      </w:r>
      <w:r>
        <w:rPr>
          <w:sz w:val="20"/>
          <w:szCs w:val="20"/>
          <w:lang w:eastAsia="zh-CN"/>
        </w:rPr>
        <w:t>Eric</w:t>
      </w:r>
      <w:r>
        <w:rPr>
          <w:sz w:val="20"/>
          <w:szCs w:val="20"/>
          <w:lang w:val="en-US" w:eastAsia="zh-CN"/>
        </w:rPr>
        <w:t xml:space="preserve">sson], [9, InterDigital], [11, </w:t>
      </w:r>
      <w:r>
        <w:rPr>
          <w:sz w:val="20"/>
          <w:szCs w:val="20"/>
          <w:lang w:eastAsia="zh-CN"/>
        </w:rPr>
        <w:t>NTT DOCOMO</w:t>
      </w:r>
      <w:r>
        <w:rPr>
          <w:sz w:val="20"/>
          <w:szCs w:val="20"/>
          <w:lang w:val="en-US" w:eastAsia="zh-CN"/>
        </w:rPr>
        <w:t>]</w:t>
      </w:r>
    </w:p>
    <w:p>
      <w:pPr>
        <w:pStyle w:val="32"/>
        <w:tabs>
          <w:tab w:val="left" w:pos="420"/>
        </w:tabs>
        <w:rPr>
          <w:sz w:val="20"/>
          <w:szCs w:val="20"/>
          <w:lang w:eastAsia="zh-CN"/>
        </w:rPr>
      </w:pPr>
    </w:p>
    <w:p>
      <w:pPr>
        <w:tabs>
          <w:tab w:val="left" w:pos="284"/>
          <w:tab w:val="left" w:pos="1418"/>
        </w:tabs>
        <w:jc w:val="both"/>
        <w:rPr>
          <w:rFonts w:eastAsia="宋体"/>
          <w:lang w:val="en-US" w:eastAsia="zh-CN"/>
        </w:rPr>
      </w:pPr>
      <w:r>
        <w:rPr>
          <w:rFonts w:hint="eastAsia" w:eastAsia="宋体"/>
          <w:b/>
          <w:bCs/>
          <w:lang w:val="en-US" w:eastAsia="zh-CN"/>
        </w:rPr>
        <w:t xml:space="preserve">Summary from moderator: </w:t>
      </w:r>
      <w:r>
        <w:rPr>
          <w:rFonts w:hint="eastAsia" w:eastAsia="宋体"/>
          <w:lang w:val="en-US" w:eastAsia="zh-CN"/>
        </w:rPr>
        <w:t>Companies</w:t>
      </w:r>
      <w:r>
        <w:rPr>
          <w:rFonts w:eastAsia="宋体"/>
          <w:lang w:val="en-US" w:eastAsia="zh-CN"/>
        </w:rPr>
        <w:t>’</w:t>
      </w:r>
      <w:r>
        <w:rPr>
          <w:rFonts w:hint="eastAsia" w:eastAsia="宋体"/>
          <w:lang w:val="en-US" w:eastAsia="zh-CN"/>
        </w:rPr>
        <w:t xml:space="preserve"> views are divergent. On one hand, some companies don</w:t>
      </w:r>
      <w:r>
        <w:rPr>
          <w:rFonts w:eastAsia="宋体"/>
          <w:lang w:val="en-US" w:eastAsia="zh-CN"/>
        </w:rPr>
        <w:t>’</w:t>
      </w:r>
      <w:r>
        <w:rPr>
          <w:rFonts w:hint="eastAsia" w:eastAsia="宋体"/>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pPr>
        <w:tabs>
          <w:tab w:val="left" w:pos="284"/>
          <w:tab w:val="left" w:pos="1418"/>
        </w:tabs>
        <w:jc w:val="both"/>
        <w:rPr>
          <w:lang w:val="en-US" w:eastAsia="zh-CN"/>
        </w:rPr>
      </w:pPr>
      <w:r>
        <w:rPr>
          <w:rFonts w:hint="eastAsia" w:eastAsia="宋体"/>
          <w:b/>
          <w:bCs/>
          <w:lang w:val="en-US" w:eastAsia="zh-CN"/>
        </w:rPr>
        <w:t xml:space="preserve">Recommendation for reply: </w:t>
      </w:r>
      <w:r>
        <w:rPr>
          <w:rFonts w:hint="eastAsia" w:eastAsia="宋体"/>
          <w:lang w:val="en-US" w:eastAsia="zh-CN"/>
        </w:rPr>
        <w:t xml:space="preserve">RAN1 has no consensus to optionally configure </w:t>
      </w:r>
      <w:r>
        <w:t xml:space="preserve">a separate set of RACH parameters </w:t>
      </w:r>
      <w:r>
        <w:rPr>
          <w:rFonts w:hint="eastAsia" w:eastAsia="宋体"/>
          <w:lang w:val="en-US" w:eastAsia="zh-CN"/>
        </w:rPr>
        <w:t xml:space="preserve">for </w:t>
      </w:r>
      <w:r>
        <w:rPr>
          <w:i/>
        </w:rPr>
        <w:t>preambleReceivedTargetPower, powerRampingStep, preambleTransMax</w:t>
      </w:r>
      <w:r>
        <w:rPr>
          <w:rFonts w:hint="eastAsia" w:eastAsia="宋体"/>
          <w:i/>
          <w:lang w:val="en-US" w:eastAsia="zh-CN"/>
        </w:rPr>
        <w:t xml:space="preserve"> </w:t>
      </w:r>
      <w:r>
        <w:rPr>
          <w:rFonts w:hint="eastAsia" w:eastAsia="宋体"/>
          <w:shd w:val="clear" w:color="auto" w:fill="FFFFFF"/>
          <w:lang w:val="en-US" w:eastAsia="zh-CN"/>
        </w:rPr>
        <w:t xml:space="preserve">for requesting Msg3 repetition with shared RO. On one hand, </w:t>
      </w:r>
      <w:r>
        <w:rPr>
          <w:rFonts w:hint="eastAsia" w:eastAsia="宋体"/>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pPr>
        <w:pStyle w:val="4"/>
        <w:spacing w:before="240" w:after="240"/>
        <w:rPr>
          <w:rFonts w:eastAsia="宋体"/>
          <w:lang w:val="en-US" w:eastAsia="zh-CN"/>
        </w:rPr>
      </w:pPr>
      <w:r>
        <w:rPr>
          <w:rFonts w:hint="eastAsia"/>
          <w:lang w:val="en-US" w:eastAsia="zh-CN"/>
        </w:rPr>
        <w:t xml:space="preserve">First round </w:t>
      </w:r>
    </w:p>
    <w:p>
      <w:pPr>
        <w:pStyle w:val="126"/>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any benefit to have larger preamble received target power. Because the power control for preamble is per slot regardless repetition and its per-slot transmission power has been limited by UE power for the scenario of Msg3 repetition, increasing received target power does not increase UE transmission power.</w:t>
            </w:r>
          </w:p>
          <w:p>
            <w:pPr>
              <w:rPr>
                <w:rFonts w:eastAsiaTheme="minorEastAsia"/>
                <w:lang w:val="en-US" w:eastAsia="zh-CN"/>
              </w:rPr>
            </w:pPr>
            <w:r>
              <w:rPr>
                <w:rFonts w:eastAsiaTheme="minorEastAsia"/>
                <w:lang w:val="en-US" w:eastAsia="zh-CN"/>
              </w:rPr>
              <w:t>Similarly, in a power-limited scheme like Msg3 repetition, we are not sure how a larger power ramping step is effective and has any benefit, since the UE has already tried its maximum UL power anyway.</w:t>
            </w:r>
          </w:p>
          <w:p>
            <w:pPr>
              <w:rPr>
                <w:rFonts w:eastAsiaTheme="minorEastAsia"/>
                <w:lang w:val="en-US" w:eastAsia="zh-CN"/>
              </w:rPr>
            </w:pPr>
            <w:r>
              <w:rPr>
                <w:rFonts w:eastAsiaTheme="minorEastAsia"/>
                <w:lang w:val="en-US" w:eastAsia="zh-CN"/>
              </w:rPr>
              <w:t>Regarding a larger number of PRACH attempts, it causes longer channel occupation by the UE with worse channel quality, resulting in more collision with those UEs of better channel quality. Considering its side effect, it seems too early to claim larger number of PRACH attempts is beneficial to Msg3 repetition.</w:t>
            </w:r>
          </w:p>
          <w:p>
            <w:pPr>
              <w:rPr>
                <w:rFonts w:eastAsiaTheme="minorEastAsia"/>
                <w:lang w:val="en-US" w:eastAsia="zh-CN"/>
              </w:rPr>
            </w:pPr>
            <w:r>
              <w:rPr>
                <w:rFonts w:eastAsiaTheme="minorEastAsia"/>
                <w:lang w:val="en-US" w:eastAsia="zh-CN"/>
              </w:rPr>
              <w:t xml:space="preserve">Therefore, we suggest to remove the text about benefit at least for power ramping step and target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eastAsia="Malgun Gothic"/>
                <w:lang w:eastAsia="ko-KR"/>
              </w:rPr>
              <w:t>Intel</w:t>
            </w:r>
          </w:p>
        </w:tc>
        <w:tc>
          <w:tcPr>
            <w:tcW w:w="8505" w:type="dxa"/>
            <w:shd w:val="clear" w:color="auto" w:fill="auto"/>
            <w:vAlign w:val="center"/>
          </w:tcPr>
          <w:p>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pPr>
              <w:rPr>
                <w:rFonts w:eastAsiaTheme="minorEastAsia"/>
                <w:lang w:val="en-US" w:eastAsia="zh-CN"/>
              </w:rPr>
            </w:pPr>
            <w:r>
              <w:rPr>
                <w:rFonts w:eastAsia="MS Mincho"/>
                <w:lang w:val="en-US" w:eastAsia="ja-JP"/>
              </w:rPr>
              <w:t xml:space="preserve">In the reply, we would like to mention that RAN1 has not agreed on the support of separate ROs for requesting Msg3 PUSCH repetition. If this is agreed, in our view, a separate set of RACH parameters can be configured, which can help improve the performance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Ericsson1</w:t>
            </w:r>
          </w:p>
        </w:tc>
        <w:tc>
          <w:tcPr>
            <w:tcW w:w="8505" w:type="dxa"/>
            <w:shd w:val="clear" w:color="auto" w:fill="auto"/>
            <w:vAlign w:val="center"/>
          </w:tcPr>
          <w:p>
            <w:pPr>
              <w:rPr>
                <w:rFonts w:eastAsia="MS Mincho"/>
                <w:lang w:val="en-US" w:eastAsia="ja-JP"/>
              </w:rPr>
            </w:pPr>
            <w:r>
              <w:rPr>
                <w:rFonts w:eastAsia="MS Mincho"/>
                <w:lang w:val="en-US" w:eastAsia="ja-JP"/>
              </w:rPr>
              <w:t xml:space="preserve">We were assuming this proposal is relate to separate RO case in which separate PRACH configurations are useful without affecting legacy RA. </w:t>
            </w:r>
          </w:p>
          <w:p>
            <w:pPr>
              <w:rPr>
                <w:rFonts w:eastAsia="MS Mincho"/>
                <w:lang w:val="en-US" w:eastAsia="ja-JP"/>
              </w:rPr>
            </w:pPr>
            <w:r>
              <w:rPr>
                <w:rFonts w:eastAsia="MS Mincho"/>
                <w:lang w:val="en-US" w:eastAsia="ja-JP"/>
              </w:rPr>
              <w:t>For shared RO, to avoid impact to legacy RA, we also think that separate power ramping related parameters should be precluded.</w:t>
            </w:r>
          </w:p>
          <w:p>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 especially when the system load is high, similar to the discussions we had in Rel-16 when we introduce 2-step RACH. And I guess RAN2 was assuming separate RO case as well when discussing these separate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hint="eastAsia" w:eastAsia="MS Mincho"/>
                <w:lang w:eastAsia="ja-JP"/>
              </w:rPr>
              <w:t>N</w:t>
            </w:r>
            <w:r>
              <w:rPr>
                <w:rFonts w:eastAsia="MS Mincho"/>
                <w:lang w:eastAsia="ja-JP"/>
              </w:rPr>
              <w:t>TT DOCOMO</w:t>
            </w:r>
          </w:p>
        </w:tc>
        <w:tc>
          <w:tcPr>
            <w:tcW w:w="8505" w:type="dxa"/>
            <w:shd w:val="clear" w:color="auto" w:fill="auto"/>
            <w:vAlign w:val="center"/>
          </w:tcPr>
          <w:p>
            <w:pPr>
              <w:rPr>
                <w:rFonts w:eastAsia="MS Mincho"/>
                <w:lang w:val="en-US" w:eastAsia="ja-JP"/>
              </w:rPr>
            </w:pPr>
            <w:r>
              <w:rPr>
                <w:rFonts w:hint="eastAsia" w:eastAsia="MS Mincho"/>
                <w:lang w:val="en-US" w:eastAsia="ja-JP"/>
              </w:rPr>
              <w:t>W</w:t>
            </w:r>
            <w:r>
              <w:rPr>
                <w:rFonts w:eastAsia="MS Mincho"/>
                <w:lang w:val="en-US" w:eastAsia="ja-JP"/>
              </w:rPr>
              <w:t xml:space="preserve">e believe that the separate number of PRACH attempts </w:t>
            </w:r>
            <w:r>
              <w:rPr>
                <w:i/>
              </w:rPr>
              <w:t>preambleTransMax</w:t>
            </w:r>
            <w:r>
              <w:rPr>
                <w:rFonts w:hint="eastAsia" w:eastAsia="宋体"/>
                <w:i/>
                <w:lang w:val="en-US" w:eastAsia="zh-CN"/>
              </w:rPr>
              <w:t xml:space="preserve"> </w:t>
            </w:r>
            <w:r>
              <w:rPr>
                <w:rFonts w:eastAsia="MS Mincho"/>
                <w:lang w:val="en-US" w:eastAsia="ja-JP"/>
              </w:rPr>
              <w:t xml:space="preserve">is beneficial. </w:t>
            </w:r>
          </w:p>
          <w:p>
            <w:pPr>
              <w:rPr>
                <w:rFonts w:eastAsia="MS Mincho"/>
                <w:lang w:val="en-US" w:eastAsia="ja-JP"/>
              </w:rPr>
            </w:pPr>
            <w:r>
              <w:rPr>
                <w:rFonts w:eastAsia="MS Mincho"/>
                <w:lang w:val="en-US" w:eastAsia="ja-JP"/>
              </w:rPr>
              <w:t>It is difficult to estimate the uplink channel quality based on only RSRP of the downlink pathloss reference.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pPr>
              <w:rPr>
                <w:rFonts w:eastAsia="MS Mincho"/>
                <w:lang w:val="en-US" w:eastAsia="ja-JP"/>
              </w:rPr>
            </w:pPr>
            <w:r>
              <w:rPr>
                <w:rFonts w:eastAsia="MS Mincho"/>
                <w:lang w:val="en-US" w:eastAsia="ja-JP"/>
              </w:rPr>
              <w:t>Also, the separate number of PRACH attempts was introduced for MsgA. It just follows the same structure.</w:t>
            </w:r>
          </w:p>
          <w:p>
            <w:pPr>
              <w:rPr>
                <w:rFonts w:eastAsia="MS Mincho"/>
                <w:lang w:val="en-US" w:eastAsia="ja-JP"/>
              </w:rPr>
            </w:pPr>
            <w:r>
              <w:rPr>
                <w:rFonts w:eastAsia="MS Mincho"/>
                <w:lang w:val="en-US" w:eastAsia="ja-JP"/>
              </w:rPr>
              <w:t xml:space="preserve">Channel occupation is picked up as a side effect form other company. However, </w:t>
            </w:r>
            <w:r>
              <w:rPr>
                <w:i/>
              </w:rPr>
              <w:t>preambleTransMax</w:t>
            </w:r>
            <w:r>
              <w:rPr>
                <w:rFonts w:eastAsia="MS Mincho"/>
                <w:lang w:val="en-US" w:eastAsia="ja-JP"/>
              </w:rPr>
              <w:t xml:space="preserve"> is configured parameter. If channel occupation is concerned, why not to configure a small value as </w:t>
            </w:r>
            <w:r>
              <w:rPr>
                <w:i/>
              </w:rPr>
              <w:t>preambleTransMax</w:t>
            </w:r>
            <w:r>
              <w:rPr>
                <w:rFonts w:eastAsia="MS Mincho"/>
                <w:lang w:eastAsia="ja-JP"/>
              </w:rPr>
              <w:t>? We could not find any side effect of having this feature.</w:t>
            </w:r>
            <w:r>
              <w:rPr>
                <w:rFonts w:eastAsia="MS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505" w:type="dxa"/>
            <w:shd w:val="clear" w:color="auto" w:fill="auto"/>
            <w:vAlign w:val="center"/>
          </w:tcPr>
          <w:p>
            <w:pPr>
              <w:rPr>
                <w:rFonts w:eastAsia="宋体"/>
                <w:shd w:val="clear" w:color="auto" w:fill="FFFFFF"/>
                <w:lang w:val="en-US" w:eastAsia="zh-CN"/>
              </w:rPr>
            </w:pPr>
            <w:r>
              <w:rPr>
                <w:rFonts w:eastAsia="MS Mincho"/>
                <w:lang w:val="en-US" w:eastAsia="ja-JP"/>
              </w:rPr>
              <w:t xml:space="preserve">For shared RO, power control related parameters </w:t>
            </w:r>
            <w:r>
              <w:rPr>
                <w:i/>
              </w:rPr>
              <w:t>preambleReceivedTargetPower, powerRampingStep,</w:t>
            </w:r>
            <w:r>
              <w:rPr>
                <w:rFonts w:eastAsia="MS Mincho"/>
                <w:lang w:val="en-US" w:eastAsia="ja-JP"/>
              </w:rPr>
              <w:t xml:space="preserve"> may lead to an issue of larger interference to legacy PRACH transmission. On the other hand, for </w:t>
            </w:r>
            <w:r>
              <w:rPr>
                <w:i/>
              </w:rPr>
              <w:t>preambleTransMax</w:t>
            </w:r>
            <w:r>
              <w:rPr>
                <w:rFonts w:eastAsia="宋体"/>
                <w:shd w:val="clear" w:color="auto" w:fill="FFFFFF"/>
                <w:lang w:val="en-US" w:eastAsia="zh-CN"/>
              </w:rPr>
              <w:t>, we don’t see any concern from RAN1 perspective.</w:t>
            </w:r>
          </w:p>
          <w:p>
            <w:pPr>
              <w:rPr>
                <w:rFonts w:eastAsia="MS Mincho"/>
                <w:lang w:val="en-US" w:eastAsia="ja-JP"/>
              </w:rPr>
            </w:pPr>
            <w:r>
              <w:rPr>
                <w:rFonts w:eastAsia="MS Mincho"/>
                <w:lang w:val="en-US" w:eastAsia="ja-JP"/>
              </w:rPr>
              <w:t>For separate RO, we found no concern for all the 3 parameters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505" w:type="dxa"/>
            <w:shd w:val="clear" w:color="auto" w:fill="auto"/>
            <w:vAlign w:val="center"/>
          </w:tcPr>
          <w:p>
            <w:pPr>
              <w:rPr>
                <w:rFonts w:eastAsia="MS Mincho"/>
                <w:lang w:val="en-US" w:eastAsia="ja-JP"/>
              </w:rPr>
            </w:pPr>
            <w:r>
              <w:rPr>
                <w:rFonts w:hint="eastAsia" w:eastAsia="MS Mincho"/>
                <w:lang w:val="en-US" w:eastAsia="ja-JP"/>
              </w:rPr>
              <w:t>F</w:t>
            </w:r>
            <w:r>
              <w:rPr>
                <w:rFonts w:eastAsia="MS Mincho"/>
                <w:lang w:val="en-US" w:eastAsia="ja-JP"/>
              </w:rPr>
              <w:t>or shared RO, in order to have similar received power at gNB for the orthogonality of the preamble, we don’t support the proposal.</w:t>
            </w:r>
          </w:p>
          <w:p>
            <w:pPr>
              <w:rPr>
                <w:rFonts w:eastAsia="MS Mincho"/>
                <w:lang w:val="en-US" w:eastAsia="ja-JP"/>
              </w:rPr>
            </w:pPr>
            <w:r>
              <w:rPr>
                <w:rFonts w:hint="eastAsia" w:eastAsia="MS Mincho"/>
                <w:lang w:val="en-US" w:eastAsia="ja-JP"/>
              </w:rPr>
              <w:t>F</w:t>
            </w:r>
            <w:r>
              <w:rPr>
                <w:rFonts w:eastAsia="MS Mincho"/>
                <w:lang w:val="en-US" w:eastAsia="ja-JP"/>
              </w:rPr>
              <w:t>or separate RO, we agree to have separate power setting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 xml:space="preserve">We do not think it essential to support separate </w:t>
            </w:r>
            <w:r>
              <w:t>set of RACH parameters</w:t>
            </w:r>
            <w:r>
              <w:rPr>
                <w:rFonts w:hint="eastAsia" w:eastAsiaTheme="minorEastAsia"/>
                <w:lang w:eastAsia="zh-CN"/>
              </w:rPr>
              <w:t>. We are fine to have such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505" w:type="dxa"/>
            <w:shd w:val="clear" w:color="auto" w:fill="auto"/>
            <w:vAlign w:val="center"/>
          </w:tcPr>
          <w:p>
            <w:r>
              <w:rPr>
                <w:rFonts w:hint="eastAsia" w:eastAsiaTheme="minorEastAsia"/>
                <w:lang w:val="en-US" w:eastAsia="zh-CN"/>
              </w:rPr>
              <w:t>F</w:t>
            </w:r>
            <w:r>
              <w:rPr>
                <w:rFonts w:eastAsiaTheme="minorEastAsia"/>
                <w:lang w:val="en-US" w:eastAsia="zh-CN"/>
              </w:rPr>
              <w:t xml:space="preserve">or shared RO, we do not see necessity for separated </w:t>
            </w:r>
            <w:r>
              <w:rPr>
                <w:i/>
              </w:rPr>
              <w:t xml:space="preserve">preambleReceivedTargetPower, powerRampingStep, preambleTransMax </w:t>
            </w:r>
            <w:r>
              <w:t>configurations.</w:t>
            </w:r>
          </w:p>
          <w:p>
            <w:pPr>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preambleReceivedTargetPower</w:t>
            </w:r>
            <w:r>
              <w:rPr>
                <w:rFonts w:hint="eastAsia" w:eastAsiaTheme="minorEastAsia"/>
                <w:lang w:val="en-US" w:eastAsia="zh-CN"/>
              </w:rPr>
              <w:t>,</w:t>
            </w:r>
            <w:r>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preambleReceivedTargetPower. </w:t>
            </w:r>
          </w:p>
          <w:p>
            <w:pPr>
              <w:rPr>
                <w:rFonts w:eastAsiaTheme="minorEastAsia"/>
                <w:lang w:val="en-US" w:eastAsia="zh-CN"/>
              </w:rPr>
            </w:pPr>
            <w:r>
              <w:rPr>
                <w:rFonts w:eastAsiaTheme="minorEastAsia"/>
                <w:lang w:val="en-US" w:eastAsia="zh-CN"/>
              </w:rPr>
              <w:t xml:space="preserve">The difference between </w:t>
            </w:r>
            <w:r>
              <w:rPr>
                <w:rFonts w:hint="eastAsia" w:eastAsiaTheme="minorEastAsia"/>
                <w:lang w:val="en-US" w:eastAsia="zh-CN"/>
              </w:rPr>
              <w:t>R</w:t>
            </w:r>
            <w:r>
              <w:rPr>
                <w:rFonts w:eastAsiaTheme="minorEastAsia"/>
                <w:lang w:val="en-US" w:eastAsia="zh-CN"/>
              </w:rPr>
              <w:t>el-17 UEs which request Msg3 repetitions and those do not request Msg3 repetitions is pathloss, which have been taken into account in RAN1 power control mechanism. Furthermore, a different power ramping step also seems meaningless if UE has already reached the Max Tx power. We can not see the benefit to configure a separate power ramping step either.</w:t>
            </w:r>
          </w:p>
          <w:p>
            <w:pPr>
              <w:rPr>
                <w:rFonts w:eastAsiaTheme="minorEastAsia"/>
                <w:lang w:val="en-US" w:eastAsia="zh-CN"/>
              </w:rPr>
            </w:pPr>
            <w:r>
              <w:rPr>
                <w:rFonts w:eastAsiaTheme="minorEastAsia"/>
                <w:lang w:val="en-US" w:eastAsia="zh-CN"/>
              </w:rPr>
              <w:t xml:space="preserve">Besides, a </w:t>
            </w:r>
            <w:r>
              <w:rPr>
                <w:rFonts w:hint="eastAsia" w:eastAsiaTheme="minorEastAsia"/>
                <w:lang w:val="en-US" w:eastAsia="zh-CN"/>
              </w:rPr>
              <w:t>Rel</w:t>
            </w:r>
            <w:r>
              <w:rPr>
                <w:rFonts w:eastAsiaTheme="minorEastAsia"/>
                <w:lang w:val="en-US" w:eastAsia="zh-CN"/>
              </w:rPr>
              <w:t>-17 PRACH procedure with Msg3 repetition with same number of attempts according to preambleTransMax can provide higher accessibility compared with that in Rel-16. The benefit of configuring a different configuration for preambleTransMax is also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505" w:type="dxa"/>
            <w:shd w:val="clear" w:color="auto" w:fill="auto"/>
            <w:vAlign w:val="center"/>
          </w:tcPr>
          <w:p>
            <w:pPr>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vies as Sharp. For shared RO, a larger received target power or a larger power ramping step will have impact on the legacy RACH procedure. While, a l</w:t>
            </w:r>
            <w:r>
              <w:rPr>
                <w:rFonts w:hint="eastAsia" w:eastAsiaTheme="minorEastAsia"/>
                <w:lang w:val="en-US" w:eastAsia="zh-CN"/>
              </w:rPr>
              <w:t>arger</w:t>
            </w:r>
            <w:r>
              <w:rPr>
                <w:rFonts w:eastAsiaTheme="minorEastAsia"/>
                <w:lang w:val="en-US" w:eastAsia="zh-CN"/>
              </w:rPr>
              <w:t xml:space="preserve"> maximum number of preamble transmission is beneficial to the success of RACH procedure of CE UEs at cell edge.</w:t>
            </w:r>
          </w:p>
          <w:p>
            <w:pPr>
              <w:rPr>
                <w:rFonts w:eastAsiaTheme="minorEastAsia"/>
                <w:lang w:val="en-US" w:eastAsia="zh-CN"/>
              </w:rPr>
            </w:pPr>
            <w:r>
              <w:rPr>
                <w:rFonts w:eastAsiaTheme="minorEastAsia"/>
                <w:lang w:val="en-US" w:eastAsia="zh-CN"/>
              </w:rPr>
              <w:t xml:space="preserve">So, we suggest separate </w:t>
            </w:r>
            <w:r>
              <w:rPr>
                <w:rFonts w:eastAsiaTheme="minorEastAsia"/>
                <w:i/>
                <w:lang w:val="en-US" w:eastAsia="zh-CN"/>
              </w:rPr>
              <w:t>premableTransMax</w:t>
            </w:r>
            <w:r>
              <w:rPr>
                <w:rFonts w:eastAsiaTheme="minorEastAsia"/>
                <w:lang w:val="en-US" w:eastAsia="zh-CN"/>
              </w:rPr>
              <w:t xml:space="preserve">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pPr>
              <w:rPr>
                <w:i/>
              </w:rPr>
            </w:pPr>
            <w:r>
              <w:rPr>
                <w:rFonts w:eastAsiaTheme="minorEastAsia"/>
                <w:lang w:val="en-US" w:eastAsia="zh-CN"/>
              </w:rPr>
              <w:t xml:space="preserve">Agree with vivo. The supposed beneficial impact of a change of </w:t>
            </w:r>
            <w:r>
              <w:rPr>
                <w:rFonts w:eastAsiaTheme="minorEastAsia"/>
                <w:i/>
                <w:iCs/>
                <w:lang w:val="en-US" w:eastAsia="zh-CN"/>
              </w:rPr>
              <w:t>preambleTransMax</w:t>
            </w:r>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are being currently discussed as a candidate for Rel-18 content. Further enhancements in this sense could also be achieved, without touching important cell-specific parameters like </w:t>
            </w:r>
            <w:r>
              <w:rPr>
                <w:rFonts w:eastAsiaTheme="minorEastAsia"/>
                <w:i/>
                <w:iCs/>
                <w:lang w:val="en-US" w:eastAsia="zh-CN"/>
              </w:rPr>
              <w:t>preambleTransMax</w:t>
            </w:r>
            <w:r>
              <w:rPr>
                <w:rFonts w:eastAsiaTheme="minorEastAsia"/>
                <w:lang w:val="en-US" w:eastAsia="zh-CN"/>
              </w:rPr>
              <w:t xml:space="preserve">, or </w:t>
            </w:r>
            <w:r>
              <w:rPr>
                <w:i/>
              </w:rPr>
              <w:t>preambleReceivedTargetPowe.</w:t>
            </w:r>
            <w:r>
              <w:rPr>
                <w:iCs/>
              </w:rPr>
              <w:t xml:space="preserve"> Concerning </w:t>
            </w:r>
            <w:r>
              <w:rPr>
                <w:i/>
              </w:rPr>
              <w:t>powerRampingStep</w:t>
            </w:r>
            <w:r>
              <w:rPr>
                <w:iCs/>
              </w:rPr>
              <w:t>, we fully agree with Huawei.</w:t>
            </w:r>
            <w:r>
              <w:rPr>
                <w:i/>
              </w:rPr>
              <w:t xml:space="preserve"> </w:t>
            </w:r>
          </w:p>
          <w:p>
            <w:pPr>
              <w:rPr>
                <w:rFonts w:eastAsiaTheme="minorEastAsia"/>
                <w:lang w:val="en-US" w:eastAsia="zh-CN"/>
              </w:rPr>
            </w:pPr>
            <w:r>
              <w:rPr>
                <w:rFonts w:eastAsiaTheme="minorEastAsia"/>
                <w:lang w:val="en-US" w:eastAsia="zh-CN"/>
              </w:rPr>
              <w:t>Proposed reply is not suitable in our view. We know at the last the following three effects would be observed, for sure:</w:t>
            </w:r>
          </w:p>
          <w:p>
            <w:pPr>
              <w:pStyle w:val="114"/>
              <w:numPr>
                <w:ilvl w:val="0"/>
                <w:numId w:val="15"/>
              </w:numPr>
              <w:rPr>
                <w:rFonts w:eastAsia="宋体"/>
                <w:color w:val="FF0000"/>
                <w:lang w:val="en-US" w:eastAsia="zh-CN"/>
              </w:rPr>
            </w:pPr>
            <w:r>
              <w:rPr>
                <w:rFonts w:eastAsia="宋体"/>
                <w:color w:val="FF0000"/>
                <w:lang w:val="en-US" w:eastAsia="zh-CN"/>
              </w:rPr>
              <w:t>N</w:t>
            </w:r>
            <w:r>
              <w:rPr>
                <w:rFonts w:hint="eastAsia" w:eastAsia="宋体"/>
                <w:color w:val="FF0000"/>
                <w:lang w:val="en-US" w:eastAsia="zh-CN"/>
              </w:rPr>
              <w:t>ear-far problem</w:t>
            </w:r>
            <w:r>
              <w:rPr>
                <w:rFonts w:eastAsia="宋体"/>
                <w:color w:val="FF0000"/>
                <w:lang w:val="en-US" w:eastAsia="zh-CN"/>
              </w:rPr>
              <w:t>;</w:t>
            </w:r>
          </w:p>
          <w:p>
            <w:pPr>
              <w:pStyle w:val="114"/>
              <w:numPr>
                <w:ilvl w:val="0"/>
                <w:numId w:val="15"/>
              </w:numPr>
              <w:rPr>
                <w:rFonts w:eastAsia="宋体"/>
                <w:color w:val="FF0000"/>
                <w:lang w:val="en-US" w:eastAsia="zh-CN"/>
              </w:rPr>
            </w:pPr>
            <w:r>
              <w:rPr>
                <w:rFonts w:eastAsia="宋体"/>
                <w:color w:val="FF0000"/>
                <w:lang w:val="en-US" w:eastAsia="zh-CN"/>
              </w:rPr>
              <w:t>Channel accessibility issues compared to Rel-16;</w:t>
            </w:r>
          </w:p>
          <w:p>
            <w:pPr>
              <w:pStyle w:val="114"/>
              <w:numPr>
                <w:ilvl w:val="0"/>
                <w:numId w:val="15"/>
              </w:numPr>
              <w:rPr>
                <w:rFonts w:eastAsia="宋体"/>
                <w:color w:val="FF0000"/>
                <w:lang w:val="en-US" w:eastAsia="zh-CN"/>
              </w:rPr>
            </w:pPr>
            <w:r>
              <w:rPr>
                <w:rFonts w:eastAsiaTheme="minorEastAsia"/>
                <w:color w:val="FF0000"/>
                <w:lang w:val="en-US" w:eastAsia="zh-CN"/>
              </w:rPr>
              <w:t>Longer channel occupation by the UE with worse channel quality, resulting in more collision with those UEs of better channel quality.</w:t>
            </w:r>
          </w:p>
          <w:p>
            <w:pPr>
              <w:rPr>
                <w:rFonts w:eastAsiaTheme="minorEastAsia"/>
                <w:lang w:val="en-US" w:eastAsia="zh-CN"/>
              </w:rPr>
            </w:pPr>
            <w:r>
              <w:rPr>
                <w:rFonts w:eastAsiaTheme="minorEastAsia"/>
                <w:u w:val="single"/>
                <w:lang w:val="en-US" w:eastAsia="zh-CN"/>
              </w:rPr>
              <w:t>We cannot agree on the extent of these issues as a group</w:t>
            </w:r>
            <w:r>
              <w:rPr>
                <w:rFonts w:eastAsiaTheme="minorEastAsia"/>
                <w:lang w:val="en-US" w:eastAsia="zh-CN"/>
              </w:rPr>
              <w:t xml:space="preserve">, </w:t>
            </w:r>
            <w:r>
              <w:rPr>
                <w:rFonts w:eastAsiaTheme="minorEastAsia"/>
                <w:u w:val="single"/>
                <w:lang w:val="en-US" w:eastAsia="zh-CN"/>
              </w:rPr>
              <w:t>and their impact</w:t>
            </w:r>
            <w:r>
              <w:rPr>
                <w:rFonts w:eastAsiaTheme="minorEastAsia"/>
                <w:lang w:val="en-US" w:eastAsia="zh-CN"/>
              </w:rPr>
              <w:t xml:space="preserve">, we acknowledge this. However, the fact that they </w:t>
            </w:r>
            <w:r>
              <w:rPr>
                <w:rFonts w:eastAsiaTheme="minorEastAsia"/>
                <w:b/>
                <w:bCs/>
                <w:lang w:val="en-US" w:eastAsia="zh-CN"/>
              </w:rPr>
              <w:t>will be</w:t>
            </w:r>
            <w:r>
              <w:rPr>
                <w:rFonts w:eastAsiaTheme="minorEastAsia"/>
                <w:lang w:val="en-US" w:eastAsia="zh-CN"/>
              </w:rPr>
              <w:t xml:space="preserve"> present is rather obvious.</w:t>
            </w:r>
          </w:p>
          <w:p>
            <w:pPr>
              <w:rPr>
                <w:rFonts w:eastAsia="宋体"/>
                <w:lang w:val="en-US" w:eastAsia="zh-CN"/>
              </w:rPr>
            </w:pPr>
            <w:r>
              <w:rPr>
                <w:rFonts w:eastAsiaTheme="minorEastAsia"/>
                <w:lang w:val="en-US" w:eastAsia="zh-CN"/>
              </w:rPr>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Pr>
                <w:rFonts w:hint="eastAsia" w:eastAsia="宋体"/>
                <w:lang w:val="en-US" w:eastAsia="zh-CN"/>
              </w:rPr>
              <w:t>configur</w:t>
            </w:r>
            <w:r>
              <w:rPr>
                <w:rFonts w:eastAsia="宋体"/>
                <w:lang w:val="en-US" w:eastAsia="zh-CN"/>
              </w:rPr>
              <w:t>ing</w:t>
            </w:r>
            <w:r>
              <w:rPr>
                <w:rFonts w:hint="eastAsia" w:eastAsia="宋体"/>
                <w:lang w:val="en-US" w:eastAsia="zh-CN"/>
              </w:rPr>
              <w:t xml:space="preserve"> </w:t>
            </w:r>
            <w:r>
              <w:t xml:space="preserve">a separate set of RACH parameters </w:t>
            </w:r>
            <w:r>
              <w:rPr>
                <w:rFonts w:hint="eastAsia" w:eastAsia="宋体"/>
                <w:lang w:val="en-US" w:eastAsia="zh-CN"/>
              </w:rPr>
              <w:t xml:space="preserve">for </w:t>
            </w:r>
            <w:r>
              <w:rPr>
                <w:i/>
              </w:rPr>
              <w:t>preambleReceivedTargetPower, powerRampingStep, preambleTransMax</w:t>
            </w:r>
            <w:r>
              <w:rPr>
                <w:rFonts w:hint="eastAsia" w:eastAsia="宋体"/>
                <w:i/>
                <w:lang w:val="en-US" w:eastAsia="zh-CN"/>
              </w:rPr>
              <w:t xml:space="preserve"> </w:t>
            </w:r>
            <w:r>
              <w:rPr>
                <w:rFonts w:hint="eastAsia" w:eastAsia="宋体"/>
                <w:shd w:val="clear" w:color="auto" w:fill="FFFFFF"/>
                <w:lang w:val="en-US" w:eastAsia="zh-CN"/>
              </w:rPr>
              <w:t>for requesting Msg3 repetition with shared RO</w:t>
            </w:r>
            <w:r>
              <w:rPr>
                <w:rFonts w:hint="eastAsia" w:eastAsia="宋体"/>
                <w:lang w:val="en-US" w:eastAsia="zh-CN"/>
              </w:rPr>
              <w:t xml:space="preserve"> </w:t>
            </w:r>
            <w:r>
              <w:rPr>
                <w:rFonts w:hint="eastAsia" w:eastAsia="宋体"/>
                <w:b/>
                <w:bCs/>
                <w:lang w:val="en-US" w:eastAsia="zh-CN"/>
              </w:rPr>
              <w:t xml:space="preserve">might be </w:t>
            </w:r>
            <w:r>
              <w:rPr>
                <w:rFonts w:hint="eastAsia" w:eastAsia="宋体"/>
                <w:lang w:val="en-US" w:eastAsia="zh-CN"/>
              </w:rPr>
              <w:t>beneficial</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hint="eastAsia" w:eastAsia="Malgun Gothic"/>
                <w:lang w:eastAsia="ko-KR"/>
              </w:rPr>
              <w:t>LG</w:t>
            </w:r>
          </w:p>
        </w:tc>
        <w:tc>
          <w:tcPr>
            <w:tcW w:w="8505" w:type="dxa"/>
            <w:shd w:val="clear" w:color="auto" w:fill="auto"/>
            <w:vAlign w:val="center"/>
          </w:tcPr>
          <w:p>
            <w:pPr>
              <w:rPr>
                <w:rFonts w:eastAsiaTheme="minorEastAsia"/>
                <w:lang w:val="en-US" w:eastAsia="zh-CN"/>
              </w:rPr>
            </w:pPr>
            <w:r>
              <w:rPr>
                <w:rFonts w:eastAsiaTheme="minorEastAsia"/>
                <w:lang w:val="en-US" w:eastAsia="zh-CN"/>
              </w:rPr>
              <w:t>We don’t see any benefit of configuring a separate set of RACH parameter for msg3 repetition in terms of coverage enhancement. So we are agree on RAN1 has no consensus to this subject.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InterDigital</w:t>
            </w:r>
          </w:p>
        </w:tc>
        <w:tc>
          <w:tcPr>
            <w:tcW w:w="8505" w:type="dxa"/>
            <w:shd w:val="clear" w:color="auto" w:fill="auto"/>
            <w:vAlign w:val="center"/>
          </w:tcPr>
          <w:p>
            <w:pPr>
              <w:rPr>
                <w:rFonts w:eastAsia="MS Mincho"/>
                <w:lang w:val="en-US" w:eastAsia="ja-JP"/>
              </w:rPr>
            </w:pPr>
            <w:r>
              <w:rPr>
                <w:rFonts w:eastAsia="MS Mincho"/>
                <w:lang w:val="en-US" w:eastAsia="ja-JP"/>
              </w:rPr>
              <w:t xml:space="preserve">Our view is to support configuring a separate set of RACH parameters for Msg1 transmission used to request Msg3 repetition. </w:t>
            </w:r>
          </w:p>
          <w:p>
            <w:pPr>
              <w:rPr>
                <w:rFonts w:eastAsiaTheme="minorEastAsia"/>
                <w:lang w:val="en-US" w:eastAsia="zh-CN"/>
              </w:rPr>
            </w:pPr>
            <w:r>
              <w:rPr>
                <w:lang w:eastAsia="zh-CN"/>
              </w:rPr>
              <w:t>If the UE is in bad coverage for msg3, it is also likely in bad coverage for Msg1 detection. These parameters (</w:t>
            </w:r>
            <w:r>
              <w:rPr>
                <w:i/>
                <w:iCs/>
                <w:lang w:eastAsia="zh-CN"/>
              </w:rPr>
              <w:t>preambleReceivedTargetPower</w:t>
            </w:r>
            <w:r>
              <w:rPr>
                <w:lang w:eastAsia="zh-CN"/>
              </w:rPr>
              <w:t xml:space="preserve">, </w:t>
            </w:r>
            <w:r>
              <w:rPr>
                <w:i/>
                <w:iCs/>
                <w:lang w:eastAsia="zh-CN"/>
              </w:rPr>
              <w:t>power ramping step</w:t>
            </w:r>
            <w:r>
              <w:rPr>
                <w:lang w:eastAsia="zh-CN"/>
              </w:rPr>
              <w:t xml:space="preserve">, </w:t>
            </w:r>
            <w:r>
              <w:rPr>
                <w:i/>
                <w:iCs/>
                <w:lang w:eastAsia="zh-CN"/>
              </w:rPr>
              <w:t>preambleTransMax</w:t>
            </w:r>
            <w:r>
              <w:rPr>
                <w:lang w:eastAsia="zh-CN"/>
              </w:rPr>
              <w:t>) can be configured differently for prioritized RACH in TS 38.321, so this type of RA procedure with Msg3 repetition can be considered part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宋体"/>
                <w:lang w:val="en-US" w:eastAsia="zh-CN"/>
              </w:rPr>
            </w:pPr>
            <w:r>
              <w:rPr>
                <w:rFonts w:hint="eastAsia" w:eastAsia="宋体"/>
                <w:lang w:val="en-US" w:eastAsia="zh-CN"/>
              </w:rPr>
              <w:t>ZTE</w:t>
            </w:r>
          </w:p>
        </w:tc>
        <w:tc>
          <w:tcPr>
            <w:tcW w:w="8505" w:type="dxa"/>
            <w:shd w:val="clear" w:color="auto" w:fill="auto"/>
            <w:vAlign w:val="center"/>
          </w:tcPr>
          <w:p>
            <w:pPr>
              <w:rPr>
                <w:lang w:val="en-US" w:eastAsia="zh-CN"/>
              </w:rPr>
            </w:pPr>
            <w:r>
              <w:rPr>
                <w:rFonts w:hint="eastAsia"/>
                <w:lang w:val="en-US" w:eastAsia="zh-CN"/>
              </w:rPr>
              <w:t xml:space="preserve">We prefer to separately configure the three RRC parameters. It could provide more flexibility for NW and could be potentially beneficial. For instance, NW can configure a larger ramping step to quickly boost up the power in case the UE is in cell edge using Msg3 repetition, or configure a larger value of </w:t>
            </w:r>
            <w:r>
              <w:rPr>
                <w:i/>
                <w:iCs/>
              </w:rPr>
              <w:t>preambleTransMax</w:t>
            </w:r>
            <w:r>
              <w:rPr>
                <w:rFonts w:hint="eastAsia"/>
                <w:lang w:val="en-US" w:eastAsia="zh-CN"/>
              </w:rPr>
              <w:t xml:space="preserve"> to increase the chance to successfully detect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宋体"/>
                <w:lang w:val="en-US" w:eastAsia="zh-CN"/>
              </w:rPr>
            </w:pPr>
            <w:r>
              <w:rPr>
                <w:rFonts w:eastAsia="宋体"/>
                <w:lang w:val="en-US" w:eastAsia="zh-CN"/>
              </w:rPr>
              <w:t>Qualcomm</w:t>
            </w:r>
          </w:p>
        </w:tc>
        <w:tc>
          <w:tcPr>
            <w:tcW w:w="8505" w:type="dxa"/>
            <w:shd w:val="clear" w:color="auto" w:fill="auto"/>
            <w:vAlign w:val="center"/>
          </w:tcPr>
          <w:p>
            <w:pPr>
              <w:rPr>
                <w:lang w:val="en-US" w:eastAsia="zh-CN"/>
              </w:rPr>
            </w:pPr>
            <w:r>
              <w:rPr>
                <w:lang w:val="en-US" w:eastAsia="zh-CN"/>
              </w:rPr>
              <w:t>Agree with recommended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Malgun Gothic"/>
                <w:lang w:eastAsia="ko-KR"/>
              </w:rPr>
            </w:pPr>
            <w:r>
              <w:rPr>
                <w:rFonts w:eastAsia="Malgun Gothic"/>
                <w:lang w:eastAsia="ko-KR"/>
              </w:rPr>
              <w:t>Apple</w:t>
            </w:r>
          </w:p>
        </w:tc>
        <w:tc>
          <w:tcPr>
            <w:tcW w:w="8505" w:type="dxa"/>
            <w:shd w:val="clear" w:color="auto" w:fill="auto"/>
            <w:vAlign w:val="center"/>
          </w:tcPr>
          <w:p>
            <w:pPr>
              <w:rPr>
                <w:rFonts w:eastAsia="MS Mincho"/>
                <w:lang w:val="en-US" w:eastAsia="ja-JP"/>
              </w:rPr>
            </w:pPr>
            <w:r>
              <w:rPr>
                <w:rFonts w:eastAsia="MS Mincho"/>
                <w:lang w:val="en-US" w:eastAsia="ja-JP"/>
              </w:rPr>
              <w:t>We support moderator’s recommendation (have similar view as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8505" w:type="dxa"/>
            <w:shd w:val="clear" w:color="auto" w:fill="auto"/>
            <w:vAlign w:val="center"/>
          </w:tcPr>
          <w:p>
            <w:pPr>
              <w:rPr>
                <w:rFonts w:eastAsia="MS Mincho"/>
                <w:lang w:val="en-US" w:eastAsia="ja-JP"/>
              </w:rPr>
            </w:pPr>
            <w:r>
              <w:rPr>
                <w:lang w:val="en-US" w:eastAsia="zh-CN"/>
              </w:rPr>
              <w:t>Agree with recommended reply.</w:t>
            </w:r>
          </w:p>
        </w:tc>
      </w:tr>
    </w:tbl>
    <w:p>
      <w:pPr>
        <w:pStyle w:val="126"/>
        <w:numPr>
          <w:ilvl w:val="0"/>
          <w:numId w:val="0"/>
        </w:numPr>
        <w:rPr>
          <w:lang w:val="en-US" w:eastAsia="zh-CN"/>
        </w:rPr>
      </w:pPr>
    </w:p>
    <w:p>
      <w:pPr>
        <w:pStyle w:val="5"/>
        <w:rPr>
          <w:lang w:val="en-US" w:eastAsia="zh-CN"/>
        </w:rPr>
      </w:pPr>
      <w:r>
        <w:rPr>
          <w:rFonts w:hint="eastAsia"/>
          <w:lang w:val="en-US" w:eastAsia="zh-CN"/>
        </w:rPr>
        <w:t>Summary of the discussion in the first round:</w:t>
      </w:r>
    </w:p>
    <w:p>
      <w:pPr>
        <w:pStyle w:val="126"/>
        <w:numPr>
          <w:ilvl w:val="0"/>
          <w:numId w:val="0"/>
        </w:numPr>
        <w:rPr>
          <w:rFonts w:eastAsia="宋体"/>
          <w:shd w:val="clear" w:color="auto" w:fill="FFFFFF"/>
          <w:lang w:val="en-US" w:eastAsia="zh-CN"/>
        </w:rPr>
      </w:pPr>
      <w:r>
        <w:rPr>
          <w:rFonts w:hint="eastAsia"/>
          <w:lang w:val="en-US" w:eastAsia="zh-CN"/>
        </w:rPr>
        <w:t>It</w:t>
      </w:r>
      <w:r>
        <w:rPr>
          <w:lang w:val="en-US" w:eastAsia="zh-CN"/>
        </w:rPr>
        <w:t>’</w:t>
      </w:r>
      <w:r>
        <w:rPr>
          <w:rFonts w:hint="eastAsia"/>
          <w:lang w:val="en-US" w:eastAsia="zh-CN"/>
        </w:rPr>
        <w:t xml:space="preserve">s clear that no consensus could be made on the need to separately configure </w:t>
      </w:r>
      <w:r>
        <w:t xml:space="preserve">RACH parameters </w:t>
      </w:r>
      <w:r>
        <w:rPr>
          <w:rFonts w:hint="eastAsia" w:eastAsia="宋体"/>
          <w:lang w:val="en-US" w:eastAsia="zh-CN"/>
        </w:rPr>
        <w:t xml:space="preserve">for </w:t>
      </w:r>
      <w:r>
        <w:rPr>
          <w:i/>
        </w:rPr>
        <w:t>preambleReceivedTargetPower, powerRampingStep, preambleTransMax</w:t>
      </w:r>
      <w:r>
        <w:rPr>
          <w:rFonts w:hint="eastAsia" w:eastAsia="宋体"/>
          <w:i/>
          <w:lang w:val="en-US" w:eastAsia="zh-CN"/>
        </w:rPr>
        <w:t xml:space="preserve"> </w:t>
      </w:r>
      <w:r>
        <w:rPr>
          <w:rFonts w:hint="eastAsia" w:eastAsia="宋体"/>
          <w:shd w:val="clear" w:color="auto" w:fill="FFFFFF"/>
          <w:lang w:val="en-US" w:eastAsia="zh-CN"/>
        </w:rPr>
        <w:t>for requesting Msg3 repetition with shared RO. Further discussion would not help. In addition, many companies mention that RAN2 may also ask for RAN1 understanding on separate RO case, for which it seems all companies agree that separate RACH parameters can be configured.</w:t>
      </w:r>
    </w:p>
    <w:p>
      <w:pPr>
        <w:pStyle w:val="126"/>
        <w:numPr>
          <w:ilvl w:val="0"/>
          <w:numId w:val="0"/>
        </w:numPr>
        <w:rPr>
          <w:rFonts w:eastAsia="宋体"/>
          <w:shd w:val="clear" w:color="auto" w:fill="FFFFFF"/>
          <w:lang w:val="en-US" w:eastAsia="zh-CN"/>
        </w:rPr>
      </w:pPr>
    </w:p>
    <w:p>
      <w:pPr>
        <w:pStyle w:val="126"/>
        <w:numPr>
          <w:ilvl w:val="0"/>
          <w:numId w:val="0"/>
        </w:numPr>
        <w:rPr>
          <w:rFonts w:eastAsia="宋体"/>
          <w:shd w:val="clear" w:color="auto" w:fill="FFFFFF"/>
          <w:lang w:val="en-US" w:eastAsia="zh-CN"/>
        </w:rPr>
      </w:pPr>
      <w:r>
        <w:rPr>
          <w:rFonts w:hint="eastAsia" w:eastAsia="宋体"/>
          <w:shd w:val="clear" w:color="auto" w:fill="FFFFFF"/>
          <w:lang w:val="en-US" w:eastAsia="zh-CN"/>
        </w:rPr>
        <w:t xml:space="preserve">With said above, the reply is updated below. </w:t>
      </w:r>
    </w:p>
    <w:p>
      <w:pPr>
        <w:pStyle w:val="126"/>
        <w:numPr>
          <w:ilvl w:val="0"/>
          <w:numId w:val="0"/>
        </w:numPr>
        <w:rPr>
          <w:lang w:val="en-US" w:eastAsia="zh-CN"/>
        </w:rPr>
      </w:pPr>
    </w:p>
    <w:p>
      <w:pPr>
        <w:tabs>
          <w:tab w:val="left" w:pos="284"/>
          <w:tab w:val="left" w:pos="1418"/>
        </w:tabs>
        <w:jc w:val="both"/>
        <w:rPr>
          <w:rFonts w:eastAsia="宋体"/>
          <w:shd w:val="clear" w:color="auto" w:fill="FFFFFF"/>
          <w:lang w:val="en-US" w:eastAsia="zh-CN"/>
        </w:rPr>
      </w:pPr>
      <w:r>
        <w:rPr>
          <w:rFonts w:hint="eastAsia" w:eastAsia="宋体"/>
          <w:b/>
          <w:bCs/>
          <w:highlight w:val="cyan"/>
          <w:lang w:val="en-US" w:eastAsia="zh-CN"/>
        </w:rPr>
        <w:t xml:space="preserve">Updated recommendation for reply: </w:t>
      </w:r>
      <w:r>
        <w:rPr>
          <w:rFonts w:hint="eastAsia" w:eastAsia="宋体"/>
          <w:lang w:val="en-US" w:eastAsia="zh-CN"/>
        </w:rPr>
        <w:t>RAN1 has no consensus</w:t>
      </w:r>
      <w:r>
        <w:rPr>
          <w:rFonts w:hint="eastAsia" w:eastAsia="宋体"/>
          <w:color w:val="FF0000"/>
          <w:lang w:val="en-US" w:eastAsia="zh-CN"/>
        </w:rPr>
        <w:t xml:space="preserve"> on the benefits or issues</w:t>
      </w:r>
      <w:r>
        <w:rPr>
          <w:rFonts w:hint="eastAsia" w:eastAsia="宋体"/>
          <w:lang w:val="en-US" w:eastAsia="zh-CN"/>
        </w:rPr>
        <w:t xml:space="preserve"> </w:t>
      </w:r>
      <w:r>
        <w:rPr>
          <w:rFonts w:hint="eastAsia" w:eastAsia="宋体"/>
          <w:color w:val="FF0000"/>
          <w:lang w:val="en-US" w:eastAsia="zh-CN"/>
        </w:rPr>
        <w:t>about optionally configuring</w:t>
      </w:r>
      <w:r>
        <w:rPr>
          <w:rFonts w:hint="eastAsia" w:eastAsia="宋体"/>
          <w:lang w:val="en-US" w:eastAsia="zh-CN"/>
        </w:rPr>
        <w:t xml:space="preserve"> </w:t>
      </w:r>
      <w:r>
        <w:t xml:space="preserve">a separate set of RACH parameters </w:t>
      </w:r>
      <w:r>
        <w:rPr>
          <w:rFonts w:hint="eastAsia" w:eastAsia="宋体"/>
          <w:lang w:val="en-US" w:eastAsia="zh-CN"/>
        </w:rPr>
        <w:t xml:space="preserve">for </w:t>
      </w:r>
      <w:r>
        <w:rPr>
          <w:i/>
        </w:rPr>
        <w:t>preambleReceivedTargetPower, powerRampingStep, preambleTransMax</w:t>
      </w:r>
      <w:r>
        <w:rPr>
          <w:rFonts w:hint="eastAsia" w:eastAsia="宋体"/>
          <w:i/>
          <w:lang w:val="en-US" w:eastAsia="zh-CN"/>
        </w:rPr>
        <w:t xml:space="preserve"> </w:t>
      </w:r>
      <w:r>
        <w:rPr>
          <w:rFonts w:hint="eastAsia" w:eastAsia="宋体"/>
          <w:shd w:val="clear" w:color="auto" w:fill="FFFFFF"/>
          <w:lang w:val="en-US" w:eastAsia="zh-CN"/>
        </w:rPr>
        <w:t xml:space="preserve">for requesting Msg3 repetition with shared RO. </w:t>
      </w:r>
      <w:r>
        <w:rPr>
          <w:rFonts w:eastAsia="MS Mincho"/>
          <w:color w:val="FF0000"/>
          <w:lang w:val="en-US" w:eastAsia="ja-JP"/>
        </w:rPr>
        <w:t xml:space="preserve">If </w:t>
      </w:r>
      <w:r>
        <w:rPr>
          <w:rFonts w:hint="eastAsia" w:eastAsia="宋体"/>
          <w:color w:val="FF0000"/>
          <w:lang w:val="en-US" w:eastAsia="zh-CN"/>
        </w:rPr>
        <w:t xml:space="preserve">separate RO is supported </w:t>
      </w:r>
      <w:r>
        <w:rPr>
          <w:rFonts w:eastAsia="MS Mincho"/>
          <w:color w:val="FF0000"/>
          <w:lang w:val="en-US" w:eastAsia="ja-JP"/>
        </w:rPr>
        <w:t>for requesting Msg3 PUSCH repetition</w:t>
      </w:r>
      <w:r>
        <w:rPr>
          <w:rFonts w:hint="eastAsia" w:eastAsia="宋体"/>
          <w:color w:val="FF0000"/>
          <w:lang w:val="en-US" w:eastAsia="zh-CN"/>
        </w:rPr>
        <w:t xml:space="preserve"> (not supported yet and no consensus in RAN1), RAN1 thinks</w:t>
      </w:r>
      <w:r>
        <w:rPr>
          <w:rFonts w:eastAsia="MS Mincho"/>
          <w:color w:val="FF0000"/>
          <w:lang w:val="en-US" w:eastAsia="ja-JP"/>
        </w:rPr>
        <w:t xml:space="preserve"> a separate set of RACH parameters can be configured</w:t>
      </w:r>
      <w:r>
        <w:rPr>
          <w:rFonts w:hint="eastAsia" w:eastAsia="宋体"/>
          <w:color w:val="FF0000"/>
          <w:lang w:val="en-US" w:eastAsia="zh-CN"/>
        </w:rPr>
        <w:t xml:space="preserve">. </w:t>
      </w:r>
    </w:p>
    <w:p>
      <w:pPr>
        <w:pStyle w:val="126"/>
        <w:numPr>
          <w:ilvl w:val="0"/>
          <w:numId w:val="0"/>
        </w:numPr>
        <w:rPr>
          <w:lang w:val="en-US" w:eastAsia="zh-CN"/>
        </w:rPr>
      </w:pPr>
    </w:p>
    <w:p>
      <w:pPr>
        <w:pStyle w:val="126"/>
        <w:numPr>
          <w:ilvl w:val="0"/>
          <w:numId w:val="0"/>
        </w:numPr>
        <w:rPr>
          <w:lang w:val="en-US" w:eastAsia="zh-CN"/>
        </w:rPr>
      </w:pPr>
    </w:p>
    <w:p>
      <w:pPr>
        <w:pStyle w:val="3"/>
        <w:numPr>
          <w:ilvl w:val="1"/>
          <w:numId w:val="9"/>
        </w:numPr>
        <w:rPr>
          <w:rFonts w:ascii="Times New Roman" w:hAnsi="Times New Roman"/>
          <w:lang w:val="en-US" w:eastAsia="zh-CN"/>
        </w:rPr>
      </w:pPr>
      <w:r>
        <w:rPr>
          <w:rFonts w:hint="eastAsia" w:ascii="Times New Roman" w:hAnsi="Times New Roman"/>
          <w:lang w:val="en-US" w:eastAsia="zh-CN"/>
        </w:rPr>
        <w:t xml:space="preserve">Others </w:t>
      </w:r>
    </w:p>
    <w:p>
      <w:pPr>
        <w:rPr>
          <w:rFonts w:eastAsia="宋体"/>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hint="eastAsia" w:eastAsia="宋体"/>
          <w:lang w:val="en-US" w:eastAsia="zh-CN"/>
        </w:rPr>
        <w:t xml:space="preserve">. </w:t>
      </w:r>
    </w:p>
    <w:p>
      <w:pPr>
        <w:pStyle w:val="126"/>
        <w:numPr>
          <w:ilvl w:val="0"/>
          <w:numId w:val="0"/>
        </w:numPr>
        <w:rPr>
          <w:lang w:eastAsia="zh-CN"/>
        </w:rPr>
      </w:pPr>
    </w:p>
    <w:p>
      <w:pPr>
        <w:pStyle w:val="126"/>
        <w:numPr>
          <w:ilvl w:val="0"/>
          <w:numId w:val="0"/>
        </w:numPr>
        <w:rPr>
          <w:lang w:eastAsia="zh-CN"/>
        </w:rPr>
      </w:pPr>
    </w:p>
    <w:p>
      <w:pPr>
        <w:pStyle w:val="126"/>
        <w:numPr>
          <w:ilvl w:val="0"/>
          <w:numId w:val="0"/>
        </w:numPr>
        <w:rPr>
          <w:lang w:eastAsia="zh-CN"/>
        </w:rPr>
      </w:pPr>
    </w:p>
    <w:p>
      <w:pPr>
        <w:pStyle w:val="2"/>
        <w:numPr>
          <w:ilvl w:val="0"/>
          <w:numId w:val="9"/>
        </w:numPr>
        <w:rPr>
          <w:lang w:val="en-US" w:eastAsia="zh-CN"/>
        </w:rPr>
      </w:pPr>
      <w:r>
        <w:rPr>
          <w:rFonts w:hint="eastAsia"/>
          <w:lang w:val="en-US" w:eastAsia="zh-CN"/>
        </w:rPr>
        <w:t>Discussion on draft reply LS</w:t>
      </w:r>
    </w:p>
    <w:p>
      <w:pPr>
        <w:rPr>
          <w:highlight w:val="cyan"/>
          <w:lang w:val="en-US" w:eastAsia="zh-CN"/>
        </w:rPr>
      </w:pPr>
      <w:r>
        <w:rPr>
          <w:rFonts w:hint="eastAsia"/>
          <w:highlight w:val="cyan"/>
          <w:lang w:val="en-US" w:eastAsia="zh-CN"/>
        </w:rPr>
        <w:t xml:space="preserve">Based on the discussion, the draft reply LS is provided below for check.  </w:t>
      </w:r>
    </w:p>
    <w:p>
      <w:pPr>
        <w:rPr>
          <w:lang w:val="en-US" w:eastAsia="zh-CN"/>
        </w:rPr>
      </w:pPr>
      <w:r>
        <w:rPr>
          <w:rFonts w:hint="eastAsia"/>
          <w:lang w:val="en-US" w:eastAsia="zh-CN"/>
        </w:rPr>
        <w:t>................................................................................................................................</w:t>
      </w:r>
    </w:p>
    <w:p>
      <w:pPr>
        <w:pStyle w:val="126"/>
        <w:numPr>
          <w:ilvl w:val="0"/>
          <w:numId w:val="0"/>
        </w:numPr>
        <w:rPr>
          <w:lang w:eastAsia="zh-CN"/>
        </w:rPr>
      </w:pPr>
    </w:p>
    <w:p>
      <w:pPr>
        <w:rPr>
          <w:rFonts w:eastAsia="宋体"/>
          <w:sz w:val="22"/>
          <w:szCs w:val="22"/>
          <w:lang w:val="en-US" w:eastAsia="zh-CN"/>
        </w:rPr>
      </w:pPr>
      <w:r>
        <w:rPr>
          <w:rFonts w:ascii="Arial" w:hAnsi="Arial" w:cs="Arial"/>
          <w:b/>
          <w:sz w:val="22"/>
          <w:szCs w:val="22"/>
        </w:rPr>
        <w:t xml:space="preserve">3GPP TSG RAN WG1 Meeting </w:t>
      </w:r>
      <w:r>
        <w:rPr>
          <w:rFonts w:ascii="Arial" w:hAnsi="Arial" w:cs="Arial"/>
          <w:b/>
          <w:sz w:val="22"/>
          <w:szCs w:val="22"/>
          <w:lang w:eastAsia="zh-CN"/>
        </w:rPr>
        <w:t>#10</w:t>
      </w:r>
      <w:r>
        <w:rPr>
          <w:rFonts w:hint="eastAsia" w:ascii="Arial" w:hAnsi="Arial" w:cs="Arial"/>
          <w:b/>
          <w:sz w:val="22"/>
          <w:szCs w:val="22"/>
          <w:lang w:val="en-US" w:eastAsia="zh-CN"/>
        </w:rPr>
        <w:t>6bis</w:t>
      </w:r>
      <w:r>
        <w:rPr>
          <w:rFonts w:ascii="Arial" w:hAnsi="Arial" w:cs="Arial"/>
          <w:b/>
          <w:sz w:val="22"/>
          <w:szCs w:val="22"/>
          <w:lang w:eastAsia="zh-CN"/>
        </w:rPr>
        <w:t>-e</w:t>
      </w:r>
      <w:r>
        <w:rPr>
          <w:rFonts w:ascii="Arial" w:hAnsi="Arial" w:cs="Arial"/>
          <w:b/>
          <w:sz w:val="22"/>
          <w:szCs w:val="22"/>
        </w:rPr>
        <w:tab/>
      </w:r>
      <w:r>
        <w:rPr>
          <w:rFonts w:hint="eastAsia" w:ascii="Arial" w:hAnsi="Arial" w:eastAsia="宋体" w:cs="Arial"/>
          <w:b/>
          <w:sz w:val="22"/>
          <w:szCs w:val="22"/>
          <w:lang w:val="en-US" w:eastAsia="zh-CN"/>
        </w:rPr>
        <w:t xml:space="preserve">                                  </w:t>
      </w:r>
      <w:r>
        <w:rPr>
          <w:rFonts w:hint="eastAsia" w:ascii="Arial" w:hAnsi="Arial" w:cs="Arial"/>
          <w:b/>
          <w:sz w:val="22"/>
          <w:szCs w:val="22"/>
        </w:rPr>
        <w:t>R1-210</w:t>
      </w:r>
      <w:r>
        <w:rPr>
          <w:rFonts w:hint="eastAsia" w:ascii="Arial" w:hAnsi="Arial" w:eastAsia="宋体" w:cs="Arial"/>
          <w:b/>
          <w:sz w:val="22"/>
          <w:szCs w:val="22"/>
          <w:lang w:val="en-US" w:eastAsia="zh-CN"/>
        </w:rPr>
        <w:t>xxxx</w:t>
      </w:r>
    </w:p>
    <w:p>
      <w:pPr>
        <w:rPr>
          <w:rFonts w:ascii="Arial" w:hAnsi="Arial" w:cs="Arial"/>
          <w:b/>
          <w:sz w:val="22"/>
          <w:szCs w:val="22"/>
          <w:lang w:eastAsia="ja-JP"/>
        </w:rPr>
      </w:pPr>
      <w:r>
        <w:rPr>
          <w:rFonts w:ascii="Arial" w:hAnsi="Arial" w:cs="Arial"/>
          <w:b/>
          <w:sz w:val="22"/>
          <w:szCs w:val="22"/>
          <w:lang w:eastAsia="ja-JP"/>
        </w:rPr>
        <w:t>e-Meeting, 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pPr>
        <w:rPr>
          <w:rFonts w:ascii="Arial" w:hAnsi="Arial" w:cs="Arial"/>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hint="eastAsia" w:ascii="Arial" w:hAnsi="Arial" w:cs="Arial"/>
          <w:b/>
        </w:rPr>
        <w:t>Reply LS on Msg3 repetition in coverage enhancement</w:t>
      </w:r>
    </w:p>
    <w:p>
      <w:pPr>
        <w:spacing w:after="60"/>
        <w:ind w:left="1985" w:hanging="1985"/>
        <w:rPr>
          <w:rFonts w:ascii="Arial" w:hAnsi="Arial" w:cs="Arial"/>
          <w:bCs/>
        </w:rPr>
      </w:pPr>
      <w:r>
        <w:rPr>
          <w:rFonts w:ascii="Arial" w:hAnsi="Arial" w:cs="Arial"/>
          <w:b/>
        </w:rPr>
        <w:t>Response to:</w:t>
      </w:r>
      <w:r>
        <w:rPr>
          <w:rFonts w:hint="eastAsia" w:ascii="Arial" w:hAnsi="Arial" w:cs="Arial"/>
          <w:bCs/>
        </w:rPr>
        <w:tab/>
      </w:r>
      <w:r>
        <w:rPr>
          <w:rFonts w:hint="eastAsia" w:ascii="Arial" w:hAnsi="Arial" w:cs="Arial"/>
          <w:bCs/>
        </w:rPr>
        <w:t>R1-2108712(R2-2109195)</w:t>
      </w:r>
    </w:p>
    <w:p>
      <w:pPr>
        <w:spacing w:after="60"/>
        <w:ind w:left="1985" w:hanging="1985"/>
        <w:rPr>
          <w:rFonts w:ascii="Arial" w:hAnsi="Arial" w:eastAsia="宋体" w:cs="Arial"/>
          <w:bCs/>
          <w:lang w:eastAsia="zh-CN"/>
        </w:rPr>
      </w:pPr>
      <w:r>
        <w:rPr>
          <w:rFonts w:ascii="Arial" w:hAnsi="Arial" w:cs="Arial"/>
          <w:b/>
        </w:rPr>
        <w:t>Release:</w:t>
      </w:r>
      <w:r>
        <w:rPr>
          <w:rFonts w:ascii="Arial" w:hAnsi="Arial" w:cs="Arial"/>
          <w:bCs/>
        </w:rPr>
        <w:tab/>
      </w:r>
      <w:r>
        <w:rPr>
          <w:rFonts w:ascii="Arial" w:hAnsi="Arial" w:cs="Arial"/>
          <w:bCs/>
        </w:rPr>
        <w:t>Release 1</w:t>
      </w:r>
      <w:r>
        <w:rPr>
          <w:rFonts w:hint="eastAsia" w:ascii="Arial" w:hAnsi="Arial" w:cs="Arial"/>
          <w:bCs/>
          <w:lang w:val="en-US" w:eastAsia="zh-CN"/>
        </w:rPr>
        <w:t>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NR_cov_enh-Core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RAN1</w:t>
      </w:r>
    </w:p>
    <w:p>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rPr>
        <w:t>RAN</w:t>
      </w:r>
      <w:r>
        <w:rPr>
          <w:rFonts w:hint="eastAsia" w:ascii="Arial" w:hAnsi="Arial" w:cs="Arial"/>
          <w:bCs/>
          <w:lang w:val="en-US" w:eastAsia="zh-CN"/>
        </w:rPr>
        <w:t>2</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ind w:firstLine="600" w:firstLineChars="300"/>
        <w:rPr>
          <w:rFonts w:eastAsia="宋体" w:cs="Arial"/>
          <w:bCs/>
          <w:lang w:val="en-US" w:eastAsia="zh-CN"/>
        </w:rPr>
      </w:pPr>
      <w:r>
        <w:rPr>
          <w:rFonts w:ascii="Arial" w:hAnsi="Arial" w:cs="Arial"/>
          <w:b/>
        </w:rPr>
        <w:t>Name:</w:t>
      </w:r>
      <w:r>
        <w:rPr>
          <w:rFonts w:ascii="Arial" w:hAnsi="Arial" w:cs="Arial"/>
          <w:b/>
        </w:rPr>
        <w:tab/>
      </w:r>
      <w:r>
        <w:rPr>
          <w:rFonts w:hint="eastAsia" w:ascii="Arial" w:hAnsi="Arial" w:cs="Arial"/>
          <w:b/>
          <w:lang w:val="en-US" w:eastAsia="zh-CN"/>
        </w:rPr>
        <w:t xml:space="preserve">               </w:t>
      </w:r>
      <w:r>
        <w:rPr>
          <w:rFonts w:hint="eastAsia" w:ascii="Arial" w:hAnsi="Arial" w:cs="Arial"/>
          <w:bCs/>
          <w:lang w:val="en-US" w:eastAsia="zh-CN"/>
        </w:rPr>
        <w:t>Xianghui Han</w:t>
      </w:r>
    </w:p>
    <w:p>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pPr>
        <w:numPr>
          <w:ilvl w:val="0"/>
          <w:numId w:val="16"/>
        </w:numPr>
        <w:ind w:firstLine="600" w:firstLineChars="300"/>
        <w:rPr>
          <w:rFonts w:ascii="Arial" w:hAnsi="Arial" w:cs="Arial"/>
          <w:b/>
        </w:rPr>
      </w:pPr>
      <w:r>
        <w:rPr>
          <w:rFonts w:ascii="Arial" w:hAnsi="Arial" w:cs="Arial"/>
          <w:b/>
        </w:rPr>
        <w:t>mail Address:</w:t>
      </w:r>
      <w:r>
        <w:rPr>
          <w:rFonts w:ascii="Arial" w:hAnsi="Arial" w:cs="Arial"/>
          <w:b/>
        </w:rPr>
        <w:tab/>
      </w:r>
      <w:r>
        <w:rPr>
          <w:rFonts w:hint="eastAsia" w:ascii="Arial" w:hAnsi="Arial" w:cs="Arial"/>
          <w:b/>
          <w:lang w:val="en-US" w:eastAsia="zh-CN"/>
        </w:rPr>
        <w:t xml:space="preserve">  </w:t>
      </w:r>
      <w:r>
        <w:fldChar w:fldCharType="begin"/>
      </w:r>
      <w:r>
        <w:instrText xml:space="preserve"> HYPERLINK "mailto:han.xianghui@zte.com.cn" </w:instrText>
      </w:r>
      <w:r>
        <w:fldChar w:fldCharType="separate"/>
      </w:r>
      <w:r>
        <w:rPr>
          <w:rStyle w:val="57"/>
          <w:rFonts w:hint="eastAsia" w:ascii="Arial" w:hAnsi="Arial" w:cs="Arial"/>
          <w:b/>
          <w:lang w:val="en-US" w:eastAsia="zh-CN"/>
        </w:rPr>
        <w:t>han.xianghui</w:t>
      </w:r>
      <w:r>
        <w:rPr>
          <w:rStyle w:val="57"/>
          <w:rFonts w:ascii="Arial" w:hAnsi="Arial" w:cs="Arial"/>
          <w:b/>
        </w:rPr>
        <w:t>@zte.com.cn</w:t>
      </w:r>
      <w:r>
        <w:rPr>
          <w:rStyle w:val="57"/>
          <w:rFonts w:ascii="Arial" w:hAnsi="Arial" w:cs="Arial"/>
          <w:b/>
        </w:rPr>
        <w:fldChar w:fldCharType="end"/>
      </w:r>
    </w:p>
    <w:p>
      <w:pPr>
        <w:rPr>
          <w:rFonts w:ascii="Arial" w:hAnsi="Arial" w:cs="Arial"/>
          <w:b/>
        </w:rPr>
      </w:pPr>
      <w:r>
        <w:rPr>
          <w:rFonts w:ascii="Arial" w:hAnsi="Arial" w:cs="Arial"/>
          <w:b/>
        </w:rPr>
        <w:t xml:space="preserve"> </w:t>
      </w: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57"/>
          <w:rFonts w:ascii="Arial" w:hAnsi="Arial" w:cs="Arial"/>
          <w:b/>
        </w:rPr>
        <w:t>mailto:3GPPLiaison@etsi.org</w:t>
      </w:r>
      <w:r>
        <w:rPr>
          <w:rStyle w:val="57"/>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eastAsia="宋体" w:cs="Arial"/>
          <w:bCs/>
          <w:lang w:val="en-US" w:eastAsia="zh-CN"/>
        </w:rPr>
      </w:pPr>
      <w:r>
        <w:rPr>
          <w:rFonts w:ascii="Arial" w:hAnsi="Arial" w:cs="Arial"/>
          <w:b/>
        </w:rPr>
        <w:t>Attachments:</w:t>
      </w:r>
      <w:r>
        <w:rPr>
          <w:rFonts w:hint="eastAsia" w:ascii="Arial" w:hAnsi="Arial" w:cs="Arial"/>
          <w:b/>
          <w:lang w:val="en-US" w:eastAsia="zh-CN"/>
        </w:rPr>
        <w:t xml:space="preserve"> </w:t>
      </w:r>
    </w:p>
    <w:p>
      <w:pPr>
        <w:pBdr>
          <w:bottom w:val="single" w:color="auto" w:sz="4" w:space="1"/>
        </w:pBdr>
        <w:rPr>
          <w:rFonts w:ascii="Arial" w:hAnsi="Arial" w:cs="Arial"/>
        </w:rPr>
      </w:pPr>
    </w:p>
    <w:p>
      <w:pPr>
        <w:rPr>
          <w:rFonts w:ascii="Arial" w:hAnsi="Arial" w:cs="Arial"/>
        </w:rPr>
      </w:pPr>
    </w:p>
    <w:p>
      <w:pPr>
        <w:rPr>
          <w:rFonts w:ascii="Arial" w:hAnsi="Arial" w:cs="Arial"/>
          <w:b/>
          <w:bCs/>
        </w:rPr>
      </w:pPr>
      <w:r>
        <w:rPr>
          <w:rFonts w:ascii="Arial" w:hAnsi="Arial" w:cs="Arial"/>
          <w:b/>
          <w:bCs/>
        </w:rPr>
        <w:t>1. Overall Description:</w:t>
      </w:r>
    </w:p>
    <w:p>
      <w:pPr>
        <w:rPr>
          <w:rFonts w:ascii="Arial" w:hAnsi="Arial" w:cs="Arial"/>
          <w:bCs/>
          <w:lang w:val="en-US" w:eastAsia="zh-CN"/>
        </w:rPr>
      </w:pPr>
      <w:r>
        <w:rPr>
          <w:rFonts w:hint="eastAsia" w:ascii="Arial" w:hAnsi="Arial" w:cs="Arial"/>
          <w:bCs/>
          <w:lang w:val="en-US" w:eastAsia="zh-CN"/>
        </w:rPr>
        <w:t xml:space="preserve">RAN1 would like to thank RAN2 for the LS R1-2108712 (R2-2109195) on Msg3 repetition in coverage enhancement, which asked the following questions to RAN1. </w:t>
      </w:r>
    </w:p>
    <w:p>
      <w:pPr>
        <w:pStyle w:val="38"/>
        <w:rPr>
          <w:rFonts w:cs="Arial"/>
          <w:bCs/>
          <w:lang w:val="en-US" w:eastAsia="zh-C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Pr>
          <w:p>
            <w:pPr>
              <w:numPr>
                <w:ilvl w:val="0"/>
                <w:numId w:val="11"/>
              </w:numPr>
              <w:tabs>
                <w:tab w:val="left" w:pos="284"/>
                <w:tab w:val="left" w:pos="1418"/>
              </w:tabs>
              <w:spacing w:before="120"/>
              <w:ind w:left="1418" w:hanging="1418"/>
              <w:jc w:val="both"/>
              <w:rPr>
                <w:rFonts w:ascii="Arial" w:hAnsi="Arial" w:cs="Arial"/>
              </w:rPr>
            </w:pPr>
            <w:r>
              <w:rPr>
                <w:rFonts w:ascii="Arial" w:hAnsi="Arial" w:cs="Arial"/>
              </w:rPr>
              <w:t>Question 1:</w:t>
            </w:r>
            <w:r>
              <w:rPr>
                <w:rFonts w:ascii="Arial" w:hAnsi="Arial" w:cs="Arial"/>
              </w:rPr>
              <w:tab/>
            </w:r>
            <w:r>
              <w:rPr>
                <w:rFonts w:ascii="Arial" w:hAnsi="Arial" w:cs="Arial"/>
              </w:rPr>
              <w:t>Does RAN1 think it is feasible to support Msg3 repetition on both NUL and SUL? If it is feasible, whether different RSRP thresholds for requesting Msg3 repetition are needed for NUL and SUL?</w:t>
            </w:r>
          </w:p>
          <w:p>
            <w:pPr>
              <w:numPr>
                <w:ilvl w:val="0"/>
                <w:numId w:val="11"/>
              </w:numPr>
              <w:tabs>
                <w:tab w:val="left" w:pos="284"/>
                <w:tab w:val="left" w:pos="1418"/>
              </w:tabs>
              <w:spacing w:before="120"/>
              <w:ind w:left="1418" w:hanging="1418"/>
              <w:jc w:val="both"/>
              <w:rPr>
                <w:rFonts w:ascii="Arial" w:hAnsi="Arial" w:cs="Arial"/>
              </w:rPr>
            </w:pPr>
            <w:r>
              <w:rPr>
                <w:rFonts w:ascii="Arial" w:hAnsi="Arial" w:cs="Arial"/>
              </w:rPr>
              <w:t>Question 2:</w:t>
            </w:r>
            <w:r>
              <w:rPr>
                <w:rFonts w:ascii="Arial" w:hAnsi="Arial" w:cs="Arial"/>
              </w:rPr>
              <w:tab/>
            </w:r>
            <w:r>
              <w:rPr>
                <w:rFonts w:ascii="Arial" w:hAnsi="Arial" w:cs="Arial"/>
              </w:rPr>
              <w:t>Does RAN1 think it is feasible to configure random access preamble Group B together with Msg3 repetition?</w:t>
            </w:r>
          </w:p>
          <w:p>
            <w:pPr>
              <w:numPr>
                <w:ilvl w:val="0"/>
                <w:numId w:val="11"/>
              </w:numPr>
              <w:tabs>
                <w:tab w:val="left" w:pos="284"/>
                <w:tab w:val="left" w:pos="1418"/>
              </w:tabs>
              <w:spacing w:before="120"/>
              <w:ind w:left="1418" w:hanging="1418"/>
              <w:jc w:val="both"/>
              <w:rPr>
                <w:rFonts w:ascii="Arial" w:hAnsi="Arial" w:cs="Arial"/>
                <w:bCs/>
                <w:lang w:val="en-US" w:eastAsia="zh-CN"/>
              </w:rPr>
            </w:pPr>
            <w:r>
              <w:rPr>
                <w:rFonts w:ascii="Arial" w:hAnsi="Arial" w:cs="Arial"/>
              </w:rPr>
              <w:t>Question 3:</w:t>
            </w:r>
            <w:r>
              <w:rPr>
                <w:rFonts w:ascii="Arial" w:hAnsi="Arial" w:cs="Arial"/>
              </w:rPr>
              <w:tab/>
            </w:r>
            <w:r>
              <w:rPr>
                <w:rFonts w:ascii="Arial" w:hAnsi="Arial" w:cs="Arial"/>
              </w:rPr>
              <w:t>For Msg1 transmission used to request Msg3 repetition, does RAN1 see any issue and benefit of optionally configuring a separate set of RACH parameters?</w:t>
            </w:r>
          </w:p>
        </w:tc>
      </w:tr>
    </w:tbl>
    <w:p>
      <w:pPr>
        <w:pStyle w:val="38"/>
        <w:rPr>
          <w:rFonts w:cs="Arial"/>
          <w:bCs/>
          <w:lang w:val="en-US" w:eastAsia="zh-CN"/>
        </w:rPr>
      </w:pPr>
    </w:p>
    <w:p>
      <w:pPr>
        <w:pStyle w:val="38"/>
        <w:rPr>
          <w:rFonts w:cs="Arial"/>
          <w:bCs/>
          <w:lang w:val="en-US" w:eastAsia="zh-CN"/>
        </w:rPr>
      </w:pPr>
      <w:bookmarkStart w:id="1" w:name="_GoBack"/>
      <w:r>
        <w:rPr>
          <w:rFonts w:hint="eastAsia" w:cs="Arial"/>
          <w:b w:val="0"/>
          <w:bCs/>
          <w:sz w:val="20"/>
          <w:lang w:val="en-US" w:eastAsia="zh-CN"/>
        </w:rPr>
        <w:t xml:space="preserve">Based on RAN1 understanding, RAN1 provides the respective answers for the three questions as follows. </w:t>
      </w:r>
    </w:p>
    <w:p>
      <w:pPr>
        <w:tabs>
          <w:tab w:val="left" w:pos="284"/>
          <w:tab w:val="left" w:pos="1418"/>
        </w:tabs>
        <w:jc w:val="both"/>
        <w:rPr>
          <w:rFonts w:ascii="Arial" w:hAnsi="Arial" w:cs="Arial"/>
          <w:bCs/>
          <w:lang w:val="en-US" w:eastAsia="zh-CN"/>
        </w:rPr>
      </w:pPr>
      <w:r>
        <w:rPr>
          <w:rFonts w:hint="eastAsia" w:ascii="Arial" w:hAnsi="Arial" w:cs="Arial"/>
          <w:bCs/>
          <w:lang w:val="en-US" w:eastAsia="zh-CN"/>
        </w:rPr>
        <w:t>Answer to Question 1: Yes. From RAN1 perspective, it is feasible to support Msg3 repetition on both NUL and SUL. RSRP threshold for requesting Msg3 repetition is configured per uplink carrier and different threshold values between NUL and SUL can be configured.</w:t>
      </w:r>
    </w:p>
    <w:p>
      <w:pPr>
        <w:pStyle w:val="38"/>
        <w:rPr>
          <w:rFonts w:cs="Arial"/>
          <w:b w:val="0"/>
          <w:bCs/>
          <w:sz w:val="20"/>
          <w:lang w:val="en-US" w:eastAsia="zh-CN"/>
        </w:rPr>
      </w:pPr>
      <w:r>
        <w:rPr>
          <w:rFonts w:hint="eastAsia" w:cs="Arial"/>
          <w:b w:val="0"/>
          <w:bCs/>
          <w:sz w:val="20"/>
          <w:lang w:val="en-US" w:eastAsia="zh-CN"/>
        </w:rPr>
        <w:t xml:space="preserve">Answer to Question 2: Yes. From RAN1 perspective, it is feasible to support both Group A with or without Msg3 repetition and Group B with or without repetition. RAN1 doesn’t identify any concerns on introducing a separate set of Group B related parameters such as </w:t>
      </w:r>
      <w:r>
        <w:rPr>
          <w:rFonts w:hint="eastAsia" w:cs="Arial"/>
          <w:b w:val="0"/>
          <w:bCs/>
          <w:i/>
          <w:iCs/>
          <w:sz w:val="20"/>
          <w:lang w:val="en-US" w:eastAsia="zh-CN"/>
        </w:rPr>
        <w:t>ra-Msg3SizeGroupA</w:t>
      </w:r>
      <w:r>
        <w:rPr>
          <w:rFonts w:hint="eastAsia" w:cs="Arial"/>
          <w:b w:val="0"/>
          <w:bCs/>
          <w:sz w:val="20"/>
          <w:lang w:val="en-US" w:eastAsia="zh-CN"/>
        </w:rPr>
        <w:t xml:space="preserve">, </w:t>
      </w:r>
      <w:r>
        <w:rPr>
          <w:rFonts w:hint="eastAsia" w:cs="Arial"/>
          <w:b w:val="0"/>
          <w:bCs/>
          <w:i/>
          <w:iCs/>
          <w:sz w:val="20"/>
          <w:lang w:val="en-US" w:eastAsia="zh-CN"/>
        </w:rPr>
        <w:t>messagePowerOffsetGroupB</w:t>
      </w:r>
      <w:r>
        <w:rPr>
          <w:rFonts w:hint="eastAsia" w:cs="Arial"/>
          <w:b w:val="0"/>
          <w:bCs/>
          <w:sz w:val="20"/>
          <w:lang w:val="en-US" w:eastAsia="zh-CN"/>
        </w:rPr>
        <w:t xml:space="preserve"> and </w:t>
      </w:r>
      <w:r>
        <w:rPr>
          <w:rFonts w:hint="eastAsia" w:cs="Arial"/>
          <w:b w:val="0"/>
          <w:bCs/>
          <w:i/>
          <w:iCs/>
          <w:sz w:val="20"/>
          <w:lang w:val="en-US" w:eastAsia="zh-CN"/>
        </w:rPr>
        <w:t>numberOfRA-PreamblesGroupA</w:t>
      </w:r>
      <w:r>
        <w:rPr>
          <w:rFonts w:hint="eastAsia" w:cs="Arial"/>
          <w:b w:val="0"/>
          <w:bCs/>
          <w:sz w:val="20"/>
          <w:lang w:val="en-US" w:eastAsia="zh-CN"/>
        </w:rPr>
        <w:t xml:space="preserve"> for request of Msg3 repetition, and it</w:t>
      </w:r>
      <w:r>
        <w:rPr>
          <w:rFonts w:cs="Arial"/>
          <w:b w:val="0"/>
          <w:bCs/>
          <w:sz w:val="20"/>
          <w:lang w:val="en-US" w:eastAsia="zh-CN"/>
        </w:rPr>
        <w:t>’</w:t>
      </w:r>
      <w:r>
        <w:rPr>
          <w:rFonts w:hint="eastAsia" w:cs="Arial"/>
          <w:b w:val="0"/>
          <w:bCs/>
          <w:sz w:val="20"/>
          <w:lang w:val="en-US" w:eastAsia="zh-CN"/>
        </w:rPr>
        <w:t xml:space="preserve">s up to RAN2 to decide whether to introduce these parameters. </w:t>
      </w:r>
    </w:p>
    <w:p>
      <w:pPr>
        <w:pStyle w:val="38"/>
        <w:rPr>
          <w:rFonts w:cs="Arial"/>
          <w:b w:val="0"/>
          <w:bCs/>
          <w:sz w:val="20"/>
          <w:lang w:val="en-US" w:eastAsia="zh-CN"/>
        </w:rPr>
      </w:pPr>
      <w:r>
        <w:rPr>
          <w:rFonts w:hint="eastAsia" w:cs="Arial"/>
          <w:b w:val="0"/>
          <w:bCs/>
          <w:sz w:val="20"/>
          <w:lang w:val="en-US" w:eastAsia="zh-CN"/>
        </w:rPr>
        <w:t xml:space="preserve">Answer to Question 3: RAN1 has no consensus on the benefits or issues about optionally configuring a separate set of RACH parameters for </w:t>
      </w:r>
      <w:r>
        <w:rPr>
          <w:rFonts w:hint="eastAsia" w:cs="Arial"/>
          <w:b w:val="0"/>
          <w:bCs/>
          <w:i/>
          <w:iCs/>
          <w:sz w:val="20"/>
          <w:lang w:val="en-US" w:eastAsia="zh-CN"/>
        </w:rPr>
        <w:t>preambleReceivedTargetPower</w:t>
      </w:r>
      <w:r>
        <w:rPr>
          <w:rFonts w:hint="eastAsia" w:cs="Arial"/>
          <w:b w:val="0"/>
          <w:bCs/>
          <w:sz w:val="20"/>
          <w:lang w:val="en-US" w:eastAsia="zh-CN"/>
        </w:rPr>
        <w:t xml:space="preserve">, </w:t>
      </w:r>
      <w:r>
        <w:rPr>
          <w:rFonts w:hint="eastAsia" w:cs="Arial"/>
          <w:b w:val="0"/>
          <w:bCs/>
          <w:i/>
          <w:iCs/>
          <w:sz w:val="20"/>
          <w:lang w:val="en-US" w:eastAsia="zh-CN"/>
        </w:rPr>
        <w:t>powerRampingStep</w:t>
      </w:r>
      <w:r>
        <w:rPr>
          <w:rFonts w:hint="eastAsia" w:cs="Arial"/>
          <w:b w:val="0"/>
          <w:bCs/>
          <w:sz w:val="20"/>
          <w:lang w:val="en-US" w:eastAsia="zh-CN"/>
        </w:rPr>
        <w:t xml:space="preserve">, </w:t>
      </w:r>
      <w:r>
        <w:rPr>
          <w:rFonts w:hint="eastAsia" w:cs="Arial"/>
          <w:b w:val="0"/>
          <w:bCs/>
          <w:i/>
          <w:iCs/>
          <w:sz w:val="20"/>
          <w:lang w:val="en-US" w:eastAsia="zh-CN"/>
        </w:rPr>
        <w:t>preambleTransMax</w:t>
      </w:r>
      <w:r>
        <w:rPr>
          <w:rFonts w:hint="eastAsia" w:cs="Arial"/>
          <w:b w:val="0"/>
          <w:bCs/>
          <w:sz w:val="20"/>
          <w:lang w:val="en-US" w:eastAsia="zh-CN"/>
        </w:rPr>
        <w:t xml:space="preserve"> for requesting Msg3 repetition with shared RO. </w:t>
      </w:r>
      <w:r>
        <w:rPr>
          <w:rFonts w:hint="eastAsia" w:cs="Arial"/>
          <w:b w:val="0"/>
          <w:bCs/>
          <w:sz w:val="20"/>
          <w:lang w:val="en-US" w:eastAsia="ja-JP"/>
        </w:rPr>
        <w:t xml:space="preserve">If </w:t>
      </w:r>
      <w:r>
        <w:rPr>
          <w:rFonts w:hint="eastAsia" w:cs="Arial"/>
          <w:b w:val="0"/>
          <w:bCs/>
          <w:sz w:val="20"/>
          <w:lang w:val="en-US" w:eastAsia="zh-CN"/>
        </w:rPr>
        <w:t xml:space="preserve">separate RO is supported </w:t>
      </w:r>
      <w:r>
        <w:rPr>
          <w:rFonts w:hint="eastAsia" w:cs="Arial"/>
          <w:b w:val="0"/>
          <w:bCs/>
          <w:sz w:val="20"/>
          <w:lang w:val="en-US" w:eastAsia="ja-JP"/>
        </w:rPr>
        <w:t>for requesting Msg3 PUSCH repetition</w:t>
      </w:r>
      <w:r>
        <w:rPr>
          <w:rFonts w:hint="eastAsia" w:cs="Arial"/>
          <w:b w:val="0"/>
          <w:bCs/>
          <w:sz w:val="20"/>
          <w:lang w:val="en-US" w:eastAsia="zh-CN"/>
        </w:rPr>
        <w:t xml:space="preserve"> (not supported yet and no consensus in RAN1), RAN1 thinks</w:t>
      </w:r>
      <w:r>
        <w:rPr>
          <w:rFonts w:hint="eastAsia" w:cs="Arial"/>
          <w:b w:val="0"/>
          <w:bCs/>
          <w:sz w:val="20"/>
          <w:lang w:val="en-US" w:eastAsia="ja-JP"/>
        </w:rPr>
        <w:t xml:space="preserve"> a separate set of RACH parameters can be configured</w:t>
      </w:r>
      <w:r>
        <w:rPr>
          <w:rFonts w:hint="eastAsia" w:cs="Arial"/>
          <w:b w:val="0"/>
          <w:bCs/>
          <w:sz w:val="20"/>
          <w:lang w:val="en-US" w:eastAsia="zh-CN"/>
        </w:rPr>
        <w:t xml:space="preserve">. </w:t>
      </w:r>
    </w:p>
    <w:p>
      <w:pPr>
        <w:spacing w:before="120"/>
        <w:jc w:val="both"/>
        <w:rPr>
          <w:rFonts w:ascii="Arial" w:hAnsi="Arial" w:cs="Arial"/>
          <w:bCs/>
          <w:lang w:val="en-US" w:eastAsia="zh-CN"/>
        </w:rPr>
      </w:pPr>
      <w:r>
        <w:rPr>
          <w:rFonts w:hint="eastAsia" w:ascii="Arial" w:hAnsi="Arial" w:cs="Arial"/>
          <w:bCs/>
          <w:lang w:val="en-US" w:eastAsia="zh-CN"/>
        </w:rPr>
        <w:t>In addition, RAN1 discussed the other RRC parameters for r</w:t>
      </w:r>
      <w:r>
        <w:rPr>
          <w:rFonts w:ascii="Arial" w:hAnsi="Arial" w:cs="Arial"/>
          <w:bCs/>
          <w:lang w:val="en-US" w:eastAsia="zh-CN"/>
        </w:rPr>
        <w:t>equest of Msg3 repetition</w:t>
      </w:r>
      <w:r>
        <w:rPr>
          <w:rFonts w:hint="eastAsia" w:ascii="Arial" w:hAnsi="Arial" w:cs="Arial"/>
          <w:bCs/>
          <w:lang w:val="en-US" w:eastAsia="zh-CN"/>
        </w:rPr>
        <w:t xml:space="preserve"> with shared RO, and RAN1 understanding is provided below. </w:t>
      </w:r>
    </w:p>
    <w:p>
      <w:pPr>
        <w:numPr>
          <w:ilvl w:val="0"/>
          <w:numId w:val="17"/>
        </w:numPr>
        <w:spacing w:before="120"/>
        <w:jc w:val="both"/>
        <w:rPr>
          <w:rFonts w:ascii="Arial" w:hAnsi="Arial" w:cs="Arial"/>
          <w:bCs/>
          <w:lang w:val="en-US" w:eastAsia="zh-CN"/>
        </w:rPr>
      </w:pPr>
      <w:r>
        <w:rPr>
          <w:rFonts w:ascii="Arial" w:hAnsi="Arial" w:cs="Arial"/>
          <w:bCs/>
          <w:lang w:val="en-US" w:eastAsia="zh-CN"/>
        </w:rPr>
        <w:t>RAN1 thinks at least the number of preambles per SSB per RO for request of Msg3 repetition</w:t>
      </w:r>
      <w:r>
        <w:rPr>
          <w:rFonts w:hint="eastAsia" w:ascii="Arial" w:hAnsi="Arial" w:cs="Arial"/>
          <w:bCs/>
          <w:lang w:val="en-US" w:eastAsia="zh-CN"/>
        </w:rPr>
        <w:t xml:space="preserve"> </w:t>
      </w:r>
      <w:r>
        <w:rPr>
          <w:rFonts w:ascii="Arial" w:hAnsi="Arial" w:cs="Arial"/>
          <w:bCs/>
          <w:lang w:val="en-US" w:eastAsia="zh-CN"/>
        </w:rPr>
        <w:t xml:space="preserve">is needed. It’s up to RAN2 whether to indicate the start of preamble index for request of Msg3 repetition with shared RO. </w:t>
      </w:r>
    </w:p>
    <w:p>
      <w:pPr>
        <w:numPr>
          <w:ilvl w:val="0"/>
          <w:numId w:val="17"/>
        </w:numPr>
        <w:spacing w:before="120"/>
        <w:jc w:val="both"/>
        <w:rPr>
          <w:rFonts w:ascii="Arial" w:hAnsi="Arial" w:cs="Arial"/>
          <w:bCs/>
          <w:lang w:val="en-US" w:eastAsia="zh-CN"/>
        </w:rPr>
      </w:pPr>
      <w:r>
        <w:rPr>
          <w:rFonts w:ascii="Arial" w:hAnsi="Arial" w:cs="Arial"/>
          <w:bCs/>
          <w:lang w:val="en-US" w:eastAsia="zh-CN"/>
        </w:rPr>
        <w:t xml:space="preserve">From RAN1 perspective, there is no need to separately configure the following legacy RACH parameters configured in </w:t>
      </w:r>
      <w:r>
        <w:rPr>
          <w:rFonts w:ascii="Arial" w:hAnsi="Arial" w:cs="Arial"/>
          <w:bCs/>
          <w:i/>
          <w:iCs/>
          <w:lang w:val="en-US" w:eastAsia="zh-CN"/>
        </w:rPr>
        <w:t>RACH-ConfigCommon</w:t>
      </w:r>
      <w:r>
        <w:rPr>
          <w:rFonts w:ascii="Arial" w:hAnsi="Arial" w:cs="Arial"/>
          <w:bCs/>
          <w:lang w:val="en-US" w:eastAsia="zh-CN"/>
        </w:rPr>
        <w:t xml:space="preserve"> for requesting Msg3 PUSCH repetition with shared RO on a given UL carrier. </w:t>
      </w:r>
    </w:p>
    <w:p>
      <w:pPr>
        <w:numPr>
          <w:ilvl w:val="0"/>
          <w:numId w:val="18"/>
        </w:numPr>
        <w:spacing w:before="120"/>
        <w:jc w:val="both"/>
        <w:rPr>
          <w:rFonts w:ascii="Arial" w:hAnsi="Arial" w:eastAsia="New York" w:cs="Arial"/>
          <w:bCs/>
          <w:i/>
          <w:lang w:val="en-US" w:eastAsia="zh-CN"/>
        </w:rPr>
      </w:pPr>
      <w:r>
        <w:rPr>
          <w:rFonts w:ascii="Arial" w:hAnsi="Arial" w:eastAsia="New York" w:cs="Arial"/>
          <w:bCs/>
          <w:i/>
          <w:lang w:val="en-US" w:eastAsia="zh-CN" w:bidi="ar"/>
        </w:rPr>
        <w:t>prach-ConfigurationIndex</w:t>
      </w:r>
    </w:p>
    <w:p>
      <w:pPr>
        <w:numPr>
          <w:ilvl w:val="0"/>
          <w:numId w:val="18"/>
        </w:numPr>
        <w:spacing w:before="120"/>
        <w:jc w:val="both"/>
        <w:rPr>
          <w:rFonts w:ascii="Arial" w:hAnsi="Arial" w:eastAsia="New York" w:cs="Arial"/>
          <w:bCs/>
          <w:i/>
          <w:lang w:val="en-US" w:eastAsia="zh-CN"/>
        </w:rPr>
      </w:pPr>
      <w:r>
        <w:rPr>
          <w:rFonts w:ascii="Arial" w:hAnsi="Arial" w:eastAsia="New York" w:cs="Arial"/>
          <w:bCs/>
          <w:i/>
          <w:lang w:val="en-US" w:eastAsia="zh-CN" w:bidi="ar"/>
        </w:rPr>
        <w:t>msg1-FDM</w:t>
      </w:r>
    </w:p>
    <w:p>
      <w:pPr>
        <w:numPr>
          <w:ilvl w:val="0"/>
          <w:numId w:val="18"/>
        </w:numPr>
        <w:spacing w:before="120"/>
        <w:jc w:val="both"/>
        <w:rPr>
          <w:rFonts w:ascii="Arial" w:hAnsi="Arial" w:eastAsia="New York" w:cs="Arial"/>
          <w:bCs/>
          <w:i/>
          <w:lang w:val="en-US" w:eastAsia="zh-CN"/>
        </w:rPr>
      </w:pPr>
      <w:r>
        <w:rPr>
          <w:rFonts w:ascii="Arial" w:hAnsi="Arial" w:eastAsia="New York" w:cs="Arial"/>
          <w:bCs/>
          <w:i/>
          <w:lang w:val="en-US" w:eastAsia="zh-CN" w:bidi="ar"/>
        </w:rPr>
        <w:t>msg1-FrequencyStart</w:t>
      </w:r>
    </w:p>
    <w:p>
      <w:pPr>
        <w:numPr>
          <w:ilvl w:val="0"/>
          <w:numId w:val="18"/>
        </w:numPr>
        <w:spacing w:before="120"/>
        <w:jc w:val="both"/>
        <w:rPr>
          <w:rFonts w:ascii="Arial" w:hAnsi="Arial" w:eastAsia="New York" w:cs="Arial"/>
          <w:bCs/>
          <w:i/>
          <w:lang w:val="en-US" w:eastAsia="zh-CN"/>
        </w:rPr>
      </w:pPr>
      <w:r>
        <w:rPr>
          <w:rFonts w:ascii="Arial" w:hAnsi="Arial" w:eastAsia="New York" w:cs="Arial"/>
          <w:bCs/>
          <w:i/>
          <w:lang w:val="en-US" w:eastAsia="zh-CN" w:bidi="ar"/>
        </w:rPr>
        <w:t>zeroCorrelationZoneConfig</w:t>
      </w:r>
    </w:p>
    <w:p>
      <w:pPr>
        <w:numPr>
          <w:ilvl w:val="0"/>
          <w:numId w:val="18"/>
        </w:numPr>
        <w:spacing w:before="120"/>
        <w:jc w:val="both"/>
        <w:rPr>
          <w:rFonts w:ascii="Arial" w:hAnsi="Arial" w:eastAsia="New York" w:cs="Arial"/>
          <w:bCs/>
          <w:i/>
          <w:lang w:val="en-US" w:eastAsia="zh-CN"/>
        </w:rPr>
      </w:pPr>
      <w:r>
        <w:rPr>
          <w:rFonts w:ascii="Arial" w:hAnsi="Arial" w:eastAsia="New York" w:cs="Arial"/>
          <w:bCs/>
          <w:i/>
          <w:lang w:val="en-US" w:eastAsia="zh-CN" w:bidi="ar"/>
        </w:rPr>
        <w:t>totalNumberOfRA-Preambles</w:t>
      </w:r>
    </w:p>
    <w:p>
      <w:pPr>
        <w:numPr>
          <w:ilvl w:val="0"/>
          <w:numId w:val="18"/>
        </w:numPr>
        <w:spacing w:before="120"/>
        <w:jc w:val="both"/>
        <w:rPr>
          <w:rFonts w:ascii="Arial" w:hAnsi="Arial" w:eastAsia="New York" w:cs="Arial"/>
          <w:bCs/>
          <w:i/>
          <w:lang w:val="en-US" w:eastAsia="zh-CN"/>
        </w:rPr>
      </w:pPr>
      <w:r>
        <w:rPr>
          <w:rFonts w:ascii="Arial" w:hAnsi="Arial" w:eastAsia="New York" w:cs="Arial"/>
          <w:bCs/>
          <w:i/>
          <w:lang w:val="en-US" w:eastAsia="zh-CN" w:bidi="ar"/>
        </w:rPr>
        <w:t>ssb-perRACH-OccasionAndCB-PreamblesPerSSB</w:t>
      </w:r>
    </w:p>
    <w:p>
      <w:pPr>
        <w:numPr>
          <w:ilvl w:val="0"/>
          <w:numId w:val="18"/>
        </w:numPr>
        <w:spacing w:before="120"/>
        <w:jc w:val="both"/>
        <w:rPr>
          <w:rFonts w:ascii="Arial" w:hAnsi="Arial" w:eastAsia="New York" w:cs="Arial"/>
          <w:bCs/>
          <w:i/>
          <w:lang w:val="en-US" w:eastAsia="zh-CN"/>
        </w:rPr>
      </w:pPr>
      <w:r>
        <w:rPr>
          <w:rFonts w:ascii="Arial" w:hAnsi="Arial" w:eastAsia="New York" w:cs="Arial"/>
          <w:bCs/>
          <w:i/>
          <w:lang w:val="en-US" w:eastAsia="zh-CN" w:bidi="ar"/>
        </w:rPr>
        <w:t>rsrp-ThresholdSSB-SUL</w:t>
      </w:r>
    </w:p>
    <w:p>
      <w:pPr>
        <w:numPr>
          <w:ilvl w:val="0"/>
          <w:numId w:val="18"/>
        </w:numPr>
        <w:spacing w:before="120"/>
        <w:jc w:val="both"/>
        <w:rPr>
          <w:rFonts w:ascii="Arial" w:hAnsi="Arial" w:eastAsia="New York" w:cs="Arial"/>
          <w:bCs/>
          <w:i/>
          <w:lang w:val="en-US" w:eastAsia="zh-CN"/>
        </w:rPr>
      </w:pPr>
      <w:r>
        <w:rPr>
          <w:rFonts w:ascii="Arial" w:hAnsi="Arial" w:eastAsia="New York" w:cs="Arial"/>
          <w:bCs/>
          <w:i/>
          <w:lang w:val="en-US" w:eastAsia="zh-CN" w:bidi="ar"/>
        </w:rPr>
        <w:t>prach-RootSequenceIndex</w:t>
      </w:r>
    </w:p>
    <w:p>
      <w:pPr>
        <w:numPr>
          <w:ilvl w:val="0"/>
          <w:numId w:val="18"/>
        </w:numPr>
        <w:spacing w:before="120"/>
        <w:jc w:val="both"/>
        <w:rPr>
          <w:rFonts w:ascii="Arial" w:hAnsi="Arial" w:eastAsia="New York" w:cs="Arial"/>
          <w:bCs/>
          <w:i/>
          <w:lang w:val="en-US" w:eastAsia="zh-CN"/>
        </w:rPr>
      </w:pPr>
      <w:r>
        <w:rPr>
          <w:rFonts w:ascii="Arial" w:hAnsi="Arial" w:eastAsia="New York" w:cs="Arial"/>
          <w:bCs/>
          <w:i/>
          <w:lang w:val="en-US" w:eastAsia="zh-CN" w:bidi="ar"/>
        </w:rPr>
        <w:t>msg1-SubcarrierSpacing</w:t>
      </w:r>
    </w:p>
    <w:p>
      <w:pPr>
        <w:numPr>
          <w:ilvl w:val="0"/>
          <w:numId w:val="18"/>
        </w:numPr>
        <w:spacing w:before="120"/>
        <w:jc w:val="both"/>
        <w:rPr>
          <w:rFonts w:ascii="Arial" w:hAnsi="Arial" w:eastAsia="New York" w:cs="Arial"/>
          <w:bCs/>
          <w:i/>
          <w:lang w:val="en-US" w:eastAsia="zh-CN"/>
        </w:rPr>
      </w:pPr>
      <w:r>
        <w:rPr>
          <w:rFonts w:ascii="Arial" w:hAnsi="Arial" w:eastAsia="New York" w:cs="Arial"/>
          <w:bCs/>
          <w:i/>
          <w:lang w:val="en-US" w:eastAsia="zh-CN" w:bidi="ar"/>
        </w:rPr>
        <w:t>restrictedSetConfig</w:t>
      </w:r>
    </w:p>
    <w:p>
      <w:pPr>
        <w:numPr>
          <w:ilvl w:val="0"/>
          <w:numId w:val="18"/>
        </w:numPr>
        <w:spacing w:before="120"/>
        <w:jc w:val="both"/>
        <w:rPr>
          <w:rFonts w:ascii="Arial" w:hAnsi="Arial" w:eastAsia="等线" w:cs="Arial"/>
          <w:bCs/>
          <w:lang w:val="en-US" w:eastAsia="zh-CN"/>
        </w:rPr>
      </w:pPr>
      <w:r>
        <w:rPr>
          <w:rFonts w:ascii="Arial" w:hAnsi="Arial" w:eastAsia="New York" w:cs="Arial"/>
          <w:bCs/>
          <w:i/>
          <w:lang w:val="en-US" w:eastAsia="zh-CN" w:bidi="ar"/>
        </w:rPr>
        <w:t>msg3-transformPrecoder</w:t>
      </w:r>
    </w:p>
    <w:bookmarkEnd w:id="1"/>
    <w:p>
      <w:pPr>
        <w:pStyle w:val="38"/>
        <w:rPr>
          <w:rFonts w:cs="Arial"/>
          <w:bCs/>
          <w:lang w:val="en-US" w:eastAsia="zh-CN"/>
        </w:rPr>
      </w:pPr>
    </w:p>
    <w:p>
      <w:pPr>
        <w:pStyle w:val="38"/>
        <w:rPr>
          <w:rFonts w:cs="Arial"/>
          <w:bCs/>
          <w:lang w:val="en-US" w:eastAsia="zh-CN"/>
        </w:rPr>
      </w:pPr>
    </w:p>
    <w:p>
      <w:pPr>
        <w:rPr>
          <w:rFonts w:ascii="Arial" w:hAnsi="Arial" w:cs="Arial"/>
          <w:b/>
          <w:bCs/>
        </w:rPr>
      </w:pPr>
      <w:r>
        <w:rPr>
          <w:rFonts w:ascii="Arial" w:hAnsi="Arial" w:cs="Arial"/>
          <w:b/>
          <w:bCs/>
        </w:rPr>
        <w:t xml:space="preserve">2. </w:t>
      </w:r>
      <w:r>
        <w:rPr>
          <w:rFonts w:ascii="Arial" w:hAnsi="Arial" w:cs="Arial"/>
          <w:b/>
          <w:bCs/>
          <w:lang w:eastAsia="en-US"/>
        </w:rPr>
        <w:t>Actions</w:t>
      </w:r>
      <w:r>
        <w:rPr>
          <w:rFonts w:ascii="Arial" w:hAnsi="Arial" w:cs="Arial"/>
          <w:b/>
          <w:bCs/>
        </w:rPr>
        <w:t>:</w:t>
      </w:r>
    </w:p>
    <w:p>
      <w:pPr>
        <w:ind w:left="993" w:hanging="993"/>
        <w:rPr>
          <w:rFonts w:ascii="Arial" w:hAnsi="Arial" w:cs="Arial"/>
          <w:b/>
        </w:rPr>
      </w:pPr>
      <w:r>
        <w:rPr>
          <w:rFonts w:ascii="Arial" w:hAnsi="Arial" w:cs="Arial"/>
          <w:b/>
        </w:rPr>
        <w:t>To RAN2 group.</w:t>
      </w:r>
    </w:p>
    <w:p>
      <w:pPr>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w:t>
      </w:r>
      <w:r>
        <w:rPr>
          <w:rFonts w:hint="eastAsia" w:ascii="Arial" w:hAnsi="Arial" w:cs="Arial"/>
          <w:lang w:val="en-US" w:eastAsia="zh-CN"/>
        </w:rPr>
        <w:t>2</w:t>
      </w:r>
      <w:r>
        <w:rPr>
          <w:rFonts w:ascii="Arial" w:hAnsi="Arial" w:cs="Arial"/>
        </w:rPr>
        <w:t xml:space="preserve"> to take the above information into account. </w:t>
      </w:r>
    </w:p>
    <w:p>
      <w:pPr>
        <w:ind w:left="993" w:hanging="993"/>
        <w:rPr>
          <w:rFonts w:ascii="Arial" w:hAnsi="Arial" w:cs="Arial"/>
        </w:rPr>
      </w:pPr>
    </w:p>
    <w:p>
      <w:pPr>
        <w:rPr>
          <w:rFonts w:ascii="Arial" w:hAnsi="Arial" w:cs="Arial"/>
          <w:b/>
          <w:bCs/>
        </w:rPr>
      </w:pPr>
      <w:r>
        <w:rPr>
          <w:rFonts w:ascii="Arial" w:hAnsi="Arial" w:cs="Arial"/>
          <w:b/>
          <w:bCs/>
        </w:rPr>
        <w:t>3. Date of Next TSG-WG1 Meetings:</w:t>
      </w:r>
    </w:p>
    <w:p>
      <w:pPr>
        <w:tabs>
          <w:tab w:val="left" w:pos="4055"/>
        </w:tabs>
        <w:ind w:left="2268" w:hanging="2268"/>
        <w:rPr>
          <w:rFonts w:ascii="Arial" w:hAnsi="Arial" w:cs="Arial"/>
          <w:bCs/>
          <w:color w:val="000000"/>
          <w:lang w:val="en-US"/>
        </w:rPr>
      </w:pPr>
      <w:r>
        <w:rPr>
          <w:rFonts w:ascii="Arial" w:hAnsi="Arial" w:cs="Arial"/>
          <w:bCs/>
          <w:color w:val="000000"/>
        </w:rPr>
        <w:t>TSG-WG1 Meeting #107</w:t>
      </w:r>
      <w:r>
        <w:rPr>
          <w:rFonts w:hint="eastAsia" w:ascii="Arial" w:hAnsi="Arial" w:cs="Arial"/>
          <w:bCs/>
          <w:color w:val="000000"/>
          <w:lang w:val="en-US" w:eastAsia="zh-CN"/>
        </w:rPr>
        <w:t>-e</w:t>
      </w:r>
      <w:r>
        <w:rPr>
          <w:rFonts w:ascii="Arial" w:hAnsi="Arial" w:cs="Arial"/>
          <w:bCs/>
          <w:color w:val="000000"/>
        </w:rPr>
        <w:tab/>
      </w:r>
      <w:r>
        <w:rPr>
          <w:rFonts w:hint="eastAsia" w:ascii="Arial" w:hAnsi="Arial" w:cs="Arial"/>
          <w:bCs/>
          <w:color w:val="000000"/>
          <w:lang w:val="en-US" w:eastAsia="zh-CN"/>
        </w:rPr>
        <w:t>1</w:t>
      </w:r>
      <w:r>
        <w:rPr>
          <w:rFonts w:ascii="Arial" w:hAnsi="Arial" w:cs="Arial"/>
          <w:bCs/>
          <w:color w:val="000000"/>
          <w:lang w:val="en-US" w:eastAsia="zh-CN"/>
        </w:rPr>
        <w:t>1</w:t>
      </w:r>
      <w:r>
        <w:rPr>
          <w:rFonts w:ascii="Arial" w:hAnsi="Arial" w:cs="Arial"/>
          <w:bCs/>
          <w:color w:val="000000"/>
          <w:vertAlign w:val="superscript"/>
          <w:lang w:val="en-US" w:eastAsia="zh-CN"/>
        </w:rPr>
        <w:t>st</w:t>
      </w:r>
      <w:r>
        <w:rPr>
          <w:rFonts w:hint="eastAsia" w:ascii="Arial" w:hAnsi="Arial" w:cs="Arial"/>
          <w:bCs/>
          <w:color w:val="000000"/>
          <w:lang w:val="en-US" w:eastAsia="zh-CN"/>
        </w:rPr>
        <w:t xml:space="preserve"> </w:t>
      </w:r>
      <w:r>
        <w:rPr>
          <w:rFonts w:ascii="Arial" w:hAnsi="Arial" w:cs="Arial"/>
          <w:bCs/>
          <w:color w:val="000000"/>
        </w:rPr>
        <w:t xml:space="preserve">– </w:t>
      </w:r>
      <w:r>
        <w:rPr>
          <w:rFonts w:ascii="Arial" w:hAnsi="Arial" w:cs="Arial"/>
          <w:bCs/>
          <w:color w:val="000000"/>
          <w:lang w:val="en-US" w:eastAsia="zh-CN"/>
        </w:rPr>
        <w:t>19</w:t>
      </w:r>
      <w:r>
        <w:rPr>
          <w:rFonts w:ascii="Arial" w:hAnsi="Arial" w:cs="Arial"/>
          <w:bCs/>
          <w:color w:val="000000"/>
          <w:vertAlign w:val="superscript"/>
        </w:rPr>
        <w:t>th</w:t>
      </w:r>
      <w:r>
        <w:rPr>
          <w:rFonts w:hint="eastAsia" w:ascii="Arial" w:hAnsi="Arial" w:cs="Arial"/>
          <w:bCs/>
          <w:color w:val="000000"/>
          <w:lang w:val="en-US" w:eastAsia="zh-CN"/>
        </w:rPr>
        <w:t xml:space="preserve"> </w:t>
      </w:r>
      <w:r>
        <w:rPr>
          <w:rFonts w:ascii="Arial" w:hAnsi="Arial" w:cs="Arial"/>
          <w:bCs/>
          <w:color w:val="000000"/>
          <w:lang w:val="en-US" w:eastAsia="zh-CN"/>
        </w:rPr>
        <w:t xml:space="preserve">November </w:t>
      </w:r>
      <w:r>
        <w:rPr>
          <w:rFonts w:ascii="Arial" w:hAnsi="Arial" w:cs="Arial"/>
          <w:bCs/>
          <w:color w:val="000000"/>
        </w:rPr>
        <w:t>2021</w:t>
      </w:r>
      <w:r>
        <w:rPr>
          <w:rFonts w:ascii="Arial" w:hAnsi="Arial" w:cs="Arial"/>
          <w:bCs/>
          <w:color w:val="000000"/>
        </w:rPr>
        <w:tab/>
      </w:r>
      <w:r>
        <w:rPr>
          <w:rFonts w:ascii="Arial" w:hAnsi="Arial" w:cs="Arial"/>
          <w:bCs/>
          <w:color w:val="000000"/>
        </w:rPr>
        <w:tab/>
      </w:r>
      <w:r>
        <w:rPr>
          <w:rFonts w:ascii="Arial" w:hAnsi="Arial" w:cs="Arial"/>
          <w:bCs/>
          <w:color w:val="000000"/>
        </w:rPr>
        <w:tab/>
      </w:r>
      <w:r>
        <w:rPr>
          <w:rFonts w:hint="eastAsia" w:ascii="Arial" w:hAnsi="Arial" w:cs="Arial"/>
          <w:bCs/>
          <w:color w:val="000000"/>
          <w:lang w:val="en-US" w:eastAsia="zh-CN"/>
        </w:rPr>
        <w:t>Online Meeting</w:t>
      </w:r>
    </w:p>
    <w:p>
      <w:pPr>
        <w:tabs>
          <w:tab w:val="left" w:pos="4055"/>
        </w:tabs>
        <w:ind w:left="2268" w:hanging="2268"/>
        <w:rPr>
          <w:rFonts w:ascii="Arial" w:hAnsi="Arial" w:cs="Arial"/>
          <w:bCs/>
          <w:color w:val="000000"/>
          <w:lang w:val="en-US"/>
        </w:rPr>
      </w:pPr>
      <w:r>
        <w:rPr>
          <w:rFonts w:ascii="Arial" w:hAnsi="Arial" w:cs="Arial"/>
          <w:bCs/>
          <w:color w:val="000000"/>
        </w:rPr>
        <w:t>TSG-WG1 Meeting #10</w:t>
      </w:r>
      <w:r>
        <w:rPr>
          <w:rFonts w:hint="eastAsia" w:ascii="Arial" w:hAnsi="Arial" w:cs="Arial"/>
          <w:bCs/>
          <w:color w:val="000000"/>
          <w:lang w:val="en-US" w:eastAsia="zh-CN"/>
        </w:rPr>
        <w:t>7</w:t>
      </w:r>
      <w:r>
        <w:rPr>
          <w:rFonts w:ascii="Arial" w:hAnsi="Arial" w:cs="Arial"/>
          <w:bCs/>
          <w:color w:val="000000"/>
        </w:rPr>
        <w:t>bis</w:t>
      </w:r>
      <w:r>
        <w:rPr>
          <w:rFonts w:hint="eastAsia" w:ascii="Arial" w:hAnsi="Arial" w:cs="Arial"/>
          <w:bCs/>
          <w:color w:val="000000"/>
          <w:lang w:val="en-US" w:eastAsia="zh-CN"/>
        </w:rPr>
        <w:t>-e</w:t>
      </w:r>
      <w:r>
        <w:rPr>
          <w:rFonts w:ascii="Arial" w:hAnsi="Arial" w:cs="Arial"/>
          <w:bCs/>
          <w:color w:val="000000"/>
        </w:rPr>
        <w:tab/>
      </w:r>
      <w:r>
        <w:rPr>
          <w:rFonts w:hint="eastAsia" w:ascii="Arial" w:hAnsi="Arial" w:cs="Arial"/>
          <w:bCs/>
          <w:color w:val="000000"/>
          <w:lang w:val="en-US" w:eastAsia="zh-CN"/>
        </w:rPr>
        <w:t>17</w:t>
      </w:r>
      <w:r>
        <w:rPr>
          <w:rFonts w:hint="eastAsia" w:ascii="Arial" w:hAnsi="Arial" w:cs="Arial"/>
          <w:bCs/>
          <w:color w:val="000000"/>
          <w:vertAlign w:val="superscript"/>
          <w:lang w:val="en-US" w:eastAsia="zh-CN"/>
        </w:rPr>
        <w:t>th</w:t>
      </w:r>
      <w:r>
        <w:rPr>
          <w:rFonts w:hint="eastAsia" w:ascii="Arial" w:hAnsi="Arial" w:cs="Arial"/>
          <w:bCs/>
          <w:color w:val="000000"/>
          <w:lang w:val="en-US" w:eastAsia="zh-CN"/>
        </w:rPr>
        <w:t xml:space="preserve"> </w:t>
      </w:r>
      <w:r>
        <w:rPr>
          <w:rFonts w:ascii="Arial" w:hAnsi="Arial" w:cs="Arial"/>
          <w:bCs/>
          <w:color w:val="000000"/>
        </w:rPr>
        <w:t xml:space="preserve">– </w:t>
      </w:r>
      <w:r>
        <w:rPr>
          <w:rFonts w:hint="eastAsia" w:ascii="Arial" w:hAnsi="Arial" w:cs="Arial"/>
          <w:bCs/>
          <w:color w:val="000000"/>
          <w:lang w:val="en-US" w:eastAsia="zh-CN"/>
        </w:rPr>
        <w:t>25</w:t>
      </w:r>
      <w:r>
        <w:rPr>
          <w:rFonts w:ascii="Arial" w:hAnsi="Arial" w:cs="Arial"/>
          <w:bCs/>
          <w:color w:val="000000"/>
          <w:vertAlign w:val="superscript"/>
        </w:rPr>
        <w:t>th</w:t>
      </w:r>
      <w:r>
        <w:rPr>
          <w:rFonts w:hint="eastAsia" w:ascii="Arial" w:hAnsi="Arial" w:cs="Arial"/>
          <w:bCs/>
          <w:color w:val="000000"/>
          <w:lang w:val="en-US" w:eastAsia="zh-CN"/>
        </w:rPr>
        <w:t xml:space="preserve"> January </w:t>
      </w:r>
      <w:r>
        <w:rPr>
          <w:rFonts w:ascii="Arial" w:hAnsi="Arial" w:cs="Arial"/>
          <w:bCs/>
          <w:color w:val="000000"/>
        </w:rPr>
        <w:t>202</w:t>
      </w:r>
      <w:r>
        <w:rPr>
          <w:rFonts w:hint="eastAsia" w:ascii="Arial" w:hAnsi="Arial" w:cs="Arial"/>
          <w:bCs/>
          <w:color w:val="000000"/>
          <w:lang w:val="en-US" w:eastAsia="zh-CN"/>
        </w:rPr>
        <w:t>2</w:t>
      </w:r>
      <w:r>
        <w:rPr>
          <w:rFonts w:ascii="Arial" w:hAnsi="Arial" w:cs="Arial"/>
          <w:bCs/>
          <w:color w:val="000000"/>
        </w:rPr>
        <w:tab/>
      </w:r>
      <w:r>
        <w:rPr>
          <w:rFonts w:ascii="Arial" w:hAnsi="Arial" w:cs="Arial"/>
          <w:bCs/>
          <w:color w:val="000000"/>
        </w:rPr>
        <w:tab/>
      </w:r>
      <w:r>
        <w:rPr>
          <w:rFonts w:ascii="Arial" w:hAnsi="Arial" w:cs="Arial"/>
          <w:bCs/>
          <w:color w:val="000000"/>
        </w:rPr>
        <w:tab/>
      </w:r>
      <w:r>
        <w:rPr>
          <w:rFonts w:hint="eastAsia" w:ascii="Arial" w:hAnsi="Arial" w:cs="Arial"/>
          <w:bCs/>
          <w:color w:val="000000"/>
          <w:lang w:val="en-US" w:eastAsia="zh-CN"/>
        </w:rPr>
        <w:t>Online Meeting</w:t>
      </w:r>
    </w:p>
    <w:p>
      <w:pPr>
        <w:tabs>
          <w:tab w:val="left" w:pos="4055"/>
        </w:tabs>
        <w:ind w:left="2268" w:hanging="2268"/>
        <w:rPr>
          <w:rFonts w:ascii="Arial" w:hAnsi="Arial" w:cs="Arial"/>
          <w:bCs/>
          <w:color w:val="000000"/>
          <w:lang w:val="en-US"/>
        </w:rPr>
      </w:pPr>
    </w:p>
    <w:p>
      <w:pPr>
        <w:pStyle w:val="126"/>
        <w:numPr>
          <w:ilvl w:val="0"/>
          <w:numId w:val="0"/>
        </w:numPr>
        <w:rPr>
          <w:lang w:val="en-US" w:eastAsia="zh-CN"/>
        </w:rPr>
      </w:pPr>
      <w:r>
        <w:rPr>
          <w:rFonts w:hint="eastAsia"/>
          <w:lang w:val="en-US" w:eastAsia="zh-CN"/>
        </w:rPr>
        <w:t>................................................................................................................................................................</w:t>
      </w:r>
    </w:p>
    <w:p>
      <w:pPr>
        <w:pStyle w:val="4"/>
        <w:spacing w:before="240" w:after="240"/>
        <w:rPr>
          <w:lang w:val="en-US" w:eastAsia="zh-CN"/>
        </w:rPr>
      </w:pPr>
      <w:r>
        <w:rPr>
          <w:rFonts w:hint="eastAsia"/>
          <w:lang w:val="en-US" w:eastAsia="zh-CN"/>
        </w:rPr>
        <w:t xml:space="preserve">Second round </w:t>
      </w:r>
    </w:p>
    <w:p>
      <w:pPr>
        <w:rPr>
          <w:rFonts w:eastAsia="宋体"/>
          <w:lang w:val="en-US" w:eastAsia="zh-CN"/>
        </w:rPr>
      </w:pPr>
      <w:r>
        <w:rPr>
          <w:rFonts w:hint="eastAsia"/>
          <w:lang w:val="en-US" w:eastAsia="zh-CN"/>
        </w:rPr>
        <w:t xml:space="preserve">Depending on the discussion in </w:t>
      </w:r>
      <w:r>
        <w:t>[106bis-e-NR-R17-CovEnh-05]</w:t>
      </w:r>
      <w:r>
        <w:rPr>
          <w:rFonts w:hint="eastAsia" w:eastAsia="宋体"/>
          <w:lang w:val="en-US" w:eastAsia="zh-CN"/>
        </w:rPr>
        <w:t xml:space="preserve">, it may or may not add more RAN1 input in this LS. </w:t>
      </w:r>
    </w:p>
    <w:p>
      <w:pPr>
        <w:rPr>
          <w:lang w:val="en-US" w:eastAsia="zh-CN"/>
        </w:rPr>
      </w:pPr>
    </w:p>
    <w:p>
      <w:pPr>
        <w:rPr>
          <w:lang w:val="en-US" w:eastAsia="zh-CN"/>
        </w:rPr>
      </w:pPr>
      <w:r>
        <w:rPr>
          <w:rFonts w:hint="eastAsia"/>
          <w:lang w:val="en-US" w:eastAsia="zh-CN"/>
        </w:rPr>
        <w:t xml:space="preserve">Companies are encouraged to check the above reply LS from moderator. Moderator strongly encourage companies to be constructive! You may no need to reply unless you have strong concerns.  </w:t>
      </w:r>
    </w:p>
    <w:tbl>
      <w:tblPr>
        <w:tblStyle w:val="50"/>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pPr>
              <w:rPr>
                <w:bCs/>
                <w:lang w:val="en-US" w:eastAsia="zh-CN"/>
              </w:rPr>
            </w:pPr>
            <w:r>
              <w:rPr>
                <w:rFonts w:eastAsiaTheme="minorEastAsia"/>
                <w:lang w:eastAsia="zh-CN"/>
              </w:rPr>
              <w:t xml:space="preserve">We do not agree with </w:t>
            </w:r>
            <w:r>
              <w:rPr>
                <w:bCs/>
                <w:lang w:val="en-US" w:eastAsia="zh-CN"/>
              </w:rPr>
              <w:t>Answers to Question 2 and Question 3.</w:t>
            </w:r>
          </w:p>
          <w:p>
            <w:pPr>
              <w:rPr>
                <w:bCs/>
                <w:lang w:val="en-US" w:eastAsia="zh-CN"/>
              </w:rPr>
            </w:pPr>
            <w:r>
              <w:rPr>
                <w:b/>
                <w:lang w:val="en-US" w:eastAsia="zh-CN"/>
              </w:rPr>
              <w:t>Q2</w:t>
            </w:r>
            <w:r>
              <w:rPr>
                <w:bCs/>
                <w:lang w:val="en-US" w:eastAsia="zh-CN"/>
              </w:rPr>
              <w:t>: The second sentence is not correct:</w:t>
            </w:r>
          </w:p>
          <w:p>
            <w:pPr>
              <w:rPr>
                <w:bCs/>
                <w:lang w:val="en-US" w:eastAsia="zh-CN"/>
              </w:rPr>
            </w:pPr>
          </w:p>
          <w:p>
            <w:pPr>
              <w:rPr>
                <w:rFonts w:eastAsiaTheme="minorEastAsia"/>
                <w:color w:val="0070C0"/>
                <w:lang w:eastAsia="zh-CN"/>
              </w:rPr>
            </w:pPr>
            <w:r>
              <w:rPr>
                <w:bCs/>
                <w:color w:val="0070C0"/>
                <w:lang w:val="en-US" w:eastAsia="zh-CN"/>
              </w:rPr>
              <w:t xml:space="preserve">RAN1 doesn’t identify any concerns on introducing a separate set of Group B related parameters such as </w:t>
            </w:r>
            <w:r>
              <w:rPr>
                <w:bCs/>
                <w:i/>
                <w:iCs/>
                <w:color w:val="0070C0"/>
                <w:lang w:val="en-US" w:eastAsia="zh-CN"/>
              </w:rPr>
              <w:t>ra-Msg3SizeGroupA</w:t>
            </w:r>
            <w:r>
              <w:rPr>
                <w:bCs/>
                <w:color w:val="0070C0"/>
                <w:lang w:val="en-US" w:eastAsia="zh-CN"/>
              </w:rPr>
              <w:t xml:space="preserve">, </w:t>
            </w:r>
            <w:r>
              <w:rPr>
                <w:bCs/>
                <w:i/>
                <w:iCs/>
                <w:color w:val="0070C0"/>
                <w:lang w:val="en-US" w:eastAsia="zh-CN"/>
              </w:rPr>
              <w:t>messagePowerOffsetGroupB</w:t>
            </w:r>
            <w:r>
              <w:rPr>
                <w:bCs/>
                <w:color w:val="0070C0"/>
                <w:lang w:val="en-US" w:eastAsia="zh-CN"/>
              </w:rPr>
              <w:t xml:space="preserve"> and </w:t>
            </w:r>
            <w:r>
              <w:rPr>
                <w:bCs/>
                <w:i/>
                <w:iCs/>
                <w:color w:val="0070C0"/>
                <w:lang w:val="en-US" w:eastAsia="zh-CN"/>
              </w:rPr>
              <w:t>numberOfRA-PreamblesGroupA</w:t>
            </w:r>
            <w:r>
              <w:rPr>
                <w:bCs/>
                <w:color w:val="0070C0"/>
                <w:lang w:val="en-US" w:eastAsia="zh-CN"/>
              </w:rPr>
              <w:t xml:space="preserve"> for request of Msg3 repetition, and it’s up to RAN2 to decide whether to introduce these parameters.</w:t>
            </w:r>
          </w:p>
          <w:p>
            <w:pPr>
              <w:pStyle w:val="38"/>
              <w:rPr>
                <w:rFonts w:ascii="Times New Roman" w:hAnsi="Times New Roman" w:eastAsiaTheme="minorEastAsia"/>
                <w:b w:val="0"/>
                <w:bCs/>
                <w:color w:val="000000" w:themeColor="text1"/>
                <w:sz w:val="20"/>
                <w:lang w:val="en-US" w:eastAsia="zh-CN"/>
                <w14:textFill>
                  <w14:solidFill>
                    <w14:schemeClr w14:val="tx1"/>
                  </w14:solidFill>
                </w14:textFill>
              </w:rPr>
            </w:pPr>
            <w:r>
              <w:rPr>
                <w:rFonts w:ascii="Times New Roman" w:hAnsi="Times New Roman" w:eastAsiaTheme="minorEastAsia"/>
                <w:b w:val="0"/>
                <w:bCs/>
                <w:color w:val="000000" w:themeColor="text1"/>
                <w:sz w:val="20"/>
                <w:lang w:val="en-US" w:eastAsia="zh-CN"/>
                <w14:textFill>
                  <w14:solidFill>
                    <w14:schemeClr w14:val="tx1"/>
                  </w14:solidFill>
                </w14:textFill>
              </w:rPr>
              <w:t xml:space="preserve">Some companies expressed concerns. If the group cannot agree on whether there are concerns or not, </w:t>
            </w:r>
            <w:r>
              <w:rPr>
                <w:rFonts w:ascii="Times New Roman" w:hAnsi="Times New Roman" w:eastAsiaTheme="minorEastAsia"/>
                <w:color w:val="000000" w:themeColor="text1"/>
                <w:sz w:val="20"/>
                <w:lang w:val="en-US" w:eastAsia="zh-CN"/>
                <w14:textFill>
                  <w14:solidFill>
                    <w14:schemeClr w14:val="tx1"/>
                  </w14:solidFill>
                </w14:textFill>
              </w:rPr>
              <w:t>we should simply delete the sentence</w:t>
            </w:r>
            <w:r>
              <w:rPr>
                <w:rFonts w:ascii="Times New Roman" w:hAnsi="Times New Roman" w:eastAsiaTheme="minorEastAsia"/>
                <w:b w:val="0"/>
                <w:bCs/>
                <w:color w:val="000000" w:themeColor="text1"/>
                <w:sz w:val="20"/>
                <w:lang w:val="en-US" w:eastAsia="zh-CN"/>
                <w14:textFill>
                  <w14:solidFill>
                    <w14:schemeClr w14:val="tx1"/>
                  </w14:solidFill>
                </w14:textFill>
              </w:rPr>
              <w:t>. Please note that the last part “</w:t>
            </w:r>
            <w:r>
              <w:rPr>
                <w:rFonts w:ascii="Times New Roman" w:hAnsi="Times New Roman"/>
                <w:b w:val="0"/>
                <w:bCs/>
                <w:color w:val="0070C0"/>
                <w:sz w:val="20"/>
                <w:lang w:val="en-US" w:eastAsia="zh-CN"/>
              </w:rPr>
              <w:t>it’s up to RAN2 to decide whether to introduce these parameters</w:t>
            </w:r>
            <w:r>
              <w:rPr>
                <w:rFonts w:ascii="Times New Roman" w:hAnsi="Times New Roman" w:eastAsiaTheme="minorEastAsia"/>
                <w:b w:val="0"/>
                <w:bCs/>
                <w:color w:val="000000" w:themeColor="text1"/>
                <w:sz w:val="20"/>
                <w:lang w:val="en-US" w:eastAsia="zh-CN"/>
                <w14:textFill>
                  <w14:solidFill>
                    <w14:schemeClr w14:val="tx1"/>
                  </w14:solidFill>
                </w14:textFill>
              </w:rPr>
              <w:t>” does not help at all in this sense, given that it simply states that RAN2 can take independent decisions on RAN2 aspects (which is obvious).</w:t>
            </w:r>
          </w:p>
          <w:p>
            <w:pPr>
              <w:bidi w:val="0"/>
              <w:rPr>
                <w:rFonts w:hint="default"/>
                <w:highlight w:val="yellow"/>
                <w:lang w:val="en-US" w:eastAsia="zh-CN"/>
              </w:rPr>
            </w:pPr>
            <w:r>
              <w:rPr>
                <w:rFonts w:hint="eastAsia"/>
                <w:highlight w:val="yellow"/>
                <w:lang w:val="en-US" w:eastAsia="zh-CN"/>
              </w:rPr>
              <w:t xml:space="preserve">Moderator: Ok to delete the sentence as anyway RAN2 will further discuss the details. </w:t>
            </w:r>
          </w:p>
          <w:p>
            <w:pPr>
              <w:pStyle w:val="38"/>
              <w:rPr>
                <w:rFonts w:eastAsiaTheme="minorEastAsia"/>
                <w:b w:val="0"/>
                <w:bCs/>
                <w:lang w:val="en-US" w:eastAsia="zh-CN"/>
              </w:rPr>
            </w:pPr>
            <w:r>
              <w:rPr>
                <w:rFonts w:ascii="Times New Roman" w:hAnsi="Times New Roman" w:eastAsiaTheme="minorEastAsia"/>
                <w:sz w:val="20"/>
                <w:szCs w:val="22"/>
                <w:lang w:val="en-US" w:eastAsia="zh-CN"/>
              </w:rPr>
              <w:t>Q3</w:t>
            </w:r>
            <w:r>
              <w:rPr>
                <w:rFonts w:eastAsiaTheme="minorEastAsia"/>
                <w:lang w:val="en-US" w:eastAsia="zh-CN"/>
              </w:rPr>
              <w:t xml:space="preserve">: </w:t>
            </w:r>
            <w:r>
              <w:rPr>
                <w:rFonts w:eastAsiaTheme="minorEastAsia"/>
                <w:b w:val="0"/>
                <w:bCs/>
                <w:lang w:val="en-US" w:eastAsia="zh-CN"/>
              </w:rPr>
              <w:t>Concerning this part:</w:t>
            </w:r>
          </w:p>
          <w:p>
            <w:pPr>
              <w:pStyle w:val="38"/>
              <w:rPr>
                <w:rFonts w:eastAsiaTheme="minorEastAsia"/>
                <w:b w:val="0"/>
                <w:bCs/>
                <w:lang w:val="en-US" w:eastAsia="zh-CN"/>
              </w:rPr>
            </w:pPr>
            <w:r>
              <w:rPr>
                <w:rFonts w:eastAsiaTheme="minorEastAsia"/>
                <w:b w:val="0"/>
                <w:bCs/>
                <w:lang w:val="en-US" w:eastAsia="zh-CN"/>
              </w:rPr>
              <w:t>“</w:t>
            </w:r>
            <w:r>
              <w:rPr>
                <w:rFonts w:ascii="Times New Roman" w:hAnsi="Times New Roman"/>
                <w:b w:val="0"/>
                <w:bCs/>
                <w:color w:val="0070C0"/>
                <w:sz w:val="20"/>
                <w:lang w:val="en-US" w:eastAsia="ja-JP"/>
              </w:rPr>
              <w:t xml:space="preserve">If </w:t>
            </w:r>
            <w:r>
              <w:rPr>
                <w:rFonts w:ascii="Times New Roman" w:hAnsi="Times New Roman"/>
                <w:b w:val="0"/>
                <w:bCs/>
                <w:color w:val="0070C0"/>
                <w:sz w:val="20"/>
                <w:lang w:val="en-US" w:eastAsia="zh-CN"/>
              </w:rPr>
              <w:t xml:space="preserve">separate RO is supported </w:t>
            </w:r>
            <w:r>
              <w:rPr>
                <w:rFonts w:ascii="Times New Roman" w:hAnsi="Times New Roman"/>
                <w:b w:val="0"/>
                <w:bCs/>
                <w:color w:val="0070C0"/>
                <w:sz w:val="20"/>
                <w:lang w:val="en-US" w:eastAsia="ja-JP"/>
              </w:rPr>
              <w:t>for requesting Msg3 PUSCH repetition</w:t>
            </w:r>
            <w:r>
              <w:rPr>
                <w:rFonts w:ascii="Times New Roman" w:hAnsi="Times New Roman"/>
                <w:b w:val="0"/>
                <w:bCs/>
                <w:color w:val="0070C0"/>
                <w:sz w:val="20"/>
                <w:lang w:val="en-US" w:eastAsia="zh-CN"/>
              </w:rPr>
              <w:t xml:space="preserve"> (not supported yet and no consensus in RAN1), RAN1 thinks</w:t>
            </w:r>
            <w:r>
              <w:rPr>
                <w:rFonts w:ascii="Times New Roman" w:hAnsi="Times New Roman"/>
                <w:b w:val="0"/>
                <w:bCs/>
                <w:color w:val="0070C0"/>
                <w:sz w:val="20"/>
                <w:lang w:val="en-US" w:eastAsia="ja-JP"/>
              </w:rPr>
              <w:t xml:space="preserve"> a separate set of RACH parameters can be configured</w:t>
            </w:r>
            <w:r>
              <w:rPr>
                <w:rFonts w:ascii="Times New Roman" w:hAnsi="Times New Roman"/>
                <w:b w:val="0"/>
                <w:bCs/>
                <w:color w:val="0070C0"/>
                <w:sz w:val="20"/>
                <w:lang w:val="en-US" w:eastAsia="zh-CN"/>
              </w:rPr>
              <w:t>.</w:t>
            </w:r>
            <w:r>
              <w:rPr>
                <w:rFonts w:eastAsiaTheme="minorEastAsia"/>
                <w:b w:val="0"/>
                <w:bCs/>
                <w:lang w:val="en-US" w:eastAsia="zh-CN"/>
              </w:rPr>
              <w:t>”</w:t>
            </w:r>
          </w:p>
          <w:p>
            <w:pPr>
              <w:pStyle w:val="38"/>
              <w:rPr>
                <w:rFonts w:eastAsiaTheme="minorEastAsia"/>
                <w:b w:val="0"/>
                <w:bCs/>
                <w:lang w:val="en-US" w:eastAsia="zh-CN"/>
              </w:rPr>
            </w:pPr>
            <w:r>
              <w:rPr>
                <w:rFonts w:eastAsiaTheme="minorEastAsia"/>
                <w:b w:val="0"/>
                <w:bCs/>
                <w:lang w:val="en-US" w:eastAsia="zh-CN"/>
              </w:rPr>
              <w:t>Some companies commented, but we are not sure this matter has ever been discussed properly in RAN1, concerning the poser settings at the very least. Is this separate RO referring to a different prach-ConfigurationIndex all together?</w:t>
            </w:r>
          </w:p>
          <w:p>
            <w:pPr>
              <w:bidi w:val="0"/>
              <w:rPr>
                <w:rFonts w:hint="default" w:eastAsiaTheme="minorEastAsia"/>
                <w:b w:val="0"/>
                <w:bCs/>
                <w:lang w:val="en-US" w:eastAsia="zh-CN"/>
              </w:rPr>
            </w:pPr>
            <w:r>
              <w:rPr>
                <w:rFonts w:hint="eastAsia"/>
                <w:highlight w:val="yellow"/>
                <w:lang w:val="en-US" w:eastAsia="zh-CN"/>
              </w:rPr>
              <w:t xml:space="preserve">Moderator: Yes to your question, according to our previous agreements and also my reading of contributions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eastAsia="Malgun Gothic"/>
                <w:lang w:eastAsia="ko-KR"/>
              </w:rPr>
            </w:pPr>
            <w:r>
              <w:rPr>
                <w:rFonts w:hint="eastAsia" w:eastAsia="Malgun Gothic"/>
                <w:lang w:eastAsia="ko-KR"/>
              </w:rPr>
              <w:t>LG</w:t>
            </w:r>
          </w:p>
        </w:tc>
        <w:tc>
          <w:tcPr>
            <w:tcW w:w="8505" w:type="dxa"/>
            <w:shd w:val="clear" w:color="auto" w:fill="auto"/>
            <w:vAlign w:val="center"/>
          </w:tcPr>
          <w:p>
            <w:pPr>
              <w:rPr>
                <w:rFonts w:eastAsiaTheme="minorEastAsia"/>
                <w:lang w:eastAsia="zh-CN"/>
              </w:rPr>
            </w:pPr>
            <w:r>
              <w:rPr>
                <w:rFonts w:eastAsiaTheme="minorEastAsia"/>
                <w:lang w:eastAsia="zh-CN"/>
              </w:rPr>
              <w:t>We are OK with the Answers to Q2 and Q3. With the last sentence of Q3 which starts with the “If separate RO …”, we are also fine.</w:t>
            </w:r>
          </w:p>
          <w:p>
            <w:pPr>
              <w:rPr>
                <w:rFonts w:eastAsiaTheme="minorEastAsia"/>
                <w:lang w:eastAsia="zh-CN"/>
              </w:rPr>
            </w:pPr>
            <w:r>
              <w:rPr>
                <w:rFonts w:eastAsiaTheme="minorEastAsia"/>
                <w:lang w:eastAsia="zh-CN"/>
              </w:rPr>
              <w:t>Regarding the Answers to Q1, we are still not sure about the necessity of introducing the Msg3 repetition to SUL. So far, we didn’t listen to the clear motivation why further coverage enhancement is necessary for SUL. We think SUL was already adopted for coverage enhancement of UL to meet the larger coverage of DL. Also, we see Apple has same understanding with LG.</w:t>
            </w:r>
          </w:p>
          <w:p>
            <w:pPr>
              <w:rPr>
                <w:rFonts w:eastAsiaTheme="minorEastAsia"/>
                <w:lang w:eastAsia="zh-CN"/>
              </w:rPr>
            </w:pPr>
            <w:r>
              <w:rPr>
                <w:rFonts w:eastAsiaTheme="minorEastAsia"/>
                <w:lang w:eastAsia="zh-CN"/>
              </w:rPr>
              <w:t>If larger coverage for UL than DL is required, we may consider msg3 PUSCH repetition for SUL. Otherwise, it seems the reason why to apply msg3 PUSCH repetition for SUL is not clear. Kindly ask to the proponents. Do the proponents think SUL is not enough to fulfil UL coverage than DL coverage?</w:t>
            </w:r>
          </w:p>
          <w:p>
            <w:pPr>
              <w:rPr>
                <w:rFonts w:hint="default" w:eastAsiaTheme="minorEastAsia"/>
                <w:lang w:val="en-US" w:eastAsia="zh-CN"/>
              </w:rPr>
            </w:pPr>
            <w:r>
              <w:rPr>
                <w:rFonts w:hint="eastAsia" w:eastAsiaTheme="minorEastAsia"/>
                <w:highlight w:val="yellow"/>
                <w:lang w:val="en-US" w:eastAsia="zh-CN"/>
              </w:rPr>
              <w:t>Moderator: Thanks for being flexible! Moderator invites the proponents to answer LG</w:t>
            </w:r>
            <w:r>
              <w:rPr>
                <w:rFonts w:hint="default" w:eastAsiaTheme="minorEastAsia"/>
                <w:highlight w:val="yellow"/>
                <w:lang w:val="en-US" w:eastAsia="zh-CN"/>
              </w:rPr>
              <w:t>’</w:t>
            </w:r>
            <w:r>
              <w:rPr>
                <w:rFonts w:hint="eastAsia" w:eastAsiaTheme="minorEastAsia"/>
                <w:highlight w:val="yellow"/>
                <w:lang w:val="en-US" w:eastAsia="zh-CN"/>
              </w:rPr>
              <w:t xml:space="preserve">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hint="eastAsia" w:eastAsia="Malgun Gothic"/>
                <w:lang w:eastAsia="ko-KR"/>
              </w:rPr>
            </w:pPr>
            <w:r>
              <w:rPr>
                <w:rFonts w:eastAsiaTheme="minorEastAsia"/>
                <w:lang w:eastAsia="zh-CN"/>
              </w:rPr>
              <w:t>Ericsson2</w:t>
            </w:r>
          </w:p>
        </w:tc>
        <w:tc>
          <w:tcPr>
            <w:tcW w:w="8505" w:type="dxa"/>
            <w:shd w:val="clear" w:color="auto" w:fill="auto"/>
            <w:vAlign w:val="center"/>
          </w:tcPr>
          <w:p>
            <w:pPr>
              <w:rPr>
                <w:rFonts w:eastAsiaTheme="minorEastAsia"/>
                <w:lang w:eastAsia="zh-CN"/>
              </w:rPr>
            </w:pPr>
            <w:r>
              <w:rPr>
                <w:rFonts w:eastAsiaTheme="minorEastAsia"/>
                <w:lang w:eastAsia="zh-CN"/>
              </w:rPr>
              <w:t>We’re generally fine with the draft reply LS.</w:t>
            </w:r>
          </w:p>
          <w:p>
            <w:pPr>
              <w:rPr>
                <w:rFonts w:eastAsiaTheme="minorEastAsia"/>
                <w:lang w:eastAsia="zh-CN"/>
              </w:rPr>
            </w:pPr>
            <w:r>
              <w:rPr>
                <w:rFonts w:eastAsiaTheme="minorEastAsia"/>
                <w:lang w:eastAsia="zh-CN"/>
              </w:rPr>
              <w:t xml:space="preserve">Just one minor </w:t>
            </w:r>
            <w:r>
              <w:rPr>
                <w:rFonts w:eastAsiaTheme="minorEastAsia"/>
                <w:color w:val="FF0000"/>
                <w:lang w:eastAsia="zh-CN"/>
              </w:rPr>
              <w:t xml:space="preserve">updates </w:t>
            </w:r>
            <w:r>
              <w:rPr>
                <w:rFonts w:eastAsiaTheme="minorEastAsia"/>
                <w:lang w:eastAsia="zh-CN"/>
              </w:rPr>
              <w:t>we propose for Q1 to make it clear that the different carriers can be configured with different values of this threshold: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9" w:type="dxa"/>
                </w:tcPr>
                <w:p>
                  <w:pPr>
                    <w:tabs>
                      <w:tab w:val="left" w:pos="284"/>
                      <w:tab w:val="left" w:pos="1418"/>
                    </w:tabs>
                    <w:spacing w:before="0"/>
                    <w:jc w:val="both"/>
                    <w:rPr>
                      <w:rFonts w:ascii="Arial" w:hAnsi="Arial" w:cs="Arial"/>
                      <w:bCs/>
                      <w:lang w:val="en-US" w:eastAsia="zh-CN"/>
                    </w:rPr>
                  </w:pPr>
                  <w:r>
                    <w:rPr>
                      <w:rFonts w:hint="eastAsia" w:ascii="Arial" w:hAnsi="Arial" w:cs="Arial"/>
                      <w:bCs/>
                      <w:lang w:val="en-US" w:eastAsia="zh-CN"/>
                    </w:rPr>
                    <w:t xml:space="preserve">Answer to Question 1: Yes. From RAN1 perspective, it is feasible to support Msg3 repetition on both NUL and SUL. RSRP threshold for requesting Msg3 repetition is configured per uplink carrier and different </w:t>
                  </w:r>
                  <w:r>
                    <w:rPr>
                      <w:rFonts w:hint="eastAsia" w:ascii="Arial" w:hAnsi="Arial" w:cs="Arial"/>
                      <w:bCs/>
                      <w:strike/>
                      <w:color w:val="FF0000"/>
                      <w:lang w:val="en-US" w:eastAsia="zh-CN"/>
                    </w:rPr>
                    <w:t>threshold</w:t>
                  </w:r>
                  <w:r>
                    <w:rPr>
                      <w:rFonts w:hint="eastAsia" w:ascii="Arial" w:hAnsi="Arial" w:cs="Arial"/>
                      <w:bCs/>
                      <w:color w:val="FF0000"/>
                      <w:lang w:val="en-US" w:eastAsia="zh-CN"/>
                    </w:rPr>
                    <w:t xml:space="preserve"> </w:t>
                  </w:r>
                  <w:r>
                    <w:rPr>
                      <w:rFonts w:hint="eastAsia" w:ascii="Arial" w:hAnsi="Arial" w:cs="Arial"/>
                      <w:bCs/>
                      <w:lang w:val="en-US" w:eastAsia="zh-CN"/>
                    </w:rPr>
                    <w:t xml:space="preserve">values </w:t>
                  </w:r>
                  <w:r>
                    <w:rPr>
                      <w:rFonts w:ascii="Arial" w:hAnsi="Arial" w:cs="Arial"/>
                      <w:bCs/>
                      <w:color w:val="FF0000"/>
                      <w:lang w:val="en-US" w:eastAsia="zh-CN"/>
                    </w:rPr>
                    <w:t xml:space="preserve">of this threshold </w:t>
                  </w:r>
                  <w:r>
                    <w:rPr>
                      <w:rFonts w:hint="eastAsia" w:ascii="Arial" w:hAnsi="Arial" w:cs="Arial"/>
                      <w:bCs/>
                      <w:lang w:val="en-US" w:eastAsia="zh-CN"/>
                    </w:rPr>
                    <w:t>between NUL and SUL can be configured.</w:t>
                  </w:r>
                </w:p>
              </w:tc>
            </w:tr>
          </w:tbl>
          <w:p>
            <w:pPr>
              <w:rPr>
                <w:rFonts w:eastAsiaTheme="minorEastAsia"/>
                <w:lang w:eastAsia="zh-CN"/>
              </w:rPr>
            </w:pPr>
          </w:p>
          <w:p>
            <w:pPr>
              <w:rPr>
                <w:rFonts w:hint="default" w:eastAsiaTheme="minorEastAsia"/>
                <w:lang w:val="en-US" w:eastAsia="zh-CN"/>
              </w:rPr>
            </w:pPr>
            <w:r>
              <w:rPr>
                <w:rFonts w:hint="eastAsia" w:eastAsiaTheme="minorEastAsia"/>
                <w:highlight w:val="yellow"/>
                <w:lang w:val="en-US" w:eastAsia="zh-CN"/>
              </w:rPr>
              <w:t xml:space="preserve">Moderator: Ok with the updates if it make it more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shd w:val="clear" w:color="auto" w:fill="auto"/>
            <w:vAlign w:val="center"/>
          </w:tcPr>
          <w:p>
            <w:pPr>
              <w:jc w:val="center"/>
              <w:rPr>
                <w:rFonts w:hint="default" w:eastAsiaTheme="minorEastAsia"/>
                <w:lang w:val="en-US" w:eastAsia="zh-CN"/>
              </w:rPr>
            </w:pPr>
            <w:r>
              <w:rPr>
                <w:rFonts w:hint="eastAsia" w:eastAsiaTheme="minorEastAsia"/>
                <w:highlight w:val="yellow"/>
                <w:lang w:val="en-US" w:eastAsia="zh-CN"/>
              </w:rPr>
              <w:t>Moderator</w:t>
            </w:r>
          </w:p>
        </w:tc>
        <w:tc>
          <w:tcPr>
            <w:tcW w:w="8505" w:type="dxa"/>
            <w:shd w:val="clear" w:color="auto" w:fill="auto"/>
            <w:vAlign w:val="center"/>
          </w:tcPr>
          <w:p>
            <w:pPr>
              <w:rPr>
                <w:rFonts w:eastAsiaTheme="minorEastAsia"/>
                <w:lang w:eastAsia="zh-CN"/>
              </w:rPr>
            </w:pPr>
          </w:p>
          <w:p>
            <w:pPr>
              <w:rPr>
                <w:rFonts w:hint="default" w:eastAsia="宋体"/>
                <w:lang w:val="en-US" w:eastAsia="zh-CN"/>
              </w:rPr>
            </w:pPr>
            <w:r>
              <w:rPr>
                <w:rFonts w:hint="eastAsia" w:eastAsiaTheme="minorEastAsia"/>
                <w:lang w:val="en-US" w:eastAsia="zh-CN"/>
              </w:rPr>
              <w:t xml:space="preserve">Based on the input and also the discussion in email thread </w:t>
            </w:r>
            <w:r>
              <w:t>[106bis-e-NR-R17-CovEnh-05]</w:t>
            </w:r>
            <w:r>
              <w:rPr>
                <w:rFonts w:hint="eastAsia" w:eastAsia="宋体"/>
                <w:lang w:val="en-US" w:eastAsia="zh-CN"/>
              </w:rPr>
              <w:t xml:space="preserve">, I updated the reply in a draft reply LS in </w:t>
            </w:r>
          </w:p>
        </w:tc>
      </w:tr>
    </w:tbl>
    <w:p>
      <w:pPr>
        <w:pStyle w:val="126"/>
        <w:numPr>
          <w:ilvl w:val="0"/>
          <w:numId w:val="0"/>
        </w:numPr>
        <w:rPr>
          <w:lang w:val="en-US" w:eastAsia="zh-CN"/>
        </w:rPr>
      </w:pPr>
    </w:p>
    <w:p>
      <w:pPr>
        <w:pStyle w:val="126"/>
        <w:numPr>
          <w:ilvl w:val="0"/>
          <w:numId w:val="0"/>
        </w:numPr>
        <w:rPr>
          <w:lang w:eastAsia="zh-CN"/>
        </w:rPr>
      </w:pPr>
    </w:p>
    <w:p>
      <w:pPr>
        <w:pStyle w:val="2"/>
        <w:numPr>
          <w:ilvl w:val="0"/>
          <w:numId w:val="9"/>
        </w:numPr>
        <w:rPr>
          <w:lang w:val="en-US" w:eastAsia="zh-CN"/>
        </w:rPr>
      </w:pPr>
      <w:r>
        <w:rPr>
          <w:rFonts w:hint="eastAsia"/>
          <w:lang w:val="en-US" w:eastAsia="zh-CN"/>
        </w:rPr>
        <w:t>Reference</w:t>
      </w:r>
    </w:p>
    <w:p>
      <w:pPr>
        <w:pStyle w:val="126"/>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pPr>
        <w:pStyle w:val="126"/>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pPr>
        <w:pStyle w:val="126"/>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Huawei, HiSilicon</w:t>
      </w:r>
    </w:p>
    <w:p>
      <w:pPr>
        <w:pStyle w:val="126"/>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pPr>
        <w:pStyle w:val="126"/>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pPr>
        <w:pStyle w:val="126"/>
        <w:rPr>
          <w:lang w:eastAsia="zh-CN"/>
        </w:rPr>
      </w:pPr>
      <w:r>
        <w:rPr>
          <w:rFonts w:hint="eastAsia"/>
          <w:lang w:eastAsia="zh-CN"/>
        </w:rPr>
        <w:t>R1-2109588</w:t>
      </w:r>
      <w:r>
        <w:rPr>
          <w:rFonts w:hint="eastAsia"/>
          <w:lang w:val="en-US" w:eastAsia="zh-CN"/>
        </w:rPr>
        <w:t xml:space="preserve"> </w:t>
      </w:r>
      <w:r>
        <w:rPr>
          <w:rFonts w:hint="eastAsia"/>
          <w:lang w:eastAsia="zh-CN"/>
        </w:rPr>
        <w:tab/>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pPr>
        <w:pStyle w:val="126"/>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pPr>
        <w:pStyle w:val="126"/>
        <w:rPr>
          <w:lang w:eastAsia="zh-CN"/>
        </w:rPr>
      </w:pPr>
      <w:r>
        <w:rPr>
          <w:rFonts w:hint="eastAsia"/>
          <w:lang w:eastAsia="zh-CN"/>
        </w:rPr>
        <w:t>R1-2110360</w:t>
      </w:r>
      <w:r>
        <w:rPr>
          <w:rFonts w:hint="eastAsia"/>
          <w:lang w:val="en-US" w:eastAsia="zh-CN"/>
        </w:rPr>
        <w:t xml:space="preserve"> </w:t>
      </w:r>
      <w:r>
        <w:rPr>
          <w:rFonts w:hint="eastAsia"/>
          <w:lang w:eastAsia="zh-CN"/>
        </w:rPr>
        <w:tab/>
      </w:r>
      <w:r>
        <w:rPr>
          <w:rFonts w:hint="eastAsia"/>
          <w:lang w:eastAsia="zh-CN"/>
        </w:rPr>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pPr>
        <w:pStyle w:val="126"/>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InterDigital, Inc.</w:t>
      </w:r>
    </w:p>
    <w:p>
      <w:pPr>
        <w:pStyle w:val="126"/>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r>
      <w:r>
        <w:rPr>
          <w:rFonts w:hint="eastAsia"/>
          <w:lang w:eastAsia="zh-CN"/>
        </w:rPr>
        <w:t>Sharp</w:t>
      </w:r>
    </w:p>
    <w:p>
      <w:pPr>
        <w:pStyle w:val="126"/>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pPr>
        <w:pStyle w:val="126"/>
        <w:numPr>
          <w:ilvl w:val="0"/>
          <w:numId w:val="0"/>
        </w:numPr>
        <w:rPr>
          <w:lang w:eastAsia="zh-CN"/>
        </w:rPr>
      </w:pP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KaiTi_GB2312">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10</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13</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3869F"/>
    <w:multiLevelType w:val="singleLevel"/>
    <w:tmpl w:val="9533869F"/>
    <w:lvl w:ilvl="0" w:tentative="0">
      <w:start w:val="1"/>
      <w:numFmt w:val="bullet"/>
      <w:lvlText w:val=""/>
      <w:lvlJc w:val="left"/>
      <w:pPr>
        <w:ind w:left="420" w:hanging="420"/>
      </w:pPr>
      <w:rPr>
        <w:rFonts w:hint="default" w:ascii="Wingdings" w:hAnsi="Wingdings"/>
      </w:rPr>
    </w:lvl>
  </w:abstractNum>
  <w:abstractNum w:abstractNumId="1">
    <w:nsid w:val="9D3977B8"/>
    <w:multiLevelType w:val="singleLevel"/>
    <w:tmpl w:val="9D3977B8"/>
    <w:lvl w:ilvl="0" w:tentative="0">
      <w:start w:val="1"/>
      <w:numFmt w:val="bullet"/>
      <w:lvlText w:val=""/>
      <w:lvlJc w:val="left"/>
      <w:pPr>
        <w:tabs>
          <w:tab w:val="left" w:pos="420"/>
        </w:tabs>
        <w:ind w:left="840" w:hanging="420"/>
      </w:pPr>
      <w:rPr>
        <w:rFonts w:hint="default" w:ascii="Wingdings" w:hAnsi="Wingdings"/>
      </w:rPr>
    </w:lvl>
  </w:abstractNum>
  <w:abstractNum w:abstractNumId="2">
    <w:nsid w:val="B595F00B"/>
    <w:multiLevelType w:val="multilevel"/>
    <w:tmpl w:val="B595F00B"/>
    <w:lvl w:ilvl="0" w:tentative="0">
      <w:start w:val="1"/>
      <w:numFmt w:val="bullet"/>
      <w:lvlText w:val=""/>
      <w:lvlJc w:val="left"/>
      <w:pPr>
        <w:tabs>
          <w:tab w:val="left" w:pos="420"/>
        </w:tabs>
        <w:ind w:left="84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BDF2C98F"/>
    <w:multiLevelType w:val="singleLevel"/>
    <w:tmpl w:val="BDF2C98F"/>
    <w:lvl w:ilvl="0" w:tentative="0">
      <w:start w:val="1"/>
      <w:numFmt w:val="decimal"/>
      <w:pStyle w:val="126"/>
      <w:suff w:val="space"/>
      <w:lvlText w:val="[%1]"/>
      <w:lvlJc w:val="left"/>
      <w:pPr>
        <w:ind w:left="643" w:hanging="443"/>
      </w:pPr>
    </w:lvl>
  </w:abstractNum>
  <w:abstractNum w:abstractNumId="4">
    <w:nsid w:val="CA680518"/>
    <w:multiLevelType w:val="multilevel"/>
    <w:tmpl w:val="CA6805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D9BA36BF"/>
    <w:multiLevelType w:val="singleLevel"/>
    <w:tmpl w:val="D9BA36BF"/>
    <w:lvl w:ilvl="0" w:tentative="0">
      <w:start w:val="1"/>
      <w:numFmt w:val="bullet"/>
      <w:lvlText w:val=""/>
      <w:lvlJc w:val="left"/>
      <w:pPr>
        <w:ind w:left="420" w:hanging="420"/>
      </w:pPr>
      <w:rPr>
        <w:rFonts w:hint="default" w:ascii="Wingdings" w:hAnsi="Wingdings"/>
      </w:rPr>
    </w:lvl>
  </w:abstractNum>
  <w:abstractNum w:abstractNumId="6">
    <w:nsid w:val="169B6B63"/>
    <w:multiLevelType w:val="multilevel"/>
    <w:tmpl w:val="169B6B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8">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46FA2E79"/>
    <w:multiLevelType w:val="multilevel"/>
    <w:tmpl w:val="46FA2E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DE46DFA"/>
    <w:multiLevelType w:val="multilevel"/>
    <w:tmpl w:val="4DE46DF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5C65E529"/>
    <w:multiLevelType w:val="singleLevel"/>
    <w:tmpl w:val="5C65E529"/>
    <w:lvl w:ilvl="0" w:tentative="0">
      <w:start w:val="5"/>
      <w:numFmt w:val="upperLetter"/>
      <w:suff w:val="nothing"/>
      <w:lvlText w:val="%1-"/>
      <w:lvlJc w:val="left"/>
    </w:lvl>
  </w:abstractNum>
  <w:abstractNum w:abstractNumId="14">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5"/>
  </w:num>
  <w:num w:numId="3">
    <w:abstractNumId w:val="3"/>
  </w:num>
  <w:num w:numId="4">
    <w:abstractNumId w:val="17"/>
  </w:num>
  <w:num w:numId="5">
    <w:abstractNumId w:val="14"/>
  </w:num>
  <w:num w:numId="6">
    <w:abstractNumId w:val="9"/>
  </w:num>
  <w:num w:numId="7">
    <w:abstractNumId w:val="16"/>
  </w:num>
  <w:num w:numId="8">
    <w:abstractNumId w:val="10"/>
  </w:num>
  <w:num w:numId="9">
    <w:abstractNumId w:val="8"/>
  </w:num>
  <w:num w:numId="10">
    <w:abstractNumId w:val="12"/>
  </w:num>
  <w:num w:numId="11">
    <w:abstractNumId w:val="11"/>
  </w:num>
  <w:num w:numId="12">
    <w:abstractNumId w:val="5"/>
  </w:num>
  <w:num w:numId="13">
    <w:abstractNumId w:val="4"/>
  </w:num>
  <w:num w:numId="14">
    <w:abstractNumId w:val="1"/>
  </w:num>
  <w:num w:numId="15">
    <w:abstractNumId w:val="6"/>
  </w:num>
  <w:num w:numId="16">
    <w:abstractNumId w:val="13"/>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6FCB"/>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24"/>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246"/>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A5A"/>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2D5D"/>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49D"/>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529"/>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1C"/>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32A"/>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9D7"/>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662"/>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03"/>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785"/>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838"/>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6D9"/>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B7BA7"/>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7D6"/>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6F72"/>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1A"/>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1F61"/>
    <w:rsid w:val="009F26C0"/>
    <w:rsid w:val="009F2A94"/>
    <w:rsid w:val="009F2AAF"/>
    <w:rsid w:val="009F2C6B"/>
    <w:rsid w:val="009F2E7E"/>
    <w:rsid w:val="009F2F75"/>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DD3"/>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7F5"/>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890"/>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B30"/>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6F04"/>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4F4C"/>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6F3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4B07"/>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43A1D"/>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372D3"/>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048C1"/>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07771"/>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BF5046"/>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7249D"/>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57565"/>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3379"/>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EE1424"/>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2D3D2E"/>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BD6617"/>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B18AA"/>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2DAF"/>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0E15"/>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32651"/>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82BD8"/>
    <w:rsid w:val="09D90E87"/>
    <w:rsid w:val="09D9504A"/>
    <w:rsid w:val="09DB7842"/>
    <w:rsid w:val="09DC0B1E"/>
    <w:rsid w:val="09DD4B85"/>
    <w:rsid w:val="09E00F47"/>
    <w:rsid w:val="09E4336C"/>
    <w:rsid w:val="09E46DBE"/>
    <w:rsid w:val="09E57973"/>
    <w:rsid w:val="09E600A4"/>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35CD3"/>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235E"/>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54FAA"/>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7495E"/>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3F644A"/>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6206F"/>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DFC4E79"/>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4061E"/>
    <w:rsid w:val="110629F2"/>
    <w:rsid w:val="11066308"/>
    <w:rsid w:val="110769F5"/>
    <w:rsid w:val="11082B3C"/>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84974"/>
    <w:rsid w:val="113E019D"/>
    <w:rsid w:val="113E0F6D"/>
    <w:rsid w:val="113F7849"/>
    <w:rsid w:val="113F7907"/>
    <w:rsid w:val="11476665"/>
    <w:rsid w:val="114804D6"/>
    <w:rsid w:val="114A719D"/>
    <w:rsid w:val="114E421E"/>
    <w:rsid w:val="115008C4"/>
    <w:rsid w:val="11516126"/>
    <w:rsid w:val="11584FD7"/>
    <w:rsid w:val="11592016"/>
    <w:rsid w:val="115A2518"/>
    <w:rsid w:val="115A49F0"/>
    <w:rsid w:val="115E6C26"/>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24C0"/>
    <w:rsid w:val="11E05239"/>
    <w:rsid w:val="11E05CC8"/>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355B"/>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0109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0E5C09"/>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39B0"/>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276BD"/>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C70A67"/>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26837"/>
    <w:rsid w:val="19973AB5"/>
    <w:rsid w:val="199978B6"/>
    <w:rsid w:val="199F4F8D"/>
    <w:rsid w:val="19A12000"/>
    <w:rsid w:val="19A473D4"/>
    <w:rsid w:val="19A96CAC"/>
    <w:rsid w:val="19AD7349"/>
    <w:rsid w:val="19AF05B2"/>
    <w:rsid w:val="19B20D91"/>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7D5D75"/>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57E65"/>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63AD0"/>
    <w:rsid w:val="1BA91EC8"/>
    <w:rsid w:val="1BAD5E5A"/>
    <w:rsid w:val="1BAF506A"/>
    <w:rsid w:val="1BAF7291"/>
    <w:rsid w:val="1BAF7AA0"/>
    <w:rsid w:val="1BB26CE7"/>
    <w:rsid w:val="1BB361F9"/>
    <w:rsid w:val="1BB36827"/>
    <w:rsid w:val="1BB6214A"/>
    <w:rsid w:val="1BBA4CA9"/>
    <w:rsid w:val="1BBD3866"/>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0E680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76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4BA7"/>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82E2D"/>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A66A1"/>
    <w:rsid w:val="1E7F0915"/>
    <w:rsid w:val="1E814BED"/>
    <w:rsid w:val="1E8C2F63"/>
    <w:rsid w:val="1E8C5017"/>
    <w:rsid w:val="1E8C6C64"/>
    <w:rsid w:val="1E8F2CD4"/>
    <w:rsid w:val="1E8F30D0"/>
    <w:rsid w:val="1E94322D"/>
    <w:rsid w:val="1E9465A8"/>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809CC"/>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61D4A"/>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6AB8"/>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43612"/>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33A"/>
    <w:rsid w:val="24B37954"/>
    <w:rsid w:val="24B60D53"/>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50A9D"/>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B26DE"/>
    <w:rsid w:val="263C5BE6"/>
    <w:rsid w:val="263D7583"/>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3644D"/>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12E1"/>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4CAF"/>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64ABF"/>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27F2B"/>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23FFC"/>
    <w:rsid w:val="2D340166"/>
    <w:rsid w:val="2D345985"/>
    <w:rsid w:val="2D354CF4"/>
    <w:rsid w:val="2D363F89"/>
    <w:rsid w:val="2D364494"/>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90218"/>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56476"/>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E38C7"/>
    <w:rsid w:val="301F1D29"/>
    <w:rsid w:val="302415A0"/>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403C2"/>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0050E"/>
    <w:rsid w:val="31F05AEB"/>
    <w:rsid w:val="31F17E87"/>
    <w:rsid w:val="31F24405"/>
    <w:rsid w:val="31F326B4"/>
    <w:rsid w:val="31F52ACE"/>
    <w:rsid w:val="31F61EE1"/>
    <w:rsid w:val="31F67A8F"/>
    <w:rsid w:val="31F93191"/>
    <w:rsid w:val="31FC6BD5"/>
    <w:rsid w:val="31FC787C"/>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86E72"/>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3F304D"/>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7761D"/>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81192"/>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A57BC"/>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0F40ED"/>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4138"/>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56816"/>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059B8"/>
    <w:rsid w:val="37B63C2A"/>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6F2A05"/>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AF8507F"/>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E3DDC"/>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50050"/>
    <w:rsid w:val="3C681B0B"/>
    <w:rsid w:val="3C6A261C"/>
    <w:rsid w:val="3C6B3E0A"/>
    <w:rsid w:val="3C702180"/>
    <w:rsid w:val="3C7111F3"/>
    <w:rsid w:val="3C73549B"/>
    <w:rsid w:val="3C740DD3"/>
    <w:rsid w:val="3C74408B"/>
    <w:rsid w:val="3C760A6C"/>
    <w:rsid w:val="3C771BDE"/>
    <w:rsid w:val="3C774083"/>
    <w:rsid w:val="3C7B7DEC"/>
    <w:rsid w:val="3C7F45C8"/>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36CB4"/>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02946"/>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041C0"/>
    <w:rsid w:val="3F414824"/>
    <w:rsid w:val="3F4261E1"/>
    <w:rsid w:val="3F4436EC"/>
    <w:rsid w:val="3F4530A0"/>
    <w:rsid w:val="3F462047"/>
    <w:rsid w:val="3F471B42"/>
    <w:rsid w:val="3F476F98"/>
    <w:rsid w:val="3F4F0B5B"/>
    <w:rsid w:val="3F4F2B5D"/>
    <w:rsid w:val="3F4F4A75"/>
    <w:rsid w:val="3F4F5FDB"/>
    <w:rsid w:val="3F506D5C"/>
    <w:rsid w:val="3F554A00"/>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61277"/>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584"/>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064C0"/>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8F7835"/>
    <w:rsid w:val="45951682"/>
    <w:rsid w:val="45992C9E"/>
    <w:rsid w:val="459A4961"/>
    <w:rsid w:val="459B6C05"/>
    <w:rsid w:val="459B7B9B"/>
    <w:rsid w:val="459F1671"/>
    <w:rsid w:val="45A51589"/>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11A5F"/>
    <w:rsid w:val="45D31FB4"/>
    <w:rsid w:val="45D40EC0"/>
    <w:rsid w:val="45D42316"/>
    <w:rsid w:val="45D465CF"/>
    <w:rsid w:val="45D631E9"/>
    <w:rsid w:val="45D813F8"/>
    <w:rsid w:val="45D9025E"/>
    <w:rsid w:val="45D9444D"/>
    <w:rsid w:val="45D97DD2"/>
    <w:rsid w:val="45DB19A3"/>
    <w:rsid w:val="45DF1848"/>
    <w:rsid w:val="45E24B0F"/>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30F1E"/>
    <w:rsid w:val="479416B5"/>
    <w:rsid w:val="479438B2"/>
    <w:rsid w:val="47946CE6"/>
    <w:rsid w:val="47955053"/>
    <w:rsid w:val="479A09A1"/>
    <w:rsid w:val="479C0525"/>
    <w:rsid w:val="479C65A6"/>
    <w:rsid w:val="479E0101"/>
    <w:rsid w:val="479F1C5F"/>
    <w:rsid w:val="47A5512E"/>
    <w:rsid w:val="47AB0FA4"/>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61982"/>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04FE5"/>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22774"/>
    <w:rsid w:val="4B332286"/>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04C00"/>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A225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75500"/>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36315"/>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C7BB8"/>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67225"/>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D011D"/>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CD2F88"/>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175CB"/>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15A59"/>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38CB"/>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72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60058"/>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87B9A"/>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30137"/>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4251D"/>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C4666"/>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143D"/>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72E45"/>
    <w:rsid w:val="5CEA0D53"/>
    <w:rsid w:val="5CEB12C6"/>
    <w:rsid w:val="5CEC678B"/>
    <w:rsid w:val="5CF17488"/>
    <w:rsid w:val="5CF3142D"/>
    <w:rsid w:val="5CF363A4"/>
    <w:rsid w:val="5CF73358"/>
    <w:rsid w:val="5D023354"/>
    <w:rsid w:val="5D02359E"/>
    <w:rsid w:val="5D04116C"/>
    <w:rsid w:val="5D0453AA"/>
    <w:rsid w:val="5D046E3B"/>
    <w:rsid w:val="5D0811A7"/>
    <w:rsid w:val="5D092BBF"/>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162C6"/>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E5D9B"/>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D3B02"/>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B299D"/>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0428"/>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40764"/>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53E67"/>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2296F"/>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76FED"/>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720B8"/>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B4C4E"/>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A2F9C"/>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35644"/>
    <w:rsid w:val="6B8656A0"/>
    <w:rsid w:val="6B877AB2"/>
    <w:rsid w:val="6B8800DE"/>
    <w:rsid w:val="6B8A6145"/>
    <w:rsid w:val="6B901B51"/>
    <w:rsid w:val="6B942EF6"/>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7F0D36"/>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731D6"/>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80D34"/>
    <w:rsid w:val="6DCA223D"/>
    <w:rsid w:val="6DD62FDA"/>
    <w:rsid w:val="6DD72696"/>
    <w:rsid w:val="6DD759D3"/>
    <w:rsid w:val="6DD90D95"/>
    <w:rsid w:val="6DD94B61"/>
    <w:rsid w:val="6DDB0B9D"/>
    <w:rsid w:val="6DDD7CB6"/>
    <w:rsid w:val="6DE008D5"/>
    <w:rsid w:val="6DE13B5F"/>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06C7"/>
    <w:rsid w:val="6F7A5130"/>
    <w:rsid w:val="6F7E2A90"/>
    <w:rsid w:val="6F7F3D02"/>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06AD2"/>
    <w:rsid w:val="70D861C7"/>
    <w:rsid w:val="70DC131D"/>
    <w:rsid w:val="70DC341D"/>
    <w:rsid w:val="70E04FFE"/>
    <w:rsid w:val="70E4142A"/>
    <w:rsid w:val="70E603D4"/>
    <w:rsid w:val="70EE06EE"/>
    <w:rsid w:val="70F044C1"/>
    <w:rsid w:val="70F42018"/>
    <w:rsid w:val="70F56C53"/>
    <w:rsid w:val="70F64C29"/>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626F3"/>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22549"/>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15EE0"/>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557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120C4"/>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2F0A54"/>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D7226"/>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D0261"/>
    <w:rsid w:val="775F7B2B"/>
    <w:rsid w:val="77601CF6"/>
    <w:rsid w:val="77614DB2"/>
    <w:rsid w:val="77631FCB"/>
    <w:rsid w:val="7764351D"/>
    <w:rsid w:val="77695A2A"/>
    <w:rsid w:val="776A2C43"/>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26E6"/>
    <w:rsid w:val="789848CC"/>
    <w:rsid w:val="78997869"/>
    <w:rsid w:val="789B2E71"/>
    <w:rsid w:val="789D1C89"/>
    <w:rsid w:val="789F1175"/>
    <w:rsid w:val="78A21B41"/>
    <w:rsid w:val="78A26742"/>
    <w:rsid w:val="78A305FF"/>
    <w:rsid w:val="78A36948"/>
    <w:rsid w:val="78A515AE"/>
    <w:rsid w:val="78A6692D"/>
    <w:rsid w:val="78A835D1"/>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218"/>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CF50A3"/>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94CF2"/>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97057"/>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15DBB"/>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1724"/>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6B176C"/>
    <w:rsid w:val="7E7143AA"/>
    <w:rsid w:val="7E72689B"/>
    <w:rsid w:val="7E735DA8"/>
    <w:rsid w:val="7E7509C7"/>
    <w:rsid w:val="7E753CCA"/>
    <w:rsid w:val="7E7617CE"/>
    <w:rsid w:val="7E775BF9"/>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97CCA"/>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76" w:lineRule="auto"/>
      <w:textAlignment w:val="baseline"/>
    </w:pPr>
    <w:rPr>
      <w:rFonts w:ascii="Times New Roman" w:hAnsi="Times New Roman" w:eastAsia="Times New Roman" w:cs="Times New Roman"/>
      <w:lang w:val="en-GB" w:eastAsia="en-IN" w:bidi="ar-SA"/>
    </w:rPr>
  </w:style>
  <w:style w:type="paragraph" w:styleId="2">
    <w:name w:val="heading 1"/>
    <w:basedOn w:val="1"/>
    <w:next w:val="1"/>
    <w:link w:val="105"/>
    <w:qFormat/>
    <w:uiPriority w:val="0"/>
    <w:pPr>
      <w:keepNext/>
      <w:keepLines/>
      <w:pBdr>
        <w:top w:val="single" w:color="auto" w:sz="12" w:space="3"/>
      </w:pBdr>
      <w:spacing w:before="240" w:after="180" w:line="259" w:lineRule="auto"/>
      <w:ind w:left="1134" w:hanging="1134"/>
      <w:outlineLvl w:val="0"/>
    </w:pPr>
    <w:rPr>
      <w:rFonts w:ascii="Arial" w:hAnsi="Arial"/>
      <w:sz w:val="36"/>
    </w:rPr>
  </w:style>
  <w:style w:type="paragraph" w:styleId="3">
    <w:name w:val="heading 2"/>
    <w:basedOn w:val="2"/>
    <w:next w:val="1"/>
    <w:link w:val="106"/>
    <w:qFormat/>
    <w:uiPriority w:val="0"/>
    <w:pPr>
      <w:pBdr>
        <w:top w:val="none" w:color="auto" w:sz="0" w:space="0"/>
      </w:pBdr>
      <w:spacing w:before="180"/>
      <w:outlineLvl w:val="1"/>
    </w:pPr>
    <w:rPr>
      <w:sz w:val="28"/>
    </w:rPr>
  </w:style>
  <w:style w:type="paragraph" w:styleId="4">
    <w:name w:val="heading 3"/>
    <w:basedOn w:val="3"/>
    <w:next w:val="1"/>
    <w:link w:val="107"/>
    <w:qFormat/>
    <w:uiPriority w:val="0"/>
    <w:pPr>
      <w:spacing w:before="120" w:after="120" w:line="240" w:lineRule="auto"/>
      <w:outlineLvl w:val="2"/>
    </w:pPr>
    <w:rPr>
      <w:rFonts w:ascii="Times New Roman" w:hAnsi="Times New Roman"/>
      <w:b/>
      <w:sz w:val="21"/>
    </w:rPr>
  </w:style>
  <w:style w:type="paragraph" w:styleId="5">
    <w:name w:val="heading 4"/>
    <w:basedOn w:val="4"/>
    <w:next w:val="1"/>
    <w:link w:val="108"/>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KaiTi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0"/>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IN" w:eastAsia="en-IN"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basedOn w:val="52"/>
    <w:semiHidden/>
    <w:qFormat/>
    <w:uiPriority w:val="0"/>
    <w:rPr>
      <w:b/>
      <w:position w:val="6"/>
      <w:sz w:val="16"/>
    </w:rPr>
  </w:style>
  <w:style w:type="character" w:customStyle="1" w:styleId="60">
    <w:name w:val="Heading 5 Char"/>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link w:val="16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style>
  <w:style w:type="paragraph" w:customStyle="1" w:styleId="89">
    <w:name w:val="B2"/>
    <w:basedOn w:val="13"/>
    <w:link w:val="135"/>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Times New Roman"/>
      <w:sz w:val="36"/>
      <w:lang w:val="en-GB" w:eastAsia="en-IN"/>
    </w:rPr>
  </w:style>
  <w:style w:type="character" w:customStyle="1" w:styleId="106">
    <w:name w:val="Heading 2 Char"/>
    <w:link w:val="3"/>
    <w:qFormat/>
    <w:uiPriority w:val="0"/>
    <w:rPr>
      <w:rFonts w:ascii="Arial" w:hAnsi="Arial" w:eastAsia="Times New Roman"/>
      <w:sz w:val="28"/>
      <w:lang w:val="en-GB" w:eastAsia="en-IN"/>
    </w:rPr>
  </w:style>
  <w:style w:type="character" w:customStyle="1" w:styleId="107">
    <w:name w:val="Heading 3 Char"/>
    <w:link w:val="4"/>
    <w:qFormat/>
    <w:uiPriority w:val="0"/>
    <w:rPr>
      <w:rFonts w:ascii="Times New Roman" w:hAnsi="Times New Roman" w:eastAsia="Times New Roman"/>
      <w:b/>
      <w:sz w:val="21"/>
      <w:lang w:val="en-GB" w:eastAsia="en-IN"/>
    </w:rPr>
  </w:style>
  <w:style w:type="character" w:customStyle="1" w:styleId="108">
    <w:name w:val="Heading 4 Char"/>
    <w:link w:val="5"/>
    <w:qFormat/>
    <w:uiPriority w:val="0"/>
    <w:rPr>
      <w:rFonts w:ascii="Times New Roman" w:hAnsi="Times New Roman" w:eastAsia="Times New Roman"/>
      <w:b/>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overflowPunct/>
      <w:autoSpaceDE/>
      <w:autoSpaceDN/>
      <w:adjustRightInd/>
      <w:textAlignment w:val="auto"/>
    </w:pPr>
    <w:rPr>
      <w:rFonts w:eastAsia="Calibri"/>
      <w:szCs w:val="22"/>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List Paragraph Char"/>
    <w:link w:val="114"/>
    <w:qFormat/>
    <w:locked/>
    <w:uiPriority w:val="34"/>
    <w:rPr>
      <w:rFonts w:eastAsia="Calibri"/>
      <w:szCs w:val="22"/>
      <w:lang w:val="en-GB" w:eastAsia="en-IN"/>
    </w:rPr>
  </w:style>
  <w:style w:type="paragraph" w:customStyle="1" w:styleId="126">
    <w:name w:val="References"/>
    <w:basedOn w:val="1"/>
    <w:qFormat/>
    <w:uiPriority w:val="0"/>
    <w:pPr>
      <w:numPr>
        <w:ilvl w:val="0"/>
        <w:numId w:val="3"/>
      </w:numPr>
      <w:tabs>
        <w:tab w:val="left" w:pos="360"/>
      </w:tabs>
      <w:overflowPunct/>
      <w:adjustRightInd/>
      <w:spacing w:after="60"/>
      <w:textAlignment w:val="auto"/>
    </w:pPr>
    <w:rPr>
      <w:szCs w:val="16"/>
    </w:rPr>
  </w:style>
  <w:style w:type="character" w:customStyle="1" w:styleId="127">
    <w:name w:val="Footer Char"/>
    <w:basedOn w:val="52"/>
    <w:link w:val="37"/>
    <w:qFormat/>
    <w:uiPriority w:val="0"/>
    <w:rPr>
      <w:rFonts w:ascii="Arial" w:hAnsi="Arial" w:eastAsia="Times New Roman"/>
      <w:b/>
      <w:i/>
      <w:sz w:val="18"/>
      <w:lang w:val="en-IN" w:eastAsia="en-IN"/>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4"/>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val="en-GB" w:eastAsia="ja-JP"/>
    </w:rPr>
  </w:style>
  <w:style w:type="character" w:customStyle="1" w:styleId="133">
    <w:name w:val="NO Char"/>
    <w:basedOn w:val="52"/>
    <w:link w:val="69"/>
    <w:qFormat/>
    <w:locked/>
    <w:uiPriority w:val="0"/>
    <w:rPr>
      <w:rFonts w:eastAsia="Times New Roman"/>
      <w:lang w:val="en-GB" w:eastAsia="en-IN"/>
    </w:rPr>
  </w:style>
  <w:style w:type="character" w:customStyle="1" w:styleId="134">
    <w:name w:val="B1 Char1"/>
    <w:basedOn w:val="52"/>
    <w:link w:val="88"/>
    <w:qFormat/>
    <w:locked/>
    <w:uiPriority w:val="0"/>
    <w:rPr>
      <w:rFonts w:eastAsia="Times New Roman"/>
      <w:lang w:val="en-GB" w:eastAsia="en-IN"/>
    </w:rPr>
  </w:style>
  <w:style w:type="character" w:customStyle="1" w:styleId="135">
    <w:name w:val="B2 Char"/>
    <w:basedOn w:val="52"/>
    <w:link w:val="89"/>
    <w:qFormat/>
    <w:locked/>
    <w:uiPriority w:val="0"/>
    <w:rPr>
      <w:rFonts w:eastAsia="Times New Roman"/>
      <w:lang w:val="en-GB" w:eastAsia="en-IN"/>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jc w:val="center"/>
    </w:pPr>
  </w:style>
  <w:style w:type="paragraph" w:customStyle="1" w:styleId="139">
    <w:name w:val="Table"/>
    <w:basedOn w:val="138"/>
    <w:link w:val="142"/>
    <w:qFormat/>
    <w:uiPriority w:val="0"/>
    <w:pPr>
      <w:numPr>
        <w:numId w:val="6"/>
      </w:numPr>
    </w:pPr>
  </w:style>
  <w:style w:type="character" w:customStyle="1" w:styleId="140">
    <w:name w:val="Figure Char"/>
    <w:basedOn w:val="52"/>
    <w:link w:val="138"/>
    <w:qFormat/>
    <w:uiPriority w:val="0"/>
    <w:rPr>
      <w:rFonts w:eastAsia="Times New Roman"/>
      <w:lang w:val="en-GB" w:eastAsia="en-IN"/>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eastAsia="Times New Roman"/>
      <w:lang w:val="en-GB" w:eastAsia="en-IN"/>
    </w:rPr>
  </w:style>
  <w:style w:type="character" w:customStyle="1" w:styleId="143">
    <w:name w:val="Observation Char"/>
    <w:basedOn w:val="132"/>
    <w:link w:val="141"/>
    <w:qFormat/>
    <w:uiPriority w:val="0"/>
    <w:rPr>
      <w:rFonts w:eastAsia="MS Mincho"/>
      <w:lang w:val="en-GB"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 w:type="table" w:customStyle="1" w:styleId="161">
    <w:name w:val="网格型1"/>
    <w:basedOn w:val="50"/>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spacing w:before="60" w:after="60"/>
      <w:jc w:val="both"/>
    </w:pPr>
    <w:rPr>
      <w:rFonts w:eastAsia="宋体"/>
      <w:sz w:val="22"/>
      <w:lang w:val="en-US" w:eastAsia="zh-CN"/>
    </w:rPr>
  </w:style>
  <w:style w:type="paragraph" w:customStyle="1" w:styleId="163">
    <w:name w:val="3GPP Text"/>
    <w:basedOn w:val="1"/>
    <w:qFormat/>
    <w:uiPriority w:val="0"/>
    <w:pPr>
      <w:spacing w:before="120"/>
    </w:pPr>
    <w:rPr>
      <w:rFonts w:eastAsia="宋体"/>
      <w:sz w:val="22"/>
      <w:lang w:eastAsia="en-US"/>
    </w:rPr>
  </w:style>
  <w:style w:type="paragraph" w:customStyle="1" w:styleId="164">
    <w:name w:val="Revision1"/>
    <w:hidden/>
    <w:semiHidden/>
    <w:qFormat/>
    <w:uiPriority w:val="99"/>
    <w:pPr>
      <w:spacing w:after="160" w:line="259" w:lineRule="auto"/>
    </w:pPr>
    <w:rPr>
      <w:rFonts w:ascii="Times New Roman" w:hAnsi="Times New Roman" w:eastAsia="Times New Roman" w:cs="Times New Roman"/>
      <w:lang w:val="en-GB" w:eastAsia="en-IN" w:bidi="ar-SA"/>
    </w:rPr>
  </w:style>
  <w:style w:type="paragraph" w:customStyle="1" w:styleId="165">
    <w:name w:val="Doc-text2"/>
    <w:basedOn w:val="1"/>
    <w:qFormat/>
    <w:uiPriority w:val="0"/>
    <w:pPr>
      <w:tabs>
        <w:tab w:val="left" w:pos="1622"/>
      </w:tabs>
      <w:ind w:left="1622" w:hanging="363"/>
    </w:pPr>
  </w:style>
  <w:style w:type="character" w:customStyle="1" w:styleId="166">
    <w:name w:val="PL Char"/>
    <w:link w:val="77"/>
    <w:qFormat/>
    <w:uiPriority w:val="0"/>
    <w:rPr>
      <w:rFonts w:ascii="Courier New" w:hAnsi="Courier New" w:eastAsia="Times New Roman"/>
      <w:sz w:val="16"/>
      <w:lang w:val="en-IN" w:eastAsia="en-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26C92-3BCB-443D-94FA-9BB4DB3B33D8}">
  <ds:schemaRefs/>
</ds:datastoreItem>
</file>

<file path=customXml/itemProps3.xml><?xml version="1.0" encoding="utf-8"?>
<ds:datastoreItem xmlns:ds="http://schemas.openxmlformats.org/officeDocument/2006/customXml" ds:itemID="{7E11C19F-6ABD-4D4E-B877-47A782CEE2FB}">
  <ds:schemaRefs/>
</ds:datastoreItem>
</file>

<file path=customXml/itemProps4.xml><?xml version="1.0" encoding="utf-8"?>
<ds:datastoreItem xmlns:ds="http://schemas.openxmlformats.org/officeDocument/2006/customXml" ds:itemID="{9C2FF60E-EDDE-47F2-966E-A40547D413B7}">
  <ds:schemaRefs/>
</ds:datastoreItem>
</file>

<file path=customXml/itemProps5.xml><?xml version="1.0" encoding="utf-8"?>
<ds:datastoreItem xmlns:ds="http://schemas.openxmlformats.org/officeDocument/2006/customXml" ds:itemID="{DE437376-A7B6-47B7-A9FE-9D6C62534131}">
  <ds:schemaRefs/>
</ds:datastoreItem>
</file>

<file path=customXml/itemProps6.xml><?xml version="1.0" encoding="utf-8"?>
<ds:datastoreItem xmlns:ds="http://schemas.openxmlformats.org/officeDocument/2006/customXml" ds:itemID="{2E917C46-2085-44BE-A13D-F60C7FAF75D5}">
  <ds:schemaRefs/>
</ds:datastoreItem>
</file>

<file path=customXml/itemProps7.xml><?xml version="1.0" encoding="utf-8"?>
<ds:datastoreItem xmlns:ds="http://schemas.openxmlformats.org/officeDocument/2006/customXml" ds:itemID="{42F9DFE0-710B-4DDE-8379-F93058516FB3}">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14</Pages>
  <Words>5540</Words>
  <Characters>31584</Characters>
  <Lines>263</Lines>
  <Paragraphs>74</Paragraphs>
  <TotalTime>3</TotalTime>
  <ScaleCrop>false</ScaleCrop>
  <LinksUpToDate>false</LinksUpToDate>
  <CharactersWithSpaces>37050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2021-10-15T10:54:00Z</dcterms:created>
  <dc:creator>ZTE Corporation</dc:creator>
  <cp:keywords>CTPClassification=CTP_NT</cp:keywords>
  <cp:lastModifiedBy>ZTE-Xianghui Han</cp:lastModifiedBy>
  <cp:lastPrinted>2018-04-07T03:05:00Z</cp:lastPrinted>
  <dcterms:modified xsi:type="dcterms:W3CDTF">2021-10-15T14:51:09Z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