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855A5" w14:textId="77777777" w:rsidR="00A30966" w:rsidRDefault="00FE41D0">
      <w:pPr>
        <w:pStyle w:val="af2"/>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宋体"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宋体"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宋体"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宋体" w:eastAsia="宋体" w:hAnsi="宋体" w:cs="宋体"/>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527812DC" w14:textId="77777777" w:rsidR="00A30966" w:rsidRDefault="00FE41D0">
      <w:pPr>
        <w:pStyle w:val="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宋体"/>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ac"/>
        <w:numPr>
          <w:ilvl w:val="1"/>
          <w:numId w:val="13"/>
        </w:numPr>
        <w:tabs>
          <w:tab w:val="clear" w:pos="840"/>
          <w:tab w:val="left" w:pos="420"/>
        </w:tabs>
        <w:rPr>
          <w:rFonts w:eastAsia="宋体"/>
          <w:sz w:val="20"/>
          <w:szCs w:val="20"/>
          <w:lang w:val="en-US" w:eastAsia="zh-CN"/>
        </w:rPr>
      </w:pPr>
      <w:r>
        <w:rPr>
          <w:rFonts w:eastAsia="宋体" w:hint="eastAsia"/>
          <w:sz w:val="20"/>
          <w:szCs w:val="20"/>
          <w:shd w:val="clear" w:color="auto" w:fill="FFFFFF"/>
          <w:lang w:val="en-US" w:eastAsia="zh-CN"/>
        </w:rPr>
        <w:t xml:space="preserve"> Support Msg3 repetition for both NUL and SUL, and </w:t>
      </w:r>
      <w:r>
        <w:rPr>
          <w:rFonts w:eastAsia="宋体"/>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ac"/>
        <w:numPr>
          <w:ilvl w:val="2"/>
          <w:numId w:val="13"/>
        </w:numPr>
        <w:tabs>
          <w:tab w:val="clear" w:pos="1260"/>
          <w:tab w:val="left" w:pos="420"/>
        </w:tabs>
        <w:rPr>
          <w:rFonts w:eastAsia="宋体"/>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宋体"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4B6AD0B7"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Support Msg3 repetition for both NUL and SUL, while the same </w:t>
      </w:r>
      <w:r>
        <w:rPr>
          <w:rFonts w:eastAsia="宋体"/>
          <w:sz w:val="20"/>
          <w:szCs w:val="20"/>
          <w:shd w:val="clear" w:color="auto" w:fill="FFFFFF"/>
          <w:lang w:val="en-US" w:eastAsia="zh-CN"/>
        </w:rPr>
        <w:t>RSRP threshold for requesting Msg3 repetition for NUL and SUL</w:t>
      </w:r>
    </w:p>
    <w:p w14:paraId="5BD5C7A2" w14:textId="77777777" w:rsidR="00A30966" w:rsidRDefault="00FE41D0">
      <w:pPr>
        <w:pStyle w:val="ac"/>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[7, Qualcomm], [8, </w:t>
      </w:r>
      <w:r>
        <w:rPr>
          <w:rFonts w:hint="eastAsia"/>
          <w:sz w:val="20"/>
          <w:szCs w:val="20"/>
          <w:lang w:eastAsia="zh-CN"/>
        </w:rPr>
        <w:t>Ericsson</w:t>
      </w:r>
      <w:r>
        <w:rPr>
          <w:rFonts w:eastAsia="宋体" w:hint="eastAsia"/>
          <w:sz w:val="20"/>
          <w:szCs w:val="20"/>
          <w:shd w:val="clear" w:color="auto" w:fill="FFFFFF"/>
          <w:lang w:val="en-US" w:eastAsia="zh-CN"/>
        </w:rPr>
        <w:t>]</w:t>
      </w:r>
    </w:p>
    <w:p w14:paraId="335872CF"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 Support Msg3 repetition only for NUL </w:t>
      </w:r>
    </w:p>
    <w:p w14:paraId="63394AAF" w14:textId="77777777" w:rsidR="00A30966" w:rsidRDefault="00FE41D0">
      <w:pPr>
        <w:pStyle w:val="ac"/>
        <w:numPr>
          <w:ilvl w:val="2"/>
          <w:numId w:val="13"/>
        </w:numPr>
        <w:tabs>
          <w:tab w:val="clear" w:pos="126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宋体"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it is feasible to support Msg3 repetition on both NUL and SUL</w:t>
      </w:r>
      <w:r>
        <w:rPr>
          <w:rFonts w:eastAsia="宋体" w:hint="eastAsia"/>
          <w:lang w:val="en-US" w:eastAsia="zh-CN"/>
        </w:rPr>
        <w:t xml:space="preserve">, and </w:t>
      </w:r>
      <w:r>
        <w:rPr>
          <w:rFonts w:eastAsia="宋体"/>
          <w:lang w:val="en-US" w:eastAsia="zh-CN"/>
        </w:rPr>
        <w:t>different RSRP thresholds for requesting Msg3 repetition are needed for NUL and SUL</w:t>
      </w:r>
      <w:r>
        <w:rPr>
          <w:rFonts w:eastAsia="宋体"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宋体"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MS Mincho"/>
                <w:lang w:val="en-US" w:eastAsia="ja-JP"/>
              </w:rPr>
              <w:t xml:space="preserve">We are fine with the </w:t>
            </w:r>
            <w:r w:rsidRPr="00C834DF">
              <w:rPr>
                <w:rFonts w:eastAsia="MS Mincho"/>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MS Mincho"/>
                <w:lang w:val="en-US" w:eastAsia="ja-JP"/>
              </w:rPr>
            </w:pPr>
            <w:r>
              <w:rPr>
                <w:rFonts w:eastAsia="MS Mincho"/>
                <w:lang w:val="en-US" w:eastAsia="ja-JP"/>
              </w:rPr>
              <w:t xml:space="preserve">It seems FL misunderstood our intention of </w:t>
            </w:r>
            <w:r w:rsidR="00884D81">
              <w:rPr>
                <w:rFonts w:eastAsia="MS Mincho"/>
                <w:lang w:val="en-US" w:eastAsia="ja-JP"/>
              </w:rPr>
              <w:t>our</w:t>
            </w:r>
            <w:r>
              <w:rPr>
                <w:rFonts w:eastAsia="MS Mincho"/>
                <w:lang w:val="en-US" w:eastAsia="ja-JP"/>
              </w:rPr>
              <w:t xml:space="preserve"> proposal. </w:t>
            </w:r>
          </w:p>
          <w:p w14:paraId="64258B71" w14:textId="5E988787" w:rsidR="00960343" w:rsidRPr="00960343" w:rsidRDefault="00960343" w:rsidP="00960343">
            <w:pPr>
              <w:rPr>
                <w:rFonts w:eastAsia="MS Mincho"/>
                <w:lang w:val="en-US" w:eastAsia="ja-JP"/>
              </w:rPr>
            </w:pPr>
            <w:r>
              <w:rPr>
                <w:rFonts w:eastAsia="MS Mincho"/>
                <w:lang w:val="en-US" w:eastAsia="ja-JP"/>
              </w:rPr>
              <w:t xml:space="preserve">Without the new RSRP threshold parameter, the RSRP threshold for SUL will still be separately configured </w:t>
            </w:r>
            <w:r w:rsidRPr="00960343">
              <w:rPr>
                <w:rFonts w:eastAsia="MS Mincho"/>
                <w:lang w:val="en-US" w:eastAsia="ja-JP"/>
              </w:rPr>
              <w:t>in a</w:t>
            </w:r>
            <w:r w:rsidR="00601E0C">
              <w:rPr>
                <w:rFonts w:eastAsia="MS Mincho"/>
                <w:lang w:val="en-US" w:eastAsia="ja-JP"/>
              </w:rPr>
              <w:t>n</w:t>
            </w:r>
            <w:r w:rsidRPr="00960343">
              <w:rPr>
                <w:rFonts w:eastAsia="MS Mincho"/>
                <w:lang w:val="en-US" w:eastAsia="ja-JP"/>
              </w:rPr>
              <w:t xml:space="preserve"> </w:t>
            </w:r>
            <w:r>
              <w:rPr>
                <w:rFonts w:eastAsia="MS Mincho"/>
                <w:lang w:val="en-US" w:eastAsia="ja-JP"/>
              </w:rPr>
              <w:t xml:space="preserve">initial UL </w:t>
            </w:r>
            <w:r w:rsidRPr="00960343">
              <w:rPr>
                <w:rFonts w:eastAsia="MS Mincho"/>
                <w:lang w:val="en-US" w:eastAsia="ja-JP"/>
              </w:rPr>
              <w:t>BWP</w:t>
            </w:r>
            <w:r>
              <w:rPr>
                <w:rFonts w:eastAsia="MS Mincho"/>
                <w:lang w:val="en-US" w:eastAsia="ja-JP"/>
              </w:rPr>
              <w:t xml:space="preserve"> specific for SUL:</w:t>
            </w:r>
          </w:p>
          <w:p w14:paraId="0F6357A1" w14:textId="4E7BB77A"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SpCell</w:t>
            </w:r>
            <w:proofErr w:type="spellEnd"/>
            <w:r w:rsidRPr="00960343">
              <w:rPr>
                <w:rFonts w:eastAsia="MS Mincho"/>
                <w:lang w:val="en-US" w:eastAsia="ja-JP"/>
              </w:rPr>
              <w:t>:</w:t>
            </w:r>
          </w:p>
          <w:p w14:paraId="71256C57" w14:textId="45AFD498"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ServingCellConfigCommonSIB</w:t>
            </w:r>
            <w:proofErr w:type="spellEnd"/>
            <w:r w:rsidRPr="00960343">
              <w:rPr>
                <w:rFonts w:eastAsia="MS Mincho"/>
                <w:lang w:val="en-US" w:eastAsia="ja-JP"/>
              </w:rPr>
              <w:t>--&gt;</w:t>
            </w:r>
            <w:proofErr w:type="spellStart"/>
            <w:r w:rsidRPr="00960343">
              <w:rPr>
                <w:rFonts w:eastAsia="MS Mincho"/>
                <w:lang w:val="en-US" w:eastAsia="ja-JP"/>
              </w:rPr>
              <w:t>UplinkConfigCommonSIB</w:t>
            </w:r>
            <w:proofErr w:type="spellEnd"/>
            <w:r w:rsidRPr="00960343">
              <w:rPr>
                <w:rFonts w:eastAsia="MS Mincho"/>
                <w:lang w:val="en-US" w:eastAsia="ja-JP"/>
              </w:rPr>
              <w:t xml:space="preserve"> </w:t>
            </w:r>
            <w:r w:rsidRPr="00960343">
              <w:rPr>
                <w:rFonts w:eastAsia="MS Mincho"/>
                <w:color w:val="FF0000"/>
                <w:lang w:val="en-US" w:eastAsia="ja-JP"/>
              </w:rPr>
              <w:t>(</w:t>
            </w:r>
            <w:proofErr w:type="spellStart"/>
            <w:r w:rsidRPr="00960343">
              <w:rPr>
                <w:rFonts w:eastAsia="MS Mincho"/>
                <w:color w:val="FF0000"/>
                <w:lang w:val="en-US" w:eastAsia="ja-JP"/>
              </w:rPr>
              <w:t>supplementaryUplink</w:t>
            </w:r>
            <w:proofErr w:type="spellEnd"/>
            <w:r w:rsidRPr="00960343">
              <w:rPr>
                <w:rFonts w:eastAsia="MS Mincho"/>
                <w:lang w:val="en-US" w:eastAsia="ja-JP"/>
              </w:rPr>
              <w:t xml:space="preserve">) --&gt; </w:t>
            </w:r>
            <w:proofErr w:type="spellStart"/>
            <w:r w:rsidRPr="00960343">
              <w:rPr>
                <w:rFonts w:eastAsia="MS Mincho"/>
                <w:lang w:val="en-US" w:eastAsia="ja-JP"/>
              </w:rPr>
              <w:t>initialUplinkBWP</w:t>
            </w:r>
            <w:proofErr w:type="spellEnd"/>
          </w:p>
          <w:p w14:paraId="057BA630" w14:textId="77777777" w:rsidR="00960343" w:rsidRPr="00960343" w:rsidRDefault="00960343" w:rsidP="00960343">
            <w:pPr>
              <w:rPr>
                <w:rFonts w:eastAsia="MS Mincho"/>
                <w:lang w:val="en-US" w:eastAsia="ja-JP"/>
              </w:rPr>
            </w:pPr>
          </w:p>
          <w:p w14:paraId="43BA2FEE" w14:textId="5B5911F9"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SCell</w:t>
            </w:r>
            <w:proofErr w:type="spellEnd"/>
            <w:r w:rsidRPr="00960343">
              <w:rPr>
                <w:rFonts w:eastAsia="MS Mincho"/>
                <w:lang w:val="en-US" w:eastAsia="ja-JP"/>
              </w:rPr>
              <w:t>:</w:t>
            </w:r>
          </w:p>
          <w:p w14:paraId="05689223" w14:textId="36C4722C"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w:t>
            </w:r>
            <w:proofErr w:type="spellEnd"/>
            <w:r w:rsidRPr="00960343">
              <w:rPr>
                <w:rFonts w:eastAsia="MS Mincho"/>
                <w:lang w:val="en-US" w:eastAsia="ja-JP"/>
              </w:rPr>
              <w:t>-&gt;</w:t>
            </w:r>
            <w:proofErr w:type="spellStart"/>
            <w:r w:rsidRPr="00960343">
              <w:rPr>
                <w:rFonts w:eastAsia="MS Mincho"/>
                <w:lang w:val="en-US" w:eastAsia="ja-JP"/>
              </w:rPr>
              <w:t>UplinkConfigCommon</w:t>
            </w:r>
            <w:proofErr w:type="spellEnd"/>
            <w:r w:rsidRPr="00960343">
              <w:rPr>
                <w:rFonts w:eastAsia="MS Mincho"/>
                <w:lang w:val="en-US" w:eastAsia="ja-JP"/>
              </w:rPr>
              <w:t xml:space="preserve"> (</w:t>
            </w:r>
            <w:proofErr w:type="spellStart"/>
            <w:r w:rsidRPr="00960343">
              <w:rPr>
                <w:color w:val="FF0000"/>
              </w:rPr>
              <w:t>supplementaryUplinkConfig</w:t>
            </w:r>
            <w:proofErr w:type="spellEnd"/>
            <w:r w:rsidRPr="00960343">
              <w:rPr>
                <w:rFonts w:eastAsia="MS Mincho"/>
                <w:color w:val="FF0000"/>
                <w:lang w:val="en-US" w:eastAsia="ja-JP"/>
              </w:rPr>
              <w:t xml:space="preserve"> </w:t>
            </w:r>
            <w:r>
              <w:rPr>
                <w:rFonts w:eastAsia="MS Mincho"/>
                <w:color w:val="FF0000"/>
                <w:lang w:val="en-US" w:eastAsia="ja-JP"/>
              </w:rPr>
              <w:t xml:space="preserve">for </w:t>
            </w:r>
            <w:r w:rsidRPr="00960343">
              <w:rPr>
                <w:rFonts w:eastAsia="MS Mincho"/>
                <w:color w:val="FF0000"/>
                <w:lang w:val="en-US" w:eastAsia="ja-JP"/>
              </w:rPr>
              <w:t>SUL</w:t>
            </w:r>
            <w:r w:rsidRPr="00960343">
              <w:rPr>
                <w:rFonts w:eastAsia="MS Mincho"/>
                <w:lang w:val="en-US" w:eastAsia="ja-JP"/>
              </w:rPr>
              <w:t xml:space="preserve">)--&gt; </w:t>
            </w:r>
            <w:proofErr w:type="spellStart"/>
            <w:r w:rsidRPr="00960343">
              <w:rPr>
                <w:rFonts w:eastAsia="MS Mincho"/>
                <w:lang w:val="en-US" w:eastAsia="ja-JP"/>
              </w:rPr>
              <w:t>initialUplinkBWP</w:t>
            </w:r>
            <w:proofErr w:type="spellEnd"/>
          </w:p>
          <w:tbl>
            <w:tblPr>
              <w:tblStyle w:val="af9"/>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proofErr w:type="spellStart"/>
                  <w:r w:rsidRPr="006F115B">
                    <w:t>ServingCellConfigCommon</w:t>
                  </w:r>
                  <w:proofErr w:type="spellEnd"/>
                  <w:r w:rsidRPr="006F115B">
                    <w:t xml:space="preserve"> ::=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w:t>
                  </w:r>
                  <w:proofErr w:type="spellStart"/>
                  <w:r w:rsidRPr="006F115B">
                    <w:t>physCellId</w:t>
                  </w:r>
                  <w:proofErr w:type="spellEnd"/>
                  <w:r w:rsidRPr="006F115B">
                    <w:t xml:space="preserve">                          </w:t>
                  </w:r>
                  <w:proofErr w:type="spellStart"/>
                  <w:r w:rsidRPr="006F115B">
                    <w:t>PhysCellId</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HOAndServCellAdd</w:t>
                  </w:r>
                  <w:proofErr w:type="spellEnd"/>
                  <w:r w:rsidRPr="006F115B">
                    <w:rPr>
                      <w:color w:val="808080"/>
                    </w:rPr>
                    <w:t>,</w:t>
                  </w:r>
                </w:p>
                <w:p w14:paraId="5A99305E" w14:textId="77777777" w:rsidR="00960343" w:rsidRPr="006F115B" w:rsidRDefault="00960343" w:rsidP="00960343">
                  <w:pPr>
                    <w:pStyle w:val="PL"/>
                    <w:rPr>
                      <w:color w:val="808080"/>
                    </w:rPr>
                  </w:pPr>
                  <w:r w:rsidRPr="006F115B">
                    <w:t xml:space="preserve">    </w:t>
                  </w:r>
                  <w:proofErr w:type="spellStart"/>
                  <w:r w:rsidRPr="006F115B">
                    <w:t>downlinkConfigCommon</w:t>
                  </w:r>
                  <w:proofErr w:type="spellEnd"/>
                  <w:r w:rsidRPr="006F115B">
                    <w:t xml:space="preserve">                </w:t>
                  </w:r>
                  <w:proofErr w:type="spellStart"/>
                  <w:r w:rsidRPr="006F115B">
                    <w:t>DownlinkConfigCommon</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HOAndServCellAdd</w:t>
                  </w:r>
                  <w:proofErr w:type="spellEnd"/>
                </w:p>
                <w:p w14:paraId="41E16C33" w14:textId="77777777" w:rsidR="00960343" w:rsidRPr="006F115B" w:rsidRDefault="00960343" w:rsidP="00960343">
                  <w:pPr>
                    <w:pStyle w:val="PL"/>
                    <w:rPr>
                      <w:color w:val="808080"/>
                    </w:rPr>
                  </w:pPr>
                  <w:r w:rsidRPr="006F115B">
                    <w:t xml:space="preserve">    </w:t>
                  </w:r>
                  <w:proofErr w:type="spellStart"/>
                  <w:r w:rsidRPr="006F115B">
                    <w:t>uplinkConfigCommon</w:t>
                  </w:r>
                  <w:proofErr w:type="spellEnd"/>
                  <w:r w:rsidRPr="006F115B">
                    <w:t xml:space="preserve">                  </w:t>
                  </w:r>
                  <w:proofErr w:type="spellStart"/>
                  <w:r w:rsidRPr="006F115B">
                    <w:t>UplinkConfigCommon</w:t>
                  </w:r>
                  <w:proofErr w:type="spellEnd"/>
                  <w:r w:rsidRPr="006F115B">
                    <w:t xml:space="preserve">                                                  </w:t>
                  </w:r>
                  <w:r w:rsidRPr="006F115B">
                    <w:rPr>
                      <w:color w:val="993366"/>
                    </w:rPr>
                    <w:t>OPTIONAL</w:t>
                  </w:r>
                  <w:r w:rsidRPr="006F115B">
                    <w:t xml:space="preserve">,   </w:t>
                  </w:r>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w:t>
                  </w:r>
                  <w:proofErr w:type="spellStart"/>
                  <w:r w:rsidRPr="00960343">
                    <w:rPr>
                      <w:color w:val="FF0000"/>
                    </w:rPr>
                    <w:t>supplementaryUplinkConfig</w:t>
                  </w:r>
                  <w:proofErr w:type="spellEnd"/>
                  <w:r w:rsidRPr="00960343">
                    <w:rPr>
                      <w:color w:val="FF0000"/>
                    </w:rPr>
                    <w:t xml:space="preserve">           </w:t>
                  </w:r>
                  <w:proofErr w:type="spellStart"/>
                  <w:r w:rsidRPr="00960343">
                    <w:rPr>
                      <w:color w:val="FF0000"/>
                    </w:rPr>
                    <w:t>UplinkConfigCommon</w:t>
                  </w:r>
                  <w:proofErr w:type="spellEnd"/>
                  <w:r w:rsidRPr="00960343">
                    <w:rPr>
                      <w:color w:val="FF0000"/>
                    </w:rPr>
                    <w:t xml:space="preserve">                                                  OPTIONAL,   -- Need S</w:t>
                  </w:r>
                </w:p>
              </w:tc>
            </w:tr>
          </w:tbl>
          <w:p w14:paraId="39507894" w14:textId="77777777" w:rsidR="00960343" w:rsidRDefault="00960343" w:rsidP="00960343">
            <w:pPr>
              <w:rPr>
                <w:rFonts w:eastAsia="MS Mincho"/>
                <w:lang w:val="en-US" w:eastAsia="ja-JP"/>
              </w:rPr>
            </w:pPr>
          </w:p>
          <w:p w14:paraId="15743906" w14:textId="72F82B7B" w:rsidR="00960343" w:rsidRDefault="00960343" w:rsidP="00960343">
            <w:pPr>
              <w:rPr>
                <w:rFonts w:eastAsia="MS Mincho"/>
                <w:lang w:val="en-US" w:eastAsia="ja-JP"/>
              </w:rPr>
            </w:pPr>
            <w:r>
              <w:rPr>
                <w:rFonts w:eastAsia="MS Mincho"/>
                <w:lang w:val="en-US" w:eastAsia="ja-JP"/>
              </w:rPr>
              <w:t>So there’s no need to introduce another RSRP threshold field for SUL</w:t>
            </w:r>
            <w:r w:rsidR="00343950">
              <w:rPr>
                <w:rFonts w:eastAsia="MS Mincho"/>
                <w:lang w:val="en-US" w:eastAsia="ja-JP"/>
              </w:rPr>
              <w:t>, once the BWP for SUL is separately configured, the RSRP for SUL will be different from the one for NUL</w:t>
            </w:r>
            <w:r>
              <w:rPr>
                <w:rFonts w:eastAsia="MS Mincho"/>
                <w:lang w:val="en-US" w:eastAsia="ja-JP"/>
              </w:rPr>
              <w:t>.</w:t>
            </w:r>
          </w:p>
        </w:tc>
      </w:tr>
      <w:tr w:rsidR="00050161" w14:paraId="608E5533" w14:textId="77777777">
        <w:trPr>
          <w:trHeight w:val="90"/>
        </w:trPr>
        <w:tc>
          <w:tcPr>
            <w:tcW w:w="1560" w:type="dxa"/>
            <w:shd w:val="clear" w:color="auto" w:fill="auto"/>
            <w:vAlign w:val="center"/>
          </w:tcPr>
          <w:p w14:paraId="6E95F18E" w14:textId="4260768B" w:rsidR="00050161" w:rsidRDefault="00050161" w:rsidP="00902EFD">
            <w:pPr>
              <w:jc w:val="center"/>
              <w:rPr>
                <w:rFonts w:eastAsia="Malgun Gothic"/>
                <w:lang w:eastAsia="ko-KR"/>
              </w:rPr>
            </w:pPr>
            <w:r>
              <w:rPr>
                <w:rFonts w:eastAsia="Malgun Gothic"/>
                <w:lang w:eastAsia="ko-KR"/>
              </w:rPr>
              <w:t>Sharp</w:t>
            </w:r>
          </w:p>
        </w:tc>
        <w:tc>
          <w:tcPr>
            <w:tcW w:w="8505" w:type="dxa"/>
            <w:shd w:val="clear" w:color="auto" w:fill="auto"/>
            <w:vAlign w:val="center"/>
          </w:tcPr>
          <w:p w14:paraId="0960C5BB" w14:textId="41DCDB70" w:rsidR="00050161" w:rsidRDefault="00050161" w:rsidP="00960343">
            <w:pPr>
              <w:rPr>
                <w:rFonts w:eastAsia="MS Mincho"/>
                <w:lang w:val="en-US" w:eastAsia="ja-JP"/>
              </w:rPr>
            </w:pPr>
            <w:r>
              <w:rPr>
                <w:rFonts w:eastAsia="MS Mincho"/>
                <w:lang w:val="en-US" w:eastAsia="ja-JP"/>
              </w:rPr>
              <w:t xml:space="preserve">We </w:t>
            </w:r>
            <w:r w:rsidR="009F5430">
              <w:rPr>
                <w:rFonts w:eastAsia="MS Mincho"/>
                <w:lang w:val="en-US" w:eastAsia="ja-JP"/>
              </w:rPr>
              <w:t>found</w:t>
            </w:r>
            <w:r>
              <w:rPr>
                <w:rFonts w:eastAsia="MS Mincho"/>
                <w:lang w:val="en-US" w:eastAsia="ja-JP"/>
              </w:rPr>
              <w:t xml:space="preserve"> no concern on configuring separate parameters for NUL/SUL. As indicated by Ericsson, a new RRC parameter may </w:t>
            </w:r>
            <w:r w:rsidR="009F5430">
              <w:rPr>
                <w:rFonts w:eastAsia="MS Mincho"/>
                <w:lang w:val="en-US" w:eastAsia="ja-JP"/>
              </w:rPr>
              <w:t xml:space="preserve">not </w:t>
            </w:r>
            <w:r>
              <w:rPr>
                <w:rFonts w:eastAsia="MS Mincho"/>
                <w:lang w:val="en-US" w:eastAsia="ja-JP"/>
              </w:rPr>
              <w:t>be necessary to be introduced, which we think is up to RAN2.</w:t>
            </w:r>
          </w:p>
        </w:tc>
      </w:tr>
      <w:tr w:rsidR="000821B5" w14:paraId="585A2D8A" w14:textId="77777777">
        <w:trPr>
          <w:trHeight w:val="90"/>
        </w:trPr>
        <w:tc>
          <w:tcPr>
            <w:tcW w:w="1560" w:type="dxa"/>
            <w:shd w:val="clear" w:color="auto" w:fill="auto"/>
            <w:vAlign w:val="center"/>
          </w:tcPr>
          <w:p w14:paraId="2FD00A82" w14:textId="43DC2566" w:rsidR="000821B5" w:rsidRPr="000821B5" w:rsidRDefault="000821B5" w:rsidP="00902EFD">
            <w:pPr>
              <w:jc w:val="center"/>
              <w:rPr>
                <w:rFonts w:eastAsia="Malgun Gothic"/>
                <w:lang w:eastAsia="ko-KR"/>
              </w:rPr>
            </w:pPr>
            <w:r>
              <w:rPr>
                <w:rFonts w:eastAsia="Malgun Gothic"/>
                <w:lang w:eastAsia="ko-KR"/>
              </w:rPr>
              <w:t>Panasonic</w:t>
            </w:r>
          </w:p>
        </w:tc>
        <w:tc>
          <w:tcPr>
            <w:tcW w:w="8505" w:type="dxa"/>
            <w:shd w:val="clear" w:color="auto" w:fill="auto"/>
            <w:vAlign w:val="center"/>
          </w:tcPr>
          <w:p w14:paraId="5B2FEB13" w14:textId="62CBEE0C" w:rsidR="000821B5" w:rsidRDefault="000821B5" w:rsidP="00960343">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057A92" w14:paraId="43CD18CB" w14:textId="77777777">
        <w:trPr>
          <w:trHeight w:val="90"/>
        </w:trPr>
        <w:tc>
          <w:tcPr>
            <w:tcW w:w="1560" w:type="dxa"/>
            <w:shd w:val="clear" w:color="auto" w:fill="auto"/>
            <w:vAlign w:val="center"/>
          </w:tcPr>
          <w:p w14:paraId="257E781B" w14:textId="2563427C" w:rsidR="00057A92" w:rsidRPr="00057A92" w:rsidRDefault="00057A92" w:rsidP="00902EF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3CB90856" w14:textId="77777777" w:rsidR="00057A92" w:rsidRDefault="00057A92" w:rsidP="00960343">
            <w:pPr>
              <w:rPr>
                <w:rFonts w:eastAsiaTheme="minorEastAsia"/>
                <w:lang w:val="en-US" w:eastAsia="zh-CN"/>
              </w:rPr>
            </w:pPr>
            <w:r>
              <w:rPr>
                <w:rFonts w:eastAsiaTheme="minorEastAsia" w:hint="eastAsia"/>
                <w:lang w:val="en-US" w:eastAsia="zh-CN"/>
              </w:rPr>
              <w:t xml:space="preserve">We think Msg3 repetition can be used in both NUL and SUL. </w:t>
            </w:r>
          </w:p>
          <w:p w14:paraId="7FD259D4" w14:textId="4D2DEB91" w:rsidR="00057A92" w:rsidRPr="00057A92" w:rsidRDefault="00057A92" w:rsidP="00057A92">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sidRPr="00057A92">
              <w:rPr>
                <w:i/>
              </w:rPr>
              <w:t>UplinkConfigCommon</w:t>
            </w:r>
            <w:proofErr w:type="spellEnd"/>
            <w:r>
              <w:rPr>
                <w:rFonts w:eastAsiaTheme="minorEastAsia" w:hint="eastAsia"/>
                <w:lang w:eastAsia="zh-CN"/>
              </w:rPr>
              <w:t>.</w:t>
            </w:r>
          </w:p>
        </w:tc>
      </w:tr>
      <w:tr w:rsidR="00196387" w14:paraId="596B586A" w14:textId="77777777">
        <w:trPr>
          <w:trHeight w:val="90"/>
        </w:trPr>
        <w:tc>
          <w:tcPr>
            <w:tcW w:w="1560" w:type="dxa"/>
            <w:shd w:val="clear" w:color="auto" w:fill="auto"/>
            <w:vAlign w:val="center"/>
          </w:tcPr>
          <w:p w14:paraId="1FA4D8ED" w14:textId="7E25FC0E" w:rsidR="00196387" w:rsidRPr="00196387" w:rsidRDefault="00196387" w:rsidP="00196387">
            <w:pPr>
              <w:jc w:val="center"/>
              <w:rPr>
                <w:rFonts w:eastAsiaTheme="minorEastAsia" w:hint="eastAsia"/>
                <w:lang w:eastAsia="zh-CN"/>
              </w:rPr>
            </w:pPr>
            <w:r w:rsidRPr="00E7144C">
              <w:rPr>
                <w:rFonts w:eastAsiaTheme="minorEastAsia"/>
                <w:lang w:eastAsia="zh-CN"/>
              </w:rPr>
              <w:t>vivo</w:t>
            </w:r>
          </w:p>
        </w:tc>
        <w:tc>
          <w:tcPr>
            <w:tcW w:w="8505" w:type="dxa"/>
            <w:shd w:val="clear" w:color="auto" w:fill="auto"/>
            <w:vAlign w:val="center"/>
          </w:tcPr>
          <w:p w14:paraId="1222BAF7" w14:textId="1243B40D" w:rsidR="00196387" w:rsidRDefault="00196387" w:rsidP="00196387">
            <w:pPr>
              <w:rPr>
                <w:rFonts w:eastAsiaTheme="minorEastAsia" w:hint="eastAsia"/>
                <w:lang w:val="en-US" w:eastAsia="zh-CN"/>
              </w:rPr>
            </w:pPr>
            <w:r>
              <w:rPr>
                <w:rFonts w:eastAsiaTheme="minorEastAsia"/>
                <w:lang w:val="en-US" w:eastAsia="zh-CN"/>
              </w:rPr>
              <w:t>Support the recommended reply, and agree with Ericsson’s analysis.</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Yes: [2, LG], [5, vivo], [7, Qualcomm], [8, Ericsson], [9, </w:t>
      </w:r>
      <w:proofErr w:type="spellStart"/>
      <w:r>
        <w:rPr>
          <w:rFonts w:eastAsia="宋体" w:hint="eastAsia"/>
          <w:sz w:val="20"/>
          <w:szCs w:val="20"/>
          <w:shd w:val="clear" w:color="auto" w:fill="FFFFFF"/>
          <w:lang w:val="en-US" w:eastAsia="zh-CN"/>
        </w:rPr>
        <w:t>InterDigital</w:t>
      </w:r>
      <w:proofErr w:type="spellEnd"/>
      <w:r>
        <w:rPr>
          <w:rFonts w:eastAsia="宋体" w:hint="eastAsia"/>
          <w:sz w:val="20"/>
          <w:szCs w:val="20"/>
          <w:shd w:val="clear" w:color="auto" w:fill="FFFFFF"/>
          <w:lang w:val="en-US" w:eastAsia="zh-CN"/>
        </w:rPr>
        <w:t>], [10, Sharp]</w:t>
      </w:r>
    </w:p>
    <w:p w14:paraId="32E6A718" w14:textId="77777777" w:rsidR="00A30966" w:rsidRDefault="00FE41D0">
      <w:pPr>
        <w:pStyle w:val="ac"/>
        <w:numPr>
          <w:ilvl w:val="1"/>
          <w:numId w:val="13"/>
        </w:numPr>
        <w:tabs>
          <w:tab w:val="clear" w:pos="840"/>
          <w:tab w:val="left" w:pos="420"/>
        </w:tabs>
        <w:rPr>
          <w:rFonts w:eastAsia="宋体"/>
          <w:sz w:val="20"/>
          <w:szCs w:val="20"/>
          <w:shd w:val="clear" w:color="auto" w:fill="FFFFFF"/>
          <w:lang w:val="en-US" w:eastAsia="zh-CN"/>
        </w:rPr>
      </w:pPr>
      <w:r>
        <w:rPr>
          <w:rFonts w:eastAsia="宋体" w:hint="eastAsia"/>
          <w:sz w:val="20"/>
          <w:szCs w:val="20"/>
          <w:shd w:val="clear" w:color="auto" w:fill="FFFFFF"/>
          <w:lang w:val="en-US" w:eastAsia="zh-CN"/>
        </w:rPr>
        <w:t xml:space="preserve">No: [3, Huawei, </w:t>
      </w:r>
      <w:proofErr w:type="spellStart"/>
      <w:r>
        <w:rPr>
          <w:rFonts w:eastAsia="宋体" w:hint="eastAsia"/>
          <w:sz w:val="20"/>
          <w:szCs w:val="20"/>
          <w:shd w:val="clear" w:color="auto" w:fill="FFFFFF"/>
          <w:lang w:val="en-US" w:eastAsia="zh-CN"/>
        </w:rPr>
        <w:t>HiSilicon</w:t>
      </w:r>
      <w:proofErr w:type="spellEnd"/>
      <w:r>
        <w:rPr>
          <w:rFonts w:eastAsia="宋体" w:hint="eastAsia"/>
          <w:sz w:val="20"/>
          <w:szCs w:val="20"/>
          <w:shd w:val="clear" w:color="auto" w:fill="FFFFFF"/>
          <w:lang w:val="en-US" w:eastAsia="zh-CN"/>
        </w:rPr>
        <w:t>], [6, Intel]</w:t>
      </w:r>
    </w:p>
    <w:p w14:paraId="55A51B3C" w14:textId="77777777" w:rsidR="00A30966" w:rsidRDefault="00A30966">
      <w:pPr>
        <w:tabs>
          <w:tab w:val="left" w:pos="284"/>
          <w:tab w:val="left" w:pos="1418"/>
        </w:tabs>
        <w:jc w:val="both"/>
        <w:rPr>
          <w:rFonts w:eastAsia="宋体"/>
          <w:b/>
          <w:bCs/>
          <w:lang w:val="en-US" w:eastAsia="zh-CN"/>
        </w:rPr>
      </w:pPr>
    </w:p>
    <w:p w14:paraId="3A12ACA1"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Summary from moderator:</w:t>
      </w:r>
      <w:r>
        <w:rPr>
          <w:rFonts w:eastAsia="宋体"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Recommendation for reply: </w:t>
      </w:r>
      <w:r>
        <w:rPr>
          <w:rFonts w:eastAsia="宋体" w:hint="eastAsia"/>
          <w:lang w:val="en-US" w:eastAsia="zh-CN"/>
        </w:rPr>
        <w:t xml:space="preserve">Yes. From RAN1 perspective, </w:t>
      </w:r>
      <w:r>
        <w:rPr>
          <w:rFonts w:eastAsia="宋体"/>
          <w:lang w:val="en-US" w:eastAsia="zh-CN"/>
        </w:rPr>
        <w:t xml:space="preserve">it is feasible to </w:t>
      </w:r>
      <w:r>
        <w:rPr>
          <w:rFonts w:eastAsia="宋体" w:hint="eastAsia"/>
          <w:lang w:val="en-US" w:eastAsia="zh-CN"/>
        </w:rPr>
        <w:t>support both Group A with or without Msg3 repetition and Group B with or without repetition. RAN1 doesn</w:t>
      </w:r>
      <w:r>
        <w:rPr>
          <w:rFonts w:eastAsia="宋体"/>
          <w:lang w:val="en-US" w:eastAsia="zh-CN"/>
        </w:rPr>
        <w:t>’</w:t>
      </w:r>
      <w:r>
        <w:rPr>
          <w:rFonts w:eastAsia="宋体" w:hint="eastAsia"/>
          <w:lang w:val="en-US" w:eastAsia="zh-CN"/>
        </w:rPr>
        <w:t xml:space="preserve">t identify any concerns on introducing a separate set of Group B related parameters including </w:t>
      </w:r>
      <w:r>
        <w:rPr>
          <w:rFonts w:eastAsia="宋体" w:hint="eastAsia"/>
          <w:i/>
          <w:iCs/>
          <w:lang w:val="en-US" w:eastAsia="zh-CN"/>
        </w:rPr>
        <w:t xml:space="preserve">ra-Msg3SizeGroupA, </w:t>
      </w:r>
      <w:proofErr w:type="spellStart"/>
      <w:r>
        <w:rPr>
          <w:rFonts w:eastAsia="宋体" w:hint="eastAsia"/>
          <w:i/>
          <w:iCs/>
          <w:lang w:val="en-US" w:eastAsia="zh-CN"/>
        </w:rPr>
        <w:t>messagePowerOffsetGroupB</w:t>
      </w:r>
      <w:proofErr w:type="spellEnd"/>
      <w:r>
        <w:rPr>
          <w:rFonts w:eastAsia="宋体" w:hint="eastAsia"/>
          <w:i/>
          <w:iCs/>
          <w:lang w:val="en-US" w:eastAsia="zh-CN"/>
        </w:rPr>
        <w:t xml:space="preserve"> </w:t>
      </w:r>
      <w:r>
        <w:rPr>
          <w:rFonts w:eastAsia="宋体" w:hint="eastAsia"/>
          <w:lang w:val="en-US" w:eastAsia="zh-CN"/>
        </w:rPr>
        <w:t xml:space="preserve">and </w:t>
      </w:r>
      <w:proofErr w:type="spellStart"/>
      <w:r>
        <w:rPr>
          <w:rFonts w:eastAsia="宋体" w:hint="eastAsia"/>
          <w:i/>
          <w:iCs/>
          <w:lang w:val="en-US" w:eastAsia="zh-CN"/>
        </w:rPr>
        <w:t>numberOfRA-PreamblesGroupA</w:t>
      </w:r>
      <w:proofErr w:type="spellEnd"/>
      <w:r>
        <w:rPr>
          <w:rFonts w:eastAsia="宋体"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3"/>
        <w:spacing w:before="240" w:after="240"/>
        <w:rPr>
          <w:rFonts w:eastAsia="宋体"/>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MS Mincho"/>
                <w:lang w:val="en-US" w:eastAsia="ja-JP"/>
              </w:rPr>
            </w:pPr>
            <w:r>
              <w:rPr>
                <w:rFonts w:eastAsia="MS Mincho"/>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MS Mincho"/>
                <w:lang w:val="en-US" w:eastAsia="ja-JP"/>
              </w:rPr>
            </w:pPr>
            <w:r>
              <w:rPr>
                <w:rFonts w:eastAsia="MS Mincho"/>
                <w:lang w:val="en-US" w:eastAsia="ja-JP"/>
              </w:rPr>
              <w:t xml:space="preserve">Fine with the proposal. </w:t>
            </w:r>
          </w:p>
          <w:p w14:paraId="6B10DEFD" w14:textId="09C825D9" w:rsidR="00617632" w:rsidRDefault="00617632" w:rsidP="008C4744">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w:t>
            </w:r>
            <w:r w:rsidR="000E296C">
              <w:rPr>
                <w:rFonts w:eastAsia="MS Mincho"/>
                <w:lang w:val="en-US" w:eastAsia="ja-JP"/>
              </w:rPr>
              <w:t>still</w:t>
            </w:r>
            <w:r>
              <w:rPr>
                <w:rFonts w:eastAsia="MS Mincho"/>
                <w:lang w:val="en-US" w:eastAsia="ja-JP"/>
              </w:rPr>
              <w:t xml:space="preserve"> necessary</w:t>
            </w:r>
            <w:r w:rsidR="00AE531B">
              <w:rPr>
                <w:rFonts w:eastAsia="MS Mincho"/>
                <w:lang w:val="en-US" w:eastAsia="ja-JP"/>
              </w:rPr>
              <w:t xml:space="preserve"> in our understanding as the TBS is expected to be larger than a normal msg3 TBS</w:t>
            </w:r>
            <w:r w:rsidR="0087782A">
              <w:rPr>
                <w:rFonts w:eastAsia="MS Mincho"/>
                <w:lang w:val="en-US" w:eastAsia="ja-JP"/>
              </w:rPr>
              <w:t xml:space="preserve"> even if the UE may not near the cell edge according the pathloss requirement for selecting the </w:t>
            </w:r>
            <w:proofErr w:type="spellStart"/>
            <w:r w:rsidR="0087782A">
              <w:rPr>
                <w:rFonts w:eastAsia="MS Mincho"/>
                <w:lang w:val="en-US" w:eastAsia="ja-JP"/>
              </w:rPr>
              <w:t>groupB</w:t>
            </w:r>
            <w:proofErr w:type="spellEnd"/>
            <w:r w:rsidR="0087782A">
              <w:rPr>
                <w:rFonts w:eastAsia="MS Mincho"/>
                <w:lang w:val="en-US" w:eastAsia="ja-JP"/>
              </w:rPr>
              <w:t xml:space="preserve"> preambles</w:t>
            </w:r>
            <w:r>
              <w:rPr>
                <w:rFonts w:eastAsia="MS Mincho"/>
                <w:lang w:val="en-US" w:eastAsia="ja-JP"/>
              </w:rPr>
              <w:t xml:space="preserve">. </w:t>
            </w:r>
            <w:r w:rsidR="00052757">
              <w:rPr>
                <w:rFonts w:eastAsia="MS Mincho"/>
                <w:lang w:val="en-US" w:eastAsia="ja-JP"/>
              </w:rPr>
              <w:t>Repetition can mitigate the loss of performance due to payload size increase.</w:t>
            </w:r>
          </w:p>
          <w:p w14:paraId="791F6312" w14:textId="77777777" w:rsidR="0087782A" w:rsidRDefault="0087782A" w:rsidP="008C474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t>
            </w:r>
            <w:r w:rsidR="0087782A">
              <w:rPr>
                <w:rFonts w:eastAsia="MS Mincho"/>
                <w:lang w:val="en-US" w:eastAsia="ja-JP"/>
              </w:rPr>
              <w:t>which may be bad for find</w:t>
            </w:r>
            <w:r w:rsidR="00052757">
              <w:rPr>
                <w:rFonts w:eastAsia="MS Mincho"/>
                <w:lang w:val="en-US" w:eastAsia="ja-JP"/>
              </w:rPr>
              <w:t>ing</w:t>
            </w:r>
            <w:r w:rsidR="0087782A">
              <w:rPr>
                <w:rFonts w:eastAsia="MS Mincho"/>
                <w:lang w:val="en-US" w:eastAsia="ja-JP"/>
              </w:rPr>
              <w:t xml:space="preserve"> a unified solution for PRACH partitioning for all new features in Rel17.</w:t>
            </w:r>
          </w:p>
        </w:tc>
      </w:tr>
      <w:tr w:rsidR="00050161" w14:paraId="2F3CD68D" w14:textId="77777777">
        <w:tc>
          <w:tcPr>
            <w:tcW w:w="1560" w:type="dxa"/>
            <w:shd w:val="clear" w:color="auto" w:fill="auto"/>
            <w:vAlign w:val="center"/>
          </w:tcPr>
          <w:p w14:paraId="77D6C7BB" w14:textId="5AB4099B" w:rsidR="00050161" w:rsidRPr="00050161" w:rsidRDefault="00050161" w:rsidP="008C474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05B9429B" w14:textId="252F01AE" w:rsidR="00050161" w:rsidRDefault="00050161" w:rsidP="008C474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w:t>
            </w:r>
            <w:r w:rsidR="009F5430">
              <w:rPr>
                <w:rFonts w:eastAsia="MS Mincho"/>
                <w:lang w:val="en-US" w:eastAsia="ja-JP"/>
              </w:rPr>
              <w:t xml:space="preserve"> in RA procedure</w:t>
            </w:r>
            <w:r>
              <w:rPr>
                <w:rFonts w:eastAsia="MS Mincho"/>
                <w:lang w:val="en-US" w:eastAsia="ja-JP"/>
              </w:rPr>
              <w:t xml:space="preserve"> from RAN1 perspective.</w:t>
            </w:r>
          </w:p>
        </w:tc>
      </w:tr>
      <w:tr w:rsidR="000821B5" w14:paraId="7CF69545" w14:textId="77777777">
        <w:tc>
          <w:tcPr>
            <w:tcW w:w="1560" w:type="dxa"/>
            <w:shd w:val="clear" w:color="auto" w:fill="auto"/>
            <w:vAlign w:val="center"/>
          </w:tcPr>
          <w:p w14:paraId="4D84E37D" w14:textId="6113B786" w:rsidR="000821B5" w:rsidRDefault="000821B5" w:rsidP="008C474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E181550" w14:textId="6B79564F" w:rsidR="000821B5" w:rsidRDefault="000821B5" w:rsidP="008C474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057A92" w14:paraId="4477AF27" w14:textId="77777777">
        <w:tc>
          <w:tcPr>
            <w:tcW w:w="1560" w:type="dxa"/>
            <w:shd w:val="clear" w:color="auto" w:fill="auto"/>
            <w:vAlign w:val="center"/>
          </w:tcPr>
          <w:p w14:paraId="0B31F263" w14:textId="6CFD78D7" w:rsidR="00057A92" w:rsidRPr="00057A92" w:rsidRDefault="00057A92" w:rsidP="008C474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162C81AE" w14:textId="6FF68042" w:rsidR="00057A92" w:rsidRPr="00057A92" w:rsidRDefault="00057A92" w:rsidP="00057A92">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E6E8B" w14:paraId="2FF92114" w14:textId="77777777">
        <w:tc>
          <w:tcPr>
            <w:tcW w:w="1560" w:type="dxa"/>
            <w:shd w:val="clear" w:color="auto" w:fill="auto"/>
            <w:vAlign w:val="center"/>
          </w:tcPr>
          <w:p w14:paraId="67AAB7EF" w14:textId="21EED6A0" w:rsidR="00CE6E8B" w:rsidRDefault="00CE6E8B" w:rsidP="00CE6E8B">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2AC7650" w14:textId="77777777" w:rsidR="00CE6E8B" w:rsidRDefault="00CE6E8B" w:rsidP="00CE6E8B">
            <w:pPr>
              <w:rPr>
                <w:rFonts w:eastAsiaTheme="minorEastAsia"/>
                <w:lang w:val="en-US" w:eastAsia="zh-CN"/>
              </w:rPr>
            </w:pPr>
            <w:r>
              <w:rPr>
                <w:rFonts w:eastAsiaTheme="minorEastAsia"/>
                <w:lang w:val="en-US" w:eastAsia="zh-CN"/>
              </w:rPr>
              <w:t>Agree with the recommended reply.</w:t>
            </w:r>
          </w:p>
          <w:p w14:paraId="0D43D221" w14:textId="77777777" w:rsidR="00CE6E8B" w:rsidRDefault="00CE6E8B" w:rsidP="00CE6E8B">
            <w:pPr>
              <w:rPr>
                <w:rFonts w:eastAsiaTheme="minorEastAsia"/>
                <w:lang w:val="en-US" w:eastAsia="zh-CN"/>
              </w:rPr>
            </w:pPr>
            <w:r>
              <w:rPr>
                <w:rFonts w:eastAsiaTheme="minorEastAsia"/>
                <w:lang w:val="en-US" w:eastAsia="zh-CN"/>
              </w:rPr>
              <w:t>I</w:t>
            </w:r>
            <w:r w:rsidRPr="00361F89">
              <w:rPr>
                <w:rFonts w:eastAsiaTheme="minorEastAsia"/>
                <w:lang w:val="en-US" w:eastAsia="zh-CN"/>
              </w:rPr>
              <w:t>t should be noted that PHY is agnostic to the concept of Preamble Group A/B</w:t>
            </w:r>
            <w:r>
              <w:rPr>
                <w:rFonts w:eastAsiaTheme="minorEastAsia"/>
                <w:lang w:val="en-US" w:eastAsia="zh-CN"/>
              </w:rPr>
              <w:t>, the preamble is selected by MAC layer. Hence, it is feasible from RAN1 perspective.</w:t>
            </w:r>
          </w:p>
          <w:p w14:paraId="1B5F3ECE" w14:textId="7DE0E126" w:rsidR="00CE6E8B" w:rsidRDefault="00CE6E8B" w:rsidP="00CE6E8B">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bl>
    <w:p w14:paraId="0C5D714B" w14:textId="77777777" w:rsidR="00A30966" w:rsidRDefault="00A30966">
      <w:pPr>
        <w:tabs>
          <w:tab w:val="left" w:pos="284"/>
          <w:tab w:val="left" w:pos="1418"/>
        </w:tabs>
        <w:jc w:val="both"/>
        <w:rPr>
          <w:rFonts w:eastAsia="宋体"/>
          <w:lang w:val="en-US" w:eastAsia="zh-CN"/>
        </w:rPr>
      </w:pPr>
    </w:p>
    <w:p w14:paraId="77D0140C" w14:textId="77777777" w:rsidR="00A30966" w:rsidRDefault="00FE41D0">
      <w:pPr>
        <w:pStyle w:val="2"/>
        <w:numPr>
          <w:ilvl w:val="1"/>
          <w:numId w:val="9"/>
        </w:numPr>
        <w:rPr>
          <w:lang w:val="en-US" w:eastAsia="zh-CN"/>
        </w:rPr>
      </w:pPr>
      <w:r>
        <w:rPr>
          <w:rFonts w:hint="eastAsia"/>
          <w:lang w:val="en-US" w:eastAsia="zh-CN"/>
        </w:rPr>
        <w:t>Answer to Q3</w:t>
      </w:r>
      <w:bookmarkStart w:id="1" w:name="_GoBack"/>
      <w:bookmarkEnd w:id="1"/>
    </w:p>
    <w:p w14:paraId="049E0D58" w14:textId="77777777" w:rsidR="00A30966" w:rsidRDefault="00A30966">
      <w:pPr>
        <w:tabs>
          <w:tab w:val="left" w:pos="284"/>
          <w:tab w:val="left" w:pos="1418"/>
        </w:tabs>
        <w:jc w:val="both"/>
        <w:rPr>
          <w:rFonts w:eastAsia="宋体"/>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宋体" w:hint="eastAsia"/>
          <w:lang w:val="en-US" w:eastAsia="zh-CN"/>
        </w:rPr>
        <w:t xml:space="preserve"> </w:t>
      </w:r>
      <w:r>
        <w:t xml:space="preserve">(The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DC614A3" w14:textId="77777777" w:rsidR="00A30966" w:rsidRDefault="00FE41D0">
      <w:pPr>
        <w:pStyle w:val="ac"/>
        <w:numPr>
          <w:ilvl w:val="1"/>
          <w:numId w:val="13"/>
        </w:numPr>
        <w:tabs>
          <w:tab w:val="clear" w:pos="840"/>
          <w:tab w:val="left" w:pos="420"/>
        </w:tabs>
        <w:rPr>
          <w:lang w:val="en-US" w:eastAsia="zh-CN"/>
        </w:rPr>
      </w:pPr>
      <w:r>
        <w:rPr>
          <w:rFonts w:eastAsia="宋体" w:hint="eastAsia"/>
          <w:sz w:val="20"/>
          <w:szCs w:val="20"/>
          <w:shd w:val="clear" w:color="auto" w:fill="FFFFFF"/>
          <w:lang w:val="en-US" w:eastAsia="zh-CN"/>
        </w:rPr>
        <w:t>Not configure a separate set o</w:t>
      </w:r>
      <w:r>
        <w:rPr>
          <w:rFonts w:eastAsia="宋体"/>
          <w:sz w:val="20"/>
          <w:szCs w:val="20"/>
          <w:shd w:val="clear" w:color="auto" w:fill="FFFFFF"/>
          <w:lang w:val="en-US" w:eastAsia="zh-CN"/>
        </w:rPr>
        <w:t xml:space="preserve">f RACH parameters </w:t>
      </w:r>
      <w:r>
        <w:rPr>
          <w:rFonts w:eastAsia="宋体"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宋体"/>
          <w:sz w:val="20"/>
          <w:szCs w:val="20"/>
          <w:shd w:val="clear" w:color="auto" w:fill="FFFFFF"/>
          <w:lang w:val="en-US" w:eastAsia="zh-CN"/>
        </w:rPr>
        <w:t xml:space="preserve"> for reque</w:t>
      </w:r>
      <w:r>
        <w:rPr>
          <w:rFonts w:eastAsia="宋体" w:hint="eastAsia"/>
          <w:sz w:val="20"/>
          <w:szCs w:val="20"/>
          <w:shd w:val="clear" w:color="auto" w:fill="FFFFFF"/>
          <w:lang w:val="en-US" w:eastAsia="zh-CN"/>
        </w:rPr>
        <w:t>sting Msg3 repetition with shared RO.</w:t>
      </w:r>
    </w:p>
    <w:p w14:paraId="431295B2" w14:textId="77777777" w:rsidR="00A30966" w:rsidRDefault="00FE41D0">
      <w:pPr>
        <w:pStyle w:val="ac"/>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3B059765" w14:textId="77777777" w:rsidR="00A30966" w:rsidRDefault="00FE41D0">
      <w:pPr>
        <w:pStyle w:val="ac"/>
        <w:numPr>
          <w:ilvl w:val="1"/>
          <w:numId w:val="13"/>
        </w:numPr>
        <w:tabs>
          <w:tab w:val="clear" w:pos="840"/>
          <w:tab w:val="left" w:pos="420"/>
        </w:tabs>
        <w:rPr>
          <w:lang w:eastAsia="zh-CN"/>
        </w:rPr>
      </w:pPr>
      <w:r>
        <w:rPr>
          <w:rFonts w:eastAsia="宋体"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宋体" w:hint="eastAsia"/>
          <w:i/>
          <w:sz w:val="20"/>
          <w:szCs w:val="20"/>
          <w:lang w:val="en-US" w:eastAsia="zh-CN"/>
        </w:rPr>
        <w:t xml:space="preserve"> </w:t>
      </w:r>
      <w:r>
        <w:rPr>
          <w:rFonts w:eastAsia="宋体" w:hint="eastAsia"/>
          <w:sz w:val="20"/>
          <w:szCs w:val="20"/>
          <w:shd w:val="clear" w:color="auto" w:fill="FFFFFF"/>
          <w:lang w:val="en-US" w:eastAsia="zh-CN"/>
        </w:rPr>
        <w:t xml:space="preserve">for requesting Msg3 repetition with shared RO. </w:t>
      </w:r>
    </w:p>
    <w:p w14:paraId="608DCD57" w14:textId="77777777" w:rsidR="00A30966" w:rsidRDefault="00FE41D0">
      <w:pPr>
        <w:pStyle w:val="ac"/>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宋体"/>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3B0B5FAB" w14:textId="77777777" w:rsidR="00A30966" w:rsidRDefault="00A30966">
      <w:pPr>
        <w:pStyle w:val="ac"/>
        <w:tabs>
          <w:tab w:val="left" w:pos="420"/>
        </w:tabs>
        <w:rPr>
          <w:sz w:val="20"/>
          <w:szCs w:val="20"/>
          <w:lang w:eastAsia="zh-CN"/>
        </w:rPr>
      </w:pPr>
    </w:p>
    <w:p w14:paraId="3E61ED86" w14:textId="77777777" w:rsidR="00A30966" w:rsidRDefault="00FE41D0">
      <w:pPr>
        <w:tabs>
          <w:tab w:val="left" w:pos="284"/>
          <w:tab w:val="left" w:pos="1418"/>
        </w:tabs>
        <w:jc w:val="both"/>
        <w:rPr>
          <w:rFonts w:eastAsia="宋体"/>
          <w:lang w:val="en-US" w:eastAsia="zh-CN"/>
        </w:rPr>
      </w:pPr>
      <w:r>
        <w:rPr>
          <w:rFonts w:eastAsia="宋体" w:hint="eastAsia"/>
          <w:b/>
          <w:bCs/>
          <w:lang w:val="en-US" w:eastAsia="zh-CN"/>
        </w:rPr>
        <w:t xml:space="preserve">Summary from moderator: </w:t>
      </w:r>
      <w:r>
        <w:rPr>
          <w:rFonts w:eastAsia="宋体" w:hint="eastAsia"/>
          <w:lang w:val="en-US" w:eastAsia="zh-CN"/>
        </w:rPr>
        <w:t>Companies</w:t>
      </w:r>
      <w:r>
        <w:rPr>
          <w:rFonts w:eastAsia="宋体"/>
          <w:lang w:val="en-US" w:eastAsia="zh-CN"/>
        </w:rPr>
        <w:t>’</w:t>
      </w:r>
      <w:r>
        <w:rPr>
          <w:rFonts w:eastAsia="宋体" w:hint="eastAsia"/>
          <w:lang w:val="en-US" w:eastAsia="zh-CN"/>
        </w:rPr>
        <w:t xml:space="preserve"> views are divergent. On one hand, some companies don</w:t>
      </w:r>
      <w:r>
        <w:rPr>
          <w:rFonts w:eastAsia="宋体"/>
          <w:lang w:val="en-US" w:eastAsia="zh-CN"/>
        </w:rPr>
        <w:t>’</w:t>
      </w:r>
      <w:r>
        <w:rPr>
          <w:rFonts w:eastAsia="宋体"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宋体" w:hint="eastAsia"/>
          <w:b/>
          <w:bCs/>
          <w:lang w:val="en-US" w:eastAsia="zh-CN"/>
        </w:rPr>
        <w:t xml:space="preserve">Recommendation for reply: </w:t>
      </w:r>
      <w:r>
        <w:rPr>
          <w:rFonts w:eastAsia="宋体" w:hint="eastAsia"/>
          <w:lang w:val="en-US" w:eastAsia="zh-CN"/>
        </w:rPr>
        <w:t xml:space="preserve">RAN1 has no consensus to optionally configure </w:t>
      </w:r>
      <w:r>
        <w:t xml:space="preserve">a separate set of RACH parameters </w:t>
      </w:r>
      <w:r>
        <w:rPr>
          <w:rFonts w:eastAsia="宋体"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宋体" w:hint="eastAsia"/>
          <w:i/>
          <w:lang w:val="en-US" w:eastAsia="zh-CN"/>
        </w:rPr>
        <w:t xml:space="preserve"> </w:t>
      </w:r>
      <w:r>
        <w:rPr>
          <w:rFonts w:eastAsia="宋体" w:hint="eastAsia"/>
          <w:shd w:val="clear" w:color="auto" w:fill="FFFFFF"/>
          <w:lang w:val="en-US" w:eastAsia="zh-CN"/>
        </w:rPr>
        <w:t xml:space="preserve">for requesting Msg3 repetition with shared RO. On one hand, </w:t>
      </w:r>
      <w:r>
        <w:rPr>
          <w:rFonts w:eastAsia="宋体"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3"/>
        <w:spacing w:before="240" w:after="240"/>
        <w:rPr>
          <w:rFonts w:eastAsia="宋体"/>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宋体"/>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to remove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MS Mincho"/>
                <w:lang w:val="en-US" w:eastAsia="ja-JP"/>
              </w:rPr>
              <w:t xml:space="preserve">In the reply, we would like to mention that RAN1 has not agreed on the </w:t>
            </w:r>
            <w:r w:rsidRPr="00F01F2D">
              <w:rPr>
                <w:rFonts w:eastAsia="MS Mincho"/>
                <w:lang w:val="en-US" w:eastAsia="ja-JP"/>
              </w:rPr>
              <w:t xml:space="preserve">support </w:t>
            </w:r>
            <w:r>
              <w:rPr>
                <w:rFonts w:eastAsia="MS Mincho"/>
                <w:lang w:val="en-US" w:eastAsia="ja-JP"/>
              </w:rPr>
              <w:t xml:space="preserve">of </w:t>
            </w:r>
            <w:r w:rsidRPr="00F01F2D">
              <w:rPr>
                <w:rFonts w:eastAsia="MS Mincho"/>
                <w:lang w:val="en-US" w:eastAsia="ja-JP"/>
              </w:rPr>
              <w:t>separate ROs for requesting Msg3 PUSCH repetition</w:t>
            </w:r>
            <w:r>
              <w:rPr>
                <w:rFonts w:eastAsia="MS Mincho"/>
                <w:lang w:val="en-US" w:eastAsia="ja-JP"/>
              </w:rPr>
              <w:t xml:space="preserve">. If this is agreed, in our view, </w:t>
            </w:r>
            <w:r w:rsidRPr="00F01F2D">
              <w:rPr>
                <w:rFonts w:eastAsia="MS Mincho"/>
                <w:lang w:val="en-US" w:eastAsia="ja-JP"/>
              </w:rPr>
              <w:t>a separate set of RACH parameters can be configured</w:t>
            </w:r>
            <w:r>
              <w:rPr>
                <w:rFonts w:eastAsia="MS Mincho"/>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MS Mincho"/>
                <w:lang w:val="en-US" w:eastAsia="ja-JP"/>
              </w:rPr>
            </w:pPr>
            <w:r>
              <w:rPr>
                <w:rFonts w:eastAsia="MS Mincho"/>
                <w:lang w:val="en-US" w:eastAsia="ja-JP"/>
              </w:rPr>
              <w:t>We were assuming this proposal is relate to separate RO case</w:t>
            </w:r>
            <w:r w:rsidR="00DF78A4">
              <w:rPr>
                <w:rFonts w:eastAsia="MS Mincho"/>
                <w:lang w:val="en-US" w:eastAsia="ja-JP"/>
              </w:rPr>
              <w:t xml:space="preserve"> in which separate PRACH configurations are useful without affecting legacy RA</w:t>
            </w:r>
            <w:r>
              <w:rPr>
                <w:rFonts w:eastAsia="MS Mincho"/>
                <w:lang w:val="en-US" w:eastAsia="ja-JP"/>
              </w:rPr>
              <w:t xml:space="preserve">. </w:t>
            </w:r>
          </w:p>
          <w:p w14:paraId="23C42187" w14:textId="77777777" w:rsidR="00E54C7D" w:rsidRDefault="00E54C7D" w:rsidP="008C4744">
            <w:pPr>
              <w:rPr>
                <w:rFonts w:eastAsia="MS Mincho"/>
                <w:lang w:val="en-US" w:eastAsia="ja-JP"/>
              </w:rPr>
            </w:pPr>
            <w:r>
              <w:rPr>
                <w:rFonts w:eastAsia="MS Mincho"/>
                <w:lang w:val="en-US" w:eastAsia="ja-JP"/>
              </w:rPr>
              <w:t xml:space="preserve">For shared RO, </w:t>
            </w:r>
            <w:r w:rsidR="00DF78A4">
              <w:rPr>
                <w:rFonts w:eastAsia="MS Mincho"/>
                <w:lang w:val="en-US" w:eastAsia="ja-JP"/>
              </w:rPr>
              <w:t>to avoid impact to legacy RA, we also think that separate power ramping related parameters should be precluded.</w:t>
            </w:r>
          </w:p>
          <w:p w14:paraId="6B964D22" w14:textId="01531828" w:rsidR="00F151F1" w:rsidRDefault="00DF78A4" w:rsidP="008C474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w:t>
            </w:r>
            <w:r w:rsidR="000C4873">
              <w:rPr>
                <w:rFonts w:eastAsia="MS Mincho"/>
                <w:lang w:val="en-US" w:eastAsia="ja-JP"/>
              </w:rPr>
              <w:t xml:space="preserve"> especially when the system load is high</w:t>
            </w:r>
            <w:r>
              <w:rPr>
                <w:rFonts w:eastAsia="MS Mincho"/>
                <w:lang w:val="en-US" w:eastAsia="ja-JP"/>
              </w:rPr>
              <w:t>, similar to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138492C7" w14:textId="77777777" w:rsidR="006F031D" w:rsidRDefault="006F031D" w:rsidP="006F031D">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宋体" w:hint="eastAsia"/>
                <w:i/>
                <w:lang w:val="en-US" w:eastAsia="zh-CN"/>
              </w:rPr>
              <w:t xml:space="preserve"> </w:t>
            </w:r>
            <w:r>
              <w:rPr>
                <w:rFonts w:eastAsia="MS Mincho"/>
                <w:lang w:val="en-US" w:eastAsia="ja-JP"/>
              </w:rPr>
              <w:t xml:space="preserve">is beneficial. </w:t>
            </w:r>
          </w:p>
          <w:p w14:paraId="5FFF8AD2" w14:textId="77777777" w:rsidR="006F031D" w:rsidRDefault="006F031D" w:rsidP="006F031D">
            <w:pPr>
              <w:rPr>
                <w:rFonts w:eastAsia="MS Mincho"/>
                <w:lang w:val="en-US" w:eastAsia="ja-JP"/>
              </w:rPr>
            </w:pPr>
            <w:r>
              <w:rPr>
                <w:rFonts w:eastAsia="MS Mincho"/>
                <w:lang w:val="en-US" w:eastAsia="ja-JP"/>
              </w:rPr>
              <w:t>It is</w:t>
            </w:r>
            <w:r w:rsidRPr="0076299F">
              <w:rPr>
                <w:rFonts w:eastAsia="MS Mincho"/>
                <w:lang w:val="en-US" w:eastAsia="ja-JP"/>
              </w:rPr>
              <w:t xml:space="preserve"> difficult to estimate the uplink channel quality based on only RSRP of the downlink pathloss reference.</w:t>
            </w:r>
            <w:r>
              <w:rPr>
                <w:rFonts w:eastAsia="MS Mincho"/>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MS Mincho"/>
                <w:lang w:val="en-US" w:eastAsia="ja-JP"/>
              </w:rPr>
            </w:pPr>
            <w:r>
              <w:rPr>
                <w:rFonts w:eastAsia="MS Mincho"/>
                <w:lang w:val="en-US" w:eastAsia="ja-JP"/>
              </w:rPr>
              <w:t>Also, the separate number of PRACH attempts was introduced for MsgA. It just follows the same structure.</w:t>
            </w:r>
          </w:p>
          <w:p w14:paraId="7DE7D9CD" w14:textId="117492C5" w:rsidR="006F031D" w:rsidRDefault="006F031D" w:rsidP="006F031D">
            <w:pPr>
              <w:rPr>
                <w:rFonts w:eastAsia="MS Mincho"/>
                <w:lang w:val="en-US" w:eastAsia="ja-JP"/>
              </w:rPr>
            </w:pPr>
            <w:r>
              <w:rPr>
                <w:rFonts w:eastAsia="MS Mincho"/>
                <w:lang w:val="en-US" w:eastAsia="ja-JP"/>
              </w:rPr>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050161" w:rsidRPr="008E0D49" w14:paraId="7871978F" w14:textId="77777777">
        <w:tc>
          <w:tcPr>
            <w:tcW w:w="1560" w:type="dxa"/>
            <w:shd w:val="clear" w:color="auto" w:fill="auto"/>
            <w:vAlign w:val="center"/>
          </w:tcPr>
          <w:p w14:paraId="511EF592" w14:textId="43FB28A7" w:rsidR="00050161" w:rsidRDefault="00050161" w:rsidP="006F031D">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4E8E6DE6" w14:textId="77777777" w:rsidR="00050161" w:rsidRDefault="008E0D49" w:rsidP="006F031D">
            <w:pPr>
              <w:rPr>
                <w:rFonts w:eastAsia="宋体"/>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宋体"/>
                <w:shd w:val="clear" w:color="auto" w:fill="FFFFFF"/>
                <w:lang w:val="en-US" w:eastAsia="zh-CN"/>
              </w:rPr>
              <w:t>, we don’t see any concern from RAN1 perspective.</w:t>
            </w:r>
          </w:p>
          <w:p w14:paraId="2BBFCEE9" w14:textId="26B2CBCA" w:rsidR="008E0D49" w:rsidRDefault="008E0D49" w:rsidP="006F031D">
            <w:pPr>
              <w:rPr>
                <w:rFonts w:eastAsia="MS Mincho"/>
                <w:lang w:val="en-US" w:eastAsia="ja-JP"/>
              </w:rPr>
            </w:pPr>
            <w:r>
              <w:rPr>
                <w:rFonts w:eastAsia="MS Mincho"/>
                <w:lang w:val="en-US" w:eastAsia="ja-JP"/>
              </w:rPr>
              <w:t>For separate RO, we found no concern for all the 3 parameters from RAN1 perspective.</w:t>
            </w:r>
          </w:p>
        </w:tc>
      </w:tr>
      <w:tr w:rsidR="000821B5" w:rsidRPr="008E0D49" w14:paraId="3A185AF3" w14:textId="77777777">
        <w:tc>
          <w:tcPr>
            <w:tcW w:w="1560" w:type="dxa"/>
            <w:shd w:val="clear" w:color="auto" w:fill="auto"/>
            <w:vAlign w:val="center"/>
          </w:tcPr>
          <w:p w14:paraId="3E739205" w14:textId="1FC446AA" w:rsidR="000821B5" w:rsidRDefault="000821B5" w:rsidP="006F031D">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23E3063B" w14:textId="77777777"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or shared RO, in order to have similar received power at gNB for the orthogonality of the preamble, we don’t support the proposal.</w:t>
            </w:r>
          </w:p>
          <w:p w14:paraId="72B58E13" w14:textId="17728806"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057A92" w:rsidRPr="008E0D49" w14:paraId="329B0BAD" w14:textId="77777777">
        <w:tc>
          <w:tcPr>
            <w:tcW w:w="1560" w:type="dxa"/>
            <w:shd w:val="clear" w:color="auto" w:fill="auto"/>
            <w:vAlign w:val="center"/>
          </w:tcPr>
          <w:p w14:paraId="365E86F1" w14:textId="0C4BF142" w:rsidR="00057A92" w:rsidRPr="00057A92" w:rsidRDefault="00057A92" w:rsidP="006F031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36B9E0C" w14:textId="0D52EA92" w:rsidR="00057A92" w:rsidRPr="006E1C39" w:rsidRDefault="00057A92" w:rsidP="006F031D">
            <w:pPr>
              <w:rPr>
                <w:rFonts w:eastAsiaTheme="minorEastAsia"/>
                <w:lang w:val="en-US" w:eastAsia="zh-CN"/>
              </w:rPr>
            </w:pPr>
            <w:r>
              <w:rPr>
                <w:rFonts w:eastAsiaTheme="minorEastAsia" w:hint="eastAsia"/>
                <w:lang w:val="en-US" w:eastAsia="zh-CN"/>
              </w:rPr>
              <w:t xml:space="preserve">We do not think it essential to support separate </w:t>
            </w:r>
            <w:r w:rsidR="006E1C39">
              <w:t>set of RACH parameters</w:t>
            </w:r>
            <w:r w:rsidR="006E1C39">
              <w:rPr>
                <w:rFonts w:eastAsiaTheme="minorEastAsia" w:hint="eastAsia"/>
                <w:lang w:eastAsia="zh-CN"/>
              </w:rPr>
              <w:t>. We are fine to have such conclusion.</w:t>
            </w:r>
          </w:p>
        </w:tc>
      </w:tr>
      <w:tr w:rsidR="003A6BC9" w:rsidRPr="008E0D49" w14:paraId="0022C41F" w14:textId="77777777">
        <w:tc>
          <w:tcPr>
            <w:tcW w:w="1560" w:type="dxa"/>
            <w:shd w:val="clear" w:color="auto" w:fill="auto"/>
            <w:vAlign w:val="center"/>
          </w:tcPr>
          <w:p w14:paraId="1B4CD504" w14:textId="24782168" w:rsidR="003A6BC9" w:rsidRDefault="003A6BC9" w:rsidP="003A6BC9">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FA64FA0" w14:textId="77777777" w:rsidR="003A6BC9" w:rsidRDefault="003A6BC9" w:rsidP="003A6BC9">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rsidRPr="0068487D">
              <w:t>configurations.</w:t>
            </w:r>
          </w:p>
          <w:p w14:paraId="1A49737C" w14:textId="77777777" w:rsidR="003A6BC9" w:rsidRPr="0068487D" w:rsidRDefault="003A6BC9" w:rsidP="003A6BC9">
            <w:pPr>
              <w:rPr>
                <w:rFonts w:eastAsiaTheme="minorEastAsia"/>
                <w:lang w:val="en-US" w:eastAsia="zh-CN"/>
              </w:rPr>
            </w:pPr>
            <w:r w:rsidRPr="0068487D">
              <w:rPr>
                <w:rFonts w:eastAsiaTheme="minorEastAsia"/>
                <w:lang w:val="en-US" w:eastAsia="zh-CN"/>
              </w:rPr>
              <w:t>F</w:t>
            </w:r>
            <w:r w:rsidRPr="0068487D">
              <w:rPr>
                <w:rFonts w:eastAsiaTheme="minorEastAsia" w:hint="eastAsia"/>
                <w:lang w:val="en-US" w:eastAsia="zh-CN"/>
              </w:rPr>
              <w:t>or</w:t>
            </w:r>
            <w:r w:rsidRPr="0068487D">
              <w:rPr>
                <w:rFonts w:eastAsiaTheme="minorEastAsia"/>
                <w:lang w:val="en-US" w:eastAsia="zh-CN"/>
              </w:rPr>
              <w:t xml:space="preserve"> </w:t>
            </w:r>
            <w:proofErr w:type="spellStart"/>
            <w:r w:rsidRPr="0068487D">
              <w:rPr>
                <w:rFonts w:eastAsiaTheme="minorEastAsia"/>
                <w:lang w:val="en-US" w:eastAsia="zh-CN"/>
              </w:rPr>
              <w:t>preambleReceivedTargetPower</w:t>
            </w:r>
            <w:proofErr w:type="spellEnd"/>
            <w:r w:rsidRPr="0068487D">
              <w:rPr>
                <w:rFonts w:eastAsiaTheme="minorEastAsia" w:hint="eastAsia"/>
                <w:lang w:val="en-US" w:eastAsia="zh-CN"/>
              </w:rPr>
              <w:t>,</w:t>
            </w:r>
            <w:r w:rsidRPr="0068487D">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sidRPr="0068487D">
              <w:rPr>
                <w:rFonts w:eastAsiaTheme="minorEastAsia"/>
                <w:lang w:val="en-US" w:eastAsia="zh-CN"/>
              </w:rPr>
              <w:t>preambleReceivedTargetPower</w:t>
            </w:r>
            <w:proofErr w:type="spellEnd"/>
            <w:r w:rsidRPr="0068487D">
              <w:rPr>
                <w:rFonts w:eastAsiaTheme="minorEastAsia"/>
                <w:lang w:val="en-US" w:eastAsia="zh-CN"/>
              </w:rPr>
              <w:t xml:space="preserve">. </w:t>
            </w:r>
          </w:p>
          <w:p w14:paraId="0EE02508" w14:textId="77777777" w:rsidR="003A6BC9" w:rsidRPr="0068487D" w:rsidRDefault="003A6BC9" w:rsidP="003A6BC9">
            <w:pPr>
              <w:rPr>
                <w:rFonts w:eastAsiaTheme="minorEastAsia"/>
                <w:lang w:val="en-US" w:eastAsia="zh-CN"/>
              </w:rPr>
            </w:pPr>
            <w:r w:rsidRPr="0068487D">
              <w:rPr>
                <w:rFonts w:eastAsiaTheme="minorEastAsia"/>
                <w:lang w:val="en-US" w:eastAsia="zh-CN"/>
              </w:rPr>
              <w:t xml:space="preserve">The difference between </w:t>
            </w:r>
            <w:r w:rsidRPr="0068487D">
              <w:rPr>
                <w:rFonts w:eastAsiaTheme="minorEastAsia" w:hint="eastAsia"/>
                <w:lang w:val="en-US" w:eastAsia="zh-CN"/>
              </w:rPr>
              <w:t>R</w:t>
            </w:r>
            <w:r w:rsidRPr="0068487D">
              <w:rPr>
                <w:rFonts w:eastAsiaTheme="minorEastAsia"/>
                <w:lang w:val="en-US" w:eastAsia="zh-CN"/>
              </w:rPr>
              <w:t xml:space="preserve">el-17 UEs which request Msg3 repetitions and those do not request Msg3 repetitions is pathloss, which have been </w:t>
            </w:r>
            <w:proofErr w:type="gramStart"/>
            <w:r w:rsidRPr="0068487D">
              <w:rPr>
                <w:rFonts w:eastAsiaTheme="minorEastAsia"/>
                <w:lang w:val="en-US" w:eastAsia="zh-CN"/>
              </w:rPr>
              <w:t>taken into account</w:t>
            </w:r>
            <w:proofErr w:type="gramEnd"/>
            <w:r w:rsidRPr="0068487D">
              <w:rPr>
                <w:rFonts w:eastAsiaTheme="minorEastAsia"/>
                <w:lang w:val="en-US" w:eastAsia="zh-CN"/>
              </w:rPr>
              <w:t xml:space="preserve"> in RAN1 power control mechanism. Furthermore, a different power ramping step also seems meaningless if UE has already reached the Max Tx power. We </w:t>
            </w:r>
            <w:proofErr w:type="spellStart"/>
            <w:r w:rsidRPr="0068487D">
              <w:rPr>
                <w:rFonts w:eastAsiaTheme="minorEastAsia"/>
                <w:lang w:val="en-US" w:eastAsia="zh-CN"/>
              </w:rPr>
              <w:t>can not</w:t>
            </w:r>
            <w:proofErr w:type="spellEnd"/>
            <w:r w:rsidRPr="0068487D">
              <w:rPr>
                <w:rFonts w:eastAsiaTheme="minorEastAsia"/>
                <w:lang w:val="en-US" w:eastAsia="zh-CN"/>
              </w:rPr>
              <w:t xml:space="preserve"> see the benefit to configure a separate power ramping step either.</w:t>
            </w:r>
          </w:p>
          <w:p w14:paraId="6D94CA53" w14:textId="47F9543C" w:rsidR="003A6BC9" w:rsidRDefault="003A6BC9" w:rsidP="003A6BC9">
            <w:pPr>
              <w:rPr>
                <w:rFonts w:eastAsiaTheme="minorEastAsia" w:hint="eastAsia"/>
                <w:lang w:val="en-US" w:eastAsia="zh-CN"/>
              </w:rPr>
            </w:pPr>
            <w:r w:rsidRPr="0068487D">
              <w:rPr>
                <w:rFonts w:eastAsiaTheme="minorEastAsia"/>
                <w:lang w:val="en-US" w:eastAsia="zh-CN"/>
              </w:rPr>
              <w:t xml:space="preserve">Besides, a </w:t>
            </w:r>
            <w:r w:rsidRPr="0068487D">
              <w:rPr>
                <w:rFonts w:eastAsiaTheme="minorEastAsia" w:hint="eastAsia"/>
                <w:lang w:val="en-US" w:eastAsia="zh-CN"/>
              </w:rPr>
              <w:t>Rel</w:t>
            </w:r>
            <w:r w:rsidRPr="0068487D">
              <w:rPr>
                <w:rFonts w:eastAsiaTheme="minorEastAsia"/>
                <w:lang w:val="en-US" w:eastAsia="zh-CN"/>
              </w:rPr>
              <w:t xml:space="preserve">-17 PRACH procedure with Msg3 repetition with same number of attempts according to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can provide higher accessibility compared with that in Rel-16. The benefit of configuring a different configuration for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is also not clear.</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宋体"/>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宋体"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AE61A" w14:textId="77777777" w:rsidR="00CE2E2C" w:rsidRDefault="00CE2E2C">
      <w:pPr>
        <w:spacing w:after="0" w:line="240" w:lineRule="auto"/>
      </w:pPr>
      <w:r>
        <w:separator/>
      </w:r>
    </w:p>
  </w:endnote>
  <w:endnote w:type="continuationSeparator" w:id="0">
    <w:p w14:paraId="01FE3785" w14:textId="77777777" w:rsidR="00CE2E2C" w:rsidRDefault="00CE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D990" w14:textId="77777777" w:rsidR="00FE41D0" w:rsidRDefault="00FE41D0">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140625DC" w14:textId="77777777" w:rsidR="00FE41D0" w:rsidRDefault="00FE41D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563F" w14:textId="77777777" w:rsidR="00FE41D0" w:rsidRDefault="00FE41D0">
    <w:pPr>
      <w:pStyle w:val="af0"/>
      <w:ind w:right="360"/>
    </w:pPr>
    <w:r>
      <w:rPr>
        <w:rStyle w:val="afb"/>
      </w:rPr>
      <w:fldChar w:fldCharType="begin"/>
    </w:r>
    <w:r>
      <w:rPr>
        <w:rStyle w:val="afb"/>
      </w:rPr>
      <w:instrText xml:space="preserve"> PAGE </w:instrText>
    </w:r>
    <w:r>
      <w:rPr>
        <w:rStyle w:val="afb"/>
      </w:rPr>
      <w:fldChar w:fldCharType="separate"/>
    </w:r>
    <w:r w:rsidR="006E1C39">
      <w:rPr>
        <w:rStyle w:val="afb"/>
        <w:noProof/>
      </w:rPr>
      <w:t>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E1C39">
      <w:rPr>
        <w:rStyle w:val="afb"/>
        <w:noProof/>
      </w:rPr>
      <w:t>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5954" w14:textId="77777777" w:rsidR="00CE2E2C" w:rsidRDefault="00CE2E2C">
      <w:pPr>
        <w:spacing w:after="0" w:line="240" w:lineRule="auto"/>
      </w:pPr>
      <w:r>
        <w:separator/>
      </w:r>
    </w:p>
  </w:footnote>
  <w:footnote w:type="continuationSeparator" w:id="0">
    <w:p w14:paraId="5F8246DA" w14:textId="77777777" w:rsidR="00CE2E2C" w:rsidRDefault="00CE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CABD"/>
  <w15:docId w15:val="{7ECCABA3-20F9-4898-ACAB-3241B38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28"/>
    </w:rPr>
  </w:style>
  <w:style w:type="paragraph" w:styleId="3">
    <w:name w:val="heading 3"/>
    <w:basedOn w:val="2"/>
    <w:next w:val="a0"/>
    <w:link w:val="30"/>
    <w:qFormat/>
    <w:pPr>
      <w:spacing w:before="120" w:after="120" w:line="240" w:lineRule="auto"/>
      <w:outlineLvl w:val="2"/>
    </w:pPr>
    <w:rPr>
      <w:rFonts w:ascii="Times New Roman" w:hAnsi="Times New Roman"/>
      <w:b/>
      <w:sz w:val="21"/>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3">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28"/>
      <w:lang w:val="en-GB" w:eastAsia="en-IN"/>
    </w:rPr>
  </w:style>
  <w:style w:type="character" w:customStyle="1" w:styleId="30">
    <w:name w:val="标题 3 字符"/>
    <w:link w:val="3"/>
    <w:qFormat/>
    <w:rPr>
      <w:rFonts w:ascii="Times New Roman" w:eastAsia="Times New Roman" w:hAnsi="Times New Roman"/>
      <w:b/>
      <w:sz w:val="21"/>
      <w:lang w:val="en-GB" w:eastAsia="en-IN"/>
    </w:rPr>
  </w:style>
  <w:style w:type="character" w:customStyle="1" w:styleId="40">
    <w:name w:val="标题 4 字符"/>
    <w:link w:val="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表段落 字符"/>
    <w:link w:val="a"/>
    <w:uiPriority w:val="34"/>
    <w:qFormat/>
    <w:locked/>
    <w:rPr>
      <w:rFonts w:eastAsia="Calibri"/>
      <w:szCs w:val="22"/>
      <w:lang w:val="en-GB" w:eastAsia="en-IN"/>
    </w:rPr>
  </w:style>
  <w:style w:type="paragraph" w:customStyle="1" w:styleId="References">
    <w:name w:val="References"/>
    <w:basedOn w:val="a0"/>
    <w:qFormat/>
    <w:pPr>
      <w:numPr>
        <w:numId w:val="3"/>
      </w:numPr>
      <w:tabs>
        <w:tab w:val="left" w:pos="360"/>
      </w:tabs>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val="en-GB"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a0"/>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7.xml><?xml version="1.0" encoding="utf-8"?>
<ds:datastoreItem xmlns:ds="http://schemas.openxmlformats.org/officeDocument/2006/customXml" ds:itemID="{441B1CE1-CA04-4602-9C62-30AA7BB6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2767</Words>
  <Characters>15778</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Kai Wu(vivo)</cp:lastModifiedBy>
  <cp:revision>2</cp:revision>
  <cp:lastPrinted>2018-04-07T03:05:00Z</cp:lastPrinted>
  <dcterms:created xsi:type="dcterms:W3CDTF">2021-10-13T04:02:00Z</dcterms:created>
  <dcterms:modified xsi:type="dcterms:W3CDTF">2021-10-13T04:02:00Z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