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Heading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BodyText"/>
        <w:spacing w:beforeLines="0" w:before="0" w:line="240" w:lineRule="auto"/>
        <w:rPr>
          <w:rFonts w:ascii="Times New Roman" w:hAnsi="Times New Roman"/>
          <w:sz w:val="21"/>
          <w:szCs w:val="21"/>
          <w:lang w:eastAsia="zh-CN"/>
        </w:rPr>
      </w:pPr>
      <w:proofErr w:type="gramStart"/>
      <w:r>
        <w:rPr>
          <w:rFonts w:ascii="Times New Roman" w:eastAsiaTheme="minorEastAsia" w:hAnsi="Times New Roman"/>
          <w:sz w:val="21"/>
          <w:szCs w:val="21"/>
          <w:lang w:eastAsia="zh-CN"/>
        </w:rPr>
        <w:t>I</w:t>
      </w:r>
      <w:r>
        <w:rPr>
          <w:rFonts w:ascii="Times New Roman" w:hAnsi="Times New Roman"/>
          <w:sz w:val="21"/>
          <w:szCs w:val="21"/>
          <w:lang w:eastAsia="zh-CN"/>
        </w:rPr>
        <w:t>n order to</w:t>
      </w:r>
      <w:proofErr w:type="gramEnd"/>
      <w:r>
        <w:rPr>
          <w:rFonts w:ascii="Times New Roman" w:hAnsi="Times New Roman"/>
          <w:sz w:val="21"/>
          <w:szCs w:val="21"/>
          <w:lang w:eastAsia="zh-CN"/>
        </w:rPr>
        <w:t xml:space="preserve"> maintain phase continuity, the following conditions should be met:</w:t>
      </w:r>
    </w:p>
    <w:p w14:paraId="7E0E044A" w14:textId="77777777" w:rsidR="00AC76A7" w:rsidRDefault="00560AD4">
      <w:pPr>
        <w:pStyle w:val="ListParagraph"/>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ListParagraph"/>
        <w:numPr>
          <w:ilvl w:val="0"/>
          <w:numId w:val="9"/>
        </w:numPr>
        <w:spacing w:line="240" w:lineRule="auto"/>
        <w:ind w:firstLineChars="0"/>
        <w:rPr>
          <w:sz w:val="21"/>
          <w:szCs w:val="21"/>
        </w:rPr>
      </w:pPr>
      <w:r>
        <w:rPr>
          <w:sz w:val="21"/>
          <w:szCs w:val="21"/>
          <w:lang w:eastAsia="zh-CN"/>
        </w:rPr>
        <w:t xml:space="preserve">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1CCC428B"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ListParagraph"/>
        <w:numPr>
          <w:ilvl w:val="1"/>
          <w:numId w:val="9"/>
        </w:numPr>
        <w:spacing w:line="240" w:lineRule="auto"/>
        <w:ind w:firstLineChars="0"/>
        <w:rPr>
          <w:sz w:val="21"/>
          <w:szCs w:val="21"/>
        </w:rPr>
      </w:pPr>
      <w:r>
        <w:rPr>
          <w:sz w:val="21"/>
          <w:szCs w:val="21"/>
        </w:rPr>
        <w:t xml:space="preserve">The “downlink reception” means downlink symbols with actual DL transmission from </w:t>
      </w:r>
      <w:proofErr w:type="spellStart"/>
      <w:r>
        <w:rPr>
          <w:sz w:val="21"/>
          <w:szCs w:val="21"/>
        </w:rPr>
        <w:t>gNB</w:t>
      </w:r>
      <w:proofErr w:type="spellEnd"/>
      <w:r>
        <w:rPr>
          <w:sz w:val="21"/>
          <w:szCs w:val="21"/>
        </w:rPr>
        <w:t xml:space="preserve"> to UE and/or DL monitoring with the assumption that UE is receiving information.</w:t>
      </w:r>
    </w:p>
    <w:p w14:paraId="561046F9" w14:textId="77777777" w:rsidR="00AC76A7" w:rsidRDefault="00560AD4">
      <w:pPr>
        <w:pStyle w:val="ListParagraph"/>
        <w:numPr>
          <w:ilvl w:val="1"/>
          <w:numId w:val="9"/>
        </w:numPr>
        <w:spacing w:line="240" w:lineRule="auto"/>
        <w:ind w:firstLineChars="0"/>
        <w:rPr>
          <w:sz w:val="21"/>
          <w:szCs w:val="21"/>
        </w:rPr>
      </w:pPr>
      <w:r>
        <w:rPr>
          <w:sz w:val="21"/>
          <w:szCs w:val="21"/>
        </w:rPr>
        <w:t xml:space="preserve">Regarding whether “downlink reception” include downlink symbols without actual DL transmission from </w:t>
      </w:r>
      <w:proofErr w:type="spellStart"/>
      <w:r>
        <w:rPr>
          <w:sz w:val="21"/>
          <w:szCs w:val="21"/>
        </w:rPr>
        <w:t>gNB</w:t>
      </w:r>
      <w:proofErr w:type="spellEnd"/>
      <w:r>
        <w:rPr>
          <w:sz w:val="21"/>
          <w:szCs w:val="21"/>
        </w:rPr>
        <w:t xml:space="preserve"> to UE and without DL monitoring, it would be helpful if RAN1 could provide more information on the exact scenario.</w:t>
      </w:r>
    </w:p>
    <w:p w14:paraId="497FAE2D" w14:textId="77777777" w:rsidR="00AC76A7" w:rsidRDefault="00560AD4">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 xml:space="preserve">llocated </w:t>
      </w:r>
      <w:proofErr w:type="gramStart"/>
      <w:r>
        <w:rPr>
          <w:sz w:val="21"/>
          <w:szCs w:val="21"/>
        </w:rPr>
        <w:t>number</w:t>
      </w:r>
      <w:proofErr w:type="gramEnd"/>
      <w:r>
        <w:rPr>
          <w:sz w:val="21"/>
          <w:szCs w:val="21"/>
        </w:rPr>
        <w:t xml:space="preserve">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 xml:space="preserve">on the scenario when “downlink reception” from UE point of view includes downlink symbols without actual DL transmission from </w:t>
      </w:r>
      <w:proofErr w:type="spellStart"/>
      <w:r>
        <w:rPr>
          <w:rFonts w:eastAsiaTheme="minorEastAsia"/>
          <w:sz w:val="21"/>
          <w:szCs w:val="21"/>
          <w:lang w:eastAsia="zh-CN"/>
        </w:rPr>
        <w:t>gNB</w:t>
      </w:r>
      <w:proofErr w:type="spellEnd"/>
      <w:r>
        <w:rPr>
          <w:rFonts w:eastAsiaTheme="minorEastAsia"/>
          <w:sz w:val="21"/>
          <w:szCs w:val="21"/>
          <w:lang w:eastAsia="zh-CN"/>
        </w:rPr>
        <w:t xml:space="preserve"> to UE and UE is not assumed to do DL monitoring</w:t>
      </w:r>
      <w:r>
        <w:rPr>
          <w:rFonts w:eastAsiaTheme="minorEastAsia" w:hint="eastAsia"/>
          <w:sz w:val="21"/>
          <w:szCs w:val="21"/>
          <w:lang w:eastAsia="zh-CN"/>
        </w:rPr>
        <w:t>:</w:t>
      </w:r>
    </w:p>
    <w:p w14:paraId="00A0140D" w14:textId="77777777" w:rsidR="00AC76A7" w:rsidRDefault="00560AD4">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w:t>
      </w:r>
      <w:proofErr w:type="gramStart"/>
      <w:r>
        <w:rPr>
          <w:sz w:val="21"/>
          <w:szCs w:val="21"/>
        </w:rPr>
        <w:t>actually three</w:t>
      </w:r>
      <w:proofErr w:type="gramEnd"/>
      <w:r>
        <w:rPr>
          <w:sz w:val="21"/>
          <w:szCs w:val="21"/>
        </w:rPr>
        <w:t xml:space="preserve"> scenarios: </w:t>
      </w:r>
    </w:p>
    <w:p w14:paraId="182DD4C6" w14:textId="77777777" w:rsidR="00AC76A7" w:rsidRDefault="00560AD4">
      <w:pPr>
        <w:pStyle w:val="ListParagraph"/>
        <w:numPr>
          <w:ilvl w:val="1"/>
          <w:numId w:val="9"/>
        </w:numPr>
        <w:spacing w:line="240" w:lineRule="auto"/>
        <w:ind w:firstLineChars="0"/>
        <w:rPr>
          <w:sz w:val="21"/>
          <w:szCs w:val="21"/>
        </w:rPr>
      </w:pPr>
      <w:r>
        <w:rPr>
          <w:sz w:val="21"/>
          <w:szCs w:val="21"/>
        </w:rPr>
        <w:t xml:space="preserve">Scenario 1: downlink or flexible symbols with actual DL transmission from </w:t>
      </w:r>
      <w:proofErr w:type="spellStart"/>
      <w:r>
        <w:rPr>
          <w:sz w:val="21"/>
          <w:szCs w:val="21"/>
        </w:rPr>
        <w:t>gNB</w:t>
      </w:r>
      <w:proofErr w:type="spellEnd"/>
      <w:r>
        <w:rPr>
          <w:sz w:val="21"/>
          <w:szCs w:val="21"/>
        </w:rPr>
        <w:t xml:space="preserve"> to UE, with/without DL monitoring occasion configured</w:t>
      </w:r>
      <w:r>
        <w:rPr>
          <w:rFonts w:hint="eastAsia"/>
          <w:sz w:val="21"/>
          <w:szCs w:val="21"/>
          <w:lang w:eastAsia="zh-CN"/>
        </w:rPr>
        <w:t>.</w:t>
      </w:r>
    </w:p>
    <w:p w14:paraId="31485D30" w14:textId="77777777" w:rsidR="00AC76A7" w:rsidRDefault="00560AD4">
      <w:pPr>
        <w:pStyle w:val="ListParagraph"/>
        <w:numPr>
          <w:ilvl w:val="1"/>
          <w:numId w:val="9"/>
        </w:numPr>
        <w:spacing w:line="240" w:lineRule="auto"/>
        <w:ind w:firstLineChars="0"/>
        <w:rPr>
          <w:sz w:val="21"/>
          <w:szCs w:val="21"/>
        </w:rPr>
      </w:pPr>
      <w:r>
        <w:rPr>
          <w:sz w:val="21"/>
          <w:szCs w:val="21"/>
        </w:rPr>
        <w:t xml:space="preserve">Scenario 2: downlink or flexible symbols without actual DL transmission from </w:t>
      </w:r>
      <w:proofErr w:type="spellStart"/>
      <w:r>
        <w:rPr>
          <w:sz w:val="21"/>
          <w:szCs w:val="21"/>
        </w:rPr>
        <w:t>gNB</w:t>
      </w:r>
      <w:proofErr w:type="spellEnd"/>
      <w:r>
        <w:rPr>
          <w:sz w:val="21"/>
          <w:szCs w:val="21"/>
        </w:rPr>
        <w:t xml:space="preserve"> to UE, but with DL monitoring occasion configured</w:t>
      </w:r>
      <w:r>
        <w:rPr>
          <w:rFonts w:hint="eastAsia"/>
          <w:sz w:val="21"/>
          <w:szCs w:val="21"/>
          <w:lang w:eastAsia="zh-CN"/>
        </w:rPr>
        <w:t>.</w:t>
      </w:r>
    </w:p>
    <w:p w14:paraId="402BD4B0" w14:textId="77777777" w:rsidR="00AC76A7" w:rsidRDefault="00560AD4">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w:t>
      </w:r>
      <w:proofErr w:type="gramStart"/>
      <w:r>
        <w:rPr>
          <w:sz w:val="21"/>
          <w:szCs w:val="21"/>
        </w:rPr>
        <w:t>reply</w:t>
      </w:r>
      <w:proofErr w:type="gramEnd"/>
      <w:r>
        <w:rPr>
          <w:sz w:val="21"/>
          <w:szCs w:val="21"/>
        </w:rPr>
        <w:t xml:space="preserve"> LS R4-2103393 (“No downlink reception in-between the PUSCH or PUCCH repetition in the same band for TDD case”) further include scenario 3?  </w:t>
      </w:r>
    </w:p>
    <w:p w14:paraId="71872250"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Heading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w:t>
      </w:r>
      <w:proofErr w:type="gramStart"/>
      <w:r>
        <w:rPr>
          <w:rFonts w:ascii="Times New Roman" w:eastAsiaTheme="minorEastAsia" w:hAnsi="Times New Roman" w:hint="eastAsia"/>
          <w:sz w:val="21"/>
          <w:szCs w:val="21"/>
          <w:lang w:eastAsia="zh-CN"/>
        </w:rPr>
        <w:t>it can be seen that only</w:t>
      </w:r>
      <w:proofErr w:type="gramEnd"/>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(Use case 3 and Use case 4a), Use case 4b and Use case 5 are remained to be discussed. </w:t>
      </w:r>
    </w:p>
    <w:p w14:paraId="6D5D718C" w14:textId="77777777" w:rsidR="00AC76A7" w:rsidRDefault="00560AD4">
      <w:pPr>
        <w:pStyle w:val="Heading3"/>
        <w:spacing w:before="156" w:after="156"/>
        <w:rPr>
          <w:rFonts w:ascii="Arial" w:hAnsi="Arial" w:cs="Arial"/>
        </w:rPr>
      </w:pPr>
      <w:r>
        <w:rPr>
          <w:rFonts w:ascii="Arial" w:hAnsi="Arial" w:cs="Arial"/>
        </w:rPr>
        <w:t xml:space="preserve">2.2.1 </w:t>
      </w:r>
      <w:proofErr w:type="spellStart"/>
      <w:r>
        <w:rPr>
          <w:rFonts w:ascii="Arial" w:hAnsi="Arial" w:cs="Arial" w:hint="eastAsia"/>
        </w:rPr>
        <w:t>TBoMS</w:t>
      </w:r>
      <w:proofErr w:type="spellEnd"/>
      <w:r>
        <w:rPr>
          <w:rFonts w:ascii="Arial" w:hAnsi="Arial" w:cs="Arial" w:hint="eastAsia"/>
        </w:rPr>
        <w:t xml:space="preserve">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sz w:val="21"/>
          <w:szCs w:val="21"/>
          <w:lang w:eastAsia="zh-CN"/>
        </w:rPr>
        <w:t xml:space="preserve"> and do not support the technology dedicated for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w:t>
      </w:r>
    </w:p>
    <w:p w14:paraId="740EDB0C"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 xml:space="preserve">),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3F8C3EE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BodyText"/>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 xml:space="preserve">For non-back-to-back PUSCH transmissions, in case the other UL transmission in between two successive PUSCHs has different settings than PUSCH, the </w:t>
      </w:r>
      <w:proofErr w:type="spellStart"/>
      <w:r>
        <w:rPr>
          <w:rFonts w:ascii="Times New Roman" w:hAnsi="Times New Roman"/>
          <w:sz w:val="21"/>
          <w:szCs w:val="21"/>
        </w:rPr>
        <w:t>gNB</w:t>
      </w:r>
      <w:proofErr w:type="spellEnd"/>
      <w:r>
        <w:rPr>
          <w:rFonts w:ascii="Times New Roman" w:hAnsi="Times New Roman"/>
          <w:sz w:val="21"/>
          <w:szCs w:val="21"/>
        </w:rPr>
        <w:t xml:space="preserve"> indicates one of the following options to the UE:</w:t>
      </w:r>
    </w:p>
    <w:p w14:paraId="59D36ED3"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 xml:space="preserve">Dropping/transmitting only part of the UL transmissions with different settings within the repetition period/time-domain window is also possible and should be indicated by the </w:t>
      </w:r>
      <w:proofErr w:type="spellStart"/>
      <w:r>
        <w:rPr>
          <w:rFonts w:ascii="Times New Roman" w:eastAsia="Times New Roman" w:hAnsi="Times New Roman" w:cs="Times New Roman"/>
          <w:szCs w:val="21"/>
        </w:rPr>
        <w:t>gNB</w:t>
      </w:r>
      <w:proofErr w:type="spellEnd"/>
      <w:r>
        <w:rPr>
          <w:rFonts w:ascii="Times New Roman" w:eastAsia="Times New Roman" w:hAnsi="Times New Roman" w:cs="Times New Roman"/>
          <w:szCs w:val="21"/>
        </w:rPr>
        <w:t>.</w:t>
      </w:r>
    </w:p>
    <w:tbl>
      <w:tblPr>
        <w:tblStyle w:val="TableGri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ko-KR"/>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ko-KR"/>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ko-KR"/>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BodyText"/>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BodyText"/>
        <w:spacing w:before="156"/>
        <w:jc w:val="center"/>
        <w:rPr>
          <w:rFonts w:ascii="Times New Roman" w:hAnsi="Times New Roman"/>
          <w:szCs w:val="21"/>
        </w:rPr>
      </w:pPr>
      <w:r>
        <w:rPr>
          <w:rFonts w:ascii="Times New Roman" w:hAnsi="Times New Roman"/>
          <w:noProof/>
          <w:szCs w:val="21"/>
          <w:lang w:eastAsia="ko-KR"/>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Heading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w:t>
      </w:r>
      <w:proofErr w:type="gramStart"/>
      <w:r>
        <w:rPr>
          <w:rFonts w:ascii="Times New Roman" w:hAnsi="Times New Roman"/>
          <w:sz w:val="21"/>
          <w:szCs w:val="21"/>
          <w:lang w:eastAsia="zh-CN"/>
        </w:rPr>
        <w:t>CMCC,  Samsung</w:t>
      </w:r>
      <w:proofErr w:type="gramEnd"/>
      <w:r>
        <w:rPr>
          <w:rFonts w:ascii="Times New Roman" w:hAnsi="Times New Roman"/>
          <w:sz w:val="21"/>
          <w:szCs w:val="21"/>
          <w:lang w:eastAsia="zh-CN"/>
        </w:rPr>
        <w:t xml:space="preserve">,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w:t>
      </w:r>
      <w:proofErr w:type="gramStart"/>
      <w:r>
        <w:rPr>
          <w:rFonts w:ascii="Times New Roman" w:eastAsia="SimSun" w:hAnsi="Times New Roman"/>
          <w:sz w:val="21"/>
          <w:szCs w:val="21"/>
        </w:rPr>
        <w:t>e.g.</w:t>
      </w:r>
      <w:proofErr w:type="gramEnd"/>
      <w:r>
        <w:rPr>
          <w:rFonts w:ascii="Times New Roman" w:eastAsia="SimSun" w:hAnsi="Times New Roman"/>
          <w:sz w:val="21"/>
          <w:szCs w:val="21"/>
        </w:rPr>
        <w:t xml:space="preserve"> equals to the duration of all repetitions.</w:t>
      </w:r>
    </w:p>
    <w:p w14:paraId="09D3CCD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proofErr w:type="gramStart"/>
      <w:r>
        <w:rPr>
          <w:rFonts w:ascii="Times New Roman" w:eastAsia="SimSun" w:hAnsi="Times New Roman" w:cs="Times New Roman"/>
          <w:kern w:val="0"/>
          <w:szCs w:val="21"/>
        </w:rPr>
        <w:t>companies  find</w:t>
      </w:r>
      <w:proofErr w:type="gramEnd"/>
      <w:r>
        <w:rPr>
          <w:rFonts w:ascii="Times New Roman" w:eastAsia="SimSun" w:hAnsi="Times New Roman" w:cs="Times New Roman"/>
          <w:kern w:val="0"/>
          <w:szCs w:val="21"/>
        </w:rPr>
        <w:t xml:space="preserve"> that misalignment on actual TDW between </w:t>
      </w:r>
      <w:proofErr w:type="spellStart"/>
      <w:r>
        <w:rPr>
          <w:rFonts w:ascii="Times New Roman" w:eastAsia="SimSun" w:hAnsi="Times New Roman" w:cs="Times New Roman"/>
          <w:kern w:val="0"/>
          <w:szCs w:val="21"/>
        </w:rPr>
        <w:t>gNB</w:t>
      </w:r>
      <w:proofErr w:type="spellEnd"/>
      <w:r>
        <w:rPr>
          <w:rFonts w:ascii="Times New Roman" w:eastAsia="SimSun" w:hAnsi="Times New Roman" w:cs="Times New Roman"/>
          <w:kern w:val="0"/>
          <w:szCs w:val="21"/>
        </w:rPr>
        <w:t xml:space="preserve"> and UE may happen, e.g.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w:t>
      </w:r>
      <w:proofErr w:type="spellStart"/>
      <w:r>
        <w:rPr>
          <w:rFonts w:ascii="Times New Roman" w:eastAsia="SimSun" w:hAnsi="Times New Roman" w:cs="Times New Roman" w:hint="eastAsia"/>
          <w:kern w:val="0"/>
          <w:szCs w:val="21"/>
        </w:rPr>
        <w:t>gNB</w:t>
      </w:r>
      <w:proofErr w:type="spellEnd"/>
      <w:r>
        <w:rPr>
          <w:rFonts w:ascii="Times New Roman" w:eastAsia="SimSun" w:hAnsi="Times New Roman" w:cs="Times New Roman" w:hint="eastAsia"/>
          <w:kern w:val="0"/>
          <w:szCs w:val="21"/>
        </w:rPr>
        <w:t>:</w:t>
      </w:r>
    </w:p>
    <w:p w14:paraId="625C12DD"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14C8071"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6EE82A3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5BA97965" w14:textId="77777777" w:rsidR="00AC76A7" w:rsidRDefault="00AC76A7">
      <w:pPr>
        <w:pStyle w:val="BodyText"/>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w:t>
      </w:r>
      <w:proofErr w:type="spellStart"/>
      <w:r>
        <w:rPr>
          <w:rFonts w:ascii="Times New Roman" w:eastAsia="SimSun" w:hAnsi="Times New Roman" w:cs="Times New Roman"/>
          <w:i/>
          <w:kern w:val="0"/>
          <w:szCs w:val="21"/>
        </w:rPr>
        <w:t>ConfigurationCommon</w:t>
      </w:r>
      <w:proofErr w:type="spellEnd"/>
      <w:r>
        <w:rPr>
          <w:rFonts w:ascii="Times New Roman" w:eastAsia="SimSun" w:hAnsi="Times New Roman" w:cs="Times New Roman"/>
          <w:kern w:val="0"/>
          <w:szCs w:val="21"/>
        </w:rPr>
        <w:t xml:space="preserve"> and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2216A9E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BodyText"/>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B1272B">
      <w:pPr>
        <w:pStyle w:val="BodyText"/>
        <w:spacing w:beforeLines="0" w:before="0" w:line="240" w:lineRule="auto"/>
        <w:jc w:val="center"/>
        <w:rPr>
          <w:rFonts w:eastAsiaTheme="minorEastAsia"/>
          <w:lang w:eastAsia="zh-CN"/>
        </w:rPr>
      </w:pPr>
      <w:r>
        <w:rPr>
          <w:noProof/>
        </w:rPr>
        <w:object w:dxaOrig="6201" w:dyaOrig="4412" w14:anchorId="3C062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309.65pt;height:221.55pt;mso-width-percent:0;mso-height-percent:0;mso-width-percent:0;mso-height-percent:0" o:ole="">
            <v:imagedata r:id="rId16" o:title=""/>
          </v:shape>
          <o:OLEObject Type="Embed" ProgID="Visio.Drawing.11" ShapeID="_x0000_i1036" DrawAspect="Content" ObjectID="_1695801381" r:id="rId17"/>
        </w:object>
      </w:r>
    </w:p>
    <w:p w14:paraId="215FB769" w14:textId="77777777" w:rsidR="00AC76A7" w:rsidRDefault="00560AD4">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 xml:space="preserve">he start of the new actual TDW </w:t>
      </w:r>
      <w:proofErr w:type="gramStart"/>
      <w:r>
        <w:rPr>
          <w:rFonts w:ascii="Times New Roman" w:eastAsia="SimSun" w:hAnsi="Times New Roman"/>
          <w:color w:val="000000"/>
          <w:szCs w:val="21"/>
        </w:rPr>
        <w:t>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proofErr w:type="gramEnd"/>
      <w:r>
        <w:rPr>
          <w:rFonts w:ascii="Times New Roman" w:eastAsia="SimSun" w:hAnsi="Times New Roman" w:hint="eastAsia"/>
          <w:color w:val="000000"/>
          <w:szCs w:val="21"/>
        </w:rPr>
        <w:t xml:space="preserve"> are summarized as follows:</w:t>
      </w:r>
    </w:p>
    <w:p w14:paraId="2F2100C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BodyText"/>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proofErr w:type="spellStart"/>
      <w:r>
        <w:rPr>
          <w:rFonts w:ascii="Times New Roman" w:eastAsia="Batang" w:hAnsi="Times New Roman"/>
          <w:szCs w:val="21"/>
          <w:lang w:val="en-GB"/>
        </w:rPr>
        <w:t>HiSilicon</w:t>
      </w:r>
      <w:proofErr w:type="spellEnd"/>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BodyText"/>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 xml:space="preserve">In RAN1#106-e, it was discussed the following scenarios that UE may lose transmission coherence (cannot perform DM-RS bundling) during the time domain window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 xml:space="preserve">transmission </w:t>
      </w:r>
      <w:proofErr w:type="gramStart"/>
      <w:r>
        <w:rPr>
          <w:rFonts w:ascii="Times New Roman" w:hAnsi="Times New Roman" w:cs="Times New Roman"/>
          <w:kern w:val="0"/>
          <w:szCs w:val="21"/>
          <w:lang w:val="en-GB"/>
        </w:rPr>
        <w:t>power</w:t>
      </w:r>
      <w:proofErr w:type="gramEnd"/>
      <w:r>
        <w:rPr>
          <w:rFonts w:ascii="Times New Roman" w:hAnsi="Times New Roman" w:cs="Times New Roman"/>
          <w:kern w:val="0"/>
          <w:szCs w:val="21"/>
          <w:lang w:val="en-GB"/>
        </w:rPr>
        <w:t xml:space="preserve">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hAnsi="Times New Roman" w:cs="Times New Roman"/>
          <w:szCs w:val="21"/>
          <w:lang w:val="en-GB"/>
        </w:rPr>
        <w:t>thinks</w:t>
      </w:r>
      <w:proofErr w:type="gramEnd"/>
      <w:r>
        <w:rPr>
          <w:rFonts w:ascii="Times New Roman" w:hAnsi="Times New Roman" w:cs="Times New Roman"/>
          <w:szCs w:val="21"/>
          <w:lang w:val="en-GB"/>
        </w:rPr>
        <w:t xml:space="preserve">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These events may </w:t>
      </w:r>
      <w:proofErr w:type="gramStart"/>
      <w:r>
        <w:rPr>
          <w:rFonts w:ascii="Times New Roman" w:hAnsi="Times New Roman" w:cs="Times New Roman"/>
          <w:szCs w:val="21"/>
          <w:lang w:val="en-GB"/>
        </w:rPr>
        <w:t>include:</w:t>
      </w:r>
      <w:proofErr w:type="gramEnd"/>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w:t>
      </w:r>
      <w:proofErr w:type="spellStart"/>
      <w:r>
        <w:rPr>
          <w:rFonts w:ascii="Times New Roman" w:hAnsi="Times New Roman"/>
          <w:sz w:val="21"/>
          <w:szCs w:val="21"/>
          <w:lang w:eastAsia="zh-CN"/>
        </w:rPr>
        <w:t>xiaomi</w:t>
      </w:r>
      <w:proofErr w:type="spellEnd"/>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0E2582E7" w14:textId="77777777" w:rsidR="00AC76A7" w:rsidRDefault="00560AD4">
      <w:pPr>
        <w:pStyle w:val="Heading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hAnsi="Times New Roman" w:cs="Times New Roman"/>
          <w:szCs w:val="21"/>
        </w:rPr>
        <w:t>HiSilicon</w:t>
      </w:r>
      <w:proofErr w:type="spellEnd"/>
      <w:r>
        <w:rPr>
          <w:rFonts w:ascii="Times New Roman" w:hAnsi="Times New Roman" w:cs="Times New Roman"/>
          <w:szCs w:val="21"/>
        </w:rPr>
        <w:t>,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 xml:space="preserve">OPPO, CATT, CTC, TCL, </w:t>
      </w:r>
      <w:proofErr w:type="spellStart"/>
      <w:r>
        <w:rPr>
          <w:rFonts w:ascii="Times New Roman" w:hAnsi="Times New Roman"/>
          <w:szCs w:val="21"/>
        </w:rPr>
        <w:t>xiaomi</w:t>
      </w:r>
      <w:proofErr w:type="spellEnd"/>
      <w:r>
        <w:rPr>
          <w:rFonts w:ascii="Times New Roman" w:hAnsi="Times New Roman"/>
          <w:szCs w:val="21"/>
        </w:rPr>
        <w:t>,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B1272B">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sidRPr="00B1272B">
        <w:rPr>
          <w:rFonts w:ascii="Times New Roman" w:eastAsia="SimSun" w:hAnsi="Times New Roman" w:cs="Times New Roman"/>
          <w:noProof/>
          <w:kern w:val="0"/>
          <w:szCs w:val="21"/>
          <w:lang w:val="en-GB"/>
        </w:rPr>
        <w:object w:dxaOrig="8490" w:dyaOrig="3712" w14:anchorId="1837BB97">
          <v:shape id="_x0000_i1035" type="#_x0000_t75" alt="" style="width:424.95pt;height:185.3pt;mso-width-percent:0;mso-height-percent:0;mso-width-percent:0;mso-height-percent:0" o:ole="">
            <v:imagedata r:id="rId18" o:title=""/>
          </v:shape>
          <o:OLEObject Type="Embed" ProgID="Visio.Drawing.11" ShapeID="_x0000_i1035" DrawAspect="Content" ObjectID="_1695801382"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B1272B">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sidRPr="00B1272B">
        <w:rPr>
          <w:rFonts w:ascii="Times New Roman" w:eastAsia="SimSun" w:hAnsi="Times New Roman" w:cs="Times New Roman"/>
          <w:noProof/>
          <w:kern w:val="0"/>
          <w:szCs w:val="21"/>
          <w:lang w:val="en-GB"/>
        </w:rPr>
        <w:object w:dxaOrig="8265" w:dyaOrig="3621" w14:anchorId="2C17A514">
          <v:shape id="_x0000_i1034" type="#_x0000_t75" alt="" style="width:414.9pt;height:180.25pt;mso-width-percent:0;mso-height-percent:0;mso-width-percent:0;mso-height-percent:0" o:ole="">
            <v:imagedata r:id="rId20" o:title=""/>
          </v:shape>
          <o:OLEObject Type="Embed" ProgID="Visio.Drawing.11" ShapeID="_x0000_i1034" DrawAspect="Content" ObjectID="_1695801383"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B1272B">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sidRPr="00B1272B">
        <w:rPr>
          <w:rFonts w:ascii="Times New Roman" w:eastAsia="SimSun" w:hAnsi="Times New Roman" w:cs="Times New Roman"/>
          <w:noProof/>
          <w:kern w:val="0"/>
          <w:szCs w:val="21"/>
          <w:lang w:val="en-GB"/>
        </w:rPr>
        <w:object w:dxaOrig="8598" w:dyaOrig="4253" w14:anchorId="6A574BD2">
          <v:shape id="_x0000_i1033" type="#_x0000_t75" alt="" style="width:431pt;height:213.5pt;mso-width-percent:0;mso-height-percent:0;mso-width-percent:0;mso-height-percent:0" o:ole="">
            <v:imagedata r:id="rId22" o:title=""/>
          </v:shape>
          <o:OLEObject Type="Embed" ProgID="Visio.Drawing.11" ShapeID="_x0000_i1033" DrawAspect="Content" ObjectID="_1695801384"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B1272B">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sidRPr="00B1272B">
        <w:rPr>
          <w:rFonts w:ascii="Times New Roman" w:eastAsia="SimSun" w:hAnsi="Times New Roman" w:cs="Times New Roman"/>
          <w:noProof/>
          <w:kern w:val="0"/>
          <w:szCs w:val="21"/>
          <w:lang w:val="en-GB"/>
        </w:rPr>
        <w:object w:dxaOrig="9273" w:dyaOrig="4611" w14:anchorId="54032EDE">
          <v:shape id="_x0000_i1032" type="#_x0000_t75" alt="" style="width:463.2pt;height:231.6pt;mso-width-percent:0;mso-height-percent:0;mso-width-percent:0;mso-height-percent:0" o:ole="">
            <v:imagedata r:id="rId24" o:title=""/>
          </v:shape>
          <o:OLEObject Type="Embed" ProgID="Visio.Drawing.11" ShapeID="_x0000_i1032" DrawAspect="Content" ObjectID="_1695801385"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lang w:eastAsia="ko-KR"/>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w:t>
      </w:r>
      <w:proofErr w:type="gramStart"/>
      <w:r>
        <w:rPr>
          <w:rFonts w:ascii="Times New Roman" w:hAnsi="Times New Roman" w:cs="Times New Roman"/>
          <w:szCs w:val="21"/>
        </w:rPr>
        <w:t>is able to</w:t>
      </w:r>
      <w:proofErr w:type="gramEnd"/>
      <w:r>
        <w:rPr>
          <w:rFonts w:ascii="Times New Roman" w:hAnsi="Times New Roman" w:cs="Times New Roman"/>
          <w:szCs w:val="21"/>
        </w:rPr>
        <w:t xml:space="preserve">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Heading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w:t>
            </w:r>
            <w:proofErr w:type="spellStart"/>
            <w:r>
              <w:rPr>
                <w:sz w:val="21"/>
                <w:szCs w:val="21"/>
                <w:lang w:eastAsia="zh-CN"/>
              </w:rPr>
              <w:t>gNB</w:t>
            </w:r>
            <w:proofErr w:type="spellEnd"/>
            <w:r>
              <w:rPr>
                <w:sz w:val="21"/>
                <w:szCs w:val="21"/>
                <w:lang w:eastAsia="zh-CN"/>
              </w:rPr>
              <w:t xml:space="preserve">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ListParagraph"/>
              <w:numPr>
                <w:ilvl w:val="0"/>
                <w:numId w:val="14"/>
              </w:numPr>
              <w:spacing w:after="0" w:line="240" w:lineRule="auto"/>
              <w:ind w:firstLineChars="0"/>
              <w:rPr>
                <w:sz w:val="21"/>
                <w:szCs w:val="21"/>
                <w:lang w:eastAsia="zh-CN"/>
              </w:rPr>
            </w:pPr>
            <w:r>
              <w:rPr>
                <w:sz w:val="21"/>
                <w:szCs w:val="21"/>
                <w:lang w:eastAsia="zh-CN"/>
              </w:rPr>
              <w:t xml:space="preserve">If the UE is configured with group common power control command reception of DCI format 2_2, </w:t>
            </w:r>
            <w:proofErr w:type="gramStart"/>
            <w:r>
              <w:rPr>
                <w:sz w:val="21"/>
                <w:szCs w:val="21"/>
                <w:lang w:eastAsia="zh-CN"/>
              </w:rPr>
              <w:t>e.g.</w:t>
            </w:r>
            <w:proofErr w:type="gramEnd"/>
            <w:r>
              <w:rPr>
                <w:sz w:val="21"/>
                <w:szCs w:val="21"/>
                <w:lang w:eastAsia="zh-CN"/>
              </w:rPr>
              <w:t xml:space="preserve"> for configured grant operation, it is not likely that power control latency is a crucial problem.</w:t>
            </w:r>
          </w:p>
          <w:p w14:paraId="37F6B9AA" w14:textId="77777777" w:rsidR="00AC76A7" w:rsidRDefault="00560AD4">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 xml:space="preserve">here is no spec change while the scheduler </w:t>
            </w:r>
            <w:proofErr w:type="gramStart"/>
            <w:r>
              <w:rPr>
                <w:rFonts w:eastAsiaTheme="minorEastAsia"/>
              </w:rPr>
              <w:t>has to</w:t>
            </w:r>
            <w:proofErr w:type="gramEnd"/>
            <w:r>
              <w:rPr>
                <w:rFonts w:eastAsiaTheme="minorEastAsia"/>
              </w:rPr>
              <w:t xml:space="preserve">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w:t>
            </w:r>
            <w:proofErr w:type="spellStart"/>
            <w:r>
              <w:rPr>
                <w:lang w:eastAsia="zh-CN"/>
              </w:rPr>
              <w:t>gNB</w:t>
            </w:r>
            <w:proofErr w:type="spellEnd"/>
            <w:r>
              <w:rPr>
                <w:lang w:eastAsia="zh-CN"/>
              </w:rPr>
              <w:t xml:space="preserve"> behavior</w:t>
            </w:r>
            <w:r>
              <w:rPr>
                <w:rFonts w:hint="eastAsia"/>
                <w:lang w:eastAsia="zh-CN"/>
              </w:rPr>
              <w:t>.</w:t>
            </w:r>
          </w:p>
          <w:p w14:paraId="36B7CDBF" w14:textId="77777777" w:rsidR="00AC76A7" w:rsidRDefault="00560AD4">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xml:space="preserve">: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w:t>
      </w:r>
      <w:proofErr w:type="spellStart"/>
      <w:r>
        <w:rPr>
          <w:rFonts w:ascii="Times New Roman" w:eastAsia="SimSun" w:hAnsi="Times New Roman" w:cs="Times New Roman"/>
          <w:szCs w:val="21"/>
        </w:rPr>
        <w:t>i</w:t>
      </w:r>
      <w:proofErr w:type="spellEnd"/>
      <w:r>
        <w:rPr>
          <w:rFonts w:ascii="Times New Roman" w:eastAsia="SimSun" w:hAnsi="Times New Roman" w:cs="Times New Roman"/>
          <w:szCs w:val="21"/>
        </w:rPr>
        <w:t xml:space="preserve">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Heading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lang w:eastAsia="ko-KR"/>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proofErr w:type="spellStart"/>
      <w:r>
        <w:rPr>
          <w:rFonts w:ascii="Times New Roman" w:eastAsia="DengXian" w:hAnsi="Times New Roman" w:cs="Times New Roman"/>
          <w:b/>
          <w:bCs/>
          <w:kern w:val="0"/>
          <w:szCs w:val="21"/>
        </w:rPr>
        <w:t>xiaomi</w:t>
      </w:r>
      <w:proofErr w:type="spellEnd"/>
      <w:r>
        <w:rPr>
          <w:rFonts w:ascii="Times New Roman" w:eastAsia="DengXian" w:hAnsi="Times New Roman" w:cs="Times New Roman"/>
          <w:bCs/>
          <w:kern w:val="0"/>
          <w:szCs w:val="21"/>
        </w:rPr>
        <w:t xml:space="preserve">: UE should not perform TA adjustment during the time domain window. </w:t>
      </w:r>
      <w:proofErr w:type="gramStart"/>
      <w:r>
        <w:rPr>
          <w:rFonts w:ascii="Times New Roman" w:eastAsia="DengXian" w:hAnsi="Times New Roman" w:cs="Times New Roman"/>
          <w:bCs/>
          <w:kern w:val="0"/>
          <w:szCs w:val="21"/>
        </w:rPr>
        <w:t>Similar to</w:t>
      </w:r>
      <w:proofErr w:type="gramEnd"/>
      <w:r>
        <w:rPr>
          <w:rFonts w:ascii="Times New Roman" w:eastAsia="DengXian" w:hAnsi="Times New Roman" w:cs="Times New Roman"/>
          <w:bCs/>
          <w:kern w:val="0"/>
          <w:szCs w:val="21"/>
        </w:rPr>
        <w:t xml:space="preserve">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lang w:eastAsia="ko-KR"/>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Heading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Dynamic </w:t>
      </w:r>
      <w:proofErr w:type="spellStart"/>
      <w:r>
        <w:rPr>
          <w:rFonts w:ascii="Times New Roman" w:hAnsi="Times New Roman" w:cs="Times New Roman"/>
          <w:kern w:val="0"/>
          <w:szCs w:val="21"/>
          <w:lang w:val="en-GB"/>
        </w:rPr>
        <w:t>signaling</w:t>
      </w:r>
      <w:proofErr w:type="spellEnd"/>
      <w:r>
        <w:rPr>
          <w:rFonts w:ascii="Times New Roman" w:hAnsi="Times New Roman" w:cs="Times New Roman"/>
          <w:kern w:val="0"/>
          <w:szCs w:val="21"/>
          <w:lang w:val="en-GB"/>
        </w:rPr>
        <w:t xml:space="preserve">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xml:space="preserve">: The impact of phase drifting to the performance of joint channel estimation under </w:t>
      </w:r>
      <w:proofErr w:type="gramStart"/>
      <w:r>
        <w:rPr>
          <w:rFonts w:ascii="Times New Roman" w:eastAsia="SimSun" w:hAnsi="Times New Roman" w:cs="Times New Roman"/>
          <w:kern w:val="0"/>
          <w:szCs w:val="21"/>
          <w:lang w:val="en-GB"/>
        </w:rPr>
        <w:t>a large number of</w:t>
      </w:r>
      <w:proofErr w:type="gramEnd"/>
      <w:r>
        <w:rPr>
          <w:rFonts w:ascii="Times New Roman" w:eastAsia="SimSun" w:hAnsi="Times New Roman" w:cs="Times New Roman"/>
          <w:kern w:val="0"/>
          <w:szCs w:val="21"/>
          <w:lang w:val="en-GB"/>
        </w:rPr>
        <w:t xml:space="preserve">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B1272B">
      <w:pPr>
        <w:spacing w:after="120" w:line="240" w:lineRule="auto"/>
        <w:ind w:firstLine="210"/>
        <w:jc w:val="center"/>
        <w:rPr>
          <w:rFonts w:ascii="Times New Roman" w:hAnsi="Times New Roman" w:cs="Times New Roman"/>
          <w:szCs w:val="21"/>
        </w:rPr>
      </w:pPr>
      <w:r>
        <w:rPr>
          <w:rFonts w:ascii="Times New Roman" w:hAnsi="Times New Roman" w:cs="Times New Roman"/>
          <w:noProof/>
          <w:szCs w:val="21"/>
        </w:rPr>
        <w:object w:dxaOrig="8806" w:dyaOrig="2023" w14:anchorId="711AC872">
          <v:shape id="_x0000_i1031" type="#_x0000_t75" alt="" style="width:439.55pt;height:100.7pt;mso-width-percent:0;mso-height-percent:0;mso-width-percent:0;mso-height-percent:0" o:ole="">
            <v:imagedata r:id="rId29" o:title=""/>
          </v:shape>
          <o:OLEObject Type="Embed" ProgID="Visio.Drawing.15" ShapeID="_x0000_i1031" DrawAspect="Content" ObjectID="_1695801386"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B1272B">
      <w:pPr>
        <w:tabs>
          <w:tab w:val="left" w:pos="1701"/>
        </w:tabs>
        <w:spacing w:after="120" w:line="240" w:lineRule="auto"/>
        <w:jc w:val="center"/>
        <w:rPr>
          <w:rFonts w:ascii="Times New Roman" w:hAnsi="Times New Roman" w:cs="Times New Roman"/>
        </w:rPr>
      </w:pPr>
      <w:r>
        <w:rPr>
          <w:rFonts w:ascii="Times New Roman" w:hAnsi="Times New Roman" w:cs="Times New Roman"/>
          <w:noProof/>
        </w:rPr>
        <w:object w:dxaOrig="8049" w:dyaOrig="2980" w14:anchorId="697BC022">
          <v:shape id="_x0000_i1030" type="#_x0000_t75" alt="" style="width:402.3pt;height:149.05pt;mso-width-percent:0;mso-height-percent:0;mso-width-percent:0;mso-height-percent:0" o:ole="">
            <v:imagedata r:id="rId31" o:title=""/>
          </v:shape>
          <o:OLEObject Type="Embed" ProgID="Visio.Drawing.15" ShapeID="_x0000_i1030" DrawAspect="Content" ObjectID="_1695801387"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w:t>
      </w:r>
      <w:proofErr w:type="spellStart"/>
      <w:r>
        <w:rPr>
          <w:rFonts w:ascii="Times New Roman" w:eastAsia="DengXian" w:hAnsi="Times New Roman" w:cs="Times New Roman"/>
          <w:bCs/>
          <w:kern w:val="0"/>
          <w:szCs w:val="21"/>
          <w:lang w:val="en-GB"/>
        </w:rPr>
        <w:t>gNB</w:t>
      </w:r>
      <w:proofErr w:type="spellEnd"/>
      <w:r>
        <w:rPr>
          <w:rFonts w:ascii="Times New Roman" w:eastAsia="DengXian" w:hAnsi="Times New Roman" w:cs="Times New Roman"/>
          <w:bCs/>
          <w:kern w:val="0"/>
          <w:szCs w:val="21"/>
          <w:lang w:val="en-GB"/>
        </w:rPr>
        <w:t xml:space="preserve"> can correct for a wideband phase error between repetitions of an uplink channel in different slots, </w:t>
      </w:r>
      <w:r>
        <w:rPr>
          <w:rFonts w:ascii="Times New Roman" w:eastAsia="DengXian" w:hAnsi="Times New Roman" w:cs="Times New Roman"/>
          <w:bCs/>
          <w:kern w:val="0"/>
          <w:szCs w:val="21"/>
          <w:lang w:val="en-GB"/>
        </w:rPr>
        <w:lastRenderedPageBreak/>
        <w:t xml:space="preserve">such that the performance is relatively close to where the ideal relative phase is known. Thus, further study the benefit of </w:t>
      </w:r>
      <w:proofErr w:type="spellStart"/>
      <w:r>
        <w:rPr>
          <w:rFonts w:ascii="Times New Roman" w:eastAsia="DengXian" w:hAnsi="Times New Roman" w:cs="Times New Roman"/>
          <w:bCs/>
          <w:kern w:val="0"/>
          <w:szCs w:val="21"/>
          <w:lang w:val="en-GB"/>
        </w:rPr>
        <w:t>gNB</w:t>
      </w:r>
      <w:proofErr w:type="spellEnd"/>
      <w:r>
        <w:rPr>
          <w:rFonts w:ascii="Times New Roman" w:eastAsia="DengXian" w:hAnsi="Times New Roman" w:cs="Times New Roman"/>
          <w:bCs/>
          <w:kern w:val="0"/>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Heading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w:t>
      </w:r>
      <w:proofErr w:type="spellStart"/>
      <w:r>
        <w:rPr>
          <w:rFonts w:ascii="Times New Roman" w:eastAsia="SimSun" w:hAnsi="Times New Roman" w:cs="Times New Roman"/>
          <w:b/>
          <w:kern w:val="0"/>
          <w:szCs w:val="21"/>
          <w:u w:val="single"/>
          <w:lang w:eastAsia="en-US"/>
        </w:rPr>
        <w:t>TBoMS</w:t>
      </w:r>
      <w:proofErr w:type="spellEnd"/>
      <w:r>
        <w:rPr>
          <w:rFonts w:ascii="Times New Roman" w:eastAsia="SimSun" w:hAnsi="Times New Roman" w:cs="Times New Roman"/>
          <w:b/>
          <w:kern w:val="0"/>
          <w:szCs w:val="21"/>
          <w:u w:val="single"/>
          <w:lang w:eastAsia="en-US"/>
        </w:rPr>
        <w:t>):</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w:t>
      </w:r>
      <w:proofErr w:type="spellStart"/>
      <w:r>
        <w:rPr>
          <w:rFonts w:ascii="Times New Roman" w:eastAsia="SimSun" w:hAnsi="Times New Roman" w:cs="Times New Roman"/>
          <w:b/>
          <w:kern w:val="0"/>
          <w:szCs w:val="21"/>
          <w:u w:val="single"/>
          <w:lang w:eastAsia="en-US"/>
        </w:rPr>
        <w:t>TBoMS</w:t>
      </w:r>
      <w:proofErr w:type="spellEnd"/>
      <w:r>
        <w:rPr>
          <w:rFonts w:ascii="Times New Roman" w:eastAsia="SimSun" w:hAnsi="Times New Roman" w:cs="Times New Roman"/>
          <w:b/>
          <w:kern w:val="0"/>
          <w:szCs w:val="21"/>
          <w:u w:val="single"/>
          <w:lang w:eastAsia="en-US"/>
        </w:rPr>
        <w:t>):</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ListParagraph"/>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BodyText"/>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BodyText"/>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4 with a capability,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 xml:space="preserve">se case 4b will put a stringent limitation for the “other UL transmission” in the middle of two PUSCH transmissions. If it is supported,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based mechanism should be the baseline, no additional optimization such as option 1, 2 and 3 should be introduced. Option 4 would be the consequence according to RAN4’s information. If there is </w:t>
            </w:r>
            <w:proofErr w:type="gramStart"/>
            <w:r>
              <w:rPr>
                <w:rFonts w:ascii="Times New Roman" w:eastAsia="MS Mincho" w:hAnsi="Times New Roman" w:cs="Times New Roman"/>
                <w:bCs/>
                <w:lang w:val="en-GB" w:eastAsia="ja-JP"/>
              </w:rPr>
              <w:t>demand</w:t>
            </w:r>
            <w:proofErr w:type="gramEnd"/>
            <w:r>
              <w:rPr>
                <w:rFonts w:ascii="Times New Roman" w:eastAsia="MS Mincho" w:hAnsi="Times New Roman" w:cs="Times New Roman"/>
                <w:bCs/>
                <w:lang w:val="en-GB" w:eastAsia="ja-JP"/>
              </w:rPr>
              <w:t xml:space="preserve">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w:t>
            </w:r>
            <w:proofErr w:type="gramStart"/>
            <w:r>
              <w:rPr>
                <w:rFonts w:ascii="Times New Roman" w:hAnsi="Times New Roman" w:cs="Times New Roman" w:hint="eastAsia"/>
                <w:bCs/>
                <w:lang w:val="en-GB"/>
              </w:rPr>
              <w:t>case, or</w:t>
            </w:r>
            <w:proofErr w:type="gramEnd"/>
            <w:r>
              <w:rPr>
                <w:rFonts w:ascii="Times New Roman" w:hAnsi="Times New Roman" w:cs="Times New Roman" w:hint="eastAsia"/>
                <w:bCs/>
                <w:lang w:val="en-GB"/>
              </w:rPr>
              <w:t xml:space="preserve">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proofErr w:type="gramStart"/>
            <w:r>
              <w:rPr>
                <w:rFonts w:ascii="Times New Roman" w:hAnsi="Times New Roman" w:cs="Times New Roman" w:hint="eastAsia"/>
                <w:bCs/>
                <w:lang w:val="en-GB"/>
              </w:rPr>
              <w:t>A</w:t>
            </w:r>
            <w:r>
              <w:rPr>
                <w:rFonts w:ascii="Times New Roman" w:hAnsi="Times New Roman" w:cs="Times New Roman"/>
                <w:bCs/>
                <w:lang w:val="en-GB"/>
              </w:rPr>
              <w:t>s long as</w:t>
            </w:r>
            <w:proofErr w:type="gramEnd"/>
            <w:r>
              <w:rPr>
                <w:rFonts w:ascii="Times New Roman" w:hAnsi="Times New Roman" w:cs="Times New Roman"/>
                <w:bCs/>
                <w:lang w:val="en-GB"/>
              </w:rPr>
              <w:t xml:space="preserve">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case 4b, it’s </w:t>
            </w:r>
            <w:proofErr w:type="gramStart"/>
            <w:r>
              <w:rPr>
                <w:rFonts w:ascii="Times New Roman" w:hAnsi="Times New Roman" w:cs="Times New Roman"/>
                <w:bCs/>
                <w:lang w:val="en-GB"/>
              </w:rPr>
              <w:t>really restrictive</w:t>
            </w:r>
            <w:proofErr w:type="gramEnd"/>
            <w:r>
              <w:rPr>
                <w:rFonts w:ascii="Times New Roman" w:hAnsi="Times New Roman" w:cs="Times New Roman"/>
                <w:bCs/>
                <w:lang w:val="en-GB"/>
              </w:rPr>
              <w:t xml:space="preserve"> to be implemented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w:t>
            </w:r>
            <w:proofErr w:type="gramStart"/>
            <w:r>
              <w:rPr>
                <w:rFonts w:ascii="Times New Roman" w:hAnsi="Times New Roman" w:cs="Times New Roman"/>
                <w:bCs/>
                <w:lang w:val="en-GB"/>
              </w:rPr>
              <w:t>cross slot</w:t>
            </w:r>
            <w:proofErr w:type="gramEnd"/>
            <w:r>
              <w:rPr>
                <w:rFonts w:ascii="Times New Roman" w:hAnsi="Times New Roman" w:cs="Times New Roman"/>
                <w:bCs/>
                <w:lang w:val="en-GB"/>
              </w:rPr>
              <w:t xml:space="preserve"> estimation gains will tend to outweigh the losses from constraining the other channel to match the PUSCH.  So not supporting use case 4b even if transmissions occasionally have the same settings seems a reasonable way to go. On the other hand, if there is no spec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ListParagraph"/>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In </w:t>
            </w:r>
            <w:proofErr w:type="gramStart"/>
            <w:r>
              <w:rPr>
                <w:rFonts w:eastAsiaTheme="minorEastAsia" w:cs="Times New Roman"/>
                <w:sz w:val="22"/>
                <w:szCs w:val="22"/>
                <w:lang w:val="en-US"/>
              </w:rPr>
              <w:t>general</w:t>
            </w:r>
            <w:proofErr w:type="gramEnd"/>
            <w:r>
              <w:rPr>
                <w:rFonts w:eastAsiaTheme="minorEastAsia" w:cs="Times New Roman"/>
                <w:sz w:val="22"/>
                <w:szCs w:val="22"/>
                <w:lang w:val="en-US"/>
              </w:rPr>
              <w:t xml:space="preserve">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proofErr w:type="spellStart"/>
            <w:r>
              <w:rPr>
                <w:rFonts w:ascii="Times New Roman" w:eastAsia="SimSun" w:hAnsi="Times New Roman" w:cs="Times New Roman" w:hint="eastAsia"/>
                <w:bCs/>
              </w:rPr>
              <w:t>S</w:t>
            </w:r>
            <w:r>
              <w:rPr>
                <w:rFonts w:ascii="Times New Roman" w:eastAsia="SimSun" w:hAnsi="Times New Roman" w:cs="Times New Roman"/>
                <w:bCs/>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Heading3"/>
        <w:spacing w:before="156" w:after="156"/>
        <w:rPr>
          <w:rFonts w:ascii="Arial" w:hAnsi="Arial" w:cs="Arial"/>
        </w:rPr>
      </w:pPr>
      <w:r>
        <w:rPr>
          <w:rFonts w:ascii="Arial" w:hAnsi="Arial" w:cs="Arial"/>
        </w:rPr>
        <w:t>3.2.1 Configured TDW</w:t>
      </w:r>
    </w:p>
    <w:p w14:paraId="4C980DD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w:t>
      </w:r>
      <w:proofErr w:type="gramStart"/>
      <w:r>
        <w:rPr>
          <w:rFonts w:ascii="Times New Roman" w:eastAsia="SimSun" w:hAnsi="Times New Roman" w:cs="Times New Roman"/>
          <w:kern w:val="0"/>
          <w:szCs w:val="21"/>
        </w:rPr>
        <w:t>events, if</w:t>
      </w:r>
      <w:proofErr w:type="gramEnd"/>
      <w:r>
        <w:rPr>
          <w:rFonts w:ascii="Times New Roman" w:eastAsia="SimSun" w:hAnsi="Times New Roman" w:cs="Times New Roman"/>
          <w:kern w:val="0"/>
          <w:szCs w:val="21"/>
        </w:rPr>
        <w:t xml:space="preserve">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ListParagraph"/>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summarized by the FL in Section 2.3.1, the error-propagation issue, which is caused by missing DCI, can be considered as a corner case. Whenever this corner case happens, it can be handled by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by at least one of the following approaches:</w:t>
            </w:r>
          </w:p>
          <w:p w14:paraId="08A05643"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A1A0DE0"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2493136F"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w:t>
            </w:r>
            <w:proofErr w:type="gramStart"/>
            <w:r>
              <w:rPr>
                <w:rFonts w:ascii="Times New Roman" w:hAnsi="Times New Roman" w:cs="Times New Roman"/>
                <w:bCs/>
                <w:lang w:val="en-GB"/>
              </w:rPr>
              <w:t>go</w:t>
            </w:r>
            <w:proofErr w:type="gramEnd"/>
            <w:r>
              <w:rPr>
                <w:rFonts w:ascii="Times New Roman" w:hAnsi="Times New Roman" w:cs="Times New Roman"/>
                <w:bCs/>
                <w:lang w:val="en-GB"/>
              </w:rPr>
              <w:t xml:space="preserve"> with L &lt;= max duration as indicate by many companies in their </w:t>
            </w:r>
            <w:proofErr w:type="spellStart"/>
            <w:r>
              <w:rPr>
                <w:rFonts w:ascii="Times New Roman" w:hAnsi="Times New Roman" w:cs="Times New Roman"/>
                <w:bCs/>
                <w:lang w:val="en-GB"/>
              </w:rPr>
              <w:t>tdocs</w:t>
            </w:r>
            <w:proofErr w:type="spellEnd"/>
            <w:r>
              <w:rPr>
                <w:rFonts w:ascii="Times New Roman" w:hAnsi="Times New Roman" w:cs="Times New Roman"/>
                <w:bCs/>
                <w:lang w:val="en-GB"/>
              </w:rPr>
              <w:t>.</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w:t>
            </w:r>
            <w:proofErr w:type="gramStart"/>
            <w:r>
              <w:rPr>
                <w:rFonts w:ascii="Times New Roman" w:hAnsi="Times New Roman" w:cs="Times New Roman"/>
                <w:bCs/>
                <w:lang w:val="en-GB"/>
              </w:rPr>
              <w:t>mis-alignment</w:t>
            </w:r>
            <w:proofErr w:type="gramEnd"/>
            <w:r>
              <w:rPr>
                <w:rFonts w:ascii="Times New Roman" w:hAnsi="Times New Roman" w:cs="Times New Roman"/>
                <w:bCs/>
                <w:lang w:val="en-GB"/>
              </w:rPr>
              <w:t xml:space="preserve">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w:t>
            </w:r>
            <w:proofErr w:type="gramStart"/>
            <w:r>
              <w:rPr>
                <w:rFonts w:ascii="Times New Roman" w:hAnsi="Times New Roman" w:cs="Times New Roman"/>
                <w:bCs/>
                <w:lang w:val="en-GB"/>
              </w:rPr>
              <w:t>really necessary</w:t>
            </w:r>
            <w:proofErr w:type="gramEnd"/>
            <w:r>
              <w:rPr>
                <w:rFonts w:ascii="Times New Roman" w:hAnsi="Times New Roman" w:cs="Times New Roman"/>
                <w:bCs/>
                <w:lang w:val="en-GB"/>
              </w:rPr>
              <w:t xml:space="preserve">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lang w:eastAsia="ko-KR"/>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LS of RAN4, it is not even clear what the maximum duration will be.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Excluding dynamic events from actual TDW determination is not preferred. Excluding dynamic events for actual TDW determination leads to unnecessary restriction on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For example,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ListParagraph"/>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While the proposal can work from a technical perspective, we’re wondering how it works from a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and UE capability perspective.  The proposal presumes that a UE will use its max duration L0 from its UE capability to decide when to create actual windows.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it applies L0 even when configured with a TDW length L &gt; L0.  In some senses the UE is applying functionality that is not </w:t>
            </w:r>
            <w:proofErr w:type="gramStart"/>
            <w:r>
              <w:rPr>
                <w:rFonts w:ascii="Times New Roman" w:hAnsi="Times New Roman" w:cs="Times New Roman"/>
                <w:bCs/>
                <w:lang w:val="en-GB"/>
              </w:rPr>
              <w:t>configured, but</w:t>
            </w:r>
            <w:proofErr w:type="gramEnd"/>
            <w:r>
              <w:rPr>
                <w:rFonts w:ascii="Times New Roman" w:hAnsi="Times New Roman" w:cs="Times New Roman"/>
                <w:bCs/>
                <w:lang w:val="en-GB"/>
              </w:rPr>
              <w:t xml:space="preserve">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 after some more thought, we think it may be better to configure L to match the UE’s max duration if L the configured TDW length can exceed L.  If L is not configured, the window length L of the configured TDW is the duration of all </w:t>
            </w:r>
            <w:proofErr w:type="gramStart"/>
            <w:r>
              <w:rPr>
                <w:rFonts w:ascii="Times New Roman" w:hAnsi="Times New Roman" w:cs="Times New Roman"/>
                <w:bCs/>
                <w:lang w:val="en-GB"/>
              </w:rPr>
              <w:t>repetitions, and</w:t>
            </w:r>
            <w:proofErr w:type="gramEnd"/>
            <w:r>
              <w:rPr>
                <w:rFonts w:ascii="Times New Roman" w:hAnsi="Times New Roman" w:cs="Times New Roman"/>
                <w:bCs/>
                <w:lang w:val="en-GB"/>
              </w:rPr>
              <w:t xml:space="preserve">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lastRenderedPageBreak/>
              <w:t>Samsung,OPPO</w:t>
            </w:r>
            <w:proofErr w:type="spellEnd"/>
            <w:proofErr w:type="gram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t>Samsung,OPPO</w:t>
            </w:r>
            <w:proofErr w:type="spellEnd"/>
            <w:proofErr w:type="gramEnd"/>
            <w:r>
              <w:rPr>
                <w:rFonts w:ascii="Times New Roman" w:hAnsi="Times New Roman" w:cs="Times New Roman"/>
                <w:szCs w:val="21"/>
              </w:rPr>
              <w:t>,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t>Samsung,OPPO</w:t>
            </w:r>
            <w:proofErr w:type="spellEnd"/>
            <w:proofErr w:type="gram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 xml:space="preserve">onfiguration is enough. </w:t>
            </w:r>
            <w:proofErr w:type="gramStart"/>
            <w:r>
              <w:rPr>
                <w:rFonts w:ascii="Times New Roman" w:eastAsia="Malgun Gothic" w:hAnsi="Times New Roman" w:cs="Times New Roman"/>
                <w:bCs/>
                <w:lang w:val="en-GB" w:eastAsia="ko-KR"/>
              </w:rPr>
              <w:t>Also</w:t>
            </w:r>
            <w:proofErr w:type="gramEnd"/>
            <w:r>
              <w:rPr>
                <w:rFonts w:ascii="Times New Roman" w:eastAsia="Malgun Gothic" w:hAnsi="Times New Roman" w:cs="Times New Roman"/>
                <w:bCs/>
                <w:lang w:val="en-GB" w:eastAsia="ko-KR"/>
              </w:rPr>
              <w:t xml:space="preserve">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 </w:t>
            </w:r>
            <w:proofErr w:type="spellStart"/>
            <w:proofErr w:type="gramStart"/>
            <w:r>
              <w:rPr>
                <w:rFonts w:ascii="Times New Roman" w:hAnsi="Times New Roman" w:cs="Times New Roman"/>
                <w:szCs w:val="21"/>
              </w:rPr>
              <w:t>Xiaomi,Ericsson</w:t>
            </w:r>
            <w:proofErr w:type="spellEnd"/>
            <w:proofErr w:type="gramEnd"/>
            <w:r>
              <w:rPr>
                <w:rFonts w:ascii="Times New Roman" w:hAnsi="Times New Roman" w:cs="Times New Roman"/>
                <w:szCs w:val="21"/>
              </w:rPr>
              <w:t>(PUSCH)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 xml:space="preserve">QC, </w:t>
            </w:r>
            <w:proofErr w:type="spellStart"/>
            <w:proofErr w:type="gramStart"/>
            <w:r>
              <w:rPr>
                <w:rFonts w:ascii="Times New Roman" w:hAnsi="Times New Roman" w:cs="Times New Roman"/>
                <w:szCs w:val="21"/>
              </w:rPr>
              <w:t>vivo,OPPO</w:t>
            </w:r>
            <w:proofErr w:type="spellEnd"/>
            <w:proofErr w:type="gramEnd"/>
            <w:r>
              <w:rPr>
                <w:rFonts w:ascii="Times New Roman" w:hAnsi="Times New Roman" w:cs="Times New Roman"/>
                <w:szCs w:val="21"/>
              </w:rPr>
              <w:t xml:space="preserve">, </w:t>
            </w:r>
            <w:proofErr w:type="spellStart"/>
            <w:r>
              <w:rPr>
                <w:rFonts w:ascii="Times New Roman" w:hAnsi="Times New Roman" w:cs="Times New Roman"/>
                <w:szCs w:val="21"/>
              </w:rPr>
              <w:t>CMCC,Ericsson</w:t>
            </w:r>
            <w:proofErr w:type="spellEnd"/>
            <w:r>
              <w:rPr>
                <w:rFonts w:ascii="Times New Roman" w:hAnsi="Times New Roman" w:cs="Times New Roman"/>
                <w:szCs w:val="21"/>
              </w:rPr>
              <w:t>(PUCCH)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 xml:space="preserve">determine the granularity of </w:t>
            </w:r>
            <w:proofErr w:type="spellStart"/>
            <w:r>
              <w:rPr>
                <w:rFonts w:ascii="Times New Roman" w:eastAsia="Malgun Gothic" w:hAnsi="Times New Roman" w:cs="Times New Roman"/>
                <w:bCs/>
                <w:lang w:val="en-GB" w:eastAsia="ko-KR"/>
              </w:rPr>
              <w:t>signaling</w:t>
            </w:r>
            <w:proofErr w:type="spellEnd"/>
            <w:r>
              <w:rPr>
                <w:rFonts w:ascii="Times New Roman" w:eastAsia="Malgun Gothic" w:hAnsi="Times New Roman" w:cs="Times New Roman"/>
                <w:bCs/>
                <w:lang w:val="en-GB" w:eastAsia="ko-KR"/>
              </w:rPr>
              <w:t xml:space="preserve">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w:t>
            </w:r>
            <w:proofErr w:type="gramStart"/>
            <w:r>
              <w:rPr>
                <w:rFonts w:ascii="Times New Roman" w:hAnsi="Times New Roman" w:cs="Times New Roman"/>
                <w:bCs/>
                <w:lang w:val="en-GB"/>
              </w:rPr>
              <w:t>configuration</w:t>
            </w:r>
            <w:proofErr w:type="gramEnd"/>
            <w:r>
              <w:rPr>
                <w:rFonts w:ascii="Times New Roman" w:hAnsi="Times New Roman" w:cs="Times New Roman"/>
                <w:bCs/>
                <w:lang w:val="en-GB"/>
              </w:rPr>
              <w:t xml:space="preserve">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proofErr w:type="gramStart"/>
            <w:r>
              <w:rPr>
                <w:rFonts w:ascii="Times New Roman" w:hAnsi="Times New Roman" w:cs="Times New Roman"/>
                <w:bCs/>
                <w:lang w:val="en-GB"/>
              </w:rPr>
              <w:t>1 :</w:t>
            </w:r>
            <w:proofErr w:type="gramEnd"/>
            <w:r>
              <w:rPr>
                <w:rFonts w:ascii="Times New Roman" w:hAnsi="Times New Roman" w:cs="Times New Roman"/>
                <w:bCs/>
                <w:lang w:val="en-GB"/>
              </w:rPr>
              <w:t xml:space="preserve">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DD5FE2"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proofErr w:type="gramStart"/>
            <w:r w:rsidRPr="0072417C">
              <w:rPr>
                <w:rFonts w:ascii="Times New Roman" w:hAnsi="Times New Roman" w:cs="Times New Roman"/>
                <w:bCs/>
                <w:lang w:val="fr-FR"/>
              </w:rPr>
              <w:t>1:</w:t>
            </w:r>
            <w:proofErr w:type="gramEnd"/>
            <w:r w:rsidRPr="0072417C">
              <w:rPr>
                <w:rFonts w:ascii="Times New Roman" w:hAnsi="Times New Roman" w:cs="Times New Roman"/>
                <w:bCs/>
                <w:lang w:val="fr-FR"/>
              </w:rPr>
              <w:t xml:space="preserve"> </w:t>
            </w:r>
            <w:proofErr w:type="spellStart"/>
            <w:r w:rsidRPr="0072417C">
              <w:rPr>
                <w:rFonts w:ascii="Times New Roman" w:hAnsi="Times New Roman" w:cs="Times New Roman"/>
                <w:bCs/>
                <w:lang w:val="fr-FR"/>
              </w:rPr>
              <w:t>Yes</w:t>
            </w:r>
            <w:proofErr w:type="spellEnd"/>
            <w:r w:rsidRPr="0072417C">
              <w:rPr>
                <w:rFonts w:ascii="Times New Roman" w:hAnsi="Times New Roman" w:cs="Times New Roman"/>
                <w:bCs/>
                <w:lang w:val="fr-FR"/>
              </w:rPr>
              <w:t>.</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w:t>
            </w:r>
            <w:proofErr w:type="gramStart"/>
            <w:r w:rsidRPr="0072417C">
              <w:rPr>
                <w:rFonts w:ascii="Times New Roman" w:hAnsi="Times New Roman" w:cs="Times New Roman"/>
                <w:bCs/>
                <w:lang w:val="fr-FR"/>
              </w:rPr>
              <w:t>2:</w:t>
            </w:r>
            <w:proofErr w:type="gramEnd"/>
            <w:r w:rsidRPr="0072417C">
              <w:rPr>
                <w:rFonts w:ascii="Times New Roman" w:hAnsi="Times New Roman" w:cs="Times New Roman"/>
                <w:bCs/>
                <w:lang w:val="fr-FR"/>
              </w:rPr>
              <w:t xml:space="preserve">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w:t>
            </w:r>
            <w:proofErr w:type="gramStart"/>
            <w:r>
              <w:rPr>
                <w:rFonts w:ascii="Times New Roman" w:hAnsi="Times New Roman" w:cs="Times New Roman"/>
                <w:bCs/>
                <w:lang w:val="en-GB"/>
              </w:rPr>
              <w:t>both of them</w:t>
            </w:r>
            <w:proofErr w:type="gramEnd"/>
            <w:r>
              <w:rPr>
                <w:rFonts w:ascii="Times New Roman" w:hAnsi="Times New Roman" w:cs="Times New Roman"/>
                <w:bCs/>
                <w:lang w:val="en-GB"/>
              </w:rPr>
              <w:t>,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B1272B">
      <w:pPr>
        <w:spacing w:after="120" w:line="240" w:lineRule="auto"/>
        <w:jc w:val="center"/>
        <w:rPr>
          <w:rFonts w:ascii="Times New Roman" w:eastAsia="SimSun" w:hAnsi="Times New Roman" w:cs="Times New Roman"/>
          <w:kern w:val="0"/>
          <w:szCs w:val="21"/>
        </w:rPr>
      </w:pPr>
      <w:r w:rsidRPr="00B1272B">
        <w:rPr>
          <w:rFonts w:ascii="Times New Roman" w:eastAsia="SimSun" w:hAnsi="Times New Roman" w:cs="Times New Roman"/>
          <w:noProof/>
          <w:kern w:val="0"/>
          <w:szCs w:val="21"/>
        </w:rPr>
        <w:object w:dxaOrig="6934" w:dyaOrig="3887" w14:anchorId="762F5F79">
          <v:shape id="_x0000_i1029" type="#_x0000_t75" alt="" style="width:347.4pt;height:194.85pt;mso-width-percent:0;mso-height-percent:0;mso-width-percent:0;mso-height-percent:0" o:ole="">
            <v:imagedata r:id="rId34" o:title=""/>
          </v:shape>
          <o:OLEObject Type="Embed" ProgID="Visio.Drawing.11" ShapeID="_x0000_i1029" DrawAspect="Content" ObjectID="_1695801388" r:id="rId35"/>
        </w:object>
      </w:r>
    </w:p>
    <w:p w14:paraId="4C44993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what is meant by “first physical slot”. We can determine the locations of configured TDWs based on physical slot indices (independent of PUSCH scheduling), but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figures don’t seem to be accurate. As per the working assumption, the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xml:space="preserve"> are determined before the start of the repetitions, so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a physical slot means that an actual PUSCH is transmitted. Then,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w:t>
            </w:r>
            <w:proofErr w:type="gramStart"/>
            <w:r>
              <w:rPr>
                <w:rFonts w:ascii="Times New Roman" w:eastAsia="MS Mincho" w:hAnsi="Times New Roman" w:cs="Times New Roman"/>
                <w:bCs/>
                <w:lang w:val="en-GB" w:eastAsia="ja-JP"/>
              </w:rPr>
              <w:t>1, since</w:t>
            </w:r>
            <w:proofErr w:type="gramEnd"/>
            <w:r>
              <w:rPr>
                <w:rFonts w:ascii="Times New Roman" w:eastAsia="MS Mincho" w:hAnsi="Times New Roman" w:cs="Times New Roman"/>
                <w:bCs/>
                <w:lang w:val="en-GB" w:eastAsia="ja-JP"/>
              </w:rPr>
              <w:t xml:space="preserv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proofErr w:type="gramStart"/>
            <w:r>
              <w:rPr>
                <w:rFonts w:ascii="Times New Roman" w:hAnsi="Times New Roman" w:cs="Times New Roman" w:hint="eastAsia"/>
                <w:bCs/>
                <w:lang w:val="en-GB"/>
              </w:rPr>
              <w:t>Assuming that</w:t>
            </w:r>
            <w:proofErr w:type="gramEnd"/>
            <w:r>
              <w:rPr>
                <w:rFonts w:ascii="Times New Roman" w:hAnsi="Times New Roman" w:cs="Times New Roman" w:hint="eastAsia"/>
                <w:bCs/>
                <w:lang w:val="en-GB"/>
              </w:rPr>
              <w:t xml:space="preserve">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w:t>
            </w:r>
            <w:proofErr w:type="gramStart"/>
            <w:r>
              <w:rPr>
                <w:rFonts w:ascii="Times New Roman" w:hAnsi="Times New Roman" w:cs="Times New Roman" w:hint="eastAsia"/>
                <w:bCs/>
                <w:lang w:val="en-GB"/>
              </w:rPr>
              <w:t>is,</w:t>
            </w:r>
            <w:proofErr w:type="gramEnd"/>
            <w:r>
              <w:rPr>
                <w:rFonts w:ascii="Times New Roman" w:hAnsi="Times New Roman" w:cs="Times New Roman" w:hint="eastAsia"/>
                <w:bCs/>
                <w:lang w:val="en-GB"/>
              </w:rPr>
              <w:t xml:space="preserve">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it still can separate support JCE.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these two features can be configured separately. In this case, </w:t>
            </w:r>
            <w:proofErr w:type="spellStart"/>
            <w:r>
              <w:rPr>
                <w:rFonts w:ascii="Times New Roman" w:hAnsi="Times New Roman" w:cs="Times New Roman"/>
                <w:bCs/>
                <w:lang w:val="en-GB"/>
              </w:rPr>
              <w:t>tUhe</w:t>
            </w:r>
            <w:proofErr w:type="spellEnd"/>
            <w:r>
              <w:rPr>
                <w:rFonts w:ascii="Times New Roman" w:hAnsi="Times New Roman" w:cs="Times New Roman"/>
                <w:bCs/>
                <w:lang w:val="en-GB"/>
              </w:rPr>
              <w:t xml:space="preserv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proofErr w:type="gramStart"/>
            <w:r>
              <w:rPr>
                <w:rFonts w:ascii="Times New Roman" w:eastAsia="SimSun" w:hAnsi="Times New Roman" w:hint="eastAsia"/>
                <w:szCs w:val="21"/>
                <w:lang w:val="en-GB"/>
              </w:rPr>
              <w:t>i.e.</w:t>
            </w:r>
            <w:proofErr w:type="gramEnd"/>
            <w:r>
              <w:rPr>
                <w:rFonts w:ascii="Times New Roman" w:eastAsia="SimSun" w:hAnsi="Times New Roman" w:hint="eastAsia"/>
                <w:szCs w:val="21"/>
                <w:lang w:val="en-GB"/>
              </w:rPr>
              <w:t xml:space="preserv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xml:space="preserve">, </w:t>
            </w:r>
            <w:proofErr w:type="gramStart"/>
            <w:r>
              <w:rPr>
                <w:rFonts w:ascii="Times New Roman" w:hAnsi="Times New Roman" w:hint="eastAsia"/>
                <w:szCs w:val="21"/>
              </w:rPr>
              <w:t>e.g.</w:t>
            </w:r>
            <w:proofErr w:type="gramEnd"/>
            <w:r>
              <w:rPr>
                <w:rFonts w:ascii="Times New Roman" w:hAnsi="Times New Roman" w:hint="eastAsia"/>
                <w:szCs w:val="21"/>
              </w:rPr>
              <w:t xml:space="preserve">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w:t>
            </w:r>
            <w:proofErr w:type="spellStart"/>
            <w:r>
              <w:rPr>
                <w:rFonts w:ascii="Times New Roman" w:hAnsi="Times New Roman" w:cs="Times New Roman"/>
                <w:bCs/>
                <w:lang w:val="en-GB"/>
              </w:rPr>
              <w:t>accout</w:t>
            </w:r>
            <w:proofErr w:type="spellEnd"/>
            <w:r>
              <w:rPr>
                <w:rFonts w:ascii="Times New Roman" w:hAnsi="Times New Roman" w:cs="Times New Roman"/>
                <w:bCs/>
                <w:lang w:val="en-GB"/>
              </w:rPr>
              <w:t xml:space="preserve">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B1272B">
      <w:pPr>
        <w:spacing w:after="120" w:line="240" w:lineRule="auto"/>
        <w:jc w:val="center"/>
        <w:rPr>
          <w:rFonts w:ascii="Times New Roman" w:eastAsia="SimSun" w:hAnsi="Times New Roman" w:cs="Times New Roman"/>
          <w:b/>
          <w:strike/>
          <w:kern w:val="0"/>
          <w:szCs w:val="21"/>
          <w:u w:val="single"/>
          <w:lang w:val="en-GB"/>
        </w:rPr>
      </w:pPr>
      <w:r w:rsidRPr="00B1272B">
        <w:rPr>
          <w:rFonts w:ascii="Times New Roman" w:eastAsia="SimSun" w:hAnsi="Times New Roman" w:cs="Times New Roman"/>
          <w:b/>
          <w:noProof/>
          <w:kern w:val="0"/>
          <w:szCs w:val="21"/>
          <w:lang w:val="en-GB"/>
        </w:rPr>
        <w:object w:dxaOrig="6934" w:dyaOrig="3887" w14:anchorId="6CF11994">
          <v:shape id="_x0000_i1028" type="#_x0000_t75" alt="" style="width:347.4pt;height:194.85pt;mso-width-percent:0;mso-height-percent:0;mso-width-percent:0;mso-height-percent:0" o:ole="">
            <v:imagedata r:id="rId36" o:title=""/>
          </v:shape>
          <o:OLEObject Type="Embed" ProgID="Visio.Drawing.11" ShapeID="_x0000_i1028" DrawAspect="Content" ObjectID="_1695801389" r:id="rId37"/>
        </w:object>
      </w:r>
    </w:p>
    <w:p w14:paraId="59374D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same reason as the previous comments, it is preferable to determine all units as available slots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Heading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B1272B">
      <w:pPr>
        <w:spacing w:after="120" w:line="240" w:lineRule="auto"/>
        <w:jc w:val="center"/>
        <w:rPr>
          <w:rFonts w:ascii="Times New Roman" w:eastAsia="SimSun" w:hAnsi="Times New Roman" w:cs="Times New Roman"/>
          <w:kern w:val="0"/>
          <w:szCs w:val="21"/>
          <w:lang w:val="en-GB"/>
        </w:rPr>
      </w:pPr>
      <w:r w:rsidRPr="00B1272B">
        <w:rPr>
          <w:rFonts w:ascii="Times New Roman" w:eastAsia="SimSun" w:hAnsi="Times New Roman" w:cs="Times New Roman"/>
          <w:noProof/>
          <w:kern w:val="0"/>
          <w:szCs w:val="21"/>
          <w:lang w:val="en-GB"/>
        </w:rPr>
        <w:object w:dxaOrig="6526" w:dyaOrig="2406" w14:anchorId="4C38AA3C">
          <v:shape id="_x0000_i1027" type="#_x0000_t75" alt="" style="width:326.75pt;height:120.35pt;mso-width-percent:0;mso-height-percent:0;mso-width-percent:0;mso-height-percent:0" o:ole="">
            <v:imagedata r:id="rId38" o:title=""/>
          </v:shape>
          <o:OLEObject Type="Embed" ProgID="Visio.Drawing.11" ShapeID="_x0000_i1027" DrawAspect="Content" ObjectID="_1695801390" r:id="rId39"/>
        </w:object>
      </w:r>
    </w:p>
    <w:p w14:paraId="5AA0D4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ListParagraph"/>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ListParagraph"/>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ListParagraph"/>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starting symbol is in the first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According to the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LS of RAN4, joint CE should be supported at a low MCS level. It means that the probability of transmission occupying only a small portion in the TDRA table as in the example is very low. In addition,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support PUSCH repetition type B in the use case to be supported, it was agreed to reuse the technique of PUSCH repetition type A. Also, considering that it is not supported if the unscheduled gap exceeds 13 symbols, slot is sufficient for </w:t>
            </w:r>
            <w:proofErr w:type="gramStart"/>
            <w:r>
              <w:rPr>
                <w:rFonts w:ascii="Times New Roman" w:hAnsi="Times New Roman" w:cs="Times New Roman"/>
                <w:bCs/>
                <w:lang w:val="en-GB"/>
              </w:rPr>
              <w:t>unit</w:t>
            </w:r>
            <w:proofErr w:type="gramEnd"/>
            <w:r>
              <w:rPr>
                <w:rFonts w:ascii="Times New Roman" w:hAnsi="Times New Roman" w:cs="Times New Roman"/>
                <w:bCs/>
                <w:lang w:val="en-GB"/>
              </w:rPr>
              <w:t xml:space="preserve">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w:t>
            </w:r>
            <w:proofErr w:type="gramStart"/>
            <w:r>
              <w:rPr>
                <w:rFonts w:ascii="Times New Roman" w:eastAsia="Malgun Gothic" w:hAnsi="Times New Roman" w:cs="Times New Roman"/>
                <w:bCs/>
                <w:lang w:val="en-GB" w:eastAsia="ko-KR"/>
              </w:rPr>
              <w:t>the both</w:t>
            </w:r>
            <w:proofErr w:type="gramEnd"/>
            <w:r>
              <w:rPr>
                <w:rFonts w:ascii="Times New Roman" w:eastAsia="Malgun Gothic" w:hAnsi="Times New Roman" w:cs="Times New Roman"/>
                <w:bCs/>
                <w:lang w:val="en-GB" w:eastAsia="ko-KR"/>
              </w:rPr>
              <w:t xml:space="preserve">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Option 2. Option 2 can be seen as </w:t>
            </w:r>
            <w:proofErr w:type="gramStart"/>
            <w:r>
              <w:rPr>
                <w:rFonts w:ascii="Times New Roman" w:eastAsia="Malgun Gothic" w:hAnsi="Times New Roman" w:cs="Times New Roman"/>
                <w:bCs/>
                <w:lang w:val="en-GB" w:eastAsia="ko-KR"/>
              </w:rPr>
              <w:t>an  optimized</w:t>
            </w:r>
            <w:proofErr w:type="gramEnd"/>
            <w:r>
              <w:rPr>
                <w:rFonts w:ascii="Times New Roman" w:eastAsia="Malgun Gothic" w:hAnsi="Times New Roman" w:cs="Times New Roman"/>
                <w:bCs/>
                <w:lang w:val="en-GB" w:eastAsia="ko-KR"/>
              </w:rPr>
              <w:t xml:space="preserve">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w:t>
            </w:r>
            <w:proofErr w:type="gramStart"/>
            <w:r>
              <w:rPr>
                <w:rFonts w:ascii="Times New Roman" w:hAnsi="Times New Roman" w:cs="Times New Roman"/>
                <w:bCs/>
                <w:lang w:val="en-GB"/>
              </w:rPr>
              <w:t>more simple and preferred</w:t>
            </w:r>
            <w:proofErr w:type="gramEnd"/>
            <w:r>
              <w:rPr>
                <w:rFonts w:ascii="Times New Roman" w:hAnsi="Times New Roman" w:cs="Times New Roman"/>
                <w:bCs/>
                <w:lang w:val="en-GB"/>
              </w:rPr>
              <w:t xml:space="preserve">.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w:t>
            </w:r>
            <w:proofErr w:type="gramStart"/>
            <w:r>
              <w:rPr>
                <w:rFonts w:ascii="Times New Roman" w:hAnsi="Times New Roman" w:cs="Times New Roman"/>
                <w:bCs/>
                <w:lang w:val="en-GB"/>
              </w:rPr>
              <w:t>resources</w:t>
            </w:r>
            <w:proofErr w:type="gramEnd"/>
            <w:r>
              <w:rPr>
                <w:rFonts w:ascii="Times New Roman" w:hAnsi="Times New Roman" w:cs="Times New Roman"/>
                <w:bCs/>
                <w:lang w:val="en-GB"/>
              </w:rPr>
              <w:t xml:space="preserve">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Somewhat prefer Option 1; agree with others that there may not be much difference in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BodyText"/>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B1272B">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noProof/>
          <w:sz w:val="21"/>
          <w:szCs w:val="21"/>
          <w:lang w:val="en-GB" w:eastAsia="zh-CN"/>
        </w:rPr>
        <w:object w:dxaOrig="8041" w:dyaOrig="2539" w14:anchorId="63EA4C9A">
          <v:shape id="_x0000_i1026" type="#_x0000_t75" alt="" style="width:402.3pt;height:126.9pt;mso-width-percent:0;mso-height-percent:0;mso-width-percent:0;mso-height-percent:0" o:ole="">
            <v:imagedata r:id="rId40" o:title=""/>
          </v:shape>
          <o:OLEObject Type="Embed" ProgID="Visio.Drawing.11" ShapeID="_x0000_i1026" DrawAspect="Content" ObjectID="_1695801391" r:id="rId41"/>
        </w:object>
      </w:r>
    </w:p>
    <w:p w14:paraId="06371989"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B1272B">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noProof/>
          <w:sz w:val="21"/>
          <w:szCs w:val="21"/>
          <w:lang w:val="en-GB" w:eastAsia="zh-CN"/>
        </w:rPr>
        <w:object w:dxaOrig="5219" w:dyaOrig="2988" w14:anchorId="2E97138B">
          <v:shape id="_x0000_i1025" type="#_x0000_t75" alt="" style="width:262.85pt;height:149.55pt;mso-width-percent:0;mso-height-percent:0;mso-width-percent:0;mso-height-percent:0" o:ole="">
            <v:imagedata r:id="rId42" o:title=""/>
          </v:shape>
          <o:OLEObject Type="Embed" ProgID="Visio.Drawing.11" ShapeID="_x0000_i1025" DrawAspect="Content" ObjectID="_1695801392" r:id="rId43"/>
        </w:object>
      </w:r>
    </w:p>
    <w:p w14:paraId="1B8E07F5"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BodyText"/>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BodyText"/>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ending symbol is in the last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proofErr w:type="spellStart"/>
            <w:r>
              <w:rPr>
                <w:rFonts w:ascii="Times New Roman" w:hAnsi="Times New Roman" w:cs="Times New Roman"/>
                <w:bCs/>
                <w:lang w:val="en-GB"/>
              </w:rPr>
              <w:t>ehaviour</w:t>
            </w:r>
            <w:proofErr w:type="spellEnd"/>
            <w:r>
              <w:rPr>
                <w:rFonts w:ascii="Times New Roman" w:hAnsi="Times New Roman" w:cs="Times New Roman"/>
                <w:bCs/>
                <w:lang w:val="en-GB"/>
              </w:rPr>
              <w:t>.</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should not include precoder cycling because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w:t>
            </w:r>
            <w:proofErr w:type="gramStart"/>
            <w:r>
              <w:rPr>
                <w:rFonts w:ascii="Times New Roman" w:eastAsia="SimSun" w:hAnsi="Times New Roman"/>
                <w:szCs w:val="21"/>
                <w:lang w:val="en-GB"/>
              </w:rPr>
              <w:t>have to</w:t>
            </w:r>
            <w:proofErr w:type="gramEnd"/>
            <w:r>
              <w:rPr>
                <w:rFonts w:ascii="Times New Roman" w:eastAsia="SimSun" w:hAnsi="Times New Roman"/>
                <w:szCs w:val="21"/>
                <w:lang w:val="en-GB"/>
              </w:rPr>
              <w:t xml:space="preserve">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has the flexibility to configure the time domain hopping intervals </w:t>
            </w:r>
            <w:proofErr w:type="gramStart"/>
            <w:r>
              <w:rPr>
                <w:rFonts w:ascii="Times New Roman" w:hAnsi="Times New Roman" w:cs="Times New Roman"/>
                <w:bCs/>
                <w:lang w:val="en-GB"/>
              </w:rPr>
              <w:t>taking into account</w:t>
            </w:r>
            <w:proofErr w:type="gramEnd"/>
            <w:r>
              <w:rPr>
                <w:rFonts w:ascii="Times New Roman" w:hAnsi="Times New Roman" w:cs="Times New Roman"/>
                <w:bCs/>
                <w:lang w:val="en-GB"/>
              </w:rPr>
              <w:t xml:space="preserve">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SSB transmission on flexible symbols could be the event for physical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For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and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it’s not event. SSB is counted as RRC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beam sweeping should be clarified it is for uplink or </w:t>
            </w:r>
            <w:proofErr w:type="gramStart"/>
            <w:r>
              <w:rPr>
                <w:rFonts w:ascii="Times New Roman" w:hAnsi="Times New Roman" w:cs="Times New Roman"/>
                <w:bCs/>
                <w:lang w:val="en-GB"/>
              </w:rPr>
              <w:t>downlink ?</w:t>
            </w:r>
            <w:proofErr w:type="gramEnd"/>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transmission gap of more than 13 un-scheduled symbol should be clarified in which scenario this will happen. Since the UL transmissions are mostly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t seems there is some </w:t>
            </w:r>
            <w:proofErr w:type="gramStart"/>
            <w:r>
              <w:rPr>
                <w:rFonts w:ascii="Times New Roman" w:hAnsi="Times New Roman" w:cs="Times New Roman"/>
                <w:bCs/>
                <w:lang w:val="en-GB"/>
              </w:rPr>
              <w:t>mis-understanding</w:t>
            </w:r>
            <w:proofErr w:type="gramEnd"/>
            <w:r>
              <w:rPr>
                <w:rFonts w:ascii="Times New Roman" w:hAnsi="Times New Roman" w:cs="Times New Roman"/>
                <w:bCs/>
                <w:lang w:val="en-GB"/>
              </w:rPr>
              <w:t xml:space="preserve">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UE capability is </w:t>
            </w:r>
            <w:proofErr w:type="gramStart"/>
            <w:r>
              <w:rPr>
                <w:rFonts w:ascii="Times New Roman" w:eastAsia="MS Mincho" w:hAnsi="Times New Roman" w:cs="Times New Roman"/>
                <w:bCs/>
                <w:lang w:val="en-GB" w:eastAsia="ja-JP"/>
              </w:rPr>
              <w:t>taken into account</w:t>
            </w:r>
            <w:proofErr w:type="gramEnd"/>
            <w:r>
              <w:rPr>
                <w:rFonts w:ascii="Times New Roman" w:eastAsia="MS Mincho" w:hAnsi="Times New Roman" w:cs="Times New Roman"/>
                <w:bCs/>
                <w:lang w:val="en-GB" w:eastAsia="ja-JP"/>
              </w:rPr>
              <w:t xml:space="preserve"> when setting L of the configured TDW length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 xml:space="preserve">hen only semi-static events are involved, both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w:t>
            </w:r>
            <w:proofErr w:type="gramStart"/>
            <w:r>
              <w:rPr>
                <w:rFonts w:ascii="Times New Roman" w:hAnsi="Times New Roman" w:cs="Times New Roman"/>
                <w:bCs/>
                <w:lang w:val="en-GB"/>
              </w:rPr>
              <w:t>are able to</w:t>
            </w:r>
            <w:proofErr w:type="gramEnd"/>
            <w:r>
              <w:rPr>
                <w:rFonts w:ascii="Times New Roman" w:hAnsi="Times New Roman" w:cs="Times New Roman"/>
                <w:bCs/>
                <w:lang w:val="en-GB"/>
              </w:rPr>
              <w:t xml:space="preserve">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2: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proofErr w:type="spellStart"/>
      <w:r>
        <w:rPr>
          <w:rFonts w:ascii="Times New Roman" w:hAnsi="Times New Roman"/>
          <w:sz w:val="21"/>
          <w:szCs w:val="21"/>
          <w:lang w:eastAsia="zh-CN"/>
        </w:rPr>
        <w:t>InterDigital</w:t>
      </w:r>
      <w:proofErr w:type="spellEnd"/>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UE capability is taken into account for the configured TDW setting of </w:t>
            </w:r>
            <w:proofErr w:type="gramStart"/>
            <w:r>
              <w:rPr>
                <w:rFonts w:ascii="Times New Roman" w:eastAsia="MS Mincho" w:hAnsi="Times New Roman" w:cs="Times New Roman"/>
                <w:bCs/>
                <w:lang w:val="en-GB" w:eastAsia="ja-JP"/>
              </w:rPr>
              <w:t>L</w:t>
            </w:r>
            <w:proofErr w:type="gramEnd"/>
            <w:r>
              <w:rPr>
                <w:rFonts w:ascii="Times New Roman" w:eastAsia="MS Mincho" w:hAnsi="Times New Roman" w:cs="Times New Roman"/>
                <w:bCs/>
                <w:lang w:val="en-GB" w:eastAsia="ja-JP"/>
              </w:rPr>
              <w:t>,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w:t>
            </w:r>
            <w:proofErr w:type="gramStart"/>
            <w:r>
              <w:rPr>
                <w:rFonts w:ascii="Times New Roman" w:hAnsi="Times New Roman" w:cs="Times New Roman"/>
                <w:bCs/>
                <w:lang w:val="en-GB"/>
              </w:rPr>
              <w:t>This is why</w:t>
            </w:r>
            <w:proofErr w:type="gramEnd"/>
            <w:r>
              <w:rPr>
                <w:rFonts w:ascii="Times New Roman" w:hAnsi="Times New Roman" w:cs="Times New Roman"/>
                <w:bCs/>
                <w:lang w:val="en-GB"/>
              </w:rPr>
              <w:t xml:space="preserve">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prefer Option 2, we would also like to discuss other options where the actual TDW can be aligned with the start of actual/nominal repetition for Type B repetition. We are also </w:t>
            </w:r>
            <w:proofErr w:type="gramStart"/>
            <w:r>
              <w:rPr>
                <w:rFonts w:ascii="Times New Roman" w:hAnsi="Times New Roman" w:cs="Times New Roman"/>
                <w:bCs/>
                <w:lang w:val="en-GB"/>
              </w:rPr>
              <w:t>open</w:t>
            </w:r>
            <w:proofErr w:type="gramEnd"/>
            <w:r>
              <w:rPr>
                <w:rFonts w:ascii="Times New Roman" w:hAnsi="Times New Roman" w:cs="Times New Roman"/>
                <w:bCs/>
                <w:lang w:val="en-GB"/>
              </w:rPr>
              <w:t xml:space="preserve">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w:t>
            </w:r>
            <w:proofErr w:type="gramStart"/>
            <w:r>
              <w:rPr>
                <w:rFonts w:ascii="Times New Roman" w:hAnsi="Times New Roman" w:cs="Times New Roman"/>
                <w:szCs w:val="21"/>
              </w:rPr>
              <w:t>Xiaomi ,</w:t>
            </w:r>
            <w:proofErr w:type="gramEnd"/>
            <w:r>
              <w:rPr>
                <w:rFonts w:ascii="Times New Roman" w:hAnsi="Times New Roman" w:cs="Times New Roman"/>
                <w:szCs w:val="21"/>
              </w:rPr>
              <w:t xml:space="preserve"> CMCC,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(1</w:t>
            </w:r>
            <w:r>
              <w:rPr>
                <w:rFonts w:ascii="Times New Roman" w:hAnsi="Times New Roman" w:cs="Times New Roman"/>
                <w:szCs w:val="21"/>
                <w:vertAlign w:val="superscript"/>
              </w:rPr>
              <w:t>st</w:t>
            </w:r>
            <w:r>
              <w:rPr>
                <w:rFonts w:ascii="Times New Roman" w:hAnsi="Times New Roman" w:cs="Times New Roman"/>
                <w:szCs w:val="21"/>
              </w:rPr>
              <w:t xml:space="preserve"> preference), </w:t>
            </w:r>
            <w:proofErr w:type="spellStart"/>
            <w:r>
              <w:rPr>
                <w:rFonts w:ascii="Times New Roman" w:hAnsi="Times New Roman" w:cs="Times New Roman"/>
                <w:szCs w:val="21"/>
              </w:rPr>
              <w:t>Spreadtrum</w:t>
            </w:r>
            <w:proofErr w:type="spellEnd"/>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send TPC commands that take effect during a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This is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has full control and is aware the status that UE needs to power consistency,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proofErr w:type="spellStart"/>
            <w:r>
              <w:rPr>
                <w:rFonts w:ascii="Times New Roman" w:hAnsi="Times New Roman" w:cs="Times New Roman"/>
                <w:bCs/>
                <w:lang w:val="en-GB"/>
              </w:rPr>
              <w:t>Perfer</w:t>
            </w:r>
            <w:proofErr w:type="spellEnd"/>
            <w:r>
              <w:rPr>
                <w:rFonts w:ascii="Times New Roman" w:hAnsi="Times New Roman" w:cs="Times New Roman"/>
                <w:bCs/>
                <w:lang w:val="en-GB"/>
              </w:rPr>
              <w:t xml:space="preserve">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w:t>
            </w:r>
            <w:proofErr w:type="spellStart"/>
            <w:r>
              <w:rPr>
                <w:rFonts w:ascii="Times New Roman" w:eastAsia="MS Mincho" w:hAnsi="Times New Roman" w:cs="Times New Roman"/>
                <w:bCs/>
                <w:lang w:val="en-GB" w:eastAsia="ja-JP"/>
              </w:rPr>
              <w:t>behavior</w:t>
            </w:r>
            <w:proofErr w:type="spellEnd"/>
            <w:r>
              <w:rPr>
                <w:rFonts w:ascii="Times New Roman" w:eastAsia="MS Mincho" w:hAnsi="Times New Roman" w:cs="Times New Roman"/>
                <w:bCs/>
                <w:lang w:val="en-GB" w:eastAsia="ja-JP"/>
              </w:rPr>
              <w:t xml:space="preserve">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also knows that the change of transmitted power will violate the JCE. However, it is possible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thinks it is now more important to raise the UE Tx power than combining the DMRS (for the current) for channel estimation. Otherwise,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TPC takes effect, the UE shall increase the Tx power,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proofErr w:type="spellStart"/>
            <w:r>
              <w:rPr>
                <w:rFonts w:ascii="Times New Roman" w:hAnsi="Times New Roman" w:cs="Times New Roman" w:hint="eastAsia"/>
                <w:bCs/>
              </w:rPr>
              <w:t>g</w:t>
            </w:r>
            <w:r>
              <w:rPr>
                <w:rFonts w:ascii="Times New Roman" w:hAnsi="Times New Roman" w:cs="Times New Roman"/>
                <w:bCs/>
              </w:rPr>
              <w:t>NB</w:t>
            </w:r>
            <w:proofErr w:type="spellEnd"/>
            <w:r>
              <w:rPr>
                <w:rFonts w:ascii="Times New Roman" w:hAnsi="Times New Roman" w:cs="Times New Roman"/>
                <w:bCs/>
              </w:rPr>
              <w:t xml:space="preserve">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 xml:space="preserve">If the error propagation can be solved, we prefer accumulating TPC commands per actual TDW for better performance. Otherwise, it may be simple to accumulate per configured TDW. However, if the length of a TDW is too long, the gain of Alt2 decreases. </w:t>
            </w:r>
            <w:proofErr w:type="gramStart"/>
            <w:r>
              <w:rPr>
                <w:rFonts w:ascii="Times New Roman" w:hAnsi="Times New Roman" w:cs="Times New Roman"/>
                <w:szCs w:val="21"/>
              </w:rPr>
              <w:t>So</w:t>
            </w:r>
            <w:proofErr w:type="gramEnd"/>
            <w:r>
              <w:rPr>
                <w:rFonts w:ascii="Times New Roman" w:hAnsi="Times New Roman" w:cs="Times New Roman"/>
                <w:szCs w:val="21"/>
              </w:rPr>
              <w:t xml:space="preserve">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w:t>
            </w:r>
            <w:proofErr w:type="gramStart"/>
            <w:r>
              <w:rPr>
                <w:rFonts w:ascii="Times New Roman" w:hAnsi="Times New Roman" w:cs="Times New Roman"/>
                <w:bCs/>
                <w:lang w:val="en-GB"/>
              </w:rPr>
              <w:t>Actually, TPC</w:t>
            </w:r>
            <w:proofErr w:type="gramEnd"/>
            <w:r>
              <w:rPr>
                <w:rFonts w:ascii="Times New Roman" w:hAnsi="Times New Roman" w:cs="Times New Roman"/>
                <w:bCs/>
                <w:lang w:val="en-GB"/>
              </w:rPr>
              <w:t xml:space="preserve"> commands that do not take effect at the first transmission occasion of a TDW but will take effect during the TDW are of concern. For TDD, according to the spec TS 38.213, the range of valid TPC commands for transmission occasion </w:t>
            </w:r>
            <w:r>
              <w:rPr>
                <w:noProof/>
                <w:position w:val="-6"/>
                <w:lang w:eastAsia="ko-KR"/>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lang w:eastAsia="ko-KR"/>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lang w:eastAsia="ko-KR"/>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ko-KR"/>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ko-KR"/>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ko-KR"/>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ko-KR"/>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proofErr w:type="spellStart"/>
                  <w:r>
                    <w:rPr>
                      <w:i/>
                    </w:rPr>
                    <w:t>tpc</w:t>
                  </w:r>
                  <w:proofErr w:type="spellEnd"/>
                  <w:r>
                    <w:rPr>
                      <w:i/>
                    </w:rPr>
                    <w:t>-Accumulation</w:t>
                  </w:r>
                  <w:r>
                    <w:rPr>
                      <w:lang w:val="en-US"/>
                    </w:rPr>
                    <w:t>,</w:t>
                  </w:r>
                  <w:r>
                    <w:rPr>
                      <w:rFonts w:hint="eastAsia"/>
                    </w:rPr>
                    <w:t xml:space="preserve"> </w:t>
                  </w:r>
                  <w:proofErr w:type="gramStart"/>
                  <w:r>
                    <w:rPr>
                      <w:lang w:val="en-US"/>
                    </w:rPr>
                    <w:t>where</w:t>
                  </w:r>
                  <w:proofErr w:type="gramEnd"/>
                  <w:r>
                    <w:rPr>
                      <w:lang w:val="en-US"/>
                    </w:rPr>
                    <w:t xml:space="preserv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ko-KR"/>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ko-KR"/>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ko-KR"/>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ko-KR"/>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ko-KR"/>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ko-KR"/>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ko-KR"/>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ko-KR"/>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ko-KR"/>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ko-KR"/>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ko-KR"/>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ko-KR"/>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ko-KR"/>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ko-KR"/>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ko-KR"/>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ko-KR"/>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symbols for active </w:t>
                  </w:r>
                  <w:r>
                    <w:rPr>
                      <w:lang w:val="en-US"/>
                    </w:rPr>
                    <w:t xml:space="preserve">UL BWP </w:t>
                  </w:r>
                  <w:r>
                    <w:rPr>
                      <w:iCs/>
                      <w:noProof/>
                      <w:position w:val="-6"/>
                      <w:lang w:val="en-US" w:eastAsia="ko-KR"/>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proofErr w:type="spellStart"/>
                  <w:r>
                    <w:rPr>
                      <w:i/>
                      <w:iCs/>
                    </w:rPr>
                    <w:t>ConfiguredGrantConfig</w:t>
                  </w:r>
                  <w:proofErr w:type="spellEnd"/>
                  <w:r>
                    <w:t xml:space="preserve">, </w:t>
                  </w:r>
                  <w:r>
                    <w:rPr>
                      <w:noProof/>
                      <w:position w:val="-10"/>
                      <w:lang w:val="en-US" w:eastAsia="ko-KR"/>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w:t>
                  </w:r>
                  <w:r>
                    <w:rPr>
                      <w:noProof/>
                      <w:position w:val="-12"/>
                      <w:lang w:val="en-US" w:eastAsia="ko-KR"/>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ko-KR"/>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w:t>
                  </w:r>
                  <w:r>
                    <w:rPr>
                      <w:lang w:val="en-US"/>
                    </w:rPr>
                    <w:t xml:space="preserve">UL BWP </w:t>
                  </w:r>
                  <w:r>
                    <w:rPr>
                      <w:iCs/>
                      <w:noProof/>
                      <w:position w:val="-6"/>
                      <w:lang w:val="en-US" w:eastAsia="ko-KR"/>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lang w:eastAsia="ko-KR"/>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Heading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3. According to the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LS of RAN4, the TA adjustment should not be performed within the DMRS bundle, and it should be performed at the boundary of the DMRS bundle. Therefore, all three options can be considered, but from the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amount of TA adjustment is limited in option 1.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side, regardless DMRS bundling is applied or not.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cannot receive PUSCH properly due to TA issue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TA command takes effect, the UE shall adjust the TA,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 xml:space="preserve">If the TA is applied to actual TDW, it could cause misalignment between </w:t>
            </w:r>
            <w:proofErr w:type="spellStart"/>
            <w:r>
              <w:rPr>
                <w:rFonts w:ascii="Times New Roman" w:hAnsi="Times New Roman" w:cs="Times New Roman"/>
                <w:bCs/>
              </w:rPr>
              <w:t>gNB</w:t>
            </w:r>
            <w:proofErr w:type="spellEnd"/>
            <w:r>
              <w:rPr>
                <w:rFonts w:ascii="Times New Roman" w:hAnsi="Times New Roman" w:cs="Times New Roman"/>
                <w:bCs/>
              </w:rPr>
              <w:t xml:space="preserve"> and UE, due to UE could miss the dynamic </w:t>
            </w:r>
            <w:proofErr w:type="spellStart"/>
            <w:r>
              <w:rPr>
                <w:rFonts w:ascii="Times New Roman" w:hAnsi="Times New Roman" w:cs="Times New Roman"/>
                <w:bCs/>
              </w:rPr>
              <w:t>signalling</w:t>
            </w:r>
            <w:proofErr w:type="spellEnd"/>
            <w:r>
              <w:rPr>
                <w:rFonts w:ascii="Times New Roman" w:hAnsi="Times New Roman" w:cs="Times New Roman"/>
                <w:bCs/>
              </w:rPr>
              <w:t xml:space="preserve">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send another timing adjustment which could taking effect after the TDW, since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UEs have a same knowledge of where the TDW is. From this perspective,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Heading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roofErr w:type="spellStart"/>
            <w:r>
              <w:rPr>
                <w:rFonts w:ascii="Times New Roman" w:hAnsi="Times New Roman" w:cs="Times New Roman"/>
                <w:bCs/>
                <w:lang w:val="en-GB"/>
              </w:rPr>
              <w:t>Isnt</w:t>
            </w:r>
            <w:proofErr w:type="spellEnd"/>
            <w:r>
              <w:rPr>
                <w:rFonts w:ascii="Times New Roman" w:hAnsi="Times New Roman" w:cs="Times New Roman"/>
                <w:bCs/>
                <w:lang w:val="en-GB"/>
              </w:rPr>
              <w:t xml:space="preserve">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SimSun" w:hAnsi="Times New Roman" w:cs="Times New Roman"/>
                <w:kern w:val="0"/>
                <w:szCs w:val="21"/>
              </w:rPr>
              <w:t xml:space="preserve">the condition of power consistency and phase continuity can be met or not. </w:t>
            </w:r>
            <w:r w:rsidR="002500DD">
              <w:rPr>
                <w:rFonts w:ascii="Times New Roman" w:eastAsia="SimSun" w:hAnsi="Times New Roman" w:cs="Times New Roman"/>
                <w:kern w:val="0"/>
                <w:szCs w:val="21"/>
              </w:rPr>
              <w:t xml:space="preserve">Proposal 1 </w:t>
            </w:r>
            <w:r w:rsidR="00600738">
              <w:rPr>
                <w:rFonts w:ascii="Times New Roman" w:eastAsia="SimSun" w:hAnsi="Times New Roman" w:cs="Times New Roman"/>
                <w:kern w:val="0"/>
                <w:szCs w:val="21"/>
              </w:rPr>
              <w:t>targets</w:t>
            </w:r>
            <w:r w:rsidR="002500DD">
              <w:rPr>
                <w:rFonts w:ascii="Times New Roman" w:eastAsia="SimSun" w:hAnsi="Times New Roman" w:cs="Times New Roman"/>
                <w:kern w:val="0"/>
                <w:szCs w:val="21"/>
              </w:rPr>
              <w:t xml:space="preserve"> UL transmission with different setting. For UL transmission with same setting, </w:t>
            </w:r>
            <w:proofErr w:type="gramStart"/>
            <w:r w:rsidR="002500DD">
              <w:rPr>
                <w:rFonts w:ascii="Times New Roman" w:eastAsia="SimSun" w:hAnsi="Times New Roman" w:cs="Times New Roman"/>
                <w:kern w:val="0"/>
                <w:szCs w:val="21"/>
              </w:rPr>
              <w:t>as long as</w:t>
            </w:r>
            <w:proofErr w:type="gramEnd"/>
            <w:r w:rsidR="002500DD">
              <w:rPr>
                <w:rFonts w:ascii="Times New Roman" w:eastAsia="SimSun" w:hAnsi="Times New Roman" w:cs="Times New Roman"/>
                <w:kern w:val="0"/>
                <w:szCs w:val="21"/>
              </w:rPr>
              <w:t xml:space="preserve">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SimSun" w:hAnsi="Times New Roman" w:cs="Times New Roman"/>
                <w:kern w:val="0"/>
                <w:szCs w:val="21"/>
              </w:rPr>
              <w:t xml:space="preserve">non-back-to-back PUSCH transmissions across consecutive slots with same setting other uplink transmission in the middle of two PUSCH transmissions. </w:t>
            </w:r>
            <w:r w:rsidR="007568D0">
              <w:rPr>
                <w:rFonts w:ascii="Times New Roman" w:eastAsia="SimSun" w:hAnsi="Times New Roman" w:cs="Times New Roman"/>
                <w:kern w:val="0"/>
                <w:szCs w:val="21"/>
              </w:rPr>
              <w:t>However, we do not think it has been agreed to support such use case. It should be discussed at the next stage</w:t>
            </w:r>
          </w:p>
        </w:tc>
      </w:tr>
      <w:tr w:rsidR="00FB1D74" w14:paraId="391491FE" w14:textId="77777777">
        <w:trPr>
          <w:trHeight w:val="409"/>
          <w:jc w:val="center"/>
        </w:trPr>
        <w:tc>
          <w:tcPr>
            <w:tcW w:w="1220" w:type="dxa"/>
            <w:shd w:val="clear" w:color="auto" w:fill="auto"/>
            <w:vAlign w:val="center"/>
          </w:tcPr>
          <w:p w14:paraId="3305F7CF" w14:textId="46F93B8A" w:rsidR="00FB1D74" w:rsidRDefault="00FB1D74" w:rsidP="00FB1D74">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07007EFE" w14:textId="626DECEE" w:rsidR="00FB1D74" w:rsidRDefault="00FB1D74" w:rsidP="00FB1D74">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r w:rsidR="00374276" w14:paraId="3A36EBC7" w14:textId="77777777">
        <w:trPr>
          <w:trHeight w:val="409"/>
          <w:jc w:val="center"/>
        </w:trPr>
        <w:tc>
          <w:tcPr>
            <w:tcW w:w="1220" w:type="dxa"/>
            <w:shd w:val="clear" w:color="auto" w:fill="auto"/>
            <w:vAlign w:val="center"/>
          </w:tcPr>
          <w:p w14:paraId="4FE3C265" w14:textId="34E5B93B" w:rsidR="00374276" w:rsidRDefault="00374276" w:rsidP="00374276">
            <w:pPr>
              <w:jc w:val="center"/>
              <w:rPr>
                <w:rFonts w:ascii="Times New Roman" w:hAnsi="Times New Roman" w:cs="Times New Roman"/>
                <w:bCs/>
              </w:rPr>
            </w:pPr>
            <w:r>
              <w:rPr>
                <w:rFonts w:ascii="Times New Roman" w:eastAsia="MS Mincho" w:hAnsi="Times New Roman" w:cs="Times New Roman" w:hint="eastAsia"/>
                <w:bCs/>
                <w:lang w:eastAsia="ja-JP"/>
              </w:rPr>
              <w:t>MediaTek</w:t>
            </w:r>
          </w:p>
        </w:tc>
        <w:tc>
          <w:tcPr>
            <w:tcW w:w="8257" w:type="dxa"/>
            <w:shd w:val="clear" w:color="auto" w:fill="auto"/>
            <w:vAlign w:val="center"/>
          </w:tcPr>
          <w:p w14:paraId="6FA5799A" w14:textId="6BFFD363" w:rsidR="00374276" w:rsidRDefault="00374276" w:rsidP="00374276">
            <w:pPr>
              <w:rPr>
                <w:rFonts w:ascii="Times New Roman" w:hAnsi="Times New Roman" w:cs="Times New Roman"/>
                <w:bCs/>
                <w:lang w:val="en-GB"/>
              </w:rPr>
            </w:pPr>
            <w:r>
              <w:rPr>
                <w:rFonts w:ascii="Times New Roman" w:eastAsia="MS Mincho" w:hAnsi="Times New Roman" w:cs="Times New Roman" w:hint="eastAsia"/>
                <w:bCs/>
                <w:lang w:val="en-GB" w:eastAsia="ja-JP"/>
              </w:rPr>
              <w:t>Support</w:t>
            </w:r>
            <w:r>
              <w:rPr>
                <w:rFonts w:ascii="Times New Roman" w:eastAsia="MS Mincho" w:hAnsi="Times New Roman" w:cs="Times New Roman"/>
                <w:bCs/>
                <w:lang w:val="en-GB" w:eastAsia="ja-JP"/>
              </w:rPr>
              <w:t>. But the key is how to determine “</w:t>
            </w:r>
            <w:r>
              <w:rPr>
                <w:rFonts w:ascii="Times New Roman" w:eastAsia="SimSun" w:hAnsi="Times New Roman" w:cs="Times New Roman"/>
                <w:kern w:val="0"/>
                <w:szCs w:val="21"/>
              </w:rPr>
              <w:t>the condition of power consistency and phase continuity cannot be met” which can be up to the settings but also the UE implementation</w:t>
            </w:r>
            <w:r>
              <w:rPr>
                <w:rFonts w:asciiTheme="minorEastAsia" w:hAnsiTheme="minorEastAsia" w:cs="Times New Roman" w:hint="eastAsia"/>
                <w:bCs/>
                <w:lang w:val="en-GB"/>
              </w:rPr>
              <w:t>.</w:t>
            </w:r>
            <w:r>
              <w:rPr>
                <w:rFonts w:asciiTheme="minorEastAsia" w:hAnsiTheme="minorEastAsia" w:cs="Times New Roman"/>
                <w:bCs/>
                <w:lang w:val="en-GB"/>
              </w:rPr>
              <w:t xml:space="preserve"> </w:t>
            </w:r>
          </w:p>
        </w:tc>
      </w:tr>
      <w:tr w:rsidR="0027751B" w14:paraId="512AD035" w14:textId="77777777" w:rsidTr="0027751B">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A53CE4" w14:textId="77777777" w:rsidR="0027751B" w:rsidRPr="0027751B" w:rsidRDefault="0027751B" w:rsidP="00890C9B">
            <w:pPr>
              <w:jc w:val="center"/>
              <w:rPr>
                <w:rFonts w:ascii="Times New Roman" w:eastAsia="MS Mincho" w:hAnsi="Times New Roman" w:cs="Times New Roman"/>
                <w:bCs/>
                <w:lang w:eastAsia="ja-JP"/>
              </w:rPr>
            </w:pPr>
            <w:r w:rsidRPr="0027751B">
              <w:rPr>
                <w:rFonts w:ascii="Times New Roman" w:eastAsia="MS Mincho" w:hAnsi="Times New Roman" w:cs="Times New Roman" w:hint="eastAsia"/>
                <w:bCs/>
                <w:lang w:eastAsia="ja-JP"/>
              </w:rPr>
              <w:t>C</w:t>
            </w:r>
            <w:r w:rsidRPr="0027751B">
              <w:rPr>
                <w:rFonts w:ascii="Times New Roman" w:eastAsia="MS Mincho" w:hAnsi="Times New Roman" w:cs="Times New Roman"/>
                <w:bCs/>
                <w:lang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1DED72" w14:textId="77777777" w:rsidR="0027751B" w:rsidRPr="0027751B" w:rsidRDefault="0027751B" w:rsidP="00890C9B">
            <w:pPr>
              <w:rPr>
                <w:rFonts w:ascii="Times New Roman" w:eastAsia="MS Mincho" w:hAnsi="Times New Roman" w:cs="Times New Roman"/>
                <w:bCs/>
                <w:lang w:val="en-GB" w:eastAsia="ja-JP"/>
              </w:rPr>
            </w:pPr>
            <w:r w:rsidRPr="0027751B">
              <w:rPr>
                <w:rFonts w:ascii="Times New Roman" w:eastAsia="MS Mincho" w:hAnsi="Times New Roman" w:cs="Times New Roman"/>
                <w:bCs/>
                <w:lang w:val="en-GB" w:eastAsia="ja-JP"/>
              </w:rPr>
              <w:t>Support it as a definition of violation event.</w:t>
            </w:r>
          </w:p>
        </w:tc>
      </w:tr>
      <w:tr w:rsidR="00C9526E" w14:paraId="5563087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0FFF13" w14:textId="77777777" w:rsidR="00C9526E" w:rsidRDefault="00C9526E"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B9579E" w14:textId="77777777" w:rsidR="00C9526E" w:rsidRDefault="00C9526E" w:rsidP="00890C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w:t>
            </w:r>
          </w:p>
        </w:tc>
      </w:tr>
      <w:tr w:rsidR="00F368C3" w14:paraId="6736201D"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CA974" w14:textId="6FD94AB9" w:rsidR="00F368C3" w:rsidRDefault="00F368C3"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03D74C" w14:textId="6F07611F" w:rsidR="00F368C3" w:rsidRDefault="00F368C3" w:rsidP="00F368C3">
            <w:pPr>
              <w:rPr>
                <w:rFonts w:ascii="Times New Roman" w:hAnsi="Times New Roman" w:cs="Times New Roman"/>
                <w:bCs/>
                <w:lang w:val="en-GB"/>
              </w:rPr>
            </w:pPr>
            <w:r>
              <w:rPr>
                <w:rFonts w:ascii="Times New Roman" w:hAnsi="Times New Roman" w:cs="Times New Roman"/>
                <w:bCs/>
                <w:lang w:val="en-GB"/>
              </w:rPr>
              <w:t>Agree but as Qualcomm said: “Isn’t this just restating what RAN4 already told us?” so hopefully we do not spend valuable online time for this one. Or perhaps we don’t need it.</w:t>
            </w:r>
          </w:p>
          <w:p w14:paraId="5E4DBC1A" w14:textId="1F318479" w:rsidR="00F368C3" w:rsidRPr="00F368C3" w:rsidRDefault="00F368C3" w:rsidP="00F368C3">
            <w:pPr>
              <w:rPr>
                <w:rFonts w:ascii="Times New Roman" w:hAnsi="Times New Roman" w:cs="Times New Roman"/>
                <w:bCs/>
                <w:lang w:val="en-GB"/>
              </w:rPr>
            </w:pPr>
            <w:r>
              <w:rPr>
                <w:rFonts w:ascii="Times New Roman" w:hAnsi="Times New Roman" w:cs="Times New Roman"/>
                <w:bCs/>
                <w:lang w:val="en-GB"/>
              </w:rPr>
              <w:t xml:space="preserve">OR we discuss the real issue as many have mentioned of whether all transmissions </w:t>
            </w:r>
            <w:r w:rsidRPr="00F368C3">
              <w:rPr>
                <w:rFonts w:ascii="Times New Roman" w:hAnsi="Times New Roman" w:cs="Times New Roman"/>
                <w:bCs/>
                <w:lang w:val="en-GB"/>
              </w:rPr>
              <w:t xml:space="preserve">in the middle of two PUSCH transmissions </w:t>
            </w:r>
            <w:r>
              <w:rPr>
                <w:rFonts w:ascii="Times New Roman" w:hAnsi="Times New Roman" w:cs="Times New Roman"/>
                <w:bCs/>
                <w:lang w:val="en-GB"/>
              </w:rPr>
              <w:t>are “Events” or only some which meet a defined criterion.</w:t>
            </w:r>
          </w:p>
        </w:tc>
      </w:tr>
      <w:tr w:rsidR="00806E9D" w14:paraId="496DD40E"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5ADD9B2" w14:textId="145FAEE3" w:rsidR="00806E9D" w:rsidRPr="00806E9D" w:rsidRDefault="00806E9D"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8549D2" w14:textId="17A4744D" w:rsidR="00806E9D" w:rsidRPr="00806E9D" w:rsidRDefault="00806E9D" w:rsidP="00F368C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are okay with the proposal.</w:t>
            </w:r>
          </w:p>
        </w:tc>
      </w:tr>
      <w:tr w:rsidR="00ED0834" w14:paraId="656D771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BB9333" w14:textId="671E2A48" w:rsidR="00ED0834" w:rsidRDefault="00ED0834" w:rsidP="00ED0834">
            <w:pPr>
              <w:jc w:val="cente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L</w:t>
            </w:r>
            <w:r>
              <w:rPr>
                <w:rFonts w:ascii="Times New Roman" w:eastAsia="Malgun Gothic" w:hAnsi="Times New Roman" w:cs="Times New Roman"/>
                <w:bCs/>
                <w:lang w:eastAsia="ko-KR"/>
              </w:rPr>
              <w:t>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0AD3D6" w14:textId="0B48F01D" w:rsidR="00ED0834" w:rsidRDefault="00ED0834" w:rsidP="00ED083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167DF" w14:paraId="3B58D273"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A4FAD0" w14:textId="4B4EDC40" w:rsidR="007167DF" w:rsidRDefault="007167DF" w:rsidP="00ED0834">
            <w:pPr>
              <w:jc w:val="center"/>
              <w:rPr>
                <w:rFonts w:ascii="Times New Roman" w:eastAsia="Malgun Gothic" w:hAnsi="Times New Roman" w:cs="Times New Roman" w:hint="eastAsia"/>
                <w:bCs/>
                <w:lang w:eastAsia="ko-KR"/>
              </w:rPr>
            </w:pPr>
            <w:r>
              <w:rPr>
                <w:rFonts w:ascii="Times New Roman" w:eastAsia="Malgun Gothic" w:hAnsi="Times New Roman" w:cs="Times New Roman"/>
                <w:bCs/>
                <w:lang w:eastAsia="ko-KR"/>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A37021C" w14:textId="21ACC36C" w:rsidR="007167DF" w:rsidRDefault="007167DF" w:rsidP="00ED0834">
            <w:pP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Ok with this proposal.</w:t>
            </w:r>
          </w:p>
        </w:tc>
      </w:tr>
    </w:tbl>
    <w:p w14:paraId="740DAF3D" w14:textId="77777777" w:rsidR="00AC76A7" w:rsidRPr="0027751B" w:rsidRDefault="00AC76A7">
      <w:pPr>
        <w:rPr>
          <w:lang w:val="en-GB"/>
        </w:rPr>
      </w:pPr>
    </w:p>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t>J</w:t>
      </w:r>
      <w:r>
        <w:rPr>
          <w:rFonts w:ascii="Times New Roman" w:eastAsia="SimSun" w:hAnsi="Times New Roman" w:cs="Times New Roman"/>
          <w:kern w:val="0"/>
          <w:szCs w:val="21"/>
        </w:rPr>
        <w:t>oint channel estimation over PUSCH transmissions across non-consecutive slots is not supported in Rel-17.</w:t>
      </w:r>
    </w:p>
    <w:p w14:paraId="2EAD3D00" w14:textId="13DE4AA5"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 xml:space="preserve">uawei, </w:t>
      </w:r>
      <w:proofErr w:type="spellStart"/>
      <w:r>
        <w:rPr>
          <w:rFonts w:ascii="Times New Roman" w:hAnsi="Times New Roman" w:cs="Times New Roman"/>
          <w:bCs/>
          <w:highlight w:val="cyan"/>
          <w:lang w:val="en-GB"/>
        </w:rPr>
        <w:t>HiSilicon</w:t>
      </w:r>
      <w:proofErr w:type="spellEnd"/>
      <w:r>
        <w:rPr>
          <w:rFonts w:ascii="Times New Roman" w:hAnsi="Times New Roman" w:cs="Times New Roman" w:hint="eastAsia"/>
          <w:bCs/>
          <w:highlight w:val="cyan"/>
          <w:lang w:val="en-GB"/>
        </w:rPr>
        <w:t xml:space="preserve">, </w:t>
      </w:r>
      <w:proofErr w:type="spellStart"/>
      <w:r>
        <w:rPr>
          <w:rFonts w:ascii="Times New Roman" w:hAnsi="Times New Roman" w:cs="Times New Roman" w:hint="eastAsia"/>
          <w:bCs/>
          <w:highlight w:val="cyan"/>
          <w:lang w:val="en-GB"/>
        </w:rPr>
        <w:t>S</w:t>
      </w:r>
      <w:r>
        <w:rPr>
          <w:rFonts w:ascii="Times New Roman" w:hAnsi="Times New Roman" w:cs="Times New Roman"/>
          <w:bCs/>
          <w:highlight w:val="cyan"/>
          <w:lang w:val="en-GB"/>
        </w:rPr>
        <w:t>preadtrum</w:t>
      </w:r>
      <w:proofErr w:type="spellEnd"/>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r w:rsidR="00374276">
        <w:rPr>
          <w:rFonts w:ascii="Times New Roman" w:hAnsi="Times New Roman" w:cs="Times New Roman"/>
          <w:bCs/>
          <w:highlight w:val="cyan"/>
          <w:lang w:val="en-GB"/>
        </w:rPr>
        <w:t>,</w:t>
      </w:r>
      <w:r w:rsidR="00374276" w:rsidRPr="00374276">
        <w:rPr>
          <w:rFonts w:ascii="Times New Roman" w:hAnsi="Times New Roman" w:cs="Times New Roman"/>
          <w:bCs/>
          <w:highlight w:val="cyan"/>
          <w:lang w:val="en-GB"/>
        </w:rPr>
        <w:t xml:space="preserve"> </w:t>
      </w:r>
      <w:r w:rsidR="00374276">
        <w:rPr>
          <w:rFonts w:ascii="Times New Roman" w:hAnsi="Times New Roman" w:cs="Times New Roman"/>
          <w:bCs/>
          <w:highlight w:val="cyan"/>
          <w:lang w:val="en-GB"/>
        </w:rPr>
        <w:t>MediaTek</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r w:rsidR="00C9526E" w14:paraId="4E77216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918319A"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33CE1E"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Agree (noting that we have similar disappointment to Sony).</w:t>
            </w:r>
          </w:p>
        </w:tc>
      </w:tr>
      <w:tr w:rsidR="00324966" w14:paraId="00845E31"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CB7D1D" w14:textId="59A4E1C2" w:rsidR="00324966" w:rsidRDefault="00324966"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B8BF1" w14:textId="514834B3" w:rsidR="00324966" w:rsidRDefault="00324966" w:rsidP="00890C9B">
            <w:pPr>
              <w:rPr>
                <w:rFonts w:ascii="Times New Roman" w:hAnsi="Times New Roman" w:cs="Times New Roman"/>
                <w:bCs/>
                <w:lang w:val="en-GB"/>
              </w:rPr>
            </w:pPr>
            <w:r>
              <w:rPr>
                <w:rFonts w:ascii="Times New Roman" w:hAnsi="Times New Roman" w:cs="Times New Roman"/>
                <w:bCs/>
                <w:lang w:val="en-GB"/>
              </w:rPr>
              <w:t xml:space="preserve">Agreed but also disappointed as it would add significant coverage for a very common use case. </w:t>
            </w:r>
          </w:p>
        </w:tc>
      </w:tr>
      <w:tr w:rsidR="007167DF" w14:paraId="5EFC8CB9"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5AE6EF" w14:textId="70CF404D" w:rsidR="007167DF" w:rsidRDefault="007167DF" w:rsidP="00890C9B">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5A585D" w14:textId="2C8CDB7E" w:rsidR="007167DF" w:rsidRDefault="007167DF" w:rsidP="00890C9B">
            <w:pPr>
              <w:rPr>
                <w:rFonts w:ascii="Times New Roman" w:hAnsi="Times New Roman" w:cs="Times New Roman"/>
                <w:bCs/>
                <w:lang w:val="en-GB"/>
              </w:rPr>
            </w:pPr>
            <w:r>
              <w:rPr>
                <w:rFonts w:ascii="Times New Roman" w:hAnsi="Times New Roman" w:cs="Times New Roman"/>
                <w:bCs/>
                <w:lang w:val="en-GB"/>
              </w:rPr>
              <w:t>Support</w:t>
            </w:r>
          </w:p>
        </w:tc>
      </w:tr>
    </w:tbl>
    <w:p w14:paraId="5DA17140" w14:textId="77777777" w:rsidR="00AC76A7" w:rsidRDefault="00AC76A7"/>
    <w:p w14:paraId="158280A4" w14:textId="77777777" w:rsidR="00AC76A7" w:rsidRDefault="00560AD4">
      <w:pPr>
        <w:pStyle w:val="Heading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Heading3"/>
        <w:spacing w:before="156" w:after="156"/>
        <w:rPr>
          <w:rFonts w:ascii="Arial" w:hAnsi="Arial" w:cs="Arial"/>
        </w:rPr>
      </w:pPr>
      <w:r>
        <w:rPr>
          <w:rFonts w:ascii="Arial" w:hAnsi="Arial" w:cs="Arial"/>
        </w:rPr>
        <w:t>4.2.1 Configured TDW</w:t>
      </w:r>
    </w:p>
    <w:p w14:paraId="3BE39837"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proofErr w:type="gramStart"/>
      <w:r>
        <w:rPr>
          <w:rFonts w:ascii="Times New Roman" w:eastAsia="SimSun" w:hAnsi="Times New Roman" w:cs="Times New Roman"/>
          <w:kern w:val="0"/>
          <w:szCs w:val="21"/>
        </w:rPr>
        <w:t>a large number of</w:t>
      </w:r>
      <w:proofErr w:type="gramEnd"/>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i.e.</w:t>
      </w:r>
      <w:proofErr w:type="gramEnd"/>
      <w:r>
        <w:rPr>
          <w:rFonts w:ascii="Times New Roman" w:hAnsi="Times New Roman" w:cs="Times New Roman" w:hint="eastAsia"/>
          <w:bCs/>
          <w:lang w:val="en-GB"/>
        </w:rPr>
        <w:t xml:space="preserv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lastRenderedPageBreak/>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proofErr w:type="spellStart"/>
      <w:r>
        <w:rPr>
          <w:rFonts w:ascii="Times New Roman" w:eastAsia="SimSun" w:hAnsi="Times New Roman" w:cs="Times New Roman"/>
          <w:kern w:val="0"/>
          <w:szCs w:val="21"/>
        </w:rPr>
        <w:t>signalling</w:t>
      </w:r>
      <w:proofErr w:type="spellEnd"/>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perspective, suggest </w:t>
      </w:r>
      <w:proofErr w:type="gramStart"/>
      <w:r>
        <w:rPr>
          <w:rFonts w:ascii="Times New Roman" w:eastAsia="SimSun" w:hAnsi="Times New Roman" w:cs="Times New Roman" w:hint="eastAsia"/>
          <w:kern w:val="0"/>
          <w:szCs w:val="21"/>
        </w:rPr>
        <w:t>to take</w:t>
      </w:r>
      <w:proofErr w:type="gramEnd"/>
      <w:r>
        <w:rPr>
          <w:rFonts w:ascii="Times New Roman" w:eastAsia="SimSun" w:hAnsi="Times New Roman" w:cs="Times New Roman" w:hint="eastAsia"/>
          <w:kern w:val="0"/>
          <w:szCs w:val="21"/>
        </w:rPr>
        <w:t xml:space="preserv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proofErr w:type="gramStart"/>
      <w:r>
        <w:rPr>
          <w:rFonts w:ascii="Times New Roman" w:eastAsia="SimSun" w:hAnsi="Times New Roman" w:cs="Times New Roman"/>
          <w:kern w:val="0"/>
          <w:szCs w:val="21"/>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ListParagraph"/>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w:t>
            </w:r>
            <w:proofErr w:type="gramStart"/>
            <w:r>
              <w:rPr>
                <w:rFonts w:ascii="Times New Roman" w:hAnsi="Times New Roman" w:cs="Times New Roman"/>
                <w:bCs/>
                <w:lang w:val="en-GB" w:eastAsia="ja-JP"/>
              </w:rPr>
              <w:t>an</w:t>
            </w:r>
            <w:proofErr w:type="gramEnd"/>
            <w:r>
              <w:rPr>
                <w:rFonts w:ascii="Times New Roman" w:hAnsi="Times New Roman" w:cs="Times New Roman"/>
                <w:bCs/>
                <w:lang w:val="en-GB" w:eastAsia="ja-JP"/>
              </w:rPr>
              <w:t xml:space="preserve">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xml:space="preserve">’ put </w:t>
            </w:r>
            <w:proofErr w:type="spellStart"/>
            <w:r>
              <w:rPr>
                <w:rFonts w:ascii="Times New Roman" w:hAnsi="Times New Roman" w:cs="Times New Roman"/>
                <w:bCs/>
                <w:lang w:val="en-GB"/>
              </w:rPr>
              <w:t>to</w:t>
            </w:r>
            <w:proofErr w:type="spellEnd"/>
            <w:r>
              <w:rPr>
                <w:rFonts w:ascii="Times New Roman" w:hAnsi="Times New Roman" w:cs="Times New Roman"/>
                <w:bCs/>
                <w:lang w:val="en-GB"/>
              </w:rPr>
              <w:t xml:space="preserve">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lastRenderedPageBreak/>
              <w:t>L</w:t>
            </w:r>
            <w:r>
              <w:rPr>
                <w:rFonts w:ascii="Times New Roman" w:hAnsi="Times New Roman" w:cs="Times New Roman" w:hint="eastAsia"/>
                <w:bCs/>
                <w:lang w:val="en-GB"/>
              </w:rPr>
              <w:t xml:space="preserve"> is large, it seems even easier for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 xml:space="preserve">UE </w:t>
            </w:r>
            <w:proofErr w:type="gramStart"/>
            <w:r>
              <w:rPr>
                <w:rFonts w:ascii="Times" w:eastAsia="Batang" w:hAnsi="Times" w:cs="Times"/>
                <w:b/>
                <w:kern w:val="0"/>
                <w:szCs w:val="20"/>
                <w:lang w:val="en-GB"/>
              </w:rPr>
              <w:t>is able to</w:t>
            </w:r>
            <w:proofErr w:type="gramEnd"/>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 xml:space="preserve">FFS </w:t>
            </w:r>
            <w:proofErr w:type="gramStart"/>
            <w:r>
              <w:rPr>
                <w:rFonts w:ascii="Times" w:eastAsia="SimSun" w:hAnsi="Times" w:cs="Times"/>
                <w:kern w:val="0"/>
                <w:szCs w:val="20"/>
                <w:lang w:val="en-GB" w:eastAsia="en-US"/>
              </w:rPr>
              <w:t>whether or not</w:t>
            </w:r>
            <w:proofErr w:type="gramEnd"/>
            <w:r>
              <w:rPr>
                <w:rFonts w:ascii="Times" w:eastAsia="SimSun" w:hAnsi="Times" w:cs="Times"/>
                <w:kern w:val="0"/>
                <w:szCs w:val="20"/>
                <w:lang w:val="en-GB" w:eastAsia="en-US"/>
              </w:rPr>
              <w:t xml:space="preserve">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w:t>
            </w:r>
            <w:proofErr w:type="gramStart"/>
            <w:r>
              <w:rPr>
                <w:rFonts w:ascii="Times New Roman" w:eastAsia="MS Mincho" w:hAnsi="Times New Roman" w:cs="Times New Roman"/>
                <w:bCs/>
                <w:lang w:val="en-GB" w:eastAsia="ja-JP"/>
              </w:rPr>
              <w:t>is able to</w:t>
            </w:r>
            <w:proofErr w:type="gramEnd"/>
            <w:r>
              <w:rPr>
                <w:rFonts w:ascii="Times New Roman" w:eastAsia="MS Mincho" w:hAnsi="Times New Roman" w:cs="Times New Roman"/>
                <w:bCs/>
                <w:lang w:val="en-GB" w:eastAsia="ja-JP"/>
              </w:rPr>
              <w:t xml:space="preserve">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ListParagraph"/>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configure. If L cannot be greater than maximum duration the whole intention of finding the middle ground is gone. Now coming back to the problem at hand, </w:t>
            </w:r>
            <w:r>
              <w:rPr>
                <w:rFonts w:ascii="Times New Roman" w:hAnsi="Times New Roman" w:cs="Times New Roman"/>
                <w:bCs/>
                <w:lang w:val="en-GB"/>
              </w:rPr>
              <w:lastRenderedPageBreak/>
              <w:t>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 xml:space="preserve">If the motivation for Option 3 is allowed L equal to the whole duration of repetitions, as FL summarized, then L should not be any value between the maximum duration and the whole duration of repetition. Some revision to Option 3 is needed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proofErr w:type="spellStart"/>
            <w:r w:rsidRPr="00F02824">
              <w:rPr>
                <w:rFonts w:ascii="Times New Roman" w:hAnsi="Times New Roman" w:cs="Times New Roman"/>
                <w:bCs/>
                <w:lang w:val="en-GB"/>
              </w:rPr>
              <w:t>InterDigital</w:t>
            </w:r>
            <w:proofErr w:type="spellEnd"/>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SimSun" w:hAnsi="Times New Roman" w:cs="Times New Roman"/>
                <w:kern w:val="0"/>
                <w:szCs w:val="21"/>
              </w:rPr>
            </w:pPr>
            <w:r w:rsidRPr="004020A3">
              <w:rPr>
                <w:rFonts w:ascii="Times New Roman" w:eastAsia="SimSun" w:hAnsi="Times New Roman" w:cs="Times New Roman"/>
                <w:kern w:val="0"/>
                <w:szCs w:val="21"/>
              </w:rPr>
              <w:t>@</w:t>
            </w:r>
            <w:proofErr w:type="gramStart"/>
            <w:r w:rsidRPr="004020A3">
              <w:rPr>
                <w:rFonts w:ascii="Times New Roman" w:eastAsia="SimSun" w:hAnsi="Times New Roman" w:cs="Times New Roman"/>
                <w:kern w:val="0"/>
                <w:szCs w:val="21"/>
              </w:rPr>
              <w:t>all</w:t>
            </w:r>
            <w:proofErr w:type="gramEnd"/>
            <w:r w:rsidRPr="004020A3">
              <w:rPr>
                <w:rFonts w:ascii="Times New Roman" w:eastAsia="SimSun" w:hAnsi="Times New Roman" w:cs="Times New Roman"/>
                <w:kern w:val="0"/>
                <w:szCs w:val="21"/>
              </w:rPr>
              <w:t xml:space="preserve">, Based on the discussion in RAN1 #106-e, I think it’s common understanding that if </w:t>
            </w:r>
            <w:proofErr w:type="spellStart"/>
            <w:r w:rsidRPr="004020A3">
              <w:rPr>
                <w:rFonts w:ascii="Times New Roman" w:eastAsia="SimSun" w:hAnsi="Times New Roman" w:cs="Times New Roman"/>
                <w:kern w:val="0"/>
                <w:szCs w:val="21"/>
              </w:rPr>
              <w:t>gNB</w:t>
            </w:r>
            <w:proofErr w:type="spellEnd"/>
            <w:r w:rsidRPr="004020A3">
              <w:rPr>
                <w:rFonts w:ascii="Times New Roman" w:eastAsia="SimSun" w:hAnsi="Times New Roman" w:cs="Times New Roman"/>
                <w:kern w:val="0"/>
                <w:szCs w:val="21"/>
              </w:rPr>
              <w:t xml:space="preserve">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yellow"/>
              </w:rPr>
              <w:t xml:space="preserve">Proposal 3: </w:t>
            </w:r>
            <w:proofErr w:type="gramStart"/>
            <w:r w:rsidRPr="004020A3">
              <w:rPr>
                <w:rFonts w:ascii="Times New Roman" w:eastAsia="SimSun" w:hAnsi="Times New Roman" w:cs="Times New Roman"/>
                <w:kern w:val="0"/>
                <w:szCs w:val="21"/>
              </w:rPr>
              <w:t>Down-select</w:t>
            </w:r>
            <w:proofErr w:type="gramEnd"/>
            <w:r w:rsidRPr="004020A3">
              <w:rPr>
                <w:rFonts w:ascii="Times New Roman" w:eastAsia="SimSun" w:hAnsi="Times New Roman" w:cs="Times New Roman"/>
                <w:kern w:val="0"/>
                <w:szCs w:val="21"/>
              </w:rPr>
              <w:t xml:space="preserve">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kern w:val="0"/>
                <w:szCs w:val="21"/>
              </w:rPr>
              <w:t>Option 1</w:t>
            </w:r>
            <w:r w:rsidRPr="004020A3">
              <w:rPr>
                <w:rFonts w:ascii="Times New Roman" w:eastAsia="SimSun" w:hAnsi="Times New Roman" w:cs="Times New Roman"/>
                <w:kern w:val="0"/>
                <w:szCs w:val="21"/>
              </w:rPr>
              <w:t xml:space="preserve">: </w:t>
            </w:r>
          </w:p>
          <w:p w14:paraId="518979F6" w14:textId="77777777" w:rsidR="00170852" w:rsidRPr="004020A3" w:rsidRDefault="00170852" w:rsidP="00170852">
            <w:pPr>
              <w:pStyle w:val="ListParagraph"/>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sidRPr="004020A3">
              <w:rPr>
                <w:rFonts w:ascii="Times New Roman" w:hAnsi="Times New Roman" w:cs="Times New Roman"/>
                <w:bCs/>
                <w:color w:val="FF0000"/>
                <w:szCs w:val="21"/>
              </w:rPr>
              <w:lastRenderedPageBreak/>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SimSun"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UE is capable of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whether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 xml:space="preserve">cannot be other values other than the duration of all </w:t>
            </w:r>
            <w:proofErr w:type="gramStart"/>
            <w:r w:rsidRPr="004020A3">
              <w:rPr>
                <w:rFonts w:ascii="Times New Roman" w:eastAsia="SimSun" w:hAnsi="Times New Roman" w:cs="Times New Roman"/>
                <w:kern w:val="0"/>
                <w:szCs w:val="21"/>
              </w:rPr>
              <w:t>repetitions, if</w:t>
            </w:r>
            <w:proofErr w:type="gramEnd"/>
            <w:r w:rsidRPr="004020A3">
              <w:rPr>
                <w:rFonts w:ascii="Times New Roman" w:eastAsia="SimSun" w:hAnsi="Times New Roman" w:cs="Times New Roman"/>
                <w:kern w:val="0"/>
                <w:szCs w:val="21"/>
              </w:rPr>
              <w:t xml:space="preserve">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w:t>
            </w:r>
            <w:r w:rsidR="00170852" w:rsidRPr="004020A3">
              <w:rPr>
                <w:rFonts w:ascii="Times New Roman" w:eastAsia="SimSun"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sidRPr="00392FEC">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MS Mincho" w:hAnsi="Times New Roman" w:cs="Times New Roman"/>
                <w:kern w:val="0"/>
                <w:szCs w:val="21"/>
                <w:lang w:eastAsia="ja-JP"/>
              </w:rPr>
              <w:t>s</w:t>
            </w:r>
            <w:r>
              <w:rPr>
                <w:rFonts w:ascii="Times New Roman" w:eastAsia="MS Mincho" w:hAnsi="Times New Roman" w:cs="Times New Roman"/>
                <w:kern w:val="0"/>
                <w:szCs w:val="21"/>
                <w:lang w:eastAsia="ja-JP"/>
              </w:rPr>
              <w:t xml:space="preserve">. </w:t>
            </w:r>
            <w:r w:rsidR="000F6182">
              <w:rPr>
                <w:rFonts w:ascii="Times New Roman" w:eastAsia="MS Mincho" w:hAnsi="Times New Roman" w:cs="Times New Roman"/>
                <w:kern w:val="0"/>
                <w:szCs w:val="21"/>
                <w:lang w:eastAsia="ja-JP"/>
              </w:rPr>
              <w:t xml:space="preserve">Based on the background, no need to restrict it, </w:t>
            </w:r>
            <w:proofErr w:type="gramStart"/>
            <w:r w:rsidR="000F6182">
              <w:rPr>
                <w:rFonts w:ascii="Times New Roman" w:eastAsia="MS Mincho" w:hAnsi="Times New Roman" w:cs="Times New Roman"/>
                <w:kern w:val="0"/>
                <w:szCs w:val="21"/>
                <w:lang w:eastAsia="ja-JP"/>
              </w:rPr>
              <w:t>as</w:t>
            </w:r>
            <w:r>
              <w:rPr>
                <w:rFonts w:ascii="Times New Roman" w:eastAsia="MS Mincho" w:hAnsi="Times New Roman" w:cs="Times New Roman"/>
                <w:kern w:val="0"/>
                <w:szCs w:val="21"/>
                <w:lang w:eastAsia="ja-JP"/>
              </w:rPr>
              <w:t xml:space="preserve"> long as</w:t>
            </w:r>
            <w:proofErr w:type="gramEnd"/>
            <w:r w:rsidR="000F6182">
              <w:rPr>
                <w:rFonts w:ascii="Times New Roman" w:eastAsia="MS Mincho" w:hAnsi="Times New Roman" w:cs="Times New Roman"/>
                <w:kern w:val="0"/>
                <w:szCs w:val="21"/>
                <w:lang w:eastAsia="ja-JP"/>
              </w:rPr>
              <w:t xml:space="preserve"> configuring L longer than maximum duration is up to </w:t>
            </w:r>
            <w:proofErr w:type="spellStart"/>
            <w:r w:rsidR="000F6182">
              <w:rPr>
                <w:rFonts w:ascii="Times New Roman" w:eastAsia="MS Mincho" w:hAnsi="Times New Roman" w:cs="Times New Roman"/>
                <w:kern w:val="0"/>
                <w:szCs w:val="21"/>
                <w:lang w:eastAsia="ja-JP"/>
              </w:rPr>
              <w:t>gNB</w:t>
            </w:r>
            <w:proofErr w:type="spellEnd"/>
            <w:r w:rsidR="000F6182">
              <w:rPr>
                <w:rFonts w:ascii="Times New Roman" w:eastAsia="MS Mincho" w:hAnsi="Times New Roman" w:cs="Times New Roman"/>
                <w:kern w:val="0"/>
                <w:szCs w:val="21"/>
                <w:lang w:eastAsia="ja-JP"/>
              </w:rPr>
              <w:t>.</w:t>
            </w:r>
          </w:p>
        </w:tc>
      </w:tr>
      <w:tr w:rsidR="00374276" w14:paraId="7F14303E" w14:textId="77777777" w:rsidTr="00947F12">
        <w:trPr>
          <w:trHeight w:val="419"/>
          <w:jc w:val="center"/>
        </w:trPr>
        <w:tc>
          <w:tcPr>
            <w:tcW w:w="1220" w:type="dxa"/>
            <w:shd w:val="clear" w:color="auto" w:fill="auto"/>
            <w:vAlign w:val="center"/>
          </w:tcPr>
          <w:p w14:paraId="4512C589" w14:textId="1C8790C3" w:rsidR="00374276" w:rsidRDefault="00374276" w:rsidP="0037427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8257" w:type="dxa"/>
            <w:shd w:val="clear" w:color="auto" w:fill="auto"/>
            <w:vAlign w:val="center"/>
          </w:tcPr>
          <w:p w14:paraId="7C310184" w14:textId="17C95A4A" w:rsidR="00374276" w:rsidRDefault="00374276" w:rsidP="00374276">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162A43" w:rsidRPr="004020A3" w14:paraId="4A5BA92F"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4ED152" w14:textId="77777777" w:rsidR="00162A43" w:rsidRPr="00162A43" w:rsidRDefault="00162A43" w:rsidP="00890C9B">
            <w:pPr>
              <w:jc w:val="center"/>
              <w:rPr>
                <w:rFonts w:ascii="Times New Roman" w:eastAsia="MS Mincho" w:hAnsi="Times New Roman" w:cs="Times New Roman"/>
                <w:bCs/>
                <w:lang w:val="en-GB" w:eastAsia="ja-JP"/>
              </w:rPr>
            </w:pPr>
            <w:r w:rsidRPr="00162A43">
              <w:rPr>
                <w:rFonts w:ascii="Times New Roman" w:eastAsia="MS Mincho" w:hAnsi="Times New Roman" w:cs="Times New Roman" w:hint="eastAsia"/>
                <w:bCs/>
                <w:lang w:val="en-GB" w:eastAsia="ja-JP"/>
              </w:rPr>
              <w:t>C</w:t>
            </w:r>
            <w:r w:rsidRPr="00162A43">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C107C9" w14:textId="77777777" w:rsidR="00162A43" w:rsidRPr="00162A43" w:rsidRDefault="00162A43" w:rsidP="00890C9B">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The updated option 1 is fine to us.</w:t>
            </w:r>
          </w:p>
          <w:p w14:paraId="5F54916B" w14:textId="77777777" w:rsidR="00162A43" w:rsidRPr="00162A43" w:rsidRDefault="00162A43" w:rsidP="00890C9B">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 xml:space="preserve">We do not support the configured TDW length beyond maximum duration. For the option 2, it should not be a UE capability to support the L is larger than the maximum duration. We think the maximum duration IS the UE capability. </w:t>
            </w:r>
          </w:p>
        </w:tc>
      </w:tr>
      <w:tr w:rsidR="00AF3B1B" w:rsidRPr="004020A3" w14:paraId="5C1BA41B"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39D36D5" w14:textId="205D0831" w:rsidR="00AF3B1B" w:rsidRPr="00162A43" w:rsidRDefault="00AF3B1B" w:rsidP="00AF3B1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14D434D" w14:textId="2C10014A" w:rsidR="00AF3B1B" w:rsidRPr="00162A43" w:rsidRDefault="00AF3B1B" w:rsidP="00AF3B1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C9526E" w14:paraId="64EF1BCD" w14:textId="77777777" w:rsidTr="00890C9B">
        <w:trPr>
          <w:trHeight w:val="419"/>
          <w:jc w:val="center"/>
        </w:trPr>
        <w:tc>
          <w:tcPr>
            <w:tcW w:w="1220" w:type="dxa"/>
            <w:shd w:val="clear" w:color="auto" w:fill="auto"/>
            <w:vAlign w:val="center"/>
          </w:tcPr>
          <w:p w14:paraId="574D7D23"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52C68081"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proposal, and very much appreciate FL’s effort to get everyone on the same page.</w:t>
            </w:r>
          </w:p>
          <w:p w14:paraId="243CB812"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Regarding the options, we sympathize with Options 3 and 3’ and think they can work.  Between these two, we think option 3’ is better worded.  </w:t>
            </w:r>
          </w:p>
          <w:p w14:paraId="486E50E6"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However, we lean toward option 1 for </w:t>
            </w:r>
            <w:proofErr w:type="gramStart"/>
            <w:r>
              <w:rPr>
                <w:rFonts w:ascii="Times New Roman" w:eastAsia="MS Mincho" w:hAnsi="Times New Roman" w:cs="Times New Roman"/>
                <w:kern w:val="0"/>
                <w:szCs w:val="21"/>
                <w:lang w:eastAsia="ja-JP"/>
              </w:rPr>
              <w:t>a number of</w:t>
            </w:r>
            <w:proofErr w:type="gramEnd"/>
            <w:r>
              <w:rPr>
                <w:rFonts w:ascii="Times New Roman" w:eastAsia="MS Mincho" w:hAnsi="Times New Roman" w:cs="Times New Roman"/>
                <w:kern w:val="0"/>
                <w:szCs w:val="21"/>
                <w:lang w:eastAsia="ja-JP"/>
              </w:rPr>
              <w:t xml:space="preserve"> reasons.  </w:t>
            </w:r>
          </w:p>
          <w:p w14:paraId="4B225089" w14:textId="77777777" w:rsidR="00C9526E" w:rsidRPr="0070360B" w:rsidRDefault="00C9526E" w:rsidP="00890C9B">
            <w:pPr>
              <w:pStyle w:val="ListParagraph"/>
              <w:numPr>
                <w:ilvl w:val="0"/>
                <w:numId w:val="51"/>
              </w:numPr>
              <w:ind w:firstLineChars="0"/>
              <w:rPr>
                <w:rFonts w:eastAsia="MS Mincho"/>
                <w:szCs w:val="21"/>
                <w:lang w:eastAsia="ja-JP"/>
              </w:rPr>
            </w:pPr>
            <w:r w:rsidRPr="0070360B">
              <w:rPr>
                <w:rFonts w:eastAsia="MS Mincho"/>
                <w:szCs w:val="21"/>
                <w:lang w:eastAsia="ja-JP"/>
              </w:rPr>
              <w:t xml:space="preserve">There could be some signaling design issues: the actual window length has to be assumed from the UE’s reported capability of max duration, and this assumption rather than direct signaling could be against RAN2’s guidance to configure operation for which the UE has capability.  This may not be a killer </w:t>
            </w:r>
            <w:proofErr w:type="gramStart"/>
            <w:r w:rsidRPr="0070360B">
              <w:rPr>
                <w:rFonts w:eastAsia="MS Mincho"/>
                <w:szCs w:val="21"/>
                <w:lang w:eastAsia="ja-JP"/>
              </w:rPr>
              <w:t>issue, but</w:t>
            </w:r>
            <w:proofErr w:type="gramEnd"/>
            <w:r w:rsidRPr="0070360B">
              <w:rPr>
                <w:rFonts w:eastAsia="MS Mincho"/>
                <w:szCs w:val="21"/>
                <w:lang w:eastAsia="ja-JP"/>
              </w:rPr>
              <w:t xml:space="preserve"> should be clarified.  </w:t>
            </w:r>
          </w:p>
          <w:p w14:paraId="7E786E75" w14:textId="77777777" w:rsidR="00C9526E" w:rsidRPr="0070360B" w:rsidRDefault="00C9526E" w:rsidP="00890C9B">
            <w:pPr>
              <w:pStyle w:val="ListParagraph"/>
              <w:numPr>
                <w:ilvl w:val="0"/>
                <w:numId w:val="51"/>
              </w:numPr>
              <w:ind w:firstLineChars="0"/>
              <w:rPr>
                <w:rFonts w:eastAsia="MS Mincho"/>
                <w:szCs w:val="21"/>
                <w:lang w:eastAsia="ja-JP"/>
              </w:rPr>
            </w:pPr>
            <w:r w:rsidRPr="0070360B">
              <w:rPr>
                <w:rFonts w:eastAsia="MS Mincho"/>
                <w:szCs w:val="21"/>
                <w:lang w:eastAsia="ja-JP"/>
              </w:rPr>
              <w:t>Then if we reduce the functionality by excluding dynamic events, the benefit of Option 3 is reduced.</w:t>
            </w:r>
          </w:p>
          <w:p w14:paraId="6D3284C6" w14:textId="77777777" w:rsidR="00C9526E" w:rsidRPr="0070360B" w:rsidRDefault="00C9526E" w:rsidP="00890C9B">
            <w:pPr>
              <w:pStyle w:val="ListParagraph"/>
              <w:numPr>
                <w:ilvl w:val="0"/>
                <w:numId w:val="51"/>
              </w:numPr>
              <w:ind w:firstLineChars="0"/>
              <w:rPr>
                <w:rFonts w:eastAsia="MS Mincho"/>
                <w:szCs w:val="21"/>
                <w:lang w:eastAsia="ja-JP"/>
              </w:rPr>
            </w:pPr>
            <w:r w:rsidRPr="0070360B">
              <w:rPr>
                <w:rFonts w:eastAsia="MS Mincho"/>
                <w:szCs w:val="21"/>
                <w:lang w:eastAsia="ja-JP"/>
              </w:rPr>
              <w:t xml:space="preserve">The </w:t>
            </w:r>
            <w:proofErr w:type="spellStart"/>
            <w:r w:rsidRPr="0070360B">
              <w:rPr>
                <w:rFonts w:eastAsia="MS Mincho"/>
                <w:szCs w:val="21"/>
                <w:lang w:eastAsia="ja-JP"/>
              </w:rPr>
              <w:t>gNB</w:t>
            </w:r>
            <w:proofErr w:type="spellEnd"/>
            <w:r w:rsidRPr="0070360B">
              <w:rPr>
                <w:rFonts w:eastAsia="MS Mincho"/>
                <w:szCs w:val="21"/>
                <w:lang w:eastAsia="ja-JP"/>
              </w:rPr>
              <w:t xml:space="preserve"> scheduler will have to deal with UEs that do and don’t support L&gt;max duration.  </w:t>
            </w:r>
          </w:p>
          <w:p w14:paraId="461C8CF3" w14:textId="77777777" w:rsidR="00C9526E" w:rsidRDefault="00C9526E"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 xml:space="preserve">Our understanding is that the window length L does not need to be configured </w:t>
            </w:r>
            <w:proofErr w:type="gramStart"/>
            <w:r>
              <w:rPr>
                <w:rFonts w:ascii="Times New Roman" w:eastAsia="Malgun Gothic" w:hAnsi="Times New Roman" w:cs="Times New Roman"/>
                <w:bCs/>
                <w:lang w:val="en-GB" w:eastAsia="ko-KR"/>
              </w:rPr>
              <w:t>as long as</w:t>
            </w:r>
            <w:proofErr w:type="gramEnd"/>
            <w:r>
              <w:rPr>
                <w:rFonts w:ascii="Times New Roman" w:eastAsia="Malgun Gothic" w:hAnsi="Times New Roman" w:cs="Times New Roman"/>
                <w:bCs/>
                <w:lang w:val="en-GB" w:eastAsia="ko-KR"/>
              </w:rPr>
              <w:t xml:space="preserve"> the PUSCH repetitions do not exceed the UE’s maximum duration.  </w:t>
            </w:r>
            <w:proofErr w:type="gramStart"/>
            <w:r>
              <w:rPr>
                <w:rFonts w:ascii="Times New Roman" w:eastAsia="Malgun Gothic" w:hAnsi="Times New Roman" w:cs="Times New Roman"/>
                <w:bCs/>
                <w:lang w:val="en-GB" w:eastAsia="ko-KR"/>
              </w:rPr>
              <w:t>So</w:t>
            </w:r>
            <w:proofErr w:type="gramEnd"/>
            <w:r>
              <w:rPr>
                <w:rFonts w:ascii="Times New Roman" w:eastAsia="Malgun Gothic" w:hAnsi="Times New Roman" w:cs="Times New Roman"/>
                <w:bCs/>
                <w:lang w:val="en-GB" w:eastAsia="ko-KR"/>
              </w:rPr>
              <w:t xml:space="preserve"> L can be implicitly derived and </w:t>
            </w:r>
            <w:r w:rsidRPr="00FF3D1D">
              <w:rPr>
                <w:rFonts w:ascii="Times New Roman" w:eastAsia="Malgun Gothic" w:hAnsi="Times New Roman" w:cs="Times New Roman"/>
                <w:bCs/>
                <w:lang w:val="en-GB" w:eastAsia="ko-KR"/>
              </w:rPr>
              <w:t>window length L can be equal to all repetition</w:t>
            </w:r>
            <w:r>
              <w:rPr>
                <w:rFonts w:ascii="Times New Roman" w:eastAsia="Malgun Gothic" w:hAnsi="Times New Roman" w:cs="Times New Roman"/>
                <w:bCs/>
                <w:lang w:val="en-GB" w:eastAsia="ko-KR"/>
              </w:rPr>
              <w:t xml:space="preserve">s.  </w:t>
            </w:r>
            <w:proofErr w:type="gramStart"/>
            <w:r>
              <w:rPr>
                <w:rFonts w:ascii="Times New Roman" w:eastAsia="Malgun Gothic" w:hAnsi="Times New Roman" w:cs="Times New Roman"/>
                <w:bCs/>
                <w:lang w:val="en-GB" w:eastAsia="ko-KR"/>
              </w:rPr>
              <w:t>So</w:t>
            </w:r>
            <w:proofErr w:type="gramEnd"/>
            <w:r>
              <w:rPr>
                <w:rFonts w:ascii="Times New Roman" w:eastAsia="Malgun Gothic" w:hAnsi="Times New Roman" w:cs="Times New Roman"/>
                <w:bCs/>
                <w:lang w:val="en-GB" w:eastAsia="ko-KR"/>
              </w:rPr>
              <w:t xml:space="preserve"> we can be OK with option 1’, which we think is more in line with Alt 2-B from the last meeting</w:t>
            </w:r>
          </w:p>
          <w:p w14:paraId="50582B35" w14:textId="77777777" w:rsidR="00C9526E" w:rsidRPr="00FF3D1D" w:rsidRDefault="00C9526E" w:rsidP="00890C9B">
            <w:pPr>
              <w:rPr>
                <w:rFonts w:ascii="Times New Roman" w:eastAsia="Malgun Gothic" w:hAnsi="Times New Roman" w:cs="Times New Roman"/>
                <w:bCs/>
                <w:lang w:val="en-GB" w:eastAsia="ko-KR"/>
              </w:rPr>
            </w:pPr>
            <w:r w:rsidRPr="00FF3D1D">
              <w:rPr>
                <w:rFonts w:ascii="Times New Roman" w:eastAsia="Malgun Gothic" w:hAnsi="Times New Roman" w:cs="Times New Roman"/>
                <w:bCs/>
                <w:lang w:val="en-GB" w:eastAsia="ko-KR"/>
              </w:rPr>
              <w:t>Option 1</w:t>
            </w:r>
            <w:r>
              <w:rPr>
                <w:rFonts w:ascii="Times New Roman" w:eastAsia="Malgun Gothic" w:hAnsi="Times New Roman" w:cs="Times New Roman"/>
                <w:bCs/>
                <w:lang w:val="en-GB" w:eastAsia="ko-KR"/>
              </w:rPr>
              <w:t>’</w:t>
            </w:r>
            <w:r w:rsidRPr="00FF3D1D">
              <w:rPr>
                <w:rFonts w:ascii="Times New Roman" w:eastAsia="Malgun Gothic" w:hAnsi="Times New Roman" w:cs="Times New Roman"/>
                <w:bCs/>
                <w:lang w:val="en-GB" w:eastAsia="ko-KR"/>
              </w:rPr>
              <w:t xml:space="preserve">: </w:t>
            </w:r>
          </w:p>
          <w:p w14:paraId="617E5D6E" w14:textId="77777777" w:rsidR="00C9526E" w:rsidRPr="00FF3D1D" w:rsidRDefault="00C9526E" w:rsidP="00890C9B">
            <w:pPr>
              <w:pStyle w:val="ListParagraph"/>
              <w:numPr>
                <w:ilvl w:val="0"/>
                <w:numId w:val="50"/>
              </w:numPr>
              <w:ind w:firstLineChars="0"/>
              <w:rPr>
                <w:rFonts w:eastAsia="Malgun Gothic"/>
                <w:bCs/>
                <w:lang w:val="en-GB" w:eastAsia="ko-KR"/>
              </w:rPr>
            </w:pPr>
            <w:r w:rsidRPr="00FF3D1D">
              <w:rPr>
                <w:rFonts w:eastAsia="Malgun Gothic"/>
                <w:bCs/>
                <w:lang w:val="en-GB" w:eastAsia="ko-KR"/>
              </w:rPr>
              <w:t>The maximum value of window length L of the configured TDW should not exceed the maximum duration.</w:t>
            </w:r>
          </w:p>
          <w:p w14:paraId="47D3223F" w14:textId="77777777" w:rsidR="00C9526E" w:rsidRPr="00BC380B" w:rsidRDefault="00C9526E" w:rsidP="00890C9B">
            <w:pPr>
              <w:pStyle w:val="ListParagraph"/>
              <w:numPr>
                <w:ilvl w:val="1"/>
                <w:numId w:val="50"/>
              </w:numPr>
              <w:ind w:firstLineChars="0"/>
              <w:rPr>
                <w:rFonts w:eastAsia="Malgun Gothic"/>
                <w:bCs/>
                <w:u w:val="single"/>
                <w:lang w:val="en-GB" w:eastAsia="ko-KR"/>
              </w:rPr>
            </w:pPr>
            <w:r w:rsidRPr="00FF3D1D">
              <w:rPr>
                <w:rFonts w:eastAsia="Malgun Gothic"/>
                <w:bCs/>
                <w:color w:val="FF0000"/>
                <w:u w:val="single"/>
                <w:lang w:val="en-GB" w:eastAsia="ko-KR"/>
              </w:rPr>
              <w:t>If L is not configured, the configured TDW length is equal to all repetitions</w:t>
            </w:r>
          </w:p>
          <w:p w14:paraId="09D5AA33" w14:textId="77777777" w:rsidR="00C9526E" w:rsidRDefault="00C9526E" w:rsidP="00890C9B">
            <w:pPr>
              <w:rPr>
                <w:rFonts w:ascii="Times New Roman" w:eastAsia="MS Mincho" w:hAnsi="Times New Roman" w:cs="Times New Roman"/>
                <w:kern w:val="0"/>
                <w:szCs w:val="21"/>
                <w:lang w:eastAsia="ja-JP"/>
              </w:rPr>
            </w:pPr>
          </w:p>
        </w:tc>
      </w:tr>
      <w:tr w:rsidR="006C05CD" w14:paraId="57B9716D" w14:textId="77777777" w:rsidTr="00890C9B">
        <w:trPr>
          <w:trHeight w:val="419"/>
          <w:jc w:val="center"/>
        </w:trPr>
        <w:tc>
          <w:tcPr>
            <w:tcW w:w="1220" w:type="dxa"/>
            <w:shd w:val="clear" w:color="auto" w:fill="auto"/>
            <w:vAlign w:val="center"/>
          </w:tcPr>
          <w:p w14:paraId="79C0E253" w14:textId="1CE13544" w:rsidR="006C05CD" w:rsidRDefault="006C05CD"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Sierra Wireless</w:t>
            </w:r>
          </w:p>
        </w:tc>
        <w:tc>
          <w:tcPr>
            <w:tcW w:w="8257" w:type="dxa"/>
            <w:shd w:val="clear" w:color="auto" w:fill="auto"/>
            <w:vAlign w:val="center"/>
          </w:tcPr>
          <w:p w14:paraId="77B78D6C" w14:textId="62C17B42" w:rsidR="006C05CD" w:rsidRDefault="00E62F51"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w:t>
            </w:r>
            <w:r w:rsidR="006C05CD">
              <w:rPr>
                <w:rFonts w:ascii="Times New Roman" w:eastAsia="MS Mincho" w:hAnsi="Times New Roman" w:cs="Times New Roman"/>
                <w:kern w:val="0"/>
                <w:szCs w:val="21"/>
                <w:lang w:eastAsia="ja-JP"/>
              </w:rPr>
              <w:t>upport the modified option 1 from P3.</w:t>
            </w:r>
          </w:p>
        </w:tc>
      </w:tr>
      <w:tr w:rsidR="00806E9D" w14:paraId="17E7EA23" w14:textId="77777777" w:rsidTr="00890C9B">
        <w:trPr>
          <w:trHeight w:val="419"/>
          <w:jc w:val="center"/>
        </w:trPr>
        <w:tc>
          <w:tcPr>
            <w:tcW w:w="1220" w:type="dxa"/>
            <w:shd w:val="clear" w:color="auto" w:fill="auto"/>
            <w:vAlign w:val="center"/>
          </w:tcPr>
          <w:p w14:paraId="6A1A40A9" w14:textId="3DE882BF" w:rsidR="00806E9D" w:rsidRDefault="00806E9D" w:rsidP="00806E9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BECBF71" w14:textId="77777777" w:rsidR="00806E9D" w:rsidRDefault="00806E9D" w:rsidP="00806E9D">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We are fine with </w:t>
            </w:r>
            <w:r>
              <w:rPr>
                <w:rFonts w:ascii="Times New Roman" w:eastAsia="Malgun Gothic" w:hAnsi="Times New Roman" w:cs="Times New Roman"/>
                <w:kern w:val="0"/>
                <w:szCs w:val="21"/>
                <w:lang w:eastAsia="ko-KR"/>
              </w:rPr>
              <w:t>FL’s proposal</w:t>
            </w:r>
            <w:r>
              <w:rPr>
                <w:rFonts w:ascii="Times New Roman" w:eastAsia="Malgun Gothic" w:hAnsi="Times New Roman" w:cs="Times New Roman" w:hint="eastAsia"/>
                <w:kern w:val="0"/>
                <w:szCs w:val="21"/>
                <w:lang w:eastAsia="ko-KR"/>
              </w:rPr>
              <w:t xml:space="preserve"> to </w:t>
            </w:r>
            <w:proofErr w:type="spellStart"/>
            <w:r>
              <w:rPr>
                <w:rFonts w:ascii="Times New Roman" w:eastAsia="Malgun Gothic" w:hAnsi="Times New Roman" w:cs="Times New Roman" w:hint="eastAsia"/>
                <w:kern w:val="0"/>
                <w:szCs w:val="21"/>
                <w:lang w:eastAsia="ko-KR"/>
              </w:rPr>
              <w:t>downselect</w:t>
            </w:r>
            <w:proofErr w:type="spellEnd"/>
            <w:r>
              <w:rPr>
                <w:rFonts w:ascii="Times New Roman" w:eastAsia="Malgun Gothic" w:hAnsi="Times New Roman" w:cs="Times New Roman" w:hint="eastAsia"/>
                <w:kern w:val="0"/>
                <w:szCs w:val="21"/>
                <w:lang w:eastAsia="ko-KR"/>
              </w:rPr>
              <w:t xml:space="preserve"> one of the options, </w:t>
            </w:r>
            <w:r>
              <w:rPr>
                <w:rFonts w:ascii="Times New Roman" w:eastAsia="Malgun Gothic" w:hAnsi="Times New Roman" w:cs="Times New Roman"/>
                <w:kern w:val="0"/>
                <w:szCs w:val="21"/>
                <w:lang w:eastAsia="ko-KR"/>
              </w:rPr>
              <w:t xml:space="preserve">and </w:t>
            </w:r>
            <w:r>
              <w:rPr>
                <w:rFonts w:ascii="Times New Roman" w:eastAsia="Malgun Gothic" w:hAnsi="Times New Roman" w:cs="Times New Roman" w:hint="eastAsia"/>
                <w:kern w:val="0"/>
                <w:szCs w:val="21"/>
                <w:lang w:eastAsia="ko-KR"/>
              </w:rPr>
              <w:t>support Option 1</w:t>
            </w:r>
            <w:r>
              <w:rPr>
                <w:rFonts w:ascii="Times New Roman" w:eastAsia="Malgun Gothic" w:hAnsi="Times New Roman" w:cs="Times New Roman"/>
                <w:kern w:val="0"/>
                <w:szCs w:val="21"/>
                <w:lang w:eastAsia="ko-KR"/>
              </w:rPr>
              <w:t>.</w:t>
            </w:r>
          </w:p>
          <w:p w14:paraId="0C2F915A" w14:textId="647914A9" w:rsidR="00806E9D" w:rsidRDefault="00806E9D" w:rsidP="00806E9D">
            <w:pPr>
              <w:rPr>
                <w:rFonts w:ascii="Times New Roman" w:eastAsia="MS Mincho" w:hAnsi="Times New Roman" w:cs="Times New Roman"/>
                <w:kern w:val="0"/>
                <w:szCs w:val="21"/>
                <w:lang w:eastAsia="ja-JP"/>
              </w:rPr>
            </w:pPr>
            <w:proofErr w:type="spellStart"/>
            <w:r>
              <w:rPr>
                <w:rFonts w:ascii="Times New Roman" w:eastAsia="Malgun Gothic" w:hAnsi="Times New Roman" w:cs="Times New Roman"/>
                <w:kern w:val="0"/>
                <w:szCs w:val="21"/>
                <w:lang w:eastAsia="ko-KR"/>
              </w:rPr>
              <w:t>Downselection</w:t>
            </w:r>
            <w:proofErr w:type="spellEnd"/>
            <w:r>
              <w:rPr>
                <w:rFonts w:ascii="Times New Roman" w:eastAsia="Malgun Gothic" w:hAnsi="Times New Roman" w:cs="Times New Roman"/>
                <w:kern w:val="0"/>
                <w:szCs w:val="21"/>
                <w:lang w:eastAsia="ko-KR"/>
              </w:rPr>
              <w:t xml:space="preserve"> in RAN1#107-e?</w:t>
            </w:r>
          </w:p>
        </w:tc>
      </w:tr>
      <w:tr w:rsidR="000A77D4" w14:paraId="40CD7AF3" w14:textId="77777777" w:rsidTr="00890C9B">
        <w:trPr>
          <w:trHeight w:val="419"/>
          <w:jc w:val="center"/>
        </w:trPr>
        <w:tc>
          <w:tcPr>
            <w:tcW w:w="1220" w:type="dxa"/>
            <w:shd w:val="clear" w:color="auto" w:fill="auto"/>
            <w:vAlign w:val="center"/>
          </w:tcPr>
          <w:p w14:paraId="64ACDD52" w14:textId="0B59B123" w:rsidR="000A77D4" w:rsidRDefault="000A77D4" w:rsidP="000A77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56B38A4C" w14:textId="52E57BD3" w:rsidR="000A77D4" w:rsidRDefault="000A77D4" w:rsidP="000A77D4">
            <w:pPr>
              <w:rPr>
                <w:rFonts w:ascii="Times New Roman" w:eastAsia="Malgun Gothic" w:hAnsi="Times New Roman" w:cs="Times New Roman"/>
                <w:kern w:val="0"/>
                <w:szCs w:val="21"/>
                <w:lang w:eastAsia="ko-KR"/>
              </w:rPr>
            </w:pPr>
            <w:r>
              <w:rPr>
                <w:rFonts w:ascii="Times New Roman" w:eastAsia="MS Mincho" w:hAnsi="Times New Roman" w:cs="Times New Roman"/>
                <w:kern w:val="0"/>
                <w:szCs w:val="21"/>
                <w:lang w:eastAsia="ja-JP"/>
              </w:rPr>
              <w:t>Support. Prefer Option 1.</w:t>
            </w:r>
          </w:p>
        </w:tc>
      </w:tr>
      <w:tr w:rsidR="00ED0834" w14:paraId="0A63DE5F" w14:textId="77777777" w:rsidTr="00890C9B">
        <w:trPr>
          <w:trHeight w:val="419"/>
          <w:jc w:val="center"/>
        </w:trPr>
        <w:tc>
          <w:tcPr>
            <w:tcW w:w="1220" w:type="dxa"/>
            <w:shd w:val="clear" w:color="auto" w:fill="auto"/>
            <w:vAlign w:val="center"/>
          </w:tcPr>
          <w:p w14:paraId="31A8ECF2" w14:textId="2A74E7DC" w:rsidR="00ED0834" w:rsidRDefault="00ED0834" w:rsidP="00ED083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896C081" w14:textId="61EFA9CD" w:rsidR="00ED0834" w:rsidRDefault="00ED0834" w:rsidP="00ED0834">
            <w:pPr>
              <w:rPr>
                <w:rFonts w:ascii="Times New Roman" w:eastAsia="MS Mincho" w:hAnsi="Times New Roman" w:cs="Times New Roman"/>
                <w:kern w:val="0"/>
                <w:szCs w:val="21"/>
                <w:lang w:eastAsia="ja-JP"/>
              </w:rPr>
            </w:pPr>
            <w:r>
              <w:rPr>
                <w:rFonts w:ascii="Times New Roman" w:eastAsia="Malgun Gothic" w:hAnsi="Times New Roman" w:cs="Times New Roman"/>
                <w:kern w:val="0"/>
                <w:szCs w:val="21"/>
                <w:lang w:val="en-GB" w:eastAsia="ko-KR"/>
              </w:rPr>
              <w:t xml:space="preserve">Thanks to the FL for the clarifying. </w:t>
            </w:r>
            <w:r>
              <w:rPr>
                <w:rFonts w:ascii="Times New Roman" w:eastAsia="Malgun Gothic" w:hAnsi="Times New Roman" w:cs="Times New Roman" w:hint="eastAsia"/>
                <w:kern w:val="0"/>
                <w:szCs w:val="21"/>
                <w:lang w:eastAsia="ko-KR"/>
              </w:rPr>
              <w:t>We are aligned to the FL</w:t>
            </w:r>
            <w:r>
              <w:rPr>
                <w:rFonts w:ascii="Times New Roman" w:eastAsia="Malgun Gothic" w:hAnsi="Times New Roman" w:cs="Times New Roman"/>
                <w:kern w:val="0"/>
                <w:szCs w:val="21"/>
                <w:lang w:eastAsia="ko-KR"/>
              </w:rPr>
              <w:t>’s understanding that to achieve maximum performance gain, actual TDW should be the maximum duration. We do not see strong reason for limitation on configured TDW to maximum duration which is likely to lead actual TDW to be smaller than the maximum duration. That is, actual TDW will be always smaller than or equal to the maximum duration if the configured TDW is limited to maximum duration. Our understanding is that the actual TDW ends when it reaches to the maximum duration since it is event. We are quite not sure why the size of actual TDW should be bounded by the same rule twice.</w:t>
            </w:r>
          </w:p>
        </w:tc>
      </w:tr>
      <w:tr w:rsidR="00BB3966" w14:paraId="48CBBE1A" w14:textId="77777777" w:rsidTr="00890C9B">
        <w:trPr>
          <w:trHeight w:val="419"/>
          <w:jc w:val="center"/>
        </w:trPr>
        <w:tc>
          <w:tcPr>
            <w:tcW w:w="1220" w:type="dxa"/>
            <w:shd w:val="clear" w:color="auto" w:fill="auto"/>
            <w:vAlign w:val="center"/>
          </w:tcPr>
          <w:p w14:paraId="374EF9B0" w14:textId="39A6100D" w:rsidR="00BB3966" w:rsidRDefault="00BB3966" w:rsidP="00ED0834">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15846B54" w14:textId="57600B4C" w:rsidR="00BB3966" w:rsidRDefault="00BB3966" w:rsidP="00ED0834">
            <w:pPr>
              <w:rPr>
                <w:rFonts w:ascii="Times New Roman" w:eastAsia="Malgun Gothic" w:hAnsi="Times New Roman" w:cs="Times New Roman"/>
                <w:kern w:val="0"/>
                <w:szCs w:val="21"/>
                <w:lang w:val="en-GB" w:eastAsia="ko-KR"/>
              </w:rPr>
            </w:pPr>
            <w:r>
              <w:rPr>
                <w:rFonts w:ascii="Times New Roman" w:eastAsia="Malgun Gothic" w:hAnsi="Times New Roman" w:cs="Times New Roman"/>
                <w:kern w:val="0"/>
                <w:szCs w:val="21"/>
                <w:lang w:val="en-GB" w:eastAsia="ko-KR"/>
              </w:rPr>
              <w:t xml:space="preserve">We support </w:t>
            </w:r>
            <w:r w:rsidR="009141E2">
              <w:rPr>
                <w:rFonts w:ascii="Times New Roman" w:eastAsia="Malgun Gothic" w:hAnsi="Times New Roman" w:cs="Times New Roman"/>
                <w:kern w:val="0"/>
                <w:szCs w:val="21"/>
                <w:lang w:val="en-GB" w:eastAsia="ko-KR"/>
              </w:rPr>
              <w:t>Option</w:t>
            </w:r>
            <w:r>
              <w:rPr>
                <w:rFonts w:ascii="Times New Roman" w:eastAsia="Malgun Gothic" w:hAnsi="Times New Roman" w:cs="Times New Roman"/>
                <w:kern w:val="0"/>
                <w:szCs w:val="21"/>
                <w:lang w:val="en-GB" w:eastAsia="ko-KR"/>
              </w:rPr>
              <w:t xml:space="preserve"> 3</w:t>
            </w:r>
            <w:r w:rsidR="009141E2">
              <w:rPr>
                <w:rFonts w:ascii="Times New Roman" w:eastAsia="Malgun Gothic" w:hAnsi="Times New Roman" w:cs="Times New Roman"/>
                <w:kern w:val="0"/>
                <w:szCs w:val="21"/>
                <w:lang w:val="en-GB" w:eastAsia="ko-KR"/>
              </w:rPr>
              <w:t xml:space="preserve"> with following updates. If L is larger </w:t>
            </w:r>
            <w:proofErr w:type="spellStart"/>
            <w:r w:rsidR="009141E2">
              <w:rPr>
                <w:rFonts w:ascii="Times New Roman" w:eastAsia="Malgun Gothic" w:hAnsi="Times New Roman" w:cs="Times New Roman"/>
                <w:kern w:val="0"/>
                <w:szCs w:val="21"/>
                <w:lang w:val="en-GB" w:eastAsia="ko-KR"/>
              </w:rPr>
              <w:t>then</w:t>
            </w:r>
            <w:proofErr w:type="spellEnd"/>
            <w:r w:rsidR="009141E2">
              <w:rPr>
                <w:rFonts w:ascii="Times New Roman" w:eastAsia="Malgun Gothic" w:hAnsi="Times New Roman" w:cs="Times New Roman"/>
                <w:kern w:val="0"/>
                <w:szCs w:val="21"/>
                <w:lang w:val="en-GB" w:eastAsia="ko-KR"/>
              </w:rPr>
              <w:t xml:space="preserve"> maximum duration, the dynamic event doesn’t matter, as the DL slot in the UL/DL configuration will split the TDW into actual TDWs already. </w:t>
            </w:r>
          </w:p>
          <w:p w14:paraId="47820CA6" w14:textId="77777777" w:rsidR="009141E2" w:rsidRDefault="009141E2" w:rsidP="00ED0834">
            <w:pPr>
              <w:rPr>
                <w:rFonts w:ascii="Times New Roman" w:eastAsia="Malgun Gothic" w:hAnsi="Times New Roman" w:cs="Times New Roman"/>
                <w:kern w:val="0"/>
                <w:szCs w:val="21"/>
                <w:lang w:val="en-GB" w:eastAsia="ko-KR"/>
              </w:rPr>
            </w:pPr>
            <w:r>
              <w:rPr>
                <w:rFonts w:ascii="Times New Roman" w:eastAsia="Malgun Gothic" w:hAnsi="Times New Roman" w:cs="Times New Roman"/>
                <w:kern w:val="0"/>
                <w:szCs w:val="21"/>
                <w:lang w:val="en-GB" w:eastAsia="ko-KR"/>
              </w:rPr>
              <w:t>We don’t see any drawback with option 3 at least for TDD, it could provide additional benefits for adaption to the TDD UL/DL configuration and DMRS bundling frequency hopping.</w:t>
            </w:r>
          </w:p>
          <w:p w14:paraId="31EA418A" w14:textId="56D8AF76" w:rsidR="009141E2" w:rsidRDefault="009141E2" w:rsidP="00ED0834">
            <w:pPr>
              <w:rPr>
                <w:rFonts w:ascii="Times New Roman" w:eastAsia="Malgun Gothic" w:hAnsi="Times New Roman" w:cs="Times New Roman"/>
                <w:kern w:val="0"/>
                <w:szCs w:val="21"/>
                <w:lang w:val="en-GB" w:eastAsia="ko-KR"/>
              </w:rPr>
            </w:pPr>
          </w:p>
          <w:p w14:paraId="02E12533" w14:textId="77777777" w:rsidR="009141E2" w:rsidRPr="004020A3" w:rsidRDefault="009141E2" w:rsidP="009141E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125CD5BE" w14:textId="77777777" w:rsidR="009141E2" w:rsidRPr="004020A3" w:rsidRDefault="009141E2" w:rsidP="009141E2">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0E80A70E" w14:textId="77777777" w:rsidR="009141E2" w:rsidRPr="004020A3" w:rsidRDefault="009141E2" w:rsidP="009141E2">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SimSun"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78958412" w14:textId="021AF10D" w:rsidR="009141E2" w:rsidRPr="004020A3" w:rsidRDefault="009141E2" w:rsidP="009141E2">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UE does not expect dynamic events</w:t>
            </w:r>
            <w:r>
              <w:rPr>
                <w:rFonts w:ascii="Times New Roman" w:eastAsia="SimSun" w:hAnsi="Times New Roman" w:cs="Times New Roman"/>
                <w:kern w:val="0"/>
                <w:szCs w:val="21"/>
              </w:rPr>
              <w:t xml:space="preserve"> </w:t>
            </w:r>
            <w:r w:rsidRPr="009141E2">
              <w:rPr>
                <w:rFonts w:ascii="Times New Roman" w:eastAsia="SimSun" w:hAnsi="Times New Roman" w:cs="Times New Roman"/>
                <w:color w:val="FF0000"/>
                <w:kern w:val="0"/>
                <w:szCs w:val="21"/>
              </w:rPr>
              <w:t>for NR FDD</w:t>
            </w:r>
            <w:r w:rsidRPr="004020A3">
              <w:rPr>
                <w:rFonts w:ascii="Times New Roman" w:eastAsia="SimSun" w:hAnsi="Times New Roman" w:cs="Times New Roman"/>
                <w:kern w:val="0"/>
                <w:szCs w:val="21"/>
              </w:rPr>
              <w:t>.</w:t>
            </w:r>
          </w:p>
          <w:p w14:paraId="1AF8AB64" w14:textId="77777777" w:rsidR="009141E2" w:rsidRPr="004020A3" w:rsidRDefault="009141E2" w:rsidP="009141E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6BCD94A0" w14:textId="14162DDD" w:rsidR="009141E2" w:rsidRDefault="009141E2" w:rsidP="00ED0834">
            <w:pPr>
              <w:rPr>
                <w:rFonts w:ascii="Times New Roman" w:eastAsia="Malgun Gothic" w:hAnsi="Times New Roman" w:cs="Times New Roman"/>
                <w:kern w:val="0"/>
                <w:szCs w:val="21"/>
                <w:lang w:val="en-GB" w:eastAsia="ko-KR"/>
              </w:rPr>
            </w:pP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w:t>
            </w:r>
            <w:r>
              <w:rPr>
                <w:rFonts w:ascii="Times New Roman" w:eastAsia="MS Mincho" w:hAnsi="Times New Roman" w:cs="Times New Roman"/>
                <w:bCs/>
                <w:lang w:val="en-GB" w:eastAsia="ja-JP"/>
              </w:rPr>
              <w:lastRenderedPageBreak/>
              <w:t>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lang w:eastAsia="ko-KR"/>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FFS of the proposal is that when the window length L of the configured TDW is indicated by DCI or the TDRA table, the candidate </w:t>
            </w:r>
            <w:proofErr w:type="gramStart"/>
            <w:r>
              <w:rPr>
                <w:rFonts w:ascii="Times New Roman" w:eastAsia="MS Mincho" w:hAnsi="Times New Roman" w:cs="Times New Roman"/>
                <w:bCs/>
                <w:lang w:val="en-GB" w:eastAsia="ja-JP"/>
              </w:rPr>
              <w:t>value</w:t>
            </w:r>
            <w:proofErr w:type="gramEnd"/>
            <w:r>
              <w:rPr>
                <w:rFonts w:ascii="Times New Roman" w:eastAsia="MS Mincho" w:hAnsi="Times New Roman" w:cs="Times New Roman"/>
                <w:bCs/>
                <w:lang w:val="en-GB" w:eastAsia="ja-JP"/>
              </w:rPr>
              <w:t xml:space="preserv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w:t>
            </w:r>
            <w:proofErr w:type="gramStart"/>
            <w:r>
              <w:rPr>
                <w:rFonts w:ascii="Times New Roman" w:hAnsi="Times New Roman" w:cs="Times New Roman"/>
                <w:bCs/>
              </w:rPr>
              <w:t>to modify</w:t>
            </w:r>
            <w:proofErr w:type="gramEnd"/>
            <w:r>
              <w:rPr>
                <w:rFonts w:ascii="Times New Roman" w:hAnsi="Times New Roman" w:cs="Times New Roman"/>
                <w:bCs/>
              </w:rPr>
              <w:t xml:space="preserve">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proofErr w:type="spellStart"/>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w:t>
            </w:r>
            <w:proofErr w:type="spellEnd"/>
            <w:r w:rsidRPr="00F33A07">
              <w:rPr>
                <w:rFonts w:ascii="Times New Roman" w:eastAsia="SimSun" w:hAnsi="Times New Roman" w:cs="Times New Roman"/>
                <w:color w:val="FF0000"/>
                <w:kern w:val="0"/>
                <w:szCs w:val="21"/>
                <w:u w:val="single"/>
              </w:rPr>
              <w:t xml:space="preserve">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proofErr w:type="spellStart"/>
            <w:r w:rsidRPr="0080409C">
              <w:rPr>
                <w:rFonts w:ascii="Times New Roman" w:hAnsi="Times New Roman" w:cs="Times New Roman"/>
                <w:bCs/>
                <w:lang w:val="en-GB"/>
              </w:rPr>
              <w:t>InterDigital</w:t>
            </w:r>
            <w:proofErr w:type="spellEnd"/>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@Intel, </w:t>
            </w:r>
            <w:proofErr w:type="gramStart"/>
            <w:r w:rsidRPr="004020A3">
              <w:rPr>
                <w:rFonts w:ascii="Times New Roman" w:eastAsia="SimSun" w:hAnsi="Times New Roman" w:cs="Times New Roman"/>
                <w:kern w:val="0"/>
                <w:szCs w:val="21"/>
              </w:rPr>
              <w:t>It</w:t>
            </w:r>
            <w:proofErr w:type="gramEnd"/>
            <w:r w:rsidRPr="004020A3">
              <w:rPr>
                <w:rFonts w:ascii="Times New Roman" w:eastAsia="SimSun" w:hAnsi="Times New Roman" w:cs="Times New Roman"/>
                <w:kern w:val="0"/>
                <w:szCs w:val="21"/>
              </w:rPr>
              <w:t xml:space="preserve">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SimSun" w:hAnsi="Times New Roman" w:cs="Times New Roman"/>
                <w:kern w:val="0"/>
                <w:szCs w:val="21"/>
              </w:rPr>
              <w:t>@</w:t>
            </w:r>
            <w:r w:rsidRPr="004020A3">
              <w:rPr>
                <w:rFonts w:ascii="Times New Roman" w:eastAsia="Malgun Gothic" w:hAnsi="Times New Roman" w:cs="Times New Roman"/>
                <w:bCs/>
                <w:szCs w:val="21"/>
                <w:lang w:val="en-GB" w:eastAsia="ko-KR"/>
              </w:rPr>
              <w:t xml:space="preserve">Samsung, </w:t>
            </w:r>
            <w:proofErr w:type="gramStart"/>
            <w:r w:rsidRPr="004020A3">
              <w:rPr>
                <w:rFonts w:ascii="Times New Roman" w:eastAsia="Malgun Gothic" w:hAnsi="Times New Roman" w:cs="Times New Roman"/>
                <w:bCs/>
                <w:szCs w:val="21"/>
                <w:lang w:val="en-GB" w:eastAsia="ko-KR"/>
              </w:rPr>
              <w:t>In</w:t>
            </w:r>
            <w:proofErr w:type="gramEnd"/>
            <w:r w:rsidRPr="004020A3">
              <w:rPr>
                <w:rFonts w:ascii="Times New Roman" w:eastAsia="Malgun Gothic" w:hAnsi="Times New Roman" w:cs="Times New Roman"/>
                <w:bCs/>
                <w:szCs w:val="21"/>
                <w:lang w:val="en-GB" w:eastAsia="ko-KR"/>
              </w:rPr>
              <w:t xml:space="preserve">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w:t>
            </w:r>
            <w:proofErr w:type="spellStart"/>
            <w:r w:rsidRPr="004020A3">
              <w:rPr>
                <w:rFonts w:ascii="Times New Roman" w:hAnsi="Times New Roman" w:cs="Times New Roman"/>
                <w:bCs/>
                <w:szCs w:val="21"/>
                <w:lang w:val="en-GB"/>
              </w:rPr>
              <w:t>HiSilicon</w:t>
            </w:r>
            <w:proofErr w:type="spellEnd"/>
            <w:r w:rsidRPr="004020A3">
              <w:rPr>
                <w:rFonts w:ascii="Times New Roman" w:hAnsi="Times New Roman" w:cs="Times New Roman"/>
                <w:bCs/>
                <w:szCs w:val="21"/>
                <w:lang w:val="en-GB"/>
              </w:rPr>
              <w:t xml:space="preserve">, </w:t>
            </w:r>
            <w:proofErr w:type="gramStart"/>
            <w:r w:rsidRPr="004020A3">
              <w:rPr>
                <w:rFonts w:ascii="Times New Roman" w:hAnsi="Times New Roman" w:cs="Times New Roman"/>
                <w:bCs/>
                <w:szCs w:val="21"/>
                <w:lang w:val="en-GB"/>
              </w:rPr>
              <w:t>Given</w:t>
            </w:r>
            <w:proofErr w:type="gramEnd"/>
            <w:r w:rsidRPr="004020A3">
              <w:rPr>
                <w:rFonts w:ascii="Times New Roman" w:hAnsi="Times New Roman" w:cs="Times New Roman"/>
                <w:bCs/>
                <w:szCs w:val="21"/>
                <w:lang w:val="en-GB"/>
              </w:rPr>
              <w:t xml:space="preserve">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For DG-PUSCH and Type2 CG-PUSCH, whether the window length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of the configured TDW</w:t>
            </w:r>
            <w:r w:rsidRPr="004020A3">
              <w:rPr>
                <w:rFonts w:ascii="Times New Roman" w:eastAsia="SimSun" w:hAnsi="Times New Roman" w:cs="Times New Roman"/>
                <w:szCs w:val="21"/>
              </w:rPr>
              <w:t xml:space="preserve"> can be indicated by DCI or indicated by TDRA table with one additional entry.</w:t>
            </w:r>
          </w:p>
          <w:p w14:paraId="678AAF7D" w14:textId="06CE1A80" w:rsidR="000E2A0D" w:rsidRPr="00213037" w:rsidRDefault="000E2A0D" w:rsidP="00374276">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cyan"/>
              </w:rPr>
              <w:t>Support:</w:t>
            </w:r>
            <w:r w:rsidRPr="004020A3">
              <w:rPr>
                <w:rFonts w:ascii="Times New Roman" w:eastAsia="SimSun"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xml:space="preserve">, </w:t>
            </w:r>
            <w:proofErr w:type="spellStart"/>
            <w:r w:rsidRPr="004020A3">
              <w:rPr>
                <w:rFonts w:ascii="Times New Roman" w:hAnsi="Times New Roman" w:cs="Times New Roman"/>
                <w:bCs/>
                <w:szCs w:val="21"/>
                <w:highlight w:val="cyan"/>
                <w:lang w:val="en-GB"/>
              </w:rPr>
              <w:t>InterDigital</w:t>
            </w:r>
            <w:proofErr w:type="spellEnd"/>
            <w:r w:rsidRPr="004020A3">
              <w:rPr>
                <w:rFonts w:ascii="Times New Roman" w:hAnsi="Times New Roman" w:cs="Times New Roman"/>
                <w:bCs/>
                <w:szCs w:val="21"/>
                <w:highlight w:val="cyan"/>
                <w:lang w:val="en-GB"/>
              </w:rPr>
              <w:t>, Lenovo, Motorola Mobilit</w:t>
            </w:r>
            <w:r w:rsidR="00374276">
              <w:rPr>
                <w:rFonts w:ascii="Times New Roman" w:hAnsi="Times New Roman" w:cs="Times New Roman"/>
                <w:bCs/>
                <w:szCs w:val="21"/>
                <w:highlight w:val="cyan"/>
                <w:lang w:val="en-GB"/>
              </w:rPr>
              <w:t>y, MediaTek</w:t>
            </w:r>
            <w:r w:rsidR="00374276">
              <w:rPr>
                <w:rFonts w:ascii="Times New Roman" w:hAnsi="Times New Roman" w:cs="Times New Roman"/>
                <w:bCs/>
                <w:szCs w:val="21"/>
                <w:lang w:val="en-GB"/>
              </w:rPr>
              <w:t xml:space="preserve"> </w:t>
            </w:r>
          </w:p>
        </w:tc>
      </w:tr>
      <w:tr w:rsidR="000C458D" w14:paraId="182F8922" w14:textId="77777777" w:rsidTr="00947F12">
        <w:trPr>
          <w:trHeight w:val="419"/>
          <w:jc w:val="center"/>
        </w:trPr>
        <w:tc>
          <w:tcPr>
            <w:tcW w:w="1220" w:type="dxa"/>
            <w:shd w:val="clear" w:color="auto" w:fill="auto"/>
            <w:vAlign w:val="center"/>
          </w:tcPr>
          <w:p w14:paraId="77A792E5" w14:textId="15DCEC5F" w:rsidR="000C458D" w:rsidRDefault="000C458D" w:rsidP="000C458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72BB5818" w14:textId="5764C28A" w:rsidR="000C458D" w:rsidRPr="004020A3" w:rsidRDefault="000C458D" w:rsidP="000C458D">
            <w:pPr>
              <w:rPr>
                <w:rFonts w:ascii="Times New Roman" w:eastAsia="SimSun" w:hAnsi="Times New Roman" w:cs="Times New Roman"/>
                <w:kern w:val="0"/>
                <w:szCs w:val="21"/>
              </w:rPr>
            </w:pPr>
            <w:r>
              <w:rPr>
                <w:rFonts w:ascii="Times New Roman" w:eastAsia="SimSun" w:hAnsi="Times New Roman" w:cs="Times New Roman"/>
                <w:kern w:val="0"/>
                <w:szCs w:val="21"/>
              </w:rPr>
              <w:t xml:space="preserve">General fine with the proposal 4. Since if only the consecutive allocated UL slots are considered for the configured/actual TDW, the implicit indication by DCI is </w:t>
            </w:r>
            <w:proofErr w:type="spellStart"/>
            <w:r>
              <w:rPr>
                <w:rFonts w:ascii="Times New Roman" w:eastAsia="SimSun" w:hAnsi="Times New Roman" w:cs="Times New Roman"/>
                <w:kern w:val="0"/>
                <w:szCs w:val="21"/>
              </w:rPr>
              <w:t>neededs</w:t>
            </w:r>
            <w:proofErr w:type="spellEnd"/>
          </w:p>
        </w:tc>
      </w:tr>
      <w:tr w:rsidR="00AF3B1B" w14:paraId="22BD313E" w14:textId="77777777" w:rsidTr="00947F12">
        <w:trPr>
          <w:trHeight w:val="419"/>
          <w:jc w:val="center"/>
        </w:trPr>
        <w:tc>
          <w:tcPr>
            <w:tcW w:w="1220" w:type="dxa"/>
            <w:shd w:val="clear" w:color="auto" w:fill="auto"/>
            <w:vAlign w:val="center"/>
          </w:tcPr>
          <w:p w14:paraId="68D009E7" w14:textId="4C14F4E0" w:rsidR="00AF3B1B" w:rsidRDefault="00AF3B1B" w:rsidP="00AF3B1B">
            <w:pPr>
              <w:jc w:val="center"/>
              <w:rPr>
                <w:rFonts w:ascii="Times New Roman" w:hAnsi="Times New Roman" w:cs="Times New Roman"/>
                <w:bCs/>
                <w:lang w:val="en-GB"/>
              </w:rPr>
            </w:pPr>
            <w:r>
              <w:rPr>
                <w:rFonts w:ascii="Times New Roman" w:hAnsi="Times New Roman" w:cs="Times New Roman"/>
                <w:bCs/>
                <w:lang w:val="en-GB"/>
              </w:rPr>
              <w:t>I</w:t>
            </w:r>
            <w:proofErr w:type="spellStart"/>
            <w:r>
              <w:rPr>
                <w:rFonts w:ascii="Times New Roman" w:eastAsia="SimSun" w:hAnsi="Times New Roman" w:cs="Times New Roman"/>
                <w:kern w:val="0"/>
                <w:szCs w:val="21"/>
              </w:rPr>
              <w:t>ntel</w:t>
            </w:r>
            <w:proofErr w:type="spellEnd"/>
          </w:p>
        </w:tc>
        <w:tc>
          <w:tcPr>
            <w:tcW w:w="8257" w:type="dxa"/>
            <w:shd w:val="clear" w:color="auto" w:fill="auto"/>
            <w:vAlign w:val="center"/>
          </w:tcPr>
          <w:p w14:paraId="1018CEAB" w14:textId="5B030C37" w:rsidR="00AF3B1B" w:rsidRDefault="00AF3B1B" w:rsidP="00AF3B1B">
            <w:pPr>
              <w:rPr>
                <w:rFonts w:ascii="Times New Roman" w:eastAsia="SimSun" w:hAnsi="Times New Roman" w:cs="Times New Roman"/>
                <w:kern w:val="0"/>
                <w:szCs w:val="21"/>
              </w:rPr>
            </w:pPr>
            <w:r>
              <w:rPr>
                <w:rFonts w:ascii="Times New Roman" w:eastAsia="SimSun" w:hAnsi="Times New Roman" w:cs="Times New Roman"/>
                <w:kern w:val="0"/>
                <w:szCs w:val="21"/>
              </w:rPr>
              <w:t xml:space="preserve">It is not clear to us whether this is a separate issue. Our understanding is that a single RRC parameter would be sufficient to indicate the TDW length for all DG/CG-PUSCH. We do not think we need to separately configure the values for different PUSCH cases. </w:t>
            </w:r>
          </w:p>
        </w:tc>
      </w:tr>
      <w:tr w:rsidR="00C9526E" w:rsidRPr="004020A3" w14:paraId="334581CF" w14:textId="77777777" w:rsidTr="00890C9B">
        <w:trPr>
          <w:trHeight w:val="419"/>
          <w:jc w:val="center"/>
        </w:trPr>
        <w:tc>
          <w:tcPr>
            <w:tcW w:w="1220" w:type="dxa"/>
            <w:shd w:val="clear" w:color="auto" w:fill="auto"/>
            <w:vAlign w:val="center"/>
          </w:tcPr>
          <w:p w14:paraId="040BB4BB"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shd w:val="clear" w:color="auto" w:fill="auto"/>
            <w:vAlign w:val="center"/>
          </w:tcPr>
          <w:p w14:paraId="50210CA0" w14:textId="77777777" w:rsidR="00C9526E" w:rsidRDefault="00C9526E"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LG’s concern that L need not always be configured; the agreement is that it ‘can be’ configured.  Can we clarify to the </w:t>
            </w:r>
            <w:proofErr w:type="gramStart"/>
            <w:r>
              <w:rPr>
                <w:rFonts w:ascii="Times New Roman" w:eastAsia="Malgun Gothic" w:hAnsi="Times New Roman" w:cs="Times New Roman"/>
                <w:bCs/>
                <w:lang w:val="en-GB" w:eastAsia="ko-KR"/>
              </w:rPr>
              <w:t>following:</w:t>
            </w:r>
            <w:proofErr w:type="gramEnd"/>
          </w:p>
          <w:p w14:paraId="1EEE33CA" w14:textId="77777777" w:rsidR="00C9526E" w:rsidRPr="004020A3" w:rsidRDefault="00C9526E" w:rsidP="00890C9B">
            <w:pPr>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the window length L of the configured TDW is at least </w:t>
            </w:r>
            <w:r w:rsidRPr="0087003A">
              <w:rPr>
                <w:rFonts w:ascii="Times New Roman" w:eastAsia="SimSun" w:hAnsi="Times New Roman" w:cs="Times New Roman"/>
                <w:color w:val="FF0000"/>
                <w:kern w:val="0"/>
                <w:szCs w:val="21"/>
                <w:u w:val="single"/>
              </w:rPr>
              <w:t>optionally</w:t>
            </w:r>
            <w:r w:rsidRPr="0087003A">
              <w:rPr>
                <w:rFonts w:ascii="Times New Roman" w:eastAsia="SimSun" w:hAnsi="Times New Roman" w:cs="Times New Roman"/>
                <w:color w:val="FF0000"/>
                <w:kern w:val="0"/>
                <w:szCs w:val="21"/>
              </w:rPr>
              <w:t xml:space="preserve"> </w:t>
            </w:r>
            <w:r>
              <w:rPr>
                <w:rFonts w:ascii="Times New Roman" w:eastAsia="SimSun" w:hAnsi="Times New Roman" w:cs="Times New Roman" w:hint="eastAsia"/>
                <w:kern w:val="0"/>
                <w:szCs w:val="21"/>
              </w:rPr>
              <w:t>configured by RRC.</w:t>
            </w:r>
          </w:p>
        </w:tc>
      </w:tr>
      <w:tr w:rsidR="00D77969" w:rsidRPr="004020A3" w14:paraId="3692B9A8" w14:textId="77777777" w:rsidTr="00890C9B">
        <w:trPr>
          <w:trHeight w:val="419"/>
          <w:jc w:val="center"/>
        </w:trPr>
        <w:tc>
          <w:tcPr>
            <w:tcW w:w="1220" w:type="dxa"/>
            <w:shd w:val="clear" w:color="auto" w:fill="auto"/>
            <w:vAlign w:val="center"/>
          </w:tcPr>
          <w:p w14:paraId="7899EDFE" w14:textId="3354C6A2" w:rsidR="00D77969" w:rsidRDefault="00D77969"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4A3FD5A9" w14:textId="0F7A6214" w:rsidR="00D77969" w:rsidRDefault="00D77969"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 prefer Ericson’s version</w:t>
            </w:r>
          </w:p>
          <w:p w14:paraId="7E90BE3C" w14:textId="7051F114" w:rsidR="00D77969" w:rsidRDefault="00D77969" w:rsidP="00D77969">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However, isn’t the FFS somewhat going against the spirit of the agreement made this week in AI 8.8.2:</w:t>
            </w:r>
          </w:p>
          <w:p w14:paraId="11DF0AAC" w14:textId="77777777" w:rsidR="00D77969" w:rsidRPr="007524CC" w:rsidRDefault="00D77969" w:rsidP="00D77969">
            <w:pPr>
              <w:spacing w:after="0"/>
              <w:ind w:left="420"/>
              <w:rPr>
                <w:b/>
                <w:bCs/>
                <w:highlight w:val="green"/>
              </w:rPr>
            </w:pPr>
            <w:r w:rsidRPr="007524CC">
              <w:rPr>
                <w:b/>
                <w:bCs/>
                <w:highlight w:val="green"/>
              </w:rPr>
              <w:t xml:space="preserve">Agreement </w:t>
            </w:r>
          </w:p>
          <w:p w14:paraId="34A91A2A" w14:textId="77777777" w:rsidR="00D77969" w:rsidRDefault="00D77969" w:rsidP="00D77969">
            <w:pPr>
              <w:spacing w:after="0"/>
              <w:ind w:left="420"/>
              <w:rPr>
                <w:b/>
                <w:bCs/>
              </w:rPr>
            </w:pPr>
            <w:r>
              <w:rPr>
                <w:b/>
                <w:bCs/>
              </w:rPr>
              <w:t xml:space="preserve">Dynamic signaling to enable/disable DMRS bundling for PUCCH or PUSCH repetitions is not supported in Rel-17.  </w:t>
            </w:r>
          </w:p>
          <w:p w14:paraId="444C1A1E" w14:textId="681D116E" w:rsidR="00D77969" w:rsidRDefault="00D77969" w:rsidP="00D77969">
            <w:pPr>
              <w:rPr>
                <w:lang w:val="en-GB" w:eastAsia="ko-KR"/>
              </w:rPr>
            </w:pPr>
            <w:r>
              <w:rPr>
                <w:lang w:val="en-GB" w:eastAsia="ko-KR"/>
              </w:rPr>
              <w:t>If you can’t dynamically enable/disable it, dynamic indication of L seems very strange.</w:t>
            </w:r>
          </w:p>
        </w:tc>
      </w:tr>
      <w:tr w:rsidR="00806E9D" w:rsidRPr="004020A3" w14:paraId="6AE80215" w14:textId="77777777" w:rsidTr="00890C9B">
        <w:trPr>
          <w:trHeight w:val="419"/>
          <w:jc w:val="center"/>
        </w:trPr>
        <w:tc>
          <w:tcPr>
            <w:tcW w:w="1220" w:type="dxa"/>
            <w:shd w:val="clear" w:color="auto" w:fill="auto"/>
            <w:vAlign w:val="center"/>
          </w:tcPr>
          <w:p w14:paraId="55581832" w14:textId="02CB3AAA" w:rsidR="00806E9D" w:rsidRPr="00806E9D" w:rsidRDefault="00806E9D" w:rsidP="00890C9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FA51373" w14:textId="1E6FCEC4" w:rsidR="00806E9D" w:rsidRDefault="00806E9D" w:rsidP="00890C9B">
            <w:pPr>
              <w:rPr>
                <w:rFonts w:ascii="Times New Roman" w:eastAsia="Malgun Gothic" w:hAnsi="Times New Roman" w:cs="Times New Roman"/>
                <w:bCs/>
                <w:lang w:val="en-GB" w:eastAsia="ko-KR"/>
              </w:rPr>
            </w:pPr>
            <w:r>
              <w:rPr>
                <w:rFonts w:ascii="Times New Roman" w:eastAsia="Malgun Gothic" w:hAnsi="Times New Roman" w:cs="Times New Roman" w:hint="eastAsia"/>
                <w:kern w:val="0"/>
                <w:szCs w:val="21"/>
                <w:lang w:eastAsia="ko-KR"/>
              </w:rPr>
              <w:t>We are okay with proposal 4.</w:t>
            </w:r>
          </w:p>
        </w:tc>
      </w:tr>
      <w:tr w:rsidR="00ED0834" w:rsidRPr="004020A3" w14:paraId="7A4522A2" w14:textId="77777777" w:rsidTr="00890C9B">
        <w:trPr>
          <w:trHeight w:val="419"/>
          <w:jc w:val="center"/>
        </w:trPr>
        <w:tc>
          <w:tcPr>
            <w:tcW w:w="1220" w:type="dxa"/>
            <w:shd w:val="clear" w:color="auto" w:fill="auto"/>
            <w:vAlign w:val="center"/>
          </w:tcPr>
          <w:p w14:paraId="4D94BD12" w14:textId="736756F6" w:rsidR="00ED0834" w:rsidRDefault="00ED0834"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5E26317B" w14:textId="5E80149A" w:rsidR="00ED0834" w:rsidRDefault="00ED0834" w:rsidP="00ED0834">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Thanks to Ericsson for the clarifying. Since the exact wording is that ‘can be configured’, we think it is not necessarily to be configured always.</w:t>
            </w:r>
          </w:p>
        </w:tc>
      </w:tr>
      <w:tr w:rsidR="008C5D29" w:rsidRPr="004020A3" w14:paraId="3F0AD8E5" w14:textId="77777777" w:rsidTr="00890C9B">
        <w:trPr>
          <w:trHeight w:val="419"/>
          <w:jc w:val="center"/>
        </w:trPr>
        <w:tc>
          <w:tcPr>
            <w:tcW w:w="1220" w:type="dxa"/>
            <w:shd w:val="clear" w:color="auto" w:fill="auto"/>
            <w:vAlign w:val="center"/>
          </w:tcPr>
          <w:p w14:paraId="1706E5AE" w14:textId="2BA4C121" w:rsidR="008C5D29" w:rsidRDefault="008C5D29" w:rsidP="00ED0834">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7EA5F091" w14:textId="1345072E" w:rsidR="008C5D29" w:rsidRDefault="008C5D29" w:rsidP="00ED0834">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General fine with the proposal except the FFS part, we are not clear the benefits of this FFS.</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lastRenderedPageBreak/>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SimSun" w:hAnsi="Times New Roman" w:cs="Times New Roman"/>
                <w:kern w:val="0"/>
                <w:szCs w:val="21"/>
              </w:rPr>
            </w:pPr>
            <w:r w:rsidRPr="00497EFF">
              <w:rPr>
                <w:rFonts w:ascii="Times New Roman" w:eastAsia="SimSun" w:hAnsi="Times New Roman" w:cs="Times New Roman" w:hint="eastAsia"/>
                <w:kern w:val="0"/>
                <w:szCs w:val="21"/>
              </w:rPr>
              <w:t>I</w:t>
            </w:r>
            <w:r w:rsidRPr="00497EFF">
              <w:rPr>
                <w:rFonts w:ascii="Times New Roman" w:eastAsia="SimSun"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For PUSCH,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strike/>
                <w:color w:val="FF0000"/>
                <w:kern w:val="0"/>
                <w:szCs w:val="21"/>
              </w:rPr>
            </w:pPr>
            <w:r w:rsidRPr="004020A3">
              <w:rPr>
                <w:rFonts w:ascii="Times New Roman" w:eastAsia="SimSun" w:hAnsi="Times New Roman" w:cs="Times New Roman"/>
                <w:strike/>
                <w:color w:val="FF0000"/>
                <w:kern w:val="0"/>
                <w:szCs w:val="21"/>
              </w:rPr>
              <w:t xml:space="preserve">For PUCCH, whether </w:t>
            </w:r>
            <w:r w:rsidRPr="004020A3">
              <w:rPr>
                <w:rFonts w:ascii="Times New Roman" w:eastAsia="SimSun" w:hAnsi="Times New Roman" w:cs="Times New Roman"/>
                <w:i/>
                <w:strike/>
                <w:color w:val="FF0000"/>
                <w:kern w:val="0"/>
                <w:szCs w:val="21"/>
              </w:rPr>
              <w:t>L</w:t>
            </w:r>
            <w:r w:rsidRPr="004020A3">
              <w:rPr>
                <w:rFonts w:ascii="Times New Roman" w:eastAsia="SimSun" w:hAnsi="Times New Roman" w:cs="Times New Roman"/>
                <w:strike/>
                <w:color w:val="FF0000"/>
                <w:kern w:val="0"/>
                <w:szCs w:val="21"/>
              </w:rPr>
              <w:t xml:space="preserve"> is configured per PUCCH format is discussed in AI 8.8.2.</w:t>
            </w:r>
          </w:p>
          <w:p w14:paraId="400FC945" w14:textId="79274A2C" w:rsidR="00497EFF" w:rsidRPr="00497EFF" w:rsidRDefault="00497EFF" w:rsidP="00374276">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vivo, TCL, Sharp, CATT, Panasonic, Nokia, NSB, ZTE, Samsung, Huawei, </w:t>
            </w:r>
            <w:proofErr w:type="spellStart"/>
            <w:r w:rsidRPr="004020A3">
              <w:rPr>
                <w:rFonts w:ascii="Times New Roman" w:hAnsi="Times New Roman" w:cs="Times New Roman"/>
                <w:bCs/>
                <w:szCs w:val="21"/>
                <w:highlight w:val="cyan"/>
                <w:lang w:val="en-GB"/>
              </w:rPr>
              <w:t>HiSi</w:t>
            </w:r>
            <w:r w:rsidR="00374276">
              <w:rPr>
                <w:rFonts w:ascii="Times New Roman" w:hAnsi="Times New Roman" w:cs="Times New Roman"/>
                <w:bCs/>
                <w:szCs w:val="21"/>
                <w:highlight w:val="cyan"/>
                <w:lang w:val="en-GB"/>
              </w:rPr>
              <w:t>licon</w:t>
            </w:r>
            <w:proofErr w:type="spellEnd"/>
            <w:r w:rsidR="00374276">
              <w:rPr>
                <w:rFonts w:ascii="Times New Roman" w:hAnsi="Times New Roman" w:cs="Times New Roman"/>
                <w:bCs/>
                <w:szCs w:val="21"/>
                <w:highlight w:val="cyan"/>
                <w:lang w:val="en-GB"/>
              </w:rPr>
              <w:t>, Lenovo, Motorola Mobility, MediaTek</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 xml:space="preserve">ince </w:t>
            </w:r>
            <w:proofErr w:type="gramStart"/>
            <w:r>
              <w:rPr>
                <w:rFonts w:ascii="Times New Roman" w:eastAsia="MS Mincho" w:hAnsi="Times New Roman" w:cs="Times New Roman"/>
                <w:kern w:val="0"/>
                <w:szCs w:val="21"/>
                <w:lang w:eastAsia="ja-JP"/>
              </w:rPr>
              <w:t>whether or not</w:t>
            </w:r>
            <w:proofErr w:type="gramEnd"/>
            <w:r>
              <w:rPr>
                <w:rFonts w:ascii="Times New Roman" w:eastAsia="MS Mincho" w:hAnsi="Times New Roman" w:cs="Times New Roman"/>
                <w:kern w:val="0"/>
                <w:szCs w:val="21"/>
                <w:lang w:eastAsia="ja-JP"/>
              </w:rPr>
              <w:t xml:space="preserve"> to support window length indication by TDRA has not been decided, we suggest adding the following statement.</w:t>
            </w:r>
          </w:p>
          <w:p w14:paraId="13493AAD" w14:textId="4B3934FE" w:rsidR="000F6182" w:rsidRPr="00392FEC"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-FFS </w:t>
            </w: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szCs w:val="21"/>
              </w:rPr>
              <w:t xml:space="preserve"> can be </w:t>
            </w:r>
            <w:r>
              <w:rPr>
                <w:rFonts w:ascii="Times New Roman" w:eastAsia="SimSun" w:hAnsi="Times New Roman" w:cs="Times New Roman"/>
                <w:szCs w:val="21"/>
              </w:rPr>
              <w:t>configured with each row in the</w:t>
            </w:r>
            <w:r w:rsidRPr="004020A3">
              <w:rPr>
                <w:rFonts w:ascii="Times New Roman" w:eastAsia="SimSun" w:hAnsi="Times New Roman" w:cs="Times New Roman"/>
                <w:szCs w:val="21"/>
              </w:rPr>
              <w:t xml:space="preserve"> TDRA table</w:t>
            </w:r>
            <w:r>
              <w:rPr>
                <w:rFonts w:ascii="Times New Roman" w:eastAsia="SimSun" w:hAnsi="Times New Roman" w:cs="Times New Roman"/>
                <w:szCs w:val="21"/>
              </w:rPr>
              <w:t>.</w:t>
            </w:r>
          </w:p>
        </w:tc>
      </w:tr>
      <w:tr w:rsidR="00971B44" w14:paraId="721CD750" w14:textId="77777777" w:rsidTr="00947F12">
        <w:trPr>
          <w:trHeight w:val="419"/>
          <w:jc w:val="center"/>
        </w:trPr>
        <w:tc>
          <w:tcPr>
            <w:tcW w:w="1220" w:type="dxa"/>
            <w:shd w:val="clear" w:color="auto" w:fill="auto"/>
            <w:vAlign w:val="center"/>
          </w:tcPr>
          <w:p w14:paraId="2C61C71B" w14:textId="1E628ECA" w:rsidR="00971B44" w:rsidRDefault="00971B44" w:rsidP="00971B4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E202449" w14:textId="460CA45D" w:rsidR="00971B44" w:rsidRDefault="00971B44" w:rsidP="00971B44">
            <w:pPr>
              <w:rPr>
                <w:rFonts w:ascii="Times New Roman" w:eastAsia="MS Mincho" w:hAnsi="Times New Roman" w:cs="Times New Roman"/>
                <w:kern w:val="0"/>
                <w:szCs w:val="21"/>
                <w:lang w:eastAsia="ja-JP"/>
              </w:rPr>
            </w:pPr>
            <w:r>
              <w:rPr>
                <w:rFonts w:ascii="Times New Roman" w:eastAsia="SimSun" w:hAnsi="Times New Roman" w:cs="Times New Roman"/>
                <w:kern w:val="0"/>
                <w:szCs w:val="21"/>
              </w:rPr>
              <w:t xml:space="preserve">Support </w:t>
            </w:r>
          </w:p>
        </w:tc>
      </w:tr>
      <w:tr w:rsidR="001B14DF" w14:paraId="193A755C" w14:textId="77777777" w:rsidTr="00947F12">
        <w:trPr>
          <w:trHeight w:val="419"/>
          <w:jc w:val="center"/>
        </w:trPr>
        <w:tc>
          <w:tcPr>
            <w:tcW w:w="1220" w:type="dxa"/>
            <w:shd w:val="clear" w:color="auto" w:fill="auto"/>
            <w:vAlign w:val="center"/>
          </w:tcPr>
          <w:p w14:paraId="0A23C16C" w14:textId="15C5E900" w:rsidR="001B14DF" w:rsidRDefault="001B14DF" w:rsidP="001B14D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8C002DC" w14:textId="64886597" w:rsidR="001B14DF" w:rsidRDefault="001B14DF" w:rsidP="001B14DF">
            <w:pPr>
              <w:rPr>
                <w:rFonts w:ascii="Times New Roman" w:eastAsia="SimSun" w:hAnsi="Times New Roman" w:cs="Times New Roman"/>
                <w:kern w:val="0"/>
                <w:szCs w:val="21"/>
              </w:rPr>
            </w:pPr>
            <w:r>
              <w:rPr>
                <w:rFonts w:ascii="Times New Roman" w:eastAsia="MS Mincho" w:hAnsi="Times New Roman" w:cs="Times New Roman"/>
                <w:kern w:val="0"/>
                <w:szCs w:val="21"/>
                <w:lang w:eastAsia="ja-JP"/>
              </w:rPr>
              <w:t xml:space="preserve">We are fine with the proposal 5. </w:t>
            </w:r>
          </w:p>
        </w:tc>
      </w:tr>
      <w:tr w:rsidR="00C9526E" w14:paraId="26E474CB"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0B01637"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E511021"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revised proposal 5 from the FL.</w:t>
            </w:r>
          </w:p>
        </w:tc>
      </w:tr>
      <w:tr w:rsidR="00CE1E55" w14:paraId="29B21001"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FD35CC" w14:textId="6CD6AACE" w:rsidR="00CE1E55" w:rsidRDefault="00CE1E55"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3059F04" w14:textId="1B4EFD6F" w:rsidR="00CE1E55" w:rsidRDefault="00CE1E55"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P5.</w:t>
            </w:r>
          </w:p>
        </w:tc>
      </w:tr>
      <w:tr w:rsidR="00ED0834" w14:paraId="30E478E1"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E4095AC" w14:textId="0F83096A" w:rsidR="00ED0834" w:rsidRDefault="00ED0834" w:rsidP="00ED083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BAD75B" w14:textId="310CD18B" w:rsidR="00ED0834" w:rsidRDefault="00ED0834" w:rsidP="00ED0834">
            <w:pPr>
              <w:rPr>
                <w:rFonts w:ascii="Times New Roman" w:eastAsia="MS Mincho" w:hAnsi="Times New Roman" w:cs="Times New Roman"/>
                <w:kern w:val="0"/>
                <w:szCs w:val="21"/>
                <w:lang w:eastAsia="ja-JP"/>
              </w:rPr>
            </w:pPr>
            <w:r>
              <w:rPr>
                <w:rFonts w:ascii="Times New Roman" w:eastAsia="Malgun Gothic" w:hAnsi="Times New Roman" w:cs="Times New Roman" w:hint="eastAsia"/>
                <w:kern w:val="0"/>
                <w:szCs w:val="21"/>
                <w:lang w:eastAsia="ko-KR"/>
              </w:rPr>
              <w:t>Support revised proposal 5.</w:t>
            </w:r>
          </w:p>
        </w:tc>
      </w:tr>
      <w:tr w:rsidR="008C5D29" w14:paraId="6FA24A48"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21E08A" w14:textId="48ECD32A" w:rsidR="008C5D29" w:rsidRDefault="008C5D29" w:rsidP="00ED0834">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FE99E" w14:textId="4D58C27B" w:rsidR="008C5D29" w:rsidRDefault="008C5D29" w:rsidP="00ED0834">
            <w:pPr>
              <w:rPr>
                <w:rFonts w:ascii="Times New Roman" w:eastAsia="Malgun Gothic" w:hAnsi="Times New Roman" w:cs="Times New Roman" w:hint="eastAsia"/>
                <w:kern w:val="0"/>
                <w:szCs w:val="21"/>
                <w:lang w:eastAsia="ko-KR"/>
              </w:rPr>
            </w:pPr>
            <w:r>
              <w:rPr>
                <w:rFonts w:ascii="Times New Roman" w:eastAsia="Malgun Gothic" w:hAnsi="Times New Roman" w:cs="Times New Roman"/>
                <w:kern w:val="0"/>
                <w:szCs w:val="21"/>
                <w:lang w:eastAsia="ko-KR"/>
              </w:rPr>
              <w:t>OK</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ListParagraph"/>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NO need to differentiate for the </w:t>
            </w:r>
            <w:proofErr w:type="gramStart"/>
            <w:r>
              <w:rPr>
                <w:rFonts w:ascii="Times New Roman" w:hAnsi="Times New Roman" w:cs="Times New Roman"/>
                <w:bCs/>
                <w:lang w:val="en-GB"/>
              </w:rPr>
              <w:t>two counting</w:t>
            </w:r>
            <w:proofErr w:type="gramEnd"/>
            <w:r>
              <w:rPr>
                <w:rFonts w:ascii="Times New Roman" w:hAnsi="Times New Roman" w:cs="Times New Roman"/>
                <w:bCs/>
                <w:lang w:val="en-GB"/>
              </w:rPr>
              <w:t xml:space="preserve">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w:t>
            </w:r>
            <w:r>
              <w:rPr>
                <w:rFonts w:ascii="Times New Roman" w:eastAsia="Malgun Gothic" w:hAnsi="Times New Roman" w:cs="Times New Roman"/>
                <w:bCs/>
                <w:lang w:val="en-GB" w:eastAsia="ko-KR"/>
              </w:rPr>
              <w:lastRenderedPageBreak/>
              <w:t>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proofErr w:type="spellStart"/>
            <w:r w:rsidRPr="003140A6">
              <w:rPr>
                <w:rFonts w:ascii="Times New Roman" w:hAnsi="Times New Roman" w:cs="Times New Roman"/>
                <w:bCs/>
                <w:lang w:val="en-GB"/>
              </w:rPr>
              <w:t>InterDigital</w:t>
            </w:r>
            <w:proofErr w:type="spellEnd"/>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@Panasonic, Proposal </w:t>
            </w:r>
            <w:proofErr w:type="gramStart"/>
            <w:r w:rsidRPr="004020A3">
              <w:rPr>
                <w:rFonts w:ascii="Times New Roman" w:eastAsia="SimSun" w:hAnsi="Times New Roman" w:cs="Times New Roman"/>
                <w:kern w:val="0"/>
                <w:szCs w:val="21"/>
              </w:rPr>
              <w:t>6</w:t>
            </w:r>
            <w:proofErr w:type="gramEnd"/>
            <w:r w:rsidRPr="004020A3">
              <w:rPr>
                <w:rFonts w:ascii="Times New Roman" w:eastAsia="SimSun" w:hAnsi="Times New Roman" w:cs="Times New Roman"/>
                <w:kern w:val="0"/>
                <w:szCs w:val="21"/>
              </w:rPr>
              <w:t xml:space="preserve">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6:</w:t>
            </w:r>
          </w:p>
          <w:p w14:paraId="39957D0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TCL, Sharp, CATT, Nokia, NSB, ZTE, Intel, Samsung, Huawei, </w:t>
            </w:r>
            <w:proofErr w:type="spellStart"/>
            <w:r w:rsidRPr="004020A3">
              <w:rPr>
                <w:rFonts w:ascii="Times New Roman" w:hAnsi="Times New Roman" w:cs="Times New Roman"/>
                <w:bCs/>
                <w:szCs w:val="21"/>
                <w:highlight w:val="cyan"/>
                <w:lang w:val="en-GB"/>
              </w:rPr>
              <w:t>HiSilicon</w:t>
            </w:r>
            <w:proofErr w:type="spellEnd"/>
            <w:r w:rsidRPr="004020A3">
              <w:rPr>
                <w:rFonts w:ascii="Times New Roman" w:hAnsi="Times New Roman" w:cs="Times New Roman"/>
                <w:bCs/>
                <w:szCs w:val="21"/>
                <w:highlight w:val="cyan"/>
                <w:lang w:val="en-GB"/>
              </w:rPr>
              <w:t xml:space="preserve">, </w:t>
            </w:r>
            <w:proofErr w:type="spellStart"/>
            <w:r w:rsidRPr="004020A3">
              <w:rPr>
                <w:rFonts w:ascii="Times New Roman" w:hAnsi="Times New Roman" w:cs="Times New Roman"/>
                <w:bCs/>
                <w:szCs w:val="21"/>
                <w:highlight w:val="cyan"/>
                <w:lang w:val="en-GB"/>
              </w:rPr>
              <w:t>InterDigital</w:t>
            </w:r>
            <w:proofErr w:type="spellEnd"/>
            <w:r w:rsidRPr="004020A3">
              <w:rPr>
                <w:rFonts w:ascii="Times New Roman" w:hAnsi="Times New Roman" w:cs="Times New Roman"/>
                <w:bCs/>
                <w:szCs w:val="21"/>
                <w:highlight w:val="cyan"/>
                <w:lang w:val="en-GB"/>
              </w:rPr>
              <w:t>,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kern w:val="0"/>
                <w:szCs w:val="21"/>
              </w:rPr>
              <w:t>Proposal</w:t>
            </w:r>
            <w:r w:rsidR="0011463B">
              <w:rPr>
                <w:rFonts w:ascii="Times New Roman" w:eastAsia="SimSun"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proofErr w:type="gramStart"/>
      <w:r>
        <w:rPr>
          <w:rFonts w:ascii="Times New Roman" w:eastAsia="SimSun" w:hAnsi="Times New Roman"/>
          <w:szCs w:val="21"/>
          <w:lang w:val="en-GB"/>
        </w:rPr>
        <w:t>D</w:t>
      </w:r>
      <w:r>
        <w:rPr>
          <w:rFonts w:ascii="Times New Roman" w:eastAsia="SimSun" w:hAnsi="Times New Roman" w:hint="eastAsia"/>
          <w:szCs w:val="21"/>
          <w:lang w:val="en-GB"/>
        </w:rPr>
        <w:t>own-select</w:t>
      </w:r>
      <w:proofErr w:type="gramEnd"/>
      <w:r>
        <w:rPr>
          <w:rFonts w:ascii="Times New Roman" w:eastAsia="SimSun" w:hAnsi="Times New Roman" w:hint="eastAsia"/>
          <w:szCs w:val="21"/>
          <w:lang w:val="en-GB"/>
        </w:rPr>
        <w:t xml:space="preserve">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w:t>
      </w:r>
      <w:proofErr w:type="gramStart"/>
      <w:r>
        <w:rPr>
          <w:rFonts w:ascii="Times New Roman" w:eastAsia="SimSun" w:hAnsi="Times New Roman" w:cs="Times New Roman" w:hint="eastAsia"/>
          <w:kern w:val="0"/>
          <w:szCs w:val="21"/>
          <w:lang w:val="en-GB"/>
        </w:rPr>
        <w:t>i.e.</w:t>
      </w:r>
      <w:proofErr w:type="gramEnd"/>
      <w:r>
        <w:rPr>
          <w:rFonts w:ascii="Times New Roman" w:eastAsia="SimSun" w:hAnsi="Times New Roman" w:cs="Times New Roman" w:hint="eastAsia"/>
          <w:kern w:val="0"/>
          <w:szCs w:val="21"/>
          <w:lang w:val="en-GB"/>
        </w:rPr>
        <w:t xml:space="preserv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t>Support:</w:t>
      </w:r>
      <w:r>
        <w:rPr>
          <w:rFonts w:ascii="Times New Roman" w:eastAsia="SimSun"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xml:space="preserve">, Sharp, ZTE, TCL, </w:t>
      </w:r>
      <w:proofErr w:type="spellStart"/>
      <w:r>
        <w:rPr>
          <w:rFonts w:ascii="Times New Roman" w:hAnsi="Times New Roman" w:cs="Times New Roman" w:hint="eastAsia"/>
          <w:bCs/>
          <w:highlight w:val="cyan"/>
          <w:lang w:val="en-GB"/>
        </w:rPr>
        <w:t>xiaomi</w:t>
      </w:r>
      <w:proofErr w:type="spellEnd"/>
      <w:r>
        <w:rPr>
          <w:rFonts w:ascii="Times New Roman" w:hAnsi="Times New Roman" w:cs="Times New Roman" w:hint="eastAsia"/>
          <w:bCs/>
          <w:highlight w:val="cyan"/>
          <w:lang w:val="en-GB"/>
        </w:rPr>
        <w:t>,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proofErr w:type="spellStart"/>
      <w:r>
        <w:rPr>
          <w:rFonts w:ascii="Times New Roman" w:hAnsi="Times New Roman" w:cs="Times New Roman"/>
          <w:bCs/>
          <w:highlight w:val="cyan"/>
          <w:lang w:val="en-GB"/>
        </w:rPr>
        <w:t>InterDigital</w:t>
      </w:r>
      <w:proofErr w:type="spellEnd"/>
      <w:r>
        <w:rPr>
          <w:rFonts w:ascii="Times New Roman" w:hAnsi="Times New Roman" w:cs="Times New Roman"/>
          <w:bCs/>
          <w:highlight w:val="cyan"/>
          <w:lang w:val="en-GB"/>
        </w:rPr>
        <w:t xml:space="preserve">, Huawei, </w:t>
      </w:r>
      <w:proofErr w:type="spellStart"/>
      <w:r>
        <w:rPr>
          <w:rFonts w:ascii="Times New Roman" w:hAnsi="Times New Roman" w:cs="Times New Roman"/>
          <w:bCs/>
          <w:highlight w:val="cyan"/>
          <w:lang w:val="en-GB"/>
        </w:rPr>
        <w:t>HiSilicon</w:t>
      </w:r>
      <w:proofErr w:type="spellEnd"/>
    </w:p>
    <w:p w14:paraId="66E5F44D" w14:textId="77777777" w:rsidR="00AC76A7" w:rsidRDefault="00AC76A7">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ListParagraph"/>
              <w:ind w:firstLineChars="0" w:firstLine="0"/>
              <w:rPr>
                <w:szCs w:val="21"/>
                <w:lang w:val="en-GB"/>
              </w:rPr>
            </w:pPr>
          </w:p>
        </w:tc>
        <w:tc>
          <w:tcPr>
            <w:tcW w:w="7655" w:type="dxa"/>
          </w:tcPr>
          <w:p w14:paraId="2F5BD1DD" w14:textId="77777777" w:rsidR="00AC76A7" w:rsidRDefault="00560AD4">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ListParagraph"/>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ListParagraph"/>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 xml:space="preserve">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the proposal and we prefer Option 2. Semi-static DL/UL configuration should be </w:t>
            </w:r>
            <w:proofErr w:type="gramStart"/>
            <w:r>
              <w:rPr>
                <w:rFonts w:ascii="Times New Roman" w:eastAsia="Malgun Gothic" w:hAnsi="Times New Roman" w:cs="Times New Roman"/>
                <w:bCs/>
                <w:lang w:val="en-GB" w:eastAsia="ko-KR"/>
              </w:rPr>
              <w:t>taken into account</w:t>
            </w:r>
            <w:proofErr w:type="gramEnd"/>
            <w:r>
              <w:rPr>
                <w:rFonts w:ascii="Times New Roman" w:eastAsia="Malgun Gothic" w:hAnsi="Times New Roman" w:cs="Times New Roman"/>
                <w:bCs/>
                <w:lang w:val="en-GB" w:eastAsia="ko-KR"/>
              </w:rPr>
              <w:t xml:space="preserve">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Can we take an approach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since we already run the procedure outlined in 8.8.1.1 to identify the available slots, no additional spec effort is required to determine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We prefer Option 1. Currently, Option 2 is </w:t>
            </w:r>
            <w:proofErr w:type="gramStart"/>
            <w:r>
              <w:rPr>
                <w:rFonts w:ascii="Times New Roman" w:eastAsia="MS Mincho" w:hAnsi="Times New Roman" w:cs="Times New Roman"/>
                <w:bCs/>
                <w:lang w:val="en-GB" w:eastAsia="ja-JP"/>
              </w:rPr>
              <w:t>unclear</w:t>
            </w:r>
            <w:proofErr w:type="gramEnd"/>
            <w:r>
              <w:rPr>
                <w:rFonts w:ascii="Times New Roman" w:eastAsia="MS Mincho" w:hAnsi="Times New Roman" w:cs="Times New Roman"/>
                <w:bCs/>
                <w:lang w:val="en-GB" w:eastAsia="ja-JP"/>
              </w:rPr>
              <w:t xml:space="preserve">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lastRenderedPageBreak/>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w:t>
            </w:r>
            <w:proofErr w:type="gramStart"/>
            <w:r>
              <w:rPr>
                <w:rFonts w:ascii="Times New Roman" w:hAnsi="Times New Roman" w:cs="Times New Roman"/>
                <w:bCs/>
                <w:lang w:val="en-GB"/>
              </w:rPr>
              <w:t>takes into account</w:t>
            </w:r>
            <w:proofErr w:type="gramEnd"/>
            <w:r>
              <w:rPr>
                <w:rFonts w:ascii="Times New Roman" w:hAnsi="Times New Roman" w:cs="Times New Roman"/>
                <w:bCs/>
                <w:lang w:val="en-GB"/>
              </w:rPr>
              <w:t xml:space="preserve">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ListParagraph"/>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w:t>
            </w:r>
            <w:proofErr w:type="spellStart"/>
            <w:r>
              <w:rPr>
                <w:bCs/>
                <w:strike/>
                <w:color w:val="FF0000"/>
                <w:highlight w:val="yellow"/>
                <w:lang w:val="en-GB"/>
              </w:rPr>
              <w:t>slots</w:t>
            </w:r>
            <w:r>
              <w:rPr>
                <w:bCs/>
                <w:color w:val="FF0000"/>
                <w:highlight w:val="yellow"/>
                <w:lang w:val="en-GB"/>
              </w:rPr>
              <w:t>For</w:t>
            </w:r>
            <w:proofErr w:type="spellEnd"/>
            <w:r>
              <w:rPr>
                <w:bCs/>
                <w:color w:val="FF0000"/>
                <w:highlight w:val="yellow"/>
                <w:lang w:val="en-GB"/>
              </w:rPr>
              <w:t xml:space="preserve">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 xml:space="preserve">and transmission occasions, if </w:t>
            </w:r>
            <w:proofErr w:type="spellStart"/>
            <w:r>
              <w:rPr>
                <w:rFonts w:ascii="Times New Roman" w:eastAsia="Times New Roman" w:hAnsi="Times New Roman" w:cs="Times New Roman"/>
                <w:color w:val="FF0000"/>
                <w:kern w:val="0"/>
                <w:szCs w:val="21"/>
                <w:highlight w:val="yellow"/>
              </w:rPr>
              <w:t>applicalbe</w:t>
            </w:r>
            <w:proofErr w:type="spellEnd"/>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 xml:space="preserve">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proofErr w:type="spellStart"/>
            <w:r w:rsidRPr="000F4910">
              <w:rPr>
                <w:rFonts w:ascii="Times New Roman" w:hAnsi="Times New Roman" w:cs="Times New Roman"/>
                <w:bCs/>
                <w:lang w:val="en-GB"/>
              </w:rPr>
              <w:t>InterDigital</w:t>
            </w:r>
            <w:proofErr w:type="spellEnd"/>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At least for paired spectrum, the common denominator between Option 1 and Option 2 is the following. We can agree on the following then discuss the details of the proposals for unpaired </w:t>
            </w:r>
            <w:r>
              <w:rPr>
                <w:rFonts w:ascii="Times New Roman" w:eastAsia="Malgun Gothic" w:hAnsi="Times New Roman" w:cs="Times New Roman"/>
                <w:bCs/>
                <w:lang w:val="en-GB" w:eastAsia="ko-KR"/>
              </w:rPr>
              <w:lastRenderedPageBreak/>
              <w:t>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sidRPr="004020A3">
              <w:rPr>
                <w:rFonts w:ascii="Times New Roman" w:eastAsia="SimSun" w:hAnsi="Times New Roman" w:cs="Times New Roman"/>
                <w:kern w:val="0"/>
                <w:szCs w:val="21"/>
                <w:lang w:val="en-GB"/>
              </w:rPr>
              <w:t xml:space="preserve">@Nokia/NSB, As the agreed working assumption is for PUSCH repetition type A, suggest </w:t>
            </w:r>
            <w:proofErr w:type="gramStart"/>
            <w:r w:rsidRPr="004020A3">
              <w:rPr>
                <w:rFonts w:ascii="Times New Roman" w:eastAsia="SimSun" w:hAnsi="Times New Roman" w:cs="Times New Roman"/>
                <w:kern w:val="0"/>
                <w:szCs w:val="21"/>
                <w:lang w:val="en-GB"/>
              </w:rPr>
              <w:t>to focus</w:t>
            </w:r>
            <w:proofErr w:type="gramEnd"/>
            <w:r w:rsidRPr="004020A3">
              <w:rPr>
                <w:rFonts w:ascii="Times New Roman" w:eastAsia="SimSun" w:hAnsi="Times New Roman" w:cs="Times New Roman"/>
                <w:kern w:val="0"/>
                <w:szCs w:val="21"/>
                <w:lang w:val="en-GB"/>
              </w:rPr>
              <w:t xml:space="preserve">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SimSun" w:hAnsi="Times New Roman" w:cs="Times New Roman"/>
                <w:szCs w:val="21"/>
                <w:lang w:val="en-GB"/>
              </w:rPr>
            </w:pPr>
            <w:r w:rsidRPr="004020A3">
              <w:rPr>
                <w:rFonts w:ascii="Times New Roman" w:eastAsia="SimSun" w:hAnsi="Times New Roman" w:cs="Times New Roman"/>
                <w:b/>
                <w:kern w:val="0"/>
                <w:szCs w:val="21"/>
                <w:highlight w:val="yellow"/>
              </w:rPr>
              <w:t>Proposal 7:</w:t>
            </w:r>
            <w:r w:rsidRPr="004020A3">
              <w:rPr>
                <w:rFonts w:ascii="Times New Roman" w:eastAsia="SimSun" w:hAnsi="Times New Roman" w:cs="Times New Roman"/>
                <w:b/>
                <w:kern w:val="0"/>
                <w:szCs w:val="21"/>
              </w:rPr>
              <w:t xml:space="preserve"> </w:t>
            </w:r>
            <w:proofErr w:type="gramStart"/>
            <w:r w:rsidRPr="004020A3">
              <w:rPr>
                <w:rFonts w:ascii="Times New Roman" w:eastAsia="SimSun" w:hAnsi="Times New Roman" w:cs="Times New Roman"/>
                <w:szCs w:val="21"/>
                <w:lang w:val="en-GB"/>
              </w:rPr>
              <w:t>Down-select</w:t>
            </w:r>
            <w:proofErr w:type="gramEnd"/>
            <w:r w:rsidRPr="004020A3">
              <w:rPr>
                <w:rFonts w:ascii="Times New Roman" w:eastAsia="SimSun" w:hAnsi="Times New Roman" w:cs="Times New Roman"/>
                <w:szCs w:val="21"/>
                <w:lang w:val="en-GB"/>
              </w:rPr>
              <w:t xml:space="preserve"> one of the following options:</w:t>
            </w:r>
          </w:p>
          <w:p w14:paraId="5460A86D" w14:textId="77777777" w:rsidR="00C96645" w:rsidRPr="004020A3" w:rsidRDefault="00C96645" w:rsidP="00C96645">
            <w:pPr>
              <w:widowControl/>
              <w:tabs>
                <w:tab w:val="left" w:pos="360"/>
              </w:tabs>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kern w:val="0"/>
                <w:szCs w:val="21"/>
                <w:lang w:val="en-GB"/>
              </w:rPr>
              <w:t>The configured TDWs are consecutive</w:t>
            </w:r>
            <w:r w:rsidRPr="004020A3">
              <w:rPr>
                <w:rFonts w:ascii="Times New Roman" w:eastAsia="SimSun" w:hAnsi="Times New Roman" w:cs="Times New Roman"/>
                <w:strike/>
                <w:color w:val="FF0000"/>
                <w:kern w:val="0"/>
                <w:szCs w:val="21"/>
                <w:lang w:val="en-GB"/>
              </w:rPr>
              <w:t xml:space="preserve"> regardless of paired spectrum/SUL band and unpaired spectrum</w:t>
            </w:r>
            <w:r w:rsidRPr="004020A3">
              <w:rPr>
                <w:rFonts w:ascii="Times New Roman" w:eastAsia="SimSun" w:hAnsi="Times New Roman" w:cs="Times New Roman"/>
                <w:kern w:val="0"/>
                <w:szCs w:val="21"/>
                <w:lang w:val="en-GB"/>
              </w:rPr>
              <w:t xml:space="preserve">, </w:t>
            </w:r>
            <w:proofErr w:type="gramStart"/>
            <w:r w:rsidRPr="004020A3">
              <w:rPr>
                <w:rFonts w:ascii="Times New Roman" w:eastAsia="SimSun" w:hAnsi="Times New Roman" w:cs="Times New Roman"/>
                <w:kern w:val="0"/>
                <w:szCs w:val="21"/>
                <w:lang w:val="en-GB"/>
              </w:rPr>
              <w:t>i.e.</w:t>
            </w:r>
            <w:proofErr w:type="gramEnd"/>
            <w:r w:rsidRPr="004020A3">
              <w:rPr>
                <w:rFonts w:ascii="Times New Roman" w:eastAsia="SimSun" w:hAnsi="Times New Roman" w:cs="Times New Roman"/>
                <w:kern w:val="0"/>
                <w:szCs w:val="21"/>
                <w:lang w:val="en-GB"/>
              </w:rPr>
              <w:t xml:space="preserv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rPr>
              <w:t xml:space="preserve">Option 2: </w:t>
            </w:r>
          </w:p>
          <w:p w14:paraId="53E94D26"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w:t>
            </w:r>
            <w:proofErr w:type="gramStart"/>
            <w:r w:rsidR="00C96645" w:rsidRPr="004020A3">
              <w:rPr>
                <w:rFonts w:ascii="Times New Roman" w:eastAsia="Times New Roman" w:hAnsi="Times New Roman" w:cs="Times New Roman"/>
                <w:kern w:val="0"/>
                <w:szCs w:val="21"/>
              </w:rPr>
              <w:t>i.e.</w:t>
            </w:r>
            <w:proofErr w:type="gramEnd"/>
            <w:r w:rsidR="00C96645" w:rsidRPr="004020A3">
              <w:rPr>
                <w:rFonts w:ascii="Times New Roman" w:eastAsia="Times New Roman" w:hAnsi="Times New Roman" w:cs="Times New Roman"/>
                <w:kern w:val="0"/>
                <w:szCs w:val="21"/>
              </w:rPr>
              <w:t xml:space="preserv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However, if the window length l</w:t>
            </w:r>
            <w:r w:rsidR="007E1B71">
              <w:rPr>
                <w:rFonts w:ascii="Times New Roman" w:eastAsia="MS Mincho" w:hAnsi="Times New Roman" w:cs="Times New Roman"/>
                <w:kern w:val="0"/>
                <w:szCs w:val="21"/>
                <w:lang w:val="en-GB" w:eastAsia="ja-JP"/>
              </w:rPr>
              <w:t>onger</w:t>
            </w:r>
            <w:r>
              <w:rPr>
                <w:rFonts w:ascii="Times New Roman" w:eastAsia="MS Mincho"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r w:rsidR="009E71C7" w14:paraId="1C2353EB" w14:textId="77777777" w:rsidTr="00947F12">
        <w:trPr>
          <w:trHeight w:val="419"/>
          <w:jc w:val="center"/>
        </w:trPr>
        <w:tc>
          <w:tcPr>
            <w:tcW w:w="1220" w:type="dxa"/>
            <w:shd w:val="clear" w:color="auto" w:fill="auto"/>
            <w:vAlign w:val="center"/>
          </w:tcPr>
          <w:p w14:paraId="652E9AB3" w14:textId="5CC39F9E" w:rsidR="009E71C7" w:rsidRDefault="009E71C7"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harp2</w:t>
            </w:r>
          </w:p>
        </w:tc>
        <w:tc>
          <w:tcPr>
            <w:tcW w:w="8257" w:type="dxa"/>
            <w:shd w:val="clear" w:color="auto" w:fill="auto"/>
            <w:vAlign w:val="center"/>
          </w:tcPr>
          <w:p w14:paraId="47F1A3BD" w14:textId="1CFA33DE" w:rsidR="009E71C7" w:rsidRDefault="00EB5009"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FF233D" w14:paraId="00176D45" w14:textId="77777777" w:rsidTr="00947F12">
        <w:trPr>
          <w:trHeight w:val="419"/>
          <w:jc w:val="center"/>
        </w:trPr>
        <w:tc>
          <w:tcPr>
            <w:tcW w:w="1220" w:type="dxa"/>
            <w:shd w:val="clear" w:color="auto" w:fill="auto"/>
            <w:vAlign w:val="center"/>
          </w:tcPr>
          <w:p w14:paraId="6403A3AA" w14:textId="5138E761" w:rsidR="00FF233D" w:rsidRDefault="00FF233D" w:rsidP="00FF2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AAAA8B7" w14:textId="0F1152F3" w:rsidR="00FF233D" w:rsidRDefault="00FF233D" w:rsidP="00FF233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Support updated proposal#</w:t>
            </w:r>
            <w:proofErr w:type="gramStart"/>
            <w:r>
              <w:rPr>
                <w:rFonts w:ascii="Times New Roman" w:eastAsia="SimSun" w:hAnsi="Times New Roman" w:cs="Times New Roman"/>
                <w:kern w:val="0"/>
                <w:szCs w:val="21"/>
                <w:lang w:val="en-GB"/>
              </w:rPr>
              <w:t>7, and</w:t>
            </w:r>
            <w:proofErr w:type="gramEnd"/>
            <w:r>
              <w:rPr>
                <w:rFonts w:ascii="Times New Roman" w:eastAsia="SimSun" w:hAnsi="Times New Roman" w:cs="Times New Roman"/>
                <w:kern w:val="0"/>
                <w:szCs w:val="21"/>
                <w:lang w:val="en-GB"/>
              </w:rPr>
              <w:t xml:space="preserve"> prefer Option 2.</w:t>
            </w:r>
          </w:p>
        </w:tc>
      </w:tr>
      <w:tr w:rsidR="00374276" w14:paraId="7743E654" w14:textId="77777777" w:rsidTr="00947F12">
        <w:trPr>
          <w:trHeight w:val="419"/>
          <w:jc w:val="center"/>
        </w:trPr>
        <w:tc>
          <w:tcPr>
            <w:tcW w:w="1220" w:type="dxa"/>
            <w:shd w:val="clear" w:color="auto" w:fill="auto"/>
            <w:vAlign w:val="center"/>
          </w:tcPr>
          <w:p w14:paraId="57D0B2A9" w14:textId="391F4949" w:rsidR="00374276" w:rsidRDefault="00374276" w:rsidP="00374276">
            <w:pPr>
              <w:jc w:val="center"/>
              <w:rPr>
                <w:rFonts w:ascii="Times New Roman" w:hAnsi="Times New Roman" w:cs="Times New Roman"/>
                <w:bCs/>
                <w:lang w:val="en-GB"/>
              </w:rPr>
            </w:pPr>
            <w:r>
              <w:rPr>
                <w:rFonts w:ascii="Times New Roman" w:eastAsia="MS Mincho" w:hAnsi="Times New Roman" w:cs="Times New Roman"/>
                <w:bCs/>
                <w:lang w:val="en-GB" w:eastAsia="ja-JP"/>
              </w:rPr>
              <w:t>MediaTek</w:t>
            </w:r>
          </w:p>
        </w:tc>
        <w:tc>
          <w:tcPr>
            <w:tcW w:w="8257" w:type="dxa"/>
            <w:shd w:val="clear" w:color="auto" w:fill="auto"/>
            <w:vAlign w:val="center"/>
          </w:tcPr>
          <w:p w14:paraId="7C62D9A1" w14:textId="004B507D" w:rsidR="00374276" w:rsidRDefault="00374276" w:rsidP="00374276">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S Mincho" w:hAnsi="Times New Roman" w:cs="Times New Roman"/>
                <w:kern w:val="0"/>
                <w:szCs w:val="21"/>
                <w:lang w:val="en-GB" w:eastAsia="ja-JP"/>
              </w:rPr>
              <w:t>For updated proposal 7, option 2 is slightly preferred which is also consistent with the agreed proposal 6.</w:t>
            </w:r>
          </w:p>
        </w:tc>
      </w:tr>
      <w:tr w:rsidR="002F6724" w14:paraId="4835B818" w14:textId="77777777" w:rsidTr="00947F12">
        <w:trPr>
          <w:trHeight w:val="419"/>
          <w:jc w:val="center"/>
        </w:trPr>
        <w:tc>
          <w:tcPr>
            <w:tcW w:w="1220" w:type="dxa"/>
            <w:shd w:val="clear" w:color="auto" w:fill="auto"/>
            <w:vAlign w:val="center"/>
          </w:tcPr>
          <w:p w14:paraId="786795EA" w14:textId="473F79FF" w:rsidR="002F6724" w:rsidRDefault="002F6724" w:rsidP="002F672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Intel</w:t>
            </w:r>
          </w:p>
        </w:tc>
        <w:tc>
          <w:tcPr>
            <w:tcW w:w="8257" w:type="dxa"/>
            <w:shd w:val="clear" w:color="auto" w:fill="auto"/>
            <w:vAlign w:val="center"/>
          </w:tcPr>
          <w:p w14:paraId="38EF1CEE" w14:textId="69381655" w:rsidR="002F6724" w:rsidRDefault="002F6724" w:rsidP="002F672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proposal #7 and we prefer Option 2</w:t>
            </w:r>
          </w:p>
        </w:tc>
      </w:tr>
      <w:tr w:rsidR="00C9526E" w14:paraId="2F5CB7C0" w14:textId="77777777" w:rsidTr="00890C9B">
        <w:trPr>
          <w:trHeight w:val="419"/>
          <w:jc w:val="center"/>
        </w:trPr>
        <w:tc>
          <w:tcPr>
            <w:tcW w:w="1220" w:type="dxa"/>
            <w:shd w:val="clear" w:color="auto" w:fill="auto"/>
            <w:vAlign w:val="center"/>
          </w:tcPr>
          <w:p w14:paraId="475BAFCB"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2373DFC8" w14:textId="77777777" w:rsidR="00C9526E" w:rsidRDefault="00C9526E" w:rsidP="00890C9B">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Somewhat prefer option 2.  The differences will likely only be for TDD with large numbers of DL slots and if there are UEs that only support small values of max duration, and option 2 works better in such cases.  </w:t>
            </w:r>
          </w:p>
        </w:tc>
      </w:tr>
      <w:tr w:rsidR="005567E7" w14:paraId="728C832B" w14:textId="77777777" w:rsidTr="00890C9B">
        <w:trPr>
          <w:trHeight w:val="419"/>
          <w:jc w:val="center"/>
        </w:trPr>
        <w:tc>
          <w:tcPr>
            <w:tcW w:w="1220" w:type="dxa"/>
            <w:shd w:val="clear" w:color="auto" w:fill="auto"/>
            <w:vAlign w:val="center"/>
          </w:tcPr>
          <w:p w14:paraId="1047F434" w14:textId="2FC231CB" w:rsidR="005567E7" w:rsidRDefault="005567E7"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shd w:val="clear" w:color="auto" w:fill="auto"/>
            <w:vAlign w:val="center"/>
          </w:tcPr>
          <w:p w14:paraId="33703420" w14:textId="039C6D0B" w:rsidR="005567E7" w:rsidRDefault="005567E7" w:rsidP="00890C9B">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Support proposal. Prefer option 2.</w:t>
            </w:r>
          </w:p>
        </w:tc>
      </w:tr>
      <w:tr w:rsidR="00806E9D" w14:paraId="54C16015" w14:textId="77777777" w:rsidTr="00890C9B">
        <w:trPr>
          <w:trHeight w:val="419"/>
          <w:jc w:val="center"/>
        </w:trPr>
        <w:tc>
          <w:tcPr>
            <w:tcW w:w="1220" w:type="dxa"/>
            <w:shd w:val="clear" w:color="auto" w:fill="auto"/>
            <w:vAlign w:val="center"/>
          </w:tcPr>
          <w:p w14:paraId="37BE2A6F" w14:textId="15C03DC0" w:rsidR="00806E9D" w:rsidRDefault="00806E9D" w:rsidP="00806E9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56EBFD1" w14:textId="0B0D992A" w:rsidR="00806E9D" w:rsidRDefault="00806E9D" w:rsidP="00806E9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algun Gothic" w:hAnsi="Times New Roman" w:cs="Times New Roman" w:hint="eastAsia"/>
                <w:kern w:val="0"/>
                <w:szCs w:val="21"/>
                <w:lang w:val="en-GB" w:eastAsia="ko-KR"/>
              </w:rPr>
              <w:t>We are fine with FL</w:t>
            </w:r>
            <w:r>
              <w:rPr>
                <w:rFonts w:ascii="Times New Roman" w:eastAsia="Malgun Gothic" w:hAnsi="Times New Roman" w:cs="Times New Roman"/>
                <w:kern w:val="0"/>
                <w:szCs w:val="21"/>
                <w:lang w:val="en-GB" w:eastAsia="ko-KR"/>
              </w:rPr>
              <w:t>’s proposal, support Option 2.</w:t>
            </w:r>
          </w:p>
        </w:tc>
      </w:tr>
      <w:tr w:rsidR="000A77D4" w14:paraId="11188C3F" w14:textId="77777777" w:rsidTr="00890C9B">
        <w:trPr>
          <w:trHeight w:val="419"/>
          <w:jc w:val="center"/>
        </w:trPr>
        <w:tc>
          <w:tcPr>
            <w:tcW w:w="1220" w:type="dxa"/>
            <w:shd w:val="clear" w:color="auto" w:fill="auto"/>
            <w:vAlign w:val="center"/>
          </w:tcPr>
          <w:p w14:paraId="01D3D038" w14:textId="0678A047" w:rsidR="000A77D4" w:rsidRDefault="000A77D4" w:rsidP="000A77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35E79A55" w14:textId="5CA975B2"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S Mincho" w:hAnsi="Times New Roman" w:cs="Times New Roman"/>
                <w:kern w:val="0"/>
                <w:szCs w:val="21"/>
                <w:lang w:val="en-GB" w:eastAsia="ja-JP"/>
              </w:rPr>
              <w:t>Support the proposal. Prefer option 2.</w:t>
            </w:r>
          </w:p>
        </w:tc>
      </w:tr>
      <w:tr w:rsidR="00ED0834" w14:paraId="5F103DD2" w14:textId="77777777" w:rsidTr="00890C9B">
        <w:trPr>
          <w:trHeight w:val="419"/>
          <w:jc w:val="center"/>
        </w:trPr>
        <w:tc>
          <w:tcPr>
            <w:tcW w:w="1220" w:type="dxa"/>
            <w:shd w:val="clear" w:color="auto" w:fill="auto"/>
            <w:vAlign w:val="center"/>
          </w:tcPr>
          <w:p w14:paraId="3FDACBC4" w14:textId="22C9C6A3" w:rsidR="00ED0834" w:rsidRDefault="00ED0834" w:rsidP="00ED083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7C80262" w14:textId="31D622B3" w:rsidR="00ED0834" w:rsidRDefault="00ED0834" w:rsidP="00ED08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algun Gothic" w:hAnsi="Times New Roman" w:cs="Times New Roman" w:hint="eastAsia"/>
                <w:kern w:val="0"/>
                <w:szCs w:val="21"/>
                <w:lang w:val="en-GB" w:eastAsia="ko-KR"/>
              </w:rPr>
              <w:t>We are fine with FL</w:t>
            </w:r>
            <w:r>
              <w:rPr>
                <w:rFonts w:ascii="Times New Roman" w:eastAsia="Malgun Gothic" w:hAnsi="Times New Roman" w:cs="Times New Roman"/>
                <w:kern w:val="0"/>
                <w:szCs w:val="21"/>
                <w:lang w:val="en-GB" w:eastAsia="ko-KR"/>
              </w:rPr>
              <w:t>’s proposal and support option 2.</w:t>
            </w:r>
          </w:p>
        </w:tc>
      </w:tr>
      <w:tr w:rsidR="008C5D29" w14:paraId="5BBF2CE3" w14:textId="77777777" w:rsidTr="00890C9B">
        <w:trPr>
          <w:trHeight w:val="419"/>
          <w:jc w:val="center"/>
        </w:trPr>
        <w:tc>
          <w:tcPr>
            <w:tcW w:w="1220" w:type="dxa"/>
            <w:shd w:val="clear" w:color="auto" w:fill="auto"/>
            <w:vAlign w:val="center"/>
          </w:tcPr>
          <w:p w14:paraId="7528A81D" w14:textId="4AAB1446" w:rsidR="008C5D29" w:rsidRDefault="008C5D29" w:rsidP="00ED0834">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33C65BDE" w14:textId="6EC107B5" w:rsidR="008C5D29" w:rsidRDefault="008C5D29" w:rsidP="00ED0834">
            <w:pPr>
              <w:widowControl/>
              <w:autoSpaceDE w:val="0"/>
              <w:autoSpaceDN w:val="0"/>
              <w:snapToGrid w:val="0"/>
              <w:spacing w:after="120" w:line="252" w:lineRule="auto"/>
              <w:rPr>
                <w:rFonts w:ascii="Times New Roman" w:eastAsia="Malgun Gothic" w:hAnsi="Times New Roman" w:cs="Times New Roman" w:hint="eastAsia"/>
                <w:kern w:val="0"/>
                <w:szCs w:val="21"/>
                <w:lang w:val="en-GB" w:eastAsia="ko-KR"/>
              </w:rPr>
            </w:pPr>
            <w:r>
              <w:rPr>
                <w:rFonts w:ascii="Times New Roman" w:eastAsia="MS Mincho" w:hAnsi="Times New Roman" w:cs="Times New Roman"/>
                <w:kern w:val="0"/>
                <w:szCs w:val="21"/>
                <w:lang w:val="en-GB" w:eastAsia="ja-JP"/>
              </w:rPr>
              <w:t>Fine with</w:t>
            </w:r>
            <w:r>
              <w:rPr>
                <w:rFonts w:ascii="Times New Roman" w:eastAsia="MS Mincho" w:hAnsi="Times New Roman" w:cs="Times New Roman"/>
                <w:kern w:val="0"/>
                <w:szCs w:val="21"/>
                <w:lang w:val="en-GB" w:eastAsia="ja-JP"/>
              </w:rPr>
              <w:t xml:space="preserve"> the proposal. Prefer option 2.</w:t>
            </w:r>
          </w:p>
        </w:tc>
      </w:tr>
    </w:tbl>
    <w:p w14:paraId="22E69288" w14:textId="77777777" w:rsidR="00AC76A7" w:rsidRDefault="00AC76A7">
      <w:pPr>
        <w:rPr>
          <w:lang w:val="en-GB"/>
        </w:rPr>
      </w:pPr>
    </w:p>
    <w:p w14:paraId="02902F98" w14:textId="77777777" w:rsidR="00AC76A7" w:rsidRDefault="00560AD4">
      <w:pPr>
        <w:pStyle w:val="Heading3"/>
        <w:spacing w:before="156" w:after="156"/>
        <w:rPr>
          <w:rFonts w:ascii="Arial" w:hAnsi="Arial" w:cs="Arial"/>
        </w:rPr>
      </w:pPr>
      <w:r>
        <w:rPr>
          <w:rFonts w:ascii="Arial" w:hAnsi="Arial" w:cs="Arial"/>
        </w:rPr>
        <w:t>4.2.2 Actual TDW</w:t>
      </w:r>
    </w:p>
    <w:p w14:paraId="707E98EE"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 xml:space="preserve">For the start/end of actual TDW, </w:t>
      </w:r>
      <w:proofErr w:type="gramStart"/>
      <w:r>
        <w:rPr>
          <w:rFonts w:ascii="Times New Roman" w:eastAsia="SimSun" w:hAnsi="Times New Roman" w:cs="Times New Roman" w:hint="eastAsia"/>
          <w:kern w:val="0"/>
          <w:szCs w:val="21"/>
          <w:lang w:val="en-GB"/>
        </w:rPr>
        <w:t>down-select</w:t>
      </w:r>
      <w:proofErr w:type="gramEnd"/>
      <w:r>
        <w:rPr>
          <w:rFonts w:ascii="Times New Roman" w:eastAsia="SimSun" w:hAnsi="Times New Roman" w:cs="Times New Roman" w:hint="eastAsia"/>
          <w:kern w:val="0"/>
          <w:szCs w:val="21"/>
          <w:lang w:val="en-GB"/>
        </w:rPr>
        <w:t xml:space="preserve">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lastRenderedPageBreak/>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AC76A7" w14:paraId="200CC71C" w14:textId="77777777" w:rsidTr="00374276">
        <w:trPr>
          <w:trHeight w:val="409"/>
          <w:jc w:val="center"/>
        </w:trPr>
        <w:tc>
          <w:tcPr>
            <w:tcW w:w="1302"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175"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rsidTr="00374276">
        <w:trPr>
          <w:trHeight w:val="409"/>
          <w:jc w:val="center"/>
        </w:trPr>
        <w:tc>
          <w:tcPr>
            <w:tcW w:w="1302"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175"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rsidTr="00374276">
        <w:trPr>
          <w:trHeight w:val="419"/>
          <w:jc w:val="center"/>
        </w:trPr>
        <w:tc>
          <w:tcPr>
            <w:tcW w:w="1302" w:type="dxa"/>
            <w:shd w:val="clear" w:color="auto" w:fill="auto"/>
            <w:vAlign w:val="center"/>
          </w:tcPr>
          <w:p w14:paraId="4FDD16C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175"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rsidTr="00374276">
        <w:trPr>
          <w:trHeight w:val="409"/>
          <w:jc w:val="center"/>
        </w:trPr>
        <w:tc>
          <w:tcPr>
            <w:tcW w:w="1302"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175"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opt-1 is preferred.</w:t>
            </w:r>
          </w:p>
        </w:tc>
      </w:tr>
      <w:tr w:rsidR="00AC76A7" w14:paraId="0EAF5B33" w14:textId="77777777" w:rsidTr="00374276">
        <w:trPr>
          <w:trHeight w:val="409"/>
          <w:jc w:val="center"/>
        </w:trPr>
        <w:tc>
          <w:tcPr>
            <w:tcW w:w="1302"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175"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4FBF8D0" w14:textId="77777777" w:rsidTr="00374276">
        <w:trPr>
          <w:trHeight w:val="409"/>
          <w:jc w:val="center"/>
        </w:trPr>
        <w:tc>
          <w:tcPr>
            <w:tcW w:w="1302"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175"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rsidTr="00374276">
        <w:trPr>
          <w:trHeight w:val="409"/>
          <w:jc w:val="center"/>
        </w:trPr>
        <w:tc>
          <w:tcPr>
            <w:tcW w:w="1302"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175"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rsidTr="00374276">
        <w:trPr>
          <w:trHeight w:val="409"/>
          <w:jc w:val="center"/>
        </w:trPr>
        <w:tc>
          <w:tcPr>
            <w:tcW w:w="1302"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175"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rsidTr="00374276">
        <w:trPr>
          <w:trHeight w:val="409"/>
          <w:jc w:val="center"/>
        </w:trPr>
        <w:tc>
          <w:tcPr>
            <w:tcW w:w="1302"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175"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agreements of use cases, it is clearly stated that repetition type B is supported if it reuses only those joint channel estimation specification enhancements defined to support repetition Type A.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we should focus on repetition type A, which makes option 1 should be supported.</w:t>
            </w:r>
          </w:p>
        </w:tc>
      </w:tr>
      <w:tr w:rsidR="00AC76A7" w14:paraId="20D0D5BC" w14:textId="77777777" w:rsidTr="00374276">
        <w:trPr>
          <w:trHeight w:val="409"/>
          <w:jc w:val="center"/>
        </w:trPr>
        <w:tc>
          <w:tcPr>
            <w:tcW w:w="1302"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175"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rsidTr="00374276">
        <w:trPr>
          <w:trHeight w:val="409"/>
          <w:jc w:val="center"/>
        </w:trPr>
        <w:tc>
          <w:tcPr>
            <w:tcW w:w="1302"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175"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lang w:eastAsia="ko-KR"/>
              </w:rPr>
              <w:lastRenderedPageBreak/>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rsidTr="00374276">
        <w:trPr>
          <w:trHeight w:val="409"/>
          <w:jc w:val="center"/>
        </w:trPr>
        <w:tc>
          <w:tcPr>
            <w:tcW w:w="1302"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lastRenderedPageBreak/>
              <w:t>ZTE</w:t>
            </w:r>
          </w:p>
        </w:tc>
        <w:tc>
          <w:tcPr>
            <w:tcW w:w="8175"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rsidTr="00374276">
        <w:trPr>
          <w:trHeight w:val="409"/>
          <w:jc w:val="center"/>
        </w:trPr>
        <w:tc>
          <w:tcPr>
            <w:tcW w:w="1302"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175"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rsidTr="00374276">
        <w:trPr>
          <w:trHeight w:val="409"/>
          <w:jc w:val="center"/>
        </w:trPr>
        <w:tc>
          <w:tcPr>
            <w:tcW w:w="1302"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175"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w:t>
            </w:r>
            <w:proofErr w:type="gramStart"/>
            <w:r>
              <w:rPr>
                <w:rFonts w:ascii="Times New Roman" w:eastAsia="Malgun Gothic" w:hAnsi="Times New Roman" w:cs="Times New Roman"/>
                <w:bCs/>
                <w:lang w:val="en-GB" w:eastAsia="ko-KR"/>
              </w:rPr>
              <w:t>down-select</w:t>
            </w:r>
            <w:proofErr w:type="gramEnd"/>
            <w:r>
              <w:rPr>
                <w:rFonts w:ascii="Times New Roman" w:eastAsia="Malgun Gothic" w:hAnsi="Times New Roman" w:cs="Times New Roman"/>
                <w:bCs/>
                <w:lang w:val="en-GB" w:eastAsia="ko-KR"/>
              </w:rPr>
              <w:t xml:space="preserve">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374276">
        <w:trPr>
          <w:trHeight w:val="419"/>
          <w:jc w:val="center"/>
        </w:trPr>
        <w:tc>
          <w:tcPr>
            <w:tcW w:w="1302"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175"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374276">
        <w:trPr>
          <w:trHeight w:val="419"/>
          <w:jc w:val="center"/>
        </w:trPr>
        <w:tc>
          <w:tcPr>
            <w:tcW w:w="1302"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proofErr w:type="spellStart"/>
            <w:r w:rsidRPr="00365025">
              <w:rPr>
                <w:rFonts w:ascii="Times New Roman" w:hAnsi="Times New Roman" w:cs="Times New Roman"/>
                <w:bCs/>
                <w:lang w:val="en-GB"/>
              </w:rPr>
              <w:t>InterDigital</w:t>
            </w:r>
            <w:proofErr w:type="spellEnd"/>
          </w:p>
        </w:tc>
        <w:tc>
          <w:tcPr>
            <w:tcW w:w="8175"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374276">
        <w:trPr>
          <w:trHeight w:val="419"/>
          <w:jc w:val="center"/>
        </w:trPr>
        <w:tc>
          <w:tcPr>
            <w:tcW w:w="1302"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175"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374276">
        <w:trPr>
          <w:trHeight w:val="419"/>
          <w:jc w:val="center"/>
        </w:trPr>
        <w:tc>
          <w:tcPr>
            <w:tcW w:w="1302"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175"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374276">
        <w:trPr>
          <w:trHeight w:val="419"/>
          <w:jc w:val="center"/>
        </w:trPr>
        <w:tc>
          <w:tcPr>
            <w:tcW w:w="1302"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374276">
        <w:trPr>
          <w:trHeight w:val="419"/>
          <w:jc w:val="center"/>
        </w:trPr>
        <w:tc>
          <w:tcPr>
            <w:tcW w:w="1302"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E9059B" w14:paraId="43276E6F" w14:textId="77777777" w:rsidTr="00374276">
        <w:trPr>
          <w:trHeight w:val="419"/>
          <w:jc w:val="center"/>
        </w:trPr>
        <w:tc>
          <w:tcPr>
            <w:tcW w:w="1302" w:type="dxa"/>
            <w:shd w:val="clear" w:color="auto" w:fill="auto"/>
            <w:vAlign w:val="center"/>
          </w:tcPr>
          <w:p w14:paraId="3722BBDE" w14:textId="710C226D" w:rsidR="00E9059B" w:rsidRDefault="00E9059B" w:rsidP="00EF6524">
            <w:pPr>
              <w:jc w:val="center"/>
              <w:rPr>
                <w:rFonts w:ascii="Times New Roman" w:hAnsi="Times New Roman" w:cs="Times New Roman"/>
                <w:bCs/>
                <w:lang w:val="en-GB"/>
              </w:rPr>
            </w:pPr>
            <w:r>
              <w:rPr>
                <w:rFonts w:ascii="Times New Roman" w:hAnsi="Times New Roman" w:cs="Times New Roman"/>
                <w:bCs/>
                <w:lang w:val="en-GB"/>
              </w:rPr>
              <w:t>Nokia/NSB2</w:t>
            </w:r>
          </w:p>
        </w:tc>
        <w:tc>
          <w:tcPr>
            <w:tcW w:w="8175" w:type="dxa"/>
            <w:shd w:val="clear" w:color="auto" w:fill="auto"/>
            <w:vAlign w:val="center"/>
          </w:tcPr>
          <w:p w14:paraId="061CCE81" w14:textId="4E5AEA72" w:rsidR="00E9059B" w:rsidRPr="00E9059B" w:rsidRDefault="00E9059B" w:rsidP="00E9059B">
            <w:pPr>
              <w:rPr>
                <w:rFonts w:ascii="Times New Roman" w:hAnsi="Times New Roman" w:cs="Times New Roman"/>
                <w:bCs/>
                <w:lang w:val="en-GB"/>
              </w:rPr>
            </w:pPr>
            <w:bookmarkStart w:id="3" w:name="_Hlk85112677"/>
            <w:r>
              <w:rPr>
                <w:rFonts w:ascii="Times New Roman" w:hAnsi="Times New Roman" w:cs="Times New Roman"/>
                <w:bCs/>
                <w:lang w:val="en-GB"/>
              </w:rPr>
              <w:t xml:space="preserve">In addition to above comment, we also would like to add the following (note that </w:t>
            </w:r>
            <w:r w:rsidR="00AA6FC1">
              <w:rPr>
                <w:rFonts w:ascii="Times New Roman" w:hAnsi="Times New Roman" w:cs="Times New Roman"/>
                <w:bCs/>
                <w:lang w:val="en-GB"/>
              </w:rPr>
              <w:t>the following</w:t>
            </w:r>
            <w:r w:rsidRPr="00E9059B">
              <w:rPr>
                <w:rFonts w:ascii="Times New Roman" w:hAnsi="Times New Roman" w:cs="Times New Roman"/>
                <w:bCs/>
                <w:lang w:val="en-GB"/>
              </w:rPr>
              <w:t xml:space="preserve"> assume</w:t>
            </w:r>
            <w:r w:rsidR="00AA6FC1">
              <w:rPr>
                <w:rFonts w:ascii="Times New Roman" w:hAnsi="Times New Roman" w:cs="Times New Roman"/>
                <w:bCs/>
                <w:lang w:val="en-GB"/>
              </w:rPr>
              <w:t>s</w:t>
            </w:r>
            <w:r w:rsidRPr="00E9059B">
              <w:rPr>
                <w:rFonts w:ascii="Times New Roman" w:hAnsi="Times New Roman" w:cs="Times New Roman"/>
                <w:bCs/>
                <w:lang w:val="en-GB"/>
              </w:rPr>
              <w:t xml:space="preserve"> PUSCH repetition type A framework, as per first round discussion, where both mapping type A and mapping type B are considered</w:t>
            </w:r>
            <w:r>
              <w:rPr>
                <w:rFonts w:ascii="Times New Roman" w:hAnsi="Times New Roman" w:cs="Times New Roman"/>
                <w:bCs/>
                <w:lang w:val="en-GB"/>
              </w:rPr>
              <w:t>):</w:t>
            </w:r>
          </w:p>
          <w:p w14:paraId="7B9A6A83" w14:textId="66167263" w:rsidR="00E9059B" w:rsidRPr="00E9059B" w:rsidRDefault="00E9059B" w:rsidP="00E9059B">
            <w:pPr>
              <w:pStyle w:val="ListParagraph"/>
              <w:numPr>
                <w:ilvl w:val="0"/>
                <w:numId w:val="48"/>
              </w:numPr>
              <w:ind w:firstLineChars="0"/>
              <w:rPr>
                <w:bCs/>
                <w:sz w:val="21"/>
                <w:szCs w:val="21"/>
                <w:lang w:val="en-GB"/>
              </w:rPr>
            </w:pPr>
            <w:r w:rsidRPr="00E9059B">
              <w:rPr>
                <w:bCs/>
                <w:sz w:val="21"/>
                <w:szCs w:val="21"/>
                <w:lang w:val="en-GB"/>
              </w:rPr>
              <w:t xml:space="preserve">Option 1 precludes the use of PUSCH mapping type B. Option 2 allows the use of both mapping type A and mapping type B with no ambiguity concerning mapping type A. </w:t>
            </w:r>
            <w:r w:rsidRPr="00E9059B">
              <w:rPr>
                <w:bCs/>
                <w:sz w:val="21"/>
                <w:szCs w:val="21"/>
                <w:lang w:val="en-GB"/>
              </w:rPr>
              <w:lastRenderedPageBreak/>
              <w:t xml:space="preserve">In fact, in case of mapping type A when an event that breaks the TDW occurs, the first available symbol of the PUSCH would be in S0 in the next available slot. </w:t>
            </w:r>
          </w:p>
          <w:p w14:paraId="4A8DF61C" w14:textId="32A4DF24" w:rsidR="00E9059B" w:rsidRPr="00E9059B" w:rsidRDefault="00E9059B" w:rsidP="00E9059B">
            <w:pPr>
              <w:pStyle w:val="ListParagraph"/>
              <w:numPr>
                <w:ilvl w:val="0"/>
                <w:numId w:val="48"/>
              </w:numPr>
              <w:ind w:firstLineChars="0"/>
              <w:rPr>
                <w:bCs/>
                <w:lang w:val="en-GB"/>
              </w:rPr>
            </w:pPr>
            <w:r w:rsidRPr="00E9059B">
              <w:rPr>
                <w:bCs/>
                <w:sz w:val="21"/>
                <w:szCs w:val="21"/>
                <w:lang w:val="en-GB"/>
              </w:rPr>
              <w:t>We think that a decision should be taken not based on preference but on technical consideration. Can any proponent of option 1 show that when PUSCH mapping type A is used, and PUSCH repetitions type A are configured</w:t>
            </w:r>
            <w:r>
              <w:rPr>
                <w:bCs/>
                <w:sz w:val="21"/>
                <w:szCs w:val="21"/>
                <w:lang w:val="en-GB"/>
              </w:rPr>
              <w:t>,</w:t>
            </w:r>
            <w:r w:rsidRPr="00E9059B">
              <w:rPr>
                <w:bCs/>
                <w:sz w:val="21"/>
                <w:szCs w:val="21"/>
                <w:lang w:val="en-GB"/>
              </w:rPr>
              <w:t xml:space="preserve"> and Option 2 is considered, this can result in the actual TDW starting from any symbol which is not the S0 of the next </w:t>
            </w:r>
            <w:proofErr w:type="spellStart"/>
            <w:r w:rsidRPr="00E9059B">
              <w:rPr>
                <w:bCs/>
                <w:sz w:val="21"/>
                <w:szCs w:val="21"/>
                <w:lang w:val="en-GB"/>
              </w:rPr>
              <w:t>avaialble</w:t>
            </w:r>
            <w:proofErr w:type="spellEnd"/>
            <w:r w:rsidRPr="00E9059B">
              <w:rPr>
                <w:bCs/>
                <w:sz w:val="21"/>
                <w:szCs w:val="21"/>
                <w:lang w:val="en-GB"/>
              </w:rPr>
              <w:t xml:space="preserve"> slot? If this cannot be shown, then this implies that Option 1 can only result in an incomplete feature that does not allow PUSCH mapping type B, as stated above.</w:t>
            </w:r>
            <w:bookmarkEnd w:id="3"/>
          </w:p>
        </w:tc>
      </w:tr>
      <w:tr w:rsidR="009D3DC0" w14:paraId="6FB17595" w14:textId="77777777" w:rsidTr="00374276">
        <w:trPr>
          <w:trHeight w:val="419"/>
          <w:jc w:val="center"/>
        </w:trPr>
        <w:tc>
          <w:tcPr>
            <w:tcW w:w="1302" w:type="dxa"/>
            <w:shd w:val="clear" w:color="auto" w:fill="auto"/>
            <w:vAlign w:val="center"/>
          </w:tcPr>
          <w:p w14:paraId="1B5F6046" w14:textId="203C21B4" w:rsidR="009D3DC0" w:rsidRDefault="009D3DC0" w:rsidP="00EF6524">
            <w:pPr>
              <w:jc w:val="center"/>
              <w:rPr>
                <w:rFonts w:ascii="Times New Roman" w:hAnsi="Times New Roman" w:cs="Times New Roman"/>
                <w:bCs/>
                <w:lang w:val="en-GB"/>
              </w:rPr>
            </w:pPr>
            <w:proofErr w:type="spellStart"/>
            <w:r w:rsidRPr="009D3DC0">
              <w:rPr>
                <w:rFonts w:ascii="Times New Roman" w:hAnsi="Times New Roman" w:cs="Times New Roman"/>
                <w:bCs/>
                <w:lang w:val="en-GB"/>
              </w:rPr>
              <w:lastRenderedPageBreak/>
              <w:t>InterDigital</w:t>
            </w:r>
            <w:proofErr w:type="spellEnd"/>
          </w:p>
        </w:tc>
        <w:tc>
          <w:tcPr>
            <w:tcW w:w="8175" w:type="dxa"/>
            <w:shd w:val="clear" w:color="auto" w:fill="auto"/>
            <w:vAlign w:val="center"/>
          </w:tcPr>
          <w:p w14:paraId="3DE5AFC9" w14:textId="77777777" w:rsidR="009D3DC0" w:rsidRDefault="009D3DC0" w:rsidP="009D3DC0">
            <w:pPr>
              <w:rPr>
                <w:rFonts w:ascii="Times New Roman" w:hAnsi="Times New Roman" w:cs="Times New Roman"/>
                <w:bCs/>
                <w:lang w:val="en-GB"/>
              </w:rPr>
            </w:pPr>
            <w:r>
              <w:rPr>
                <w:rFonts w:ascii="Times New Roman" w:hAnsi="Times New Roman" w:cs="Times New Roman"/>
                <w:bCs/>
                <w:lang w:val="en-GB"/>
              </w:rPr>
              <w:t xml:space="preserve">@FL </w:t>
            </w:r>
          </w:p>
          <w:p w14:paraId="34FD2CEE" w14:textId="2F95911B" w:rsidR="009D3DC0" w:rsidRDefault="009D3DC0" w:rsidP="009D3DC0">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Option 2, assuming repetition type B, in the following sentence, “</w:t>
            </w:r>
            <w:proofErr w:type="gramStart"/>
            <w:r>
              <w:rPr>
                <w:rFonts w:ascii="Times New Roman" w:eastAsia="SimSun" w:hAnsi="Times New Roman"/>
                <w:szCs w:val="21"/>
              </w:rPr>
              <w:t>.....</w:t>
            </w:r>
            <w:proofErr w:type="gramEnd"/>
            <w:r>
              <w:rPr>
                <w:rFonts w:ascii="Times New Roman" w:eastAsia="SimSun" w:hAnsi="Times New Roman"/>
                <w:szCs w:val="21"/>
              </w:rPr>
              <w:t xml:space="preserve">,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 is the “first available symbol for PUSCH transmission” aligned with the first symbol of next actual/nominal repetition?</w:t>
            </w:r>
          </w:p>
        </w:tc>
      </w:tr>
      <w:tr w:rsidR="00374276" w14:paraId="723F13E5" w14:textId="77777777" w:rsidTr="00374276">
        <w:trPr>
          <w:trHeight w:val="419"/>
          <w:jc w:val="center"/>
        </w:trPr>
        <w:tc>
          <w:tcPr>
            <w:tcW w:w="1302" w:type="dxa"/>
            <w:shd w:val="clear" w:color="auto" w:fill="auto"/>
            <w:vAlign w:val="center"/>
          </w:tcPr>
          <w:p w14:paraId="1D7CF24A" w14:textId="17F2B2C9" w:rsidR="00374276" w:rsidRPr="009D3DC0"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175" w:type="dxa"/>
            <w:shd w:val="clear" w:color="auto" w:fill="auto"/>
            <w:vAlign w:val="center"/>
          </w:tcPr>
          <w:p w14:paraId="54C18ABB" w14:textId="77777777"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There may be no fundamental difference between option 1 and option 2, if the starting symbol in the first available slot of Option 1 can be any symbol. Then the difference is just on whether the event is slot level or symbol level. If the event is agreed as the slot level, there may be no difference. However, if the event is agreed as symbol level, it will make difference between option 1 and option 2 on the starting of the new actual TDW and the ending of actual TDW. </w:t>
            </w:r>
          </w:p>
          <w:p w14:paraId="5D67CD62" w14:textId="77777777" w:rsidR="00374276" w:rsidRDefault="00374276" w:rsidP="00374276">
            <w:pPr>
              <w:rPr>
                <w:rFonts w:ascii="Times New Roman" w:hAnsi="Times New Roman" w:cs="Times New Roman"/>
                <w:bCs/>
                <w:lang w:val="en-GB"/>
              </w:rPr>
            </w:pPr>
          </w:p>
        </w:tc>
      </w:tr>
      <w:tr w:rsidR="005C65DE" w14:paraId="4C2829D1" w14:textId="77777777" w:rsidTr="00374276">
        <w:trPr>
          <w:trHeight w:val="419"/>
          <w:jc w:val="center"/>
        </w:trPr>
        <w:tc>
          <w:tcPr>
            <w:tcW w:w="1302" w:type="dxa"/>
            <w:shd w:val="clear" w:color="auto" w:fill="auto"/>
            <w:vAlign w:val="center"/>
          </w:tcPr>
          <w:p w14:paraId="52E511E2" w14:textId="5CF2EBE7" w:rsidR="005C65DE" w:rsidRDefault="005C65DE" w:rsidP="005C65D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175" w:type="dxa"/>
            <w:shd w:val="clear" w:color="auto" w:fill="auto"/>
            <w:vAlign w:val="center"/>
          </w:tcPr>
          <w:p w14:paraId="38EBE11F" w14:textId="6E50E118" w:rsidR="005C65DE" w:rsidRDefault="005C65DE" w:rsidP="005C65DE">
            <w:pPr>
              <w:rPr>
                <w:rFonts w:ascii="Times New Roman" w:hAnsi="Times New Roman" w:cs="Times New Roman"/>
                <w:bCs/>
                <w:lang w:val="en-GB"/>
              </w:rPr>
            </w:pPr>
            <w:r>
              <w:rPr>
                <w:rFonts w:ascii="Times New Roman" w:hAnsi="Times New Roman" w:cs="Times New Roman"/>
                <w:bCs/>
                <w:lang w:val="en-GB"/>
              </w:rPr>
              <w:t>Option 1 is preferred</w:t>
            </w:r>
          </w:p>
        </w:tc>
      </w:tr>
      <w:tr w:rsidR="007C5FEF" w14:paraId="2B39479A" w14:textId="77777777" w:rsidTr="00374276">
        <w:trPr>
          <w:trHeight w:val="419"/>
          <w:jc w:val="center"/>
        </w:trPr>
        <w:tc>
          <w:tcPr>
            <w:tcW w:w="1302" w:type="dxa"/>
            <w:shd w:val="clear" w:color="auto" w:fill="auto"/>
            <w:vAlign w:val="center"/>
          </w:tcPr>
          <w:p w14:paraId="5F86B7AA" w14:textId="3A606AE4" w:rsidR="007C5FEF" w:rsidRDefault="007C5FEF" w:rsidP="007C5FEF">
            <w:pPr>
              <w:jc w:val="center"/>
              <w:rPr>
                <w:rFonts w:ascii="Times New Roman" w:hAnsi="Times New Roman" w:cs="Times New Roman"/>
                <w:bCs/>
                <w:lang w:val="en-GB"/>
              </w:rPr>
            </w:pPr>
            <w:r>
              <w:rPr>
                <w:rFonts w:ascii="Times New Roman" w:hAnsi="Times New Roman" w:cs="Times New Roman"/>
                <w:bCs/>
                <w:lang w:val="en-GB"/>
              </w:rPr>
              <w:t>Intel2</w:t>
            </w:r>
          </w:p>
        </w:tc>
        <w:tc>
          <w:tcPr>
            <w:tcW w:w="8175" w:type="dxa"/>
            <w:shd w:val="clear" w:color="auto" w:fill="auto"/>
            <w:vAlign w:val="center"/>
          </w:tcPr>
          <w:p w14:paraId="1FF171B1" w14:textId="77777777" w:rsidR="007C5FEF" w:rsidRDefault="007C5FEF" w:rsidP="007C5FEF">
            <w:pPr>
              <w:rPr>
                <w:rFonts w:ascii="Times New Roman" w:hAnsi="Times New Roman" w:cs="Times New Roman"/>
                <w:bCs/>
                <w:lang w:val="en-GB"/>
              </w:rPr>
            </w:pPr>
            <w:r>
              <w:rPr>
                <w:rFonts w:ascii="Times New Roman" w:hAnsi="Times New Roman" w:cs="Times New Roman"/>
                <w:bCs/>
                <w:lang w:val="en-GB"/>
              </w:rPr>
              <w:t xml:space="preserve">We share similar view as MediaTek and there is </w:t>
            </w:r>
            <w:proofErr w:type="gramStart"/>
            <w:r>
              <w:rPr>
                <w:rFonts w:ascii="Times New Roman" w:hAnsi="Times New Roman" w:cs="Times New Roman"/>
                <w:bCs/>
                <w:lang w:val="en-GB"/>
              </w:rPr>
              <w:t>no</w:t>
            </w:r>
            <w:proofErr w:type="gramEnd"/>
            <w:r>
              <w:rPr>
                <w:rFonts w:ascii="Times New Roman" w:hAnsi="Times New Roman" w:cs="Times New Roman"/>
                <w:bCs/>
                <w:lang w:val="en-GB"/>
              </w:rPr>
              <w:t xml:space="preserve"> much difference between Option 1 and Option 2, also as we mentioned in the first round of discussion,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starting symbol is in the first slot in TDW for the PUSCH repetition in order to perform joint channel estimation. We slightly prefer Option 1 as this is aligned with TDW definition, i.e., in the slot level.</w:t>
            </w:r>
          </w:p>
          <w:p w14:paraId="4E40E90C" w14:textId="0CA34402" w:rsidR="007C5FEF" w:rsidRDefault="007C5FEF" w:rsidP="007C5FEF">
            <w:pPr>
              <w:rPr>
                <w:rFonts w:ascii="Times New Roman" w:hAnsi="Times New Roman" w:cs="Times New Roman"/>
                <w:bCs/>
                <w:lang w:val="en-GB"/>
              </w:rPr>
            </w:pPr>
            <w:r>
              <w:rPr>
                <w:rFonts w:ascii="Times New Roman" w:hAnsi="Times New Roman" w:cs="Times New Roman"/>
                <w:bCs/>
                <w:lang w:val="en-GB"/>
              </w:rPr>
              <w:t xml:space="preserve">We are open for Option 2 if majority supports. </w:t>
            </w:r>
          </w:p>
        </w:tc>
      </w:tr>
      <w:tr w:rsidR="00C9526E" w14:paraId="104A3141"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5CC5F861"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31D69621"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 xml:space="preserve">Support the FL proposal.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w:t>
            </w:r>
            <w:proofErr w:type="spellStart"/>
            <w:r>
              <w:rPr>
                <w:rFonts w:ascii="Times New Roman" w:hAnsi="Times New Roman" w:cs="Times New Roman"/>
                <w:bCs/>
                <w:lang w:val="en-GB"/>
              </w:rPr>
              <w:t>Mediatek’s</w:t>
            </w:r>
            <w:proofErr w:type="spellEnd"/>
            <w:r>
              <w:rPr>
                <w:rFonts w:ascii="Times New Roman" w:hAnsi="Times New Roman" w:cs="Times New Roman"/>
                <w:bCs/>
                <w:lang w:val="en-GB"/>
              </w:rPr>
              <w:t xml:space="preserve"> comment, the deciding factor seems to be if RAN4 and RAN1 agree to slot or symbol level events.</w:t>
            </w:r>
          </w:p>
        </w:tc>
      </w:tr>
      <w:tr w:rsidR="009E4779" w14:paraId="271DBEA5"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09B53DF0" w14:textId="274D7225" w:rsidR="009E4779" w:rsidRDefault="009E4779"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0915DF22" w14:textId="582A8755" w:rsidR="009E4779" w:rsidRDefault="009E4779" w:rsidP="00890C9B">
            <w:pPr>
              <w:rPr>
                <w:rFonts w:ascii="Times New Roman" w:hAnsi="Times New Roman" w:cs="Times New Roman"/>
                <w:bCs/>
                <w:lang w:val="en-GB"/>
              </w:rPr>
            </w:pPr>
            <w:r>
              <w:rPr>
                <w:rFonts w:ascii="Times New Roman" w:hAnsi="Times New Roman" w:cs="Times New Roman"/>
                <w:bCs/>
                <w:lang w:val="en-GB"/>
              </w:rPr>
              <w:t xml:space="preserve">Support the FL proposal. </w:t>
            </w:r>
          </w:p>
        </w:tc>
      </w:tr>
      <w:tr w:rsidR="002006FB" w14:paraId="69FD63FC"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D725CD1" w14:textId="77B15982"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375F9C56" w14:textId="14F2623C" w:rsidR="002006FB" w:rsidRDefault="002006FB" w:rsidP="002006FB">
            <w:pPr>
              <w:rPr>
                <w:rFonts w:ascii="Times New Roman" w:hAnsi="Times New Roman" w:cs="Times New Roman"/>
                <w:bCs/>
                <w:lang w:val="en-GB"/>
              </w:rPr>
            </w:pPr>
            <w:r>
              <w:rPr>
                <w:rFonts w:ascii="Times New Roman" w:eastAsia="Malgun Gothic" w:hAnsi="Times New Roman" w:cs="Times New Roman"/>
                <w:bCs/>
                <w:lang w:val="en-GB" w:eastAsia="ko-KR"/>
              </w:rPr>
              <w:t xml:space="preserve">We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especially for repetition type B.</w:t>
            </w:r>
          </w:p>
        </w:tc>
      </w:tr>
      <w:tr w:rsidR="00ED0834" w14:paraId="5A5C1F04"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7D2DAB98" w14:textId="1652788D" w:rsidR="00ED0834" w:rsidRDefault="00ED0834"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5C1CDD21" w14:textId="74E765F4" w:rsidR="00ED0834" w:rsidRDefault="00ED0834" w:rsidP="00ED0834">
            <w:pPr>
              <w:rPr>
                <w:rFonts w:ascii="Times New Roman" w:eastAsia="Malgun Gothic" w:hAnsi="Times New Roman" w:cs="Times New Roman"/>
                <w:bCs/>
                <w:lang w:val="en-GB" w:eastAsia="ko-KR"/>
              </w:rPr>
            </w:pPr>
            <w:r w:rsidRPr="00515E33">
              <w:rPr>
                <w:rFonts w:ascii="Times New Roman" w:eastAsia="Malgun Gothic" w:hAnsi="Times New Roman" w:cs="Times New Roman"/>
                <w:bCs/>
                <w:lang w:val="en-GB" w:eastAsia="ko-KR"/>
              </w:rPr>
              <w:t>As the agreed working assumption</w:t>
            </w:r>
            <w:r>
              <w:rPr>
                <w:rFonts w:ascii="Times New Roman" w:eastAsia="Malgun Gothic" w:hAnsi="Times New Roman" w:cs="Times New Roman"/>
                <w:bCs/>
                <w:lang w:val="en-GB" w:eastAsia="ko-KR"/>
              </w:rPr>
              <w:t xml:space="preserve"> is for PUSCH repetition type A, we should focus on repetition type A. In that perspective, it seems the difference between option 1 and 2 is caused by the duration of event. It is our understanding that to support option 2, symbol level event </w:t>
            </w:r>
            <w:r>
              <w:rPr>
                <w:rFonts w:ascii="Times New Roman" w:eastAsia="Malgun Gothic" w:hAnsi="Times New Roman" w:cs="Times New Roman"/>
                <w:bCs/>
                <w:lang w:val="en-GB" w:eastAsia="ko-KR"/>
              </w:rPr>
              <w:lastRenderedPageBreak/>
              <w:t>should be clarified first.</w:t>
            </w:r>
          </w:p>
        </w:tc>
      </w:tr>
      <w:tr w:rsidR="006E3609" w14:paraId="06C591B2"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66DC62A0" w14:textId="3A8422E7" w:rsidR="006E3609" w:rsidRDefault="006E3609" w:rsidP="00ED0834">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lastRenderedPageBreak/>
              <w:t xml:space="preserve">Apple </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2FC07E99" w14:textId="5C46B752" w:rsidR="006E3609" w:rsidRPr="00515E33" w:rsidRDefault="006E3609" w:rsidP="00ED083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 is preferred.</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w:t>
      </w:r>
      <w:proofErr w:type="gramStart"/>
      <w:r>
        <w:rPr>
          <w:rFonts w:ascii="Times New Roman" w:eastAsia="SimSun" w:hAnsi="Times New Roman" w:cs="Times New Roman"/>
          <w:kern w:val="0"/>
          <w:szCs w:val="21"/>
        </w:rPr>
        <w:t>a number of</w:t>
      </w:r>
      <w:proofErr w:type="gramEnd"/>
      <w:r>
        <w:rPr>
          <w:rFonts w:ascii="Times New Roman" w:eastAsia="SimSun" w:hAnsi="Times New Roman" w:cs="Times New Roman"/>
          <w:kern w:val="0"/>
          <w:szCs w:val="21"/>
        </w:rPr>
        <w:t xml:space="preserve">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ListParagraph"/>
              <w:numPr>
                <w:ilvl w:val="0"/>
                <w:numId w:val="8"/>
              </w:numPr>
              <w:spacing w:after="0" w:line="240" w:lineRule="auto"/>
              <w:ind w:firstLineChars="0"/>
              <w:rPr>
                <w:bCs/>
                <w:lang w:val="en-GB"/>
              </w:rPr>
            </w:pPr>
            <w:r>
              <w:rPr>
                <w:bCs/>
                <w:lang w:val="en-GB" w:eastAsia="zh-CN"/>
              </w:rPr>
              <w:t>Collision in rel-15/16</w:t>
            </w:r>
            <w:proofErr w:type="gramStart"/>
            <w:r>
              <w:rPr>
                <w:bCs/>
                <w:lang w:val="en-GB" w:eastAsia="zh-CN"/>
              </w:rPr>
              <w:t>/</w:t>
            </w:r>
            <w:r>
              <w:rPr>
                <w:rFonts w:hint="eastAsia"/>
                <w:bCs/>
                <w:lang w:val="en-GB" w:eastAsia="zh-CN"/>
              </w:rPr>
              <w:t>[</w:t>
            </w:r>
            <w:proofErr w:type="gramEnd"/>
            <w:r>
              <w:rPr>
                <w:bCs/>
                <w:lang w:val="en-GB" w:eastAsia="zh-CN"/>
              </w:rPr>
              <w:t>17], e.g. dropping, cancellation, power change due to simultaneous transmission in multiple CCs, in rel-15/16</w:t>
            </w:r>
          </w:p>
          <w:p w14:paraId="3206DAC0" w14:textId="77777777" w:rsidR="00AC76A7" w:rsidRDefault="00560AD4">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ListParagraph"/>
              <w:numPr>
                <w:ilvl w:val="0"/>
                <w:numId w:val="8"/>
              </w:numPr>
              <w:spacing w:after="0" w:line="240" w:lineRule="auto"/>
              <w:ind w:firstLineChars="0"/>
              <w:rPr>
                <w:bCs/>
                <w:lang w:val="en-GB"/>
              </w:rPr>
            </w:pPr>
            <w:r>
              <w:rPr>
                <w:bCs/>
                <w:lang w:val="en-GB" w:eastAsia="zh-CN"/>
              </w:rPr>
              <w:t xml:space="preserve">Beam </w:t>
            </w:r>
            <w:proofErr w:type="spellStart"/>
            <w:r>
              <w:rPr>
                <w:bCs/>
                <w:lang w:val="en-GB" w:eastAsia="zh-CN"/>
              </w:rPr>
              <w:t>switchin</w:t>
            </w:r>
            <w:proofErr w:type="spellEnd"/>
          </w:p>
          <w:p w14:paraId="0CBEA560" w14:textId="77777777" w:rsidR="00AC76A7" w:rsidRDefault="00560AD4">
            <w:pPr>
              <w:pStyle w:val="ListParagraph"/>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lastRenderedPageBreak/>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w:t>
            </w:r>
            <w:proofErr w:type="gramStart"/>
            <w:r>
              <w:rPr>
                <w:rFonts w:ascii="Times New Roman" w:hAnsi="Times New Roman" w:cs="Times New Roman" w:hint="eastAsia"/>
                <w:bCs/>
              </w:rPr>
              <w:t>sufficient, and</w:t>
            </w:r>
            <w:proofErr w:type="gramEnd"/>
            <w:r>
              <w:rPr>
                <w:rFonts w:ascii="Times New Roman" w:hAnsi="Times New Roman" w:cs="Times New Roman" w:hint="eastAsia"/>
                <w:bCs/>
              </w:rPr>
              <w:t xml:space="preserve">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UE needs to implement a clear set of rules to identify events and terminate TDWs. We prefer to explicitly spell out how this procedure is to be executed. Not having a list could lead to misalignment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Broadly speaking, we have been able to identify four reasons to terminate a bundle:</w:t>
            </w:r>
          </w:p>
          <w:p w14:paraId="6421B215"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Transmission parameters of the current set of repetitions need to be changed due to network-indicated operations. Transmission parameters include </w:t>
            </w:r>
            <w:proofErr w:type="spellStart"/>
            <w:r>
              <w:rPr>
                <w:rFonts w:eastAsia="Malgun Gothic"/>
                <w:bCs/>
                <w:lang w:val="en-GB" w:eastAsia="ko-KR"/>
              </w:rPr>
              <w:t>tx</w:t>
            </w:r>
            <w:proofErr w:type="spellEnd"/>
            <w:r>
              <w:rPr>
                <w:rFonts w:eastAsia="Malgun Gothic"/>
                <w:bCs/>
                <w:lang w:val="en-GB" w:eastAsia="ko-KR"/>
              </w:rPr>
              <w:t xml:space="preserve">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r w:rsidR="00F4086A" w:rsidRPr="003D045F" w14:paraId="4F8E9542" w14:textId="77777777" w:rsidTr="00F4086A">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0C41C" w14:textId="77777777" w:rsidR="00F4086A" w:rsidRPr="00F4086A" w:rsidRDefault="00F4086A" w:rsidP="00890C9B">
            <w:pPr>
              <w:jc w:val="center"/>
              <w:rPr>
                <w:rFonts w:ascii="Times New Roman" w:eastAsia="Malgun Gothic" w:hAnsi="Times New Roman" w:cs="Times New Roman"/>
                <w:bCs/>
                <w:lang w:val="en-GB" w:eastAsia="ko-KR"/>
              </w:rPr>
            </w:pPr>
            <w:r w:rsidRPr="00F4086A">
              <w:rPr>
                <w:rFonts w:ascii="Times New Roman" w:eastAsia="Malgun Gothic" w:hAnsi="Times New Roman" w:cs="Times New Roman" w:hint="eastAsia"/>
                <w:bCs/>
                <w:lang w:val="en-GB" w:eastAsia="ko-KR"/>
              </w:rPr>
              <w:t>C</w:t>
            </w:r>
            <w:r w:rsidRPr="00F4086A">
              <w:rPr>
                <w:rFonts w:ascii="Times New Roman" w:eastAsia="Malgun Gothic" w:hAnsi="Times New Roman" w:cs="Times New Roman"/>
                <w:bCs/>
                <w:lang w:val="en-GB" w:eastAsia="ko-KR"/>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A023EA" w14:textId="77777777" w:rsidR="00F4086A" w:rsidRPr="00F4086A" w:rsidRDefault="00F4086A" w:rsidP="00890C9B">
            <w:pPr>
              <w:rPr>
                <w:rFonts w:ascii="Times New Roman" w:eastAsia="Malgun Gothic" w:hAnsi="Times New Roman" w:cs="Times New Roman"/>
                <w:bCs/>
                <w:lang w:val="en-GB" w:eastAsia="ko-KR"/>
              </w:rPr>
            </w:pPr>
            <w:r w:rsidRPr="00F4086A">
              <w:rPr>
                <w:rFonts w:ascii="Times New Roman" w:eastAsia="Malgun Gothic" w:hAnsi="Times New Roman" w:cs="Times New Roman"/>
                <w:bCs/>
                <w:lang w:val="en-GB" w:eastAsia="ko-KR"/>
              </w:rPr>
              <w:t xml:space="preserve">Similar idea that all the </w:t>
            </w:r>
            <w:proofErr w:type="gramStart"/>
            <w:r w:rsidRPr="00F4086A">
              <w:rPr>
                <w:rFonts w:ascii="Times New Roman" w:eastAsia="Malgun Gothic" w:hAnsi="Times New Roman" w:cs="Times New Roman"/>
                <w:bCs/>
                <w:lang w:val="en-GB" w:eastAsia="ko-KR"/>
              </w:rPr>
              <w:t>event</w:t>
            </w:r>
            <w:proofErr w:type="gramEnd"/>
            <w:r w:rsidRPr="00F4086A">
              <w:rPr>
                <w:rFonts w:ascii="Times New Roman" w:eastAsia="Malgun Gothic" w:hAnsi="Times New Roman" w:cs="Times New Roman"/>
                <w:bCs/>
                <w:lang w:val="en-GB" w:eastAsia="ko-KR"/>
              </w:rPr>
              <w:t xml:space="preserve"> should be listed.</w:t>
            </w:r>
          </w:p>
        </w:tc>
      </w:tr>
    </w:tbl>
    <w:p w14:paraId="06AA842E" w14:textId="49FE4110" w:rsidR="00AC76A7" w:rsidRPr="00F4086A" w:rsidRDefault="00AC76A7">
      <w:pPr>
        <w:rPr>
          <w:lang w:val="en-GB"/>
        </w:rPr>
      </w:pPr>
    </w:p>
    <w:p w14:paraId="1EC33F2C" w14:textId="519913EC" w:rsidR="00936FF5" w:rsidRDefault="00936FF5" w:rsidP="00845055">
      <w:pPr>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3E0C1A" w:rsidRPr="003E0C1A">
        <w:rPr>
          <w:rFonts w:ascii="Times New Roman" w:eastAsia="SimSun" w:hAnsi="Times New Roman" w:cs="Times New Roman"/>
          <w:kern w:val="0"/>
          <w:szCs w:val="21"/>
        </w:rPr>
        <w:t xml:space="preserve">It seems companies’ views are split on whether </w:t>
      </w:r>
      <w:r w:rsidR="003E0C1A">
        <w:rPr>
          <w:rFonts w:ascii="Times New Roman" w:eastAsia="SimSun" w:hAnsi="Times New Roman" w:cs="Times New Roman"/>
          <w:kern w:val="0"/>
          <w:szCs w:val="21"/>
        </w:rPr>
        <w:t xml:space="preserve">all events need to be explicitly listed. </w:t>
      </w:r>
      <w:r w:rsidR="00845055">
        <w:rPr>
          <w:rFonts w:ascii="Times New Roman" w:eastAsia="SimSun" w:hAnsi="Times New Roman" w:cs="Times New Roman"/>
          <w:kern w:val="0"/>
          <w:szCs w:val="21"/>
        </w:rPr>
        <w:t xml:space="preserve">To facilitate further discussion </w:t>
      </w:r>
      <w:r w:rsidRPr="00556E7F">
        <w:rPr>
          <w:rFonts w:ascii="Times New Roman" w:eastAsia="SimSun" w:hAnsi="Times New Roman" w:cs="Times New Roman" w:hint="eastAsia"/>
          <w:kern w:val="0"/>
          <w:szCs w:val="21"/>
        </w:rPr>
        <w:t>two options are listed as follows.</w:t>
      </w:r>
      <w:r>
        <w:rPr>
          <w:rFonts w:ascii="Times New Roman" w:eastAsia="SimSun"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events </w:t>
      </w:r>
      <w:r>
        <w:rPr>
          <w:rFonts w:ascii="Times New Roman" w:eastAsia="SimSun" w:hAnsi="Times New Roman" w:cs="Times New Roman" w:hint="eastAsia"/>
          <w:kern w:val="0"/>
          <w:szCs w:val="21"/>
        </w:rPr>
        <w:t>are</w:t>
      </w:r>
      <w:r>
        <w:rPr>
          <w:rFonts w:ascii="Times New Roman" w:eastAsia="SimSun" w:hAnsi="Times New Roman" w:cs="Times New Roman"/>
          <w:kern w:val="0"/>
          <w:szCs w:val="21"/>
        </w:rPr>
        <w:t xml:space="preserve"> explicitly listed</w:t>
      </w:r>
      <w:r>
        <w:rPr>
          <w:rFonts w:ascii="Times New Roman" w:eastAsia="SimSun"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 xml:space="preserve">Option1: </w:t>
      </w:r>
      <w:r>
        <w:rPr>
          <w:rFonts w:ascii="Times New Roman" w:eastAsia="SimSun" w:hAnsi="Times New Roman" w:cs="Times New Roman" w:hint="eastAsia"/>
          <w:kern w:val="0"/>
          <w:szCs w:val="21"/>
        </w:rPr>
        <w:t xml:space="preserve">Support at least the following events that violate </w:t>
      </w:r>
      <w:r w:rsidRPr="00BE57CC">
        <w:rPr>
          <w:rFonts w:ascii="Times New Roman" w:eastAsia="SimSun" w:hAnsi="Times New Roman" w:cs="Times New Roman"/>
          <w:kern w:val="0"/>
          <w:szCs w:val="21"/>
        </w:rPr>
        <w:t>power consistency and phase continuity</w:t>
      </w:r>
      <w:r>
        <w:rPr>
          <w:rFonts w:ascii="Times New Roman" w:eastAsia="SimSun" w:hAnsi="Times New Roman" w:cs="Times New Roman" w:hint="eastAsia"/>
          <w:kern w:val="0"/>
          <w:szCs w:val="21"/>
        </w:rPr>
        <w:t xml:space="preserve"> for joint </w:t>
      </w:r>
      <w:r>
        <w:rPr>
          <w:rFonts w:ascii="Times New Roman" w:eastAsia="SimSun" w:hAnsi="Times New Roman" w:cs="Times New Roman"/>
          <w:kern w:val="0"/>
          <w:szCs w:val="21"/>
        </w:rPr>
        <w:t>channel</w:t>
      </w:r>
      <w:r>
        <w:rPr>
          <w:rFonts w:ascii="Times New Roman" w:eastAsia="SimSun"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SimSun" w:hAnsi="Times New Roman" w:cs="Times New Roman"/>
          <w:bCs/>
          <w:kern w:val="0"/>
          <w:sz w:val="22"/>
          <w:lang w:val="en-GB"/>
        </w:rPr>
        <w:t>Collision in rel-15/16</w:t>
      </w:r>
      <w:proofErr w:type="gramStart"/>
      <w:r w:rsidRPr="00720202">
        <w:rPr>
          <w:rFonts w:ascii="Times New Roman" w:eastAsia="SimSun" w:hAnsi="Times New Roman" w:cs="Times New Roman"/>
          <w:bCs/>
          <w:kern w:val="0"/>
          <w:sz w:val="22"/>
          <w:lang w:val="en-GB"/>
        </w:rPr>
        <w:t>/</w:t>
      </w:r>
      <w:r w:rsidRPr="00720202">
        <w:rPr>
          <w:rFonts w:ascii="Times New Roman" w:eastAsia="SimSun" w:hAnsi="Times New Roman" w:cs="Times New Roman" w:hint="eastAsia"/>
          <w:bCs/>
          <w:kern w:val="0"/>
          <w:sz w:val="22"/>
          <w:lang w:val="en-GB"/>
        </w:rPr>
        <w:t>[</w:t>
      </w:r>
      <w:proofErr w:type="gramEnd"/>
      <w:r w:rsidRPr="00720202">
        <w:rPr>
          <w:rFonts w:ascii="Times New Roman" w:eastAsia="SimSun"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SimSun" w:hAnsi="Times New Roman" w:cs="Times New Roman"/>
          <w:kern w:val="0"/>
          <w:szCs w:val="21"/>
          <w:lang w:val="en-GB" w:eastAsia="en-US"/>
        </w:rPr>
        <w:t xml:space="preserve"> </w:t>
      </w:r>
      <w:r w:rsidRPr="006D522C">
        <w:rPr>
          <w:rFonts w:ascii="Times New Roman" w:eastAsia="SimSun" w:hAnsi="Times New Roman" w:cs="Times New Roman"/>
          <w:kern w:val="0"/>
          <w:szCs w:val="21"/>
          <w:lang w:val="en-GB" w:eastAsia="en-US"/>
        </w:rPr>
        <w:t>monitoring</w:t>
      </w:r>
      <w:r>
        <w:rPr>
          <w:rFonts w:ascii="Times New Roman" w:eastAsia="SimSun"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SimSun"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proofErr w:type="gramStart"/>
      <w:r w:rsidRPr="00E265AC">
        <w:rPr>
          <w:rFonts w:ascii="Times New Roman" w:hAnsi="Times New Roman" w:cs="Times New Roman"/>
          <w:kern w:val="0"/>
          <w:szCs w:val="21"/>
        </w:rPr>
        <w:t>includ</w:t>
      </w:r>
      <w:r>
        <w:rPr>
          <w:rFonts w:ascii="Times New Roman" w:hAnsi="Times New Roman" w:cs="Times New Roman" w:hint="eastAsia"/>
          <w:kern w:val="0"/>
          <w:szCs w:val="21"/>
        </w:rPr>
        <w:t>ing:</w:t>
      </w:r>
      <w:proofErr w:type="gramEnd"/>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SimSun"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SimSun" w:hAnsi="Times New Roman" w:cs="Times New Roman"/>
          <w:b/>
          <w:kern w:val="0"/>
          <w:szCs w:val="21"/>
        </w:rPr>
      </w:pPr>
      <w:r w:rsidRPr="00556E7F">
        <w:rPr>
          <w:rFonts w:ascii="Times New Roman" w:eastAsia="SimSun" w:hAnsi="Times New Roman" w:cs="Times New Roman" w:hint="eastAsia"/>
          <w:b/>
          <w:kern w:val="0"/>
          <w:szCs w:val="21"/>
          <w:lang w:val="en-GB"/>
        </w:rPr>
        <w:t xml:space="preserve">Option 2: </w:t>
      </w:r>
      <w:r w:rsidRPr="00556E7F">
        <w:rPr>
          <w:rFonts w:ascii="Times New Roman" w:eastAsia="SimSun" w:hAnsi="Times New Roman" w:cs="Times New Roman" w:hint="eastAsia"/>
          <w:kern w:val="0"/>
          <w:szCs w:val="21"/>
        </w:rPr>
        <w:t xml:space="preserve">Support at least the following events that violate </w:t>
      </w:r>
      <w:r w:rsidRPr="00556E7F">
        <w:rPr>
          <w:rFonts w:ascii="Times New Roman" w:eastAsia="SimSun" w:hAnsi="Times New Roman" w:cs="Times New Roman"/>
          <w:kern w:val="0"/>
          <w:szCs w:val="21"/>
        </w:rPr>
        <w:t>power consistency and phase continuity</w:t>
      </w:r>
      <w:r w:rsidRPr="00556E7F">
        <w:rPr>
          <w:rFonts w:ascii="Times New Roman" w:eastAsia="SimSun" w:hAnsi="Times New Roman" w:cs="Times New Roman" w:hint="eastAsia"/>
          <w:kern w:val="0"/>
          <w:szCs w:val="21"/>
        </w:rPr>
        <w:t>.</w:t>
      </w:r>
    </w:p>
    <w:tbl>
      <w:tblPr>
        <w:tblStyle w:val="TableGrid"/>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SimSun" w:hAnsi="Times New Roman" w:cs="Times New Roman"/>
                <w:b/>
                <w:bCs/>
                <w:kern w:val="0"/>
                <w:szCs w:val="21"/>
                <w:lang w:val="en-GB"/>
              </w:rPr>
            </w:pPr>
            <w:r w:rsidRPr="00936FF5">
              <w:rPr>
                <w:rFonts w:ascii="Times New Roman" w:eastAsia="SimSun"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bCs/>
                <w:kern w:val="0"/>
                <w:szCs w:val="21"/>
                <w:lang w:val="en-GB"/>
              </w:rPr>
              <w:t>w</w:t>
            </w:r>
            <w:r w:rsidRPr="00936FF5">
              <w:rPr>
                <w:rFonts w:ascii="Times New Roman" w:eastAsia="SimSun" w:hAnsi="Times New Roman" w:cs="Times New Roman" w:hint="eastAsia"/>
                <w:b/>
                <w:bCs/>
                <w:kern w:val="0"/>
                <w:szCs w:val="21"/>
                <w:lang w:val="en-GB"/>
              </w:rPr>
              <w:t>/ or w/o</w:t>
            </w:r>
            <w:r w:rsidRPr="00936FF5">
              <w:rPr>
                <w:rFonts w:ascii="Times New Roman" w:eastAsia="SimSun"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DL slot or DL reception/monitoring based 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semi-static DL/UL configuration for unpaired spectrum</w:t>
            </w:r>
            <w:r w:rsidRPr="00936FF5">
              <w:rPr>
                <w:rFonts w:ascii="Times New Roman" w:eastAsia="SimSun" w:hAnsi="Times New Roman" w:cs="Times New Roman" w:hint="eastAsia"/>
                <w:kern w:val="0"/>
                <w:szCs w:val="21"/>
                <w:lang w:val="en-GB"/>
              </w:rPr>
              <w:t xml:space="preserve">, including </w:t>
            </w:r>
            <w:r w:rsidRPr="00936FF5">
              <w:rPr>
                <w:rFonts w:ascii="Times New Roman" w:eastAsia="SimSun"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The actual TDW reaches the maximum </w:t>
            </w:r>
            <w:proofErr w:type="gramStart"/>
            <w:r w:rsidRPr="00936FF5">
              <w:rPr>
                <w:rFonts w:ascii="Times New Roman" w:eastAsia="SimSun" w:hAnsi="Times New Roman" w:cs="Times New Roman"/>
                <w:kern w:val="0"/>
                <w:szCs w:val="21"/>
                <w:lang w:val="en-GB"/>
              </w:rPr>
              <w:t>duration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 (</w:t>
            </w:r>
            <w:proofErr w:type="gramEnd"/>
            <w:r w:rsidRPr="00936FF5">
              <w:rPr>
                <w:rFonts w:ascii="Times New Roman" w:eastAsia="SimSun" w:hAnsi="Times New Roman" w:cs="Times New Roman"/>
                <w:kern w:val="0"/>
                <w:szCs w:val="21"/>
                <w:lang w:val="en-GB"/>
              </w:rPr>
              <w:t>depend on whether it is an event)</w:t>
            </w:r>
          </w:p>
        </w:tc>
        <w:tc>
          <w:tcPr>
            <w:tcW w:w="2373" w:type="dxa"/>
            <w:vAlign w:val="center"/>
          </w:tcPr>
          <w:p w14:paraId="78BEF85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 xml:space="preserve">UL </w:t>
            </w:r>
            <w:r w:rsidRPr="00936FF5">
              <w:rPr>
                <w:rFonts w:ascii="Times New Roman" w:eastAsia="SimSun"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PUCCH carrying P-CSI</w:t>
            </w:r>
            <w:r w:rsidRPr="00936FF5">
              <w:rPr>
                <w:rFonts w:ascii="Times New Roman" w:eastAsia="SimSun" w:hAnsi="Times New Roman" w:cs="Times New Roman" w:hint="eastAsia"/>
                <w:kern w:val="0"/>
                <w:szCs w:val="21"/>
                <w:lang w:val="en-GB"/>
              </w:rPr>
              <w:t xml:space="preserve">, PUSCH cancelation, UCI multiplexing on </w:t>
            </w:r>
            <w:proofErr w:type="gramStart"/>
            <w:r w:rsidRPr="00936FF5">
              <w:rPr>
                <w:rFonts w:ascii="Times New Roman" w:eastAsia="SimSun" w:hAnsi="Times New Roman" w:cs="Times New Roman" w:hint="eastAsia"/>
                <w:kern w:val="0"/>
                <w:szCs w:val="21"/>
                <w:lang w:val="en-GB"/>
              </w:rPr>
              <w:t>PUSCH</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w:t>
            </w:r>
            <w:proofErr w:type="gramEnd"/>
          </w:p>
        </w:tc>
        <w:tc>
          <w:tcPr>
            <w:tcW w:w="2373" w:type="dxa"/>
            <w:vAlign w:val="center"/>
          </w:tcPr>
          <w:p w14:paraId="1D39B00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r w:rsidRPr="00936FF5">
              <w:rPr>
                <w:rFonts w:ascii="Times New Roman" w:eastAsia="SimSun" w:hAnsi="Times New Roman" w:cs="Times New Roman" w:hint="eastAsia"/>
                <w:kern w:val="0"/>
                <w:szCs w:val="21"/>
                <w:lang w:val="en-GB"/>
              </w:rPr>
              <w:t xml:space="preserve"> (</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sidRPr="00936FF5">
              <w:rPr>
                <w:rFonts w:ascii="Times New Roman" w:eastAsia="SimSun"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of an UL transmission with different settings than PUSCH repetitions in the middle of two PUSCH transmissions</w:t>
            </w:r>
            <w:r w:rsidRPr="00936FF5">
              <w:rPr>
                <w:rFonts w:ascii="Times New Roman" w:eastAsia="SimSun" w:hAnsi="Times New Roman" w:cs="Times New Roman" w:hint="eastAsia"/>
                <w:kern w:val="0"/>
                <w:szCs w:val="21"/>
                <w:lang w:val="en-GB"/>
              </w:rPr>
              <w:t xml:space="preserve"> (</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PUCCH carrying P-CSI or SRS</w:t>
            </w:r>
            <w:r w:rsidRPr="00936FF5">
              <w:rPr>
                <w:rFonts w:ascii="Times New Roman" w:eastAsia="SimSun"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b/>
                <w:kern w:val="0"/>
                <w:szCs w:val="21"/>
                <w:lang w:val="en-GB"/>
              </w:rPr>
              <w:t>Support to be an event</w:t>
            </w:r>
            <w:r w:rsidRPr="00936FF5">
              <w:rPr>
                <w:rFonts w:ascii="Times New Roman" w:eastAsia="SimSun"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b/>
                <w:kern w:val="0"/>
                <w:szCs w:val="21"/>
                <w:lang w:val="en-GB"/>
              </w:rPr>
              <w:t>Not an event</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S</w:t>
            </w:r>
            <w:r w:rsidRPr="00936FF5">
              <w:rPr>
                <w:rFonts w:ascii="Times New Roman" w:eastAsia="SimSun"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bl>
    <w:p w14:paraId="48599747" w14:textId="77777777" w:rsidR="00936FF5" w:rsidRDefault="00936FF5" w:rsidP="00936FF5">
      <w:pPr>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730C87">
        <w:trPr>
          <w:trHeight w:val="409"/>
          <w:jc w:val="center"/>
        </w:trPr>
        <w:tc>
          <w:tcPr>
            <w:tcW w:w="1220" w:type="dxa"/>
            <w:shd w:val="clear" w:color="auto" w:fill="auto"/>
            <w:vAlign w:val="center"/>
          </w:tcPr>
          <w:p w14:paraId="070B364B"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730C87">
        <w:trPr>
          <w:trHeight w:val="409"/>
          <w:jc w:val="center"/>
        </w:trPr>
        <w:tc>
          <w:tcPr>
            <w:tcW w:w="1220" w:type="dxa"/>
            <w:shd w:val="clear" w:color="auto" w:fill="auto"/>
            <w:vAlign w:val="center"/>
          </w:tcPr>
          <w:p w14:paraId="008B4114" w14:textId="7F3E6C8C" w:rsidR="00A66234" w:rsidRDefault="00730C87" w:rsidP="00730C8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794C4F4A" w14:textId="28FB868A" w:rsidR="00A66234" w:rsidRDefault="00730C87" w:rsidP="00730C8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A66234" w14:paraId="311061A3" w14:textId="77777777" w:rsidTr="00730C87">
        <w:trPr>
          <w:trHeight w:val="419"/>
          <w:jc w:val="center"/>
        </w:trPr>
        <w:tc>
          <w:tcPr>
            <w:tcW w:w="1220" w:type="dxa"/>
            <w:shd w:val="clear" w:color="auto" w:fill="auto"/>
            <w:vAlign w:val="center"/>
          </w:tcPr>
          <w:p w14:paraId="08B9FF41" w14:textId="71B6A84B" w:rsidR="00A66234" w:rsidRDefault="000B7448" w:rsidP="00730C8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0CDA682" w14:textId="77777777" w:rsidR="00A66234" w:rsidRDefault="000B7448" w:rsidP="00730C87">
            <w:pPr>
              <w:rPr>
                <w:rFonts w:ascii="Times New Roman" w:hAnsi="Times New Roman" w:cs="Times New Roman"/>
                <w:bCs/>
                <w:lang w:val="en-GB"/>
              </w:rPr>
            </w:pPr>
            <w:r>
              <w:rPr>
                <w:rFonts w:ascii="Times New Roman" w:hAnsi="Times New Roman" w:cs="Times New Roman"/>
                <w:bCs/>
                <w:lang w:val="en-GB"/>
              </w:rPr>
              <w:t>We prefer Option 2.</w:t>
            </w:r>
          </w:p>
          <w:p w14:paraId="62820540" w14:textId="0EDA332F" w:rsidR="000B7448" w:rsidRDefault="000B7448" w:rsidP="00730C87">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10D69" w14:paraId="78956369" w14:textId="77777777" w:rsidTr="00730C87">
        <w:trPr>
          <w:trHeight w:val="409"/>
          <w:jc w:val="center"/>
        </w:trPr>
        <w:tc>
          <w:tcPr>
            <w:tcW w:w="1220" w:type="dxa"/>
            <w:shd w:val="clear" w:color="auto" w:fill="auto"/>
            <w:vAlign w:val="center"/>
          </w:tcPr>
          <w:p w14:paraId="5C7E6794" w14:textId="6FD87F9E" w:rsidR="00510D69" w:rsidRDefault="00510D69" w:rsidP="00510D69">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A4C117"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A general </w:t>
            </w:r>
            <w:r>
              <w:rPr>
                <w:rFonts w:ascii="Times New Roman" w:hAnsi="Times New Roman" w:cs="Times New Roman"/>
                <w:bCs/>
                <w:lang w:val="en-GB"/>
              </w:rPr>
              <w:t>comment</w:t>
            </w:r>
            <w:r w:rsidRPr="00FB5178">
              <w:rPr>
                <w:rFonts w:ascii="Times New Roman" w:hAnsi="Times New Roman" w:cs="Times New Roman"/>
                <w:bCs/>
                <w:lang w:val="en-GB"/>
              </w:rPr>
              <w:t xml:space="preserve">, </w:t>
            </w:r>
            <w:r>
              <w:rPr>
                <w:rFonts w:ascii="Times New Roman" w:hAnsi="Times New Roman" w:cs="Times New Roman"/>
                <w:bCs/>
                <w:lang w:val="en-GB"/>
              </w:rPr>
              <w:t xml:space="preserve">if we make the events general and go with </w:t>
            </w:r>
            <w:proofErr w:type="gramStart"/>
            <w:r>
              <w:rPr>
                <w:rFonts w:ascii="Times New Roman" w:hAnsi="Times New Roman" w:cs="Times New Roman"/>
                <w:bCs/>
                <w:lang w:val="en-GB"/>
              </w:rPr>
              <w:t>option-1</w:t>
            </w:r>
            <w:proofErr w:type="gramEnd"/>
            <w:r>
              <w:rPr>
                <w:rFonts w:ascii="Times New Roman" w:hAnsi="Times New Roman" w:cs="Times New Roman"/>
                <w:bCs/>
                <w:lang w:val="en-GB"/>
              </w:rPr>
              <w:t xml:space="preserve">, it may naturally include other events which would be introduced in other feature or in later release. </w:t>
            </w:r>
          </w:p>
          <w:p w14:paraId="4E907063"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lastRenderedPageBreak/>
              <w:t xml:space="preserve">While if </w:t>
            </w:r>
            <w:r w:rsidRPr="00FB5178">
              <w:rPr>
                <w:rFonts w:ascii="Times New Roman" w:hAnsi="Times New Roman" w:cs="Times New Roman"/>
                <w:bCs/>
                <w:lang w:val="en-GB"/>
              </w:rPr>
              <w:t xml:space="preserve">we </w:t>
            </w:r>
            <w:r>
              <w:rPr>
                <w:rFonts w:ascii="Times New Roman" w:hAnsi="Times New Roman" w:cs="Times New Roman"/>
                <w:bCs/>
                <w:lang w:val="en-GB"/>
              </w:rPr>
              <w:t xml:space="preserve">go with option 2, we are not sure we can enumerate the </w:t>
            </w:r>
            <w:r w:rsidRPr="00FB5178">
              <w:rPr>
                <w:rFonts w:ascii="Times New Roman" w:hAnsi="Times New Roman" w:cs="Times New Roman"/>
                <w:bCs/>
                <w:lang w:val="en-GB"/>
              </w:rPr>
              <w:t>events precisely/exhaustively</w:t>
            </w:r>
            <w:r>
              <w:rPr>
                <w:rFonts w:ascii="Times New Roman" w:hAnsi="Times New Roman" w:cs="Times New Roman"/>
                <w:bCs/>
                <w:lang w:val="en-GB"/>
              </w:rPr>
              <w:t>. If we have new events in future release, the new events may not be considered as events violate phase continuity, and not used to determine actual TDW, UE may not maintain phase continuity in the actual TDW. Thus, the actual TDW will turn to a 2</w:t>
            </w:r>
            <w:r w:rsidRPr="00104007">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1634686C" w14:textId="77777777" w:rsidR="00510D69" w:rsidRDefault="00510D69" w:rsidP="00510D69">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7396C4A2" w14:textId="77777777" w:rsidR="00510D69" w:rsidRDefault="00510D69" w:rsidP="00510D69">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 xml:space="preserve">, the </w:t>
            </w:r>
            <w:r w:rsidRPr="00E265AC">
              <w:rPr>
                <w:rFonts w:ascii="Times New Roman" w:hAnsi="Times New Roman" w:cs="Times New Roman"/>
                <w:kern w:val="0"/>
                <w:szCs w:val="21"/>
              </w:rPr>
              <w:t>RB allocation</w:t>
            </w:r>
            <w:r>
              <w:rPr>
                <w:rFonts w:ascii="Times New Roman" w:hAnsi="Times New Roman" w:cs="Times New Roman"/>
                <w:kern w:val="0"/>
                <w:szCs w:val="21"/>
              </w:rPr>
              <w:t xml:space="preserve"> change in 3</w:t>
            </w:r>
            <w:r w:rsidRPr="00AC11F6">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covered by 2</w:t>
            </w:r>
            <w:r w:rsidRPr="006B70C5">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7A026D0A" w14:textId="77777777" w:rsidR="00510D69" w:rsidRPr="00FB5178" w:rsidRDefault="00510D69" w:rsidP="00510D69">
            <w:pPr>
              <w:rPr>
                <w:rFonts w:ascii="Times New Roman" w:hAnsi="Times New Roman" w:cs="Times New Roman"/>
                <w:bCs/>
                <w:lang w:val="en-GB"/>
              </w:rPr>
            </w:pPr>
            <w:r w:rsidRPr="00FB5178">
              <w:rPr>
                <w:rFonts w:ascii="Times New Roman" w:hAnsi="Times New Roman" w:cs="Times New Roman"/>
                <w:bCs/>
                <w:lang w:val="en-GB"/>
              </w:rPr>
              <w:t>For the option 2, we have the following comments</w:t>
            </w:r>
          </w:p>
          <w:p w14:paraId="4A1E11F1"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1, </w:t>
            </w:r>
            <w:r>
              <w:rPr>
                <w:rFonts w:ascii="Times New Roman" w:hAnsi="Times New Roman" w:cs="Times New Roman"/>
                <w:bCs/>
                <w:lang w:val="en-GB"/>
              </w:rPr>
              <w:t>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7EA32762"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2, Not sure why UCI multiplexing is an event? If PUCCH is overlapping with one of PUSCH repetitions, it will not change the transmission power. If PUCCH is overlapping with one of PUCCH repetitions, the one with lower UCI priority is dropped, and it may be covered by ‘other UL transmission’. If we understood correctly, UCI multiplexing will not change the PUCCH/PUSCH transmission power in PUCCH/PUSCH repetitions.</w:t>
            </w:r>
          </w:p>
          <w:p w14:paraId="542ADCD3"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sidRPr="00936FF5">
              <w:rPr>
                <w:rFonts w:ascii="Times New Roman" w:eastAsia="SimSun" w:hAnsi="Times New Roman" w:cs="Times New Roman"/>
                <w:kern w:val="0"/>
                <w:szCs w:val="21"/>
                <w:lang w:val="en-GB"/>
              </w:rPr>
              <w:t>UCCH carrying P-CSI</w:t>
            </w:r>
            <w:r>
              <w:rPr>
                <w:rFonts w:ascii="Times New Roman" w:eastAsia="SimSun" w:hAnsi="Times New Roman" w:cs="Times New Roman"/>
                <w:kern w:val="0"/>
                <w:szCs w:val="21"/>
                <w:lang w:val="en-GB"/>
              </w:rPr>
              <w:t xml:space="preserve"> is higher priority transmission, according to section 5.2.5, the priority seems t</w:t>
            </w:r>
            <w:r w:rsidRPr="002636EC">
              <w:rPr>
                <w:rFonts w:ascii="Times New Roman" w:hAnsi="Times New Roman" w:cs="Times New Roman"/>
                <w:bCs/>
                <w:lang w:val="en-GB"/>
              </w:rPr>
              <w:t>o be A-CSI on PUSCH &gt; SP-CSI on PUSCH &gt; SP-CSI on PUCCH &gt; P-CSI on PUCCH</w:t>
            </w:r>
            <w:r>
              <w:rPr>
                <w:rFonts w:ascii="Times New Roman" w:hAnsi="Times New Roman" w:cs="Times New Roman"/>
                <w:bCs/>
                <w:lang w:val="en-GB"/>
              </w:rPr>
              <w:t>.</w:t>
            </w:r>
          </w:p>
          <w:p w14:paraId="0B667F2B" w14:textId="77777777" w:rsidR="00510D69" w:rsidRDefault="00510D69" w:rsidP="00510D69">
            <w:pPr>
              <w:rPr>
                <w:rFonts w:ascii="Times New Roman" w:eastAsia="SimSun"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sidRPr="00936FF5">
              <w:rPr>
                <w:rFonts w:ascii="Times New Roman" w:eastAsia="SimSun" w:hAnsi="Times New Roman" w:cs="Times New Roman"/>
                <w:kern w:val="0"/>
                <w:szCs w:val="21"/>
                <w:lang w:val="en-GB"/>
              </w:rPr>
              <w:t>Transmission gap of more than 13 un-scheduled symbols</w:t>
            </w:r>
            <w:r>
              <w:rPr>
                <w:rFonts w:ascii="Times New Roman" w:eastAsia="SimSun" w:hAnsi="Times New Roman" w:cs="Times New Roman"/>
                <w:kern w:val="0"/>
                <w:szCs w:val="21"/>
                <w:lang w:val="en-GB"/>
              </w:rPr>
              <w:t xml:space="preserve"> can be cause by</w:t>
            </w:r>
            <w:r w:rsidRPr="00936FF5">
              <w:rPr>
                <w:rFonts w:ascii="Times New Roman" w:eastAsia="SimSun" w:hAnsi="Times New Roman" w:cs="Times New Roman" w:hint="eastAsia"/>
                <w:kern w:val="0"/>
                <w:szCs w:val="21"/>
                <w:lang w:val="en-GB"/>
              </w:rPr>
              <w:t xml:space="preserve"> (</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Pr>
                <w:rFonts w:ascii="Times New Roman" w:eastAsia="SimSun" w:hAnsi="Times New Roman" w:cs="Times New Roman"/>
                <w:kern w:val="0"/>
                <w:szCs w:val="21"/>
                <w:lang w:val="en-GB"/>
              </w:rPr>
              <w:t xml:space="preserve">, </w:t>
            </w:r>
            <w:r w:rsidRPr="00F10C12">
              <w:rPr>
                <w:rFonts w:ascii="Times New Roman" w:eastAsia="SimSun" w:hAnsi="Times New Roman" w:cs="Times New Roman"/>
                <w:color w:val="FF0000"/>
                <w:kern w:val="0"/>
                <w:szCs w:val="21"/>
                <w:lang w:val="en-GB"/>
              </w:rPr>
              <w:t>Invalid UL symbols,</w:t>
            </w:r>
            <w:r>
              <w:rPr>
                <w:rFonts w:ascii="Times New Roman" w:eastAsia="SimSun" w:hAnsi="Times New Roman" w:cs="Times New Roman"/>
                <w:kern w:val="0"/>
                <w:szCs w:val="21"/>
                <w:lang w:val="en-GB"/>
              </w:rPr>
              <w:t xml:space="preserve"> </w:t>
            </w:r>
            <w:r w:rsidRPr="00593D6D">
              <w:rPr>
                <w:rFonts w:ascii="Times New Roman" w:eastAsia="SimSun" w:hAnsi="Times New Roman" w:cs="Times New Roman"/>
                <w:color w:val="FF0000"/>
                <w:kern w:val="0"/>
                <w:szCs w:val="21"/>
                <w:lang w:val="en-GB"/>
              </w:rPr>
              <w:t>unscheduled symbol</w:t>
            </w:r>
            <w:r>
              <w:rPr>
                <w:rFonts w:ascii="Times New Roman" w:eastAsia="SimSun" w:hAnsi="Times New Roman" w:cs="Times New Roman"/>
                <w:color w:val="FF0000"/>
                <w:kern w:val="0"/>
                <w:szCs w:val="21"/>
                <w:lang w:val="en-GB"/>
              </w:rPr>
              <w:t xml:space="preserve"> by ul grant</w:t>
            </w:r>
            <w:r w:rsidRPr="00593D6D">
              <w:rPr>
                <w:rFonts w:ascii="Times New Roman" w:eastAsia="SimSun" w:hAnsi="Times New Roman" w:cs="Times New Roman"/>
                <w:color w:val="FF0000"/>
                <w:kern w:val="0"/>
                <w:szCs w:val="21"/>
                <w:lang w:val="en-GB"/>
              </w:rPr>
              <w:t>,</w:t>
            </w:r>
            <w:r>
              <w:rPr>
                <w:rFonts w:ascii="Times New Roman" w:eastAsia="SimSun" w:hAnsi="Times New Roman" w:cs="Times New Roman"/>
                <w:kern w:val="0"/>
                <w:szCs w:val="21"/>
                <w:lang w:val="en-GB"/>
              </w:rPr>
              <w:t xml:space="preserve"> </w:t>
            </w:r>
            <w:r w:rsidRPr="00593D6D">
              <w:rPr>
                <w:rFonts w:ascii="Times New Roman" w:eastAsia="SimSun" w:hAnsi="Times New Roman" w:cs="Times New Roman"/>
                <w:color w:val="FF0000"/>
                <w:kern w:val="0"/>
                <w:szCs w:val="21"/>
                <w:lang w:val="en-GB"/>
              </w:rPr>
              <w:t>orphan symbol due to type-B</w:t>
            </w:r>
            <w:r>
              <w:rPr>
                <w:rFonts w:ascii="Times New Roman" w:eastAsia="SimSun" w:hAnsi="Times New Roman" w:cs="Times New Roman"/>
                <w:color w:val="FF0000"/>
                <w:kern w:val="0"/>
                <w:szCs w:val="21"/>
                <w:lang w:val="en-GB"/>
              </w:rPr>
              <w:t>, and combination of above.</w:t>
            </w:r>
            <w:r w:rsidRPr="00936FF5">
              <w:rPr>
                <w:rFonts w:ascii="Times New Roman" w:eastAsia="SimSun" w:hAnsi="Times New Roman" w:cs="Times New Roman" w:hint="eastAsia"/>
                <w:kern w:val="0"/>
                <w:szCs w:val="21"/>
                <w:lang w:val="en-GB"/>
              </w:rPr>
              <w:t>)</w:t>
            </w:r>
          </w:p>
          <w:p w14:paraId="76295967"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xml:space="preserve">, invalid symbol pattern can also be dynamic indicated in the scheduling DCI, and hence it can also be counted as </w:t>
            </w:r>
            <w:proofErr w:type="gramStart"/>
            <w:r>
              <w:rPr>
                <w:rFonts w:ascii="Times New Roman" w:hAnsi="Times New Roman" w:cs="Times New Roman"/>
                <w:bCs/>
                <w:lang w:val="en-GB"/>
              </w:rPr>
              <w:t>an</w:t>
            </w:r>
            <w:proofErr w:type="gramEnd"/>
            <w:r>
              <w:rPr>
                <w:rFonts w:ascii="Times New Roman" w:hAnsi="Times New Roman" w:cs="Times New Roman"/>
                <w:bCs/>
                <w:lang w:val="en-GB"/>
              </w:rPr>
              <w:t xml:space="preserve"> dynamic event.</w:t>
            </w:r>
          </w:p>
          <w:p w14:paraId="2B57BAE2"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Not sure whether we need to consider CA cases, as mentioned in RAN4 LS (</w:t>
            </w:r>
            <w:r w:rsidRPr="009A6DF7">
              <w:rPr>
                <w:rFonts w:ascii="Times New Roman" w:hAnsi="Times New Roman" w:cs="Times New Roman"/>
                <w:bCs/>
                <w:lang w:val="en-GB"/>
              </w:rPr>
              <w:t>R1-2102298</w:t>
            </w:r>
            <w:r>
              <w:rPr>
                <w:rFonts w:ascii="Times New Roman" w:hAnsi="Times New Roman" w:cs="Times New Roman"/>
                <w:bCs/>
                <w:lang w:val="en-GB"/>
              </w:rPr>
              <w:t>/</w:t>
            </w:r>
            <w:r w:rsidRPr="009A6DF7">
              <w:rPr>
                <w:rFonts w:ascii="Times New Roman" w:hAnsi="Times New Roman" w:cs="Times New Roman"/>
                <w:bCs/>
                <w:lang w:val="en-GB"/>
              </w:rPr>
              <w:t>R4-2103393</w:t>
            </w:r>
            <w:r>
              <w:rPr>
                <w:rFonts w:ascii="Times New Roman" w:hAnsi="Times New Roman" w:cs="Times New Roman"/>
                <w:bCs/>
                <w:lang w:val="en-GB"/>
              </w:rPr>
              <w:t>)</w:t>
            </w:r>
            <w:r w:rsidRPr="009A6DF7">
              <w:rPr>
                <w:rFonts w:ascii="Times New Roman" w:hAnsi="Times New Roman" w:cs="Times New Roman"/>
                <w:bCs/>
                <w:lang w:val="en-GB"/>
              </w:rPr>
              <w:t>.</w:t>
            </w:r>
            <w:r>
              <w:rPr>
                <w:rFonts w:ascii="Times New Roman" w:hAnsi="Times New Roman" w:cs="Times New Roman"/>
                <w:bCs/>
                <w:lang w:val="en-GB"/>
              </w:rPr>
              <w:t xml:space="preserve"> </w:t>
            </w:r>
          </w:p>
          <w:p w14:paraId="78588FE6" w14:textId="3AE788ED"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xml:space="preserve">, Precoder cycling should not be an event, for </w:t>
            </w:r>
            <w:proofErr w:type="gramStart"/>
            <w:r>
              <w:rPr>
                <w:rFonts w:ascii="Times New Roman" w:hAnsi="Times New Roman" w:cs="Times New Roman"/>
                <w:bCs/>
                <w:lang w:val="en-GB"/>
              </w:rPr>
              <w:t>codebook based</w:t>
            </w:r>
            <w:proofErr w:type="gramEnd"/>
            <w:r>
              <w:rPr>
                <w:rFonts w:ascii="Times New Roman" w:hAnsi="Times New Roman" w:cs="Times New Roman"/>
                <w:bCs/>
                <w:lang w:val="en-GB"/>
              </w:rPr>
              <w:t xml:space="preserve"> transmission, the precoder is indicated by TPMI, and for non-codebook based transmission, the precoder follow</w:t>
            </w:r>
            <w:r w:rsidR="004A6B44">
              <w:rPr>
                <w:rFonts w:ascii="Times New Roman" w:hAnsi="Times New Roman" w:cs="Times New Roman"/>
                <w:bCs/>
                <w:lang w:val="en-GB"/>
              </w:rPr>
              <w:t>s</w:t>
            </w:r>
            <w:r>
              <w:rPr>
                <w:rFonts w:ascii="Times New Roman" w:hAnsi="Times New Roman" w:cs="Times New Roman"/>
                <w:bCs/>
                <w:lang w:val="en-GB"/>
              </w:rPr>
              <w:t xml:space="preserve"> the antenna port of SRS. Hence, we do not think precoder will be changed within the PUSCH/PUCCH repetition</w:t>
            </w:r>
            <w:r w:rsidR="007C0EBE">
              <w:rPr>
                <w:rFonts w:ascii="Times New Roman" w:hAnsi="Times New Roman" w:cs="Times New Roman"/>
                <w:bCs/>
                <w:lang w:val="en-GB"/>
              </w:rPr>
              <w:t>s</w:t>
            </w:r>
            <w:r>
              <w:rPr>
                <w:rFonts w:ascii="Times New Roman" w:hAnsi="Times New Roman" w:cs="Times New Roman"/>
                <w:bCs/>
                <w:lang w:val="en-GB"/>
              </w:rPr>
              <w:t>.</w:t>
            </w:r>
          </w:p>
        </w:tc>
      </w:tr>
      <w:tr w:rsidR="00374276" w14:paraId="2026CED5" w14:textId="77777777" w:rsidTr="00730C87">
        <w:trPr>
          <w:trHeight w:val="409"/>
          <w:jc w:val="center"/>
        </w:trPr>
        <w:tc>
          <w:tcPr>
            <w:tcW w:w="1220" w:type="dxa"/>
            <w:shd w:val="clear" w:color="auto" w:fill="auto"/>
            <w:vAlign w:val="center"/>
          </w:tcPr>
          <w:p w14:paraId="55F58C9E" w14:textId="3D1D6D0A"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4820749F" w14:textId="2CECDAA5" w:rsidR="00374276" w:rsidRPr="00FB5178" w:rsidRDefault="00374276" w:rsidP="00374276">
            <w:pPr>
              <w:rPr>
                <w:rFonts w:ascii="Times New Roman" w:hAnsi="Times New Roman" w:cs="Times New Roman"/>
                <w:bCs/>
                <w:lang w:val="en-GB"/>
              </w:rPr>
            </w:pPr>
            <w:r>
              <w:rPr>
                <w:rFonts w:ascii="Times New Roman" w:hAnsi="Times New Roman" w:cs="Times New Roman"/>
                <w:bCs/>
                <w:lang w:val="en-GB"/>
              </w:rPr>
              <w:t xml:space="preserve">It may lead to endless discussion to list all possibilities and it may not be forward compatible. Instead, the event can be </w:t>
            </w:r>
            <w:proofErr w:type="gramStart"/>
            <w:r>
              <w:rPr>
                <w:rFonts w:ascii="Times New Roman" w:hAnsi="Times New Roman" w:cs="Times New Roman"/>
                <w:bCs/>
                <w:lang w:val="en-GB"/>
              </w:rPr>
              <w:t>any one</w:t>
            </w:r>
            <w:proofErr w:type="gramEnd"/>
            <w:r>
              <w:rPr>
                <w:rFonts w:ascii="Times New Roman" w:hAnsi="Times New Roman" w:cs="Times New Roman"/>
                <w:bCs/>
                <w:lang w:val="en-GB"/>
              </w:rPr>
              <w:t xml:space="preserve"> excluding the case of repetition with gap symbols (w/o any transmission) less than x (x&lt;13) symbols (up to UE capability). That is, we just say what is </w:t>
            </w:r>
            <w:r>
              <w:rPr>
                <w:rFonts w:ascii="Times New Roman" w:hAnsi="Times New Roman" w:cs="Times New Roman"/>
                <w:bCs/>
                <w:lang w:val="en-GB"/>
              </w:rPr>
              <w:lastRenderedPageBreak/>
              <w:t>supported. then the remaining cases will be treated as event.</w:t>
            </w:r>
          </w:p>
        </w:tc>
      </w:tr>
      <w:tr w:rsidR="001B2A0C" w14:paraId="35B4DF28" w14:textId="77777777" w:rsidTr="00730C87">
        <w:trPr>
          <w:trHeight w:val="409"/>
          <w:jc w:val="center"/>
        </w:trPr>
        <w:tc>
          <w:tcPr>
            <w:tcW w:w="1220" w:type="dxa"/>
            <w:shd w:val="clear" w:color="auto" w:fill="auto"/>
            <w:vAlign w:val="center"/>
          </w:tcPr>
          <w:p w14:paraId="371ED112" w14:textId="125AEDEE" w:rsidR="001B2A0C" w:rsidRDefault="001B2A0C" w:rsidP="001B2A0C">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45668759"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prefer to list the events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define the UE behaviour completely and clearly. </w:t>
            </w:r>
          </w:p>
          <w:p w14:paraId="09632A8A"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As mentioned previously, we can simply mention Rel-15/16 cancellation/dropping as defined in 213 as an event and list the additional rule in Rel-17. </w:t>
            </w:r>
          </w:p>
          <w:p w14:paraId="3C63B55E"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think precoder cycling should be listed as an event. This was for the case of multi-TRP operation. In this case, how can UE maintain phase continuity between precoder cycling? </w:t>
            </w:r>
          </w:p>
          <w:p w14:paraId="34477DE1" w14:textId="5831AAB1"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Another case could be when multi-slot PUCCH overlaps with multi-slot PUSCH, then PUSCH repetition is dropped in the overlapped slots. This needs to be considered as an event. </w:t>
            </w:r>
          </w:p>
        </w:tc>
      </w:tr>
      <w:tr w:rsidR="00C9526E" w14:paraId="0D9967B4"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B6219C"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134362B"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It would be helpful if we can clarify where the events will be listed.  We are thinking that it may be possible to rely on the RAN4 specs, at least in part.  This can simplify the RAN1 specs and be more forward compatible.  There are already requirements for coherence for UL MIMO in 38.101 section 6.4D.4, that list the conditions where a UE can maintain relative phase coherence over a time window.  So, one approach could be to define events for phase coherence and power consistency in a similar way.  Then we can refer to such events in the RAN1 specs.</w:t>
            </w:r>
          </w:p>
          <w:p w14:paraId="4B0EB097"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Can FL and/or the group clarify the thinking on how RAN4 specs are used?</w:t>
            </w:r>
          </w:p>
        </w:tc>
      </w:tr>
      <w:tr w:rsidR="002006FB" w14:paraId="21396033"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83CF21" w14:textId="7CB15A52"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E2E703" w14:textId="77777777" w:rsidR="002006FB" w:rsidRDefault="002006FB" w:rsidP="002006FB">
            <w:pPr>
              <w:rPr>
                <w:rFonts w:ascii="Times New Roman" w:eastAsia="SimSun" w:hAnsi="Times New Roman" w:cs="Times New Roman"/>
                <w:kern w:val="0"/>
                <w:szCs w:val="21"/>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 xml:space="preserve">are okay with both options to facilitate </w:t>
            </w:r>
            <w:r>
              <w:rPr>
                <w:rFonts w:ascii="Times New Roman" w:eastAsia="SimSun" w:hAnsi="Times New Roman" w:cs="Times New Roman"/>
                <w:kern w:val="0"/>
                <w:szCs w:val="21"/>
              </w:rPr>
              <w:t>further discussion to define the event.</w:t>
            </w:r>
          </w:p>
          <w:p w14:paraId="2DC5353C" w14:textId="77777777" w:rsidR="002006FB" w:rsidRDefault="002006FB" w:rsidP="002006FB">
            <w:pPr>
              <w:rPr>
                <w:rFonts w:ascii="Times New Roman" w:eastAsia="SimSun" w:hAnsi="Times New Roman" w:cs="Times New Roman"/>
                <w:kern w:val="0"/>
                <w:szCs w:val="21"/>
                <w:lang w:val="en-GB"/>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don’t see the “</w:t>
            </w:r>
            <w:r w:rsidRPr="00936FF5">
              <w:rPr>
                <w:rFonts w:ascii="Times New Roman" w:eastAsia="SimSun" w:hAnsi="Times New Roman" w:cs="Times New Roman"/>
                <w:kern w:val="0"/>
                <w:szCs w:val="21"/>
                <w:lang w:val="en-GB"/>
              </w:rPr>
              <w:t>The actual TDW reaches the maximum duration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(depend on whether it is an event)</w:t>
            </w:r>
            <w:r>
              <w:rPr>
                <w:rFonts w:ascii="Times New Roman" w:eastAsia="SimSun" w:hAnsi="Times New Roman" w:cs="Times New Roman"/>
                <w:kern w:val="0"/>
                <w:szCs w:val="21"/>
                <w:lang w:val="en-GB"/>
              </w:rPr>
              <w:t>” is an event. And Proposal 3 is under discussion.</w:t>
            </w:r>
          </w:p>
          <w:p w14:paraId="4DADD7B7" w14:textId="0197FBCB" w:rsidR="002006FB" w:rsidRDefault="002006FB" w:rsidP="002006FB">
            <w:pPr>
              <w:rPr>
                <w:rFonts w:ascii="Times New Roman" w:hAnsi="Times New Roman" w:cs="Times New Roman"/>
                <w:bCs/>
                <w:lang w:val="en-GB"/>
              </w:rPr>
            </w:pPr>
            <w:r>
              <w:rPr>
                <w:rFonts w:ascii="Times New Roman" w:eastAsia="SimSun" w:hAnsi="Times New Roman" w:cs="Times New Roman"/>
                <w:kern w:val="0"/>
                <w:szCs w:val="21"/>
                <w:lang w:val="en-GB"/>
              </w:rPr>
              <w:t xml:space="preserve">For TPC command – it is not an event that interrupts the </w:t>
            </w:r>
            <w:proofErr w:type="gramStart"/>
            <w:r>
              <w:rPr>
                <w:rFonts w:ascii="Times New Roman" w:eastAsia="SimSun" w:hAnsi="Times New Roman" w:cs="Times New Roman"/>
                <w:kern w:val="0"/>
                <w:szCs w:val="21"/>
                <w:lang w:val="en-GB"/>
              </w:rPr>
              <w:t>TWD</w:t>
            </w:r>
            <w:proofErr w:type="gramEnd"/>
            <w:r>
              <w:rPr>
                <w:rFonts w:ascii="Times New Roman" w:eastAsia="SimSun" w:hAnsi="Times New Roman" w:cs="Times New Roman"/>
                <w:kern w:val="0"/>
                <w:szCs w:val="21"/>
                <w:lang w:val="en-GB"/>
              </w:rPr>
              <w:t xml:space="preserve"> and it should be removed from the list. Same applies to TA. </w:t>
            </w:r>
          </w:p>
        </w:tc>
      </w:tr>
      <w:tr w:rsidR="000A77D4" w14:paraId="2F73D6E7"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CCD036" w14:textId="191CC970"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89DCA" w14:textId="262E2361" w:rsidR="000A77D4" w:rsidRDefault="000A77D4" w:rsidP="000A77D4">
            <w:pPr>
              <w:rPr>
                <w:rFonts w:ascii="Times New Roman" w:hAnsi="Times New Roman" w:cs="Times New Roman"/>
                <w:bCs/>
                <w:lang w:val="en-GB"/>
              </w:rPr>
            </w:pPr>
            <w:r>
              <w:rPr>
                <w:rFonts w:ascii="Times New Roman" w:hAnsi="Times New Roman" w:cs="Times New Roman"/>
                <w:bCs/>
                <w:lang w:val="en-GB"/>
              </w:rPr>
              <w:t xml:space="preserve">Similar comments as vivo. What we agree here must be a little forward looking as well. Option 1 gives reasons for bundling termination, exact causes could change based on new features/functionality. Listing events for Option 2 will still be a useful exercise as it will help make sure all companies are on the same page. </w:t>
            </w:r>
          </w:p>
          <w:p w14:paraId="5A5CA6B2" w14:textId="487A0887" w:rsidR="000A77D4" w:rsidRDefault="000A77D4" w:rsidP="000A77D4">
            <w:pPr>
              <w:rPr>
                <w:rFonts w:ascii="Times New Roman" w:eastAsia="Malgun Gothic" w:hAnsi="Times New Roman" w:cs="Times New Roman"/>
                <w:bCs/>
                <w:lang w:val="en-GB" w:eastAsia="ko-KR"/>
              </w:rPr>
            </w:pPr>
            <w:r>
              <w:rPr>
                <w:rFonts w:ascii="Times New Roman" w:hAnsi="Times New Roman" w:cs="Times New Roman"/>
                <w:bCs/>
                <w:lang w:val="en-GB"/>
              </w:rPr>
              <w:t>@Intel doesn’t non-transparent precoder cycling fall in the same category as UL beam/TPMI switching?</w:t>
            </w:r>
          </w:p>
        </w:tc>
      </w:tr>
      <w:tr w:rsidR="00ED0834" w14:paraId="186B6D52"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156162" w14:textId="2C847E91" w:rsidR="00ED0834" w:rsidRDefault="00ED0834" w:rsidP="00ED083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45A22C" w14:textId="21713709" w:rsidR="00ED0834" w:rsidRDefault="00ED0834" w:rsidP="00ED0834">
            <w:pPr>
              <w:rPr>
                <w:rFonts w:ascii="Times New Roman" w:hAnsi="Times New Roman" w:cs="Times New Roman"/>
                <w:bCs/>
                <w:lang w:val="en-GB"/>
              </w:rPr>
            </w:pPr>
            <w:r>
              <w:rPr>
                <w:rFonts w:ascii="Times New Roman" w:eastAsia="Malgun Gothic" w:hAnsi="Times New Roman" w:cs="Times New Roman"/>
                <w:bCs/>
                <w:lang w:val="en-GB" w:eastAsia="ko-KR"/>
              </w:rPr>
              <w:t>We are fine with both options and the exact time duration of events also should be considered. For example, the time duration of other uplink transmission and downlink reception/monitoring should be one slot and events breaks the power consistency and phase continuity does not need a slot.</w:t>
            </w:r>
          </w:p>
        </w:tc>
      </w:tr>
    </w:tbl>
    <w:p w14:paraId="04238B5F" w14:textId="77777777" w:rsidR="00936FF5" w:rsidRDefault="00936FF5"/>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proofErr w:type="gramStart"/>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lastRenderedPageBreak/>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while DMRS bundling is performed at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proofErr w:type="spellStart"/>
            <w:r w:rsidRPr="0072417C">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proofErr w:type="gramStart"/>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c>
      </w:tr>
      <w:tr w:rsidR="00374276" w14:paraId="79B39293" w14:textId="77777777">
        <w:trPr>
          <w:trHeight w:val="409"/>
          <w:jc w:val="center"/>
        </w:trPr>
        <w:tc>
          <w:tcPr>
            <w:tcW w:w="1220" w:type="dxa"/>
            <w:shd w:val="clear" w:color="auto" w:fill="auto"/>
            <w:vAlign w:val="center"/>
          </w:tcPr>
          <w:p w14:paraId="083A9ACA" w14:textId="150AE97C"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4B50E6D0" w14:textId="5EAC032D"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We prefer option 2. Option 1 also implies the heavy </w:t>
            </w:r>
            <w:proofErr w:type="gramStart"/>
            <w:r>
              <w:rPr>
                <w:rFonts w:ascii="Times New Roman" w:hAnsi="Times New Roman" w:cs="Times New Roman"/>
                <w:bCs/>
                <w:lang w:val="en-GB"/>
              </w:rPr>
              <w:t>work load</w:t>
            </w:r>
            <w:proofErr w:type="gramEnd"/>
            <w:r>
              <w:rPr>
                <w:rFonts w:ascii="Times New Roman" w:hAnsi="Times New Roman" w:cs="Times New Roman"/>
                <w:bCs/>
                <w:lang w:val="en-GB"/>
              </w:rPr>
              <w:t xml:space="preserve"> to discuss what are the semi-static events and dynamic events. And the early WA has agreed it is up to UE capability so that we should not further differentiate whether it is semi-static or dynamic event. </w:t>
            </w:r>
          </w:p>
        </w:tc>
      </w:tr>
      <w:tr w:rsidR="009E573A" w14:paraId="379A080B"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6BA49B" w14:textId="77777777" w:rsidR="009E573A" w:rsidRDefault="009E573A" w:rsidP="00890C9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96CF42" w14:textId="77777777" w:rsidR="009E573A" w:rsidRDefault="009E573A" w:rsidP="00890C9B">
            <w:pPr>
              <w:rPr>
                <w:rFonts w:ascii="Times New Roman" w:hAnsi="Times New Roman" w:cs="Times New Roman"/>
                <w:bCs/>
                <w:lang w:val="en-GB"/>
              </w:rPr>
            </w:pPr>
            <w:r>
              <w:rPr>
                <w:rFonts w:ascii="Times New Roman" w:hAnsi="Times New Roman" w:cs="Times New Roman"/>
                <w:bCs/>
                <w:lang w:val="en-GB"/>
              </w:rPr>
              <w:t xml:space="preserve">The comments are same as in the last round. For even the semi-static event happens, the restart of DMRS bundling needs some time. </w:t>
            </w:r>
          </w:p>
        </w:tc>
      </w:tr>
      <w:tr w:rsidR="00E951F1" w14:paraId="18B30799"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A874DF3" w14:textId="2F489E7A" w:rsidR="00E951F1" w:rsidRDefault="00E951F1" w:rsidP="00E951F1">
            <w:pPr>
              <w:jc w:val="center"/>
              <w:rPr>
                <w:rFonts w:ascii="Times New Roman" w:hAnsi="Times New Roman" w:cs="Times New Roman"/>
                <w:bCs/>
                <w:lang w:val="en-GB"/>
              </w:rPr>
            </w:pPr>
            <w:r>
              <w:rPr>
                <w:rFonts w:ascii="Times New Roman" w:eastAsia="SimSun"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C64787" w14:textId="0FF485D7" w:rsidR="00E951F1" w:rsidRDefault="00E951F1" w:rsidP="00E951F1">
            <w:pPr>
              <w:rPr>
                <w:rFonts w:ascii="Times New Roman" w:hAnsi="Times New Roman" w:cs="Times New Roman"/>
                <w:bCs/>
                <w:lang w:val="en-GB"/>
              </w:rPr>
            </w:pPr>
            <w:r>
              <w:rPr>
                <w:rFonts w:ascii="Times New Roman" w:hAnsi="Times New Roman" w:cs="Times New Roman"/>
                <w:bCs/>
              </w:rPr>
              <w:t xml:space="preserve">We prefer Option 2. </w:t>
            </w:r>
          </w:p>
        </w:tc>
      </w:tr>
      <w:tr w:rsidR="00C9526E" w14:paraId="532655F2"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8913B4F" w14:textId="77777777" w:rsidR="00C9526E" w:rsidRPr="00C9526E" w:rsidRDefault="00C9526E" w:rsidP="00890C9B">
            <w:pPr>
              <w:jc w:val="center"/>
              <w:rPr>
                <w:rFonts w:ascii="Times New Roman" w:eastAsia="SimSun" w:hAnsi="Times New Roman" w:cs="Times New Roman"/>
                <w:bCs/>
              </w:rPr>
            </w:pPr>
            <w:r w:rsidRPr="00C9526E">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69D1474" w14:textId="77777777" w:rsidR="00C9526E" w:rsidRPr="00C9526E" w:rsidRDefault="00C9526E" w:rsidP="00890C9B">
            <w:pPr>
              <w:rPr>
                <w:rFonts w:ascii="Times New Roman" w:hAnsi="Times New Roman" w:cs="Times New Roman"/>
                <w:bCs/>
              </w:rPr>
            </w:pPr>
            <w:r w:rsidRPr="00C9526E">
              <w:rPr>
                <w:rFonts w:ascii="Times New Roman" w:hAnsi="Times New Roman" w:cs="Times New Roman"/>
                <w:bCs/>
              </w:rPr>
              <w:t xml:space="preserve">Support the revised proposal from the </w:t>
            </w:r>
            <w:proofErr w:type="gramStart"/>
            <w:r w:rsidRPr="00C9526E">
              <w:rPr>
                <w:rFonts w:ascii="Times New Roman" w:hAnsi="Times New Roman" w:cs="Times New Roman"/>
                <w:bCs/>
              </w:rPr>
              <w:t>FL, and</w:t>
            </w:r>
            <w:proofErr w:type="gramEnd"/>
            <w:r w:rsidRPr="00C9526E">
              <w:rPr>
                <w:rFonts w:ascii="Times New Roman" w:hAnsi="Times New Roman" w:cs="Times New Roman"/>
                <w:bCs/>
              </w:rPr>
              <w:t xml:space="preserve"> lean toward Option 2.  As other companies pointed out, more discussion may be needed to </w:t>
            </w:r>
            <w:proofErr w:type="spellStart"/>
            <w:r w:rsidRPr="00C9526E">
              <w:rPr>
                <w:rFonts w:ascii="Times New Roman" w:hAnsi="Times New Roman" w:cs="Times New Roman"/>
                <w:bCs/>
              </w:rPr>
              <w:t>downselect</w:t>
            </w:r>
            <w:proofErr w:type="spellEnd"/>
            <w:r w:rsidRPr="00C9526E">
              <w:rPr>
                <w:rFonts w:ascii="Times New Roman" w:hAnsi="Times New Roman" w:cs="Times New Roman"/>
                <w:bCs/>
              </w:rPr>
              <w:t xml:space="preserve"> between options 1 and 2.</w:t>
            </w:r>
          </w:p>
        </w:tc>
      </w:tr>
      <w:tr w:rsidR="002006FB" w14:paraId="640FF618"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CC2F79E" w14:textId="7E8F702A" w:rsidR="002006FB" w:rsidRPr="00C9526E" w:rsidRDefault="002006FB" w:rsidP="002006FB">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CEFB15" w14:textId="77777777" w:rsidR="002006FB" w:rsidRDefault="002006FB" w:rsidP="002006FB">
            <w:pPr>
              <w:rPr>
                <w:rFonts w:ascii="Times New Roman" w:eastAsia="Malgun Gothic" w:hAnsi="Times New Roman" w:cs="Times New Roman"/>
                <w:bCs/>
                <w:lang w:val="en-GB" w:eastAsia="ko-KR"/>
              </w:rPr>
            </w:pPr>
            <w:proofErr w:type="gramStart"/>
            <w:r>
              <w:rPr>
                <w:rFonts w:ascii="Times New Roman" w:eastAsia="Malgun Gothic" w:hAnsi="Times New Roman" w:cs="Times New Roman" w:hint="eastAsia"/>
                <w:bCs/>
                <w:lang w:val="en-GB" w:eastAsia="ko-KR"/>
              </w:rPr>
              <w:t>Thanks FL</w:t>
            </w:r>
            <w:proofErr w:type="gramEnd"/>
            <w:r>
              <w:rPr>
                <w:rFonts w:ascii="Times New Roman" w:eastAsia="Malgun Gothic" w:hAnsi="Times New Roman" w:cs="Times New Roman" w:hint="eastAsia"/>
                <w:bCs/>
                <w:lang w:val="en-GB" w:eastAsia="ko-KR"/>
              </w:rPr>
              <w:t xml:space="preserve"> for your feedback.</w:t>
            </w:r>
          </w:p>
          <w:p w14:paraId="6EA25125" w14:textId="22835056" w:rsidR="002006FB" w:rsidRPr="00C9526E" w:rsidRDefault="002006FB" w:rsidP="002006FB">
            <w:pPr>
              <w:rPr>
                <w:rFonts w:ascii="Times New Roman" w:hAnsi="Times New Roman" w:cs="Times New Roman"/>
                <w:bCs/>
              </w:rPr>
            </w:pPr>
            <w:r>
              <w:rPr>
                <w:rFonts w:ascii="Times New Roman" w:eastAsia="Malgun Gothic" w:hAnsi="Times New Roman" w:cs="Times New Roman"/>
                <w:bCs/>
                <w:lang w:val="en-GB" w:eastAsia="ko-KR"/>
              </w:rPr>
              <w:t>In the agreed WA, clearly the UE capability is the DMRS capability to enable/disable the DMRS bundling, there is no agreement for a UE capability of restarting the TDW after an event.</w:t>
            </w:r>
          </w:p>
        </w:tc>
      </w:tr>
      <w:tr w:rsidR="00ED0834" w14:paraId="7B9F83B3"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2C1E5A" w14:textId="2B1CAD6D" w:rsidR="00ED0834" w:rsidRDefault="00ED0834"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952B00" w14:textId="063606CB" w:rsidR="00ED0834" w:rsidRDefault="00ED0834" w:rsidP="00ED083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preference is option 1 to maximize the performance gain of joint CE.</w:t>
            </w:r>
          </w:p>
        </w:tc>
      </w:tr>
    </w:tbl>
    <w:p w14:paraId="7CC9B142" w14:textId="77777777" w:rsidR="00AC76A7" w:rsidRPr="009E573A" w:rsidRDefault="00AC76A7">
      <w:pPr>
        <w:rPr>
          <w:lang w:val="en-GB"/>
        </w:rPr>
      </w:pPr>
    </w:p>
    <w:p w14:paraId="60A23EE4" w14:textId="77777777" w:rsidR="00AC76A7" w:rsidRDefault="00560AD4">
      <w:pPr>
        <w:pStyle w:val="Heading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yes, from FL understanding, UE will not receive TPC commands that would take into effect during the actual </w:t>
      </w:r>
      <w:proofErr w:type="gramStart"/>
      <w:r>
        <w:rPr>
          <w:rFonts w:ascii="Times New Roman" w:eastAsia="DengXian" w:hAnsi="Times New Roman" w:cs="Times New Roman"/>
          <w:bCs/>
          <w:kern w:val="0"/>
          <w:szCs w:val="21"/>
        </w:rPr>
        <w:t>TDW, but</w:t>
      </w:r>
      <w:proofErr w:type="gramEnd"/>
      <w:r>
        <w:rPr>
          <w:rFonts w:ascii="Times New Roman" w:eastAsia="DengXian" w:hAnsi="Times New Roman" w:cs="Times New Roman"/>
          <w:bCs/>
          <w:kern w:val="0"/>
          <w:szCs w:val="21"/>
        </w:rPr>
        <w:t xml:space="preserve"> will receive TPC commands that would take into effect during the configured TDW. </w:t>
      </w:r>
      <w:proofErr w:type="gramStart"/>
      <w:r>
        <w:rPr>
          <w:rFonts w:ascii="Times New Roman" w:eastAsia="DengXian" w:hAnsi="Times New Roman" w:cs="Times New Roman"/>
          <w:bCs/>
          <w:kern w:val="0"/>
          <w:szCs w:val="21"/>
        </w:rPr>
        <w:t>Thus</w:t>
      </w:r>
      <w:proofErr w:type="gramEnd"/>
      <w:r>
        <w:rPr>
          <w:rFonts w:ascii="Times New Roman" w:eastAsia="DengXian" w:hAnsi="Times New Roman" w:cs="Times New Roman"/>
          <w:bCs/>
          <w:kern w:val="0"/>
          <w:szCs w:val="21"/>
        </w:rPr>
        <w:t xml:space="preserve">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0CF48EDF" w14:textId="3344F488"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Company name] </w:t>
            </w:r>
            <w:proofErr w:type="spellStart"/>
            <w:r w:rsidRPr="00890C9B">
              <w:rPr>
                <w:rFonts w:ascii="Times New Roman" w:eastAsia="DengXian" w:hAnsi="Times New Roman" w:cs="Times New Roman"/>
                <w:bCs/>
                <w:kern w:val="0"/>
                <w:szCs w:val="21"/>
              </w:rPr>
              <w:t>Spreadtrum</w:t>
            </w:r>
            <w:proofErr w:type="spellEnd"/>
            <w:r w:rsidR="00890C9B">
              <w:rPr>
                <w:rFonts w:ascii="Times New Roman" w:eastAsia="DengXian" w:hAnsi="Times New Roman" w:cs="Times New Roman"/>
                <w:bCs/>
                <w:kern w:val="0"/>
                <w:szCs w:val="21"/>
              </w:rPr>
              <w:t xml:space="preserve"> (DL reception in TDD)</w:t>
            </w:r>
            <w:r w:rsidRPr="00890C9B">
              <w:rPr>
                <w:rFonts w:ascii="Times New Roman" w:eastAsia="DengXian" w:hAnsi="Times New Roman" w:cs="Times New Roman" w:hint="eastAsia"/>
                <w:bCs/>
                <w:kern w:val="0"/>
                <w:szCs w:val="21"/>
              </w:rPr>
              <w:t>,</w:t>
            </w:r>
            <w:r>
              <w:rPr>
                <w:rFonts w:ascii="Times New Roman" w:eastAsia="DengXian" w:hAnsi="Times New Roman" w:cs="Times New Roman" w:hint="eastAsia"/>
                <w:bCs/>
                <w:kern w:val="0"/>
                <w:szCs w:val="21"/>
              </w:rPr>
              <w:t xml:space="preserve"> CATT, ZTE</w:t>
            </w:r>
          </w:p>
        </w:tc>
        <w:tc>
          <w:tcPr>
            <w:tcW w:w="4354" w:type="dxa"/>
          </w:tcPr>
          <w:p w14:paraId="1D19BD55" w14:textId="4366DE49"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r w:rsidR="00EF6524">
              <w:rPr>
                <w:rFonts w:ascii="Times New Roman" w:eastAsia="DengXian" w:hAnsi="Times New Roman" w:cs="Times New Roman"/>
                <w:bCs/>
                <w:kern w:val="0"/>
                <w:szCs w:val="21"/>
              </w:rPr>
              <w:t>, QC</w:t>
            </w:r>
            <w:r w:rsidR="00F011C5">
              <w:rPr>
                <w:rFonts w:ascii="Times New Roman" w:eastAsia="DengXian" w:hAnsi="Times New Roman" w:cs="Times New Roman"/>
                <w:bCs/>
                <w:kern w:val="0"/>
                <w:szCs w:val="21"/>
              </w:rPr>
              <w:t>, Lenovo, Motorola Mobility</w:t>
            </w:r>
            <w:r w:rsidR="00890C9B">
              <w:rPr>
                <w:rFonts w:ascii="Times New Roman" w:eastAsia="DengXian" w:hAnsi="Times New Roman" w:cs="Times New Roman"/>
                <w:bCs/>
                <w:kern w:val="0"/>
                <w:szCs w:val="21"/>
              </w:rPr>
              <w:t xml:space="preserve">, </w:t>
            </w:r>
            <w:proofErr w:type="spellStart"/>
            <w:r w:rsidR="00890C9B">
              <w:rPr>
                <w:rFonts w:ascii="Times New Roman" w:eastAsia="DengXian" w:hAnsi="Times New Roman" w:cs="Times New Roman"/>
                <w:bCs/>
                <w:kern w:val="0"/>
                <w:szCs w:val="21"/>
              </w:rPr>
              <w:t>Spreadtrum</w:t>
            </w:r>
            <w:proofErr w:type="spellEnd"/>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QC (first preference)</w:t>
            </w:r>
          </w:p>
        </w:tc>
        <w:tc>
          <w:tcPr>
            <w:tcW w:w="4354" w:type="dxa"/>
          </w:tcPr>
          <w:p w14:paraId="1D59ADF7" w14:textId="5C2F3C84"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proofErr w:type="gramStart"/>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w:t>
            </w:r>
            <w:proofErr w:type="gramEnd"/>
            <w:r w:rsidR="00F66FFF">
              <w:rPr>
                <w:rFonts w:ascii="Times New Roman" w:eastAsia="DengXian" w:hAnsi="Times New Roman" w:cs="Times New Roman"/>
                <w:bCs/>
                <w:kern w:val="0"/>
                <w:szCs w:val="21"/>
              </w:rPr>
              <w:t xml:space="preserve">, </w:t>
            </w:r>
            <w:proofErr w:type="spellStart"/>
            <w:r w:rsidR="00F66FFF">
              <w:rPr>
                <w:rFonts w:ascii="Times New Roman" w:eastAsia="DengXian" w:hAnsi="Times New Roman" w:cs="Times New Roman"/>
                <w:bCs/>
                <w:kern w:val="0"/>
                <w:szCs w:val="21"/>
              </w:rPr>
              <w:t>HiSilicon</w:t>
            </w:r>
            <w:proofErr w:type="spellEnd"/>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r w:rsidR="00890C9B">
              <w:rPr>
                <w:rFonts w:ascii="Times New Roman" w:eastAsia="Malgun Gothic" w:hAnsi="Times New Roman" w:cs="Times New Roman"/>
                <w:bCs/>
                <w:kern w:val="0"/>
                <w:szCs w:val="21"/>
                <w:lang w:eastAsia="ko-KR"/>
              </w:rPr>
              <w:t xml:space="preserve">, </w:t>
            </w:r>
            <w:proofErr w:type="spellStart"/>
            <w:r w:rsidR="00890C9B">
              <w:rPr>
                <w:rFonts w:ascii="Times New Roman" w:eastAsia="Malgun Gothic" w:hAnsi="Times New Roman" w:cs="Times New Roman"/>
                <w:bCs/>
                <w:kern w:val="0"/>
                <w:szCs w:val="21"/>
                <w:lang w:eastAsia="ko-KR"/>
              </w:rPr>
              <w:t>Spreadtrum</w:t>
            </w:r>
            <w:proofErr w:type="spellEnd"/>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 xml:space="preserve">his makes no restrictions to both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Considering the TPC commands that UE can receive during the UL transmission is group common, the actual TDW can be shortened if the TPC command is an event. And there can be misunderstanding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 xml:space="preserve">If UE receives TPC commands that would take into effect after the start of a time domain window, UE accumulates TPC commands without taking effect during </w:t>
            </w:r>
            <w:r>
              <w:rPr>
                <w:rFonts w:ascii="Times New Roman" w:eastAsia="DengXian" w:hAnsi="Times New Roman" w:cs="Times New Roman"/>
                <w:kern w:val="0"/>
                <w:szCs w:val="21"/>
              </w:rPr>
              <w:lastRenderedPageBreak/>
              <w:t>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 xml:space="preserve">Delaying </w:t>
            </w:r>
            <w:proofErr w:type="gramStart"/>
            <w:r>
              <w:rPr>
                <w:rFonts w:ascii="Times New Roman" w:hAnsi="Times New Roman" w:cs="Times New Roman"/>
                <w:bCs/>
                <w:lang w:val="en-GB"/>
              </w:rPr>
              <w:t>to take</w:t>
            </w:r>
            <w:proofErr w:type="gramEnd"/>
            <w:r>
              <w:rPr>
                <w:rFonts w:ascii="Times New Roman" w:hAnsi="Times New Roman" w:cs="Times New Roman"/>
                <w:bCs/>
                <w:lang w:val="en-GB"/>
              </w:rPr>
              <w:t xml:space="preserv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w:t>
            </w:r>
            <w:proofErr w:type="gramStart"/>
            <w:r w:rsidRPr="0059665C">
              <w:rPr>
                <w:rFonts w:ascii="Times New Roman" w:hAnsi="Times New Roman" w:cs="Times New Roman"/>
                <w:bCs/>
                <w:lang w:val="en-GB"/>
              </w:rPr>
              <w:t>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because</w:t>
            </w:r>
            <w:proofErr w:type="gramEnd"/>
            <w:r>
              <w:rPr>
                <w:rFonts w:ascii="Times New Roman" w:hAnsi="Times New Roman" w:cs="Times New Roman"/>
                <w:bCs/>
                <w:lang w:val="en-GB"/>
              </w:rPr>
              <w:t xml:space="preserv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lastRenderedPageBreak/>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proofErr w:type="spellStart"/>
            <w:r w:rsidRPr="00F12785">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TPC commands” would constitute an event in TDD </w:t>
            </w:r>
            <w:proofErr w:type="gramStart"/>
            <w:r>
              <w:rPr>
                <w:rFonts w:ascii="Times New Roman" w:hAnsi="Times New Roman" w:cs="Times New Roman"/>
                <w:bCs/>
                <w:lang w:val="en-GB"/>
              </w:rPr>
              <w:t>systems, but</w:t>
            </w:r>
            <w:proofErr w:type="gramEnd"/>
            <w:r>
              <w:rPr>
                <w:rFonts w:ascii="Times New Roman" w:hAnsi="Times New Roman" w:cs="Times New Roman"/>
                <w:bCs/>
                <w:lang w:val="en-GB"/>
              </w:rPr>
              <w:t xml:space="preserve">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majority prefers Alt 2, we will not </w:t>
            </w:r>
            <w:proofErr w:type="gramStart"/>
            <w:r>
              <w:rPr>
                <w:rFonts w:ascii="Times New Roman" w:hAnsi="Times New Roman" w:cs="Times New Roman"/>
                <w:bCs/>
                <w:lang w:val="en-GB"/>
              </w:rPr>
              <w:t>object</w:t>
            </w:r>
            <w:proofErr w:type="gramEnd"/>
            <w:r>
              <w:rPr>
                <w:rFonts w:ascii="Times New Roman" w:hAnsi="Times New Roman" w:cs="Times New Roman"/>
                <w:bCs/>
                <w:lang w:val="en-GB"/>
              </w:rPr>
              <w:t xml:space="preserve">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To make UE behaviour more deterministic and programmable, we prefer to mandate that TPC updates are deferred to end of configured TDW and not to end of actual TDW. This will make it clear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ListParagraph"/>
              <w:numPr>
                <w:ilvl w:val="0"/>
                <w:numId w:val="44"/>
              </w:numPr>
              <w:ind w:firstLineChars="0"/>
              <w:rPr>
                <w:bCs/>
                <w:highlight w:val="yellow"/>
                <w:lang w:val="en-GB"/>
              </w:rPr>
            </w:pPr>
            <w:r w:rsidRPr="00621DDF">
              <w:rPr>
                <w:bCs/>
                <w:highlight w:val="yellow"/>
                <w:lang w:val="en-GB"/>
              </w:rPr>
              <w:lastRenderedPageBreak/>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SimSun" w:hAnsi="Times New Roman" w:cs="Times New Roman"/>
                <w:kern w:val="0"/>
                <w:szCs w:val="21"/>
                <w:lang w:val="en-GB"/>
              </w:rPr>
              <w:t xml:space="preserve">, </w:t>
            </w:r>
            <w:proofErr w:type="gramStart"/>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w:t>
            </w:r>
            <w:proofErr w:type="gramEnd"/>
            <w:r>
              <w:rPr>
                <w:rFonts w:ascii="Times New Roman" w:eastAsia="SimSun" w:hAnsi="Times New Roman" w:cs="Times New Roman"/>
                <w:kern w:val="0"/>
                <w:szCs w:val="21"/>
                <w:lang w:val="en-GB"/>
              </w:rPr>
              <w:t xml:space="preserve"> motivation to discuss more questions is that it seems companies have different understandings, especially whether TPC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sidR="005F5B2E">
              <w:rPr>
                <w:rFonts w:ascii="Times New Roman" w:eastAsia="SimSun" w:hAnsi="Times New Roman" w:cs="Times New Roman"/>
                <w:kern w:val="0"/>
                <w:szCs w:val="21"/>
                <w:lang w:val="en-GB"/>
              </w:rPr>
              <w:t>ased on majority view, Proposal</w:t>
            </w:r>
            <w:r>
              <w:rPr>
                <w:rFonts w:ascii="Times New Roman" w:eastAsia="SimSun"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SimSun" w:hAnsi="Times New Roman" w:cs="Times New Roman"/>
                <w:b/>
                <w:kern w:val="0"/>
                <w:szCs w:val="21"/>
                <w:lang w:val="en-GB"/>
              </w:rPr>
            </w:pPr>
            <w:r w:rsidRPr="004F3654">
              <w:rPr>
                <w:rFonts w:ascii="Times New Roman" w:eastAsia="SimSun" w:hAnsi="Times New Roman" w:cs="Times New Roman"/>
                <w:b/>
                <w:kern w:val="0"/>
                <w:szCs w:val="21"/>
                <w:highlight w:val="yellow"/>
                <w:lang w:val="en-GB"/>
              </w:rPr>
              <w:t>Proposal 10:</w:t>
            </w:r>
          </w:p>
          <w:p w14:paraId="7118A784"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56E2C">
              <w:rPr>
                <w:rFonts w:ascii="Times New Roman" w:eastAsia="SimSun" w:hAnsi="Times New Roman" w:cs="Times New Roman"/>
                <w:kern w:val="0"/>
                <w:szCs w:val="21"/>
              </w:rPr>
              <w:t xml:space="preserve">Option 1: If UE receives TPC commands that would take into effect during an </w:t>
            </w:r>
            <w:r w:rsidRPr="0026722F">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w:t>
            </w:r>
            <w:r>
              <w:rPr>
                <w:rFonts w:ascii="Times New Roman" w:eastAsia="SimSun" w:hAnsi="Times New Roman" w:cs="Times New Roman"/>
                <w:kern w:val="0"/>
                <w:szCs w:val="21"/>
              </w:rPr>
              <w:t xml:space="preserve"> </w:t>
            </w:r>
            <w:r w:rsidRPr="00E95E61">
              <w:rPr>
                <w:rFonts w:ascii="Times New Roman" w:eastAsia="SimSun" w:hAnsi="Times New Roman" w:cs="Times New Roman"/>
                <w:color w:val="FF0000"/>
                <w:kern w:val="0"/>
                <w:szCs w:val="21"/>
              </w:rPr>
              <w:t xml:space="preserve">TPC commands take effect </w:t>
            </w:r>
            <w:r>
              <w:rPr>
                <w:rFonts w:ascii="Times New Roman" w:eastAsia="SimSun" w:hAnsi="Times New Roman" w:cs="Times New Roman"/>
                <w:color w:val="FF0000"/>
                <w:kern w:val="0"/>
                <w:szCs w:val="21"/>
              </w:rPr>
              <w:t>after the current</w:t>
            </w:r>
            <w:r w:rsidRPr="00E95E61">
              <w:rPr>
                <w:rFonts w:ascii="Times New Roman" w:eastAsia="SimSun"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Option 2</w:t>
            </w:r>
            <w:r w:rsidRPr="00B56E2C">
              <w:rPr>
                <w:rFonts w:ascii="Times New Roman" w:eastAsia="SimSun" w:hAnsi="Times New Roman" w:cs="Times New Roman"/>
                <w:kern w:val="0"/>
                <w:szCs w:val="21"/>
              </w:rPr>
              <w:t>: If UE receives TPC commands that would take into effect during a</w:t>
            </w:r>
            <w:r>
              <w:rPr>
                <w:rFonts w:ascii="Times New Roman" w:eastAsia="SimSun" w:hAnsi="Times New Roman" w:cs="Times New Roman"/>
                <w:kern w:val="0"/>
                <w:szCs w:val="21"/>
              </w:rPr>
              <w:t xml:space="preserve">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w:t>
            </w:r>
          </w:p>
          <w:p w14:paraId="0BAD02DB" w14:textId="77777777" w:rsidR="00AD25D7" w:rsidRPr="004F3654"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are fine with the proposal. However. Multiple Option1 and 2 are </w:t>
            </w:r>
            <w:proofErr w:type="gramStart"/>
            <w:r>
              <w:rPr>
                <w:rFonts w:ascii="Times New Roman" w:eastAsia="MS Mincho" w:hAnsi="Times New Roman" w:cs="Times New Roman"/>
                <w:kern w:val="0"/>
                <w:szCs w:val="21"/>
                <w:lang w:val="en-GB" w:eastAsia="ja-JP"/>
              </w:rPr>
              <w:t>confusing, since</w:t>
            </w:r>
            <w:proofErr w:type="gramEnd"/>
            <w:r>
              <w:rPr>
                <w:rFonts w:ascii="Times New Roman" w:eastAsia="MS Mincho" w:hAnsi="Times New Roman" w:cs="Times New Roman"/>
                <w:kern w:val="0"/>
                <w:szCs w:val="21"/>
                <w:lang w:val="en-GB" w:eastAsia="ja-JP"/>
              </w:rPr>
              <w:t xml:space="preserv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730C87" w14:paraId="3C43C706" w14:textId="77777777" w:rsidTr="00CF3182">
        <w:trPr>
          <w:trHeight w:val="409"/>
          <w:jc w:val="center"/>
        </w:trPr>
        <w:tc>
          <w:tcPr>
            <w:tcW w:w="1220" w:type="dxa"/>
            <w:shd w:val="clear" w:color="auto" w:fill="auto"/>
            <w:vAlign w:val="center"/>
          </w:tcPr>
          <w:p w14:paraId="3B260B07" w14:textId="52EC71A8" w:rsidR="00730C87" w:rsidRDefault="00730C87"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D81EBE7" w14:textId="607341EB" w:rsidR="00730C87" w:rsidRDefault="00730C87"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w:t>
            </w:r>
            <w:r w:rsidR="009E5F83">
              <w:rPr>
                <w:rFonts w:ascii="Times New Roman" w:eastAsia="MS Mincho" w:hAnsi="Times New Roman" w:cs="Times New Roman"/>
                <w:kern w:val="0"/>
                <w:szCs w:val="21"/>
                <w:lang w:val="en-GB" w:eastAsia="ja-JP"/>
              </w:rPr>
              <w:t xml:space="preserve"> However, unlike the case the UE is configured with TPC accumulation, it is unclear to us how to handle the case that the UE is not configured with TPC accumulation? Whether JCE can be applied or not for the PUSCH before and after the TPC command?</w:t>
            </w:r>
          </w:p>
        </w:tc>
      </w:tr>
      <w:tr w:rsidR="003977A3" w14:paraId="416D0A2C" w14:textId="77777777" w:rsidTr="00CF3182">
        <w:trPr>
          <w:trHeight w:val="409"/>
          <w:jc w:val="center"/>
        </w:trPr>
        <w:tc>
          <w:tcPr>
            <w:tcW w:w="1220" w:type="dxa"/>
            <w:shd w:val="clear" w:color="auto" w:fill="auto"/>
            <w:vAlign w:val="center"/>
          </w:tcPr>
          <w:p w14:paraId="4305F068" w14:textId="27B80916" w:rsidR="003977A3" w:rsidRDefault="003977A3"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55E4B127" w14:textId="50C0F0BF" w:rsidR="003977A3" w:rsidRDefault="00387C5C"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Generally, w</w:t>
            </w:r>
            <w:r w:rsidR="003977A3">
              <w:rPr>
                <w:rFonts w:ascii="Times New Roman" w:eastAsia="MS Mincho" w:hAnsi="Times New Roman" w:cs="Times New Roman"/>
                <w:kern w:val="0"/>
                <w:szCs w:val="21"/>
                <w:lang w:val="en-GB" w:eastAsia="ja-JP"/>
              </w:rPr>
              <w:t xml:space="preserve">e are fine with proposal. Agree with DOCOMO </w:t>
            </w:r>
            <w:r>
              <w:rPr>
                <w:rFonts w:ascii="Times New Roman" w:eastAsia="MS Mincho" w:hAnsi="Times New Roman" w:cs="Times New Roman"/>
                <w:kern w:val="0"/>
                <w:szCs w:val="21"/>
                <w:lang w:val="en-GB" w:eastAsia="ja-JP"/>
              </w:rPr>
              <w:t xml:space="preserve">that option 1 and option 2 are not related. </w:t>
            </w:r>
          </w:p>
        </w:tc>
      </w:tr>
      <w:tr w:rsidR="002A06E9" w14:paraId="5BB3F251" w14:textId="77777777" w:rsidTr="00CF3182">
        <w:trPr>
          <w:trHeight w:val="409"/>
          <w:jc w:val="center"/>
        </w:trPr>
        <w:tc>
          <w:tcPr>
            <w:tcW w:w="1220" w:type="dxa"/>
            <w:shd w:val="clear" w:color="auto" w:fill="auto"/>
            <w:vAlign w:val="center"/>
          </w:tcPr>
          <w:p w14:paraId="1D21FE19" w14:textId="3D4C049E" w:rsidR="002A06E9" w:rsidRDefault="002A06E9" w:rsidP="002A06E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85A03DB" w14:textId="1A054EE9" w:rsidR="002A06E9" w:rsidRDefault="002A06E9" w:rsidP="002A06E9">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Does the following revision better reflect the intention?</w:t>
            </w:r>
          </w:p>
          <w:p w14:paraId="2052B5F6" w14:textId="77777777" w:rsidR="002A06E9" w:rsidRPr="004F3654" w:rsidRDefault="002A06E9" w:rsidP="002A06E9">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201B6A32" w14:textId="77777777" w:rsidR="002A06E9" w:rsidRPr="00B91B03" w:rsidRDefault="002A06E9" w:rsidP="002A06E9">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w:t>
            </w:r>
            <w:r w:rsidRPr="00156944">
              <w:rPr>
                <w:rFonts w:ascii="Times New Roman" w:eastAsia="SimSun" w:hAnsi="Times New Roman" w:cs="Times New Roman"/>
                <w:strike/>
                <w:color w:val="FF0000"/>
                <w:kern w:val="0"/>
                <w:szCs w:val="21"/>
              </w:rPr>
              <w:t>that would take effect</w:t>
            </w:r>
            <w:r w:rsidRPr="00B91B03">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received</w:t>
            </w:r>
            <w:r w:rsidRPr="00156944">
              <w:rPr>
                <w:rFonts w:ascii="Times New Roman" w:eastAsia="SimSun" w:hAnsi="Times New Roman" w:cs="Times New Roman"/>
                <w:kern w:val="0"/>
                <w:szCs w:val="21"/>
              </w:rPr>
              <w:t xml:space="preserve"> </w:t>
            </w:r>
            <w:r w:rsidRPr="00B91B03">
              <w:rPr>
                <w:rFonts w:ascii="Times New Roman" w:eastAsia="SimSun" w:hAnsi="Times New Roman" w:cs="Times New Roman"/>
                <w:kern w:val="0"/>
                <w:szCs w:val="21"/>
              </w:rPr>
              <w:t>within a configured TDW supersedes all previous TPC commands that</w:t>
            </w:r>
            <w:r>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received</w:t>
            </w:r>
            <w:r w:rsidRPr="00B91B03">
              <w:rPr>
                <w:rFonts w:ascii="Times New Roman" w:eastAsia="SimSun" w:hAnsi="Times New Roman" w:cs="Times New Roman"/>
                <w:kern w:val="0"/>
                <w:szCs w:val="21"/>
              </w:rPr>
              <w:t xml:space="preserve"> </w:t>
            </w:r>
            <w:r w:rsidRPr="00156944">
              <w:rPr>
                <w:rFonts w:ascii="Times New Roman" w:eastAsia="SimSun" w:hAnsi="Times New Roman" w:cs="Times New Roman"/>
                <w:strike/>
                <w:color w:val="FF0000"/>
                <w:kern w:val="0"/>
                <w:szCs w:val="21"/>
              </w:rPr>
              <w:t>take effect</w:t>
            </w:r>
            <w:r w:rsidRPr="00B91B03">
              <w:rPr>
                <w:rFonts w:ascii="Times New Roman" w:eastAsia="SimSun" w:hAnsi="Times New Roman" w:cs="Times New Roman"/>
                <w:kern w:val="0"/>
                <w:szCs w:val="21"/>
              </w:rPr>
              <w:t xml:space="preserve"> within that configured TDW and only the last TPC command is applied by the UE</w:t>
            </w:r>
            <w:r>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after the configured TDW</w:t>
            </w:r>
            <w:r w:rsidRPr="00B91B03">
              <w:rPr>
                <w:rFonts w:ascii="Times New Roman" w:eastAsia="SimSun" w:hAnsi="Times New Roman" w:cs="Times New Roman"/>
                <w:kern w:val="0"/>
                <w:szCs w:val="21"/>
              </w:rPr>
              <w:t xml:space="preserve">. </w:t>
            </w:r>
          </w:p>
          <w:p w14:paraId="3C1DBBA1" w14:textId="77777777" w:rsidR="002A06E9" w:rsidRDefault="002A06E9" w:rsidP="002A06E9">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6A048D" w14:paraId="6EF944A2" w14:textId="77777777" w:rsidTr="00CF3182">
        <w:trPr>
          <w:trHeight w:val="409"/>
          <w:jc w:val="center"/>
        </w:trPr>
        <w:tc>
          <w:tcPr>
            <w:tcW w:w="1220" w:type="dxa"/>
            <w:shd w:val="clear" w:color="auto" w:fill="auto"/>
            <w:vAlign w:val="center"/>
          </w:tcPr>
          <w:p w14:paraId="192D0405" w14:textId="1AC6177E" w:rsidR="006A048D" w:rsidRDefault="006A048D" w:rsidP="006A048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7207B9BD" w14:textId="77777777" w:rsidR="00FF511B" w:rsidRDefault="006A048D" w:rsidP="006A048D">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Regarding the last bullets about the </w:t>
            </w:r>
            <w:r w:rsidR="00FF511B">
              <w:rPr>
                <w:rFonts w:ascii="Times New Roman" w:eastAsia="SimSun" w:hAnsi="Times New Roman" w:cs="Times New Roman"/>
                <w:kern w:val="0"/>
                <w:szCs w:val="21"/>
                <w:lang w:val="en-GB"/>
              </w:rPr>
              <w:t xml:space="preserve">case of absolute TPC command, </w:t>
            </w:r>
          </w:p>
          <w:p w14:paraId="5D444391" w14:textId="7AE10859" w:rsidR="00FF511B" w:rsidRDefault="00FF511B" w:rsidP="00FF511B">
            <w:pPr>
              <w:pStyle w:val="ListParagraph"/>
              <w:numPr>
                <w:ilvl w:val="0"/>
                <w:numId w:val="49"/>
              </w:numPr>
              <w:spacing w:line="252" w:lineRule="auto"/>
              <w:ind w:firstLineChars="0"/>
              <w:rPr>
                <w:szCs w:val="21"/>
                <w:lang w:val="en-GB"/>
              </w:rPr>
            </w:pPr>
            <w:r>
              <w:rPr>
                <w:rFonts w:hint="eastAsia"/>
                <w:szCs w:val="21"/>
                <w:lang w:val="en-GB" w:eastAsia="zh-CN"/>
              </w:rPr>
              <w:t>W</w:t>
            </w:r>
            <w:r>
              <w:rPr>
                <w:szCs w:val="21"/>
                <w:lang w:val="en-GB" w:eastAsia="zh-CN"/>
              </w:rPr>
              <w:t>e feel the solution should be aligned with the case of accumulating TPC commands, because the solution is only about effective timing of a received TPC command, irrespective of the content of TPC command. The same solution for bo</w:t>
            </w:r>
            <w:r w:rsidR="001B4CBF">
              <w:rPr>
                <w:szCs w:val="21"/>
                <w:lang w:val="en-GB" w:eastAsia="zh-CN"/>
              </w:rPr>
              <w:t xml:space="preserve">th cases </w:t>
            </w:r>
            <w:proofErr w:type="gramStart"/>
            <w:r w:rsidR="001B4CBF">
              <w:rPr>
                <w:szCs w:val="21"/>
                <w:lang w:val="en-GB" w:eastAsia="zh-CN"/>
              </w:rPr>
              <w:t>is  friendly</w:t>
            </w:r>
            <w:proofErr w:type="gramEnd"/>
            <w:r w:rsidR="001B4CBF">
              <w:rPr>
                <w:szCs w:val="21"/>
                <w:lang w:val="en-GB" w:eastAsia="zh-CN"/>
              </w:rPr>
              <w:t xml:space="preserve"> for </w:t>
            </w:r>
            <w:r>
              <w:rPr>
                <w:szCs w:val="21"/>
                <w:lang w:val="en-GB" w:eastAsia="zh-CN"/>
              </w:rPr>
              <w:t>UE implementation.</w:t>
            </w:r>
          </w:p>
          <w:p w14:paraId="21DCED0F" w14:textId="3AF7202C" w:rsidR="001B4CBF" w:rsidRDefault="001B4CBF" w:rsidP="00FF511B">
            <w:pPr>
              <w:pStyle w:val="ListParagraph"/>
              <w:numPr>
                <w:ilvl w:val="0"/>
                <w:numId w:val="49"/>
              </w:numPr>
              <w:spacing w:line="252" w:lineRule="auto"/>
              <w:ind w:firstLineChars="0"/>
              <w:rPr>
                <w:szCs w:val="21"/>
                <w:lang w:val="en-GB"/>
              </w:rPr>
            </w:pPr>
            <w:r>
              <w:rPr>
                <w:szCs w:val="21"/>
                <w:lang w:val="en-GB" w:eastAsia="zh-CN"/>
              </w:rPr>
              <w:t>The Option 1 for absolute TPC command seems not friendly for UE implementation, because the UE cannot look ahead to check whether the current received TPC command is really the last TPC command within a given duration.</w:t>
            </w:r>
          </w:p>
          <w:p w14:paraId="56359906" w14:textId="5ACAF95D" w:rsidR="001B4CBF" w:rsidRDefault="001B4CBF" w:rsidP="00FF511B">
            <w:pPr>
              <w:pStyle w:val="ListParagraph"/>
              <w:numPr>
                <w:ilvl w:val="0"/>
                <w:numId w:val="49"/>
              </w:numPr>
              <w:spacing w:line="252" w:lineRule="auto"/>
              <w:ind w:firstLineChars="0"/>
              <w:rPr>
                <w:szCs w:val="21"/>
                <w:lang w:val="en-GB"/>
              </w:rPr>
            </w:pPr>
            <w:r>
              <w:rPr>
                <w:szCs w:val="21"/>
                <w:lang w:val="en-GB" w:eastAsia="zh-CN"/>
              </w:rPr>
              <w:t xml:space="preserve">The Option 2 does not relief any UE burden but only put too much restriction to </w:t>
            </w:r>
            <w:proofErr w:type="spellStart"/>
            <w:r>
              <w:rPr>
                <w:szCs w:val="21"/>
                <w:lang w:val="en-GB" w:eastAsia="zh-CN"/>
              </w:rPr>
              <w:t>gNB</w:t>
            </w:r>
            <w:proofErr w:type="spellEnd"/>
            <w:r>
              <w:rPr>
                <w:szCs w:val="21"/>
                <w:lang w:val="en-GB" w:eastAsia="zh-CN"/>
              </w:rPr>
              <w:t xml:space="preserve"> scheduling because the UE will implement the solution for accumulating TPC commands to handle the multiple received TPC commands. The same implementation can be easily applied to absolute TPC case.</w:t>
            </w:r>
          </w:p>
          <w:p w14:paraId="4234281E" w14:textId="496C42A2" w:rsidR="001B4CBF" w:rsidRPr="005C7756" w:rsidRDefault="001B4CBF" w:rsidP="005C7756">
            <w:pPr>
              <w:widowControl/>
              <w:autoSpaceDE w:val="0"/>
              <w:autoSpaceDN w:val="0"/>
              <w:snapToGrid w:val="0"/>
              <w:spacing w:after="120" w:line="252" w:lineRule="auto"/>
              <w:rPr>
                <w:rFonts w:ascii="Times New Roman" w:eastAsia="SimSun" w:hAnsi="Times New Roman" w:cs="Times New Roman"/>
                <w:kern w:val="0"/>
                <w:szCs w:val="21"/>
                <w:lang w:val="en-GB"/>
              </w:rPr>
            </w:pPr>
            <w:r w:rsidRPr="005C7756">
              <w:rPr>
                <w:rFonts w:ascii="Times New Roman" w:eastAsia="SimSun" w:hAnsi="Times New Roman" w:cs="Times New Roman" w:hint="eastAsia"/>
                <w:kern w:val="0"/>
                <w:szCs w:val="21"/>
                <w:lang w:val="en-GB"/>
              </w:rPr>
              <w:t>T</w:t>
            </w:r>
            <w:r w:rsidRPr="005C7756">
              <w:rPr>
                <w:rFonts w:ascii="Times New Roman" w:eastAsia="SimSun" w:hAnsi="Times New Roman" w:cs="Times New Roman"/>
                <w:kern w:val="0"/>
                <w:szCs w:val="21"/>
                <w:lang w:val="en-GB"/>
              </w:rPr>
              <w:t>herefore, we suggest</w:t>
            </w:r>
            <w:r w:rsidR="005C7756">
              <w:rPr>
                <w:rFonts w:ascii="Times New Roman" w:eastAsia="SimSun" w:hAnsi="Times New Roman" w:cs="Times New Roman"/>
                <w:kern w:val="0"/>
                <w:szCs w:val="21"/>
                <w:lang w:val="en-GB"/>
              </w:rPr>
              <w:t xml:space="preserve"> </w:t>
            </w:r>
            <w:r w:rsidR="005C7756">
              <w:rPr>
                <w:rFonts w:ascii="Times New Roman" w:eastAsia="SimSun" w:hAnsi="Times New Roman" w:cs="Times New Roman" w:hint="eastAsia"/>
                <w:kern w:val="0"/>
                <w:szCs w:val="21"/>
                <w:lang w:val="en-GB"/>
              </w:rPr>
              <w:t>that</w:t>
            </w:r>
            <w:r w:rsidR="005C7756">
              <w:rPr>
                <w:rFonts w:ascii="Times New Roman" w:eastAsia="SimSun" w:hAnsi="Times New Roman" w:cs="Times New Roman"/>
                <w:kern w:val="0"/>
                <w:szCs w:val="21"/>
                <w:lang w:val="en-GB"/>
              </w:rPr>
              <w:t xml:space="preserve"> </w:t>
            </w:r>
            <w:r w:rsidRPr="005C7756">
              <w:rPr>
                <w:rFonts w:ascii="Times New Roman" w:eastAsia="SimSun" w:hAnsi="Times New Roman" w:cs="Times New Roman"/>
                <w:kern w:val="0"/>
                <w:szCs w:val="21"/>
                <w:lang w:val="en-GB"/>
              </w:rPr>
              <w:t xml:space="preserve">both options under the case of accumulating TPC commands </w:t>
            </w:r>
            <w:r w:rsidR="005C7756">
              <w:rPr>
                <w:rFonts w:ascii="Times New Roman" w:eastAsia="SimSun" w:hAnsi="Times New Roman" w:cs="Times New Roman"/>
                <w:kern w:val="0"/>
                <w:szCs w:val="21"/>
                <w:lang w:val="en-GB"/>
              </w:rPr>
              <w:t xml:space="preserve">are </w:t>
            </w:r>
            <w:r w:rsidRPr="005C7756">
              <w:rPr>
                <w:rFonts w:ascii="Times New Roman" w:eastAsia="SimSun" w:hAnsi="Times New Roman" w:cs="Times New Roman"/>
                <w:kern w:val="0"/>
                <w:szCs w:val="21"/>
                <w:lang w:val="en-GB"/>
              </w:rPr>
              <w:t>also</w:t>
            </w:r>
            <w:r w:rsidR="005C7756">
              <w:rPr>
                <w:rFonts w:ascii="Times New Roman" w:eastAsia="SimSun" w:hAnsi="Times New Roman" w:cs="Times New Roman"/>
                <w:kern w:val="0"/>
                <w:szCs w:val="21"/>
                <w:lang w:val="en-GB"/>
              </w:rPr>
              <w:t xml:space="preserve"> applied</w:t>
            </w:r>
            <w:r w:rsidRPr="005C7756">
              <w:rPr>
                <w:rFonts w:ascii="Times New Roman" w:eastAsia="SimSun" w:hAnsi="Times New Roman" w:cs="Times New Roman"/>
                <w:kern w:val="0"/>
                <w:szCs w:val="21"/>
                <w:lang w:val="en-GB"/>
              </w:rPr>
              <w:t xml:space="preserve"> to the case of absolute TPC </w:t>
            </w:r>
            <w:proofErr w:type="gramStart"/>
            <w:r w:rsidRPr="005C7756">
              <w:rPr>
                <w:rFonts w:ascii="Times New Roman" w:eastAsia="SimSun" w:hAnsi="Times New Roman" w:cs="Times New Roman"/>
                <w:kern w:val="0"/>
                <w:szCs w:val="21"/>
                <w:lang w:val="en-GB"/>
              </w:rPr>
              <w:t>commands, or</w:t>
            </w:r>
            <w:proofErr w:type="gramEnd"/>
            <w:r w:rsidRPr="005C7756">
              <w:rPr>
                <w:rFonts w:ascii="Times New Roman" w:eastAsia="SimSun" w:hAnsi="Times New Roman" w:cs="Times New Roman"/>
                <w:kern w:val="0"/>
                <w:szCs w:val="21"/>
                <w:lang w:val="en-GB"/>
              </w:rPr>
              <w:t xml:space="preserve"> add an Option 3 to reuse the same solution </w:t>
            </w:r>
            <w:r w:rsidR="005C7756">
              <w:rPr>
                <w:rFonts w:ascii="Times New Roman" w:eastAsia="SimSun" w:hAnsi="Times New Roman" w:cs="Times New Roman"/>
                <w:kern w:val="0"/>
                <w:szCs w:val="21"/>
                <w:lang w:val="en-GB"/>
              </w:rPr>
              <w:t>as</w:t>
            </w:r>
            <w:r w:rsidRPr="005C7756">
              <w:rPr>
                <w:rFonts w:ascii="Times New Roman" w:eastAsia="SimSun" w:hAnsi="Times New Roman" w:cs="Times New Roman"/>
                <w:kern w:val="0"/>
                <w:szCs w:val="21"/>
                <w:lang w:val="en-GB"/>
              </w:rPr>
              <w:t xml:space="preserve"> accumulating TPC command as much as possible.</w:t>
            </w:r>
          </w:p>
          <w:p w14:paraId="6F000629" w14:textId="4C03BFA0" w:rsidR="006A048D" w:rsidRPr="005C7756" w:rsidRDefault="001B4CBF" w:rsidP="005C7756">
            <w:pPr>
              <w:spacing w:line="252" w:lineRule="auto"/>
              <w:rPr>
                <w:szCs w:val="21"/>
                <w:lang w:val="en-GB"/>
              </w:rPr>
            </w:pPr>
            <w:r>
              <w:rPr>
                <w:szCs w:val="21"/>
                <w:lang w:val="en-GB"/>
              </w:rPr>
              <w:t xml:space="preserve"> </w:t>
            </w:r>
          </w:p>
        </w:tc>
      </w:tr>
      <w:tr w:rsidR="00DD5FE2" w14:paraId="6DEDE690" w14:textId="77777777" w:rsidTr="00CF3182">
        <w:trPr>
          <w:trHeight w:val="409"/>
          <w:jc w:val="center"/>
        </w:trPr>
        <w:tc>
          <w:tcPr>
            <w:tcW w:w="1220" w:type="dxa"/>
            <w:shd w:val="clear" w:color="auto" w:fill="auto"/>
            <w:vAlign w:val="center"/>
          </w:tcPr>
          <w:p w14:paraId="7E8993DD" w14:textId="4496CB0B" w:rsidR="00DD5FE2" w:rsidRDefault="00DD5FE2" w:rsidP="00DD5FE2">
            <w:pPr>
              <w:jc w:val="center"/>
              <w:rPr>
                <w:rFonts w:ascii="Times New Roman" w:hAnsi="Times New Roman" w:cs="Times New Roman"/>
                <w:bCs/>
                <w:lang w:val="en-GB"/>
              </w:rPr>
            </w:pPr>
            <w:proofErr w:type="spellStart"/>
            <w:r w:rsidRPr="00DD5FE2">
              <w:rPr>
                <w:rFonts w:ascii="Times New Roman" w:hAnsi="Times New Roman" w:cs="Times New Roman"/>
                <w:bCs/>
                <w:lang w:val="en-GB"/>
              </w:rPr>
              <w:t>InterDigital</w:t>
            </w:r>
            <w:proofErr w:type="spellEnd"/>
          </w:p>
        </w:tc>
        <w:tc>
          <w:tcPr>
            <w:tcW w:w="8257" w:type="dxa"/>
            <w:shd w:val="clear" w:color="auto" w:fill="auto"/>
            <w:vAlign w:val="center"/>
          </w:tcPr>
          <w:p w14:paraId="7EFA9332" w14:textId="2FE60EA6" w:rsidR="00DD5FE2" w:rsidRDefault="00DD5FE2" w:rsidP="00DD5FE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 for both scenarios.</w:t>
            </w:r>
          </w:p>
        </w:tc>
      </w:tr>
      <w:tr w:rsidR="009F4D8E" w14:paraId="769AE29D" w14:textId="77777777" w:rsidTr="00CF3182">
        <w:trPr>
          <w:trHeight w:val="409"/>
          <w:jc w:val="center"/>
        </w:trPr>
        <w:tc>
          <w:tcPr>
            <w:tcW w:w="1220" w:type="dxa"/>
            <w:shd w:val="clear" w:color="auto" w:fill="auto"/>
            <w:vAlign w:val="center"/>
          </w:tcPr>
          <w:p w14:paraId="186AAD75" w14:textId="31C3D4DA" w:rsidR="009F4D8E" w:rsidRPr="00DD5FE2" w:rsidRDefault="009F4D8E" w:rsidP="009F4D8E">
            <w:pPr>
              <w:jc w:val="center"/>
              <w:rPr>
                <w:rFonts w:ascii="Times New Roman" w:hAnsi="Times New Roman" w:cs="Times New Roman"/>
                <w:bCs/>
                <w:lang w:val="en-GB"/>
              </w:rPr>
            </w:pPr>
            <w:r>
              <w:rPr>
                <w:rFonts w:ascii="Times New Roman" w:hAnsi="Times New Roman" w:cs="Times New Roman"/>
                <w:bCs/>
                <w:lang w:val="en-GB"/>
              </w:rPr>
              <w:t>CMCC</w:t>
            </w:r>
          </w:p>
        </w:tc>
        <w:tc>
          <w:tcPr>
            <w:tcW w:w="8257" w:type="dxa"/>
            <w:shd w:val="clear" w:color="auto" w:fill="auto"/>
            <w:vAlign w:val="center"/>
          </w:tcPr>
          <w:p w14:paraId="40C98F8E"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1: No</w:t>
            </w:r>
          </w:p>
          <w:p w14:paraId="0F9504B1"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2: Alt 2</w:t>
            </w:r>
          </w:p>
          <w:p w14:paraId="62E1C66D"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3: Alt3, we do not see the TPC will impact the configured TDW.</w:t>
            </w:r>
          </w:p>
          <w:p w14:paraId="0A86326C"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For this specific proposal, we should focus on the impact of power control, not the PDCCH or DCI which carries the TPC command. The PDCCH and DCI anyway belongs to the DL monitoring or reception, which belongs to event in section 4.2.1 and 4.2.2. </w:t>
            </w:r>
          </w:p>
          <w:p w14:paraId="5948FF26"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support to divide the TCP into accumulated and the absolute one.</w:t>
            </w:r>
          </w:p>
          <w:p w14:paraId="60712B32"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For the 3</w:t>
            </w:r>
            <w:r w:rsidRPr="009E147B">
              <w:rPr>
                <w:rFonts w:ascii="Times New Roman" w:eastAsia="SimSun" w:hAnsi="Times New Roman" w:cs="Times New Roman"/>
                <w:kern w:val="0"/>
                <w:szCs w:val="21"/>
                <w:vertAlign w:val="superscript"/>
                <w:lang w:val="en-GB"/>
              </w:rPr>
              <w:t>rd</w:t>
            </w:r>
            <w:r>
              <w:rPr>
                <w:rFonts w:ascii="Times New Roman" w:eastAsia="SimSun" w:hAnsi="Times New Roman" w:cs="Times New Roman"/>
                <w:kern w:val="0"/>
                <w:szCs w:val="21"/>
                <w:lang w:val="en-GB"/>
              </w:rPr>
              <w:t xml:space="preserve"> bullet, the Option 1 (actual TDW) is preferred for the accumulated TPC command. And there is no need to extend it to the configured TDW.</w:t>
            </w:r>
          </w:p>
          <w:p w14:paraId="7093078F"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w:t>
            </w:r>
            <w:r>
              <w:rPr>
                <w:rFonts w:ascii="Times New Roman" w:eastAsia="SimSun" w:hAnsi="Times New Roman" w:cs="Times New Roman"/>
                <w:kern w:val="0"/>
                <w:szCs w:val="21"/>
                <w:lang w:val="en-GB"/>
              </w:rPr>
              <w:t>or the 4</w:t>
            </w:r>
            <w:r w:rsidRPr="009E147B">
              <w:rPr>
                <w:rFonts w:ascii="Times New Roman" w:eastAsia="SimSun" w:hAnsi="Times New Roman" w:cs="Times New Roman"/>
                <w:kern w:val="0"/>
                <w:szCs w:val="21"/>
                <w:vertAlign w:val="superscript"/>
                <w:lang w:val="en-GB"/>
              </w:rPr>
              <w:t>th</w:t>
            </w:r>
            <w:r>
              <w:rPr>
                <w:rFonts w:ascii="Times New Roman" w:eastAsia="SimSun" w:hAnsi="Times New Roman" w:cs="Times New Roman"/>
                <w:kern w:val="0"/>
                <w:szCs w:val="21"/>
                <w:lang w:val="en-GB"/>
              </w:rPr>
              <w:t xml:space="preserve"> bullet, only the last TPC command which will take effect after the actual TDW is applied. Could we slightly update the option 1 or option 2 like </w:t>
            </w:r>
            <w:proofErr w:type="gramStart"/>
            <w:r>
              <w:rPr>
                <w:rFonts w:ascii="Times New Roman" w:eastAsia="SimSun" w:hAnsi="Times New Roman" w:cs="Times New Roman"/>
                <w:kern w:val="0"/>
                <w:szCs w:val="21"/>
                <w:lang w:val="en-GB"/>
              </w:rPr>
              <w:t>below,</w:t>
            </w:r>
            <w:proofErr w:type="gramEnd"/>
          </w:p>
          <w:p w14:paraId="5395F674" w14:textId="77777777" w:rsidR="009F4D8E" w:rsidRPr="00287C49" w:rsidRDefault="009F4D8E" w:rsidP="009F4D8E">
            <w:pPr>
              <w:widowControl/>
              <w:autoSpaceDE w:val="0"/>
              <w:autoSpaceDN w:val="0"/>
              <w:snapToGrid w:val="0"/>
              <w:spacing w:after="120" w:line="252" w:lineRule="auto"/>
              <w:rPr>
                <w:rFonts w:ascii="Times New Roman" w:eastAsia="SimSun" w:hAnsi="Times New Roman" w:cs="Times New Roman"/>
                <w:color w:val="C00000"/>
                <w:kern w:val="0"/>
                <w:szCs w:val="21"/>
                <w:lang w:val="en-GB"/>
              </w:rPr>
            </w:pPr>
            <w:r w:rsidRPr="00287C49">
              <w:rPr>
                <w:rFonts w:ascii="Times New Roman" w:eastAsia="SimSun" w:hAnsi="Times New Roman" w:cs="Times New Roman"/>
                <w:color w:val="C00000"/>
                <w:kern w:val="0"/>
                <w:szCs w:val="21"/>
                <w:lang w:val="en-GB"/>
              </w:rPr>
              <w:t>Option X:</w:t>
            </w:r>
          </w:p>
          <w:p w14:paraId="3B1CA392" w14:textId="77777777" w:rsidR="009F4D8E" w:rsidRPr="00287C49" w:rsidRDefault="009F4D8E" w:rsidP="009F4D8E">
            <w:pPr>
              <w:widowControl/>
              <w:autoSpaceDE w:val="0"/>
              <w:autoSpaceDN w:val="0"/>
              <w:snapToGrid w:val="0"/>
              <w:spacing w:after="120" w:line="252" w:lineRule="auto"/>
              <w:rPr>
                <w:rFonts w:ascii="Times New Roman" w:eastAsia="SimSun" w:hAnsi="Times New Roman" w:cs="Times New Roman"/>
                <w:color w:val="C00000"/>
                <w:kern w:val="0"/>
                <w:szCs w:val="21"/>
                <w:lang w:val="en-GB"/>
              </w:rPr>
            </w:pPr>
            <w:r w:rsidRPr="00287C49">
              <w:rPr>
                <w:rFonts w:ascii="Times New Roman" w:eastAsia="SimSun" w:hAnsi="Times New Roman" w:cs="Times New Roman"/>
                <w:color w:val="C00000"/>
                <w:kern w:val="0"/>
                <w:szCs w:val="21"/>
                <w:lang w:val="en-GB"/>
              </w:rPr>
              <w:t xml:space="preserve">Only the last </w:t>
            </w:r>
            <w:r>
              <w:rPr>
                <w:rFonts w:ascii="Times New Roman" w:eastAsia="SimSun" w:hAnsi="Times New Roman" w:cs="Times New Roman"/>
                <w:color w:val="C00000"/>
                <w:kern w:val="0"/>
                <w:szCs w:val="21"/>
                <w:lang w:val="en-GB"/>
              </w:rPr>
              <w:t xml:space="preserve">absolute </w:t>
            </w:r>
            <w:r w:rsidRPr="00287C49">
              <w:rPr>
                <w:rFonts w:ascii="Times New Roman" w:eastAsia="SimSun" w:hAnsi="Times New Roman" w:cs="Times New Roman"/>
                <w:color w:val="C00000"/>
                <w:kern w:val="0"/>
                <w:szCs w:val="21"/>
                <w:lang w:val="en-GB"/>
              </w:rPr>
              <w:t>TPC command which will take effect after the actual TDW is applied.</w:t>
            </w:r>
          </w:p>
          <w:p w14:paraId="4F8D30ED" w14:textId="54BBF34D" w:rsidR="009F4D8E" w:rsidRDefault="009F4D8E" w:rsidP="009F4D8E">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lastRenderedPageBreak/>
              <w:t xml:space="preserve"> </w:t>
            </w:r>
          </w:p>
        </w:tc>
      </w:tr>
      <w:tr w:rsidR="00E35A02" w14:paraId="3A2ADDC6" w14:textId="77777777" w:rsidTr="00CF3182">
        <w:trPr>
          <w:trHeight w:val="409"/>
          <w:jc w:val="center"/>
        </w:trPr>
        <w:tc>
          <w:tcPr>
            <w:tcW w:w="1220" w:type="dxa"/>
            <w:shd w:val="clear" w:color="auto" w:fill="auto"/>
            <w:vAlign w:val="center"/>
          </w:tcPr>
          <w:p w14:paraId="12672AB0" w14:textId="52622709" w:rsidR="00E35A02" w:rsidRDefault="00E35A02" w:rsidP="00E35A02">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1A807364" w14:textId="77777777" w:rsidR="00E35A02" w:rsidRDefault="00E35A02" w:rsidP="00E35A02">
            <w:pPr>
              <w:spacing w:line="252" w:lineRule="auto"/>
              <w:rPr>
                <w:rFonts w:ascii="Times New Roman" w:eastAsia="MS Mincho" w:hAnsi="Times New Roman" w:cs="Times New Roman"/>
                <w:kern w:val="0"/>
                <w:szCs w:val="21"/>
                <w:lang w:val="en-GB" w:eastAsia="ja-JP"/>
              </w:rPr>
            </w:pPr>
            <w:r w:rsidRPr="00455142">
              <w:rPr>
                <w:rFonts w:ascii="Times New Roman" w:eastAsia="MS Mincho" w:hAnsi="Times New Roman" w:cs="Times New Roman"/>
                <w:kern w:val="0"/>
                <w:szCs w:val="21"/>
                <w:lang w:val="en-GB" w:eastAsia="ja-JP"/>
              </w:rPr>
              <w:t>For the first main bullet, “Reception of TPC commands constitutes an event that violates power consistency and phase continuity only for unpaired spectrum.</w:t>
            </w:r>
            <w:r>
              <w:rPr>
                <w:rFonts w:ascii="Times New Roman" w:eastAsia="MS Mincho" w:hAnsi="Times New Roman" w:cs="Times New Roman"/>
                <w:kern w:val="0"/>
                <w:szCs w:val="21"/>
                <w:lang w:val="en-GB" w:eastAsia="ja-JP"/>
              </w:rPr>
              <w:t>” Is this correct understanding that it is for UE to receive DCI format to receive TPC command? It would be part of event discussion, and it is not clear to us why we need to separately discuss here.</w:t>
            </w:r>
          </w:p>
          <w:p w14:paraId="1ADD62FA" w14:textId="4CD7851D" w:rsidR="00E35A02" w:rsidRDefault="00E35A02" w:rsidP="00E35A02">
            <w:pPr>
              <w:widowControl/>
              <w:autoSpaceDE w:val="0"/>
              <w:autoSpaceDN w:val="0"/>
              <w:snapToGrid w:val="0"/>
              <w:spacing w:after="120" w:line="252" w:lineRule="auto"/>
              <w:rPr>
                <w:rFonts w:ascii="Times New Roman" w:eastAsia="SimSun" w:hAnsi="Times New Roman" w:cs="Times New Roman"/>
                <w:kern w:val="0"/>
                <w:szCs w:val="21"/>
                <w:lang w:val="en-GB"/>
              </w:rPr>
            </w:pPr>
            <w:r w:rsidRPr="00455142">
              <w:rPr>
                <w:rFonts w:ascii="Times New Roman" w:eastAsia="MS Mincho" w:hAnsi="Times New Roman" w:cs="Times New Roman"/>
                <w:kern w:val="0"/>
                <w:szCs w:val="21"/>
                <w:lang w:val="en-GB" w:eastAsia="ja-JP"/>
              </w:rPr>
              <w:t xml:space="preserve">Although we do not think it is necessary for UE to receive TPC command during TDW, we are fine to make a compromise. </w:t>
            </w:r>
          </w:p>
        </w:tc>
      </w:tr>
      <w:tr w:rsidR="00C9526E" w14:paraId="61B0AFB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99FFF0" w14:textId="77777777" w:rsidR="00C9526E" w:rsidRPr="00DD5FE2"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FC609F" w14:textId="77777777" w:rsidR="00C9526E" w:rsidRDefault="00C9526E" w:rsidP="00C9526E">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We can agree to defer the TPC commands for the sake of progress.  Regarding Huawei’s concern on the last absolute TPC command, we don’t see the problem: the UE applies TPC after the </w:t>
            </w:r>
            <w:proofErr w:type="gramStart"/>
            <w:r>
              <w:rPr>
                <w:rFonts w:ascii="Times New Roman" w:eastAsia="MS Mincho" w:hAnsi="Times New Roman" w:cs="Times New Roman"/>
                <w:kern w:val="0"/>
                <w:szCs w:val="21"/>
                <w:lang w:val="en-GB" w:eastAsia="ja-JP"/>
              </w:rPr>
              <w:t>window, and</w:t>
            </w:r>
            <w:proofErr w:type="gramEnd"/>
            <w:r>
              <w:rPr>
                <w:rFonts w:ascii="Times New Roman" w:eastAsia="MS Mincho" w:hAnsi="Times New Roman" w:cs="Times New Roman"/>
                <w:kern w:val="0"/>
                <w:szCs w:val="21"/>
                <w:lang w:val="en-GB" w:eastAsia="ja-JP"/>
              </w:rPr>
              <w:t xml:space="preserve"> uses only the last received command that would be valid on or before the time the TPC is to be applied.  </w:t>
            </w:r>
          </w:p>
          <w:p w14:paraId="221383B6" w14:textId="77777777" w:rsidR="00C9526E" w:rsidRDefault="00C9526E" w:rsidP="00C9526E">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wonder why an actual TDW is not listed in the options for the absolute TPC command.  Can proponents clarify?</w:t>
            </w:r>
          </w:p>
        </w:tc>
      </w:tr>
      <w:tr w:rsidR="002006FB" w14:paraId="090C3BD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EB07F98" w14:textId="3BA3040B"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DEDF4D" w14:textId="77777777" w:rsidR="002006FB" w:rsidRDefault="002006FB" w:rsidP="002006FB">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algun Gothic" w:hAnsi="Times New Roman" w:cs="Times New Roman" w:hint="eastAsia"/>
                <w:kern w:val="0"/>
                <w:szCs w:val="21"/>
                <w:lang w:val="en-GB" w:eastAsia="ko-KR"/>
              </w:rPr>
              <w:t>1</w:t>
            </w:r>
            <w:r w:rsidRPr="0004395C">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hint="eastAsia"/>
                <w:kern w:val="0"/>
                <w:szCs w:val="21"/>
                <w:lang w:val="en-GB" w:eastAsia="ko-KR"/>
              </w:rPr>
              <w:t xml:space="preserve"> </w:t>
            </w:r>
            <w:r>
              <w:rPr>
                <w:rFonts w:ascii="Times New Roman" w:eastAsia="Malgun Gothic" w:hAnsi="Times New Roman" w:cs="Times New Roman"/>
                <w:kern w:val="0"/>
                <w:szCs w:val="21"/>
                <w:lang w:val="en-GB" w:eastAsia="ko-KR"/>
              </w:rPr>
              <w:t xml:space="preserve">bullet - the reception of the TPC command can’t be an event that interrupts the TDW. </w:t>
            </w:r>
          </w:p>
          <w:p w14:paraId="3C298DDA" w14:textId="77777777" w:rsidR="002006FB" w:rsidRDefault="002006FB" w:rsidP="002006FB">
            <w:pPr>
              <w:autoSpaceDE w:val="0"/>
              <w:autoSpaceDN w:val="0"/>
              <w:snapToGrid w:val="0"/>
              <w:spacing w:after="120" w:line="252" w:lineRule="auto"/>
              <w:rPr>
                <w:rFonts w:ascii="Times New Roman" w:hAnsi="Times New Roman" w:cs="Times New Roman"/>
                <w:lang w:val="en-GB" w:eastAsia="ko-KR"/>
              </w:rPr>
            </w:pPr>
            <w:r>
              <w:rPr>
                <w:rFonts w:ascii="Times New Roman" w:hAnsi="Times New Roman" w:cs="Times New Roman"/>
                <w:lang w:val="en-GB" w:eastAsia="ko-KR"/>
              </w:rPr>
              <w:t>2</w:t>
            </w:r>
            <w:r w:rsidRPr="00BD35E9">
              <w:rPr>
                <w:rFonts w:ascii="Times New Roman" w:hAnsi="Times New Roman" w:cs="Times New Roman"/>
                <w:vertAlign w:val="superscript"/>
                <w:lang w:val="en-GB" w:eastAsia="ko-KR"/>
              </w:rPr>
              <w:t>nd</w:t>
            </w:r>
            <w:r>
              <w:rPr>
                <w:rFonts w:ascii="Times New Roman" w:hAnsi="Times New Roman" w:cs="Times New Roman"/>
                <w:lang w:val="en-GB" w:eastAsia="ko-KR"/>
              </w:rPr>
              <w:t xml:space="preserve"> bullet</w:t>
            </w:r>
          </w:p>
          <w:p w14:paraId="2133A7DC" w14:textId="77777777" w:rsidR="002006FB" w:rsidRDefault="002006FB" w:rsidP="002006FB">
            <w:pPr>
              <w:autoSpaceDE w:val="0"/>
              <w:autoSpaceDN w:val="0"/>
              <w:snapToGrid w:val="0"/>
              <w:spacing w:after="120" w:line="252" w:lineRule="auto"/>
              <w:rPr>
                <w:rFonts w:ascii="Times New Roman" w:eastAsiaTheme="minorHAnsi" w:hAnsi="Times New Roman" w:cs="Times New Roman"/>
                <w:kern w:val="0"/>
                <w:sz w:val="22"/>
                <w:lang w:val="en-GB" w:eastAsia="ko-KR"/>
              </w:rPr>
            </w:pPr>
            <w:r>
              <w:rPr>
                <w:rFonts w:ascii="Times New Roman" w:hAnsi="Times New Roman" w:cs="Times New Roman"/>
                <w:lang w:val="en-GB" w:eastAsia="ko-KR"/>
              </w:rPr>
              <w:t>There is no need to change the power control procedure. A UE simply does not apply updates to the CLPC state during the TDW (to avoid power discontinuity) and applies the updates when the TDW ends to have a correct power status and maintain the connection link.</w:t>
            </w:r>
          </w:p>
          <w:p w14:paraId="141BC975" w14:textId="55BB5739" w:rsidR="002006FB" w:rsidRDefault="002006FB" w:rsidP="002006FB">
            <w:pPr>
              <w:spacing w:line="252" w:lineRule="auto"/>
              <w:rPr>
                <w:rFonts w:ascii="Times New Roman" w:eastAsia="MS Mincho" w:hAnsi="Times New Roman" w:cs="Times New Roman"/>
                <w:kern w:val="0"/>
                <w:szCs w:val="21"/>
                <w:lang w:val="en-GB" w:eastAsia="ja-JP"/>
              </w:rPr>
            </w:pPr>
            <w:r>
              <w:rPr>
                <w:rFonts w:ascii="Times New Roman" w:hAnsi="Times New Roman" w:cs="Times New Roman"/>
                <w:lang w:val="en-GB" w:eastAsia="ko-KR"/>
              </w:rPr>
              <w:t>For the case that the UE is not configured to accumulate TPC commands, we support option 1 but it needs to be simplified and amended as “</w:t>
            </w:r>
            <w:r>
              <w:rPr>
                <w:rFonts w:ascii="Times New Roman" w:hAnsi="Times New Roman" w:cs="Times New Roman"/>
                <w:lang w:val="sv-SE"/>
              </w:rPr>
              <w:t>Option 1:</w:t>
            </w:r>
            <w:r>
              <w:rPr>
                <w:rFonts w:ascii="Times New Roman" w:hAnsi="Times New Roman" w:cs="Times New Roman"/>
                <w:strike/>
                <w:lang w:val="sv-SE"/>
              </w:rPr>
              <w:t xml:space="preserve"> the last TPC </w:t>
            </w:r>
            <w:proofErr w:type="spellStart"/>
            <w:r>
              <w:rPr>
                <w:rFonts w:ascii="Times New Roman" w:hAnsi="Times New Roman" w:cs="Times New Roman"/>
                <w:strike/>
                <w:lang w:val="sv-SE"/>
              </w:rPr>
              <w:t>command</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that</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would</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take</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effect</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within</w:t>
            </w:r>
            <w:proofErr w:type="spellEnd"/>
            <w:r>
              <w:rPr>
                <w:rFonts w:ascii="Times New Roman" w:hAnsi="Times New Roman" w:cs="Times New Roman"/>
                <w:strike/>
                <w:lang w:val="sv-SE"/>
              </w:rPr>
              <w:t xml:space="preserve"> a </w:t>
            </w:r>
            <w:proofErr w:type="spellStart"/>
            <w:r>
              <w:rPr>
                <w:rFonts w:ascii="Times New Roman" w:hAnsi="Times New Roman" w:cs="Times New Roman"/>
                <w:strike/>
                <w:lang w:val="sv-SE"/>
              </w:rPr>
              <w:t>configured</w:t>
            </w:r>
            <w:proofErr w:type="spellEnd"/>
            <w:r>
              <w:rPr>
                <w:rFonts w:ascii="Times New Roman" w:hAnsi="Times New Roman" w:cs="Times New Roman"/>
                <w:strike/>
                <w:lang w:val="sv-SE"/>
              </w:rPr>
              <w:t xml:space="preserve"> TDW </w:t>
            </w:r>
            <w:proofErr w:type="spellStart"/>
            <w:r>
              <w:rPr>
                <w:rFonts w:ascii="Times New Roman" w:hAnsi="Times New Roman" w:cs="Times New Roman"/>
                <w:strike/>
                <w:lang w:val="sv-SE"/>
              </w:rPr>
              <w:t>supersedes</w:t>
            </w:r>
            <w:proofErr w:type="spellEnd"/>
            <w:r>
              <w:rPr>
                <w:rFonts w:ascii="Times New Roman" w:hAnsi="Times New Roman" w:cs="Times New Roman"/>
                <w:strike/>
                <w:lang w:val="sv-SE"/>
              </w:rPr>
              <w:t xml:space="preserve"> all </w:t>
            </w:r>
            <w:proofErr w:type="spellStart"/>
            <w:r>
              <w:rPr>
                <w:rFonts w:ascii="Times New Roman" w:hAnsi="Times New Roman" w:cs="Times New Roman"/>
                <w:strike/>
                <w:lang w:val="sv-SE"/>
              </w:rPr>
              <w:t>previous</w:t>
            </w:r>
            <w:proofErr w:type="spellEnd"/>
            <w:r>
              <w:rPr>
                <w:rFonts w:ascii="Times New Roman" w:hAnsi="Times New Roman" w:cs="Times New Roman"/>
                <w:strike/>
                <w:lang w:val="sv-SE"/>
              </w:rPr>
              <w:t xml:space="preserve"> TPC </w:t>
            </w:r>
            <w:proofErr w:type="spellStart"/>
            <w:r>
              <w:rPr>
                <w:rFonts w:ascii="Times New Roman" w:hAnsi="Times New Roman" w:cs="Times New Roman"/>
                <w:strike/>
                <w:lang w:val="sv-SE"/>
              </w:rPr>
              <w:t>commands</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that</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take</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effect</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within</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that</w:t>
            </w:r>
            <w:proofErr w:type="spellEnd"/>
            <w:r>
              <w:rPr>
                <w:rFonts w:ascii="Times New Roman" w:hAnsi="Times New Roman" w:cs="Times New Roman"/>
                <w:strike/>
                <w:lang w:val="sv-SE"/>
              </w:rPr>
              <w:t xml:space="preserve"> </w:t>
            </w:r>
            <w:proofErr w:type="spellStart"/>
            <w:r>
              <w:rPr>
                <w:rFonts w:ascii="Times New Roman" w:hAnsi="Times New Roman" w:cs="Times New Roman"/>
                <w:strike/>
                <w:lang w:val="sv-SE"/>
              </w:rPr>
              <w:t>configured</w:t>
            </w:r>
            <w:proofErr w:type="spellEnd"/>
            <w:r>
              <w:rPr>
                <w:rFonts w:ascii="Times New Roman" w:hAnsi="Times New Roman" w:cs="Times New Roman"/>
                <w:strike/>
                <w:lang w:val="sv-SE"/>
              </w:rPr>
              <w:t xml:space="preserve"> TDW and</w:t>
            </w:r>
            <w:r>
              <w:rPr>
                <w:rFonts w:ascii="Times New Roman" w:hAnsi="Times New Roman" w:cs="Times New Roman"/>
                <w:lang w:val="sv-SE"/>
              </w:rPr>
              <w:t xml:space="preserve"> </w:t>
            </w:r>
            <w:proofErr w:type="spellStart"/>
            <w:r>
              <w:rPr>
                <w:rFonts w:ascii="Times New Roman" w:hAnsi="Times New Roman" w:cs="Times New Roman"/>
                <w:lang w:val="sv-SE"/>
              </w:rPr>
              <w:t>only</w:t>
            </w:r>
            <w:proofErr w:type="spellEnd"/>
            <w:r>
              <w:rPr>
                <w:rFonts w:ascii="Times New Roman" w:hAnsi="Times New Roman" w:cs="Times New Roman"/>
                <w:lang w:val="sv-SE"/>
              </w:rPr>
              <w:t xml:space="preserve"> the last TPC </w:t>
            </w:r>
            <w:proofErr w:type="spellStart"/>
            <w:r>
              <w:rPr>
                <w:rFonts w:ascii="Times New Roman" w:hAnsi="Times New Roman" w:cs="Times New Roman"/>
                <w:lang w:val="sv-SE"/>
              </w:rPr>
              <w:t>command</w:t>
            </w:r>
            <w:proofErr w:type="spellEnd"/>
            <w:r>
              <w:rPr>
                <w:rFonts w:ascii="Times New Roman" w:hAnsi="Times New Roman" w:cs="Times New Roman"/>
                <w:lang w:val="sv-SE"/>
              </w:rPr>
              <w:t xml:space="preserve"> is </w:t>
            </w:r>
            <w:proofErr w:type="spellStart"/>
            <w:r>
              <w:rPr>
                <w:rFonts w:ascii="Times New Roman" w:hAnsi="Times New Roman" w:cs="Times New Roman"/>
                <w:lang w:val="sv-SE"/>
              </w:rPr>
              <w:t>applied</w:t>
            </w:r>
            <w:proofErr w:type="spellEnd"/>
            <w:r>
              <w:rPr>
                <w:rFonts w:ascii="Times New Roman" w:hAnsi="Times New Roman" w:cs="Times New Roman"/>
                <w:lang w:val="sv-SE"/>
              </w:rPr>
              <w:t xml:space="preserve"> by the UE </w:t>
            </w:r>
            <w:proofErr w:type="spellStart"/>
            <w:r>
              <w:rPr>
                <w:rFonts w:ascii="Times New Roman" w:hAnsi="Times New Roman" w:cs="Times New Roman"/>
                <w:u w:val="single"/>
                <w:lang w:val="sv-SE"/>
              </w:rPr>
              <w:t>after</w:t>
            </w:r>
            <w:proofErr w:type="spellEnd"/>
            <w:r>
              <w:rPr>
                <w:rFonts w:ascii="Times New Roman" w:hAnsi="Times New Roman" w:cs="Times New Roman"/>
                <w:u w:val="single"/>
                <w:lang w:val="sv-SE"/>
              </w:rPr>
              <w:t xml:space="preserve"> the end </w:t>
            </w:r>
            <w:proofErr w:type="spellStart"/>
            <w:r>
              <w:rPr>
                <w:rFonts w:ascii="Times New Roman" w:hAnsi="Times New Roman" w:cs="Times New Roman"/>
                <w:u w:val="single"/>
                <w:lang w:val="sv-SE"/>
              </w:rPr>
              <w:t>of</w:t>
            </w:r>
            <w:proofErr w:type="spellEnd"/>
            <w:r>
              <w:rPr>
                <w:rFonts w:ascii="Times New Roman" w:hAnsi="Times New Roman" w:cs="Times New Roman"/>
                <w:u w:val="single"/>
                <w:lang w:val="sv-SE"/>
              </w:rPr>
              <w:t xml:space="preserve"> the </w:t>
            </w:r>
            <w:proofErr w:type="spellStart"/>
            <w:r>
              <w:rPr>
                <w:rFonts w:ascii="Times New Roman" w:hAnsi="Times New Roman" w:cs="Times New Roman"/>
                <w:u w:val="single"/>
                <w:lang w:val="sv-SE"/>
              </w:rPr>
              <w:t>configured</w:t>
            </w:r>
            <w:proofErr w:type="spellEnd"/>
            <w:r>
              <w:rPr>
                <w:rFonts w:ascii="Times New Roman" w:hAnsi="Times New Roman" w:cs="Times New Roman"/>
                <w:u w:val="single"/>
                <w:lang w:val="sv-SE"/>
              </w:rPr>
              <w:t xml:space="preserve"> TDW”.</w:t>
            </w:r>
          </w:p>
        </w:tc>
      </w:tr>
      <w:tr w:rsidR="000A77D4" w14:paraId="3FB850F9"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EA11A3" w14:textId="30AC1D45"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5EBB1BD"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 few remarks:</w:t>
            </w:r>
          </w:p>
          <w:p w14:paraId="4E0E790D"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t>
            </w:r>
            <w:proofErr w:type="gramStart"/>
            <w:r>
              <w:rPr>
                <w:rFonts w:ascii="Times New Roman" w:eastAsia="MS Mincho" w:hAnsi="Times New Roman" w:cs="Times New Roman"/>
                <w:kern w:val="0"/>
                <w:szCs w:val="21"/>
                <w:lang w:val="en-GB" w:eastAsia="ja-JP"/>
              </w:rPr>
              <w:t>vivo</w:t>
            </w:r>
            <w:proofErr w:type="gramEnd"/>
            <w:r>
              <w:rPr>
                <w:rFonts w:ascii="Times New Roman" w:eastAsia="MS Mincho" w:hAnsi="Times New Roman" w:cs="Times New Roman"/>
                <w:kern w:val="0"/>
                <w:szCs w:val="21"/>
                <w:lang w:val="en-GB" w:eastAsia="ja-JP"/>
              </w:rPr>
              <w:t xml:space="preserve">: action time of a TPC command matters. Reception of a TPC command will be treated as an event for unpaired spectrum. Reception has no impact for paired spectrum. </w:t>
            </w:r>
            <w:proofErr w:type="gramStart"/>
            <w:r>
              <w:rPr>
                <w:rFonts w:ascii="Times New Roman" w:eastAsia="MS Mincho" w:hAnsi="Times New Roman" w:cs="Times New Roman"/>
                <w:kern w:val="0"/>
                <w:szCs w:val="21"/>
                <w:lang w:val="en-GB" w:eastAsia="ja-JP"/>
              </w:rPr>
              <w:t>So</w:t>
            </w:r>
            <w:proofErr w:type="gramEnd"/>
            <w:r>
              <w:rPr>
                <w:rFonts w:ascii="Times New Roman" w:eastAsia="MS Mincho" w:hAnsi="Times New Roman" w:cs="Times New Roman"/>
                <w:kern w:val="0"/>
                <w:szCs w:val="21"/>
                <w:lang w:val="en-GB" w:eastAsia="ja-JP"/>
              </w:rPr>
              <w:t xml:space="preserve"> the edits would change the intent significantly.</w:t>
            </w:r>
          </w:p>
          <w:p w14:paraId="1C46B5F3"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@Huawei, for absolute TPC commands, there is no concept of accumulation. </w:t>
            </w:r>
            <w:proofErr w:type="gramStart"/>
            <w:r>
              <w:rPr>
                <w:rFonts w:ascii="Times New Roman" w:eastAsia="MS Mincho" w:hAnsi="Times New Roman" w:cs="Times New Roman"/>
                <w:kern w:val="0"/>
                <w:szCs w:val="21"/>
                <w:lang w:val="en-GB" w:eastAsia="ja-JP"/>
              </w:rPr>
              <w:t>So</w:t>
            </w:r>
            <w:proofErr w:type="gramEnd"/>
            <w:r>
              <w:rPr>
                <w:rFonts w:ascii="Times New Roman" w:eastAsia="MS Mincho" w:hAnsi="Times New Roman" w:cs="Times New Roman"/>
                <w:kern w:val="0"/>
                <w:szCs w:val="21"/>
                <w:lang w:val="en-GB" w:eastAsia="ja-JP"/>
              </w:rPr>
              <w:t xml:space="preserve"> we have to pick one and apply. Last one seemed most appropriate. Our thinking is that UE will only maintain one TPC command in its “to-do” list and apply it at the end of the configured TDW.</w:t>
            </w:r>
          </w:p>
          <w:p w14:paraId="5FBEF707"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@CMCC, Ericsson, we will need to reprogram the code that handles TPC commands to defer/delay application. We in fact need to reprogram dynamically based on the incoming grants. Slot boundaries that can be identified beforehand would be preferred and we don’t want to introduce another level of dynamics to this process where the exact slot boundaries to apply a command are determined “on-the-fly”. We are okay to add an option to cover “actual TDW”, but I hope our preference on this issue is known.</w:t>
            </w:r>
          </w:p>
          <w:p w14:paraId="7EB34DB0" w14:textId="77777777"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p>
        </w:tc>
      </w:tr>
      <w:tr w:rsidR="00890C9B" w14:paraId="7C00061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A96265" w14:textId="392AF308" w:rsidR="00890C9B" w:rsidRPr="00890C9B" w:rsidRDefault="00890C9B" w:rsidP="000A77D4">
            <w:pPr>
              <w:jc w:val="center"/>
              <w:rPr>
                <w:rFonts w:ascii="Times New Roman" w:hAnsi="Times New Roman" w:cs="Times New Roman"/>
                <w:bCs/>
              </w:rPr>
            </w:pPr>
            <w:proofErr w:type="spellStart"/>
            <w:r>
              <w:rPr>
                <w:rFonts w:ascii="Times New Roman" w:hAnsi="Times New Roman" w:cs="Times New Roman"/>
                <w:bCs/>
              </w:rPr>
              <w:lastRenderedPageBreak/>
              <w:t>Spreadtrum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6346E3" w14:textId="64BF6EDB" w:rsidR="00890C9B" w:rsidRDefault="00890C9B" w:rsidP="000A77D4">
            <w:pPr>
              <w:spacing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Update our views according to </w:t>
            </w:r>
            <w:r w:rsidRPr="00890C9B">
              <w:rPr>
                <w:rFonts w:ascii="Times New Roman" w:hAnsi="Times New Roman" w:cs="Times New Roman"/>
                <w:kern w:val="0"/>
                <w:szCs w:val="21"/>
                <w:lang w:val="en-GB"/>
              </w:rPr>
              <w:t>Proposal 10</w:t>
            </w:r>
            <w:r>
              <w:rPr>
                <w:rFonts w:ascii="Times New Roman" w:hAnsi="Times New Roman" w:cs="Times New Roman"/>
                <w:kern w:val="0"/>
                <w:szCs w:val="21"/>
                <w:lang w:val="en-GB"/>
              </w:rPr>
              <w:t>.</w:t>
            </w:r>
          </w:p>
          <w:p w14:paraId="6E477F68" w14:textId="76206140" w:rsidR="00890C9B" w:rsidRDefault="000C4658" w:rsidP="000A77D4">
            <w:pPr>
              <w:spacing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For the first bullet, we are fine not </w:t>
            </w:r>
            <w:proofErr w:type="gramStart"/>
            <w:r>
              <w:rPr>
                <w:rFonts w:ascii="Times New Roman" w:hAnsi="Times New Roman" w:cs="Times New Roman"/>
                <w:kern w:val="0"/>
                <w:szCs w:val="21"/>
                <w:lang w:val="en-GB"/>
              </w:rPr>
              <w:t>discuss</w:t>
            </w:r>
            <w:proofErr w:type="gramEnd"/>
            <w:r>
              <w:rPr>
                <w:rFonts w:ascii="Times New Roman" w:hAnsi="Times New Roman" w:cs="Times New Roman"/>
                <w:kern w:val="0"/>
                <w:szCs w:val="21"/>
                <w:lang w:val="en-GB"/>
              </w:rPr>
              <w:t xml:space="preserve"> it here, just because it belongs to the general event discussion, and only discuss the action of TPC </w:t>
            </w:r>
            <w:r w:rsidR="00C77878">
              <w:rPr>
                <w:rFonts w:ascii="Times New Roman" w:hAnsi="Times New Roman" w:cs="Times New Roman"/>
                <w:kern w:val="0"/>
                <w:szCs w:val="21"/>
                <w:lang w:val="en-GB"/>
              </w:rPr>
              <w:t xml:space="preserve">command, which is not an event. </w:t>
            </w:r>
          </w:p>
          <w:p w14:paraId="40E7C6FB" w14:textId="77777777" w:rsidR="00A40FD6" w:rsidRDefault="000C4658" w:rsidP="009B3474">
            <w:pPr>
              <w:spacing w:line="252" w:lineRule="auto"/>
              <w:rPr>
                <w:rFonts w:ascii="Times New Roman" w:eastAsia="SimSun" w:hAnsi="Times New Roman" w:cs="Times New Roman"/>
                <w:kern w:val="0"/>
                <w:szCs w:val="21"/>
              </w:rPr>
            </w:pPr>
            <w:r>
              <w:rPr>
                <w:rFonts w:ascii="Times New Roman" w:hAnsi="Times New Roman" w:cs="Times New Roman"/>
                <w:kern w:val="0"/>
                <w:szCs w:val="21"/>
                <w:lang w:val="en-GB"/>
              </w:rPr>
              <w:t xml:space="preserve">For the </w:t>
            </w:r>
            <w:r w:rsidR="009B3474">
              <w:rPr>
                <w:rFonts w:ascii="Times New Roman" w:hAnsi="Times New Roman" w:cs="Times New Roman"/>
                <w:kern w:val="0"/>
                <w:szCs w:val="21"/>
                <w:lang w:val="en-GB"/>
              </w:rPr>
              <w:t xml:space="preserve">options for </w:t>
            </w:r>
            <w:r w:rsidR="009B3474">
              <w:rPr>
                <w:rFonts w:ascii="Times New Roman" w:hAnsi="Times New Roman" w:cs="Times New Roman"/>
                <w:lang w:val="en-GB" w:eastAsia="ko-KR"/>
              </w:rPr>
              <w:t xml:space="preserve">accumulate TPC command, we prefer </w:t>
            </w:r>
            <w:r w:rsidR="009B3474">
              <w:rPr>
                <w:rFonts w:ascii="Times New Roman" w:eastAsia="SimSun" w:hAnsi="Times New Roman" w:cs="Times New Roman"/>
                <w:kern w:val="0"/>
                <w:szCs w:val="21"/>
              </w:rPr>
              <w:t>Option 2.</w:t>
            </w:r>
          </w:p>
          <w:p w14:paraId="78309CE5" w14:textId="4C2CEF11" w:rsidR="000C4658" w:rsidRPr="00890C9B" w:rsidRDefault="00A40FD6" w:rsidP="00A40FD6">
            <w:pPr>
              <w:spacing w:line="252" w:lineRule="auto"/>
              <w:rPr>
                <w:rFonts w:ascii="Times New Roman" w:hAnsi="Times New Roman" w:cs="Times New Roman"/>
                <w:kern w:val="0"/>
                <w:szCs w:val="21"/>
                <w:lang w:val="en-GB"/>
              </w:rPr>
            </w:pPr>
            <w:r>
              <w:rPr>
                <w:rFonts w:ascii="Times New Roman" w:eastAsia="SimSun" w:hAnsi="Times New Roman" w:cs="Times New Roman" w:hint="eastAsia"/>
                <w:kern w:val="0"/>
                <w:szCs w:val="21"/>
              </w:rPr>
              <w:t>For</w:t>
            </w:r>
            <w:r>
              <w:rPr>
                <w:rFonts w:ascii="Times New Roman" w:eastAsia="SimSun" w:hAnsi="Times New Roman" w:cs="Times New Roman"/>
                <w:kern w:val="0"/>
                <w:szCs w:val="21"/>
              </w:rPr>
              <w:t xml:space="preserve"> the options for </w:t>
            </w:r>
            <w:r>
              <w:rPr>
                <w:rFonts w:ascii="Times New Roman" w:eastAsia="MS Mincho" w:hAnsi="Times New Roman" w:cs="Times New Roman"/>
                <w:kern w:val="0"/>
                <w:szCs w:val="21"/>
                <w:lang w:val="en-GB" w:eastAsia="ja-JP"/>
              </w:rPr>
              <w:t>absolute TPC command, we are fine for both options.</w:t>
            </w:r>
          </w:p>
        </w:tc>
      </w:tr>
      <w:tr w:rsidR="00ED0834" w14:paraId="576F60E7"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DA09249" w14:textId="77740311" w:rsidR="00ED0834" w:rsidRDefault="00ED0834" w:rsidP="00ED0834">
            <w:pPr>
              <w:jc w:val="center"/>
              <w:rPr>
                <w:rFonts w:ascii="Times New Roman" w:hAnsi="Times New Roman" w:cs="Times New Roman"/>
                <w:bCs/>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18D34F" w14:textId="38A68808" w:rsidR="00ED0834" w:rsidRDefault="00ED0834" w:rsidP="00ED0834">
            <w:pPr>
              <w:spacing w:line="252" w:lineRule="auto"/>
              <w:rPr>
                <w:rFonts w:ascii="Times New Roman" w:hAnsi="Times New Roman" w:cs="Times New Roman"/>
                <w:kern w:val="0"/>
                <w:szCs w:val="21"/>
                <w:lang w:val="en-GB"/>
              </w:rPr>
            </w:pPr>
            <w:r>
              <w:rPr>
                <w:rFonts w:ascii="Times New Roman" w:eastAsia="Malgun Gothic" w:hAnsi="Times New Roman" w:cs="Times New Roman"/>
                <w:kern w:val="0"/>
                <w:szCs w:val="21"/>
                <w:lang w:val="en-GB" w:eastAsia="ko-KR"/>
              </w:rPr>
              <w:t>Our understanding is that TPC command should be performed at the boundary of actual TDW. As other companies pointed out, for the absolute TPC command, the actual TDW should be listed which is aligned to accumulate TPC command.</w:t>
            </w: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Heading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p>
        </w:tc>
        <w:tc>
          <w:tcPr>
            <w:tcW w:w="4354" w:type="dxa"/>
          </w:tcPr>
          <w:p w14:paraId="6D3A7CAE" w14:textId="0CE9969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r w:rsidR="00C54990">
              <w:rPr>
                <w:rFonts w:ascii="Times New Roman" w:eastAsia="DengXian"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xml:space="preserve">, </w:t>
            </w:r>
            <w:proofErr w:type="gramStart"/>
            <w:r w:rsidR="00EF6524">
              <w:rPr>
                <w:rFonts w:ascii="Times New Roman" w:eastAsia="DengXian" w:hAnsi="Times New Roman" w:cs="Times New Roman"/>
                <w:bCs/>
                <w:kern w:val="0"/>
                <w:szCs w:val="21"/>
              </w:rPr>
              <w:t>No</w:t>
            </w:r>
            <w:proofErr w:type="gramEnd"/>
          </w:p>
        </w:tc>
        <w:tc>
          <w:tcPr>
            <w:tcW w:w="3141" w:type="dxa"/>
          </w:tcPr>
          <w:p w14:paraId="53E3D320" w14:textId="4EB0D85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a UE does not response to a received TA command, then it can cause inter-UE interference because its UL signal does not fall into the OFDM symbol window that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TA commands” would constitute an event in TDD </w:t>
            </w:r>
            <w:proofErr w:type="gramStart"/>
            <w:r>
              <w:rPr>
                <w:rFonts w:ascii="Times New Roman" w:hAnsi="Times New Roman" w:cs="Times New Roman"/>
                <w:bCs/>
                <w:lang w:val="en-GB"/>
              </w:rPr>
              <w:t>systems, but</w:t>
            </w:r>
            <w:proofErr w:type="gramEnd"/>
            <w:r>
              <w:rPr>
                <w:rFonts w:ascii="Times New Roman" w:hAnsi="Times New Roman" w:cs="Times New Roman"/>
                <w:bCs/>
                <w:lang w:val="en-GB"/>
              </w:rPr>
              <w:t xml:space="preserve">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even send a TA command that takes effect during a TDW. </w:t>
            </w:r>
            <w:proofErr w:type="gramStart"/>
            <w:r>
              <w:rPr>
                <w:rFonts w:ascii="Times New Roman" w:hAnsi="Times New Roman" w:cs="Times New Roman"/>
                <w:bCs/>
                <w:lang w:val="en-GB"/>
              </w:rPr>
              <w:t>Cant</w:t>
            </w:r>
            <w:proofErr w:type="gramEnd"/>
            <w:r>
              <w:rPr>
                <w:rFonts w:ascii="Times New Roman" w:hAnsi="Times New Roman" w:cs="Times New Roman"/>
                <w:bCs/>
                <w:lang w:val="en-GB"/>
              </w:rPr>
              <w:t xml:space="preser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SimSun" w:hAnsi="Times New Roman" w:cs="Times New Roman"/>
                <w:kern w:val="0"/>
                <w:szCs w:val="21"/>
                <w:lang w:val="en-GB"/>
              </w:rPr>
              <w:t>@</w:t>
            </w:r>
            <w:r>
              <w:rPr>
                <w:rFonts w:ascii="Times New Roman" w:hAnsi="Times New Roman" w:cs="Times New Roman"/>
                <w:bCs/>
                <w:lang w:val="en-GB"/>
              </w:rPr>
              <w:t>Panasonic</w:t>
            </w:r>
            <w:r>
              <w:rPr>
                <w:rFonts w:ascii="Times New Roman" w:eastAsia="SimSun"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11</w:t>
            </w:r>
            <w:r w:rsidRPr="004F3654">
              <w:rPr>
                <w:rFonts w:ascii="Times New Roman" w:eastAsia="SimSun" w:hAnsi="Times New Roman" w:cs="Times New Roman"/>
                <w:b/>
                <w:kern w:val="0"/>
                <w:szCs w:val="21"/>
                <w:highlight w:val="yellow"/>
                <w:lang w:val="en-GB"/>
              </w:rPr>
              <w:t>:</w:t>
            </w:r>
          </w:p>
          <w:p w14:paraId="32C45DC1"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1: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2: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S</w:t>
            </w:r>
            <w:r>
              <w:rPr>
                <w:rFonts w:ascii="Times New Roman" w:eastAsia="MS Mincho" w:hAnsi="Times New Roman" w:cs="Times New Roman"/>
                <w:kern w:val="0"/>
                <w:szCs w:val="21"/>
                <w:lang w:val="en-GB" w:eastAsia="ja-JP"/>
              </w:rPr>
              <w:t>upport the proposal and prefer Option2.</w:t>
            </w:r>
          </w:p>
        </w:tc>
      </w:tr>
      <w:tr w:rsidR="009E5F83" w14:paraId="1F3670C6" w14:textId="77777777">
        <w:trPr>
          <w:trHeight w:val="409"/>
          <w:jc w:val="center"/>
        </w:trPr>
        <w:tc>
          <w:tcPr>
            <w:tcW w:w="1220" w:type="dxa"/>
            <w:shd w:val="clear" w:color="auto" w:fill="auto"/>
            <w:vAlign w:val="center"/>
          </w:tcPr>
          <w:p w14:paraId="76C7987A" w14:textId="1D502FC9" w:rsidR="009E5F83" w:rsidRDefault="009E5F83"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2317A87" w14:textId="515BF2C1" w:rsidR="009E5F83" w:rsidRDefault="009E5F83"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3D06F6" w14:paraId="4A9AD308" w14:textId="77777777">
        <w:trPr>
          <w:trHeight w:val="409"/>
          <w:jc w:val="center"/>
        </w:trPr>
        <w:tc>
          <w:tcPr>
            <w:tcW w:w="1220" w:type="dxa"/>
            <w:shd w:val="clear" w:color="auto" w:fill="auto"/>
            <w:vAlign w:val="center"/>
          </w:tcPr>
          <w:p w14:paraId="602BC7B8" w14:textId="18C891BA" w:rsidR="003D06F6" w:rsidRDefault="003D06F6"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A99D55C" w14:textId="1A455962" w:rsidR="003D06F6" w:rsidRDefault="003D06F6"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C7756" w14:paraId="69B37FE3" w14:textId="77777777">
        <w:trPr>
          <w:trHeight w:val="409"/>
          <w:jc w:val="center"/>
        </w:trPr>
        <w:tc>
          <w:tcPr>
            <w:tcW w:w="1220" w:type="dxa"/>
            <w:shd w:val="clear" w:color="auto" w:fill="auto"/>
            <w:vAlign w:val="center"/>
          </w:tcPr>
          <w:p w14:paraId="285F9DB9" w14:textId="4B5E66A6" w:rsidR="005C7756" w:rsidRPr="005C7756" w:rsidRDefault="005C7756" w:rsidP="00D75FCB">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46956DD" w14:textId="77262BAD" w:rsidR="005C7756" w:rsidRDefault="005C7756"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response to QC, a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t>
            </w:r>
            <w:r w:rsidR="00381CE1">
              <w:rPr>
                <w:rFonts w:ascii="Times New Roman" w:hAnsi="Times New Roman" w:cs="Times New Roman"/>
                <w:kern w:val="0"/>
                <w:szCs w:val="21"/>
                <w:lang w:val="en-GB"/>
              </w:rPr>
              <w:t>must</w:t>
            </w:r>
            <w:r>
              <w:rPr>
                <w:rFonts w:ascii="Times New Roman" w:hAnsi="Times New Roman" w:cs="Times New Roman"/>
                <w:kern w:val="0"/>
                <w:szCs w:val="21"/>
                <w:lang w:val="en-GB"/>
              </w:rPr>
              <w:t xml:space="preserve"> send TA command to a UE once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identifies the arrival time of the UE’s UL signal is beyond the OFDM symbol boundary.</w:t>
            </w:r>
            <w:r w:rsidR="00381CE1">
              <w:rPr>
                <w:rFonts w:ascii="Times New Roman" w:hAnsi="Times New Roman" w:cs="Times New Roman"/>
                <w:kern w:val="0"/>
                <w:szCs w:val="21"/>
                <w:lang w:val="en-GB"/>
              </w:rPr>
              <w:t xml:space="preserve"> Such TA command cannot be postponed otherwise ICI can occurs and causes inter-UE interference.</w:t>
            </w:r>
          </w:p>
          <w:p w14:paraId="54E6C2EA" w14:textId="4CD2B4D8" w:rsidR="00381CE1" w:rsidRDefault="00381CE1"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For the same reason, the UE should react to a received TA command without further delay.</w:t>
            </w:r>
          </w:p>
          <w:p w14:paraId="77328F61" w14:textId="5071A8E4" w:rsidR="00381CE1" w:rsidRPr="005C7756" w:rsidRDefault="00381CE1" w:rsidP="00381CE1">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Therefore, we are not OK with the proposal. Could any company help clarify how a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to handle the inter-UE interference caused by ignoring TA command?</w:t>
            </w:r>
          </w:p>
        </w:tc>
      </w:tr>
      <w:tr w:rsidR="000A6347" w14:paraId="4CD06184" w14:textId="77777777">
        <w:trPr>
          <w:trHeight w:val="409"/>
          <w:jc w:val="center"/>
        </w:trPr>
        <w:tc>
          <w:tcPr>
            <w:tcW w:w="1220" w:type="dxa"/>
            <w:shd w:val="clear" w:color="auto" w:fill="auto"/>
            <w:vAlign w:val="center"/>
          </w:tcPr>
          <w:p w14:paraId="126F7461" w14:textId="5AE967EA" w:rsidR="000A6347" w:rsidRDefault="000A6347" w:rsidP="000A6347">
            <w:pPr>
              <w:jc w:val="center"/>
              <w:rPr>
                <w:rFonts w:ascii="Times New Roman" w:hAnsi="Times New Roman" w:cs="Times New Roman"/>
                <w:bCs/>
                <w:lang w:val="en-GB"/>
              </w:rPr>
            </w:pPr>
            <w:proofErr w:type="spellStart"/>
            <w:r w:rsidRPr="000A6347">
              <w:rPr>
                <w:rFonts w:ascii="Times New Roman" w:hAnsi="Times New Roman" w:cs="Times New Roman"/>
                <w:bCs/>
                <w:lang w:val="en-GB"/>
              </w:rPr>
              <w:t>InterDigital</w:t>
            </w:r>
            <w:proofErr w:type="spellEnd"/>
          </w:p>
        </w:tc>
        <w:tc>
          <w:tcPr>
            <w:tcW w:w="8257" w:type="dxa"/>
            <w:shd w:val="clear" w:color="auto" w:fill="auto"/>
            <w:vAlign w:val="center"/>
          </w:tcPr>
          <w:p w14:paraId="58D05EC4" w14:textId="1664793A" w:rsidR="000A6347" w:rsidRDefault="000A6347" w:rsidP="000A6347">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w:t>
            </w:r>
          </w:p>
        </w:tc>
      </w:tr>
      <w:tr w:rsidR="005C18B4" w14:paraId="4ACEEAEC" w14:textId="77777777">
        <w:trPr>
          <w:trHeight w:val="409"/>
          <w:jc w:val="center"/>
        </w:trPr>
        <w:tc>
          <w:tcPr>
            <w:tcW w:w="1220" w:type="dxa"/>
            <w:shd w:val="clear" w:color="auto" w:fill="auto"/>
            <w:vAlign w:val="center"/>
          </w:tcPr>
          <w:p w14:paraId="1B8793B6" w14:textId="1EBB07C6" w:rsidR="005C18B4" w:rsidRPr="000A6347" w:rsidRDefault="005C18B4" w:rsidP="005C18B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825F593" w14:textId="77777777" w:rsidR="005C18B4" w:rsidRDefault="005C18B4" w:rsidP="005C18B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Share a similar view as Panasonic that last round discussion had shown an enough majority for this issue. </w:t>
            </w:r>
          </w:p>
          <w:p w14:paraId="334AB62F" w14:textId="77777777" w:rsidR="005C18B4" w:rsidRDefault="005C18B4" w:rsidP="005C18B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Still like the proposal in Section 4.3, the 1</w:t>
            </w:r>
            <w:r w:rsidRPr="00B3022E">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bullet is not needed.</w:t>
            </w:r>
          </w:p>
          <w:p w14:paraId="3B3A68B0" w14:textId="543C023D" w:rsidR="005C18B4" w:rsidRDefault="005C18B4" w:rsidP="005C18B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 xml:space="preserve">For the TA commands, we do not see it as a violation </w:t>
            </w:r>
            <w:proofErr w:type="gramStart"/>
            <w:r>
              <w:rPr>
                <w:rFonts w:ascii="Times New Roman" w:eastAsia="SimSun" w:hAnsi="Times New Roman" w:cs="Times New Roman"/>
                <w:kern w:val="0"/>
                <w:szCs w:val="21"/>
                <w:lang w:val="en-GB"/>
              </w:rPr>
              <w:t>event, if</w:t>
            </w:r>
            <w:proofErr w:type="gramEnd"/>
            <w:r>
              <w:rPr>
                <w:rFonts w:ascii="Times New Roman" w:eastAsia="SimSun" w:hAnsi="Times New Roman" w:cs="Times New Roman"/>
                <w:kern w:val="0"/>
                <w:szCs w:val="21"/>
                <w:lang w:val="en-GB"/>
              </w:rPr>
              <w:t xml:space="preserve"> it only takes effect after the actual window. Compared with the configured TDW, the actual TDW will be impacted by the TA command. </w:t>
            </w:r>
          </w:p>
        </w:tc>
      </w:tr>
      <w:tr w:rsidR="00C9526E" w14:paraId="442D64C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EFAE4A" w14:textId="77777777" w:rsidR="00C9526E" w:rsidRPr="000A6347"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FE1ABC" w14:textId="77777777" w:rsidR="00C9526E" w:rsidRPr="00C9526E" w:rsidRDefault="00C9526E" w:rsidP="00890C9B">
            <w:pPr>
              <w:widowControl/>
              <w:autoSpaceDE w:val="0"/>
              <w:autoSpaceDN w:val="0"/>
              <w:snapToGrid w:val="0"/>
              <w:spacing w:after="120" w:line="252" w:lineRule="auto"/>
              <w:rPr>
                <w:rFonts w:ascii="Times New Roman" w:eastAsia="SimSun" w:hAnsi="Times New Roman" w:cs="Times New Roman"/>
                <w:kern w:val="0"/>
                <w:szCs w:val="21"/>
                <w:lang w:val="en-GB"/>
              </w:rPr>
            </w:pPr>
            <w:r w:rsidRPr="00C9526E">
              <w:rPr>
                <w:rFonts w:ascii="Times New Roman" w:eastAsia="SimSun" w:hAnsi="Times New Roman" w:cs="Times New Roman"/>
                <w:kern w:val="0"/>
                <w:szCs w:val="21"/>
                <w:lang w:val="en-GB"/>
              </w:rPr>
              <w:t>Support the proposal in principle, but like DOCOMO and Nokia wonder why the first bullet is needed.</w:t>
            </w:r>
          </w:p>
          <w:p w14:paraId="63546D92" w14:textId="77777777" w:rsidR="00C9526E" w:rsidRPr="00C9526E" w:rsidRDefault="00C9526E" w:rsidP="00890C9B">
            <w:pPr>
              <w:widowControl/>
              <w:autoSpaceDE w:val="0"/>
              <w:autoSpaceDN w:val="0"/>
              <w:snapToGrid w:val="0"/>
              <w:spacing w:after="120" w:line="252" w:lineRule="auto"/>
              <w:rPr>
                <w:rFonts w:ascii="Times New Roman" w:eastAsia="SimSun" w:hAnsi="Times New Roman" w:cs="Times New Roman"/>
                <w:kern w:val="0"/>
                <w:szCs w:val="21"/>
                <w:lang w:val="en-GB"/>
              </w:rPr>
            </w:pPr>
            <w:r w:rsidRPr="00C9526E">
              <w:rPr>
                <w:rFonts w:ascii="Times New Roman" w:eastAsia="SimSun" w:hAnsi="Times New Roman" w:cs="Times New Roman"/>
                <w:kern w:val="0"/>
                <w:szCs w:val="21"/>
                <w:lang w:val="en-GB"/>
              </w:rPr>
              <w:t xml:space="preserve">@Qualcomm: while we concur that TA adjustments are not frequent, 38.213 specifically identifies the slot when a TA command should be applied.  Specifying the timing seems only to be needed if it was not an error case.  </w:t>
            </w:r>
            <w:proofErr w:type="gramStart"/>
            <w:r w:rsidRPr="00C9526E">
              <w:rPr>
                <w:rFonts w:ascii="Times New Roman" w:eastAsia="SimSun" w:hAnsi="Times New Roman" w:cs="Times New Roman"/>
                <w:kern w:val="0"/>
                <w:szCs w:val="21"/>
                <w:lang w:val="en-GB"/>
              </w:rPr>
              <w:t>So</w:t>
            </w:r>
            <w:proofErr w:type="gramEnd"/>
            <w:r w:rsidRPr="00C9526E">
              <w:rPr>
                <w:rFonts w:ascii="Times New Roman" w:eastAsia="SimSun" w:hAnsi="Times New Roman" w:cs="Times New Roman"/>
                <w:kern w:val="0"/>
                <w:szCs w:val="21"/>
                <w:lang w:val="en-GB"/>
              </w:rPr>
              <w:t xml:space="preserve"> we think Proposal 11 is consistent with current specifications.</w:t>
            </w:r>
          </w:p>
          <w:p w14:paraId="38FC5A9F" w14:textId="77777777" w:rsidR="00C9526E" w:rsidRPr="00C9526E" w:rsidRDefault="00C9526E" w:rsidP="00890C9B">
            <w:pPr>
              <w:widowControl/>
              <w:autoSpaceDE w:val="0"/>
              <w:autoSpaceDN w:val="0"/>
              <w:snapToGrid w:val="0"/>
              <w:spacing w:after="120" w:line="252" w:lineRule="auto"/>
              <w:rPr>
                <w:rFonts w:ascii="Times New Roman" w:eastAsia="SimSun" w:hAnsi="Times New Roman" w:cs="Times New Roman"/>
                <w:kern w:val="0"/>
                <w:szCs w:val="21"/>
                <w:lang w:val="en-GB"/>
              </w:rPr>
            </w:pPr>
            <w:r w:rsidRPr="00C9526E">
              <w:rPr>
                <w:rFonts w:ascii="Times New Roman" w:eastAsia="SimSun" w:hAnsi="Times New Roman" w:cs="Times New Roman"/>
                <w:kern w:val="0"/>
                <w:szCs w:val="21"/>
                <w:lang w:val="en-GB"/>
              </w:rPr>
              <w:t xml:space="preserve">@Huawei: TDWs should not be too long, and TA commands are anyway not lightning fast since they are MAC CEs.  Please also note that autonomous TA adjustment </w:t>
            </w:r>
            <w:proofErr w:type="gramStart"/>
            <w:r w:rsidRPr="00C9526E">
              <w:rPr>
                <w:rFonts w:ascii="Times New Roman" w:eastAsia="SimSun" w:hAnsi="Times New Roman" w:cs="Times New Roman"/>
                <w:kern w:val="0"/>
                <w:szCs w:val="21"/>
                <w:lang w:val="en-GB"/>
              </w:rPr>
              <w:t>has to</w:t>
            </w:r>
            <w:proofErr w:type="gramEnd"/>
            <w:r w:rsidRPr="00C9526E">
              <w:rPr>
                <w:rFonts w:ascii="Times New Roman" w:eastAsia="SimSun" w:hAnsi="Times New Roman" w:cs="Times New Roman"/>
                <w:kern w:val="0"/>
                <w:szCs w:val="21"/>
                <w:lang w:val="en-GB"/>
              </w:rPr>
              <w:t xml:space="preserve"> be avoided during TDWs, and we already have the agreement that the UE should not perform TA adjustment during the time domain window. </w:t>
            </w:r>
          </w:p>
        </w:tc>
      </w:tr>
      <w:tr w:rsidR="002006FB" w14:paraId="01D3CCD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BF823" w14:textId="0E2D8DB0"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14B539F" w14:textId="04A15350" w:rsidR="002006FB" w:rsidRPr="00C9526E" w:rsidRDefault="002006FB" w:rsidP="002006FB">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algun Gothic" w:hAnsi="Times New Roman" w:cs="Times New Roman"/>
                <w:kern w:val="0"/>
                <w:szCs w:val="21"/>
                <w:lang w:val="en-GB" w:eastAsia="ko-KR"/>
              </w:rPr>
              <w:t>For 1</w:t>
            </w:r>
            <w:r w:rsidRPr="00BD35E9">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kern w:val="0"/>
                <w:szCs w:val="21"/>
                <w:lang w:val="en-GB" w:eastAsia="ko-KR"/>
              </w:rPr>
              <w:t xml:space="preserve"> bullet, s</w:t>
            </w:r>
            <w:r>
              <w:rPr>
                <w:rFonts w:ascii="Times New Roman" w:eastAsia="Malgun Gothic" w:hAnsi="Times New Roman" w:cs="Times New Roman" w:hint="eastAsia"/>
                <w:kern w:val="0"/>
                <w:szCs w:val="21"/>
                <w:lang w:val="en-GB" w:eastAsia="ko-KR"/>
              </w:rPr>
              <w:t xml:space="preserve">ame </w:t>
            </w:r>
            <w:r>
              <w:rPr>
                <w:rFonts w:ascii="Times New Roman" w:eastAsia="Malgun Gothic" w:hAnsi="Times New Roman" w:cs="Times New Roman"/>
                <w:kern w:val="0"/>
                <w:szCs w:val="21"/>
                <w:lang w:val="en-GB" w:eastAsia="ko-KR"/>
              </w:rPr>
              <w:t>comments as for TPC command.</w:t>
            </w:r>
            <w:r>
              <w:rPr>
                <w:rFonts w:ascii="Times New Roman" w:eastAsia="Malgun Gothic" w:hAnsi="Times New Roman" w:cs="Times New Roman" w:hint="eastAsia"/>
                <w:kern w:val="0"/>
                <w:szCs w:val="21"/>
                <w:lang w:val="en-GB" w:eastAsia="ko-KR"/>
              </w:rPr>
              <w:t xml:space="preserve"> </w:t>
            </w:r>
          </w:p>
        </w:tc>
      </w:tr>
      <w:tr w:rsidR="000A77D4" w14:paraId="4C85DD7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1B75C8" w14:textId="5E6EBC7C"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41CA78" w14:textId="77777777" w:rsidR="000A77D4" w:rsidRDefault="000A77D4" w:rsidP="000A77D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@Ericsson can’t </w:t>
            </w:r>
            <w:proofErr w:type="spellStart"/>
            <w:r>
              <w:rPr>
                <w:rFonts w:ascii="Times New Roman" w:eastAsia="SimSun" w:hAnsi="Times New Roman" w:cs="Times New Roman"/>
                <w:kern w:val="0"/>
                <w:szCs w:val="21"/>
                <w:lang w:val="en-GB"/>
              </w:rPr>
              <w:t>gNB</w:t>
            </w:r>
            <w:proofErr w:type="spellEnd"/>
            <w:r>
              <w:rPr>
                <w:rFonts w:ascii="Times New Roman" w:eastAsia="SimSun" w:hAnsi="Times New Roman" w:cs="Times New Roman"/>
                <w:kern w:val="0"/>
                <w:szCs w:val="21"/>
                <w:lang w:val="en-GB"/>
              </w:rPr>
              <w:t xml:space="preserve"> back-calculate and make sure action time falls at the end of a </w:t>
            </w:r>
            <w:proofErr w:type="spellStart"/>
            <w:r>
              <w:rPr>
                <w:rFonts w:ascii="Times New Roman" w:eastAsia="SimSun" w:hAnsi="Times New Roman" w:cs="Times New Roman"/>
                <w:kern w:val="0"/>
                <w:szCs w:val="21"/>
                <w:lang w:val="en-GB"/>
              </w:rPr>
              <w:t>cTDW</w:t>
            </w:r>
            <w:proofErr w:type="spellEnd"/>
            <w:r>
              <w:rPr>
                <w:rFonts w:ascii="Times New Roman" w:eastAsia="SimSun" w:hAnsi="Times New Roman" w:cs="Times New Roman"/>
                <w:kern w:val="0"/>
                <w:szCs w:val="21"/>
                <w:lang w:val="en-GB"/>
              </w:rPr>
              <w:t xml:space="preserve">? </w:t>
            </w:r>
          </w:p>
          <w:p w14:paraId="4C014D3D" w14:textId="77777777" w:rsidR="000A77D4" w:rsidRDefault="000A77D4" w:rsidP="000A77D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 really don’t see why this burden is being shifted to the UE. </w:t>
            </w:r>
          </w:p>
          <w:p w14:paraId="68FCE95C" w14:textId="77777777" w:rsidR="000A77D4" w:rsidRDefault="000A77D4" w:rsidP="000A77D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proofErr w:type="gramStart"/>
            <w:r>
              <w:rPr>
                <w:rFonts w:ascii="Times New Roman" w:eastAsia="SimSun" w:hAnsi="Times New Roman" w:cs="Times New Roman"/>
                <w:kern w:val="0"/>
                <w:szCs w:val="21"/>
                <w:lang w:val="en-GB"/>
              </w:rPr>
              <w:t>HW</w:t>
            </w:r>
            <w:proofErr w:type="gramEnd"/>
            <w:r>
              <w:rPr>
                <w:rFonts w:ascii="Times New Roman" w:eastAsia="SimSun" w:hAnsi="Times New Roman" w:cs="Times New Roman"/>
                <w:kern w:val="0"/>
                <w:szCs w:val="21"/>
                <w:lang w:val="en-GB"/>
              </w:rPr>
              <w:t xml:space="preserve"> I understand you want TA commands to follow the timeline outlined in the spec and not be deferred. But I think where we (and Ericsson too I suppose) differ is on the urgency. We think some slack on application time would be okay and not be catastrophic --- I am assuming a well-designed </w:t>
            </w:r>
            <w:proofErr w:type="spellStart"/>
            <w:r>
              <w:rPr>
                <w:rFonts w:ascii="Times New Roman" w:eastAsia="SimSun" w:hAnsi="Times New Roman" w:cs="Times New Roman"/>
                <w:kern w:val="0"/>
                <w:szCs w:val="21"/>
                <w:lang w:val="en-GB"/>
              </w:rPr>
              <w:t>gNB</w:t>
            </w:r>
            <w:proofErr w:type="spellEnd"/>
            <w:r>
              <w:rPr>
                <w:rFonts w:ascii="Times New Roman" w:eastAsia="SimSun" w:hAnsi="Times New Roman" w:cs="Times New Roman"/>
                <w:kern w:val="0"/>
                <w:szCs w:val="21"/>
                <w:lang w:val="en-GB"/>
              </w:rPr>
              <w:t xml:space="preserve"> will not let a UE timing slip completely out of the OFDM symbol window before issuing a TA command.</w:t>
            </w:r>
          </w:p>
          <w:p w14:paraId="7B82305A" w14:textId="49916435"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SimSun" w:hAnsi="Times New Roman" w:cs="Times New Roman"/>
                <w:kern w:val="0"/>
                <w:szCs w:val="21"/>
                <w:lang w:val="en-GB"/>
              </w:rPr>
              <w:t xml:space="preserve">On a separate note, even if deferral is required, we don’t have a concept of TA accumulation, so the proposal needs to be reworded as in the case of absolute TPC commands. </w:t>
            </w:r>
          </w:p>
        </w:tc>
      </w:tr>
      <w:tr w:rsidR="00CD53A6" w14:paraId="31BAC51D"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A2749E" w14:textId="6F3DC03D" w:rsidR="00CD53A6" w:rsidRDefault="00CD53A6" w:rsidP="000A77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E0DEEA" w14:textId="77777777" w:rsidR="00CD53A6" w:rsidRDefault="00CD53A6" w:rsidP="000A77D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are fine to remove the first bullet, as same as TPC.</w:t>
            </w:r>
          </w:p>
          <w:p w14:paraId="0E60C6E4" w14:textId="03B0F550" w:rsidR="00CD53A6" w:rsidRDefault="00CD53A6" w:rsidP="000A77D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For second bullet, Option 2 is our preference. </w:t>
            </w:r>
          </w:p>
        </w:tc>
      </w:tr>
      <w:tr w:rsidR="00ED0834" w14:paraId="7FBFF51B"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5676BE" w14:textId="023CF70D" w:rsidR="00ED0834" w:rsidRDefault="00ED0834" w:rsidP="00ED083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161212" w14:textId="77DE6E4F" w:rsidR="00ED0834" w:rsidRDefault="00ED0834" w:rsidP="00ED083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algun Gothic" w:hAnsi="Times New Roman" w:cs="Times New Roman"/>
                <w:kern w:val="0"/>
                <w:szCs w:val="21"/>
                <w:lang w:val="en-GB" w:eastAsia="ko-KR"/>
              </w:rPr>
              <w:t>Fine with the proposal and support option 1. As other company pointed out, ignoring TA command would lead inter-UE interference and we have agreement that UE should not perform TA adjustment during the time domain window. It should be noted that actual TDW is equal to or smaller than the configured TDW. Considering those perspectives, we think option 1 should be supported.</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w:t>
      </w:r>
      <w:proofErr w:type="spellStart"/>
      <w:r>
        <w:rPr>
          <w:rFonts w:ascii="Times New Roman" w:hAnsi="Times New Roman" w:cs="Times New Roman"/>
          <w:szCs w:val="21"/>
        </w:rPr>
        <w:t>TBoMS</w:t>
      </w:r>
      <w:proofErr w:type="spellEnd"/>
      <w:r>
        <w:rPr>
          <w:rFonts w:ascii="Times New Roman" w:hAnsi="Times New Roman" w:cs="Times New Roman"/>
          <w:szCs w:val="21"/>
        </w:rPr>
        <w:t xml:space="preserve">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lastRenderedPageBreak/>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ListParagraph"/>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ListParagraph"/>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57CEACD7"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EC9966A" w14:textId="77777777" w:rsidR="00AC76A7" w:rsidRDefault="00560AD4">
      <w:pPr>
        <w:pStyle w:val="ListParagraph"/>
        <w:numPr>
          <w:ilvl w:val="2"/>
          <w:numId w:val="31"/>
        </w:numPr>
        <w:adjustRightInd/>
        <w:spacing w:line="240"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069C1FFA"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ListParagraph"/>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ListParagraph"/>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60D1EA7B"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ListParagraph"/>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7819D83F"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ListParagraph"/>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ListParagraph"/>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ListParagraph"/>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ListParagraph"/>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ListParagraph"/>
        <w:numPr>
          <w:ilvl w:val="0"/>
          <w:numId w:val="28"/>
        </w:numPr>
        <w:adjustRightInd/>
        <w:spacing w:line="240" w:lineRule="auto"/>
        <w:ind w:firstLineChars="0"/>
        <w:rPr>
          <w:sz w:val="21"/>
          <w:szCs w:val="21"/>
          <w:lang w:eastAsia="ko-KR"/>
        </w:rPr>
      </w:pPr>
      <w:r>
        <w:rPr>
          <w:sz w:val="21"/>
          <w:szCs w:val="21"/>
          <w:lang w:eastAsia="ko-KR"/>
        </w:rPr>
        <w:lastRenderedPageBreak/>
        <w:t>Following potential use cases are considered for joint channel estimation for PUSCH:</w:t>
      </w:r>
    </w:p>
    <w:p w14:paraId="58E8AA9D"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ListParagraph"/>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ListParagraph"/>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ListParagraph"/>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ListParagraph"/>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ListParagraph"/>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ListParagraph"/>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ListParagraph"/>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ListParagraph"/>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ListParagraph"/>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ListParagraph"/>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2E7467B4" w14:textId="77777777" w:rsidR="00AC76A7" w:rsidRDefault="00560AD4">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ListParagraph"/>
        <w:numPr>
          <w:ilvl w:val="2"/>
          <w:numId w:val="40"/>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2B6E9006"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ListParagraph"/>
        <w:numPr>
          <w:ilvl w:val="1"/>
          <w:numId w:val="9"/>
        </w:numPr>
        <w:spacing w:line="240"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4"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4"/>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5" w:name="_Ref76651243"/>
      <w:bookmarkStart w:id="6"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5"/>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7" w:name="_Ref84601523"/>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6"/>
      <w:bookmarkEnd w:id="7"/>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8"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8"/>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9"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9"/>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0"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0"/>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SimSun" w:hAnsi="Times New Roman" w:cs="Times New Roman" w:hint="eastAsia"/>
          <w:color w:val="auto"/>
          <w:kern w:val="0"/>
          <w:sz w:val="20"/>
          <w:szCs w:val="20"/>
          <w:u w:val="none"/>
        </w:rPr>
        <w:t>5</w:t>
      </w:r>
      <w:r>
        <w:rPr>
          <w:rStyle w:val="Hyperlink"/>
          <w:rFonts w:ascii="Times New Roman" w:eastAsia="SimSun" w:hAnsi="Times New Roman" w:cs="Times New Roman"/>
          <w:color w:val="auto"/>
          <w:kern w:val="0"/>
          <w:sz w:val="20"/>
          <w:szCs w:val="20"/>
          <w:u w:val="none"/>
          <w:lang w:eastAsia="en-US"/>
        </w:rPr>
        <w:t>-e,</w:t>
      </w:r>
      <w:r>
        <w:t xml:space="preserve"> </w:t>
      </w:r>
      <w:r>
        <w:rPr>
          <w:rStyle w:val="Hyperlink"/>
          <w:rFonts w:ascii="Times New Roman" w:eastAsia="SimSun" w:hAnsi="Times New Roman" w:cs="Times New Roman"/>
          <w:color w:val="auto"/>
          <w:kern w:val="0"/>
          <w:sz w:val="20"/>
          <w:szCs w:val="20"/>
          <w:u w:val="none"/>
          <w:lang w:eastAsia="en-US"/>
        </w:rPr>
        <w:t>May 10th – 27th, 2021</w:t>
      </w:r>
      <w:r>
        <w:rPr>
          <w:rStyle w:val="Hyperlink"/>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1"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1"/>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2" w:name="_Ref84103504"/>
      <w:r>
        <w:rPr>
          <w:rStyle w:val="Hyperlink"/>
          <w:rFonts w:ascii="Times New Roman" w:hAnsi="Times New Roman" w:cs="Times New Roman"/>
          <w:color w:val="auto"/>
          <w:sz w:val="20"/>
          <w:szCs w:val="20"/>
          <w:u w:val="none"/>
          <w:lang w:val="en-US"/>
        </w:rPr>
        <w:lastRenderedPageBreak/>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2"/>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SimSun" w:hAnsi="Times New Roman" w:cs="Times New Roman"/>
          <w:color w:val="auto"/>
          <w:kern w:val="0"/>
          <w:sz w:val="20"/>
          <w:szCs w:val="20"/>
          <w:u w:val="none"/>
          <w:lang w:eastAsia="en-US"/>
        </w:rPr>
        <w:t>, RAN1#10</w:t>
      </w:r>
      <w:r>
        <w:rPr>
          <w:rStyle w:val="Hyperlink"/>
          <w:rFonts w:ascii="Times New Roman" w:eastAsia="SimSun" w:hAnsi="Times New Roman" w:cs="Times New Roman" w:hint="eastAsia"/>
          <w:color w:val="auto"/>
          <w:kern w:val="0"/>
          <w:sz w:val="20"/>
          <w:szCs w:val="20"/>
          <w:u w:val="none"/>
        </w:rPr>
        <w:t>6</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3"/>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 xml:space="preserve">Huawei, </w:t>
      </w:r>
      <w:proofErr w:type="spellStart"/>
      <w:r>
        <w:rPr>
          <w:rStyle w:val="Hyperlink"/>
          <w:rFonts w:ascii="Times New Roman" w:hAnsi="Times New Roman" w:cs="Times New Roman"/>
          <w:color w:val="auto"/>
          <w:sz w:val="20"/>
          <w:szCs w:val="20"/>
          <w:u w:val="none"/>
          <w:lang w:val="en-US"/>
        </w:rPr>
        <w:t>HiSilicon</w:t>
      </w:r>
      <w:proofErr w:type="spellEnd"/>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r>
      <w:proofErr w:type="spellStart"/>
      <w:r>
        <w:rPr>
          <w:rStyle w:val="Hyperlink"/>
          <w:rFonts w:ascii="Times New Roman" w:hAnsi="Times New Roman" w:cs="Times New Roman"/>
          <w:color w:val="auto"/>
          <w:sz w:val="20"/>
          <w:szCs w:val="20"/>
          <w:u w:val="none"/>
          <w:lang w:val="en-US"/>
        </w:rPr>
        <w:t>Spreadtrum</w:t>
      </w:r>
      <w:proofErr w:type="spellEnd"/>
      <w:r>
        <w:rPr>
          <w:rStyle w:val="Hyperlink"/>
          <w:rFonts w:ascii="Times New Roman" w:hAnsi="Times New Roman" w:cs="Times New Roman"/>
          <w:color w:val="auto"/>
          <w:sz w:val="20"/>
          <w:szCs w:val="20"/>
          <w:u w:val="none"/>
          <w:lang w:val="en-US"/>
        </w:rPr>
        <w:t xml:space="preserve">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r>
      <w:proofErr w:type="spellStart"/>
      <w:r>
        <w:rPr>
          <w:rStyle w:val="Hyperlink"/>
          <w:rFonts w:ascii="Times New Roman" w:hAnsi="Times New Roman" w:cs="Times New Roman"/>
          <w:color w:val="auto"/>
          <w:sz w:val="20"/>
          <w:szCs w:val="20"/>
          <w:u w:val="none"/>
          <w:lang w:val="en-US"/>
        </w:rPr>
        <w:t>InterDigital</w:t>
      </w:r>
      <w:proofErr w:type="spellEnd"/>
      <w:r>
        <w:rPr>
          <w:rStyle w:val="Hyperlink"/>
          <w:rFonts w:ascii="Times New Roman" w:hAnsi="Times New Roman" w:cs="Times New Roman"/>
          <w:color w:val="auto"/>
          <w:sz w:val="20"/>
          <w:szCs w:val="20"/>
          <w:u w:val="none"/>
          <w:lang w:val="en-US"/>
        </w:rPr>
        <w:t>,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14C32" w14:textId="77777777" w:rsidR="00B1272B" w:rsidRDefault="00B1272B" w:rsidP="00EA417C">
      <w:pPr>
        <w:spacing w:after="0" w:line="240" w:lineRule="auto"/>
      </w:pPr>
      <w:r>
        <w:separator/>
      </w:r>
    </w:p>
  </w:endnote>
  <w:endnote w:type="continuationSeparator" w:id="0">
    <w:p w14:paraId="34ABA03B" w14:textId="77777777" w:rsidR="00B1272B" w:rsidRDefault="00B1272B"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79D64" w14:textId="77777777" w:rsidR="00B1272B" w:rsidRDefault="00B1272B" w:rsidP="00EA417C">
      <w:pPr>
        <w:spacing w:after="0" w:line="240" w:lineRule="auto"/>
      </w:pPr>
      <w:r>
        <w:separator/>
      </w:r>
    </w:p>
  </w:footnote>
  <w:footnote w:type="continuationSeparator" w:id="0">
    <w:p w14:paraId="783289B5" w14:textId="77777777" w:rsidR="00B1272B" w:rsidRDefault="00B1272B"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hybridMultilevel"/>
    <w:tmpl w:val="89D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11C13C6"/>
    <w:multiLevelType w:val="hybridMultilevel"/>
    <w:tmpl w:val="A156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EE03735"/>
    <w:multiLevelType w:val="hybridMultilevel"/>
    <w:tmpl w:val="70BC5A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60A6E08"/>
    <w:multiLevelType w:val="hybridMultilevel"/>
    <w:tmpl w:val="E374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SimSun" w:eastAsia="SimSun" w:hAnsi="SimSun"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40"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4"/>
  </w:num>
  <w:num w:numId="4">
    <w:abstractNumId w:val="45"/>
  </w:num>
  <w:num w:numId="5">
    <w:abstractNumId w:val="25"/>
  </w:num>
  <w:num w:numId="6">
    <w:abstractNumId w:val="21"/>
  </w:num>
  <w:num w:numId="7">
    <w:abstractNumId w:val="14"/>
  </w:num>
  <w:num w:numId="8">
    <w:abstractNumId w:val="48"/>
  </w:num>
  <w:num w:numId="9">
    <w:abstractNumId w:val="41"/>
  </w:num>
  <w:num w:numId="10">
    <w:abstractNumId w:val="47"/>
  </w:num>
  <w:num w:numId="11">
    <w:abstractNumId w:val="31"/>
  </w:num>
  <w:num w:numId="12">
    <w:abstractNumId w:val="37"/>
  </w:num>
  <w:num w:numId="13">
    <w:abstractNumId w:val="38"/>
  </w:num>
  <w:num w:numId="14">
    <w:abstractNumId w:val="18"/>
  </w:num>
  <w:num w:numId="15">
    <w:abstractNumId w:val="36"/>
  </w:num>
  <w:num w:numId="16">
    <w:abstractNumId w:val="33"/>
  </w:num>
  <w:num w:numId="17">
    <w:abstractNumId w:val="35"/>
  </w:num>
  <w:num w:numId="18">
    <w:abstractNumId w:val="50"/>
  </w:num>
  <w:num w:numId="19">
    <w:abstractNumId w:val="40"/>
  </w:num>
  <w:num w:numId="20">
    <w:abstractNumId w:val="13"/>
  </w:num>
  <w:num w:numId="21">
    <w:abstractNumId w:val="3"/>
  </w:num>
  <w:num w:numId="22">
    <w:abstractNumId w:val="1"/>
  </w:num>
  <w:num w:numId="23">
    <w:abstractNumId w:val="26"/>
  </w:num>
  <w:num w:numId="24">
    <w:abstractNumId w:val="44"/>
  </w:num>
  <w:num w:numId="25">
    <w:abstractNumId w:val="12"/>
  </w:num>
  <w:num w:numId="26">
    <w:abstractNumId w:val="16"/>
  </w:num>
  <w:num w:numId="27">
    <w:abstractNumId w:val="49"/>
  </w:num>
  <w:num w:numId="28">
    <w:abstractNumId w:val="22"/>
  </w:num>
  <w:num w:numId="29">
    <w:abstractNumId w:val="17"/>
  </w:num>
  <w:num w:numId="30">
    <w:abstractNumId w:val="19"/>
  </w:num>
  <w:num w:numId="31">
    <w:abstractNumId w:val="30"/>
  </w:num>
  <w:num w:numId="32">
    <w:abstractNumId w:val="24"/>
  </w:num>
  <w:num w:numId="33">
    <w:abstractNumId w:val="8"/>
  </w:num>
  <w:num w:numId="34">
    <w:abstractNumId w:val="27"/>
  </w:num>
  <w:num w:numId="35">
    <w:abstractNumId w:val="29"/>
  </w:num>
  <w:num w:numId="36">
    <w:abstractNumId w:val="7"/>
  </w:num>
  <w:num w:numId="37">
    <w:abstractNumId w:val="23"/>
  </w:num>
  <w:num w:numId="38">
    <w:abstractNumId w:val="28"/>
  </w:num>
  <w:num w:numId="39">
    <w:abstractNumId w:val="43"/>
  </w:num>
  <w:num w:numId="40">
    <w:abstractNumId w:val="5"/>
  </w:num>
  <w:num w:numId="41">
    <w:abstractNumId w:val="4"/>
  </w:num>
  <w:num w:numId="42">
    <w:abstractNumId w:val="11"/>
  </w:num>
  <w:num w:numId="43">
    <w:abstractNumId w:val="9"/>
  </w:num>
  <w:num w:numId="44">
    <w:abstractNumId w:val="46"/>
  </w:num>
  <w:num w:numId="45">
    <w:abstractNumId w:val="32"/>
  </w:num>
  <w:num w:numId="46">
    <w:abstractNumId w:val="42"/>
  </w:num>
  <w:num w:numId="47">
    <w:abstractNumId w:val="39"/>
  </w:num>
  <w:num w:numId="48">
    <w:abstractNumId w:val="2"/>
  </w:num>
  <w:num w:numId="49">
    <w:abstractNumId w:val="10"/>
  </w:num>
  <w:num w:numId="50">
    <w:abstractNumId w:val="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60"/>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47"/>
    <w:rsid w:val="000A63D1"/>
    <w:rsid w:val="000A65F8"/>
    <w:rsid w:val="000A68C9"/>
    <w:rsid w:val="000A6936"/>
    <w:rsid w:val="000A6B13"/>
    <w:rsid w:val="000A70EE"/>
    <w:rsid w:val="000A75D1"/>
    <w:rsid w:val="000A774E"/>
    <w:rsid w:val="000A77D4"/>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58D"/>
    <w:rsid w:val="000C4658"/>
    <w:rsid w:val="000C492D"/>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2A43"/>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4DF"/>
    <w:rsid w:val="001B1662"/>
    <w:rsid w:val="001B18EA"/>
    <w:rsid w:val="001B1F1D"/>
    <w:rsid w:val="001B1F60"/>
    <w:rsid w:val="001B25EA"/>
    <w:rsid w:val="001B2699"/>
    <w:rsid w:val="001B28CF"/>
    <w:rsid w:val="001B2A0C"/>
    <w:rsid w:val="001B3665"/>
    <w:rsid w:val="001B3974"/>
    <w:rsid w:val="001B397F"/>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C17"/>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1C6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6FB"/>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51B"/>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4"/>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966"/>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76"/>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5C"/>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5A86"/>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B44"/>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7E7"/>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18B4"/>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5DE"/>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57D"/>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5CD"/>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609"/>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2AEB"/>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5FEF"/>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6E9D"/>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216"/>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C9B"/>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5D29"/>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6DD"/>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1E2"/>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4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430"/>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47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DC0"/>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779"/>
    <w:rsid w:val="009E4B9A"/>
    <w:rsid w:val="009E4F44"/>
    <w:rsid w:val="009E573A"/>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4D8E"/>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0FD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867"/>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675FE"/>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1B"/>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72B"/>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914"/>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878"/>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6E"/>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3A6"/>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E55"/>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156"/>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69"/>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7B2"/>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5FE2"/>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5A02"/>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2F51"/>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51F1"/>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34"/>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8C3"/>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76B"/>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3.bin"/><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__12.vsdx"/><Relationship Id="rId37" Type="http://schemas.openxmlformats.org/officeDocument/2006/relationships/oleObject" Target="embeddings/oleObject7.bin"/><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1.vsdx"/><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oleObject9.bin"/><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oleObject8.bin"/><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47C41A9-8D91-4921-A7CE-03EBDA0E125B}">
  <ds:schemaRefs>
    <ds:schemaRef ds:uri="http://schemas.openxmlformats.org/officeDocument/2006/bibliography"/>
  </ds:schemaRefs>
</ds:datastoreItem>
</file>

<file path=customXml/itemProps2.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111</Pages>
  <Words>34904</Words>
  <Characters>198955</Characters>
  <Application>Microsoft Office Word</Application>
  <DocSecurity>0</DocSecurity>
  <Lines>1657</Lines>
  <Paragraphs>466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233393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Chunhai Yao</cp:lastModifiedBy>
  <cp:revision>4</cp:revision>
  <cp:lastPrinted>2021-04-15T03:16:00Z</cp:lastPrinted>
  <dcterms:created xsi:type="dcterms:W3CDTF">2021-10-15T01:45:00Z</dcterms:created>
  <dcterms:modified xsi:type="dcterms:W3CDTF">2021-10-15T02:54:00Z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