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#106bis-e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SimSun"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2E6033F5"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6"/>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6"/>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1"/>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joint channel estimation for PUSCH.</w:t>
      </w:r>
    </w:p>
    <w:p w14:paraId="4099086A"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1"/>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1"/>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1"/>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1"/>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1"/>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1"/>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1"/>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1"/>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af1"/>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af1"/>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1"/>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DengXian"/>
          <w:sz w:val="21"/>
          <w:szCs w:val="21"/>
          <w:lang w:val="en-GB" w:eastAsia="zh-CN"/>
        </w:rPr>
        <w:t xml:space="preserve"> </w:t>
      </w:r>
      <w:r>
        <w:rPr>
          <w:rFonts w:eastAsia="DengXian"/>
          <w:sz w:val="21"/>
          <w:szCs w:val="21"/>
          <w:lang w:val="en-GB"/>
        </w:rPr>
        <w:t xml:space="preserve">RAN4 has further agreed </w:t>
      </w:r>
      <w:r>
        <w:rPr>
          <w:rFonts w:eastAsia="DengXian"/>
          <w:sz w:val="21"/>
          <w:szCs w:val="21"/>
          <w:lang w:val="en-GB" w:eastAsia="zh-CN"/>
        </w:rPr>
        <w:t xml:space="preserve">that the </w:t>
      </w:r>
      <w:r>
        <w:rPr>
          <w:rFonts w:eastAsia="DengXian"/>
          <w:sz w:val="21"/>
          <w:szCs w:val="21"/>
          <w:lang w:val="en-GB"/>
        </w:rPr>
        <w:t>13-symbol is the maximum length for the gap for all SCS, and that the 14-symbol or 1ms will not be discussed in RAN4 anymore for un-scheduled gap in Rel-17</w:t>
      </w:r>
      <w:r>
        <w:rPr>
          <w:rFonts w:eastAsia="DengXian"/>
          <w:sz w:val="21"/>
          <w:szCs w:val="21"/>
          <w:lang w:val="en-GB" w:eastAsia="zh-CN"/>
        </w:rPr>
        <w:t xml:space="preserve"> [8]</w:t>
      </w:r>
      <w:r>
        <w:rPr>
          <w:rFonts w:eastAsia="DengXian"/>
          <w:sz w:val="21"/>
          <w:szCs w:val="21"/>
          <w:lang w:val="en-GB"/>
        </w:rPr>
        <w:t>.</w:t>
      </w:r>
    </w:p>
    <w:p w14:paraId="5236AF95" w14:textId="77777777" w:rsidR="00CF6F18" w:rsidRDefault="00695C40">
      <w:pPr>
        <w:pStyle w:val="af1"/>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 xml:space="preserve">and PAPR and average power, e.g., PUSCH/PUCCH part of repetitions and SRS has same PAPR and average power, it is feasible to maintain the phase continuity </w:t>
      </w:r>
      <w:r>
        <w:rPr>
          <w:sz w:val="21"/>
          <w:szCs w:val="21"/>
        </w:rPr>
        <w:lastRenderedPageBreak/>
        <w:t>and power consistency across the repetitions. RAN4 has agreed that it is not considered for UE to transmit other channels in the gap with different settings.</w:t>
      </w:r>
    </w:p>
    <w:p w14:paraId="16FADAD2" w14:textId="77777777" w:rsidR="00CF6F18" w:rsidRDefault="00695C40">
      <w:pPr>
        <w:pStyle w:val="af1"/>
        <w:numPr>
          <w:ilvl w:val="0"/>
          <w:numId w:val="9"/>
        </w:numPr>
        <w:spacing w:line="240" w:lineRule="auto"/>
        <w:ind w:firstLineChars="0"/>
        <w:rPr>
          <w:sz w:val="21"/>
          <w:szCs w:val="21"/>
        </w:rPr>
      </w:pPr>
      <w:r>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6"/>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af1"/>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1"/>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af1"/>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af1"/>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1"/>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6"/>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SimSun"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d"/>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w:t>
            </w:r>
            <w:r>
              <w:rPr>
                <w:rFonts w:ascii="Times New Roman" w:hAnsi="Times New Roman" w:cs="Times New Roman"/>
                <w:sz w:val="20"/>
                <w:szCs w:val="20"/>
              </w:rPr>
              <w:lastRenderedPageBreak/>
              <w:t>maximum duration is further dependent on UE capabilities (e.g.,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t xml:space="preserve">2.2 Use cases for joint channel estimation </w:t>
      </w:r>
    </w:p>
    <w:p w14:paraId="15583C37" w14:textId="77777777" w:rsidR="00CF6F18" w:rsidRDefault="00695C40">
      <w:pPr>
        <w:pStyle w:val="a6"/>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6"/>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Pr>
                <w:rFonts w:ascii="Times New Roman" w:eastAsia="SimSun"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Microsoft YaHei"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lastRenderedPageBreak/>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hint="eastAsia"/>
                <w:bCs/>
                <w:color w:val="000000"/>
                <w:kern w:val="24"/>
                <w:szCs w:val="21"/>
              </w:rPr>
              <w:t>TBD</w:t>
            </w:r>
          </w:p>
        </w:tc>
      </w:tr>
    </w:tbl>
    <w:p w14:paraId="6F057606" w14:textId="77777777" w:rsidR="00CF6F18" w:rsidRDefault="00695C40">
      <w:pPr>
        <w:pStyle w:val="a6"/>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Thus, it can be seen that only TBoMS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6"/>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d"/>
        <w:tblW w:w="0" w:type="auto"/>
        <w:tblInd w:w="108" w:type="dxa"/>
        <w:tblLook w:val="04A0" w:firstRow="1" w:lastRow="0" w:firstColumn="1" w:lastColumn="0" w:noHBand="0" w:noVBand="1"/>
      </w:tblPr>
      <w:tblGrid>
        <w:gridCol w:w="9639"/>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For </w:t>
            </w:r>
            <w:r>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Over back-to-back PUSCH transmissions for </w:t>
            </w:r>
            <w:r>
              <w:rPr>
                <w:rFonts w:ascii="Times New Roman" w:eastAsia="SimSun"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kern w:val="0"/>
                <w:szCs w:val="21"/>
                <w:lang w:eastAsia="en-US"/>
              </w:rPr>
              <w:t>It’s subject to UE capability</w:t>
            </w:r>
          </w:p>
        </w:tc>
      </w:tr>
    </w:tbl>
    <w:p w14:paraId="29AD5170"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2362178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6"/>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SimSun"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d"/>
        <w:tblW w:w="0" w:type="auto"/>
        <w:tblInd w:w="108" w:type="dxa"/>
        <w:tblLook w:val="04A0" w:firstRow="1" w:lastRow="0" w:firstColumn="1" w:lastColumn="0" w:noHBand="0" w:noVBand="1"/>
      </w:tblPr>
      <w:tblGrid>
        <w:gridCol w:w="9639"/>
      </w:tblGrid>
      <w:tr w:rsidR="00CF6F18" w14:paraId="575864DD" w14:textId="77777777">
        <w:tc>
          <w:tcPr>
            <w:tcW w:w="9639" w:type="dxa"/>
          </w:tcPr>
          <w:p w14:paraId="6BE67725"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ko-KR"/>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ko-KR"/>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6"/>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6"/>
        <w:spacing w:before="156" w:line="240" w:lineRule="auto"/>
        <w:rPr>
          <w:rFonts w:ascii="Times New Roman" w:eastAsiaTheme="minorEastAsia" w:hAnsi="Times New Roman"/>
          <w:b/>
          <w:sz w:val="21"/>
          <w:szCs w:val="21"/>
          <w:lang w:eastAsia="zh-CN"/>
        </w:rPr>
      </w:pPr>
      <w:r>
        <w:rPr>
          <w:rFonts w:ascii="Times New Roman" w:eastAsia="SimSun" w:hAnsi="Times New Roman"/>
          <w:b/>
          <w:color w:val="000000"/>
          <w:sz w:val="21"/>
          <w:szCs w:val="21"/>
          <w:lang w:eastAsia="zh-CN"/>
        </w:rPr>
        <w:t>Sony</w:t>
      </w:r>
      <w:r>
        <w:rPr>
          <w:rFonts w:ascii="Times New Roman" w:eastAsia="SimSun"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6"/>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SimSun" w:hAnsi="Times New Roman"/>
          <w:color w:val="000000"/>
          <w:szCs w:val="21"/>
        </w:rPr>
        <w:t>One</w:t>
      </w:r>
      <w:r>
        <w:rPr>
          <w:rFonts w:ascii="Times New Roman" w:eastAsia="SimSun" w:hAnsi="Times New Roman" w:hint="eastAsia"/>
          <w:color w:val="000000"/>
          <w:szCs w:val="21"/>
        </w:rPr>
        <w:t xml:space="preserve"> company (ZTE) analyzes the benefit of using </w:t>
      </w:r>
      <w:r>
        <w:rPr>
          <w:rFonts w:ascii="Times New Roman" w:eastAsia="SimSun" w:hAnsi="Times New Roman"/>
          <w:color w:val="000000"/>
          <w:szCs w:val="21"/>
        </w:rPr>
        <w:t xml:space="preserve">two carriers </w:t>
      </w:r>
      <w:r>
        <w:rPr>
          <w:rFonts w:ascii="Times New Roman" w:eastAsia="SimSun" w:hAnsi="Times New Roman" w:hint="eastAsia"/>
          <w:color w:val="000000"/>
          <w:szCs w:val="21"/>
        </w:rPr>
        <w:t xml:space="preserve">w/ </w:t>
      </w:r>
      <w:r>
        <w:rPr>
          <w:rFonts w:ascii="Times New Roman" w:eastAsia="SimSun" w:hAnsi="Times New Roman"/>
          <w:color w:val="000000"/>
          <w:szCs w:val="21"/>
        </w:rPr>
        <w:t xml:space="preserve">Tx switching </w:t>
      </w:r>
      <w:r>
        <w:rPr>
          <w:rFonts w:ascii="Times New Roman" w:eastAsia="SimSun" w:hAnsi="Times New Roman" w:hint="eastAsia"/>
          <w:color w:val="000000"/>
          <w:szCs w:val="21"/>
        </w:rPr>
        <w:t xml:space="preserve">over single carrier under UL CA scenario. As shown in the following figure, </w:t>
      </w:r>
      <w:r>
        <w:rPr>
          <w:rFonts w:ascii="Times New Roman" w:eastAsia="SimSun" w:hAnsi="Times New Roman"/>
          <w:color w:val="000000"/>
          <w:szCs w:val="21"/>
        </w:rPr>
        <w:t>there are two inter-band carriers with unaligned frame boundary</w:t>
      </w:r>
      <w:r>
        <w:rPr>
          <w:rFonts w:ascii="Times New Roman" w:eastAsia="SimSun" w:hAnsi="Times New Roman" w:hint="eastAsia"/>
          <w:color w:val="000000"/>
          <w:szCs w:val="21"/>
        </w:rPr>
        <w:t xml:space="preserve">, if Tx switching is considered It is also pointed out that </w:t>
      </w:r>
      <w:r>
        <w:rPr>
          <w:rFonts w:ascii="Times New Roman" w:eastAsia="SimSun" w:hAnsi="Times New Roman"/>
          <w:color w:val="000000"/>
          <w:szCs w:val="21"/>
        </w:rPr>
        <w:t>the phase continuity can be kept for CA at least when PUSCH is only transmitted in one carrier at a given time.</w:t>
      </w:r>
    </w:p>
    <w:p w14:paraId="7FEA62EC" w14:textId="77777777" w:rsidR="00CF6F18" w:rsidRDefault="00695C40">
      <w:pPr>
        <w:pStyle w:val="a6"/>
        <w:spacing w:before="156"/>
        <w:jc w:val="center"/>
        <w:rPr>
          <w:rFonts w:ascii="Times New Roman" w:hAnsi="Times New Roman"/>
          <w:szCs w:val="21"/>
        </w:rPr>
      </w:pPr>
      <w:r>
        <w:rPr>
          <w:rFonts w:ascii="Times New Roman" w:hAnsi="Times New Roman"/>
          <w:noProof/>
          <w:szCs w:val="21"/>
          <w:lang w:eastAsia="ko-KR"/>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a time domain window (TDW) was agreed to be specified, during which </w:t>
      </w:r>
      <w:r>
        <w:rPr>
          <w:rFonts w:ascii="Times New Roman" w:eastAsia="SimSun" w:hAnsi="Times New Roman" w:cs="Times New Roman"/>
          <w:b/>
          <w:kern w:val="0"/>
          <w:szCs w:val="21"/>
          <w:lang w:val="en-GB"/>
        </w:rPr>
        <w:t xml:space="preserve">UE is </w:t>
      </w:r>
      <w:r>
        <w:rPr>
          <w:rFonts w:ascii="Times New Roman" w:eastAsia="SimSun" w:hAnsi="Times New Roman" w:cs="Times New Roman"/>
          <w:b/>
          <w:kern w:val="0"/>
          <w:szCs w:val="21"/>
          <w:lang w:val="en-GB"/>
        </w:rPr>
        <w:lastRenderedPageBreak/>
        <w:t>expected to</w:t>
      </w:r>
      <w:r>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SimSun" w:hAnsi="Times New Roman" w:cs="Times New Roman"/>
          <w:b/>
          <w:kern w:val="0"/>
          <w:szCs w:val="21"/>
          <w:lang w:val="en-GB"/>
        </w:rPr>
        <w:t>UE is able</w:t>
      </w:r>
      <w:r>
        <w:rPr>
          <w:rFonts w:ascii="Times New Roman" w:eastAsia="SimSun"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SimSun" w:hAnsi="Times New Roman" w:cs="Times New Roman" w:hint="eastAsia"/>
          <w:kern w:val="0"/>
          <w:szCs w:val="21"/>
          <w:lang w:val="en-GB"/>
        </w:rPr>
        <w:t xml:space="preserve"> In RAN1 #106-e meeting, a working assumption for the </w:t>
      </w:r>
      <w:r>
        <w:rPr>
          <w:rFonts w:ascii="Times New Roman" w:eastAsia="SimSun" w:hAnsi="Times New Roman" w:cs="Times New Roman"/>
          <w:kern w:val="0"/>
          <w:szCs w:val="21"/>
          <w:lang w:val="en-GB"/>
        </w:rPr>
        <w:t>framework</w:t>
      </w:r>
      <w:r>
        <w:rPr>
          <w:rFonts w:ascii="Times New Roman" w:eastAsia="SimSun" w:hAnsi="Times New Roman" w:cs="Times New Roman" w:hint="eastAsia"/>
          <w:kern w:val="0"/>
          <w:szCs w:val="21"/>
          <w:lang w:val="en-GB"/>
        </w:rPr>
        <w:t xml:space="preserve"> of TDW is achieved, but there are some FFS needs further discussion. In this section,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s, several issues about configured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1AC2A7F0"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b/>
          <w:sz w:val="21"/>
          <w:szCs w:val="21"/>
          <w:lang w:val="en-GB"/>
        </w:rPr>
        <w:t>Op</w:t>
      </w:r>
      <w:r>
        <w:rPr>
          <w:rFonts w:ascii="Times New Roman" w:eastAsia="SimSun" w:hAnsi="Times New Roman" w:hint="eastAsia"/>
          <w:b/>
          <w:sz w:val="21"/>
          <w:szCs w:val="21"/>
          <w:lang w:val="en-GB" w:eastAsia="zh-CN"/>
        </w:rPr>
        <w:t xml:space="preserve">tion 1: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p>
    <w:p w14:paraId="38B16E0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6"/>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can exceed the maximum duration e.g. equals to the duration of all repetitions.</w:t>
      </w:r>
    </w:p>
    <w:p w14:paraId="0089BFD2" w14:textId="77777777" w:rsidR="00CF6F18" w:rsidRDefault="00695C40">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 xml:space="preserve">If the maximum value of window length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exceeds the maximum duration, </w:t>
      </w:r>
      <w:r>
        <w:rPr>
          <w:rFonts w:ascii="Times New Roman" w:eastAsia="SimSun" w:hAnsi="Times New Roman" w:cs="Times New Roman" w:hint="eastAsia"/>
          <w:kern w:val="0"/>
          <w:szCs w:val="21"/>
        </w:rPr>
        <w:t xml:space="preserve">some </w:t>
      </w:r>
      <w:r>
        <w:rPr>
          <w:rFonts w:ascii="Times New Roman" w:eastAsia="SimSun"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SimSun" w:hAnsi="Times New Roman" w:cs="Times New Roman" w:hint="eastAsia"/>
          <w:kern w:val="0"/>
          <w:szCs w:val="21"/>
        </w:rPr>
        <w:t xml:space="preserve"> However, some companies point out that on one hand, only dynamic events may cause error propagation; on the other hand, </w:t>
      </w:r>
      <w:r>
        <w:rPr>
          <w:rFonts w:ascii="Times New Roman" w:eastAsia="SimSun" w:hAnsi="Times New Roman" w:cs="Times New Roman"/>
          <w:kern w:val="0"/>
          <w:szCs w:val="21"/>
        </w:rPr>
        <w:t>unicast PDCCH should always be considered as a reliable channel, even in coverage shortage scenario</w:t>
      </w:r>
      <w:r>
        <w:rPr>
          <w:rFonts w:ascii="Times New Roman" w:eastAsia="SimSun" w:hAnsi="Times New Roman" w:cs="Times New Roman" w:hint="eastAsia"/>
          <w:kern w:val="0"/>
          <w:szCs w:val="21"/>
        </w:rPr>
        <w:t xml:space="preserve">. Thus, </w:t>
      </w:r>
      <w:r>
        <w:rPr>
          <w:rFonts w:ascii="Times New Roman" w:eastAsia="SimSun" w:hAnsi="Times New Roman" w:cs="Times New Roman"/>
          <w:kern w:val="0"/>
          <w:szCs w:val="21"/>
        </w:rPr>
        <w:t>“missing DCI” can be considered as a corner case</w:t>
      </w:r>
      <w:r>
        <w:rPr>
          <w:rFonts w:ascii="Times New Roman" w:eastAsia="SimSun"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Regarding the </w:t>
      </w:r>
      <w:r>
        <w:rPr>
          <w:rFonts w:ascii="Times New Roman" w:eastAsia="SimSun" w:hAnsi="Times New Roman" w:cs="Times New Roman"/>
          <w:kern w:val="0"/>
          <w:szCs w:val="21"/>
        </w:rPr>
        <w:t>issue of error propagation,</w:t>
      </w:r>
      <w:r>
        <w:rPr>
          <w:rFonts w:ascii="Times New Roman" w:eastAsia="SimSun" w:hAnsi="Times New Roman" w:cs="Times New Roman" w:hint="eastAsia"/>
          <w:kern w:val="0"/>
          <w:szCs w:val="21"/>
        </w:rPr>
        <w:t xml:space="preserve"> one company (Nokia) proposes the following options to handle it by gNB:</w:t>
      </w:r>
    </w:p>
    <w:p w14:paraId="61D01771"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a6"/>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a6"/>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#1-2: Configuration/Indication of </w:t>
      </w:r>
      <w:r>
        <w:rPr>
          <w:rFonts w:ascii="Times New Roman" w:eastAsia="SimSun" w:hAnsi="Times New Roman" w:cs="Times New Roman" w:hint="eastAsia"/>
          <w:b/>
          <w:i/>
          <w:kern w:val="0"/>
          <w:szCs w:val="21"/>
          <w:u w:val="single"/>
          <w:lang w:val="en-GB"/>
        </w:rPr>
        <w:t>L</w:t>
      </w:r>
    </w:p>
    <w:p w14:paraId="5DF0A730"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SimSun" w:hAnsi="Times New Roman"/>
          <w:szCs w:val="21"/>
        </w:rPr>
      </w:pPr>
      <w:r>
        <w:rPr>
          <w:rFonts w:ascii="Times New Roman" w:eastAsia="SimSun" w:hAnsi="Times New Roman" w:hint="eastAsia"/>
          <w:szCs w:val="21"/>
        </w:rPr>
        <w:lastRenderedPageBreak/>
        <w:t xml:space="preserve">Three companies (HW, Sharp, vivo) propose that </w:t>
      </w:r>
      <w:r>
        <w:rPr>
          <w:rFonts w:ascii="Times New Roman" w:eastAsia="SimSun" w:hAnsi="Times New Roman" w:cs="Times New Roman"/>
          <w:i/>
          <w:kern w:val="0"/>
          <w:szCs w:val="21"/>
        </w:rPr>
        <w:t>L</w:t>
      </w:r>
      <w:r>
        <w:rPr>
          <w:rFonts w:ascii="Times New Roman" w:eastAsia="SimSun" w:hAnsi="Times New Roman" w:cs="Times New Roman"/>
          <w:kern w:val="0"/>
          <w:szCs w:val="21"/>
        </w:rPr>
        <w:t xml:space="preserve"> could be configured</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by RRC</w:t>
      </w:r>
      <w:r>
        <w:rPr>
          <w:rFonts w:ascii="Times New Roman" w:eastAsia="SimSun" w:hAnsi="Times New Roman" w:hint="eastAsia"/>
          <w:szCs w:val="21"/>
        </w:rPr>
        <w:t>, while one company (</w:t>
      </w:r>
      <w:r>
        <w:rPr>
          <w:rFonts w:ascii="Times New Roman" w:eastAsia="SimSun" w:hAnsi="Times New Roman"/>
          <w:szCs w:val="21"/>
        </w:rPr>
        <w:t>NTT DOCOMO</w:t>
      </w:r>
      <w:r>
        <w:rPr>
          <w:rFonts w:ascii="Times New Roman" w:eastAsia="SimSun" w:hAnsi="Times New Roman" w:hint="eastAsia"/>
          <w:szCs w:val="21"/>
        </w:rPr>
        <w:t xml:space="preserve">) propose to indicate </w:t>
      </w:r>
      <w:r>
        <w:rPr>
          <w:rFonts w:ascii="Times New Roman" w:eastAsia="SimSun" w:hAnsi="Times New Roman" w:hint="eastAsia"/>
          <w:i/>
          <w:szCs w:val="21"/>
        </w:rPr>
        <w:t>L</w:t>
      </w:r>
      <w:r>
        <w:rPr>
          <w:rFonts w:ascii="Times New Roman" w:eastAsia="SimSun" w:hAnsi="Times New Roman" w:hint="eastAsia"/>
          <w:szCs w:val="21"/>
        </w:rPr>
        <w:t xml:space="preserve"> </w:t>
      </w:r>
      <w:r>
        <w:rPr>
          <w:rFonts w:ascii="Times New Roman" w:eastAsia="SimSun"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SimSun"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rPr>
        <w:t xml:space="preserve">Two companies (HW, Sharp) propose that </w:t>
      </w:r>
      <w:r>
        <w:rPr>
          <w:rFonts w:ascii="Times New Roman" w:eastAsia="SimSun" w:hAnsi="Times New Roman"/>
          <w:i/>
          <w:sz w:val="21"/>
          <w:szCs w:val="21"/>
        </w:rPr>
        <w:t>L</w:t>
      </w:r>
      <w:r>
        <w:rPr>
          <w:rFonts w:ascii="Times New Roman" w:eastAsia="SimSun" w:hAnsi="Times New Roman"/>
          <w:sz w:val="21"/>
          <w:szCs w:val="21"/>
        </w:rPr>
        <w:t xml:space="preserve"> could be configured per UL BWP by RRC</w:t>
      </w:r>
      <w:r>
        <w:rPr>
          <w:rFonts w:ascii="Times New Roman" w:eastAsia="SimSun" w:hAnsi="Times New Roman" w:hint="eastAsia"/>
          <w:sz w:val="21"/>
          <w:szCs w:val="21"/>
        </w:rPr>
        <w:t xml:space="preserve">, while one company (vivo) proposes to </w:t>
      </w:r>
      <w:r>
        <w:rPr>
          <w:rFonts w:ascii="Times New Roman" w:eastAsia="SimSun" w:hAnsi="Times New Roman"/>
          <w:sz w:val="21"/>
          <w:szCs w:val="21"/>
        </w:rPr>
        <w:t>configur</w:t>
      </w:r>
      <w:r>
        <w:rPr>
          <w:rFonts w:ascii="Times New Roman" w:eastAsia="SimSun" w:hAnsi="Times New Roman" w:hint="eastAsia"/>
          <w:sz w:val="21"/>
          <w:szCs w:val="21"/>
        </w:rPr>
        <w:t>e</w:t>
      </w:r>
      <w:r>
        <w:rPr>
          <w:rFonts w:ascii="Times New Roman" w:eastAsia="SimSun" w:hAnsi="Times New Roman"/>
          <w:sz w:val="21"/>
          <w:szCs w:val="21"/>
        </w:rPr>
        <w:t xml:space="preserve"> </w:t>
      </w:r>
      <w:r>
        <w:rPr>
          <w:rFonts w:ascii="Times New Roman" w:eastAsia="SimSun" w:hAnsi="Times New Roman" w:hint="eastAsia"/>
          <w:i/>
          <w:sz w:val="21"/>
          <w:szCs w:val="21"/>
        </w:rPr>
        <w:t xml:space="preserve">L </w:t>
      </w:r>
      <w:r>
        <w:rPr>
          <w:rFonts w:ascii="Times New Roman" w:eastAsia="SimSun" w:hAnsi="Times New Roman"/>
          <w:sz w:val="21"/>
          <w:szCs w:val="21"/>
        </w:rPr>
        <w:t>per channel/signal instead of per BWP</w:t>
      </w:r>
      <w:r>
        <w:rPr>
          <w:rFonts w:ascii="Times New Roman" w:eastAsia="SimSun" w:hAnsi="Times New Roman" w:hint="eastAsia"/>
          <w:sz w:val="21"/>
          <w:szCs w:val="21"/>
        </w:rPr>
        <w:t xml:space="preserve"> and support to </w:t>
      </w:r>
      <w:r>
        <w:rPr>
          <w:rFonts w:ascii="Times New Roman" w:eastAsia="SimSun" w:hAnsi="Times New Roman"/>
          <w:sz w:val="21"/>
          <w:szCs w:val="21"/>
        </w:rPr>
        <w:t xml:space="preserve">configure </w:t>
      </w:r>
      <w:r>
        <w:rPr>
          <w:rFonts w:ascii="Times New Roman" w:eastAsia="SimSun" w:hAnsi="Times New Roman"/>
          <w:i/>
          <w:sz w:val="21"/>
          <w:szCs w:val="21"/>
        </w:rPr>
        <w:t>L</w:t>
      </w:r>
      <w:r>
        <w:rPr>
          <w:rFonts w:ascii="Times New Roman" w:eastAsia="SimSun" w:hAnsi="Times New Roman"/>
          <w:sz w:val="21"/>
          <w:szCs w:val="21"/>
        </w:rPr>
        <w:t xml:space="preserve"> separately for PUSCH and PUCCH</w:t>
      </w:r>
      <w:r>
        <w:rPr>
          <w:rFonts w:ascii="Times New Roman" w:eastAsia="SimSun" w:hAnsi="Times New Roman" w:hint="eastAsia"/>
          <w:sz w:val="21"/>
          <w:szCs w:val="21"/>
        </w:rPr>
        <w:t>.</w:t>
      </w:r>
    </w:p>
    <w:p w14:paraId="44F302C2" w14:textId="77777777" w:rsidR="00CF6F18" w:rsidRDefault="00695C40">
      <w:pPr>
        <w:pStyle w:val="a6"/>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SimSun"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#2-1: The start of the first configured TDW</w:t>
      </w:r>
    </w:p>
    <w:p w14:paraId="761D0ECC"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214075"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6B272C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66E98DC3"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26BC369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SimSun" w:hAnsi="Times New Roman" w:cs="Times New Roman"/>
          <w:b/>
          <w:kern w:val="0"/>
          <w:szCs w:val="21"/>
          <w:u w:val="single"/>
        </w:rPr>
      </w:pPr>
    </w:p>
    <w:p w14:paraId="3A1CEAE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#2-2: The start of other configured TDW</w:t>
      </w:r>
    </w:p>
    <w:p w14:paraId="026BC0C3"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other configured TDWs can be implicitly determined prior to first repetition</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lang w:eastAsia="zh-CN"/>
        </w:rPr>
        <w:t>details</w:t>
      </w:r>
      <w:r>
        <w:rPr>
          <w:rFonts w:ascii="Times New Roman" w:eastAsia="SimSun"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w:t>
      </w:r>
      <w:r>
        <w:rPr>
          <w:rFonts w:ascii="Times New Roman" w:eastAsia="SimSun" w:hAnsi="Times New Roman" w:cs="Times New Roman"/>
          <w:kern w:val="0"/>
          <w:szCs w:val="21"/>
        </w:rPr>
        <w:t>paired spectrum</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it seems all </w:t>
      </w:r>
      <w:r>
        <w:rPr>
          <w:rFonts w:ascii="Times New Roman" w:eastAsia="SimSun" w:hAnsi="Times New Roman" w:cs="Times New Roman" w:hint="eastAsia"/>
          <w:kern w:val="0"/>
          <w:szCs w:val="21"/>
        </w:rPr>
        <w:t xml:space="preserve">companies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w:t>
      </w:r>
    </w:p>
    <w:p w14:paraId="67871C2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kern w:val="0"/>
          <w:szCs w:val="21"/>
        </w:rPr>
        <w:t>For SUL band</w:t>
      </w:r>
      <w:r>
        <w:rPr>
          <w:rFonts w:ascii="Times New Roman" w:eastAsia="SimSun" w:hAnsi="Times New Roman" w:cs="Times New Roman" w:hint="eastAsia"/>
          <w:kern w:val="0"/>
          <w:szCs w:val="21"/>
        </w:rPr>
        <w:t xml:space="preserve">, companies (CTC, CMCC, WILUS) support that the </w:t>
      </w:r>
      <w:r>
        <w:rPr>
          <w:rFonts w:ascii="Times New Roman" w:eastAsia="SimSun" w:hAnsi="Times New Roman" w:cs="Times New Roman"/>
          <w:kern w:val="0"/>
          <w:szCs w:val="21"/>
        </w:rPr>
        <w:t>configured TDWs are consecutive</w:t>
      </w:r>
      <w:r>
        <w:rPr>
          <w:rFonts w:ascii="Times New Roman" w:eastAsia="SimSun" w:hAnsi="Times New Roman" w:cs="Times New Roman" w:hint="eastAsia"/>
          <w:kern w:val="0"/>
          <w:szCs w:val="21"/>
        </w:rPr>
        <w:t>.</w:t>
      </w:r>
    </w:p>
    <w:p w14:paraId="454FBED6"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unpaired spectrum, </w:t>
      </w:r>
      <w:r>
        <w:rPr>
          <w:rFonts w:ascii="Times New Roman" w:eastAsia="SimSun" w:hAnsi="Times New Roman" w:cs="Times New Roman"/>
          <w:kern w:val="0"/>
          <w:szCs w:val="21"/>
        </w:rPr>
        <w:t>companies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CMCC, TCL, Intel, WILUS, Qualcomm</w:t>
      </w:r>
      <w:r>
        <w:rPr>
          <w:rFonts w:ascii="Times New Roman" w:eastAsia="SimSun" w:hAnsi="Times New Roman" w:cs="Times New Roman" w:hint="eastAsia"/>
          <w:kern w:val="0"/>
          <w:szCs w:val="21"/>
        </w:rPr>
        <w:t>, vivo) support that t</w:t>
      </w:r>
      <w:r>
        <w:rPr>
          <w:rFonts w:ascii="Times New Roman" w:eastAsia="SimSun" w:hAnsi="Times New Roman" w:cs="Times New Roman"/>
          <w:kern w:val="0"/>
          <w:szCs w:val="21"/>
        </w:rPr>
        <w:t>he start of the configured TDWs</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is implicitly determined based on semi-static DL/UL configuration.</w:t>
      </w:r>
      <w:r>
        <w:rPr>
          <w:rFonts w:ascii="Times New Roman" w:eastAsia="SimSun" w:hAnsi="Times New Roman" w:cs="Times New Roman" w:hint="eastAsia"/>
          <w:kern w:val="0"/>
          <w:szCs w:val="21"/>
        </w:rPr>
        <w:t xml:space="preserve"> To be more specific, one company (CTC) proposes the </w:t>
      </w:r>
      <w:r>
        <w:rPr>
          <w:rFonts w:ascii="Times New Roman" w:eastAsia="SimSun" w:hAnsi="Times New Roman" w:cs="Times New Roman"/>
          <w:kern w:val="0"/>
          <w:szCs w:val="21"/>
        </w:rPr>
        <w:t xml:space="preserve">start of other configured TDWs </w:t>
      </w:r>
      <w:r>
        <w:rPr>
          <w:rFonts w:ascii="Times New Roman" w:eastAsia="SimSun" w:hAnsi="Times New Roman" w:cs="Times New Roman" w:hint="eastAsia"/>
          <w:kern w:val="0"/>
          <w:szCs w:val="21"/>
        </w:rPr>
        <w:t xml:space="preserve">to be </w:t>
      </w:r>
      <w:r>
        <w:rPr>
          <w:rFonts w:ascii="Times New Roman" w:eastAsia="SimSun" w:hAnsi="Times New Roman" w:cs="Times New Roman"/>
          <w:kern w:val="0"/>
          <w:szCs w:val="21"/>
        </w:rPr>
        <w:t xml:space="preserve">the physical slots right after DL slots for </w:t>
      </w:r>
      <w:r>
        <w:rPr>
          <w:rFonts w:ascii="Times New Roman" w:eastAsia="SimSun" w:hAnsi="Times New Roman" w:cs="Times New Roman"/>
          <w:kern w:val="0"/>
          <w:szCs w:val="21"/>
        </w:rPr>
        <w:lastRenderedPageBreak/>
        <w:t xml:space="preserve">PUSCH transmission based on </w:t>
      </w:r>
      <w:r>
        <w:rPr>
          <w:rFonts w:ascii="Times New Roman" w:eastAsia="SimSun" w:hAnsi="Times New Roman" w:cs="Times New Roman"/>
          <w:i/>
          <w:kern w:val="0"/>
          <w:szCs w:val="21"/>
        </w:rPr>
        <w:t>tdd-UL-DL-ConfigurationCommon</w:t>
      </w:r>
      <w:r>
        <w:rPr>
          <w:rFonts w:ascii="Times New Roman" w:eastAsia="SimSun" w:hAnsi="Times New Roman" w:cs="Times New Roman"/>
          <w:kern w:val="0"/>
          <w:szCs w:val="21"/>
        </w:rPr>
        <w:t xml:space="preserve"> and </w:t>
      </w:r>
      <w:r>
        <w:rPr>
          <w:rFonts w:ascii="Times New Roman" w:eastAsia="SimSun" w:hAnsi="Times New Roman" w:cs="Times New Roman"/>
          <w:i/>
          <w:kern w:val="0"/>
          <w:szCs w:val="21"/>
        </w:rPr>
        <w:t>tdd-UL-DL-Configuration</w:t>
      </w:r>
      <w:r>
        <w:rPr>
          <w:rFonts w:ascii="Times New Roman" w:eastAsia="SimSun" w:hAnsi="Times New Roman" w:cs="Times New Roman" w:hint="eastAsia"/>
          <w:i/>
          <w:kern w:val="0"/>
          <w:szCs w:val="21"/>
        </w:rPr>
        <w:t xml:space="preserve"> </w:t>
      </w:r>
      <w:r>
        <w:rPr>
          <w:rFonts w:ascii="Times New Roman" w:eastAsia="SimSun" w:hAnsi="Times New Roman" w:cs="Times New Roman"/>
          <w:i/>
          <w:kern w:val="0"/>
          <w:szCs w:val="21"/>
        </w:rPr>
        <w:t>Dedicated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Some companies</w:t>
      </w:r>
      <w:r>
        <w:rPr>
          <w:rFonts w:ascii="Times New Roman" w:eastAsia="SimSun" w:hAnsi="Times New Roman" w:cs="Times New Roman"/>
          <w:kern w:val="0"/>
          <w:szCs w:val="21"/>
        </w:rPr>
        <w:t xml:space="preserve"> (Sharp,</w:t>
      </w:r>
      <w:r>
        <w:rPr>
          <w:rFonts w:ascii="Times New Roman" w:eastAsia="SimSun" w:hAnsi="Times New Roman" w:cs="Times New Roman" w:hint="eastAsia"/>
          <w:kern w:val="0"/>
          <w:szCs w:val="21"/>
        </w:rPr>
        <w:t xml:space="preserve"> Nokia, NSB, ZTE</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also think the configured TDWs can be </w:t>
      </w:r>
      <w:r>
        <w:rPr>
          <w:rFonts w:ascii="Times New Roman" w:eastAsia="SimSun" w:hAnsi="Times New Roman" w:cs="Times New Roman"/>
          <w:kern w:val="0"/>
          <w:szCs w:val="21"/>
        </w:rPr>
        <w:t>consecutive</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 xml:space="preserve">regardless of paired spectrum/SUL band </w:t>
      </w:r>
      <w:r>
        <w:rPr>
          <w:rFonts w:ascii="Times New Roman" w:eastAsia="SimSun" w:hAnsi="Times New Roman" w:cs="Times New Roman" w:hint="eastAsia"/>
          <w:kern w:val="0"/>
          <w:szCs w:val="21"/>
        </w:rPr>
        <w:t>or</w:t>
      </w:r>
      <w:r>
        <w:rPr>
          <w:rFonts w:ascii="Times New Roman" w:eastAsia="SimSun" w:hAnsi="Times New Roman" w:cs="Times New Roman"/>
          <w:kern w:val="0"/>
          <w:szCs w:val="21"/>
        </w:rPr>
        <w:t xml:space="preserve"> unpaired spectrum</w:t>
      </w:r>
      <w:r>
        <w:rPr>
          <w:rFonts w:ascii="Times New Roman" w:eastAsia="SimSun" w:hAnsi="Times New Roman" w:cs="Times New Roman" w:hint="eastAsia"/>
          <w:kern w:val="0"/>
          <w:szCs w:val="21"/>
        </w:rPr>
        <w:t>.</w:t>
      </w:r>
    </w:p>
    <w:p w14:paraId="338343E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Thus, in summary, there are three options as follows:</w:t>
      </w:r>
    </w:p>
    <w:p w14:paraId="4DD1CD4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04BD62D5"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SimSun" w:hAnsi="Times New Roman" w:hint="eastAsia"/>
          <w:sz w:val="21"/>
          <w:szCs w:val="21"/>
          <w:lang w:val="en-GB" w:eastAsia="zh-CN"/>
        </w:rPr>
        <w:t>:</w:t>
      </w:r>
    </w:p>
    <w:p w14:paraId="70853BC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#2-3: The end of the last configured TDW</w:t>
      </w:r>
    </w:p>
    <w:p w14:paraId="189F0FC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SimSun"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SimSun"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3B98A307"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69B30747"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42B106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바탕" w:hAnsi="Times New Roman"/>
          <w:sz w:val="21"/>
          <w:szCs w:val="21"/>
          <w:lang w:val="en-GB"/>
        </w:rPr>
        <w:t>HiSilicon</w:t>
      </w:r>
    </w:p>
    <w:p w14:paraId="5321F313"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5876F2B2"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kern w:val="0"/>
          <w:szCs w:val="21"/>
        </w:rPr>
        <w:t>Based on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contribution</w:t>
      </w:r>
      <w:r>
        <w:rPr>
          <w:rFonts w:ascii="Times New Roman" w:eastAsia="SimSun" w:hAnsi="Times New Roman" w:cs="Times New Roman" w:hint="eastAsia"/>
          <w:kern w:val="0"/>
          <w:szCs w:val="21"/>
        </w:rPr>
        <w:t xml:space="preserve">s, several issues about </w:t>
      </w:r>
      <w:r>
        <w:rPr>
          <w:rFonts w:ascii="Times New Roman" w:eastAsia="SimSun" w:hAnsi="Times New Roman" w:cs="Times New Roman"/>
          <w:kern w:val="0"/>
          <w:szCs w:val="21"/>
        </w:rPr>
        <w:t>actual</w:t>
      </w:r>
      <w:r>
        <w:rPr>
          <w:rFonts w:ascii="Times New Roman" w:eastAsia="SimSun" w:hAnsi="Times New Roman" w:cs="Times New Roman" w:hint="eastAsia"/>
          <w:kern w:val="0"/>
          <w:szCs w:val="21"/>
        </w:rPr>
        <w:t xml:space="preserve"> TDW are discussed. The issues as well as companies</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#3-1: The start of the first actual TDW</w:t>
      </w:r>
    </w:p>
    <w:p w14:paraId="0A8020B4"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SimSun" w:hAnsi="Times New Roman"/>
          <w:color w:val="000000"/>
          <w:sz w:val="21"/>
          <w:szCs w:val="21"/>
        </w:rPr>
        <w:t>first available slot/symbol, or the first physical slot/symbol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for the first PUSCH transmission</w:t>
      </w:r>
      <w:r>
        <w:rPr>
          <w:rFonts w:ascii="Times New Roman" w:eastAsia="SimSun"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1002CD39"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687C412"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lastRenderedPageBreak/>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3179C18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physical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74F36A64"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CATT</w:t>
      </w:r>
    </w:p>
    <w:p w14:paraId="39457889" w14:textId="77777777" w:rsidR="00CF6F18" w:rsidRDefault="00CF6F18">
      <w:pPr>
        <w:spacing w:after="120" w:line="240" w:lineRule="auto"/>
        <w:rPr>
          <w:rFonts w:ascii="Times New Roman" w:eastAsia="SimSun" w:hAnsi="Times New Roman" w:cs="Times New Roman"/>
          <w:kern w:val="0"/>
          <w:szCs w:val="21"/>
        </w:rPr>
      </w:pPr>
    </w:p>
    <w:p w14:paraId="392E038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#3-2: The end of the actual TDW</w:t>
      </w:r>
    </w:p>
    <w:p w14:paraId="3549164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p>
    <w:p w14:paraId="1E02566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2: </w:t>
      </w:r>
      <w:r>
        <w:rPr>
          <w:rFonts w:ascii="Times New Roman" w:eastAsia="SimSun" w:hAnsi="Times New Roman"/>
          <w:color w:val="000000"/>
          <w:sz w:val="21"/>
          <w:szCs w:val="21"/>
        </w:rPr>
        <w:t>An event occurs that violates power consistency and phase continuity</w:t>
      </w:r>
      <w:r>
        <w:rPr>
          <w:rFonts w:ascii="Times New Roman" w:eastAsia="SimSun" w:hAnsi="Times New Roman" w:hint="eastAsia"/>
          <w:color w:val="000000"/>
          <w:sz w:val="21"/>
          <w:szCs w:val="21"/>
          <w:lang w:eastAsia="zh-CN"/>
        </w:rPr>
        <w:t>.</w:t>
      </w:r>
    </w:p>
    <w:p w14:paraId="5AB9E7C3"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SimSun" w:hAnsi="Times New Roman" w:hint="eastAsia"/>
          <w:color w:val="000000"/>
          <w:sz w:val="21"/>
          <w:szCs w:val="21"/>
          <w:lang w:eastAsia="zh-CN"/>
        </w:rPr>
        <w:t>t</w:t>
      </w:r>
      <w:r>
        <w:rPr>
          <w:rFonts w:ascii="Times New Roman" w:eastAsia="SimSun"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SimSun" w:hAnsi="Times New Roman"/>
          <w:color w:val="000000"/>
          <w:sz w:val="21"/>
          <w:szCs w:val="21"/>
        </w:rPr>
        <w:t>last available slot/symbol, or the last physical slot/symbol for the last PUSCH transmission</w:t>
      </w:r>
      <w:r>
        <w:rPr>
          <w:rFonts w:ascii="Times New Roman" w:eastAsia="SimSun"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10DE3CDF"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38D1F50E"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9B2DCD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6387A4A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sz w:val="21"/>
          <w:szCs w:val="21"/>
        </w:rPr>
        <w:t xml:space="preserve"> CATT</w:t>
      </w:r>
    </w:p>
    <w:p w14:paraId="65C3A8C6"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SimSun"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SimSun"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0037543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65A73AD1"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5B88468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lastRenderedPageBreak/>
        <w:t xml:space="preserve">Issue #3-3: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1AF90C25" w14:textId="77777777" w:rsidR="00CF6F18" w:rsidRDefault="00695C40">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d"/>
        <w:tblW w:w="0" w:type="auto"/>
        <w:tblInd w:w="108" w:type="dxa"/>
        <w:tblLook w:val="04A0" w:firstRow="1" w:lastRow="0" w:firstColumn="1" w:lastColumn="0" w:noHBand="0" w:noVBand="1"/>
      </w:tblPr>
      <w:tblGrid>
        <w:gridCol w:w="2694"/>
        <w:gridCol w:w="7087"/>
      </w:tblGrid>
      <w:tr w:rsidR="00CF6F18" w14:paraId="766F2E5B" w14:textId="77777777">
        <w:tc>
          <w:tcPr>
            <w:tcW w:w="2694" w:type="dxa"/>
          </w:tcPr>
          <w:p w14:paraId="5F53A328"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26A72CD2"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4AE6E04B"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86F55A1"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8BCA536"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09EE3D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0964BCF"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4F73359C"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4B31E4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04B8A57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5A8F9622"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FF1A8B3"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B47C1AF"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3CBD4C46"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20A3C4DD"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C2E1203"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427EEC7"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2C478543" w14:textId="77777777" w:rsidR="00CF6F18" w:rsidRDefault="00CF6F18">
      <w:pPr>
        <w:pStyle w:val="a6"/>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ZTE</w:t>
      </w:r>
      <w:r>
        <w:rPr>
          <w:rFonts w:ascii="Times New Roman" w:eastAsia="SimSun"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rPr>
        <w:t>LG</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6"/>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pt;height:220.5pt;mso-width-percent:0;mso-height-percent:0;mso-width-percent:0;mso-height-percent:0" o:ole="">
            <v:imagedata r:id="rId16" o:title=""/>
          </v:shape>
          <o:OLEObject Type="Embed" ProgID="Visio.Drawing.11" ShapeID="_x0000_i1025" DrawAspect="Content" ObjectID="_1695660440" r:id="rId17"/>
        </w:object>
      </w:r>
    </w:p>
    <w:p w14:paraId="4C7C39D7" w14:textId="77777777" w:rsidR="00CF6F18" w:rsidRDefault="00695C40">
      <w:pPr>
        <w:pStyle w:val="a6"/>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t>Fig. Illustration of Event type 1 and Event type 2</w:t>
      </w:r>
    </w:p>
    <w:p w14:paraId="54C3C8F7"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SimSun" w:hAnsi="Times New Roman"/>
          <w:color w:val="000000"/>
          <w:szCs w:val="21"/>
        </w:rPr>
      </w:pPr>
      <w:r>
        <w:rPr>
          <w:rFonts w:ascii="Times New Roman" w:hAnsi="Times New Roman" w:hint="eastAsia"/>
          <w:szCs w:val="21"/>
        </w:rPr>
        <w:t>In the agreed working assumption,</w:t>
      </w:r>
      <w:r>
        <w:rPr>
          <w:rFonts w:ascii="Times New Roman" w:eastAsia="SimSun" w:hAnsi="Times New Roman"/>
          <w:color w:val="000000"/>
          <w:szCs w:val="21"/>
        </w:rPr>
        <w:t xml:space="preserve"> </w:t>
      </w:r>
      <w:r>
        <w:rPr>
          <w:rFonts w:ascii="Times New Roman" w:eastAsia="SimSun" w:hAnsi="Times New Roman" w:hint="eastAsia"/>
          <w:color w:val="000000"/>
          <w:szCs w:val="21"/>
        </w:rPr>
        <w:t>i</w:t>
      </w:r>
      <w:r>
        <w:rPr>
          <w:rFonts w:ascii="Times New Roman" w:eastAsia="SimSun"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SimSun" w:hAnsi="Times New Roman" w:hint="eastAsia"/>
          <w:color w:val="000000"/>
          <w:szCs w:val="21"/>
        </w:rPr>
        <w:t>.</w:t>
      </w:r>
    </w:p>
    <w:p w14:paraId="376795E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hint="eastAsia"/>
          <w:color w:val="000000"/>
          <w:szCs w:val="21"/>
        </w:rPr>
        <w:t>Regarding this UE capability, two companies (</w:t>
      </w:r>
      <w:r>
        <w:rPr>
          <w:rFonts w:ascii="Times New Roman" w:eastAsia="SimSun" w:hAnsi="Times New Roman"/>
          <w:color w:val="000000"/>
          <w:szCs w:val="21"/>
        </w:rPr>
        <w:t>vivo, CATT</w:t>
      </w:r>
      <w:r>
        <w:rPr>
          <w:rFonts w:ascii="Times New Roman" w:eastAsia="SimSun" w:hAnsi="Times New Roman" w:hint="eastAsia"/>
          <w:color w:val="000000"/>
          <w:szCs w:val="21"/>
        </w:rPr>
        <w:t xml:space="preserve">) think </w:t>
      </w:r>
      <w:r>
        <w:rPr>
          <w:rFonts w:ascii="Times New Roman" w:eastAsia="SimSun" w:hAnsi="Times New Roman" w:cs="Times New Roman"/>
          <w:kern w:val="0"/>
          <w:szCs w:val="21"/>
        </w:rPr>
        <w:t>UE capability of restarting DMRS bundling is applied only to dynamic events</w:t>
      </w:r>
      <w:r>
        <w:rPr>
          <w:rFonts w:ascii="Times New Roman" w:eastAsia="SimSun" w:hAnsi="Times New Roman" w:cs="Times New Roman" w:hint="eastAsia"/>
          <w:kern w:val="0"/>
          <w:szCs w:val="21"/>
        </w:rPr>
        <w:t xml:space="preserve">. One company (Samsung) think </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he additional UE capability of supporting restarting DMRS bundling is not needed.</w:t>
      </w:r>
      <w:r>
        <w:rPr>
          <w:rFonts w:ascii="Times New Roman" w:eastAsia="SimSun" w:hAnsi="Times New Roman" w:cs="Times New Roman" w:hint="eastAsia"/>
          <w:kern w:val="0"/>
          <w:szCs w:val="21"/>
          <w:lang w:val="en-GB"/>
        </w:rPr>
        <w:t xml:space="preserve"> One company (CMCC) proposes to </w:t>
      </w:r>
      <w:r>
        <w:rPr>
          <w:rFonts w:ascii="Times New Roman" w:eastAsia="SimSun" w:hAnsi="Times New Roman" w:cs="Times New Roman"/>
          <w:kern w:val="0"/>
          <w:szCs w:val="21"/>
          <w:lang w:val="en-GB"/>
        </w:rPr>
        <w:t>discuss whether the resuming of capability to maintain the phase continuity and power consistency would cost some time</w:t>
      </w:r>
      <w:r>
        <w:rPr>
          <w:rFonts w:ascii="Times New Roman" w:eastAsia="SimSun" w:hAnsi="Times New Roman" w:cs="Times New Roman" w:hint="eastAsia"/>
          <w:kern w:val="0"/>
          <w:szCs w:val="21"/>
          <w:lang w:val="en-GB"/>
        </w:rPr>
        <w:t>.</w:t>
      </w:r>
    </w:p>
    <w:p w14:paraId="1BEFA3CE"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Thus</w:t>
      </w:r>
      <w:r>
        <w:rPr>
          <w:rFonts w:ascii="Times New Roman" w:eastAsia="SimSun" w:hAnsi="Times New Roman" w:cs="Times New Roman" w:hint="eastAsia"/>
          <w:kern w:val="0"/>
          <w:szCs w:val="21"/>
          <w:lang w:val="en-GB"/>
        </w:rPr>
        <w:t>, t</w:t>
      </w:r>
      <w:r>
        <w:rPr>
          <w:rFonts w:ascii="Times New Roman" w:eastAsia="SimSun" w:hAnsi="Times New Roman" w:cs="Times New Roman"/>
          <w:kern w:val="0"/>
          <w:szCs w:val="21"/>
          <w:lang w:val="en-GB"/>
        </w:rPr>
        <w:t>here are two options</w:t>
      </w:r>
      <w:r>
        <w:rPr>
          <w:rFonts w:ascii="Times New Roman" w:eastAsia="SimSun" w:hAnsi="Times New Roman" w:cs="Times New Roman" w:hint="eastAsia"/>
          <w:kern w:val="0"/>
          <w:szCs w:val="21"/>
          <w:lang w:val="en-GB"/>
        </w:rPr>
        <w:t xml:space="preserve"> for</w:t>
      </w:r>
      <w:r>
        <w:t xml:space="preserve"> </w:t>
      </w:r>
      <w:r>
        <w:rPr>
          <w:rFonts w:ascii="Times New Roman" w:eastAsia="SimSun" w:hAnsi="Times New Roman" w:cs="Times New Roman"/>
          <w:kern w:val="0"/>
          <w:szCs w:val="21"/>
          <w:lang w:val="en-GB"/>
        </w:rPr>
        <w:t>UE capability of</w:t>
      </w:r>
      <w:r>
        <w:rPr>
          <w:rFonts w:ascii="Times New Roman" w:eastAsia="SimSun" w:hAnsi="Times New Roman" w:cs="Times New Roman" w:hint="eastAsia"/>
          <w:kern w:val="0"/>
          <w:szCs w:val="21"/>
          <w:lang w:val="en-GB"/>
        </w:rPr>
        <w:t xml:space="preserve"> restarting DMRS </w:t>
      </w:r>
      <w:r>
        <w:rPr>
          <w:rFonts w:ascii="Times New Roman" w:eastAsia="SimSun" w:hAnsi="Times New Roman" w:cs="Times New Roman"/>
          <w:kern w:val="0"/>
          <w:szCs w:val="21"/>
          <w:lang w:val="en-GB"/>
        </w:rPr>
        <w:t>bundling:</w:t>
      </w:r>
    </w:p>
    <w:p w14:paraId="536BCF3B" w14:textId="77777777" w:rsidR="00CF6F18" w:rsidRDefault="00695C40">
      <w:pPr>
        <w:pStyle w:val="af1"/>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1"/>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r>
        <w:rPr>
          <w:rFonts w:ascii="Times New Roman" w:eastAsia="SimSun" w:hAnsi="Times New Roman" w:hint="eastAsia"/>
          <w:color w:val="000000"/>
          <w:szCs w:val="21"/>
        </w:rPr>
        <w:t>, companies</w:t>
      </w:r>
      <w:r>
        <w:rPr>
          <w:rFonts w:ascii="Times New Roman" w:eastAsia="SimSun" w:hAnsi="Times New Roman"/>
          <w:color w:val="000000"/>
          <w:szCs w:val="21"/>
        </w:rPr>
        <w:t>’</w:t>
      </w:r>
      <w:r>
        <w:rPr>
          <w:rFonts w:ascii="Times New Roman" w:eastAsia="SimSun" w:hAnsi="Times New Roman" w:hint="eastAsia"/>
          <w:color w:val="000000"/>
          <w:szCs w:val="21"/>
        </w:rPr>
        <w:t xml:space="preserve"> views on whether t</w:t>
      </w:r>
      <w:r>
        <w:rPr>
          <w:rFonts w:ascii="Times New Roman" w:eastAsia="SimSun" w:hAnsi="Times New Roman"/>
          <w:color w:val="000000"/>
          <w:szCs w:val="21"/>
        </w:rPr>
        <w:t>he start of the new actual TDW is the first available slot</w:t>
      </w:r>
      <w:r>
        <w:rPr>
          <w:rFonts w:ascii="Times New Roman" w:eastAsia="SimSun" w:hAnsi="Times New Roman" w:hint="eastAsia"/>
          <w:color w:val="000000"/>
          <w:szCs w:val="21"/>
        </w:rPr>
        <w:t xml:space="preserve"> or </w:t>
      </w:r>
      <w:r>
        <w:rPr>
          <w:rFonts w:ascii="Times New Roman" w:eastAsia="SimSun" w:hAnsi="Times New Roman"/>
          <w:color w:val="000000"/>
          <w:szCs w:val="21"/>
        </w:rPr>
        <w:t>symbol for PUSCH transmission after the event</w:t>
      </w:r>
      <w:r>
        <w:rPr>
          <w:rFonts w:ascii="Times New Roman" w:eastAsia="SimSun" w:hAnsi="Times New Roman" w:hint="eastAsia"/>
          <w:color w:val="000000"/>
          <w:szCs w:val="21"/>
        </w:rPr>
        <w:t xml:space="preserve"> are summarized as follows:</w:t>
      </w:r>
    </w:p>
    <w:p w14:paraId="5E0B6A2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76F54F2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3BEAB9A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36E1FD56" w14:textId="77777777" w:rsidR="00CF6F18" w:rsidRDefault="00695C40">
      <w:pPr>
        <w:pStyle w:val="a6"/>
        <w:numPr>
          <w:ilvl w:val="1"/>
          <w:numId w:val="10"/>
        </w:numPr>
        <w:spacing w:beforeLines="0" w:before="0" w:line="240" w:lineRule="auto"/>
        <w:rPr>
          <w:rFonts w:ascii="Times New Roman" w:eastAsia="SimSun"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Other considerations</w:t>
      </w:r>
      <w:r>
        <w:rPr>
          <w:rFonts w:ascii="Times New Roman" w:eastAsia="SimSun"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Samsung</w:t>
      </w:r>
      <w:r>
        <w:rPr>
          <w:rFonts w:ascii="Times New Roman" w:eastAsia="SimSun"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Apple</w:t>
      </w:r>
      <w:r>
        <w:rPr>
          <w:rFonts w:ascii="Times New Roman" w:eastAsia="SimSun" w:hAnsi="Times New Roman" w:cs="Times New Roman"/>
          <w:kern w:val="0"/>
          <w:szCs w:val="21"/>
          <w:lang w:val="en-GB"/>
        </w:rPr>
        <w:t xml:space="preserve">: Actual time domain window is determined in the order of TDD UL/DL configuration, maximum duration, </w:t>
      </w:r>
      <w:r>
        <w:rPr>
          <w:rFonts w:ascii="Times New Roman" w:eastAsia="SimSun" w:hAnsi="Times New Roman" w:cs="Times New Roman"/>
          <w:kern w:val="0"/>
          <w:szCs w:val="21"/>
          <w:lang w:val="en-GB"/>
        </w:rPr>
        <w:lastRenderedPageBreak/>
        <w:t>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Although current TDW design is mainly for PUSCH repetition type A, companies (HW, </w:t>
      </w:r>
      <w:r>
        <w:rPr>
          <w:rFonts w:ascii="Times New Roman" w:eastAsia="바탕" w:hAnsi="Times New Roman"/>
          <w:szCs w:val="21"/>
          <w:lang w:val="en-GB"/>
        </w:rPr>
        <w:t>HiSilicon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CTC, </w:t>
      </w:r>
      <w:r>
        <w:rPr>
          <w:rFonts w:ascii="Times New Roman" w:eastAsia="SimSun" w:hAnsi="Times New Roman" w:cs="Times New Roman"/>
          <w:kern w:val="0"/>
          <w:szCs w:val="21"/>
          <w:lang w:val="en-GB"/>
        </w:rPr>
        <w:t>InterDigital</w:t>
      </w:r>
      <w:r>
        <w:rPr>
          <w:rFonts w:ascii="Times New Roman" w:eastAsia="SimSun" w:hAnsi="Times New Roman" w:cs="Times New Roman" w:hint="eastAsia"/>
          <w:kern w:val="0"/>
          <w:szCs w:val="21"/>
          <w:lang w:val="en-GB"/>
        </w:rPr>
        <w:t xml:space="preserve">) propose that the </w:t>
      </w:r>
      <w:r>
        <w:rPr>
          <w:rFonts w:ascii="Times New Roman" w:eastAsia="SimSun" w:hAnsi="Times New Roman" w:cs="Times New Roman"/>
          <w:kern w:val="0"/>
          <w:szCs w:val="21"/>
          <w:lang w:val="en-GB"/>
        </w:rPr>
        <w:t xml:space="preserve">mechanism of TDW determination </w:t>
      </w:r>
      <w:r>
        <w:rPr>
          <w:rFonts w:ascii="Times New Roman" w:eastAsia="SimSun" w:hAnsi="Times New Roman" w:cs="Times New Roman" w:hint="eastAsia"/>
          <w:kern w:val="0"/>
          <w:szCs w:val="21"/>
          <w:lang w:val="en-GB"/>
        </w:rPr>
        <w:t xml:space="preserve">can </w:t>
      </w:r>
      <w:r>
        <w:rPr>
          <w:rFonts w:ascii="Times New Roman" w:eastAsia="SimSun" w:hAnsi="Times New Roman" w:cs="Times New Roman"/>
          <w:kern w:val="0"/>
          <w:szCs w:val="21"/>
          <w:lang w:val="en-GB"/>
        </w:rPr>
        <w:t>be reused for PUSCH repetition type B</w:t>
      </w:r>
      <w:r>
        <w:rPr>
          <w:rFonts w:ascii="Times New Roman" w:eastAsia="SimSun" w:hAnsi="Times New Roman" w:cs="Times New Roman" w:hint="eastAsia"/>
          <w:kern w:val="0"/>
          <w:szCs w:val="21"/>
          <w:lang w:val="en-GB"/>
        </w:rPr>
        <w:t>.</w:t>
      </w:r>
    </w:p>
    <w:p w14:paraId="172BD37C" w14:textId="77777777" w:rsidR="00CF6F18" w:rsidRDefault="00695C40">
      <w:pPr>
        <w:pStyle w:val="a6"/>
        <w:spacing w:beforeLines="0" w:before="0" w:line="240" w:lineRule="auto"/>
        <w:rPr>
          <w:rFonts w:ascii="Times New Roman" w:eastAsia="SimSun"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SimSun" w:hAnsi="Times New Roman"/>
          <w:sz w:val="21"/>
          <w:szCs w:val="21"/>
        </w:rPr>
        <w:t xml:space="preserve">For PUSCH transmissions (of the same TB) for repetition Type B across consecutive slots, it has been agreed to be supported if it </w:t>
      </w:r>
      <w:r>
        <w:rPr>
          <w:rFonts w:ascii="Times New Roman" w:eastAsia="SimSun"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SimSun"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SimSun" w:hAnsi="Times New Roman" w:cs="Times New Roman"/>
          <w:kern w:val="0"/>
          <w:szCs w:val="21"/>
          <w:lang w:eastAsia="en-US"/>
        </w:rPr>
        <w:t xml:space="preserve">frequency error correction, timing correction, RF calibration, antenna virtualization and </w:t>
      </w:r>
      <w:r>
        <w:rPr>
          <w:rFonts w:ascii="Times New Roman" w:eastAsia="SimSun" w:hAnsi="Times New Roman" w:cs="Times New Roman"/>
          <w:kern w:val="0"/>
          <w:szCs w:val="21"/>
        </w:rPr>
        <w:t>etc</w:t>
      </w:r>
      <w:r>
        <w:rPr>
          <w:rFonts w:ascii="Times New Roman" w:eastAsia="SimSun" w:hAnsi="Times New Roman" w:cs="Times New Roman"/>
          <w:kern w:val="0"/>
          <w:szCs w:val="21"/>
          <w:lang w:eastAsia="en-US"/>
        </w:rPr>
        <w:t>.</w:t>
      </w:r>
      <w:r>
        <w:rPr>
          <w:rFonts w:ascii="Times New Roman" w:eastAsia="SimSun"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SimSun" w:hAnsi="Times New Roman" w:cs="Times New Roman" w:hint="eastAsia"/>
          <w:b/>
          <w:kern w:val="0"/>
          <w:szCs w:val="21"/>
        </w:rPr>
        <w:t>LG</w:t>
      </w:r>
      <w:r>
        <w:rPr>
          <w:rFonts w:ascii="Times New Roman" w:eastAsia="SimSun" w:hAnsi="Times New Roman" w:cs="Times New Roman" w:hint="eastAsia"/>
          <w:kern w:val="0"/>
          <w:szCs w:val="21"/>
        </w:rPr>
        <w:t>:</w:t>
      </w:r>
      <w:r>
        <w:rPr>
          <w:rFonts w:ascii="Times New Roman" w:eastAsia="SimSun"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6"/>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lastRenderedPageBreak/>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SimSun" w:hAnsi="Times New Roman" w:cs="Times New Roman"/>
          <w:b/>
          <w:kern w:val="0"/>
          <w:szCs w:val="21"/>
          <w:u w:val="single"/>
          <w:lang w:val="en-GB"/>
        </w:rPr>
      </w:pPr>
    </w:p>
    <w:p w14:paraId="206FEE67"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CATT</w:t>
      </w:r>
      <w:r>
        <w:rPr>
          <w:rFonts w:ascii="Times New Roman" w:eastAsia="SimSun"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 The bundle size (time domain hopping interval) equals to the time domain window size.</w:t>
      </w:r>
    </w:p>
    <w:p w14:paraId="7BAFCD8B"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B</w:t>
      </w:r>
      <w:r>
        <w:rPr>
          <w:rFonts w:ascii="Times New Roman" w:eastAsia="DengXian" w:hAnsi="Times New Roman" w:cs="Times New Roman"/>
          <w:bCs/>
          <w:kern w:val="0"/>
          <w:szCs w:val="21"/>
        </w:rPr>
        <w:t xml:space="preserve">ased on the working assumption, there are two kinds of TDWs, i.e., configured TDW and actual TDW, then </w:t>
      </w:r>
      <w:r>
        <w:rPr>
          <w:rFonts w:ascii="Times New Roman" w:eastAsia="DengXian" w:hAnsi="Times New Roman" w:cs="Times New Roman" w:hint="eastAsia"/>
          <w:bCs/>
          <w:kern w:val="0"/>
          <w:szCs w:val="21"/>
        </w:rPr>
        <w:t>O</w:t>
      </w:r>
      <w:r>
        <w:rPr>
          <w:rFonts w:ascii="Times New Roman" w:eastAsia="DengXian" w:hAnsi="Times New Roman" w:cs="Times New Roman"/>
          <w:bCs/>
          <w:kern w:val="0"/>
          <w:szCs w:val="21"/>
        </w:rPr>
        <w:t>ption 1 can further be split into two sub-options as follows.</w:t>
      </w:r>
    </w:p>
    <w:p w14:paraId="5686FAFB"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FS: Whether </w:t>
      </w:r>
      <w:r>
        <w:rPr>
          <w:rFonts w:ascii="Times New Roman" w:eastAsia="DengXian" w:hAnsi="Times New Roman"/>
          <w:bCs/>
          <w:sz w:val="21"/>
          <w:szCs w:val="21"/>
        </w:rPr>
        <w:t xml:space="preserve">the </w:t>
      </w:r>
      <w:r>
        <w:rPr>
          <w:rFonts w:ascii="Times New Roman" w:eastAsia="SimSun" w:hAnsi="Times New Roman"/>
          <w:sz w:val="21"/>
          <w:szCs w:val="21"/>
          <w:lang w:eastAsia="zh-CN"/>
        </w:rPr>
        <w:t xml:space="preserve">time domain hopping interval is the divisor of </w:t>
      </w:r>
      <w:r>
        <w:rPr>
          <w:rFonts w:ascii="Times New Roman" w:eastAsia="DengXian" w:hAnsi="Times New Roman"/>
          <w:bCs/>
          <w:sz w:val="21"/>
          <w:szCs w:val="21"/>
        </w:rPr>
        <w:t>the window length of the configured TDW</w:t>
      </w:r>
    </w:p>
    <w:p w14:paraId="78FDC945" w14:textId="77777777" w:rsidR="00CF6F18" w:rsidRDefault="00695C40">
      <w:pPr>
        <w:pStyle w:val="a6"/>
        <w:numPr>
          <w:ilvl w:val="1"/>
          <w:numId w:val="10"/>
        </w:numPr>
        <w:spacing w:beforeLines="0" w:before="0" w:line="240" w:lineRule="auto"/>
        <w:rPr>
          <w:rFonts w:ascii="Times New Roman" w:eastAsia="SimSun" w:hAnsi="Times New Roman"/>
          <w:sz w:val="21"/>
          <w:szCs w:val="21"/>
          <w:lang w:eastAsia="zh-CN"/>
        </w:rPr>
      </w:pPr>
      <w:r>
        <w:rPr>
          <w:rFonts w:ascii="Times New Roman" w:eastAsia="DengXian" w:hAnsi="Times New Roman"/>
          <w:bCs/>
          <w:sz w:val="21"/>
          <w:szCs w:val="21"/>
        </w:rPr>
        <w:t xml:space="preserve">FFS: Whether the </w:t>
      </w:r>
      <w:r>
        <w:rPr>
          <w:rFonts w:ascii="Times New Roman" w:eastAsia="SimSun" w:hAnsi="Times New Roman"/>
          <w:sz w:val="21"/>
          <w:szCs w:val="21"/>
          <w:lang w:eastAsia="zh-CN"/>
        </w:rPr>
        <w:t>time domain hopping interval</w:t>
      </w:r>
      <w:r>
        <w:rPr>
          <w:rFonts w:ascii="Times New Roman" w:eastAsia="DengXian" w:hAnsi="Times New Roman"/>
          <w:bCs/>
          <w:sz w:val="21"/>
          <w:szCs w:val="21"/>
        </w:rPr>
        <w:t xml:space="preserve"> can be larger than the window length of the configured TDW</w:t>
      </w:r>
    </w:p>
    <w:p w14:paraId="3B1F6316" w14:textId="77777777" w:rsidR="00CF6F18" w:rsidRDefault="00695C40">
      <w:pPr>
        <w:pStyle w:val="a6"/>
        <w:spacing w:beforeLines="0" w:before="0" w:line="240" w:lineRule="auto"/>
        <w:ind w:left="420"/>
        <w:rPr>
          <w:rFonts w:ascii="Times New Roman" w:eastAsia="SimSun" w:hAnsi="Times New Roman"/>
          <w:sz w:val="21"/>
          <w:szCs w:val="21"/>
          <w:lang w:eastAsia="zh-CN"/>
        </w:rPr>
      </w:pPr>
      <w:r>
        <w:rPr>
          <w:rFonts w:ascii="Times New Roman" w:eastAsia="SimSun" w:hAnsi="Times New Roman"/>
          <w:sz w:val="21"/>
          <w:szCs w:val="21"/>
          <w:lang w:eastAsia="zh-CN"/>
        </w:rPr>
        <w:t xml:space="preserve">Note: The time domain hopping interval can be different from the window length of </w:t>
      </w:r>
      <w:r>
        <w:rPr>
          <w:rFonts w:ascii="Times New Roman" w:eastAsia="DengXian"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lastRenderedPageBreak/>
        <w:t>T</w:t>
      </w:r>
      <w:r>
        <w:rPr>
          <w:rFonts w:ascii="Times New Roman" w:eastAsia="DengXian" w:hAnsi="Times New Roman" w:cs="Times New Roman" w:hint="eastAsia"/>
          <w:bCs/>
          <w:kern w:val="0"/>
          <w:szCs w:val="21"/>
        </w:rPr>
        <w:t>he above three options</w:t>
      </w:r>
      <w:r>
        <w:rPr>
          <w:rFonts w:ascii="Times New Roman" w:eastAsia="DengXian" w:hAnsi="Times New Roman" w:cs="Times New Roman"/>
          <w:bCs/>
          <w:kern w:val="0"/>
          <w:szCs w:val="21"/>
        </w:rPr>
        <w:t xml:space="preserve"> are illustrated below</w:t>
      </w:r>
      <w:r>
        <w:rPr>
          <w:rFonts w:ascii="Times New Roman" w:eastAsia="DengXian"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450" w:dyaOrig="3670" w14:anchorId="508D2F3B">
          <v:shape id="_x0000_i1026" type="#_x0000_t75" alt="" style="width:424.5pt;height:185.5pt;mso-width-percent:0;mso-height-percent:0;mso-width-percent:0;mso-height-percent:0" o:ole="">
            <v:imagedata r:id="rId18" o:title=""/>
          </v:shape>
          <o:OLEObject Type="Embed" ProgID="Visio.Drawing.11" ShapeID="_x0000_i1026" DrawAspect="Content" ObjectID="_1695660441"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260" w:dyaOrig="3620" w14:anchorId="5359C6DB">
          <v:shape id="_x0000_i1027" type="#_x0000_t75" alt="" style="width:413.5pt;height:181pt;mso-width-percent:0;mso-height-percent:0;mso-width-percent:0;mso-height-percent:0" o:ole="">
            <v:imagedata r:id="rId20" o:title=""/>
          </v:shape>
          <o:OLEObject Type="Embed" ProgID="Visio.Drawing.11" ShapeID="_x0000_i1027" DrawAspect="Content" ObjectID="_1695660442"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8590" w:dyaOrig="4250" w14:anchorId="362EAE9A">
          <v:shape id="_x0000_i1028" type="#_x0000_t75" alt="" style="width:430pt;height:212.5pt;mso-width-percent:0;mso-height-percent:0;mso-width-percent:0;mso-height-percent:0" o:ole="">
            <v:imagedata r:id="rId22" o:title=""/>
          </v:shape>
          <o:OLEObject Type="Embed" ProgID="Visio.Drawing.11" ShapeID="_x0000_i1028" DrawAspect="Content" ObjectID="_1695660443"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&lt;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9290" w:dyaOrig="4610" w14:anchorId="37ED2B21">
          <v:shape id="_x0000_i1029" type="#_x0000_t75" alt="" style="width:463.5pt;height:230.5pt;mso-width-percent:0;mso-height-percent:0;mso-width-percent:0;mso-height-percent:0" o:ole="">
            <v:imagedata r:id="rId24" o:title=""/>
          </v:shape>
          <o:OLEObject Type="Embed" ProgID="Visio.Drawing.11" ShapeID="_x0000_i1029" DrawAspect="Content" ObjectID="_1695660444"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Fig. Illustration of </w:t>
      </w:r>
      <w:r>
        <w:rPr>
          <w:rFonts w:ascii="Times New Roman" w:eastAsia="SimSun" w:hAnsi="Times New Roman" w:cs="Times New Roman" w:hint="eastAsia"/>
          <w:kern w:val="0"/>
          <w:sz w:val="20"/>
          <w:szCs w:val="20"/>
          <w:lang w:val="en-GB"/>
        </w:rPr>
        <w:t>Option 2 (</w:t>
      </w:r>
      <w:r>
        <w:rPr>
          <w:rFonts w:ascii="Times New Roman" w:eastAsia="SimSun" w:hAnsi="Times New Roman" w:cs="Times New Roman"/>
          <w:kern w:val="0"/>
          <w:sz w:val="20"/>
          <w:szCs w:val="20"/>
          <w:lang w:val="en-GB"/>
        </w:rPr>
        <w:t>time domain hopping interval</w:t>
      </w:r>
      <w:r>
        <w:rPr>
          <w:rFonts w:ascii="Times New Roman" w:eastAsia="SimSun" w:hAnsi="Times New Roman" w:cs="Times New Roman" w:hint="eastAsia"/>
          <w:kern w:val="0"/>
          <w:sz w:val="20"/>
          <w:szCs w:val="20"/>
          <w:lang w:val="en-GB"/>
        </w:rPr>
        <w:t xml:space="preserve"> &gt; </w:t>
      </w:r>
      <w:r>
        <w:rPr>
          <w:rFonts w:ascii="Times New Roman" w:eastAsia="SimSun" w:hAnsi="Times New Roman" w:cs="Times New Roman"/>
          <w:kern w:val="0"/>
          <w:sz w:val="20"/>
          <w:szCs w:val="20"/>
          <w:lang w:val="en-GB"/>
        </w:rPr>
        <w:t>configured TDWs</w:t>
      </w:r>
      <w:r>
        <w:rPr>
          <w:rFonts w:ascii="Times New Roman" w:eastAsia="SimSun"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For option 2, r</w:t>
      </w:r>
      <w:r>
        <w:rPr>
          <w:rFonts w:ascii="Times New Roman" w:eastAsia="DengXian" w:hAnsi="Times New Roman" w:cs="Times New Roman" w:hint="eastAsia"/>
          <w:bCs/>
          <w:kern w:val="0"/>
          <w:szCs w:val="21"/>
        </w:rPr>
        <w:t xml:space="preserve">egarding how to </w:t>
      </w:r>
      <w:r>
        <w:rPr>
          <w:rFonts w:ascii="Times New Roman" w:eastAsia="DengXian" w:hAnsi="Times New Roman" w:cs="Times New Roman"/>
          <w:bCs/>
          <w:kern w:val="0"/>
          <w:szCs w:val="21"/>
        </w:rPr>
        <w:t>determine</w:t>
      </w:r>
      <w:r>
        <w:rPr>
          <w:rFonts w:ascii="Times New Roman" w:eastAsia="DengXian" w:hAnsi="Times New Roman" w:cs="Times New Roman" w:hint="eastAsia"/>
          <w:bCs/>
          <w:kern w:val="0"/>
          <w:szCs w:val="21"/>
        </w:rPr>
        <w:t xml:space="preserve"> the </w:t>
      </w:r>
      <w:r>
        <w:rPr>
          <w:rFonts w:ascii="Times New Roman" w:eastAsia="SimSun" w:hAnsi="Times New Roman"/>
          <w:szCs w:val="21"/>
        </w:rPr>
        <w:t>time domain hopping interval</w:t>
      </w:r>
      <w:r>
        <w:rPr>
          <w:rFonts w:ascii="Times New Roman" w:eastAsia="SimSun" w:hAnsi="Times New Roman" w:hint="eastAsia"/>
          <w:szCs w:val="21"/>
        </w:rPr>
        <w:t xml:space="preserve">, </w:t>
      </w:r>
      <w:r>
        <w:rPr>
          <w:rFonts w:ascii="Times New Roman" w:eastAsia="SimSun" w:hAnsi="Times New Roman"/>
          <w:szCs w:val="21"/>
        </w:rPr>
        <w:t>there can be two alternatives.</w:t>
      </w:r>
    </w:p>
    <w:p w14:paraId="2F7FBE9C"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1: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6"/>
        <w:numPr>
          <w:ilvl w:val="0"/>
          <w:numId w:val="10"/>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Alt 2: Inter-slot bundl</w:t>
      </w:r>
      <w:r>
        <w:rPr>
          <w:rFonts w:ascii="Times New Roman" w:eastAsia="SimSun" w:hAnsi="Times New Roman" w:hint="eastAsia"/>
          <w:sz w:val="21"/>
          <w:szCs w:val="21"/>
          <w:lang w:eastAsia="zh-CN"/>
        </w:rPr>
        <w:t>e</w:t>
      </w:r>
      <w:r>
        <w:rPr>
          <w:rFonts w:ascii="Times New Roman" w:eastAsia="SimSun"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CTC</w:t>
      </w:r>
      <w:r>
        <w:rPr>
          <w:rFonts w:ascii="Times New Roman" w:eastAsia="DengXian" w:hAnsi="Times New Roman" w:cs="Times New Roman" w:hint="eastAsia"/>
          <w:bCs/>
          <w:kern w:val="0"/>
          <w:szCs w:val="21"/>
        </w:rPr>
        <w:t>:</w:t>
      </w:r>
      <w:r>
        <w:rPr>
          <w:rFonts w:ascii="Times New Roman" w:eastAsia="DengXian"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lang w:eastAsia="ko-KR"/>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lastRenderedPageBreak/>
        <w:t>2.5 TPC command</w:t>
      </w:r>
    </w:p>
    <w:p w14:paraId="456BF2A5"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In RAN1 106-e, down-selection is agreed to be made between the following two alternatives about TPC command</w:t>
      </w:r>
      <w:r>
        <w:rPr>
          <w:rFonts w:ascii="Times New Roman" w:eastAsia="DengXian" w:hAnsi="Times New Roman" w:cs="Times New Roman" w:hint="eastAsia"/>
          <w:bCs/>
          <w:kern w:val="0"/>
          <w:szCs w:val="21"/>
        </w:rPr>
        <w:t>:</w:t>
      </w:r>
    </w:p>
    <w:p w14:paraId="594889B1" w14:textId="77777777" w:rsidR="00CF6F18" w:rsidRDefault="00695C40">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d"/>
        <w:tblW w:w="0" w:type="auto"/>
        <w:tblInd w:w="250" w:type="dxa"/>
        <w:tblLook w:val="04A0" w:firstRow="1" w:lastRow="0" w:firstColumn="1" w:lastColumn="0" w:noHBand="0" w:noVBand="1"/>
      </w:tblPr>
      <w:tblGrid>
        <w:gridCol w:w="2835"/>
        <w:gridCol w:w="6662"/>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1"/>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1"/>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1"/>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1"/>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1"/>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1"/>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1"/>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1"/>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1"/>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1"/>
              <w:numPr>
                <w:ilvl w:val="0"/>
                <w:numId w:val="14"/>
              </w:numPr>
              <w:spacing w:after="0" w:line="240" w:lineRule="auto"/>
              <w:ind w:firstLineChars="0"/>
              <w:rPr>
                <w:szCs w:val="21"/>
              </w:rPr>
            </w:pPr>
            <w:r>
              <w:t xml:space="preserve">For TPC handling, since the TPC command for PUSCH is indicated via DCI, the scenario of receiving TPC command within an actual </w:t>
            </w:r>
            <w:r>
              <w:lastRenderedPageBreak/>
              <w:t>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Sony</w:t>
      </w:r>
      <w:r>
        <w:rPr>
          <w:rFonts w:ascii="Times New Roman" w:eastAsia="SimSun"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Apple</w:t>
      </w:r>
      <w:r>
        <w:rPr>
          <w:rFonts w:ascii="Times New Roman" w:eastAsia="SimSun"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b/>
          <w:szCs w:val="21"/>
        </w:rPr>
        <w:t>Sharp</w:t>
      </w:r>
      <w:r>
        <w:rPr>
          <w:rFonts w:ascii="Times New Roman" w:eastAsia="SimSun"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SimSun" w:hAnsi="Times New Roman" w:cs="Times New Roman" w:hint="eastAsia"/>
          <w:szCs w:val="21"/>
        </w:rPr>
        <w:t xml:space="preserve"> For </w:t>
      </w:r>
      <w:r>
        <w:rPr>
          <w:rFonts w:ascii="Times New Roman" w:eastAsia="SimSun" w:hAnsi="Times New Roman" w:cs="Times New Roman"/>
          <w:szCs w:val="21"/>
        </w:rPr>
        <w:t>DG-PUSCH with accumulation mode</w:t>
      </w:r>
      <w:r>
        <w:rPr>
          <w:rFonts w:ascii="Times New Roman" w:eastAsia="SimSun" w:hAnsi="Times New Roman" w:cs="Times New Roman" w:hint="eastAsia"/>
          <w:szCs w:val="21"/>
        </w:rPr>
        <w:t xml:space="preserve">, </w:t>
      </w:r>
      <w:r>
        <w:rPr>
          <w:rFonts w:ascii="Times New Roman" w:eastAsia="SimSun" w:hAnsi="Times New Roman" w:cs="Times New Roman"/>
          <w:szCs w:val="21"/>
        </w:rPr>
        <w:t>no special handling is necessary</w:t>
      </w:r>
      <w:r>
        <w:rPr>
          <w:rFonts w:ascii="Times New Roman" w:eastAsia="SimSun"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t>2.6 TA adjustment</w:t>
      </w:r>
    </w:p>
    <w:p w14:paraId="74A8B4A8"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Companies’ views on TA adjustment are summaries as follows:</w:t>
      </w:r>
    </w:p>
    <w:p w14:paraId="07278F5D"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
          <w:bCs/>
          <w:kern w:val="0"/>
          <w:szCs w:val="21"/>
        </w:rPr>
        <w:t>HW</w:t>
      </w:r>
      <w:r>
        <w:rPr>
          <w:rFonts w:ascii="Times New Roman" w:eastAsia="DengXian" w:hAnsi="Times New Roman" w:cs="Times New Roman" w:hint="eastAsia"/>
          <w:bCs/>
          <w:kern w:val="0"/>
          <w:szCs w:val="21"/>
        </w:rPr>
        <w:t xml:space="preserve">: </w:t>
      </w:r>
      <w:r>
        <w:rPr>
          <w:rFonts w:ascii="Times New Roman" w:eastAsia="DengXian"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DengXian" w:hAnsi="Times New Roman" w:cs="Times New Roman"/>
          <w:bCs/>
          <w:kern w:val="0"/>
          <w:szCs w:val="21"/>
        </w:rPr>
      </w:pPr>
      <w:r>
        <w:rPr>
          <w:rFonts w:ascii="Times New Roman" w:hAnsi="Times New Roman" w:cs="Times New Roman"/>
          <w:noProof/>
          <w:lang w:eastAsia="ko-KR"/>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
          <w:bCs/>
          <w:kern w:val="0"/>
          <w:szCs w:val="21"/>
        </w:rPr>
        <w:t>xiaomi</w:t>
      </w:r>
      <w:r>
        <w:rPr>
          <w:rFonts w:ascii="Times New Roman" w:eastAsia="DengXian"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DengXian" w:hAnsi="Times New Roman" w:cs="Times New Roman"/>
          <w:bCs/>
          <w:kern w:val="0"/>
          <w:szCs w:val="21"/>
        </w:rPr>
      </w:pPr>
      <w:r>
        <w:rPr>
          <w:rFonts w:ascii="Times New Roman" w:hAnsi="Times New Roman" w:cs="Times New Roman"/>
          <w:noProof/>
          <w:lang w:eastAsia="ko-KR"/>
        </w:rPr>
        <w:lastRenderedPageBreak/>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SimSun" w:hAnsi="Times New Roman" w:cs="Times New Roman"/>
          <w:kern w:val="0"/>
          <w:sz w:val="22"/>
        </w:rPr>
      </w:pPr>
      <w:r>
        <w:rPr>
          <w:rFonts w:ascii="Times New Roman" w:eastAsia="SimSun" w:hAnsi="Times New Roman" w:cs="Times New Roman"/>
          <w:b/>
          <w:kern w:val="0"/>
          <w:sz w:val="22"/>
          <w:highlight w:val="yellow"/>
        </w:rPr>
        <w:t xml:space="preserve">FL comments: </w:t>
      </w:r>
      <w:r>
        <w:rPr>
          <w:rFonts w:ascii="Times New Roman" w:eastAsia="SimSun" w:hAnsi="Times New Roman" w:cs="Times New Roman" w:hint="eastAsia"/>
          <w:kern w:val="0"/>
          <w:sz w:val="22"/>
          <w:highlight w:val="yellow"/>
        </w:rPr>
        <w:t xml:space="preserve">This issue </w:t>
      </w:r>
      <w:r>
        <w:rPr>
          <w:rFonts w:ascii="Times New Roman" w:eastAsia="SimSun" w:hAnsi="Times New Roman" w:cs="Times New Roman"/>
          <w:kern w:val="0"/>
          <w:sz w:val="22"/>
          <w:highlight w:val="yellow"/>
        </w:rPr>
        <w:t>is</w:t>
      </w:r>
      <w:r>
        <w:rPr>
          <w:rFonts w:ascii="Times New Roman" w:eastAsia="SimSun"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CMCC</w:t>
      </w:r>
      <w:r>
        <w:rPr>
          <w:rFonts w:ascii="Times New Roman" w:eastAsia="SimSun"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40.5pt;height:101pt;mso-width-percent:0;mso-height-percent:0;mso-width-percent:0;mso-height-percent:0" o:ole="">
            <v:imagedata r:id="rId29" o:title=""/>
          </v:shape>
          <o:OLEObject Type="Embed" ProgID="Visio.Drawing.15" ShapeID="_x0000_i1030" DrawAspect="Content" ObjectID="_1695660445"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2.5pt;height:149pt;mso-width-percent:0;mso-height-percent:0;mso-width-percent:0;mso-height-percent:0" o:ole="">
            <v:imagedata r:id="rId31" o:title=""/>
          </v:shape>
          <o:OLEObject Type="Embed" ProgID="Visio.Drawing.15" ShapeID="_x0000_i1031" DrawAspect="Content" ObjectID="_1695660446"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DengXian" w:hAnsi="Times New Roman" w:cs="Times New Roman"/>
          <w:bCs/>
          <w:kern w:val="0"/>
          <w:szCs w:val="21"/>
          <w:lang w:val="en-GB"/>
        </w:rPr>
      </w:pPr>
      <w:r>
        <w:rPr>
          <w:rFonts w:ascii="Times New Roman" w:eastAsia="DengXian" w:hAnsi="Times New Roman" w:cs="Times New Roman"/>
          <w:b/>
          <w:bCs/>
          <w:kern w:val="0"/>
          <w:szCs w:val="21"/>
          <w:lang w:val="en-GB"/>
        </w:rPr>
        <w:t>Ericsson</w:t>
      </w:r>
      <w:r>
        <w:rPr>
          <w:rFonts w:ascii="Times New Roman" w:eastAsia="DengXian" w:hAnsi="Times New Roman" w:cs="Times New Roman"/>
          <w:bCs/>
          <w:kern w:val="0"/>
          <w:szCs w:val="21"/>
          <w:lang w:val="en-GB"/>
        </w:rPr>
        <w:t>: gNB can correct for a wideband phase error between repetitions of an uplink channel in different slots, 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1C1E2EA3"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3 (TBoMS):</w:t>
      </w:r>
    </w:p>
    <w:p w14:paraId="1B9D690C" w14:textId="77777777" w:rsidR="00CF6F18" w:rsidRDefault="00695C40">
      <w:pPr>
        <w:rPr>
          <w:rFonts w:ascii="Times New Roman" w:eastAsia="SimSun" w:hAnsi="Times New Roman" w:cs="Times New Roman"/>
          <w:kern w:val="0"/>
          <w:szCs w:val="21"/>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1"/>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1"/>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1"/>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We can support to confirm the WA </w:t>
            </w:r>
            <w:r>
              <w:rPr>
                <w:rFonts w:ascii="Times New Roman" w:eastAsia="맑은 고딕"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SimSun" w:hAnsi="Times New Roman" w:cs="Times New Roman"/>
                <w:bCs/>
                <w:lang w:eastAsia="ja-JP"/>
              </w:rPr>
            </w:pPr>
            <w:r>
              <w:rPr>
                <w:rFonts w:ascii="Times New Roman" w:eastAsia="SimSun"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85E7983"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맑은 고딕" w:hAnsi="Times New Roman" w:cs="Times New Roman"/>
                <w:bCs/>
                <w:lang w:val="en-GB" w:eastAsia="ko-KR"/>
              </w:rPr>
            </w:pPr>
            <w:r w:rsidRPr="0040042D">
              <w:rPr>
                <w:rFonts w:ascii="Times New Roman" w:eastAsia="맑은 고딕"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 xml:space="preserve">Sierra </w:t>
            </w:r>
            <w:r>
              <w:rPr>
                <w:rFonts w:ascii="Times New Roman" w:hAnsi="Times New Roman" w:cs="Times New Roman"/>
                <w:bCs/>
                <w:lang w:val="en-GB"/>
              </w:rPr>
              <w:lastRenderedPageBreak/>
              <w:t>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lastRenderedPageBreak/>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4a (TBoMS):</w:t>
      </w:r>
    </w:p>
    <w:p w14:paraId="1E2A4C51"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p>
    <w:p w14:paraId="57BE7DC4"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1"/>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1"/>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SimSun" w:hAnsi="Times New Roman" w:cs="Times New Roman"/>
          <w:b/>
          <w:kern w:val="0"/>
          <w:szCs w:val="21"/>
          <w:u w:val="single"/>
          <w:lang w:eastAsia="en-US"/>
        </w:rPr>
      </w:pPr>
    </w:p>
    <w:p w14:paraId="1C850AC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맑은 고딕" w:hAnsi="Times New Roman" w:cs="Times New Roman"/>
                <w:bCs/>
                <w:lang w:val="en-GB" w:eastAsia="ko-KR"/>
              </w:rPr>
            </w:pPr>
            <w:r w:rsidRPr="008B6486">
              <w:rPr>
                <w:rFonts w:ascii="Times New Roman" w:eastAsia="맑은 고딕"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4b:</w:t>
      </w:r>
    </w:p>
    <w:p w14:paraId="5C722959" w14:textId="77777777" w:rsidR="00CF6F18" w:rsidRDefault="00695C40">
      <w:pPr>
        <w:pStyle w:val="a6"/>
        <w:spacing w:beforeLines="0" w:before="0" w:line="240" w:lineRule="auto"/>
        <w:rPr>
          <w:rFonts w:ascii="Times New Roman" w:eastAsia="SimSun" w:hAnsi="Times New Roman"/>
          <w:b/>
          <w:sz w:val="21"/>
          <w:szCs w:val="21"/>
          <w:lang w:eastAsia="zh-CN"/>
        </w:rPr>
      </w:pPr>
      <w:r>
        <w:rPr>
          <w:rFonts w:ascii="Times New Roman" w:eastAsia="SimSun" w:hAnsi="Times New Roman"/>
          <w:b/>
          <w:sz w:val="21"/>
          <w:szCs w:val="21"/>
        </w:rPr>
        <w:t xml:space="preserve">Companies are encouraged to provide views on whether use case 4b (other uplink transmission in the middle of two PUSCH transmissions </w:t>
      </w:r>
      <w:r>
        <w:rPr>
          <w:rFonts w:ascii="Times New Roman" w:eastAsia="SimSun" w:hAnsi="Times New Roman"/>
          <w:b/>
          <w:color w:val="FF0000"/>
          <w:sz w:val="21"/>
          <w:szCs w:val="21"/>
        </w:rPr>
        <w:t>has the same setting with PUSCH</w:t>
      </w:r>
      <w:r>
        <w:rPr>
          <w:rFonts w:ascii="Times New Roman" w:eastAsia="SimSun" w:hAnsi="Times New Roman"/>
          <w:b/>
          <w:sz w:val="21"/>
          <w:szCs w:val="21"/>
        </w:rPr>
        <w:t>) is supported or not</w:t>
      </w:r>
      <w:r>
        <w:rPr>
          <w:rFonts w:ascii="Times New Roman" w:eastAsia="SimSun" w:hAnsi="Times New Roman" w:hint="eastAsia"/>
          <w:b/>
          <w:sz w:val="21"/>
          <w:szCs w:val="21"/>
          <w:lang w:eastAsia="zh-CN"/>
        </w:rPr>
        <w:t>.</w:t>
      </w:r>
    </w:p>
    <w:p w14:paraId="22A923DC" w14:textId="77777777" w:rsidR="00CF6F18" w:rsidRDefault="00695C40">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SimSun" w:hAnsi="Times New Roman"/>
          <w:b/>
          <w:color w:val="FF0000"/>
          <w:sz w:val="21"/>
          <w:szCs w:val="21"/>
        </w:rPr>
        <w:t>has different settings than PUSCH</w:t>
      </w:r>
      <w:r>
        <w:rPr>
          <w:rFonts w:ascii="Times New Roman" w:eastAsia="SimSun" w:hAnsi="Times New Roman"/>
          <w:b/>
          <w:sz w:val="21"/>
          <w:szCs w:val="21"/>
        </w:rPr>
        <w:t>.</w:t>
      </w:r>
    </w:p>
    <w:p w14:paraId="4DD1714F"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1"/>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4 for both cases (different or same settings). Regarding same settings --- the RAN4 constraints are quite stringent, and we don’t think there can be meaningful scenarios where two </w:t>
            </w:r>
            <w:r>
              <w:rPr>
                <w:rFonts w:ascii="Times New Roman" w:hAnsi="Times New Roman" w:cs="Times New Roman"/>
                <w:bCs/>
                <w:lang w:val="en-GB"/>
              </w:rPr>
              <w:lastRenderedPageBreak/>
              <w:t>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SimSun"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SimSun"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w:t>
            </w:r>
            <w:r>
              <w:rPr>
                <w:rFonts w:ascii="Times New Roman" w:eastAsia="맑은 고딕" w:hAnsi="Times New Roman" w:cs="Times New Roman" w:hint="eastAsia"/>
                <w:bCs/>
                <w:lang w:val="en-GB" w:eastAsia="ko-KR"/>
              </w:rPr>
              <w:t>Option 4.</w:t>
            </w:r>
            <w:r>
              <w:rPr>
                <w:rFonts w:ascii="Times New Roman" w:eastAsia="맑은 고딕" w:hAnsi="Times New Roman" w:cs="Times New Roman"/>
                <w:bCs/>
                <w:lang w:val="en-GB" w:eastAsia="ko-KR"/>
              </w:rPr>
              <w:t xml:space="preserve"> In our point of view,</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lastRenderedPageBreak/>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맑은 고딕"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맑은 고딕" w:hAnsi="Times New Roman" w:cs="Times New Roman"/>
                <w:bCs/>
                <w:lang w:val="en-GB" w:eastAsia="ko-KR"/>
              </w:rPr>
            </w:pPr>
            <w:r w:rsidRPr="00743BC3">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SimSun" w:hAnsi="Times New Roman"/>
                <w:b/>
                <w:szCs w:val="21"/>
              </w:rPr>
            </w:pPr>
            <w:r>
              <w:rPr>
                <w:rFonts w:ascii="Times New Roman" w:eastAsia="맑은 고딕" w:hAnsi="Times New Roman" w:cs="Times New Roman"/>
                <w:bCs/>
                <w:lang w:val="en-GB" w:eastAsia="ko-KR"/>
              </w:rPr>
              <w:t xml:space="preserve">Support </w:t>
            </w:r>
            <w:r>
              <w:rPr>
                <w:rFonts w:ascii="Times New Roman" w:eastAsia="SimSun" w:hAnsi="Times New Roman"/>
                <w:b/>
                <w:szCs w:val="21"/>
              </w:rPr>
              <w:t xml:space="preserve">use case 4b (other uplink transmission in the middle of two PUSCH transmissions </w:t>
            </w:r>
            <w:r>
              <w:rPr>
                <w:rFonts w:ascii="Times New Roman" w:eastAsia="SimSun" w:hAnsi="Times New Roman"/>
                <w:b/>
                <w:color w:val="FF0000"/>
                <w:szCs w:val="21"/>
              </w:rPr>
              <w:t>has the same setting with PUSCH</w:t>
            </w:r>
            <w:r>
              <w:rPr>
                <w:rFonts w:ascii="Times New Roman" w:eastAsia="SimSun" w:hAnsi="Times New Roman"/>
                <w:b/>
                <w:szCs w:val="21"/>
              </w:rPr>
              <w:t>).</w:t>
            </w:r>
          </w:p>
          <w:p w14:paraId="17A3C3C1" w14:textId="4CCA6E68" w:rsidR="00743BC3" w:rsidRDefault="00743BC3" w:rsidP="00743BC3">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For the </w:t>
            </w:r>
            <w:r>
              <w:rPr>
                <w:rFonts w:ascii="Times New Roman" w:eastAsia="SimSun" w:hAnsi="Times New Roman"/>
                <w:b/>
                <w:szCs w:val="21"/>
              </w:rPr>
              <w:t xml:space="preserve">case that the other UL transmission in between two successive PUSCHs </w:t>
            </w:r>
            <w:r>
              <w:rPr>
                <w:rFonts w:ascii="Times New Roman" w:eastAsia="SimSun" w:hAnsi="Times New Roman"/>
                <w:b/>
                <w:color w:val="FF0000"/>
                <w:szCs w:val="21"/>
              </w:rPr>
              <w:t xml:space="preserve">has different settings than PUSCH, </w:t>
            </w:r>
            <w:r w:rsidRPr="00A54314">
              <w:rPr>
                <w:rFonts w:ascii="Times New Roman" w:eastAsia="SimSun" w:hAnsi="Times New Roman"/>
                <w:bCs/>
                <w:szCs w:val="21"/>
              </w:rPr>
              <w:t>we sup</w:t>
            </w:r>
            <w:r>
              <w:rPr>
                <w:rFonts w:ascii="Times New Roman" w:eastAsia="SimSun" w:hAnsi="Times New Roman"/>
                <w:bCs/>
                <w:szCs w:val="21"/>
              </w:rPr>
              <w:t>p</w:t>
            </w:r>
            <w:r w:rsidRPr="00A54314">
              <w:rPr>
                <w:rFonts w:ascii="Times New Roman" w:eastAsia="SimSun"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 xml:space="preserve">ption 4 is preferred because it fits in the current framework of TDW and treats the other UL </w:t>
            </w:r>
            <w:r>
              <w:rPr>
                <w:rFonts w:ascii="Times New Roman" w:hAnsi="Times New Roman" w:cs="Times New Roman"/>
                <w:bCs/>
                <w:lang w:val="en-GB"/>
              </w:rPr>
              <w:lastRenderedPageBreak/>
              <w:t>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SimSun" w:hAnsi="Times New Roman" w:cs="Times New Roman"/>
          <w:b/>
          <w:kern w:val="0"/>
          <w:szCs w:val="21"/>
          <w:u w:val="single"/>
          <w:lang w:eastAsia="en-US"/>
        </w:rPr>
      </w:pPr>
      <w:r>
        <w:rPr>
          <w:rFonts w:ascii="Times New Roman" w:eastAsia="SimSun" w:hAnsi="Times New Roman" w:cs="Times New Roman" w:hint="eastAsia"/>
          <w:b/>
          <w:kern w:val="0"/>
          <w:szCs w:val="21"/>
          <w:u w:val="single"/>
          <w:lang w:eastAsia="en-US"/>
        </w:rPr>
        <w:t>U</w:t>
      </w:r>
      <w:r>
        <w:rPr>
          <w:rFonts w:ascii="Times New Roman" w:eastAsia="SimSun" w:hAnsi="Times New Roman" w:cs="Times New Roman"/>
          <w:b/>
          <w:kern w:val="0"/>
          <w:szCs w:val="21"/>
          <w:u w:val="single"/>
          <w:lang w:eastAsia="en-US"/>
        </w:rPr>
        <w:t>se case 5:</w:t>
      </w:r>
    </w:p>
    <w:p w14:paraId="54A01D1F"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highlight w:val="yellow"/>
        </w:rPr>
        <w:t>Proposal:</w:t>
      </w:r>
    </w:p>
    <w:p w14:paraId="1D8A0E2C" w14:textId="77777777" w:rsidR="00CF6F18" w:rsidRDefault="00695C40">
      <w:pPr>
        <w:pStyle w:val="af1"/>
        <w:numPr>
          <w:ilvl w:val="0"/>
          <w:numId w:val="11"/>
        </w:numPr>
        <w:adjustRightInd/>
        <w:spacing w:line="252" w:lineRule="auto"/>
        <w:ind w:firstLineChars="0"/>
        <w:rPr>
          <w:rFonts w:eastAsia="DengXian"/>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0DD9C6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4162AE">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 xml:space="preserve">roposal: </w:t>
      </w:r>
      <w:r>
        <w:rPr>
          <w:rFonts w:ascii="Times New Roman" w:eastAsia="SimSun" w:hAnsi="Times New Roman" w:cs="Times New Roman"/>
          <w:b/>
          <w:kern w:val="0"/>
          <w:szCs w:val="21"/>
        </w:rPr>
        <w:t>Confirm the following working assumption</w:t>
      </w:r>
    </w:p>
    <w:tbl>
      <w:tblPr>
        <w:tblStyle w:val="ad"/>
        <w:tblW w:w="0" w:type="auto"/>
        <w:tblLook w:val="04A0" w:firstRow="1" w:lastRow="0" w:firstColumn="1" w:lastColumn="0" w:noHBand="0" w:noVBand="1"/>
      </w:tblPr>
      <w:tblGrid>
        <w:gridCol w:w="9962"/>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 xml:space="preserve">longer than the maximum duration is to be discussed </w:t>
            </w:r>
            <w:r>
              <w:rPr>
                <w:rFonts w:ascii="Times New Roman" w:hAnsi="Times New Roman" w:cs="Times New Roman"/>
                <w:color w:val="FF0000"/>
              </w:rPr>
              <w:lastRenderedPageBreak/>
              <w:t>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lastRenderedPageBreak/>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5"/>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Generally, we are fine </w:t>
            </w:r>
            <w:r>
              <w:rPr>
                <w:rFonts w:ascii="Times New Roman" w:eastAsia="맑은 고딕"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SimSun"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 xml:space="preserve">We support to confirm the working assumption, then move forward. Otherwise, we are stuck </w:t>
            </w:r>
            <w:r>
              <w:rPr>
                <w:rFonts w:ascii="Times New Roman" w:hAnsi="Times New Roman" w:cs="Times New Roman"/>
                <w:bCs/>
              </w:rPr>
              <w:lastRenderedPageBreak/>
              <w:t>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SimSun" w:hAnsi="Times New Roman" w:cs="Times New Roman"/>
                <w:bCs/>
              </w:rPr>
            </w:pPr>
            <w:r w:rsidRPr="009A7802">
              <w:rPr>
                <w:rFonts w:ascii="Times New Roman" w:eastAsia="SimSun" w:hAnsi="Times New Roman" w:cs="Times New Roman"/>
                <w:bCs/>
              </w:rPr>
              <w:lastRenderedPageBreak/>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4162AE">
            <w:pPr>
              <w:jc w:val="center"/>
              <w:rPr>
                <w:rFonts w:ascii="Times New Roman" w:eastAsia="SimSun" w:hAnsi="Times New Roman" w:cs="Times New Roman"/>
                <w:bCs/>
              </w:rPr>
            </w:pPr>
            <w:r>
              <w:rPr>
                <w:rFonts w:ascii="Times New Roman" w:eastAsia="SimSun" w:hAnsi="Times New Roman" w:cs="Times New Roman" w:hint="eastAsia"/>
                <w:bCs/>
              </w:rPr>
              <w:t>S</w:t>
            </w:r>
            <w:r>
              <w:rPr>
                <w:rFonts w:ascii="Times New Roman" w:eastAsia="SimSu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4162AE">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4162AE">
            <w:pPr>
              <w:jc w:val="center"/>
              <w:rPr>
                <w:rFonts w:ascii="Times New Roman" w:eastAsia="SimSun" w:hAnsi="Times New Roman" w:cs="Times New Roman"/>
                <w:bCs/>
              </w:rPr>
            </w:pPr>
            <w:r w:rsidRPr="00521FB0">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4162AE">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SimSun" w:hAnsi="Times New Roman" w:cs="Times New Roman"/>
                <w:bCs/>
              </w:rPr>
            </w:pPr>
            <w:r>
              <w:rPr>
                <w:rFonts w:ascii="Times New Roman" w:eastAsia="SimSu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3D1996A9" w14:textId="77777777" w:rsidR="00CF6F18" w:rsidRDefault="00695C40">
      <w:pPr>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From FL understanding, if t</w:t>
      </w:r>
      <w:r>
        <w:rPr>
          <w:rFonts w:ascii="Times New Roman" w:eastAsia="SimSun" w:hAnsi="Times New Roman" w:cs="Times New Roman" w:hint="eastAsia"/>
          <w:kern w:val="0"/>
          <w:szCs w:val="21"/>
        </w:rPr>
        <w:t xml:space="preserve">he window </w:t>
      </w:r>
      <w:r>
        <w:rPr>
          <w:rFonts w:ascii="Times New Roman" w:eastAsia="SimSun" w:hAnsi="Times New Roman" w:cs="Times New Roman"/>
          <w:kern w:val="0"/>
          <w:szCs w:val="21"/>
        </w:rPr>
        <w:t>length</w:t>
      </w:r>
      <w:r>
        <w:rPr>
          <w:rFonts w:ascii="Times New Roman" w:eastAsia="SimSun" w:hAnsi="Times New Roman" w:cs="Times New Roman" w:hint="eastAsia"/>
          <w:kern w:val="0"/>
          <w:szCs w:val="21"/>
        </w:rPr>
        <w:t xml:space="preserve"> L of the configured TDW</w:t>
      </w:r>
      <w:r>
        <w:rPr>
          <w:rFonts w:ascii="Times New Roman" w:eastAsia="SimSun"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SimSun" w:hAnsi="Times New Roman" w:cs="Times New Roman"/>
          <w:b/>
          <w:kern w:val="0"/>
          <w:szCs w:val="21"/>
          <w:highlight w:val="yellow"/>
        </w:rPr>
      </w:pPr>
      <w:r>
        <w:rPr>
          <w:rFonts w:ascii="Times New Roman" w:eastAsia="SimSun" w:hAnsi="Times New Roman" w:cs="Times New Roman" w:hint="eastAsia"/>
          <w:b/>
          <w:kern w:val="0"/>
          <w:szCs w:val="21"/>
          <w:highlight w:val="yellow"/>
        </w:rPr>
        <w:t>P</w:t>
      </w:r>
      <w:r>
        <w:rPr>
          <w:rFonts w:ascii="Times New Roman" w:eastAsia="SimSun" w:hAnsi="Times New Roman" w:cs="Times New Roman"/>
          <w:b/>
          <w:kern w:val="0"/>
          <w:szCs w:val="21"/>
          <w:highlight w:val="yellow"/>
        </w:rPr>
        <w:t>roposal:</w:t>
      </w:r>
    </w:p>
    <w:p w14:paraId="6903F3A4" w14:textId="77777777" w:rsidR="00CF6F18" w:rsidRDefault="00695C40">
      <w:pPr>
        <w:pStyle w:val="af1"/>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1"/>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1"/>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6319174B"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The gNB may try to detect the dynamic event and know whether the actual TDWs are </w:t>
            </w:r>
            <w:r>
              <w:rPr>
                <w:rFonts w:ascii="Times New Roman" w:hAnsi="Times New Roman"/>
                <w:sz w:val="21"/>
                <w:szCs w:val="21"/>
                <w:lang w:eastAsia="zh-CN"/>
              </w:rPr>
              <w:lastRenderedPageBreak/>
              <w:t>determined without or with the dynamic event by the UE and perform JCE accordingly.</w:t>
            </w:r>
          </w:p>
          <w:p w14:paraId="7E498DF7" w14:textId="77777777" w:rsidR="00CF6F18" w:rsidRDefault="00695C40">
            <w:pPr>
              <w:pStyle w:val="a6"/>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lang w:eastAsia="ko-KR"/>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CFBCCBF" w14:textId="77777777" w:rsidR="00CF6F18" w:rsidRDefault="00695C40">
            <w:pPr>
              <w:pStyle w:val="a6"/>
              <w:spacing w:beforeLines="0" w:before="0" w:line="240" w:lineRule="auto"/>
              <w:rPr>
                <w:rFonts w:ascii="Times New Roman" w:eastAsiaTheme="minorEastAsia" w:hAnsi="Times New Roman"/>
                <w:bCs/>
                <w:kern w:val="2"/>
                <w:sz w:val="21"/>
                <w:szCs w:val="22"/>
                <w:lang w:val="en-GB" w:eastAsia="ja-JP"/>
              </w:rPr>
            </w:pPr>
            <w:r>
              <w:rPr>
                <w:rFonts w:ascii="Times New Roman" w:eastAsia="SimSun"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SimSun" w:hAnsi="Times New Roman"/>
                <w:sz w:val="21"/>
                <w:szCs w:val="21"/>
                <w:lang w:eastAsia="zh-CN"/>
              </w:rPr>
              <w:t>‘</w:t>
            </w:r>
            <w:r>
              <w:rPr>
                <w:rFonts w:ascii="Times New Roman" w:eastAsia="SimSun" w:hAnsi="Times New Roman"/>
                <w:sz w:val="21"/>
                <w:szCs w:val="21"/>
              </w:rPr>
              <w:t xml:space="preserve">The maximum value of window length </w:t>
            </w:r>
            <w:r>
              <w:rPr>
                <w:rFonts w:ascii="Times New Roman" w:eastAsia="SimSun" w:hAnsi="Times New Roman"/>
                <w:i/>
                <w:sz w:val="21"/>
                <w:szCs w:val="21"/>
              </w:rPr>
              <w:t>L</w:t>
            </w:r>
            <w:r>
              <w:rPr>
                <w:rFonts w:ascii="Times New Roman" w:eastAsia="SimSun" w:hAnsi="Times New Roman"/>
                <w:sz w:val="21"/>
                <w:szCs w:val="21"/>
              </w:rPr>
              <w:t xml:space="preserve"> should not exceed the maximum duration.</w:t>
            </w:r>
            <w:r>
              <w:rPr>
                <w:rFonts w:ascii="Times New Roman" w:eastAsia="SimSun"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맑은 고딕"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맑은 고딕"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 xml:space="preserve">hina </w:t>
            </w:r>
            <w:r>
              <w:rPr>
                <w:rFonts w:ascii="Times New Roman" w:hAnsi="Times New Roman" w:cs="Times New Roman"/>
                <w:bCs/>
                <w:lang w:val="en-GB"/>
              </w:rPr>
              <w:lastRenderedPageBreak/>
              <w:t>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lastRenderedPageBreak/>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 xml:space="preserve">me understanding </w:t>
            </w:r>
            <w:r w:rsidR="00DB229E">
              <w:rPr>
                <w:rFonts w:ascii="Times New Roman" w:hAnsi="Times New Roman" w:cs="Times New Roman"/>
                <w:bCs/>
                <w:lang w:val="en-GB"/>
              </w:rPr>
              <w:lastRenderedPageBreak/>
              <w:t>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1"/>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d"/>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맑은 고딕" w:hAnsi="Times New Roman" w:cs="Times New Roman"/>
                      <w:lang w:eastAsia="ko-KR"/>
                    </w:rPr>
                  </w:pPr>
                  <w:r>
                    <w:rPr>
                      <w:rFonts w:ascii="Times New Roman" w:hAnsi="Times New Roman" w:cs="Times New Roman"/>
                    </w:rPr>
                    <w:t xml:space="preserve">Lenovo, Motorola Mobility, Panasonic, Nokia/NSB, </w:t>
                  </w:r>
                  <w:r>
                    <w:rPr>
                      <w:rFonts w:ascii="Times New Roman" w:eastAsia="맑은 고딕"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맑은 고딕"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맑은 고딕" w:hAnsi="Times New Roman" w:cs="Times New Roman"/>
                <w:bCs/>
                <w:lang w:val="en-GB" w:eastAsia="ko-KR"/>
              </w:rPr>
            </w:pPr>
            <w:r w:rsidRPr="0088183F">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4162AE">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While the proposal can work from a technical perspective, we’re wondering how it works from a signaling and UE capability perspective.  The proposal presumes that a UE will use its max duration L0 from its UE capability to decide when to create actual windows.  So it applies L0 </w:t>
            </w:r>
            <w:r w:rsidRPr="00DE57B9">
              <w:rPr>
                <w:rFonts w:ascii="Times New Roman" w:hAnsi="Times New Roman" w:cs="Times New Roman"/>
                <w:bCs/>
                <w:lang w:val="en-GB"/>
              </w:rPr>
              <w:lastRenderedPageBreak/>
              <w:t>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1-2: Configuration/Indication of </w:t>
      </w:r>
      <w:r>
        <w:rPr>
          <w:rFonts w:ascii="Times New Roman" w:eastAsia="SimSun" w:hAnsi="Times New Roman" w:cs="Times New Roman" w:hint="eastAsia"/>
          <w:b/>
          <w:i/>
          <w:kern w:val="0"/>
          <w:szCs w:val="21"/>
          <w:u w:val="single"/>
          <w:lang w:val="en-GB"/>
        </w:rPr>
        <w:t>L</w:t>
      </w:r>
    </w:p>
    <w:p w14:paraId="13FDE48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configuration/ indication of L.</w:t>
      </w:r>
    </w:p>
    <w:tbl>
      <w:tblPr>
        <w:tblStyle w:val="ad"/>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lastRenderedPageBreak/>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SimSun"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SimSun"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optimum configured TDW length is 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SimSun"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51962D0"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RRC c</w:t>
            </w:r>
            <w:r>
              <w:rPr>
                <w:rFonts w:ascii="Times New Roman" w:eastAsia="맑은 고딕"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맑은 고딕"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4162AE">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views on the granularity of signaling of L.</w:t>
      </w:r>
    </w:p>
    <w:tbl>
      <w:tblPr>
        <w:tblStyle w:val="ad"/>
        <w:tblW w:w="0" w:type="auto"/>
        <w:tblLook w:val="04A0" w:firstRow="1" w:lastRow="0" w:firstColumn="1" w:lastColumn="0" w:noHBand="0" w:noVBand="1"/>
      </w:tblPr>
      <w:tblGrid>
        <w:gridCol w:w="4888"/>
        <w:gridCol w:w="488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lastRenderedPageBreak/>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can </w:t>
            </w:r>
            <w:r>
              <w:rPr>
                <w:rFonts w:ascii="Times New Roman" w:eastAsia="맑은 고딕" w:hAnsi="Times New Roman" w:cs="Times New Roman"/>
                <w:bCs/>
                <w:lang w:val="en-GB" w:eastAsia="ko-KR"/>
              </w:rPr>
              <w:t xml:space="preserve">determine </w:t>
            </w:r>
            <w:r w:rsidRPr="00CE1FCB">
              <w:rPr>
                <w:rFonts w:ascii="Times New Roman" w:eastAsia="맑은 고딕" w:hAnsi="Times New Roman" w:cs="Times New Roman"/>
                <w:bCs/>
                <w:lang w:val="en-GB" w:eastAsia="ko-KR"/>
              </w:rPr>
              <w:t>the granularity of signaling of L</w:t>
            </w:r>
            <w:r>
              <w:rPr>
                <w:rFonts w:ascii="Times New Roman" w:eastAsia="맑은 고딕" w:hAnsi="Times New Roman" w:cs="Times New Roman"/>
                <w:bCs/>
                <w:lang w:val="en-GB" w:eastAsia="ko-KR"/>
              </w:rPr>
              <w:t xml:space="preserve"> based on</w:t>
            </w:r>
            <w:r>
              <w:rPr>
                <w:rFonts w:ascii="Times New Roman" w:eastAsia="맑은 고딕" w:hAnsi="Times New Roman" w:cs="Times New Roman" w:hint="eastAsia"/>
                <w:bCs/>
                <w:lang w:val="en-GB" w:eastAsia="ko-KR"/>
              </w:rPr>
              <w:t xml:space="preserve"> the granularity of PUSCH repetition</w:t>
            </w:r>
            <w:r>
              <w:rPr>
                <w:rFonts w:ascii="Times New Roman" w:eastAsia="맑은 고딕" w:hAnsi="Times New Roman" w:cs="Times New Roman"/>
                <w:bCs/>
                <w:lang w:val="en-GB" w:eastAsia="ko-KR"/>
              </w:rPr>
              <w:t xml:space="preserve"> as discussed in AI 8.8.1.1, e.g. </w:t>
            </w:r>
            <w:r w:rsidRPr="00CE1FCB">
              <w:rPr>
                <w:rFonts w:ascii="Times New Roman" w:eastAsia="맑은 고딕" w:hAnsi="Times New Roman" w:cs="Times New Roman"/>
                <w:bCs/>
                <w:lang w:val="en-GB" w:eastAsia="ko-KR"/>
              </w:rPr>
              <w:t>{n2, n3, n4, n7, n8, n12, n16, n20, n24, n28, n32}</w:t>
            </w:r>
            <w:r>
              <w:rPr>
                <w:rFonts w:ascii="Times New Roman" w:eastAsia="맑은 고딕"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맑은 고딕"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4162AE">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4162A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4162AE">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Q1: Whether default value of L is needed?</w:t>
      </w:r>
    </w:p>
    <w:p w14:paraId="27E22B92" w14:textId="77777777" w:rsidR="00CF6F18" w:rsidRDefault="00695C40">
      <w:pPr>
        <w:rPr>
          <w:rFonts w:ascii="Times New Roman" w:eastAsia="SimSun" w:hAnsi="Times New Roman" w:cs="Times New Roman"/>
          <w:b/>
          <w:kern w:val="0"/>
          <w:szCs w:val="21"/>
        </w:rPr>
      </w:pPr>
      <w:r>
        <w:rPr>
          <w:rFonts w:ascii="Times New Roman" w:eastAsia="SimSun"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Q1: The default value of L may be needed only for the case joint CE is enabled without configuration of window length L by RRC</w:t>
            </w:r>
            <w:r>
              <w:rPr>
                <w:rFonts w:ascii="Times New Roman" w:eastAsia="맑은 고딕" w:hAnsi="Times New Roman" w:cs="Times New Roman" w:hint="eastAsia"/>
                <w:bCs/>
                <w:lang w:val="en-GB" w:eastAsia="ko-KR"/>
              </w:rPr>
              <w:t>.</w:t>
            </w:r>
            <w:r>
              <w:rPr>
                <w:rFonts w:ascii="Times New Roman" w:eastAsia="맑은 고딕"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lastRenderedPageBreak/>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DengXian"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SimSun" w:hAnsi="Times New Roman" w:cs="Times New Roman"/>
          <w:kern w:val="0"/>
          <w:szCs w:val="21"/>
        </w:rPr>
      </w:pPr>
      <w:r w:rsidRPr="00926745">
        <w:rPr>
          <w:rFonts w:ascii="Times New Roman" w:eastAsia="SimSun" w:hAnsi="Times New Roman" w:cs="Times New Roman"/>
          <w:noProof/>
          <w:kern w:val="0"/>
          <w:szCs w:val="21"/>
        </w:rPr>
        <w:object w:dxaOrig="6930" w:dyaOrig="3870" w14:anchorId="4F066562">
          <v:shape id="_x0000_i1032" type="#_x0000_t75" alt="" style="width:346.5pt;height:194.5pt;mso-width-percent:0;mso-height-percent:0;mso-width-percent:0;mso-height-percent:0" o:ole="">
            <v:imagedata r:id="rId34" o:title=""/>
          </v:shape>
          <o:OLEObject Type="Embed" ProgID="Visio.Drawing.11" ShapeID="_x0000_i1032" DrawAspect="Content" ObjectID="_1695660447" r:id="rId35"/>
        </w:object>
      </w:r>
    </w:p>
    <w:p w14:paraId="31773875"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45BDAB48"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1860CDA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w:t>
      </w:r>
      <w:r>
        <w:rPr>
          <w:rFonts w:ascii="Times New Roman" w:eastAsia="SimSun" w:hAnsi="Times New Roman" w:hint="eastAsia"/>
          <w:sz w:val="21"/>
          <w:szCs w:val="21"/>
          <w:lang w:val="en-GB"/>
        </w:rPr>
        <w:t xml:space="preserve"> </w:t>
      </w:r>
      <w:r>
        <w:rPr>
          <w:rFonts w:ascii="Times New Roman" w:eastAsia="SimSun" w:hAnsi="Times New Roman"/>
          <w:sz w:val="21"/>
          <w:szCs w:val="21"/>
          <w:lang w:val="en-GB"/>
        </w:rPr>
        <w:t>The start of the first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physical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4BDAFF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SimSun"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68E9BF5F"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w:t>
            </w:r>
            <w:r>
              <w:rPr>
                <w:rFonts w:ascii="Times New Roman" w:hAnsi="Times New Roman" w:cs="Times New Roman"/>
                <w:bCs/>
                <w:lang w:val="en-GB"/>
              </w:rPr>
              <w:lastRenderedPageBreak/>
              <w:t xml:space="preserve">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SimSun"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SimSun" w:hAnsi="Times New Roman"/>
                <w:szCs w:val="21"/>
                <w:lang w:val="en-GB"/>
              </w:rPr>
              <w:t>the first configured TDW</w:t>
            </w:r>
            <w:r>
              <w:rPr>
                <w:rFonts w:ascii="Times New Roman" w:eastAsia="SimSun"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1"/>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1"/>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T</w:t>
            </w:r>
            <w:r>
              <w:rPr>
                <w:rFonts w:ascii="Times New Roman" w:eastAsia="맑은 고딕"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맑은 고딕" w:hAnsi="Times New Roman" w:cs="Times New Roman"/>
                <w:bCs/>
                <w:lang w:val="en-GB" w:eastAsia="ko-KR"/>
              </w:rPr>
            </w:pPr>
            <w:r w:rsidRPr="00BE0B5A">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맑은 고딕"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2</w:t>
      </w:r>
      <w:r>
        <w:rPr>
          <w:rFonts w:ascii="Times New Roman" w:eastAsia="SimSun" w:hAnsi="Times New Roman" w:cs="Times New Roman" w:hint="eastAsia"/>
          <w:b/>
          <w:kern w:val="0"/>
          <w:szCs w:val="21"/>
          <w:u w:val="single"/>
          <w:lang w:val="en-GB"/>
        </w:rPr>
        <w:t xml:space="preserve">: The start of the </w:t>
      </w:r>
      <w:r>
        <w:rPr>
          <w:rFonts w:ascii="Times New Roman" w:eastAsia="SimSun" w:hAnsi="Times New Roman" w:cs="Times New Roman"/>
          <w:b/>
          <w:kern w:val="0"/>
          <w:szCs w:val="21"/>
          <w:u w:val="single"/>
          <w:lang w:val="en-GB"/>
        </w:rPr>
        <w:t>other</w:t>
      </w:r>
      <w:r>
        <w:rPr>
          <w:rFonts w:ascii="Times New Roman" w:eastAsia="SimSun" w:hAnsi="Times New Roman" w:cs="Times New Roman" w:hint="eastAsia"/>
          <w:b/>
          <w:kern w:val="0"/>
          <w:szCs w:val="21"/>
          <w:u w:val="single"/>
          <w:lang w:val="en-GB"/>
        </w:rPr>
        <w:t xml:space="preserve"> configured TDW</w:t>
      </w:r>
    </w:p>
    <w:p w14:paraId="0F31AC9C"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SimSun" w:hAnsi="Times New Roman"/>
          <w:sz w:val="21"/>
          <w:szCs w:val="21"/>
          <w:lang w:val="en-GB" w:eastAsia="zh-CN"/>
        </w:rPr>
        <w:t>physical slot right after</w:t>
      </w:r>
      <w:r>
        <w:rPr>
          <w:rFonts w:ascii="Times New Roman" w:eastAsia="SimSun" w:hAnsi="Times New Roman" w:hint="eastAsia"/>
          <w:sz w:val="21"/>
          <w:szCs w:val="21"/>
          <w:lang w:val="en-GB" w:eastAsia="zh-CN"/>
        </w:rPr>
        <w:t xml:space="preserve"> the previous TDW.</w:t>
      </w:r>
    </w:p>
    <w:p w14:paraId="7FB790BE"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eastAsia="zh-CN"/>
        </w:rPr>
        <w:t xml:space="preserve">Option 2: </w:t>
      </w:r>
      <w:r>
        <w:rPr>
          <w:rFonts w:ascii="Times New Roman" w:eastAsia="SimSun" w:hAnsi="Times New Roman"/>
          <w:sz w:val="21"/>
          <w:szCs w:val="21"/>
          <w:lang w:val="en-GB" w:eastAsia="zh-CN"/>
        </w:rPr>
        <w:t>The start of other configured TDW</w:t>
      </w:r>
      <w:r>
        <w:rPr>
          <w:rFonts w:ascii="Times New Roman" w:eastAsia="SimSun"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If TDW is also determined using UL/DL configuration, then the motivation of configuring L is unclear. Indeed, based on the UL/DL configuration, the configured TDW size L can be implicitly determined. In this case, L is not necessarily to be </w:t>
            </w:r>
            <w:r>
              <w:rPr>
                <w:rFonts w:ascii="Times New Roman" w:hAnsi="Times New Roman" w:cs="Times New Roman"/>
                <w:bCs/>
                <w:lang w:val="en-GB"/>
              </w:rPr>
              <w:lastRenderedPageBreak/>
              <w:t>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SimSun" w:hAnsi="Times New Roman" w:hint="eastAsia"/>
                <w:szCs w:val="21"/>
                <w:lang w:val="en-GB"/>
              </w:rPr>
              <w:t>The configured TDWs are consecutive</w:t>
            </w:r>
            <w:r>
              <w:rPr>
                <w:rFonts w:ascii="Times New Roman" w:eastAsia="SimSun" w:hAnsi="Times New Roman" w:hint="eastAsia"/>
                <w:szCs w:val="21"/>
              </w:rPr>
              <w:t xml:space="preserve">, </w:t>
            </w:r>
            <w:r>
              <w:rPr>
                <w:rFonts w:ascii="Times New Roman" w:eastAsia="SimSun" w:hAnsi="Times New Roman" w:hint="eastAsia"/>
                <w:szCs w:val="21"/>
                <w:lang w:val="en-GB"/>
              </w:rPr>
              <w:t xml:space="preserve">i.e. the start of other configured TDWs is the first </w:t>
            </w:r>
            <w:r>
              <w:rPr>
                <w:rFonts w:ascii="Times New Roman" w:eastAsia="SimSun" w:hAnsi="Times New Roman"/>
                <w:szCs w:val="21"/>
                <w:lang w:val="en-GB"/>
              </w:rPr>
              <w:t>physical slot right after</w:t>
            </w:r>
            <w:r>
              <w:rPr>
                <w:rFonts w:ascii="Times New Roman" w:eastAsia="SimSun"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upport Option 2</w:t>
            </w:r>
            <w:r>
              <w:rPr>
                <w:rFonts w:ascii="Times New Roman" w:eastAsia="맑은 고딕" w:hAnsi="Times New Roman" w:cs="Times New Roman"/>
                <w:bCs/>
                <w:lang w:val="en-GB" w:eastAsia="ko-KR"/>
              </w:rPr>
              <w:t>.</w:t>
            </w:r>
          </w:p>
          <w:p w14:paraId="20E5B770" w14:textId="77777777" w:rsidR="0078002F" w:rsidRPr="006D6893"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맑은 고딕" w:hAnsi="Times New Roman" w:cs="Times New Roman"/>
                <w:bCs/>
                <w:lang w:val="en-GB" w:eastAsia="ko-KR"/>
              </w:rPr>
              <w:t xml:space="preserve"> t</w:t>
            </w:r>
            <w:r>
              <w:rPr>
                <w:rFonts w:ascii="Times New Roman" w:eastAsia="맑은 고딕" w:hAnsi="Times New Roman" w:cs="Times New Roman" w:hint="eastAsia"/>
                <w:bCs/>
                <w:lang w:val="en-GB" w:eastAsia="ko-KR"/>
              </w:rPr>
              <w:t>he start of other configured TDW</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 xml:space="preserve"> can be determined based on the available slot. </w:t>
            </w:r>
            <w:r>
              <w:rPr>
                <w:rFonts w:ascii="Times New Roman" w:eastAsia="맑은 고딕"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lastRenderedPageBreak/>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SimSun" w:hAnsi="Times New Roman" w:hint="eastAsia"/>
                <w:szCs w:val="21"/>
                <w:lang w:val="en-GB"/>
              </w:rPr>
              <w:t>consecutive</w:t>
            </w:r>
            <w:r>
              <w:rPr>
                <w:rFonts w:ascii="Times New Roman" w:hAnsi="Times New Roman" w:hint="eastAsia"/>
                <w:szCs w:val="21"/>
              </w:rPr>
              <w:t xml:space="preserve"> </w:t>
            </w:r>
            <w:r w:rsidRPr="00010466">
              <w:rPr>
                <w:rFonts w:ascii="Times New Roman" w:eastAsia="SimSun" w:hAnsi="Times New Roman" w:hint="eastAsia"/>
                <w:szCs w:val="21"/>
                <w:lang w:val="en-GB"/>
              </w:rPr>
              <w:t>configured</w:t>
            </w:r>
            <w:r>
              <w:rPr>
                <w:rFonts w:ascii="Times New Roman" w:eastAsia="SimSun" w:hAnsi="Times New Roman" w:hint="eastAsia"/>
                <w:szCs w:val="21"/>
                <w:lang w:val="en-GB"/>
              </w:rPr>
              <w:t xml:space="preserve">. </w:t>
            </w:r>
            <w:r>
              <w:rPr>
                <w:rFonts w:ascii="Times New Roman" w:eastAsia="SimSun" w:hAnsi="Times New Roman"/>
                <w:szCs w:val="21"/>
                <w:lang w:val="en-GB"/>
              </w:rPr>
              <w:t>F</w:t>
            </w:r>
            <w:r>
              <w:rPr>
                <w:rFonts w:ascii="Times New Roman" w:eastAsia="SimSun" w:hAnsi="Times New Roman" w:hint="eastAsia"/>
                <w:szCs w:val="21"/>
                <w:lang w:val="en-GB"/>
              </w:rPr>
              <w:t>or example,</w:t>
            </w:r>
            <w:r w:rsidRPr="00010466">
              <w:rPr>
                <w:rFonts w:ascii="Times New Roman" w:eastAsia="SimSun"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SimSun" w:hAnsi="Times New Roman" w:hint="eastAsia"/>
                <w:szCs w:val="21"/>
                <w:lang w:val="en-GB"/>
              </w:rPr>
              <w:t xml:space="preserve">the first </w:t>
            </w:r>
            <w:r>
              <w:rPr>
                <w:rFonts w:ascii="Times New Roman" w:eastAsia="SimSun" w:hAnsi="Times New Roman" w:hint="eastAsia"/>
                <w:szCs w:val="21"/>
                <w:lang w:val="en-GB"/>
              </w:rPr>
              <w:t>U</w:t>
            </w:r>
            <w:r w:rsidRPr="00010466">
              <w:rPr>
                <w:rFonts w:ascii="Times New Roman" w:eastAsia="SimSun" w:hAnsi="Times New Roman"/>
                <w:szCs w:val="21"/>
                <w:lang w:val="en-GB"/>
              </w:rPr>
              <w:t xml:space="preserve"> slot right after</w:t>
            </w:r>
            <w:r w:rsidRPr="00010466">
              <w:rPr>
                <w:rFonts w:ascii="Times New Roman" w:eastAsia="SimSun" w:hAnsi="Times New Roman" w:hint="eastAsia"/>
                <w:szCs w:val="21"/>
                <w:lang w:val="en-GB"/>
              </w:rPr>
              <w:t xml:space="preserve"> the previous TDW</w:t>
            </w:r>
            <w:r>
              <w:rPr>
                <w:rFonts w:ascii="Times New Roman" w:eastAsia="SimSun"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2-</w:t>
      </w:r>
      <w:r>
        <w:rPr>
          <w:rFonts w:ascii="Times New Roman" w:eastAsia="SimSun" w:hAnsi="Times New Roman" w:cs="Times New Roman"/>
          <w:b/>
          <w:kern w:val="0"/>
          <w:szCs w:val="21"/>
          <w:u w:val="single"/>
          <w:lang w:val="en-GB"/>
        </w:rPr>
        <w:t>3</w:t>
      </w:r>
      <w:r>
        <w:rPr>
          <w:rFonts w:ascii="Times New Roman" w:eastAsia="SimSun" w:hAnsi="Times New Roman" w:cs="Times New Roman" w:hint="eastAsia"/>
          <w:b/>
          <w:kern w:val="0"/>
          <w:szCs w:val="21"/>
          <w:u w:val="single"/>
          <w:lang w:val="en-GB"/>
        </w:rPr>
        <w:t xml:space="preserve">: The </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w:t>
      </w:r>
      <w:r>
        <w:rPr>
          <w:rFonts w:ascii="Times New Roman" w:eastAsia="SimSun" w:hAnsi="Times New Roman" w:cs="Times New Roman"/>
          <w:b/>
          <w:kern w:val="0"/>
          <w:szCs w:val="21"/>
          <w:u w:val="single"/>
          <w:lang w:val="en-GB"/>
        </w:rPr>
        <w:t>last</w:t>
      </w:r>
      <w:r>
        <w:rPr>
          <w:rFonts w:ascii="Times New Roman" w:eastAsia="SimSun"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SimSun" w:hAnsi="Times New Roman" w:cs="Times New Roman"/>
          <w:b/>
          <w:strike/>
          <w:kern w:val="0"/>
          <w:szCs w:val="21"/>
          <w:u w:val="single"/>
          <w:lang w:val="en-GB"/>
        </w:rPr>
      </w:pPr>
      <w:r w:rsidRPr="00926745">
        <w:rPr>
          <w:rFonts w:ascii="Times New Roman" w:eastAsia="SimSun" w:hAnsi="Times New Roman" w:cs="Times New Roman"/>
          <w:b/>
          <w:noProof/>
          <w:kern w:val="0"/>
          <w:szCs w:val="21"/>
          <w:lang w:val="en-GB"/>
        </w:rPr>
        <w:object w:dxaOrig="6930" w:dyaOrig="3870" w14:anchorId="436C4A40">
          <v:shape id="_x0000_i1033" type="#_x0000_t75" alt="" style="width:346.5pt;height:194.5pt;mso-width-percent:0;mso-height-percent:0;mso-width-percent:0;mso-height-percent:0" o:ole="">
            <v:imagedata r:id="rId36" o:title=""/>
          </v:shape>
          <o:OLEObject Type="Embed" ProgID="Visio.Drawing.11" ShapeID="_x0000_i1033" DrawAspect="Content" ObjectID="_1695660448" r:id="rId37"/>
        </w:object>
      </w:r>
    </w:p>
    <w:p w14:paraId="14F1127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7F5D7A4C"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eastAsia="zh-CN"/>
        </w:rPr>
        <w:t>LG</w:t>
      </w:r>
      <w:r>
        <w:rPr>
          <w:rFonts w:ascii="Times New Roman" w:eastAsia="SimSun" w:hAnsi="Times New Roman" w:hint="eastAsia"/>
          <w:sz w:val="21"/>
          <w:szCs w:val="21"/>
          <w:lang w:val="en-GB" w:eastAsia="zh-CN"/>
        </w:rPr>
        <w:t>, Apple, Intel</w:t>
      </w:r>
    </w:p>
    <w:p w14:paraId="4029C27A"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3</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last</w:t>
      </w:r>
      <w:r>
        <w:rPr>
          <w:rFonts w:ascii="Times New Roman" w:eastAsia="SimSun" w:hAnsi="Times New Roman"/>
          <w:sz w:val="21"/>
          <w:szCs w:val="21"/>
          <w:lang w:val="en-GB"/>
        </w:rPr>
        <w:t xml:space="preserve"> configured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w:t>
      </w:r>
      <w:r>
        <w:rPr>
          <w:rFonts w:ascii="Times New Roman" w:eastAsia="SimSun" w:hAnsi="Times New Roman" w:hint="eastAsia"/>
          <w:color w:val="FF0000"/>
          <w:sz w:val="21"/>
          <w:szCs w:val="21"/>
          <w:lang w:val="en-GB" w:eastAsia="zh-CN"/>
        </w:rPr>
        <w:t>physical</w:t>
      </w:r>
      <w:r>
        <w:rPr>
          <w:rFonts w:ascii="Times New Roman" w:eastAsia="SimSun" w:hAnsi="Times New Roman"/>
          <w:color w:val="FF0000"/>
          <w:sz w:val="21"/>
          <w:szCs w:val="21"/>
          <w:lang w:val="en-GB" w:eastAsia="zh-CN"/>
        </w:rPr>
        <w:t xml:space="preserv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hint="eastAsia"/>
          <w:sz w:val="21"/>
          <w:szCs w:val="21"/>
          <w:lang w:val="en-GB" w:eastAsia="zh-CN"/>
        </w:rPr>
        <w:t>.</w:t>
      </w:r>
    </w:p>
    <w:p w14:paraId="1D168861"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b/>
          <w:sz w:val="21"/>
          <w:szCs w:val="21"/>
        </w:rPr>
        <w:t xml:space="preserve"> </w:t>
      </w:r>
      <w:r>
        <w:rPr>
          <w:rFonts w:ascii="Times New Roman" w:eastAsia="SimSun" w:hAnsi="Times New Roman"/>
          <w:sz w:val="21"/>
          <w:szCs w:val="21"/>
        </w:rPr>
        <w:t>ZTE</w:t>
      </w:r>
      <w:r>
        <w:rPr>
          <w:rFonts w:ascii="Times New Roman" w:eastAsia="SimSun"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SimSun" w:hAnsi="Times New Roman" w:hint="eastAsia"/>
          <w:sz w:val="21"/>
          <w:szCs w:val="21"/>
          <w:lang w:val="en-GB" w:eastAsia="zh-CN"/>
        </w:rPr>
        <w:t>, Apple, Intel</w:t>
      </w:r>
      <w:r>
        <w:rPr>
          <w:rFonts w:ascii="Times New Roman" w:eastAsia="SimSun"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w:t>
            </w:r>
            <w:r>
              <w:rPr>
                <w:rFonts w:ascii="Times New Roman" w:hAnsi="Times New Roman" w:cs="Times New Roman" w:hint="eastAsia"/>
                <w:bCs/>
              </w:rPr>
              <w:lastRenderedPageBreak/>
              <w:t xml:space="preserve">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Prefer Option 1. </w:t>
            </w:r>
            <w:r>
              <w:rPr>
                <w:rFonts w:ascii="Times New Roman" w:eastAsia="맑은 고딕" w:hAnsi="Times New Roman" w:cs="Times New Roman"/>
                <w:bCs/>
                <w:lang w:val="en-GB" w:eastAsia="ko-KR"/>
              </w:rPr>
              <w:t xml:space="preserve">Same reason mentioned in the above </w:t>
            </w:r>
            <w:r w:rsidRPr="00230812">
              <w:rPr>
                <w:rFonts w:ascii="Times New Roman" w:eastAsia="맑은 고딕" w:hAnsi="Times New Roman" w:cs="Times New Roman"/>
                <w:bCs/>
                <w:lang w:val="en-GB" w:eastAsia="ko-KR"/>
              </w:rPr>
              <w:t>Issue #2-1</w:t>
            </w:r>
            <w:r>
              <w:rPr>
                <w:rFonts w:ascii="Times New Roman" w:eastAsia="맑은 고딕"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4162AE">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rPr>
        <w:t xml:space="preserve">It seems the majority support the start is first available slot or first available symbol. </w:t>
      </w:r>
      <w:r>
        <w:rPr>
          <w:rFonts w:ascii="Times New Roman" w:eastAsia="SimSun" w:hAnsi="Times New Roman" w:cs="Times New Roman"/>
          <w:kern w:val="0"/>
          <w:szCs w:val="21"/>
          <w:lang w:val="en-GB"/>
        </w:rPr>
        <w:t xml:space="preserve">It has been agreed repetition type </w:t>
      </w: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 will reuse the mechanism of repetition type A. From FL understanding, if the start of the first </w:t>
      </w:r>
      <w:r>
        <w:rPr>
          <w:rFonts w:ascii="Times New Roman" w:eastAsia="SimSun" w:hAnsi="Times New Roman" w:cs="Times New Roman" w:hint="eastAsia"/>
          <w:kern w:val="0"/>
          <w:szCs w:val="21"/>
          <w:lang w:val="en-GB"/>
        </w:rPr>
        <w:t>actual</w:t>
      </w:r>
      <w:r>
        <w:rPr>
          <w:rFonts w:ascii="Times New Roman" w:eastAsia="SimSun" w:hAnsi="Times New Roman" w:cs="Times New Roman"/>
          <w:kern w:val="0"/>
          <w:szCs w:val="21"/>
          <w:lang w:val="en-GB"/>
        </w:rPr>
        <w:t xml:space="preserve"> TDW</w:t>
      </w:r>
      <w:r>
        <w:rPr>
          <w:rFonts w:ascii="Times New Roman" w:eastAsia="SimSun" w:hAnsi="Times New Roman" w:cs="Times New Roman" w:hint="eastAsia"/>
          <w:kern w:val="0"/>
          <w:szCs w:val="21"/>
          <w:lang w:val="en-GB"/>
        </w:rPr>
        <w:t xml:space="preserve"> is the </w:t>
      </w:r>
      <w:r>
        <w:rPr>
          <w:rFonts w:ascii="Times New Roman" w:eastAsia="SimSun" w:hAnsi="Times New Roman" w:cs="Times New Roman"/>
          <w:kern w:val="0"/>
          <w:szCs w:val="21"/>
          <w:lang w:val="en-GB"/>
        </w:rPr>
        <w:t>first available slot, then additional specification enhancements may be needed other</w:t>
      </w:r>
      <w:r>
        <w:rPr>
          <w:rFonts w:ascii="Times New Roman" w:eastAsia="SimSun" w:hAnsi="Times New Roman" w:cs="Times New Roman" w:hint="eastAsia"/>
          <w:kern w:val="0"/>
          <w:szCs w:val="21"/>
          <w:lang w:val="en-GB"/>
        </w:rPr>
        <w:t>wise</w:t>
      </w:r>
      <w:r>
        <w:rPr>
          <w:rFonts w:ascii="Times New Roman" w:eastAsia="SimSun" w:hAnsi="Times New Roman" w:cs="Times New Roman"/>
          <w:kern w:val="0"/>
          <w:szCs w:val="21"/>
          <w:lang w:val="en-GB"/>
        </w:rPr>
        <w:t xml:space="preserve"> repetition type B may not work properly. Second, there can be unavailable symbols e.g., DL symbols in special </w:t>
      </w:r>
      <w:r>
        <w:rPr>
          <w:rFonts w:ascii="Times New Roman" w:eastAsia="SimSun" w:hAnsi="Times New Roman" w:cs="Times New Roman"/>
          <w:kern w:val="0"/>
          <w:szCs w:val="21"/>
          <w:lang w:val="en-GB"/>
        </w:rPr>
        <w:lastRenderedPageBreak/>
        <w:t xml:space="preserve">slots, that UE cannot maintain power consistency and phase continuity. </w:t>
      </w:r>
      <w:r>
        <w:rPr>
          <w:rFonts w:ascii="Times New Roman" w:eastAsia="SimSun" w:hAnsi="Times New Roman" w:cs="Times New Roman"/>
          <w:kern w:val="0"/>
          <w:szCs w:val="21"/>
        </w:rPr>
        <w:t>The difference between available slot and available symbol is demonstrated in the following figure</w:t>
      </w:r>
      <w:r>
        <w:rPr>
          <w:rFonts w:ascii="Times New Roman" w:eastAsia="SimSun" w:hAnsi="Times New Roman" w:cs="Times New Roman" w:hint="eastAsia"/>
          <w:kern w:val="0"/>
          <w:szCs w:val="21"/>
        </w:rPr>
        <w:t>.</w:t>
      </w:r>
    </w:p>
    <w:p w14:paraId="46B7E127" w14:textId="77777777" w:rsidR="00CF6F18" w:rsidRDefault="00926745">
      <w:pPr>
        <w:spacing w:after="120" w:line="240" w:lineRule="auto"/>
        <w:jc w:val="center"/>
        <w:rPr>
          <w:rFonts w:ascii="Times New Roman" w:eastAsia="SimSun" w:hAnsi="Times New Roman" w:cs="Times New Roman"/>
          <w:kern w:val="0"/>
          <w:szCs w:val="21"/>
          <w:lang w:val="en-GB"/>
        </w:rPr>
      </w:pPr>
      <w:r w:rsidRPr="00926745">
        <w:rPr>
          <w:rFonts w:ascii="Times New Roman" w:eastAsia="SimSun" w:hAnsi="Times New Roman" w:cs="Times New Roman"/>
          <w:noProof/>
          <w:kern w:val="0"/>
          <w:szCs w:val="21"/>
          <w:lang w:val="en-GB"/>
        </w:rPr>
        <w:object w:dxaOrig="6510" w:dyaOrig="2400" w14:anchorId="2C695770">
          <v:shape id="_x0000_i1034" type="#_x0000_t75" alt="" style="width:326pt;height:120.5pt;mso-width-percent:0;mso-height-percent:0;mso-width-percent:0;mso-height-percent:0" o:ole="">
            <v:imagedata r:id="rId38" o:title=""/>
          </v:shape>
          <o:OLEObject Type="Embed" ProgID="Visio.Drawing.11" ShapeID="_x0000_i1034" DrawAspect="Content" ObjectID="_1695660449" r:id="rId39"/>
        </w:object>
      </w:r>
    </w:p>
    <w:p w14:paraId="17455FC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first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5B78EBA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48F537A4"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rPr>
        <w:t xml:space="preserve">The start of the first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first available </w:t>
      </w:r>
      <w:r>
        <w:rPr>
          <w:rFonts w:ascii="Times New Roman" w:eastAsia="SimSun" w:hAnsi="Times New Roman" w:hint="eastAsia"/>
          <w:color w:val="FF0000"/>
          <w:sz w:val="21"/>
          <w:szCs w:val="21"/>
          <w:lang w:val="en-GB" w:eastAsia="zh-CN"/>
        </w:rPr>
        <w:t xml:space="preserve">symbol </w:t>
      </w:r>
      <w:r>
        <w:rPr>
          <w:rFonts w:ascii="Times New Roman" w:eastAsia="SimSun" w:hAnsi="Times New Roman" w:hint="eastAsia"/>
          <w:sz w:val="21"/>
          <w:szCs w:val="21"/>
          <w:lang w:val="en-GB" w:eastAsia="zh-CN"/>
        </w:rPr>
        <w:t xml:space="preserve">for </w:t>
      </w:r>
      <w:r>
        <w:rPr>
          <w:rFonts w:ascii="Times New Roman" w:eastAsia="SimSun" w:hAnsi="Times New Roman"/>
          <w:sz w:val="21"/>
          <w:szCs w:val="21"/>
          <w:lang w:val="en-GB" w:eastAsia="zh-CN"/>
        </w:rPr>
        <w:t>the first PUSCH transmission</w:t>
      </w:r>
      <w:r>
        <w:rPr>
          <w:rFonts w:ascii="Times New Roman" w:eastAsia="SimSun" w:hAnsi="Times New Roman" w:hint="eastAsia"/>
          <w:sz w:val="21"/>
          <w:szCs w:val="21"/>
          <w:lang w:val="en-GB" w:eastAsia="zh-CN"/>
        </w:rPr>
        <w:t>.</w:t>
      </w:r>
    </w:p>
    <w:p w14:paraId="02645D7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CATT</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lang w:val="en-GB"/>
        </w:rPr>
        <w:t>CTC</w:t>
      </w:r>
      <w:r>
        <w:rPr>
          <w:rFonts w:ascii="Times New Roman" w:eastAsia="SimSun"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Motorola Mobility</w:t>
      </w:r>
      <w:r>
        <w:rPr>
          <w:rFonts w:ascii="Times New Roman" w:eastAsia="SimSun" w:hAnsi="Times New Roman" w:hint="eastAsia"/>
          <w:sz w:val="21"/>
          <w:szCs w:val="21"/>
          <w:lang w:val="en-GB"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DengXian" w:hAnsi="Times New Roman" w:cs="Times New Roman"/>
          <w:bCs/>
          <w:kern w:val="0"/>
          <w:szCs w:val="21"/>
          <w:lang w:val="en-GB"/>
        </w:rPr>
      </w:pPr>
    </w:p>
    <w:p w14:paraId="726E23D9"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1"/>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1"/>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1"/>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are fine with the both options, but </w:t>
            </w:r>
            <w:r>
              <w:rPr>
                <w:rFonts w:ascii="Times New Roman" w:eastAsia="맑은 고딕" w:hAnsi="Times New Roman" w:cs="Times New Roman" w:hint="eastAsia"/>
                <w:bCs/>
                <w:lang w:val="en-GB" w:eastAsia="ko-KR"/>
              </w:rPr>
              <w:t xml:space="preserve">slightly </w:t>
            </w:r>
            <w:r>
              <w:rPr>
                <w:rFonts w:ascii="Times New Roman" w:eastAsia="맑은 고딕" w:hAnsi="Times New Roman" w:cs="Times New Roman"/>
                <w:bCs/>
                <w:lang w:val="en-GB" w:eastAsia="ko-KR"/>
              </w:rPr>
              <w:t>prefer</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We don’t see much the difference between two options. If the unit of the TDW is slot, then Option 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w:t>
            </w:r>
            <w:r>
              <w:rPr>
                <w:rFonts w:ascii="Times New Roman" w:hAnsi="Times New Roman" w:cs="Times New Roman"/>
                <w:bCs/>
                <w:lang w:val="en-GB"/>
              </w:rPr>
              <w:lastRenderedPageBreak/>
              <w:t xml:space="preserve">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맑은 고딕"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lastRenderedPageBreak/>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4162AE">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3-2: The end of the actual TDW</w:t>
      </w:r>
    </w:p>
    <w:p w14:paraId="7CE6945D" w14:textId="77777777" w:rsidR="00CF6F18" w:rsidRDefault="00695C40">
      <w:pPr>
        <w:pStyle w:val="a6"/>
        <w:spacing w:beforeLines="0" w:before="0" w:line="240" w:lineRule="auto"/>
        <w:rPr>
          <w:rFonts w:ascii="Times New Roman" w:eastAsia="SimSun" w:hAnsi="Times New Roman"/>
          <w:sz w:val="21"/>
          <w:szCs w:val="21"/>
          <w:lang w:val="en-GB" w:eastAsia="zh-CN"/>
        </w:rPr>
      </w:pPr>
      <w:r>
        <w:rPr>
          <w:rFonts w:ascii="Times New Roman" w:eastAsia="SimSun" w:hAnsi="Times New Roman" w:hint="eastAsia"/>
          <w:b/>
          <w:sz w:val="21"/>
          <w:szCs w:val="21"/>
          <w:lang w:val="en-GB"/>
        </w:rPr>
        <w:t>F</w:t>
      </w:r>
      <w:r>
        <w:rPr>
          <w:rFonts w:ascii="Times New Roman" w:eastAsia="SimSun" w:hAnsi="Times New Roman"/>
          <w:b/>
          <w:sz w:val="21"/>
          <w:szCs w:val="21"/>
          <w:lang w:val="en-GB"/>
        </w:rPr>
        <w:t xml:space="preserve">L comments: </w:t>
      </w:r>
      <w:r>
        <w:rPr>
          <w:rFonts w:ascii="Times New Roman" w:eastAsia="SimSun" w:hAnsi="Times New Roman"/>
          <w:sz w:val="21"/>
          <w:szCs w:val="21"/>
        </w:rPr>
        <w:t xml:space="preserve">It seems the majority support the end is last available slot or last available symbol. </w:t>
      </w:r>
      <w:r>
        <w:rPr>
          <w:rFonts w:ascii="Times New Roman" w:eastAsia="SimSun" w:hAnsi="Times New Roman"/>
          <w:sz w:val="21"/>
          <w:szCs w:val="21"/>
          <w:lang w:val="en-GB"/>
        </w:rPr>
        <w:t xml:space="preserve">The difference between </w:t>
      </w:r>
      <w:r>
        <w:rPr>
          <w:rFonts w:ascii="Times New Roman" w:eastAsia="SimSun" w:hAnsi="Times New Roman"/>
          <w:sz w:val="21"/>
          <w:szCs w:val="21"/>
        </w:rPr>
        <w:t>last available slot and last available symbol is demonstrated</w:t>
      </w:r>
      <w:r>
        <w:rPr>
          <w:rFonts w:ascii="Times New Roman" w:eastAsia="SimSun" w:hAnsi="Times New Roman"/>
          <w:sz w:val="21"/>
          <w:szCs w:val="21"/>
          <w:lang w:val="en-GB"/>
        </w:rPr>
        <w:t xml:space="preserve"> in the following figure.</w:t>
      </w:r>
    </w:p>
    <w:p w14:paraId="34D6BAA8" w14:textId="77777777" w:rsidR="00CF6F18" w:rsidRDefault="00926745">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8040" w:dyaOrig="2500" w14:anchorId="604C2386">
          <v:shape id="_x0000_i1035" type="#_x0000_t75" alt="" style="width:402pt;height:127pt;mso-width-percent:0;mso-height-percent:0;mso-width-percent:0;mso-height-percent:0" o:ole="">
            <v:imagedata r:id="rId40" o:title=""/>
          </v:shape>
          <o:OLEObject Type="Embed" ProgID="Visio.Drawing.11" ShapeID="_x0000_i1035" DrawAspect="Content" ObjectID="_1695660450" r:id="rId41"/>
        </w:object>
      </w:r>
    </w:p>
    <w:p w14:paraId="2CC39713" w14:textId="77777777" w:rsidR="00CF6F18" w:rsidRDefault="00695C40">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actual TDW is the last available slot</w:t>
      </w:r>
    </w:p>
    <w:p w14:paraId="668777C9" w14:textId="77777777" w:rsidR="00CF6F18" w:rsidRDefault="00926745">
      <w:pPr>
        <w:pStyle w:val="a6"/>
        <w:spacing w:beforeLines="0" w:before="0" w:line="240" w:lineRule="auto"/>
        <w:jc w:val="center"/>
        <w:rPr>
          <w:rFonts w:ascii="Times New Roman" w:eastAsia="SimSun" w:hAnsi="Times New Roman"/>
          <w:sz w:val="21"/>
          <w:szCs w:val="21"/>
          <w:lang w:val="en-GB" w:eastAsia="zh-CN"/>
        </w:rPr>
      </w:pPr>
      <w:r>
        <w:rPr>
          <w:rFonts w:ascii="Times New Roman" w:eastAsia="SimSun" w:hAnsi="Times New Roman"/>
          <w:noProof/>
          <w:sz w:val="21"/>
          <w:szCs w:val="21"/>
          <w:lang w:val="en-GB" w:eastAsia="zh-CN"/>
        </w:rPr>
        <w:object w:dxaOrig="5250" w:dyaOrig="2980" w14:anchorId="63FBC297">
          <v:shape id="_x0000_i1036" type="#_x0000_t75" alt="" style="width:261pt;height:149.5pt;mso-width-percent:0;mso-height-percent:0;mso-width-percent:0;mso-height-percent:0" o:ole="">
            <v:imagedata r:id="rId42" o:title=""/>
          </v:shape>
          <o:OLEObject Type="Embed" ProgID="Visio.Drawing.11" ShapeID="_x0000_i1036" DrawAspect="Content" ObjectID="_1695660451" r:id="rId43"/>
        </w:object>
      </w:r>
    </w:p>
    <w:p w14:paraId="760B4996" w14:textId="77777777" w:rsidR="00CF6F18" w:rsidRDefault="00695C40">
      <w:pPr>
        <w:pStyle w:val="a6"/>
        <w:spacing w:beforeLines="0" w:before="0" w:line="240" w:lineRule="auto"/>
        <w:jc w:val="center"/>
        <w:rPr>
          <w:rFonts w:ascii="Times New Roman" w:eastAsia="SimSun" w:hAnsi="Times New Roman"/>
          <w:sz w:val="18"/>
          <w:szCs w:val="18"/>
          <w:lang w:val="en-GB" w:eastAsia="zh-CN"/>
        </w:rPr>
      </w:pPr>
      <w:r>
        <w:rPr>
          <w:rFonts w:ascii="Times New Roman" w:eastAsia="SimSun" w:hAnsi="Times New Roman" w:hint="eastAsia"/>
          <w:sz w:val="18"/>
          <w:szCs w:val="18"/>
          <w:lang w:val="en-GB" w:eastAsia="zh-CN"/>
        </w:rPr>
        <w:t xml:space="preserve">Fig. Illustration of the end of </w:t>
      </w:r>
      <w:r>
        <w:rPr>
          <w:rFonts w:ascii="Times New Roman" w:eastAsia="SimSun" w:hAnsi="Times New Roman"/>
          <w:sz w:val="18"/>
          <w:szCs w:val="18"/>
          <w:lang w:val="en-GB" w:eastAsia="zh-CN"/>
        </w:rPr>
        <w:t xml:space="preserve">actual TDW is the last available </w:t>
      </w:r>
      <w:r>
        <w:rPr>
          <w:rFonts w:ascii="Times New Roman" w:eastAsia="SimSun" w:hAnsi="Times New Roman" w:hint="eastAsia"/>
          <w:sz w:val="18"/>
          <w:szCs w:val="18"/>
          <w:lang w:val="en-GB" w:eastAsia="zh-CN"/>
        </w:rPr>
        <w:t>symbol</w:t>
      </w:r>
    </w:p>
    <w:p w14:paraId="2A12EB17" w14:textId="77777777" w:rsidR="00CF6F18" w:rsidRDefault="00CF6F18">
      <w:pPr>
        <w:pStyle w:val="a6"/>
        <w:spacing w:beforeLines="0" w:before="0" w:line="240" w:lineRule="auto"/>
        <w:rPr>
          <w:rFonts w:ascii="Times New Roman" w:eastAsia="SimSun" w:hAnsi="Times New Roman"/>
          <w:sz w:val="21"/>
          <w:szCs w:val="21"/>
          <w:lang w:val="en-GB" w:eastAsia="zh-CN"/>
        </w:rPr>
      </w:pPr>
    </w:p>
    <w:p w14:paraId="32D1A4E7" w14:textId="77777777" w:rsidR="00CF6F18" w:rsidRDefault="00695C40">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 xml:space="preserve">Condition 1: </w:t>
      </w:r>
      <w:r>
        <w:rPr>
          <w:rFonts w:ascii="Times New Roman" w:eastAsia="SimSun" w:hAnsi="Times New Roman"/>
          <w:sz w:val="21"/>
          <w:szCs w:val="21"/>
          <w:lang w:val="en-GB"/>
        </w:rPr>
        <w:t>The actual TDW reaches the end of the last PUSCH transmission within the configured TDW</w:t>
      </w:r>
      <w:r>
        <w:rPr>
          <w:rFonts w:ascii="Times New Roman" w:eastAsia="SimSun" w:hAnsi="Times New Roman" w:hint="eastAsia"/>
          <w:sz w:val="21"/>
          <w:szCs w:val="21"/>
          <w:lang w:val="en-GB"/>
        </w:rPr>
        <w:t>.</w:t>
      </w:r>
      <w:r>
        <w:rPr>
          <w:rFonts w:ascii="Times New Roman" w:eastAsia="SimSun" w:hAnsi="Times New Roman"/>
          <w:sz w:val="21"/>
          <w:szCs w:val="21"/>
          <w:lang w:val="en-GB"/>
        </w:rPr>
        <w:t xml:space="preserve"> </w:t>
      </w:r>
    </w:p>
    <w:p w14:paraId="2FAFF9B3"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last available slot</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0D0B2252"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CMCC</w:t>
      </w:r>
      <w:r>
        <w:rPr>
          <w:rFonts w:ascii="Times New Roman" w:eastAsia="SimSun" w:hAnsi="Times New Roman" w:hint="eastAsia"/>
          <w:sz w:val="21"/>
          <w:szCs w:val="21"/>
          <w:lang w:eastAsia="zh-CN"/>
        </w:rPr>
        <w:t xml:space="preserve">, </w:t>
      </w:r>
      <w:r>
        <w:rPr>
          <w:rFonts w:ascii="Times New Roman" w:eastAsia="SimSun" w:hAnsi="Times New Roman"/>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OPPO, Apple, Intel</w:t>
      </w:r>
    </w:p>
    <w:p w14:paraId="7F30528A" w14:textId="77777777" w:rsidR="00CF6F18" w:rsidRDefault="00695C40">
      <w:pPr>
        <w:pStyle w:val="a6"/>
        <w:numPr>
          <w:ilvl w:val="0"/>
          <w:numId w:val="10"/>
        </w:numPr>
        <w:spacing w:beforeLines="0" w:before="0" w:line="240" w:lineRule="auto"/>
        <w:rPr>
          <w:rFonts w:ascii="Times New Roman" w:eastAsia="SimSun" w:hAnsi="Times New Roman"/>
          <w:b/>
          <w:sz w:val="21"/>
          <w:szCs w:val="21"/>
          <w:lang w:val="en-GB"/>
        </w:rPr>
      </w:pPr>
      <w:r>
        <w:rPr>
          <w:rFonts w:ascii="Times New Roman" w:eastAsia="SimSun" w:hAnsi="Times New Roman" w:hint="eastAsia"/>
          <w:b/>
          <w:sz w:val="21"/>
          <w:szCs w:val="21"/>
          <w:lang w:val="en-GB"/>
        </w:rPr>
        <w:t xml:space="preserve">Option </w:t>
      </w:r>
      <w:r>
        <w:rPr>
          <w:rFonts w:ascii="Times New Roman" w:eastAsia="SimSun" w:hAnsi="Times New Roman" w:hint="eastAsia"/>
          <w:b/>
          <w:sz w:val="21"/>
          <w:szCs w:val="21"/>
          <w:lang w:val="en-GB" w:eastAsia="zh-CN"/>
        </w:rPr>
        <w:t>2</w:t>
      </w:r>
      <w:r>
        <w:rPr>
          <w:rFonts w:ascii="Times New Roman" w:eastAsia="SimSun" w:hAnsi="Times New Roman" w:hint="eastAsia"/>
          <w:b/>
          <w:sz w:val="21"/>
          <w:szCs w:val="21"/>
          <w:lang w:val="en-GB"/>
        </w:rPr>
        <w:t xml:space="preserve">: </w:t>
      </w:r>
      <w:r>
        <w:rPr>
          <w:rFonts w:ascii="Times New Roman" w:eastAsia="SimSun" w:hAnsi="Times New Roman"/>
          <w:sz w:val="21"/>
          <w:szCs w:val="21"/>
          <w:lang w:val="en-GB"/>
        </w:rPr>
        <w:t xml:space="preserve">The </w:t>
      </w:r>
      <w:r>
        <w:rPr>
          <w:rFonts w:ascii="Times New Roman" w:eastAsia="SimSun" w:hAnsi="Times New Roman" w:hint="eastAsia"/>
          <w:sz w:val="21"/>
          <w:szCs w:val="21"/>
          <w:lang w:val="en-GB" w:eastAsia="zh-CN"/>
        </w:rPr>
        <w:t>end</w:t>
      </w:r>
      <w:r>
        <w:rPr>
          <w:rFonts w:ascii="Times New Roman" w:eastAsia="SimSun" w:hAnsi="Times New Roman"/>
          <w:sz w:val="21"/>
          <w:szCs w:val="21"/>
          <w:lang w:val="en-GB"/>
        </w:rPr>
        <w:t xml:space="preserve"> of the </w:t>
      </w:r>
      <w:r>
        <w:rPr>
          <w:rFonts w:ascii="Times New Roman" w:eastAsia="SimSun" w:hAnsi="Times New Roman" w:hint="eastAsia"/>
          <w:sz w:val="21"/>
          <w:szCs w:val="21"/>
          <w:lang w:val="en-GB" w:eastAsia="zh-CN"/>
        </w:rPr>
        <w:t>actual</w:t>
      </w:r>
      <w:r>
        <w:rPr>
          <w:rFonts w:ascii="Times New Roman" w:eastAsia="SimSun" w:hAnsi="Times New Roman"/>
          <w:sz w:val="21"/>
          <w:szCs w:val="21"/>
          <w:lang w:val="en-GB"/>
        </w:rPr>
        <w:t xml:space="preserve"> TDW</w:t>
      </w:r>
      <w:r>
        <w:rPr>
          <w:rFonts w:ascii="Times New Roman" w:eastAsia="SimSun" w:hAnsi="Times New Roman" w:hint="eastAsia"/>
          <w:sz w:val="21"/>
          <w:szCs w:val="21"/>
          <w:lang w:val="en-GB" w:eastAsia="zh-CN"/>
        </w:rPr>
        <w:t xml:space="preserve"> is the </w:t>
      </w:r>
      <w:r>
        <w:rPr>
          <w:rFonts w:ascii="Times New Roman" w:eastAsia="SimSun" w:hAnsi="Times New Roman"/>
          <w:color w:val="FF0000"/>
          <w:sz w:val="21"/>
          <w:szCs w:val="21"/>
          <w:lang w:val="en-GB" w:eastAsia="zh-CN"/>
        </w:rPr>
        <w:t xml:space="preserve">last available </w:t>
      </w:r>
      <w:r>
        <w:rPr>
          <w:rFonts w:ascii="Times New Roman" w:eastAsia="SimSun" w:hAnsi="Times New Roman" w:hint="eastAsia"/>
          <w:color w:val="FF0000"/>
          <w:sz w:val="21"/>
          <w:szCs w:val="21"/>
          <w:lang w:val="en-GB" w:eastAsia="zh-CN"/>
        </w:rPr>
        <w:t>symbol</w:t>
      </w:r>
      <w:r>
        <w:rPr>
          <w:rFonts w:ascii="Times New Roman" w:eastAsia="SimSun" w:hAnsi="Times New Roman" w:hint="eastAsia"/>
          <w:sz w:val="21"/>
          <w:szCs w:val="21"/>
          <w:lang w:val="en-GB" w:eastAsia="zh-CN"/>
        </w:rPr>
        <w:t xml:space="preserve"> for </w:t>
      </w:r>
      <w:r>
        <w:rPr>
          <w:rFonts w:ascii="Times New Roman" w:eastAsia="SimSun" w:hAnsi="Times New Roman"/>
          <w:sz w:val="21"/>
          <w:szCs w:val="21"/>
          <w:lang w:val="en-GB" w:eastAsia="zh-CN"/>
        </w:rPr>
        <w:t xml:space="preserve">the </w:t>
      </w:r>
      <w:r>
        <w:rPr>
          <w:rFonts w:ascii="Times New Roman" w:eastAsia="SimSun" w:hAnsi="Times New Roman"/>
          <w:color w:val="000000"/>
          <w:sz w:val="21"/>
          <w:szCs w:val="21"/>
        </w:rPr>
        <w:t xml:space="preserve">last </w:t>
      </w:r>
      <w:r>
        <w:rPr>
          <w:rFonts w:ascii="Times New Roman" w:eastAsia="SimSun" w:hAnsi="Times New Roman"/>
          <w:sz w:val="21"/>
          <w:szCs w:val="21"/>
          <w:lang w:val="en-GB" w:eastAsia="zh-CN"/>
        </w:rPr>
        <w:t>PUSCH transmission</w:t>
      </w:r>
      <w:r>
        <w:rPr>
          <w:rFonts w:ascii="Times New Roman" w:eastAsia="SimSun" w:hAnsi="Times New Roman"/>
          <w:sz w:val="21"/>
          <w:szCs w:val="21"/>
          <w:lang w:val="en-GB"/>
        </w:rPr>
        <w:t xml:space="preserve"> within the configured TDW</w:t>
      </w:r>
      <w:r>
        <w:rPr>
          <w:rFonts w:ascii="Times New Roman" w:eastAsia="SimSun" w:hAnsi="Times New Roman" w:hint="eastAsia"/>
          <w:sz w:val="21"/>
          <w:szCs w:val="21"/>
          <w:lang w:val="en-GB" w:eastAsia="zh-CN"/>
        </w:rPr>
        <w:t>.</w:t>
      </w:r>
    </w:p>
    <w:p w14:paraId="7BDB8585"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sz w:val="21"/>
          <w:szCs w:val="21"/>
        </w:rPr>
        <w:t>CTC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SimSun" w:hAnsi="Times New Roman"/>
          <w:color w:val="000000"/>
          <w:szCs w:val="21"/>
        </w:rPr>
      </w:pPr>
      <w:r>
        <w:rPr>
          <w:rFonts w:ascii="Times New Roman" w:eastAsia="SimSun" w:hAnsi="Times New Roman" w:hint="eastAsia"/>
          <w:szCs w:val="21"/>
          <w:lang w:val="en-GB"/>
        </w:rPr>
        <w:t xml:space="preserve">Condition 2: </w:t>
      </w:r>
      <w:r>
        <w:rPr>
          <w:rFonts w:ascii="Times New Roman" w:eastAsia="SimSun" w:hAnsi="Times New Roman"/>
          <w:color w:val="000000"/>
          <w:szCs w:val="21"/>
        </w:rPr>
        <w:t>An event occurs that violates power consistency and phase continuity.</w:t>
      </w:r>
    </w:p>
    <w:p w14:paraId="63933319"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last available slot</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11C32B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b/>
          <w:sz w:val="21"/>
          <w:szCs w:val="21"/>
          <w:lang w:val="en-GB"/>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Samsung</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SimSun" w:hAnsi="Times New Roman" w:hint="eastAsia"/>
          <w:sz w:val="22"/>
          <w:lang w:val="en-GB" w:eastAsia="zh-CN"/>
        </w:rPr>
        <w:t xml:space="preserve">, OPPO, </w:t>
      </w:r>
      <w:r>
        <w:rPr>
          <w:rFonts w:ascii="Times New Roman" w:eastAsia="SimSun" w:hAnsi="Times New Roman"/>
          <w:sz w:val="22"/>
          <w:lang w:val="en-GB" w:eastAsia="zh-CN"/>
        </w:rPr>
        <w:t>LG</w:t>
      </w:r>
      <w:r>
        <w:rPr>
          <w:rFonts w:ascii="Times New Roman" w:eastAsia="SimSun" w:hAnsi="Times New Roman" w:hint="eastAsia"/>
          <w:sz w:val="22"/>
          <w:lang w:val="en-GB" w:eastAsia="zh-CN"/>
        </w:rPr>
        <w:t>, Apple, Intel</w:t>
      </w:r>
    </w:p>
    <w:p w14:paraId="51D2F1F2"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 xml:space="preserve">: </w:t>
      </w:r>
      <w:r>
        <w:rPr>
          <w:rFonts w:ascii="Times New Roman" w:eastAsia="SimSun" w:hAnsi="Times New Roman"/>
          <w:color w:val="000000"/>
          <w:sz w:val="21"/>
          <w:szCs w:val="21"/>
        </w:rPr>
        <w:t xml:space="preserve">The end of the actual TDW is the </w:t>
      </w:r>
      <w:r>
        <w:rPr>
          <w:rFonts w:ascii="Times New Roman" w:eastAsia="SimSun" w:hAnsi="Times New Roman"/>
          <w:color w:val="FF0000"/>
          <w:sz w:val="21"/>
          <w:szCs w:val="21"/>
        </w:rPr>
        <w:t xml:space="preserve">last available </w:t>
      </w:r>
      <w:r>
        <w:rPr>
          <w:rFonts w:ascii="Times New Roman" w:eastAsia="SimSun" w:hAnsi="Times New Roman" w:hint="eastAsia"/>
          <w:color w:val="FF0000"/>
          <w:sz w:val="21"/>
          <w:szCs w:val="21"/>
          <w:lang w:eastAsia="zh-CN"/>
        </w:rPr>
        <w:t>symbol</w:t>
      </w:r>
      <w:r>
        <w:rPr>
          <w:rFonts w:ascii="Times New Roman" w:eastAsia="SimSun" w:hAnsi="Times New Roman" w:hint="eastAsia"/>
          <w:color w:val="000000"/>
          <w:sz w:val="21"/>
          <w:szCs w:val="21"/>
          <w:lang w:eastAsia="zh-CN"/>
        </w:rPr>
        <w:t xml:space="preserve"> </w:t>
      </w:r>
      <w:r>
        <w:rPr>
          <w:rFonts w:ascii="Times New Roman" w:eastAsia="SimSun" w:hAnsi="Times New Roman"/>
          <w:color w:val="000000"/>
          <w:sz w:val="21"/>
          <w:szCs w:val="21"/>
        </w:rPr>
        <w:t>of the PUSCH transmission right before an event such that the power consistency and phase continuity are violated</w:t>
      </w:r>
      <w:r>
        <w:rPr>
          <w:rFonts w:ascii="Times New Roman" w:eastAsia="SimSun" w:hAnsi="Times New Roman" w:hint="eastAsia"/>
          <w:color w:val="000000"/>
          <w:sz w:val="21"/>
          <w:szCs w:val="21"/>
          <w:lang w:eastAsia="zh-CN"/>
        </w:rPr>
        <w:t>.</w:t>
      </w:r>
    </w:p>
    <w:p w14:paraId="2498ABBB"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SimSun" w:hAnsi="Times New Roman" w:hint="eastAsia"/>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CATT</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CTC</w:t>
      </w:r>
      <w:r>
        <w:rPr>
          <w:rFonts w:ascii="Times New Roman" w:eastAsia="SimSun" w:hAnsi="Times New Roman" w:hint="eastAsia"/>
          <w:sz w:val="21"/>
          <w:szCs w:val="21"/>
          <w:lang w:eastAsia="zh-CN"/>
        </w:rPr>
        <w:t xml:space="preserve">, </w:t>
      </w:r>
      <w:r>
        <w:rPr>
          <w:rFonts w:ascii="Times New Roman" w:eastAsia="SimSun" w:hAnsi="Times New Roman" w:hint="eastAsia"/>
          <w:sz w:val="21"/>
          <w:szCs w:val="21"/>
        </w:rPr>
        <w:t>CMCC</w:t>
      </w:r>
      <w:r>
        <w:rPr>
          <w:rFonts w:ascii="Times New Roman" w:eastAsia="SimSun"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hint="eastAsia"/>
          <w:sz w:val="21"/>
          <w:szCs w:val="21"/>
        </w:rPr>
        <w:t>Nokia</w:t>
      </w:r>
      <w:r>
        <w:rPr>
          <w:rFonts w:ascii="Times New Roman" w:eastAsia="SimSun"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0C557BFE"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맑은 고딕" w:hAnsi="Times New Roman" w:cs="Times New Roman"/>
                <w:bCs/>
                <w:lang w:val="en-GB" w:eastAsia="ko-KR"/>
              </w:rPr>
              <w:t xml:space="preserve">Same comments as the above </w:t>
            </w:r>
            <w:r w:rsidRPr="002739AA">
              <w:rPr>
                <w:rFonts w:ascii="Times New Roman" w:eastAsia="맑은 고딕" w:hAnsi="Times New Roman" w:cs="Times New Roman"/>
                <w:bCs/>
                <w:lang w:val="en-GB" w:eastAsia="ko-KR"/>
              </w:rPr>
              <w:t>Issue #3-1</w:t>
            </w:r>
            <w:r>
              <w:rPr>
                <w:rFonts w:ascii="Times New Roman" w:eastAsia="맑은 고딕"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SimSun" w:hAnsi="Times New Roman" w:cs="Times New Roman"/>
                <w:kern w:val="0"/>
                <w:szCs w:val="21"/>
                <w:lang w:val="en-GB"/>
              </w:rPr>
              <w:t xml:space="preserve">repetition type </w:t>
            </w:r>
            <w:r>
              <w:rPr>
                <w:rFonts w:ascii="Times New Roman" w:eastAsia="SimSun"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4162AE">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4162AE">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tbl>
      <w:tblPr>
        <w:tblStyle w:val="ad"/>
        <w:tblW w:w="0" w:type="auto"/>
        <w:tblInd w:w="108" w:type="dxa"/>
        <w:tblLook w:val="04A0" w:firstRow="1" w:lastRow="0" w:firstColumn="1" w:lastColumn="0" w:noHBand="0" w:noVBand="1"/>
      </w:tblPr>
      <w:tblGrid>
        <w:gridCol w:w="2694"/>
        <w:gridCol w:w="7087"/>
      </w:tblGrid>
      <w:tr w:rsidR="00CF6F18" w14:paraId="2124C647" w14:textId="77777777">
        <w:tc>
          <w:tcPr>
            <w:tcW w:w="2694" w:type="dxa"/>
          </w:tcPr>
          <w:p w14:paraId="405B1FAC"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Event type</w:t>
            </w:r>
          </w:p>
        </w:tc>
        <w:tc>
          <w:tcPr>
            <w:tcW w:w="7087" w:type="dxa"/>
          </w:tcPr>
          <w:p w14:paraId="02DADB89" w14:textId="77777777" w:rsidR="00CF6F18" w:rsidRDefault="00695C40">
            <w:pPr>
              <w:pStyle w:val="a6"/>
              <w:spacing w:beforeLines="0" w:before="0" w:after="0" w:line="240" w:lineRule="auto"/>
              <w:jc w:val="center"/>
              <w:rPr>
                <w:rFonts w:ascii="Times New Roman" w:eastAsia="SimSun" w:hAnsi="Times New Roman"/>
                <w:b/>
                <w:sz w:val="21"/>
                <w:szCs w:val="21"/>
                <w:lang w:val="en-GB" w:eastAsia="zh-CN"/>
              </w:rPr>
            </w:pPr>
            <w:r>
              <w:rPr>
                <w:rFonts w:ascii="Times New Roman" w:eastAsia="SimSun"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Semi-static event</w:t>
            </w:r>
          </w:p>
        </w:tc>
        <w:tc>
          <w:tcPr>
            <w:tcW w:w="7087" w:type="dxa"/>
            <w:vAlign w:val="center"/>
          </w:tcPr>
          <w:p w14:paraId="50750623"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E1BC989"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5063DA0C"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1BDD96BF"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I</w:t>
            </w:r>
            <w:r>
              <w:rPr>
                <w:rFonts w:ascii="Times New Roman" w:eastAsia="SimSun"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7A546C68" w14:textId="77777777" w:rsidR="00CF6F18" w:rsidRDefault="00695C40">
            <w:pPr>
              <w:pStyle w:val="a6"/>
              <w:spacing w:beforeLines="0" w:before="0" w:after="0" w:line="240" w:lineRule="auto"/>
              <w:rPr>
                <w:rFonts w:ascii="Times New Roman" w:eastAsiaTheme="minorEastAsia"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6359AB69"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F</w:t>
            </w:r>
            <w:r>
              <w:rPr>
                <w:rFonts w:ascii="Times New Roman" w:eastAsia="SimSun"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c>
          <w:tcPr>
            <w:tcW w:w="7087" w:type="dxa"/>
            <w:vAlign w:val="center"/>
          </w:tcPr>
          <w:p w14:paraId="03BB08C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6"/>
              <w:spacing w:beforeLines="0" w:before="0" w:after="0" w:line="240" w:lineRule="auto"/>
              <w:jc w:val="center"/>
              <w:rPr>
                <w:rFonts w:ascii="Times New Roman" w:eastAsia="SimSun"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6"/>
              <w:spacing w:beforeLines="0" w:before="0" w:after="0" w:line="240" w:lineRule="auto"/>
              <w:jc w:val="center"/>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Dynamic event</w:t>
            </w:r>
          </w:p>
        </w:tc>
        <w:tc>
          <w:tcPr>
            <w:tcW w:w="7087" w:type="dxa"/>
            <w:vAlign w:val="center"/>
          </w:tcPr>
          <w:p w14:paraId="1FE7254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H</w:t>
            </w:r>
            <w:r>
              <w:rPr>
                <w:rFonts w:ascii="Times New Roman" w:eastAsia="SimSun"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7135D47"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gap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31EBDF8"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w:t>
            </w:r>
            <w:r>
              <w:rPr>
                <w:rFonts w:ascii="Times New Roman" w:eastAsia="SimSun" w:hAnsi="Times New Roman"/>
                <w:sz w:val="21"/>
                <w:szCs w:val="21"/>
                <w:lang w:val="en-GB" w:eastAsia="zh-CN"/>
              </w:rPr>
              <w:t xml:space="preserve">ransmission </w:t>
            </w:r>
            <w:r>
              <w:rPr>
                <w:rFonts w:ascii="Times New Roman" w:eastAsia="SimSun" w:hAnsi="Times New Roman" w:hint="eastAsia"/>
                <w:sz w:val="21"/>
                <w:szCs w:val="21"/>
                <w:lang w:val="en-GB" w:eastAsia="zh-CN"/>
              </w:rPr>
              <w:t xml:space="preserve">of </w:t>
            </w:r>
            <w:r>
              <w:rPr>
                <w:rFonts w:ascii="Times New Roman" w:eastAsia="SimSun" w:hAnsi="Times New Roman"/>
                <w:sz w:val="21"/>
                <w:szCs w:val="21"/>
                <w:lang w:val="en-GB" w:eastAsia="zh-CN"/>
              </w:rPr>
              <w:t>an UL transmission with different settings than PUSCH repetitions</w:t>
            </w:r>
            <w:r>
              <w:rPr>
                <w:rFonts w:ascii="Times New Roman" w:eastAsia="SimSun" w:hAnsi="Times New Roman" w:hint="eastAsia"/>
                <w:sz w:val="21"/>
                <w:szCs w:val="21"/>
                <w:lang w:val="en-GB" w:eastAsia="zh-CN"/>
              </w:rPr>
              <w:t xml:space="preserve"> in </w:t>
            </w:r>
            <w:r>
              <w:rPr>
                <w:rFonts w:ascii="Times New Roman" w:eastAsia="SimSun"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65DE0414"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E766FDA"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1BEC4C9D"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 xml:space="preserve">TPC </w:t>
            </w:r>
            <w:r>
              <w:rPr>
                <w:rFonts w:ascii="Times New Roman" w:eastAsia="SimSun" w:hAnsi="Times New Roman"/>
                <w:sz w:val="21"/>
                <w:szCs w:val="21"/>
                <w:lang w:val="en-GB" w:eastAsia="zh-CN"/>
              </w:rPr>
              <w:t>command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4C04BE9E"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TA</w:t>
            </w:r>
            <w:r>
              <w:rPr>
                <w:rFonts w:ascii="Times New Roman" w:eastAsia="SimSun" w:hAnsi="Times New Roman"/>
                <w:sz w:val="21"/>
                <w:szCs w:val="21"/>
                <w:lang w:val="en-GB" w:eastAsia="zh-CN"/>
              </w:rPr>
              <w:t xml:space="preserve"> </w:t>
            </w:r>
            <w:r>
              <w:rPr>
                <w:rFonts w:ascii="Times New Roman" w:eastAsia="SimSun" w:hAnsi="Times New Roman" w:hint="eastAsia"/>
                <w:sz w:val="21"/>
                <w:szCs w:val="21"/>
                <w:lang w:val="en-GB" w:eastAsia="zh-CN"/>
              </w:rPr>
              <w:t>adjustment</w:t>
            </w:r>
            <w:r>
              <w:rPr>
                <w:rFonts w:ascii="Times New Roman" w:eastAsia="SimSun" w:hAnsi="Times New Roman"/>
                <w:sz w:val="21"/>
                <w:szCs w:val="21"/>
                <w:lang w:val="en-GB" w:eastAsia="zh-CN"/>
              </w:rPr>
              <w:t xml:space="preserve"> (</w:t>
            </w:r>
            <w:r>
              <w:rPr>
                <w:rFonts w:ascii="Times New Roman" w:eastAsia="SimSun" w:hAnsi="Times New Roman"/>
                <w:sz w:val="21"/>
                <w:szCs w:val="21"/>
                <w:lang w:val="en-GB"/>
              </w:rPr>
              <w:t>depend on whether it is an event</w:t>
            </w:r>
            <w:r>
              <w:rPr>
                <w:rFonts w:ascii="Times New Roman" w:eastAsia="SimSun"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6"/>
              <w:spacing w:beforeLines="0" w:before="0" w:after="0" w:line="240" w:lineRule="auto"/>
              <w:rPr>
                <w:rFonts w:ascii="Times New Roman" w:eastAsia="SimSun" w:hAnsi="Times New Roman"/>
                <w:sz w:val="21"/>
                <w:szCs w:val="21"/>
                <w:lang w:val="en-GB" w:eastAsia="zh-CN"/>
              </w:rPr>
            </w:pPr>
          </w:p>
        </w:tc>
        <w:tc>
          <w:tcPr>
            <w:tcW w:w="7087" w:type="dxa"/>
            <w:vAlign w:val="center"/>
          </w:tcPr>
          <w:p w14:paraId="7FA3B4FB" w14:textId="77777777" w:rsidR="00CF6F18" w:rsidRDefault="00695C40">
            <w:pPr>
              <w:pStyle w:val="a6"/>
              <w:spacing w:beforeLines="0" w:before="0" w:after="0" w:line="240" w:lineRule="auto"/>
              <w:rPr>
                <w:rFonts w:ascii="Times New Roman" w:eastAsia="SimSun" w:hAnsi="Times New Roman"/>
                <w:sz w:val="21"/>
                <w:szCs w:val="21"/>
                <w:lang w:val="en-GB" w:eastAsia="zh-CN"/>
              </w:rPr>
            </w:pPr>
            <w:r>
              <w:rPr>
                <w:rFonts w:ascii="Times New Roman" w:eastAsia="SimSun" w:hAnsi="Times New Roman" w:hint="eastAsia"/>
                <w:sz w:val="21"/>
                <w:szCs w:val="21"/>
                <w:lang w:val="en-GB" w:eastAsia="zh-CN"/>
              </w:rPr>
              <w:t>P</w:t>
            </w:r>
            <w:r>
              <w:rPr>
                <w:rFonts w:ascii="Times New Roman" w:eastAsia="SimSun" w:hAnsi="Times New Roman"/>
                <w:sz w:val="21"/>
                <w:szCs w:val="21"/>
                <w:lang w:val="en-GB"/>
              </w:rPr>
              <w:t>recoder cycling</w:t>
            </w:r>
            <w:r>
              <w:rPr>
                <w:rFonts w:ascii="Times New Roman" w:eastAsia="SimSun"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SimSun" w:hAnsi="Times New Roman" w:cs="Times New Roman" w:hint="eastAsia"/>
          <w:b/>
          <w:kern w:val="0"/>
          <w:szCs w:val="21"/>
          <w:lang w:val="en-GB"/>
        </w:rPr>
        <w:t>C</w:t>
      </w:r>
      <w:r>
        <w:rPr>
          <w:rFonts w:ascii="Times New Roman" w:eastAsia="SimSun"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SimSun"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SimSun" w:hAnsi="Times New Roman"/>
                <w:szCs w:val="21"/>
                <w:lang w:val="en-GB"/>
              </w:rPr>
              <w:t>whether it is an event.</w:t>
            </w:r>
          </w:p>
          <w:p w14:paraId="19D8D76C" w14:textId="77777777" w:rsidR="00CF6F18" w:rsidRDefault="00695C40">
            <w:pPr>
              <w:rPr>
                <w:rFonts w:ascii="Times New Roman" w:eastAsia="SimSun" w:hAnsi="Times New Roman"/>
                <w:szCs w:val="21"/>
                <w:lang w:val="en-GB"/>
              </w:rPr>
            </w:pPr>
            <w:r>
              <w:rPr>
                <w:rFonts w:ascii="Times New Roman" w:eastAsia="SimSun"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SimSun"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 xml:space="preserve">ransmission gap </w:t>
            </w:r>
            <w:r w:rsidRPr="00312883">
              <w:rPr>
                <w:rFonts w:ascii="Times New Roman" w:eastAsia="SimSun" w:hAnsi="Times New Roman" w:hint="eastAsia"/>
                <w:szCs w:val="21"/>
                <w:lang w:val="en-GB"/>
              </w:rPr>
              <w:t xml:space="preserve">of </w:t>
            </w:r>
            <w:r w:rsidRPr="00312883">
              <w:rPr>
                <w:rFonts w:ascii="Times New Roman" w:eastAsia="SimSun" w:hAnsi="Times New Roman"/>
                <w:szCs w:val="21"/>
                <w:lang w:val="en-GB"/>
              </w:rPr>
              <w:t>more than 13 un-scheduled symbols</w:t>
            </w:r>
            <w:r>
              <w:rPr>
                <w:rFonts w:ascii="Times New Roman" w:eastAsia="SimSun" w:hAnsi="Times New Roman"/>
                <w:szCs w:val="21"/>
                <w:lang w:val="en-GB"/>
              </w:rPr>
              <w:t xml:space="preserve"> is applicable for both semi-static events and dynamic events</w:t>
            </w:r>
            <w:r>
              <w:rPr>
                <w:rFonts w:ascii="Times New Roman" w:eastAsia="SimSun" w:hAnsi="Times New Roman" w:hint="eastAsia"/>
                <w:szCs w:val="21"/>
                <w:lang w:val="en-GB"/>
              </w:rPr>
              <w:t>.</w:t>
            </w:r>
            <w:r>
              <w:rPr>
                <w:rFonts w:ascii="Times New Roman" w:eastAsia="SimSun" w:hAnsi="Times New Roman"/>
                <w:szCs w:val="21"/>
                <w:lang w:val="en-GB"/>
              </w:rPr>
              <w:t xml:space="preserve"> For example, the gap can be created by combination of semi-static configured </w:t>
            </w:r>
            <w:r>
              <w:rPr>
                <w:rFonts w:ascii="Times New Roman" w:eastAsia="SimSun" w:hAnsi="Times New Roman" w:hint="eastAsia"/>
                <w:szCs w:val="21"/>
                <w:lang w:val="en-GB"/>
              </w:rPr>
              <w:t>I</w:t>
            </w:r>
            <w:r w:rsidRPr="00F55C9E">
              <w:rPr>
                <w:rFonts w:ascii="Times New Roman" w:eastAsia="SimSun" w:hAnsi="Times New Roman"/>
                <w:szCs w:val="21"/>
                <w:lang w:val="en-GB"/>
              </w:rPr>
              <w:t>nvalid UL symbols</w:t>
            </w:r>
            <w:r>
              <w:rPr>
                <w:rFonts w:ascii="Times New Roman" w:eastAsia="SimSun" w:hAnsi="Times New Roman"/>
                <w:szCs w:val="21"/>
                <w:lang w:val="en-GB"/>
              </w:rPr>
              <w:t xml:space="preserve"> and DL/UL configuration.</w:t>
            </w:r>
          </w:p>
          <w:p w14:paraId="2E464273" w14:textId="77777777" w:rsidR="00F073D7" w:rsidRDefault="00F073D7" w:rsidP="00F073D7">
            <w:pPr>
              <w:rPr>
                <w:rFonts w:ascii="Times New Roman" w:eastAsia="SimSun"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SimSun" w:hAnsi="Times New Roman"/>
                <w:szCs w:val="21"/>
                <w:lang w:val="en-GB"/>
              </w:rPr>
              <w:t>CORESET0 with Type0-PDCCH CSS set</w:t>
            </w:r>
            <w:r>
              <w:rPr>
                <w:rFonts w:ascii="Times New Roman" w:eastAsia="SimSun"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SimSun" w:hAnsi="Times New Roman" w:hint="eastAsia"/>
                <w:szCs w:val="21"/>
                <w:lang w:val="en-GB"/>
              </w:rPr>
              <w:t xml:space="preserve"> </w:t>
            </w:r>
            <w:r>
              <w:rPr>
                <w:rFonts w:ascii="Times New Roman" w:eastAsia="SimSun" w:hAnsi="Times New Roman" w:hint="eastAsia"/>
                <w:szCs w:val="21"/>
                <w:lang w:val="en-GB"/>
              </w:rPr>
              <w:t>If</w:t>
            </w:r>
            <w:r>
              <w:rPr>
                <w:rFonts w:ascii="Times New Roman" w:eastAsia="SimSun" w:hAnsi="Times New Roman"/>
                <w:szCs w:val="21"/>
                <w:lang w:val="en-GB"/>
              </w:rPr>
              <w:t xml:space="preserve"> support the window length L cannot be configured to be longer than the maximum duration, the event that 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SimSun" w:hAnsi="Times New Roman"/>
                <w:szCs w:val="21"/>
                <w:lang w:val="en-GB"/>
              </w:rPr>
            </w:pPr>
            <w:r>
              <w:rPr>
                <w:rFonts w:ascii="Times New Roman" w:eastAsia="맑은 고딕" w:hAnsi="Times New Roman" w:cs="Times New Roman" w:hint="eastAsia"/>
                <w:bCs/>
                <w:lang w:val="en-GB" w:eastAsia="ko-KR"/>
              </w:rPr>
              <w:t xml:space="preserve">Regarding </w:t>
            </w:r>
            <w:r>
              <w:rPr>
                <w:rFonts w:ascii="Times New Roman" w:eastAsia="맑은 고딕" w:hAnsi="Times New Roman" w:cs="Times New Roman"/>
                <w:bCs/>
                <w:lang w:val="en-GB" w:eastAsia="ko-KR"/>
              </w:rPr>
              <w:t>‘</w:t>
            </w:r>
            <w:r w:rsidRPr="00312883">
              <w:rPr>
                <w:rFonts w:ascii="Times New Roman" w:eastAsia="SimSun" w:hAnsi="Times New Roman" w:hint="eastAsia"/>
                <w:szCs w:val="21"/>
                <w:lang w:val="en-GB"/>
              </w:rPr>
              <w:t>T</w:t>
            </w:r>
            <w:r w:rsidRPr="00312883">
              <w:rPr>
                <w:rFonts w:ascii="Times New Roman" w:eastAsia="SimSun" w:hAnsi="Times New Roman"/>
                <w:szCs w:val="21"/>
                <w:lang w:val="en-GB"/>
              </w:rPr>
              <w:t>he actual TDW reaches the maximum duration</w:t>
            </w:r>
            <w:r>
              <w:rPr>
                <w:rFonts w:ascii="Times New Roman" w:eastAsia="SimSun"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맑은 고딕" w:hAnsi="Times New Roman" w:cs="Times New Roman"/>
                <w:bCs/>
                <w:lang w:val="en-GB" w:eastAsia="ko-KR"/>
              </w:rPr>
            </w:pPr>
            <w:r>
              <w:rPr>
                <w:rFonts w:ascii="Times New Roman" w:eastAsia="SimSun"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1"/>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1"/>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SimSun" w:hAnsi="Times New Roman" w:hint="eastAsia"/>
                <w:szCs w:val="21"/>
                <w:lang w:val="en-GB"/>
              </w:rPr>
              <w:t>P</w:t>
            </w:r>
            <w:r>
              <w:rPr>
                <w:rFonts w:ascii="Times New Roman" w:eastAsia="SimSun"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SimSun" w:hAnsi="Times New Roman" w:hint="eastAsia"/>
                <w:szCs w:val="21"/>
                <w:lang w:val="en-GB"/>
              </w:rPr>
              <w:t>T</w:t>
            </w:r>
            <w:r>
              <w:rPr>
                <w:rFonts w:ascii="Times New Roman" w:eastAsia="SimSun" w:hAnsi="Times New Roman"/>
                <w:szCs w:val="21"/>
                <w:lang w:val="en-GB"/>
              </w:rPr>
              <w:t xml:space="preserve">ransmission gap </w:t>
            </w:r>
            <w:r>
              <w:rPr>
                <w:rFonts w:ascii="Times New Roman" w:eastAsia="SimSun" w:hAnsi="Times New Roman" w:hint="eastAsia"/>
                <w:szCs w:val="21"/>
                <w:lang w:val="en-GB"/>
              </w:rPr>
              <w:t xml:space="preserve">of </w:t>
            </w:r>
            <w:r>
              <w:rPr>
                <w:rFonts w:ascii="Times New Roman" w:eastAsia="SimSun"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lastRenderedPageBreak/>
              <w:t>I</w:t>
            </w:r>
            <w:r>
              <w:rPr>
                <w:rFonts w:ascii="Times New Roman" w:eastAsia="SimSun" w:hAnsi="Times New Roman" w:cs="Times New Roman"/>
                <w:kern w:val="0"/>
                <w:sz w:val="22"/>
              </w:rPr>
              <w:t xml:space="preserve">n our understanding, a UE receives a TA command only if the network have confirmed </w:t>
            </w:r>
            <w:r>
              <w:rPr>
                <w:rFonts w:ascii="Times New Roman" w:eastAsia="SimSun" w:hAnsi="Times New Roman" w:cs="Times New Roman"/>
                <w:kern w:val="0"/>
                <w:sz w:val="22"/>
              </w:rPr>
              <w:lastRenderedPageBreak/>
              <w:t>the necessity for TA adjustment. If the UE does not expect to receive it, ignores it, or even 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5F189017" w14:textId="77777777" w:rsidR="00CF6F18" w:rsidRDefault="00695C40">
      <w:pPr>
        <w:pStyle w:val="af1"/>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1"/>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don’t think a </w:t>
            </w:r>
            <w:r w:rsidRPr="00CB31BF">
              <w:rPr>
                <w:rFonts w:ascii="Times New Roman" w:eastAsia="맑은 고딕" w:hAnsi="Times New Roman" w:cs="Times New Roman"/>
                <w:bCs/>
                <w:lang w:val="en-GB" w:eastAsia="ko-KR"/>
              </w:rPr>
              <w:t>UE capability</w:t>
            </w:r>
            <w:r>
              <w:rPr>
                <w:rFonts w:ascii="Times New Roman" w:eastAsia="맑은 고딕"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SimSun" w:hAnsi="Times New Roman"/>
          <w:color w:val="000000"/>
          <w:szCs w:val="21"/>
        </w:rPr>
      </w:pPr>
      <w:r>
        <w:rPr>
          <w:rFonts w:ascii="Times New Roman" w:eastAsia="SimSun" w:hAnsi="Times New Roman"/>
          <w:color w:val="000000"/>
          <w:szCs w:val="21"/>
        </w:rPr>
        <w:t>If UE is capable of restarting DM-RS bundling, one new actual TDW is created after the event.</w:t>
      </w:r>
    </w:p>
    <w:p w14:paraId="0DD497BF"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 xml:space="preserve">Option 1: </w:t>
      </w:r>
      <w:r>
        <w:rPr>
          <w:rFonts w:ascii="Times New Roman" w:eastAsia="SimSun" w:hAnsi="Times New Roman"/>
          <w:sz w:val="21"/>
          <w:szCs w:val="21"/>
          <w:lang w:val="en-GB"/>
        </w:rPr>
        <w:t>The start of the new actual TDW is the</w:t>
      </w:r>
      <w:r>
        <w:rPr>
          <w:rFonts w:ascii="Times New Roman" w:eastAsia="SimSun" w:hAnsi="Times New Roman"/>
          <w:color w:val="FF0000"/>
          <w:sz w:val="21"/>
          <w:szCs w:val="21"/>
          <w:lang w:val="en-GB"/>
        </w:rPr>
        <w:t xml:space="preserve"> first available slot</w:t>
      </w:r>
      <w:r>
        <w:rPr>
          <w:rFonts w:ascii="Times New Roman" w:eastAsia="SimSun" w:hAnsi="Times New Roman"/>
          <w:sz w:val="21"/>
          <w:szCs w:val="21"/>
          <w:lang w:val="en-GB"/>
        </w:rPr>
        <w:t xml:space="preserve"> for PUSCH transmission after the event</w:t>
      </w:r>
      <w:r>
        <w:rPr>
          <w:rFonts w:ascii="Times New Roman" w:eastAsia="SimSun" w:hAnsi="Times New Roman" w:hint="eastAsia"/>
          <w:sz w:val="21"/>
          <w:szCs w:val="21"/>
          <w:lang w:val="en-GB" w:eastAsia="zh-CN"/>
        </w:rPr>
        <w:t>.</w:t>
      </w:r>
    </w:p>
    <w:p w14:paraId="2FCE25C6" w14:textId="77777777" w:rsidR="00CF6F18" w:rsidRDefault="00695C40">
      <w:pPr>
        <w:pStyle w:val="a6"/>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SimSun" w:hAnsi="Times New Roman"/>
          <w:sz w:val="21"/>
          <w:szCs w:val="21"/>
        </w:rPr>
        <w:t>HW</w:t>
      </w:r>
      <w:r>
        <w:rPr>
          <w:rFonts w:ascii="Times New Roman" w:eastAsia="SimSun" w:hAnsi="Times New Roman" w:hint="eastAsia"/>
          <w:sz w:val="21"/>
          <w:szCs w:val="21"/>
          <w:lang w:eastAsia="zh-CN"/>
        </w:rPr>
        <w:t xml:space="preserve">, </w:t>
      </w:r>
      <w:r>
        <w:rPr>
          <w:rFonts w:ascii="Times New Roman" w:eastAsia="바탕"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SimSun"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SimSun" w:hAnsi="Times New Roman"/>
          <w:sz w:val="21"/>
          <w:szCs w:val="21"/>
          <w:lang w:val="en-GB"/>
        </w:rPr>
        <w:t>Samsung</w:t>
      </w:r>
      <w:r>
        <w:rPr>
          <w:rFonts w:ascii="Times New Roman" w:eastAsia="SimSun" w:hAnsi="Times New Roman" w:hint="eastAsia"/>
          <w:sz w:val="21"/>
          <w:szCs w:val="21"/>
          <w:lang w:val="en-GB" w:eastAsia="zh-CN"/>
        </w:rPr>
        <w:t>, OPPO</w:t>
      </w:r>
    </w:p>
    <w:p w14:paraId="128BD6ED" w14:textId="77777777" w:rsidR="00CF6F18" w:rsidRDefault="00695C40">
      <w:pPr>
        <w:pStyle w:val="a6"/>
        <w:numPr>
          <w:ilvl w:val="0"/>
          <w:numId w:val="10"/>
        </w:numPr>
        <w:spacing w:beforeLines="0" w:before="0" w:line="240" w:lineRule="auto"/>
        <w:rPr>
          <w:rFonts w:ascii="Times New Roman" w:eastAsia="SimSun" w:hAnsi="Times New Roman"/>
          <w:sz w:val="21"/>
          <w:szCs w:val="21"/>
          <w:lang w:val="en-GB"/>
        </w:rPr>
      </w:pPr>
      <w:r>
        <w:rPr>
          <w:rFonts w:ascii="Times New Roman" w:eastAsia="SimSun" w:hAnsi="Times New Roman" w:hint="eastAsia"/>
          <w:b/>
          <w:sz w:val="21"/>
          <w:szCs w:val="21"/>
          <w:lang w:val="en-GB"/>
        </w:rPr>
        <w:t>Option</w:t>
      </w:r>
      <w:r>
        <w:rPr>
          <w:rFonts w:ascii="Times New Roman" w:eastAsia="SimSun" w:hAnsi="Times New Roman" w:hint="eastAsia"/>
          <w:b/>
          <w:sz w:val="21"/>
          <w:szCs w:val="21"/>
          <w:lang w:val="en-GB" w:eastAsia="zh-CN"/>
        </w:rPr>
        <w:t xml:space="preserve"> 2</w:t>
      </w:r>
      <w:r>
        <w:rPr>
          <w:rFonts w:ascii="Times New Roman" w:eastAsia="SimSun" w:hAnsi="Times New Roman" w:hint="eastAsia"/>
          <w:b/>
          <w:sz w:val="21"/>
          <w:szCs w:val="21"/>
          <w:lang w:val="en-GB"/>
        </w:rPr>
        <w:t>:</w:t>
      </w:r>
      <w:r>
        <w:rPr>
          <w:rFonts w:ascii="Times New Roman" w:eastAsia="SimSun" w:hAnsi="Times New Roman" w:hint="eastAsia"/>
          <w:b/>
          <w:sz w:val="21"/>
          <w:szCs w:val="21"/>
          <w:lang w:val="en-GB" w:eastAsia="zh-CN"/>
        </w:rPr>
        <w:t xml:space="preserve"> </w:t>
      </w:r>
      <w:r>
        <w:rPr>
          <w:rFonts w:ascii="Times New Roman" w:eastAsia="SimSun" w:hAnsi="Times New Roman"/>
          <w:sz w:val="21"/>
          <w:szCs w:val="21"/>
          <w:lang w:val="en-GB" w:eastAsia="zh-CN"/>
        </w:rPr>
        <w:t xml:space="preserve">The start of the new actual TDW is the </w:t>
      </w:r>
      <w:r>
        <w:rPr>
          <w:rFonts w:ascii="Times New Roman" w:eastAsia="SimSun" w:hAnsi="Times New Roman"/>
          <w:color w:val="FF0000"/>
          <w:sz w:val="21"/>
          <w:szCs w:val="21"/>
          <w:lang w:val="en-GB" w:eastAsia="zh-CN"/>
        </w:rPr>
        <w:t>first available symbol</w:t>
      </w:r>
      <w:r>
        <w:rPr>
          <w:rFonts w:ascii="Times New Roman" w:eastAsia="SimSun" w:hAnsi="Times New Roman"/>
          <w:sz w:val="21"/>
          <w:szCs w:val="21"/>
          <w:lang w:val="en-GB" w:eastAsia="zh-CN"/>
        </w:rPr>
        <w:t xml:space="preserve"> for PUSCH transmission after the event</w:t>
      </w:r>
      <w:r>
        <w:rPr>
          <w:rFonts w:ascii="Times New Roman" w:eastAsia="SimSun" w:hAnsi="Times New Roman" w:hint="eastAsia"/>
          <w:sz w:val="21"/>
          <w:szCs w:val="21"/>
          <w:lang w:val="en-GB" w:eastAsia="zh-CN"/>
        </w:rPr>
        <w:t xml:space="preserve">. </w:t>
      </w:r>
    </w:p>
    <w:p w14:paraId="19C10C34" w14:textId="77777777" w:rsidR="00CF6F18" w:rsidRDefault="00695C40">
      <w:pPr>
        <w:pStyle w:val="a6"/>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Option 1 is supported. </w:t>
            </w:r>
            <w:r>
              <w:rPr>
                <w:rFonts w:ascii="Times New Roman" w:eastAsia="맑은 고딕"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comments as the above </w:t>
            </w:r>
            <w:r w:rsidRPr="002739AA">
              <w:rPr>
                <w:rFonts w:ascii="Times New Roman" w:eastAsia="맑은 고딕" w:hAnsi="Times New Roman" w:cs="Times New Roman"/>
                <w:bCs/>
                <w:lang w:val="en-GB" w:eastAsia="ko-KR"/>
              </w:rPr>
              <w:t>Issue #3-1</w:t>
            </w:r>
            <w:r>
              <w:rPr>
                <w:rFonts w:ascii="Times New Roman" w:eastAsia="맑은 고딕"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1"/>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1"/>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SimSun"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d"/>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SimSun"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w:t>
            </w:r>
            <w:r>
              <w:rPr>
                <w:rFonts w:ascii="Times New Roman" w:hAnsi="Times New Roman" w:cs="Times New Roman"/>
                <w:bCs/>
                <w:lang w:val="en-GB"/>
              </w:rPr>
              <w:lastRenderedPageBreak/>
              <w:t xml:space="preserve">apply maximum transmit power for the transmission of PUSCH repetitions. In this case, power control 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w:t>
            </w:r>
            <w:r>
              <w:rPr>
                <w:rFonts w:ascii="Times New Roman" w:eastAsia="맑은 고딕" w:hAnsi="Times New Roman" w:cs="Times New Roman"/>
                <w:bCs/>
                <w:lang w:val="en-GB" w:eastAsia="ko-KR"/>
              </w:rPr>
              <w:t xml:space="preserve"> support Alt 2. </w:t>
            </w:r>
            <w:r w:rsidRPr="001D3D7E">
              <w:rPr>
                <w:rFonts w:ascii="Times New Roman" w:eastAsia="맑은 고딕" w:hAnsi="Times New Roman" w:cs="Times New Roman"/>
                <w:bCs/>
                <w:lang w:eastAsia="ko-KR"/>
              </w:rPr>
              <w:t xml:space="preserve">Alt1 is not correct. For format 2_2 (configured by RRC and </w:t>
            </w:r>
            <w:r>
              <w:rPr>
                <w:rFonts w:ascii="Times New Roman" w:eastAsia="맑은 고딕" w:hAnsi="Times New Roman" w:cs="Times New Roman"/>
                <w:bCs/>
                <w:lang w:eastAsia="ko-KR"/>
              </w:rPr>
              <w:t>carrying</w:t>
            </w:r>
            <w:r w:rsidRPr="001D3D7E">
              <w:rPr>
                <w:rFonts w:ascii="Times New Roman" w:eastAsia="맑은 고딕" w:hAnsi="Times New Roman" w:cs="Times New Roman"/>
                <w:bCs/>
                <w:lang w:eastAsia="ko-KR"/>
              </w:rPr>
              <w:t xml:space="preserve"> TPC commands), it cannot be guaranteed that UE will not receive </w:t>
            </w:r>
            <w:r>
              <w:rPr>
                <w:rFonts w:ascii="Times New Roman" w:eastAsia="맑은 고딕" w:hAnsi="Times New Roman" w:cs="Times New Roman"/>
                <w:bCs/>
                <w:lang w:eastAsia="ko-KR"/>
              </w:rPr>
              <w:t>TPC commands</w:t>
            </w:r>
            <w:r w:rsidRPr="001D3D7E">
              <w:rPr>
                <w:rFonts w:ascii="Times New Roman" w:eastAsia="맑은 고딕"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w:t>
            </w:r>
            <w:r w:rsidRPr="00A415D1">
              <w:rPr>
                <w:rFonts w:ascii="Times New Roman" w:hAnsi="Times New Roman" w:cs="Times New Roman"/>
                <w:bCs/>
              </w:rPr>
              <w:lastRenderedPageBreak/>
              <w:t xml:space="preserve">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lang w:eastAsia="ko-KR"/>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lang w:eastAsia="ko-KR"/>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lang w:eastAsia="ko-KR"/>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d"/>
              <w:tblW w:w="0" w:type="auto"/>
              <w:tblLook w:val="04A0" w:firstRow="1" w:lastRow="0" w:firstColumn="1" w:lastColumn="0" w:noHBand="0" w:noVBand="1"/>
            </w:tblPr>
            <w:tblGrid>
              <w:gridCol w:w="8026"/>
            </w:tblGrid>
            <w:tr w:rsidR="00775D00" w14:paraId="68BE8A47" w14:textId="77777777" w:rsidTr="004162AE">
              <w:tc>
                <w:tcPr>
                  <w:tcW w:w="8026" w:type="dxa"/>
                </w:tcPr>
                <w:p w14:paraId="78AF2812" w14:textId="77777777" w:rsidR="00775D00" w:rsidRDefault="00775D00" w:rsidP="00775D00">
                  <w:pPr>
                    <w:pStyle w:val="B2"/>
                    <w:rPr>
                      <w:lang w:val="en-US"/>
                    </w:rPr>
                  </w:pPr>
                  <w:r>
                    <w:t>-</w:t>
                  </w:r>
                  <w:r>
                    <w:tab/>
                  </w:r>
                  <w:r>
                    <w:rPr>
                      <w:noProof/>
                      <w:position w:val="-24"/>
                      <w:lang w:val="en-US" w:eastAsia="ko-KR"/>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ko-KR"/>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ko-KR"/>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ko-KR"/>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ko-KR"/>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ko-KR"/>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ko-KR"/>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ko-KR"/>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ko-KR"/>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ko-KR"/>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ko-KR"/>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ko-KR"/>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ko-KR"/>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ko-KR"/>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ko-KR"/>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ko-KR"/>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ko-KR"/>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ko-KR"/>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w:t>
                  </w:r>
                  <w:r>
                    <w:lastRenderedPageBreak/>
                    <w:t xml:space="preserve">of symbols </w:t>
                  </w:r>
                  <w:r w:rsidRPr="00B916EC">
                    <w:t xml:space="preserve">for </w:t>
                  </w:r>
                  <w:r>
                    <w:t xml:space="preserve">active </w:t>
                  </w:r>
                  <w:r>
                    <w:rPr>
                      <w:lang w:val="en-US"/>
                    </w:rPr>
                    <w:t xml:space="preserve">UL BWP </w:t>
                  </w:r>
                  <w:r>
                    <w:rPr>
                      <w:iCs/>
                      <w:noProof/>
                      <w:position w:val="-6"/>
                      <w:lang w:val="en-US" w:eastAsia="ko-KR"/>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ko-KR"/>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ko-KR"/>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ko-KR"/>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ko-KR"/>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ko-KR"/>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lang w:eastAsia="ko-KR"/>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DengXian"/>
          <w:bCs/>
          <w:szCs w:val="21"/>
        </w:rPr>
        <w:t>UE ignore</w:t>
      </w:r>
      <w:r>
        <w:rPr>
          <w:rFonts w:eastAsia="DengXian" w:hint="eastAsia"/>
          <w:bCs/>
          <w:szCs w:val="21"/>
          <w:lang w:eastAsia="zh-CN"/>
        </w:rPr>
        <w:t>s</w:t>
      </w:r>
      <w:r>
        <w:rPr>
          <w:rFonts w:eastAsia="DengXian"/>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1"/>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lastRenderedPageBreak/>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DengXian" w:hAnsi="Times New Roman" w:cs="Times New Roman"/>
          <w:bCs/>
          <w:kern w:val="0"/>
          <w:szCs w:val="21"/>
        </w:rPr>
      </w:pPr>
    </w:p>
    <w:p w14:paraId="2FBA0C32" w14:textId="77777777" w:rsidR="00CF6F18" w:rsidRDefault="00695C40">
      <w:pPr>
        <w:rPr>
          <w:rFonts w:ascii="Times New Roman" w:eastAsia="DengXian" w:hAnsi="Times New Roman" w:cs="Times New Roman"/>
          <w:bCs/>
          <w:kern w:val="0"/>
          <w:szCs w:val="21"/>
          <w:lang w:val="en-GB"/>
        </w:rPr>
      </w:pPr>
      <w:r>
        <w:rPr>
          <w:rFonts w:ascii="Times New Roman" w:eastAsia="DengXian"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DengXian" w:hAnsi="Times New Roman" w:cs="Times New Roman"/>
          <w:bCs/>
          <w:kern w:val="0"/>
          <w:szCs w:val="21"/>
          <w:lang w:val="en-GB"/>
        </w:rPr>
        <w:t>.</w:t>
      </w:r>
    </w:p>
    <w:tbl>
      <w:tblPr>
        <w:tblStyle w:val="ad"/>
        <w:tblW w:w="0" w:type="auto"/>
        <w:jc w:val="center"/>
        <w:tblLook w:val="04A0" w:firstRow="1" w:lastRow="0" w:firstColumn="1" w:lastColumn="0" w:noHBand="0" w:noVBand="1"/>
      </w:tblPr>
      <w:tblGrid>
        <w:gridCol w:w="2613"/>
        <w:gridCol w:w="2593"/>
        <w:gridCol w:w="2340"/>
        <w:gridCol w:w="2416"/>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DengXian"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Prefer Option 3. </w:t>
            </w:r>
            <w:r>
              <w:rPr>
                <w:rFonts w:ascii="Times New Roman" w:eastAsia="맑은 고딕" w:hAnsi="Times New Roman" w:cs="Times New Roman" w:hint="eastAsia"/>
                <w:bCs/>
                <w:lang w:val="en-GB" w:eastAsia="ko-KR"/>
              </w:rPr>
              <w:t>TA adjustment can be applied similar as TPC commands.</w:t>
            </w:r>
            <w:r>
              <w:rPr>
                <w:rFonts w:ascii="Times New Roman" w:eastAsia="맑은 고딕"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SimSun" w:hAnsi="Times New Roman" w:cs="Times New Roman"/>
                <w:kern w:val="0"/>
                <w:sz w:val="22"/>
              </w:rPr>
            </w:pPr>
            <w:r>
              <w:rPr>
                <w:rFonts w:ascii="Times New Roman" w:eastAsia="SimSun" w:hAnsi="Times New Roman" w:cs="Times New Roman" w:hint="eastAsia"/>
                <w:kern w:val="0"/>
                <w:sz w:val="22"/>
              </w:rPr>
              <w:t>I</w:t>
            </w:r>
            <w:r>
              <w:rPr>
                <w:rFonts w:ascii="Times New Roman" w:eastAsia="SimSun"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SimSun"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SimSun" w:hAnsi="Times New Roman" w:cs="Times New Roman"/>
                <w:kern w:val="0"/>
                <w:sz w:val="22"/>
              </w:rPr>
            </w:pPr>
            <w:r w:rsidRPr="006458A7">
              <w:rPr>
                <w:rFonts w:ascii="Times New Roman" w:eastAsia="SimSun"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DengXian"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DengXian" w:hAnsi="Times New Roman" w:cs="Times New Roman"/>
          <w:bCs/>
          <w:kern w:val="0"/>
          <w:szCs w:val="21"/>
        </w:rPr>
      </w:pPr>
    </w:p>
    <w:p w14:paraId="507D188D" w14:textId="730DDC31" w:rsidR="007D4DA0" w:rsidRPr="007D4DA0" w:rsidRDefault="007D4DA0" w:rsidP="007D4DA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SimSun" w:hAnsi="Times New Roman" w:cs="Times New Roman"/>
          <w:b/>
          <w:kern w:val="0"/>
          <w:szCs w:val="21"/>
          <w:u w:val="single"/>
          <w:lang w:eastAsia="en-US"/>
        </w:rPr>
      </w:pPr>
      <w:r w:rsidRPr="00CE34B0">
        <w:rPr>
          <w:rFonts w:ascii="Times New Roman" w:eastAsia="SimSun" w:hAnsi="Times New Roman" w:cs="Times New Roman" w:hint="eastAsia"/>
          <w:b/>
          <w:kern w:val="0"/>
          <w:szCs w:val="21"/>
          <w:u w:val="single"/>
          <w:lang w:eastAsia="en-US"/>
        </w:rPr>
        <w:t>U</w:t>
      </w:r>
      <w:r w:rsidRPr="00CE34B0">
        <w:rPr>
          <w:rFonts w:ascii="Times New Roman" w:eastAsia="SimSun"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SimSun" w:hAnsi="Times New Roman" w:cs="Times New Roman"/>
          <w:b/>
          <w:kern w:val="0"/>
          <w:szCs w:val="21"/>
          <w:u w:val="single"/>
          <w:lang w:eastAsia="en-US"/>
        </w:rPr>
      </w:pPr>
      <w:r w:rsidRPr="003001C0">
        <w:rPr>
          <w:rFonts w:ascii="Times New Roman" w:eastAsia="SimSun" w:hAnsi="Times New Roman" w:cs="Times New Roman"/>
          <w:b/>
          <w:kern w:val="0"/>
          <w:szCs w:val="21"/>
          <w:highlight w:val="yellow"/>
          <w:lang w:eastAsia="en-US"/>
        </w:rPr>
        <w:t>Proposal</w:t>
      </w:r>
      <w:r w:rsidR="001D6866">
        <w:rPr>
          <w:rFonts w:ascii="Times New Roman" w:eastAsia="SimSun" w:hAnsi="Times New Roman" w:cs="Times New Roman"/>
          <w:b/>
          <w:kern w:val="0"/>
          <w:szCs w:val="21"/>
          <w:highlight w:val="yellow"/>
          <w:lang w:eastAsia="en-US"/>
        </w:rPr>
        <w:t xml:space="preserve"> 1</w:t>
      </w:r>
      <w:r w:rsidRPr="003001C0">
        <w:rPr>
          <w:rFonts w:ascii="Times New Roman" w:eastAsia="SimSun"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SimSun" w:hAnsi="Times New Roman" w:cs="Times New Roman"/>
          <w:kern w:val="0"/>
          <w:szCs w:val="21"/>
        </w:rPr>
        <w:lastRenderedPageBreak/>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SimSun" w:hAnsi="Times New Roman" w:cs="Times New Roman"/>
          <w:kern w:val="0"/>
          <w:szCs w:val="21"/>
        </w:rPr>
        <w:t>constitutes</w:t>
      </w:r>
      <w:r w:rsidRPr="003001C0">
        <w:rPr>
          <w:rFonts w:ascii="Times New Roman" w:eastAsia="SimSun"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4162AE">
        <w:trPr>
          <w:trHeight w:val="409"/>
          <w:jc w:val="center"/>
        </w:trPr>
        <w:tc>
          <w:tcPr>
            <w:tcW w:w="1220" w:type="dxa"/>
            <w:shd w:val="clear" w:color="auto" w:fill="auto"/>
            <w:vAlign w:val="center"/>
          </w:tcPr>
          <w:p w14:paraId="7944081D"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F83A98"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4162AE">
        <w:trPr>
          <w:trHeight w:val="409"/>
          <w:jc w:val="center"/>
        </w:trPr>
        <w:tc>
          <w:tcPr>
            <w:tcW w:w="1220" w:type="dxa"/>
            <w:shd w:val="clear" w:color="auto" w:fill="auto"/>
            <w:vAlign w:val="center"/>
          </w:tcPr>
          <w:p w14:paraId="1502DF1C" w14:textId="418F7FF1" w:rsidR="00C07BE4" w:rsidRPr="00AB06D4" w:rsidRDefault="00AB06D4"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DB1FE4" w14:paraId="72DA0C3D" w14:textId="77777777" w:rsidTr="004162AE">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Agree. Isnt this just restating what RAN4 already told us?</w:t>
            </w:r>
          </w:p>
        </w:tc>
      </w:tr>
      <w:tr w:rsidR="00DB1FE4" w14:paraId="382E4091" w14:textId="77777777" w:rsidTr="004162AE">
        <w:trPr>
          <w:trHeight w:val="409"/>
          <w:jc w:val="center"/>
        </w:trPr>
        <w:tc>
          <w:tcPr>
            <w:tcW w:w="1220" w:type="dxa"/>
            <w:shd w:val="clear" w:color="auto" w:fill="auto"/>
            <w:vAlign w:val="center"/>
          </w:tcPr>
          <w:p w14:paraId="32146EAE" w14:textId="313FBB5F"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54E6E00D" w14:textId="41B925C9"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6104B" w14:paraId="7DE222D6" w14:textId="77777777" w:rsidTr="004162AE">
        <w:trPr>
          <w:trHeight w:val="409"/>
          <w:jc w:val="center"/>
        </w:trPr>
        <w:tc>
          <w:tcPr>
            <w:tcW w:w="1220" w:type="dxa"/>
            <w:shd w:val="clear" w:color="auto" w:fill="auto"/>
            <w:vAlign w:val="center"/>
          </w:tcPr>
          <w:p w14:paraId="55EC0762" w14:textId="1E42C100" w:rsidR="00D6104B" w:rsidRDefault="00D6104B"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AE42812" w14:textId="25818A2B" w:rsidR="00D6104B" w:rsidRDefault="00D6104B" w:rsidP="00DB1FE4">
            <w:pPr>
              <w:rPr>
                <w:rFonts w:ascii="Times New Roman" w:hAnsi="Times New Roman" w:cs="Times New Roman"/>
                <w:bCs/>
                <w:lang w:val="en-GB"/>
              </w:rPr>
            </w:pPr>
            <w:r>
              <w:rPr>
                <w:rFonts w:ascii="Times New Roman" w:hAnsi="Times New Roman" w:cs="Times New Roman"/>
                <w:bCs/>
                <w:lang w:val="en-GB"/>
              </w:rPr>
              <w:t>Support</w:t>
            </w:r>
          </w:p>
        </w:tc>
      </w:tr>
      <w:tr w:rsidR="00560412" w14:paraId="444A2954" w14:textId="77777777" w:rsidTr="004162AE">
        <w:trPr>
          <w:trHeight w:val="409"/>
          <w:jc w:val="center"/>
        </w:trPr>
        <w:tc>
          <w:tcPr>
            <w:tcW w:w="1220" w:type="dxa"/>
            <w:shd w:val="clear" w:color="auto" w:fill="auto"/>
            <w:vAlign w:val="center"/>
          </w:tcPr>
          <w:p w14:paraId="2BB640D6" w14:textId="612B7E4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9E228F6" w14:textId="5C986785"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E052B" w14:paraId="6164C5B4" w14:textId="77777777" w:rsidTr="004162AE">
        <w:trPr>
          <w:trHeight w:val="409"/>
          <w:jc w:val="center"/>
        </w:trPr>
        <w:tc>
          <w:tcPr>
            <w:tcW w:w="1220" w:type="dxa"/>
            <w:shd w:val="clear" w:color="auto" w:fill="auto"/>
            <w:vAlign w:val="center"/>
          </w:tcPr>
          <w:p w14:paraId="62A302D3" w14:textId="01BA4304" w:rsidR="002E052B" w:rsidRPr="002E052B" w:rsidRDefault="002E052B"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B052CA" w14:textId="552474A1" w:rsidR="002E052B" w:rsidRPr="002E052B" w:rsidRDefault="002E052B"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69488DC6" w14:textId="77777777" w:rsidTr="004162AE">
        <w:trPr>
          <w:trHeight w:val="409"/>
          <w:jc w:val="center"/>
        </w:trPr>
        <w:tc>
          <w:tcPr>
            <w:tcW w:w="1220" w:type="dxa"/>
            <w:shd w:val="clear" w:color="auto" w:fill="auto"/>
            <w:vAlign w:val="center"/>
          </w:tcPr>
          <w:p w14:paraId="014A4E01" w14:textId="4B6EC167"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2FE57F1"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Support. </w:t>
            </w:r>
          </w:p>
          <w:p w14:paraId="1A9F3889" w14:textId="2280BC5A"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However, one critical issue is still open yet: what if other UL transmission has the same FDRA, power, TMPI</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S</w:t>
            </w:r>
            <w:r>
              <w:rPr>
                <w:rFonts w:ascii="Times New Roman" w:hAnsi="Times New Roman" w:cs="Times New Roman" w:hint="eastAsia"/>
                <w:bCs/>
                <w:lang w:val="en-GB"/>
              </w:rPr>
              <w:t xml:space="preserve">hould we consider it is NOT an event? Or just handle it the same as the case when the parameters are </w:t>
            </w:r>
            <w:r>
              <w:rPr>
                <w:rFonts w:ascii="Times New Roman" w:hAnsi="Times New Roman" w:cs="Times New Roman"/>
                <w:bCs/>
                <w:lang w:val="en-GB"/>
              </w:rPr>
              <w:t>different</w:t>
            </w:r>
            <w:r>
              <w:rPr>
                <w:rFonts w:ascii="Times New Roman" w:hAnsi="Times New Roman" w:cs="Times New Roman" w:hint="eastAsia"/>
                <w:bCs/>
                <w:lang w:val="en-GB"/>
              </w:rPr>
              <w:t>, for the sake of simplicity?</w:t>
            </w:r>
          </w:p>
        </w:tc>
      </w:tr>
      <w:tr w:rsidR="007C6780" w14:paraId="251026FA" w14:textId="77777777" w:rsidTr="004162AE">
        <w:trPr>
          <w:trHeight w:val="409"/>
          <w:jc w:val="center"/>
        </w:trPr>
        <w:tc>
          <w:tcPr>
            <w:tcW w:w="1220" w:type="dxa"/>
            <w:shd w:val="clear" w:color="auto" w:fill="auto"/>
            <w:vAlign w:val="center"/>
          </w:tcPr>
          <w:p w14:paraId="40B59365" w14:textId="0299443D"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0E46555" w14:textId="4CDB85B7"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174E70" w14:paraId="0EF65AA4" w14:textId="77777777" w:rsidTr="004162AE">
        <w:trPr>
          <w:trHeight w:val="409"/>
          <w:jc w:val="center"/>
        </w:trPr>
        <w:tc>
          <w:tcPr>
            <w:tcW w:w="1220" w:type="dxa"/>
            <w:shd w:val="clear" w:color="auto" w:fill="auto"/>
            <w:vAlign w:val="center"/>
          </w:tcPr>
          <w:p w14:paraId="46BE1534" w14:textId="12A9D831"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5404DD3" w14:textId="18D78E72" w:rsidR="00174E70" w:rsidRDefault="00174E70" w:rsidP="00174E70">
            <w:pPr>
              <w:rPr>
                <w:rFonts w:ascii="Times New Roman" w:eastAsia="MS Mincho" w:hAnsi="Times New Roman" w:cs="Times New Roman" w:hint="eastAsia"/>
                <w:bCs/>
                <w:lang w:val="en-GB" w:eastAsia="ja-JP"/>
              </w:rPr>
            </w:pPr>
            <w:r>
              <w:rPr>
                <w:rFonts w:ascii="Times New Roman" w:eastAsia="맑은 고딕" w:hAnsi="Times New Roman" w:cs="Times New Roman"/>
                <w:bCs/>
                <w:lang w:val="en-GB" w:eastAsia="ko-KR"/>
              </w:rPr>
              <w:t>Support. If there is uplink transmission between the TDW, whatever the UE behaviour is, for example UCI multiplexing or prioritization for transmission power reduction, the UE cannot maintain the power consistency and phase continuity. It is natural to handle other uplink transmission as an event.</w:t>
            </w:r>
          </w:p>
        </w:tc>
      </w:tr>
    </w:tbl>
    <w:p w14:paraId="679B7D54" w14:textId="238CE6F9" w:rsidR="00C07BE4" w:rsidRDefault="00C07BE4" w:rsidP="003B72A1"/>
    <w:p w14:paraId="11DD00AA" w14:textId="77777777" w:rsidR="004A243A" w:rsidRPr="00514330" w:rsidRDefault="004A243A" w:rsidP="004A243A">
      <w:pPr>
        <w:rPr>
          <w:rFonts w:ascii="Times New Roman" w:eastAsia="SimSun" w:hAnsi="Times New Roman" w:cs="Times New Roman"/>
          <w:b/>
          <w:kern w:val="0"/>
          <w:szCs w:val="21"/>
          <w:u w:val="single"/>
          <w:lang w:eastAsia="en-US"/>
        </w:rPr>
      </w:pPr>
      <w:r w:rsidRPr="00514330">
        <w:rPr>
          <w:rFonts w:ascii="Times New Roman" w:eastAsia="SimSun" w:hAnsi="Times New Roman" w:cs="Times New Roman" w:hint="eastAsia"/>
          <w:b/>
          <w:kern w:val="0"/>
          <w:szCs w:val="21"/>
          <w:u w:val="single"/>
          <w:lang w:eastAsia="en-US"/>
        </w:rPr>
        <w:t>U</w:t>
      </w:r>
      <w:r w:rsidRPr="00514330">
        <w:rPr>
          <w:rFonts w:ascii="Times New Roman" w:eastAsia="SimSun"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SimSun" w:hAnsi="Times New Roman" w:cs="Times New Roman"/>
          <w:b/>
          <w:kern w:val="0"/>
          <w:szCs w:val="21"/>
        </w:rPr>
      </w:pPr>
      <w:r w:rsidRPr="00514330">
        <w:rPr>
          <w:rFonts w:ascii="Times New Roman" w:eastAsia="SimSun" w:hAnsi="Times New Roman" w:cs="Times New Roman"/>
          <w:b/>
          <w:kern w:val="0"/>
          <w:szCs w:val="21"/>
          <w:highlight w:val="yellow"/>
        </w:rPr>
        <w:t>Proposal</w:t>
      </w:r>
      <w:r>
        <w:rPr>
          <w:rFonts w:ascii="Times New Roman" w:eastAsia="SimSun" w:hAnsi="Times New Roman" w:cs="Times New Roman"/>
          <w:b/>
          <w:kern w:val="0"/>
          <w:szCs w:val="21"/>
          <w:highlight w:val="yellow"/>
        </w:rPr>
        <w:t xml:space="preserve"> 2</w:t>
      </w:r>
      <w:r w:rsidRPr="00514330">
        <w:rPr>
          <w:rFonts w:ascii="Times New Roman" w:eastAsia="SimSun"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DengXian" w:hAnsi="Times New Roman" w:cs="Times New Roman"/>
          <w:bCs/>
          <w:kern w:val="0"/>
          <w:sz w:val="22"/>
          <w:szCs w:val="21"/>
          <w:lang w:val="en-GB" w:eastAsia="en-US"/>
        </w:rPr>
      </w:pPr>
      <w:r w:rsidRPr="00514330">
        <w:rPr>
          <w:rFonts w:ascii="Times New Roman" w:eastAsia="SimSun" w:hAnsi="Times New Roman" w:cs="Times New Roman" w:hint="eastAsia"/>
          <w:kern w:val="0"/>
          <w:szCs w:val="21"/>
        </w:rPr>
        <w:t>J</w:t>
      </w:r>
      <w:r w:rsidRPr="00514330">
        <w:rPr>
          <w:rFonts w:ascii="Times New Roman" w:eastAsia="SimSun"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SimSun" w:hAnsi="Times New Roman" w:cs="Times New Roman" w:hint="eastAsia"/>
          <w:b/>
          <w:kern w:val="0"/>
          <w:szCs w:val="21"/>
          <w:highlight w:val="cyan"/>
        </w:rPr>
        <w:t>Support</w:t>
      </w:r>
      <w:r w:rsidRPr="00B73582">
        <w:rPr>
          <w:rFonts w:ascii="Times New Roman" w:eastAsia="SimSun"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맑은 고딕"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SimSun"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맑은 고딕"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DengXian" w:hAnsi="Times New Roman" w:cs="Times New Roman"/>
          <w:b/>
          <w:bCs/>
          <w:kern w:val="0"/>
          <w:sz w:val="22"/>
          <w:szCs w:val="21"/>
          <w:lang w:val="en-GB" w:eastAsia="en-US"/>
        </w:rPr>
      </w:pPr>
      <w:r w:rsidRPr="00B73582">
        <w:rPr>
          <w:rFonts w:ascii="Times New Roman" w:eastAsia="SimSun" w:hAnsi="Times New Roman" w:cs="Times New Roman" w:hint="eastAsia"/>
          <w:b/>
          <w:kern w:val="0"/>
          <w:szCs w:val="21"/>
          <w:highlight w:val="cyan"/>
        </w:rPr>
        <w:t>Not Support</w:t>
      </w:r>
      <w:r w:rsidRPr="00B73582">
        <w:rPr>
          <w:rFonts w:ascii="Times New Roman" w:eastAsia="SimSun"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4162AE">
        <w:trPr>
          <w:trHeight w:val="409"/>
          <w:jc w:val="center"/>
        </w:trPr>
        <w:tc>
          <w:tcPr>
            <w:tcW w:w="1220" w:type="dxa"/>
            <w:shd w:val="clear" w:color="auto" w:fill="auto"/>
            <w:vAlign w:val="center"/>
          </w:tcPr>
          <w:p w14:paraId="3FAD903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4162AE">
        <w:trPr>
          <w:trHeight w:val="409"/>
          <w:jc w:val="center"/>
        </w:trPr>
        <w:tc>
          <w:tcPr>
            <w:tcW w:w="1220" w:type="dxa"/>
            <w:shd w:val="clear" w:color="auto" w:fill="auto"/>
            <w:vAlign w:val="center"/>
          </w:tcPr>
          <w:p w14:paraId="39AF9DD5" w14:textId="185136FA" w:rsidR="00BB1157" w:rsidRPr="00AB06D4" w:rsidRDefault="00AB06D4"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BB1157" w14:paraId="2A521339" w14:textId="77777777" w:rsidTr="004162AE">
        <w:trPr>
          <w:trHeight w:val="419"/>
          <w:jc w:val="center"/>
        </w:trPr>
        <w:tc>
          <w:tcPr>
            <w:tcW w:w="1220" w:type="dxa"/>
            <w:shd w:val="clear" w:color="auto" w:fill="auto"/>
            <w:vAlign w:val="center"/>
          </w:tcPr>
          <w:p w14:paraId="3BD5E746" w14:textId="76239C5B" w:rsidR="00BB1157" w:rsidRPr="00D6104B" w:rsidRDefault="00D6104B" w:rsidP="004162AE">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164B43" w14:textId="1700E15F" w:rsidR="00BB1157" w:rsidRDefault="00D6104B" w:rsidP="004162AE">
            <w:pPr>
              <w:rPr>
                <w:rFonts w:ascii="Times New Roman" w:hAnsi="Times New Roman" w:cs="Times New Roman"/>
                <w:bCs/>
                <w:lang w:val="en-GB"/>
              </w:rPr>
            </w:pPr>
            <w:r>
              <w:rPr>
                <w:rFonts w:ascii="Times New Roman" w:hAnsi="Times New Roman" w:cs="Times New Roman"/>
                <w:bCs/>
                <w:lang w:val="en-GB"/>
              </w:rPr>
              <w:t>Support</w:t>
            </w:r>
          </w:p>
        </w:tc>
      </w:tr>
      <w:tr w:rsidR="00560412" w14:paraId="3DAF204F" w14:textId="77777777" w:rsidTr="004162AE">
        <w:trPr>
          <w:trHeight w:val="409"/>
          <w:jc w:val="center"/>
        </w:trPr>
        <w:tc>
          <w:tcPr>
            <w:tcW w:w="1220" w:type="dxa"/>
            <w:shd w:val="clear" w:color="auto" w:fill="auto"/>
            <w:vAlign w:val="center"/>
          </w:tcPr>
          <w:p w14:paraId="29B828EE" w14:textId="185C025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9070748" w14:textId="1CD3C21E"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3A5EC1" w14:paraId="7496F231" w14:textId="77777777" w:rsidTr="004162AE">
        <w:trPr>
          <w:trHeight w:val="409"/>
          <w:jc w:val="center"/>
        </w:trPr>
        <w:tc>
          <w:tcPr>
            <w:tcW w:w="1220" w:type="dxa"/>
            <w:shd w:val="clear" w:color="auto" w:fill="auto"/>
            <w:vAlign w:val="center"/>
          </w:tcPr>
          <w:p w14:paraId="4E00EDD8" w14:textId="3E97A32D" w:rsidR="003A5EC1" w:rsidRPr="003A5EC1" w:rsidRDefault="003A5EC1"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B165B1" w14:textId="2C263E60" w:rsidR="003A5EC1" w:rsidRPr="003A5EC1" w:rsidRDefault="003A5EC1"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04301E90" w14:textId="77777777" w:rsidTr="004162AE">
        <w:trPr>
          <w:trHeight w:val="409"/>
          <w:jc w:val="center"/>
        </w:trPr>
        <w:tc>
          <w:tcPr>
            <w:tcW w:w="1220" w:type="dxa"/>
            <w:shd w:val="clear" w:color="auto" w:fill="auto"/>
            <w:vAlign w:val="center"/>
          </w:tcPr>
          <w:p w14:paraId="72B012FE" w14:textId="43E48379"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7D57D2D" w14:textId="3094A1EF"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7C6780" w14:paraId="27E7778D" w14:textId="77777777" w:rsidTr="004162AE">
        <w:trPr>
          <w:trHeight w:val="409"/>
          <w:jc w:val="center"/>
        </w:trPr>
        <w:tc>
          <w:tcPr>
            <w:tcW w:w="1220" w:type="dxa"/>
            <w:shd w:val="clear" w:color="auto" w:fill="auto"/>
            <w:vAlign w:val="center"/>
          </w:tcPr>
          <w:p w14:paraId="15CD0611" w14:textId="3E63C888"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56E6A0D" w14:textId="1510D8E8"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174E70" w14:paraId="54ECDC16" w14:textId="77777777" w:rsidTr="004162AE">
        <w:trPr>
          <w:trHeight w:val="409"/>
          <w:jc w:val="center"/>
        </w:trPr>
        <w:tc>
          <w:tcPr>
            <w:tcW w:w="1220" w:type="dxa"/>
            <w:shd w:val="clear" w:color="auto" w:fill="auto"/>
            <w:vAlign w:val="center"/>
          </w:tcPr>
          <w:p w14:paraId="1B0CD0FA" w14:textId="60E2AD41"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5B9D352" w14:textId="731D85F5" w:rsidR="00174E70" w:rsidRDefault="00174E70" w:rsidP="00174E70">
            <w:pP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Support it due to the RAN4</w:t>
            </w:r>
            <w:r>
              <w:rPr>
                <w:rFonts w:ascii="Times New Roman" w:eastAsia="맑은 고딕" w:hAnsi="Times New Roman" w:cs="Times New Roman"/>
                <w:bCs/>
                <w:lang w:val="en-GB" w:eastAsia="ko-KR"/>
              </w:rPr>
              <w:t>’s conclusion.</w:t>
            </w: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SimSun" w:hAnsi="Times New Roman" w:cs="Times New Roman"/>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1-1: The </w:t>
      </w:r>
      <w:r>
        <w:rPr>
          <w:rFonts w:ascii="Times New Roman" w:eastAsia="SimSun" w:hAnsi="Times New Roman" w:cs="Times New Roman"/>
          <w:b/>
          <w:kern w:val="0"/>
          <w:szCs w:val="21"/>
          <w:u w:val="single"/>
          <w:lang w:val="en-GB"/>
        </w:rPr>
        <w:t>maximum value of</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SimSun" w:hAnsi="Times New Roman" w:cs="Times New Roman" w:hint="eastAsia"/>
          <w:b/>
          <w:kern w:val="0"/>
          <w:szCs w:val="21"/>
        </w:rPr>
        <w:t>FL comment</w:t>
      </w:r>
      <w:r w:rsidRPr="0073755C">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 xml:space="preserve">As commented by Apple, </w:t>
      </w:r>
      <w:r>
        <w:rPr>
          <w:rFonts w:ascii="Times New Roman" w:eastAsia="SimSun" w:hAnsi="Times New Roman" w:cs="Times New Roman"/>
          <w:kern w:val="0"/>
          <w:szCs w:val="21"/>
        </w:rPr>
        <w:t>a large number of</w:t>
      </w:r>
      <w:r>
        <w:rPr>
          <w:rFonts w:ascii="Times New Roman" w:eastAsia="SimSun" w:hAnsi="Times New Roman" w:cs="Times New Roman" w:hint="eastAsia"/>
          <w:kern w:val="0"/>
          <w:szCs w:val="21"/>
        </w:rPr>
        <w:t xml:space="preserve"> companies support original Alt 2-B</w:t>
      </w:r>
      <w:r>
        <w:rPr>
          <w:rFonts w:ascii="Times New Roman" w:eastAsia="SimSun" w:hAnsi="Times New Roman" w:cs="Times New Roman"/>
          <w:kern w:val="0"/>
          <w:szCs w:val="21"/>
        </w:rPr>
        <w:t xml:space="preserve"> in last meeting</w:t>
      </w:r>
      <w:r>
        <w:rPr>
          <w:rFonts w:ascii="Times New Roman" w:eastAsia="SimSun" w:hAnsi="Times New Roman" w:cs="Times New Roman" w:hint="eastAsia"/>
          <w:kern w:val="0"/>
          <w:szCs w:val="21"/>
        </w:rPr>
        <w:t xml:space="preserve">. </w:t>
      </w:r>
      <w:r w:rsidR="004C19F1">
        <w:rPr>
          <w:rFonts w:ascii="Times New Roman" w:eastAsia="SimSun" w:hAnsi="Times New Roman" w:cs="Times New Roman" w:hint="eastAsia"/>
          <w:kern w:val="0"/>
          <w:szCs w:val="21"/>
        </w:rPr>
        <w:t>T</w:t>
      </w:r>
      <w:r w:rsidR="004C19F1">
        <w:rPr>
          <w:rFonts w:ascii="Times New Roman" w:eastAsia="SimSun" w:hAnsi="Times New Roman" w:cs="Times New Roman"/>
          <w:kern w:val="0"/>
          <w:szCs w:val="21"/>
        </w:rPr>
        <w:t>he main point of the</w:t>
      </w:r>
      <w:r>
        <w:rPr>
          <w:rFonts w:ascii="Times New Roman" w:eastAsia="SimSun"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SimSun" w:hAnsi="Times New Roman" w:cs="Times New Roman" w:hint="eastAsia"/>
          <w:kern w:val="0"/>
          <w:szCs w:val="21"/>
        </w:rPr>
        <w:t xml:space="preserve">L can be larger than maximum </w:t>
      </w:r>
      <w:r>
        <w:rPr>
          <w:rFonts w:ascii="Times New Roman" w:eastAsia="SimSun"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I</w:t>
      </w:r>
      <w:r w:rsidRPr="007F74B0">
        <w:rPr>
          <w:rFonts w:ascii="Times New Roman" w:eastAsia="SimSun"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w:t>
      </w:r>
      <w:r w:rsidRPr="007F74B0">
        <w:rPr>
          <w:rFonts w:ascii="Times New Roman" w:eastAsia="SimSun" w:hAnsi="Times New Roman" w:cs="Times New Roman"/>
          <w:kern w:val="0"/>
          <w:szCs w:val="21"/>
        </w:rPr>
        <w:t>does</w:t>
      </w:r>
      <w:r w:rsidRPr="007F74B0">
        <w:rPr>
          <w:rFonts w:ascii="Times New Roman" w:eastAsia="SimSun" w:hAnsi="Times New Roman" w:cs="Times New Roman" w:hint="eastAsia"/>
          <w:kern w:val="0"/>
          <w:szCs w:val="21"/>
        </w:rPr>
        <w:t xml:space="preserve"> not </w:t>
      </w:r>
      <w:r w:rsidRPr="007F74B0">
        <w:rPr>
          <w:rFonts w:ascii="Times New Roman" w:eastAsia="SimSun" w:hAnsi="Times New Roman" w:cs="Times New Roman"/>
          <w:kern w:val="0"/>
          <w:szCs w:val="21"/>
        </w:rPr>
        <w:t xml:space="preserve">require </w:t>
      </w:r>
      <w:r w:rsidRPr="007F74B0">
        <w:rPr>
          <w:rFonts w:ascii="Times New Roman" w:eastAsia="SimSun" w:hAnsi="Times New Roman" w:cs="Times New Roman" w:hint="eastAsia"/>
          <w:kern w:val="0"/>
          <w:szCs w:val="21"/>
        </w:rPr>
        <w:t xml:space="preserve">additional </w:t>
      </w:r>
      <w:r w:rsidRPr="007F74B0">
        <w:rPr>
          <w:rFonts w:ascii="Times New Roman" w:eastAsia="SimSun" w:hAnsi="Times New Roman" w:cs="Times New Roman"/>
          <w:kern w:val="0"/>
          <w:szCs w:val="21"/>
        </w:rPr>
        <w:t>signalling</w:t>
      </w:r>
      <w:r w:rsidRPr="007F74B0">
        <w:rPr>
          <w:rFonts w:ascii="Times New Roman" w:eastAsia="SimSun"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SimSun" w:hAnsi="Times New Roman" w:cs="Times New Roman"/>
          <w:kern w:val="0"/>
          <w:szCs w:val="21"/>
        </w:rPr>
      </w:pPr>
      <w:r w:rsidRPr="007F74B0">
        <w:rPr>
          <w:rFonts w:ascii="Times New Roman" w:eastAsia="SimSun" w:hAnsi="Times New Roman" w:cs="Times New Roman" w:hint="eastAsia"/>
          <w:kern w:val="0"/>
          <w:szCs w:val="21"/>
        </w:rPr>
        <w:t xml:space="preserve">It is </w:t>
      </w:r>
      <w:r w:rsidRPr="007F74B0">
        <w:rPr>
          <w:rFonts w:ascii="Times New Roman" w:eastAsia="SimSun" w:hAnsi="Times New Roman" w:cs="Times New Roman"/>
          <w:kern w:val="0"/>
          <w:szCs w:val="21"/>
        </w:rPr>
        <w:t>beneficial</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for</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the interaction with</w:t>
      </w:r>
      <w:r w:rsidRPr="007F74B0">
        <w:rPr>
          <w:rFonts w:ascii="Times New Roman" w:eastAsia="SimSun" w:hAnsi="Times New Roman" w:cs="Times New Roman" w:hint="eastAsia"/>
          <w:kern w:val="0"/>
          <w:szCs w:val="21"/>
        </w:rPr>
        <w:t xml:space="preserve"> </w:t>
      </w:r>
      <w:r w:rsidRPr="007F74B0">
        <w:rPr>
          <w:rFonts w:ascii="Times New Roman" w:eastAsia="SimSun" w:hAnsi="Times New Roman" w:cs="Times New Roman"/>
          <w:kern w:val="0"/>
          <w:szCs w:val="21"/>
        </w:rPr>
        <w:t>frequency hopping and precoder cycling</w:t>
      </w:r>
      <w:r w:rsidRPr="007F74B0">
        <w:rPr>
          <w:rFonts w:ascii="Times New Roman" w:eastAsia="SimSun" w:hAnsi="Times New Roman" w:cs="Times New Roman" w:hint="eastAsia"/>
          <w:kern w:val="0"/>
          <w:szCs w:val="21"/>
        </w:rPr>
        <w:t>.</w:t>
      </w:r>
    </w:p>
    <w:p w14:paraId="6FDF41E2" w14:textId="77777777" w:rsidR="00D2467A" w:rsidRPr="0073755C" w:rsidRDefault="00D2467A" w:rsidP="00D2467A">
      <w:pPr>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FL would like to check if it is common understanding on the above benefits of L&gt; maximum </w:t>
      </w:r>
      <w:r>
        <w:rPr>
          <w:rFonts w:ascii="Times New Roman" w:eastAsia="SimSun" w:hAnsi="Times New Roman" w:cs="Times New Roman"/>
          <w:kern w:val="0"/>
          <w:szCs w:val="21"/>
        </w:rPr>
        <w:t>duration</w:t>
      </w:r>
      <w:r>
        <w:rPr>
          <w:rFonts w:ascii="Times New Roman" w:eastAsia="SimSun" w:hAnsi="Times New Roman" w:cs="Times New Roman" w:hint="eastAsia"/>
          <w:kern w:val="0"/>
          <w:szCs w:val="21"/>
        </w:rPr>
        <w:t>. 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SimSun" w:hAnsi="Times New Roman" w:cs="Times New Roman"/>
          <w:kern w:val="0"/>
          <w:szCs w:val="21"/>
        </w:rPr>
      </w:pPr>
      <w:r w:rsidRPr="00104476">
        <w:rPr>
          <w:rFonts w:ascii="Times New Roman" w:eastAsia="SimSun" w:hAnsi="Times New Roman" w:cs="Times New Roman" w:hint="eastAsia"/>
          <w:b/>
          <w:kern w:val="0"/>
          <w:szCs w:val="21"/>
          <w:highlight w:val="yellow"/>
        </w:rPr>
        <w:t>P</w:t>
      </w:r>
      <w:r w:rsidRPr="00104476">
        <w:rPr>
          <w:rFonts w:ascii="Times New Roman" w:eastAsia="SimSun" w:hAnsi="Times New Roman" w:cs="Times New Roman"/>
          <w:b/>
          <w:kern w:val="0"/>
          <w:szCs w:val="21"/>
          <w:highlight w:val="yellow"/>
        </w:rPr>
        <w:t>roposal 3:</w:t>
      </w:r>
      <w:r w:rsidR="00125D1A">
        <w:rPr>
          <w:rFonts w:ascii="Times New Roman" w:eastAsia="SimSun" w:hAnsi="Times New Roman" w:cs="Times New Roman"/>
          <w:b/>
          <w:kern w:val="0"/>
          <w:szCs w:val="21"/>
          <w:highlight w:val="yellow"/>
        </w:rPr>
        <w:t xml:space="preserve"> </w:t>
      </w:r>
      <w:r w:rsidR="00125D1A">
        <w:rPr>
          <w:rFonts w:ascii="Times New Roman" w:eastAsia="SimSun" w:hAnsi="Times New Roman" w:cs="Times New Roman"/>
          <w:kern w:val="0"/>
          <w:szCs w:val="21"/>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 the</w:t>
      </w:r>
      <w:r w:rsidR="00B545C7">
        <w:rPr>
          <w:rFonts w:ascii="Times New Roman" w:eastAsia="SimSun" w:hAnsi="Times New Roman" w:cs="Times New Roman"/>
          <w:kern w:val="0"/>
          <w:szCs w:val="21"/>
        </w:rPr>
        <w:t xml:space="preserve"> following </w:t>
      </w:r>
      <w:r>
        <w:rPr>
          <w:rFonts w:ascii="Times New Roman" w:eastAsia="SimSun"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cs="Times New Roman" w:hint="eastAsia"/>
          <w:b/>
          <w:kern w:val="0"/>
          <w:szCs w:val="21"/>
        </w:rPr>
        <w:t>Option 1</w:t>
      </w:r>
      <w:r>
        <w:rPr>
          <w:rFonts w:ascii="Times New Roman" w:eastAsia="SimSun" w:hAnsi="Times New Roman" w:cs="Times New Roman" w:hint="eastAsia"/>
          <w:kern w:val="0"/>
          <w:szCs w:val="21"/>
        </w:rPr>
        <w:t xml:space="preserve">: </w:t>
      </w:r>
    </w:p>
    <w:p w14:paraId="4AE20167" w14:textId="4E8E4539" w:rsidR="00104476" w:rsidRPr="005859B8" w:rsidRDefault="00104476" w:rsidP="005859B8">
      <w:pPr>
        <w:pStyle w:val="af1"/>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SimSun" w:hAnsi="Times New Roman" w:cs="Times New Roman"/>
          <w:kern w:val="0"/>
          <w:szCs w:val="21"/>
        </w:rPr>
      </w:pPr>
      <w:r w:rsidRPr="00343485">
        <w:rPr>
          <w:rFonts w:ascii="Times New Roman" w:eastAsia="SimSun" w:hAnsi="Times New Roman" w:hint="eastAsia"/>
          <w:b/>
          <w:szCs w:val="21"/>
        </w:rPr>
        <w:t>Option 3</w:t>
      </w:r>
      <w:r>
        <w:rPr>
          <w:rFonts w:ascii="Times New Roman" w:eastAsia="SimSun"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The maximum value of t</w:t>
      </w:r>
      <w:r w:rsidRPr="00C85DA5">
        <w:rPr>
          <w:rFonts w:ascii="Times New Roman" w:eastAsia="SimSun" w:hAnsi="Times New Roman" w:cs="Times New Roman" w:hint="eastAsia"/>
          <w:kern w:val="0"/>
          <w:szCs w:val="21"/>
        </w:rPr>
        <w:t xml:space="preserve">he window </w:t>
      </w:r>
      <w:r w:rsidRPr="00C85DA5">
        <w:rPr>
          <w:rFonts w:ascii="Times New Roman" w:eastAsia="SimSun" w:hAnsi="Times New Roman" w:cs="Times New Roman"/>
          <w:kern w:val="0"/>
          <w:szCs w:val="21"/>
        </w:rPr>
        <w:t>length</w:t>
      </w:r>
      <w:r w:rsidRPr="00C85DA5">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sidRPr="00C85DA5">
        <w:rPr>
          <w:rFonts w:ascii="Times New Roman" w:eastAsia="SimSun" w:hAnsi="Times New Roman" w:cs="Times New Roman" w:hint="eastAsia"/>
          <w:kern w:val="0"/>
          <w:szCs w:val="21"/>
        </w:rPr>
        <w:t xml:space="preserve"> of the configured TDW</w:t>
      </w:r>
      <w:r w:rsidRPr="00C85DA5">
        <w:rPr>
          <w:rFonts w:ascii="Times New Roman" w:eastAsia="SimSun"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SimSun"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SimSun" w:hAnsi="Times New Roman"/>
          <w:color w:val="FF0000"/>
          <w:szCs w:val="21"/>
        </w:rPr>
        <w:t>maximum duration</w:t>
      </w:r>
      <w:r w:rsidRPr="00CC1E30">
        <w:rPr>
          <w:rFonts w:ascii="Times New Roman" w:eastAsia="SimSun" w:hAnsi="Times New Roman" w:hint="eastAsia"/>
          <w:color w:val="FF0000"/>
          <w:szCs w:val="21"/>
        </w:rPr>
        <w:t xml:space="preserve"> </w:t>
      </w:r>
      <w:r>
        <w:rPr>
          <w:rFonts w:ascii="Times New Roman" w:eastAsia="SimSun" w:hAnsi="Times New Roman" w:hint="eastAsia"/>
          <w:color w:val="FF0000"/>
          <w:szCs w:val="21"/>
        </w:rPr>
        <w:t>is subject to</w:t>
      </w:r>
      <w:r w:rsidRPr="00CC1E30">
        <w:rPr>
          <w:rFonts w:ascii="Times New Roman" w:eastAsia="SimSun"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C85DA5">
        <w:rPr>
          <w:rFonts w:ascii="Times New Roman" w:eastAsia="SimSun" w:hAnsi="Times New Roman" w:cs="Times New Roman"/>
          <w:kern w:val="0"/>
          <w:szCs w:val="21"/>
        </w:rPr>
        <w:t>If</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w:t>
      </w:r>
      <w:r w:rsidRPr="00C85DA5">
        <w:rPr>
          <w:rFonts w:ascii="Times New Roman" w:eastAsia="SimSun"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4162AE">
        <w:trPr>
          <w:trHeight w:val="409"/>
          <w:jc w:val="center"/>
        </w:trPr>
        <w:tc>
          <w:tcPr>
            <w:tcW w:w="1220" w:type="dxa"/>
            <w:shd w:val="clear" w:color="auto" w:fill="auto"/>
            <w:vAlign w:val="center"/>
          </w:tcPr>
          <w:p w14:paraId="66EBEF2D"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44390CE"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4162AE">
        <w:trPr>
          <w:trHeight w:val="409"/>
          <w:jc w:val="center"/>
        </w:trPr>
        <w:tc>
          <w:tcPr>
            <w:tcW w:w="1220" w:type="dxa"/>
            <w:shd w:val="clear" w:color="auto" w:fill="auto"/>
            <w:vAlign w:val="center"/>
          </w:tcPr>
          <w:p w14:paraId="1BC9CAAD" w14:textId="405BB5E5" w:rsidR="005859B8" w:rsidRPr="00AB06D4" w:rsidRDefault="00AB06D4"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r w:rsidR="00C534B7">
              <w:rPr>
                <w:rFonts w:ascii="Times New Roman" w:eastAsia="맑은 고딕" w:hAnsi="Times New Roman" w:cs="Times New Roman"/>
                <w:bCs/>
                <w:lang w:val="en-GB" w:eastAsia="ko-KR"/>
              </w:rPr>
              <w:t xml:space="preserve"> and we prefer Option 1.</w:t>
            </w:r>
          </w:p>
        </w:tc>
      </w:tr>
      <w:tr w:rsidR="00DB1FE4" w14:paraId="7A48DFBD" w14:textId="77777777" w:rsidTr="004162AE">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4162AE">
        <w:trPr>
          <w:trHeight w:val="409"/>
          <w:jc w:val="center"/>
        </w:trPr>
        <w:tc>
          <w:tcPr>
            <w:tcW w:w="1220" w:type="dxa"/>
            <w:shd w:val="clear" w:color="auto" w:fill="auto"/>
            <w:vAlign w:val="center"/>
          </w:tcPr>
          <w:p w14:paraId="58BC4C1F" w14:textId="7BEBAC94"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AC121D8" w14:textId="28C1BFD9" w:rsidR="00DB1FE4" w:rsidRDefault="004162AE" w:rsidP="00DB1FE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r w:rsidR="00D6104B" w14:paraId="45A4A2C1" w14:textId="77777777" w:rsidTr="004162AE">
        <w:trPr>
          <w:trHeight w:val="409"/>
          <w:jc w:val="center"/>
        </w:trPr>
        <w:tc>
          <w:tcPr>
            <w:tcW w:w="1220" w:type="dxa"/>
            <w:shd w:val="clear" w:color="auto" w:fill="auto"/>
            <w:vAlign w:val="center"/>
          </w:tcPr>
          <w:p w14:paraId="19097C39" w14:textId="0AEE0C6C" w:rsidR="00D6104B" w:rsidRDefault="00D6104B" w:rsidP="00D6104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F0B7C0"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Prefer option 1.</w:t>
            </w:r>
          </w:p>
          <w:p w14:paraId="77C61AD0" w14:textId="3F1508B3" w:rsidR="00D6104B" w:rsidRDefault="00D6104B" w:rsidP="00D6104B">
            <w:pPr>
              <w:rPr>
                <w:rFonts w:ascii="Times New Roman" w:hAnsi="Times New Roman" w:cs="Times New Roman"/>
                <w:bCs/>
                <w:lang w:val="en-GB" w:eastAsia="ja-JP"/>
              </w:rPr>
            </w:pPr>
            <w:r w:rsidRPr="00C17166">
              <w:rPr>
                <w:rFonts w:ascii="Times New Roman" w:hAnsi="Times New Roman" w:cs="Times New Roman"/>
                <w:bCs/>
              </w:rPr>
              <w:t>For opt-3, it is strange that ‘</w:t>
            </w:r>
            <w:r w:rsidRPr="00C17166">
              <w:rPr>
                <w:rFonts w:ascii="Times New Roman" w:hAnsi="Times New Roman" w:cs="Times New Roman" w:hint="eastAsia"/>
                <w:bCs/>
              </w:rPr>
              <w:t xml:space="preserve">Whether </w:t>
            </w:r>
            <w:r w:rsidRPr="00C17166">
              <w:rPr>
                <w:rFonts w:ascii="Times New Roman" w:hAnsi="Times New Roman" w:cs="Times New Roman" w:hint="eastAsia"/>
                <w:bCs/>
                <w:i/>
              </w:rPr>
              <w:t>L</w:t>
            </w:r>
            <w:r w:rsidRPr="00C17166">
              <w:rPr>
                <w:rFonts w:ascii="Times New Roman" w:hAnsi="Times New Roman" w:cs="Times New Roman" w:hint="eastAsia"/>
                <w:bCs/>
                <w:lang w:val="en-GB"/>
              </w:rPr>
              <w:t xml:space="preserve"> can be </w:t>
            </w:r>
            <w:r w:rsidRPr="00C17166">
              <w:rPr>
                <w:rFonts w:ascii="Times New Roman" w:eastAsia="MS Mincho" w:hAnsi="Times New Roman" w:cs="Times New Roman"/>
                <w:bCs/>
                <w:lang w:val="en-GB" w:eastAsia="ja-JP"/>
              </w:rPr>
              <w:t xml:space="preserve">longer than </w:t>
            </w:r>
            <w:r w:rsidRPr="00C17166">
              <w:rPr>
                <w:rFonts w:ascii="Times New Roman" w:eastAsia="SimSun" w:hAnsi="Times New Roman"/>
                <w:szCs w:val="21"/>
              </w:rPr>
              <w:t>maximum duration</w:t>
            </w:r>
            <w:r w:rsidRPr="00C17166">
              <w:rPr>
                <w:rFonts w:ascii="Times New Roman" w:eastAsia="SimSun" w:hAnsi="Times New Roman" w:hint="eastAsia"/>
                <w:szCs w:val="21"/>
              </w:rPr>
              <w:t xml:space="preserve"> is subject to </w:t>
            </w:r>
            <w:r w:rsidRPr="00C17166">
              <w:rPr>
                <w:rFonts w:ascii="Times New Roman" w:eastAsia="MS Mincho" w:hAnsi="Times New Roman" w:cs="Times New Roman"/>
                <w:bCs/>
                <w:lang w:val="en-GB" w:eastAsia="ja-JP"/>
              </w:rPr>
              <w:t>UE capability’</w:t>
            </w:r>
            <w:r w:rsidRPr="00C17166">
              <w:rPr>
                <w:rFonts w:ascii="Times New Roman" w:hAnsi="Times New Roman" w:cs="Times New Roman"/>
                <w:bCs/>
                <w:lang w:val="en-GB" w:eastAsia="ja-JP"/>
              </w:rPr>
              <w:t xml:space="preserve">, considering the maximum duration length is already an UE capability, if L&gt; maximum duration reported by UE, why not </w:t>
            </w:r>
            <w:r w:rsidR="004B21AF">
              <w:rPr>
                <w:rFonts w:ascii="Times New Roman" w:hAnsi="Times New Roman" w:cs="Times New Roman"/>
                <w:bCs/>
                <w:lang w:val="en-GB" w:eastAsia="ja-JP"/>
              </w:rPr>
              <w:t>defining/</w:t>
            </w:r>
            <w:r w:rsidRPr="00C17166">
              <w:rPr>
                <w:rFonts w:ascii="Times New Roman" w:hAnsi="Times New Roman" w:cs="Times New Roman"/>
                <w:bCs/>
                <w:lang w:val="en-GB" w:eastAsia="ja-JP"/>
              </w:rPr>
              <w:t>reporting an even higher capability</w:t>
            </w:r>
            <w:r>
              <w:rPr>
                <w:rFonts w:ascii="Times New Roman" w:hAnsi="Times New Roman" w:cs="Times New Roman"/>
                <w:bCs/>
                <w:lang w:val="en-GB" w:eastAsia="ja-JP"/>
              </w:rPr>
              <w:t xml:space="preserve"> </w:t>
            </w:r>
            <w:r>
              <w:rPr>
                <w:rFonts w:ascii="Times New Roman" w:hAnsi="Times New Roman" w:cs="Times New Roman" w:hint="eastAsia"/>
                <w:bCs/>
                <w:lang w:val="en-GB"/>
              </w:rPr>
              <w:t>for</w:t>
            </w:r>
            <w:r>
              <w:rPr>
                <w:rFonts w:ascii="Times New Roman" w:hAnsi="Times New Roman" w:cs="Times New Roman"/>
                <w:bCs/>
                <w:lang w:val="en-GB" w:eastAsia="ja-JP"/>
              </w:rPr>
              <w:t xml:space="preserve"> </w:t>
            </w:r>
            <w:r>
              <w:rPr>
                <w:rFonts w:ascii="Times New Roman" w:hAnsi="Times New Roman" w:cs="Times New Roman" w:hint="eastAsia"/>
                <w:bCs/>
                <w:lang w:val="en-GB"/>
              </w:rPr>
              <w:t>maximum</w:t>
            </w:r>
            <w:r>
              <w:rPr>
                <w:rFonts w:ascii="Times New Roman" w:hAnsi="Times New Roman" w:cs="Times New Roman"/>
                <w:bCs/>
                <w:lang w:val="en-GB" w:eastAsia="ja-JP"/>
              </w:rPr>
              <w:t xml:space="preserve"> </w:t>
            </w:r>
            <w:r>
              <w:rPr>
                <w:rFonts w:ascii="Times New Roman" w:hAnsi="Times New Roman" w:cs="Times New Roman" w:hint="eastAsia"/>
                <w:bCs/>
                <w:lang w:val="en-GB"/>
              </w:rPr>
              <w:t>duration</w:t>
            </w:r>
            <w:r w:rsidRPr="00C17166">
              <w:rPr>
                <w:rFonts w:ascii="Times New Roman" w:hAnsi="Times New Roman" w:cs="Times New Roman"/>
                <w:bCs/>
                <w:lang w:val="en-GB" w:eastAsia="ja-JP"/>
              </w:rPr>
              <w:t>?</w:t>
            </w:r>
          </w:p>
          <w:p w14:paraId="05FF8425"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Besides, ‘</w:t>
            </w:r>
            <w:r w:rsidRPr="00C85DA5">
              <w:rPr>
                <w:rFonts w:ascii="Times New Roman" w:eastAsia="SimSun" w:hAnsi="Times New Roman" w:cs="Times New Roman"/>
                <w:kern w:val="0"/>
                <w:szCs w:val="21"/>
              </w:rPr>
              <w:t>UE does not expect dynamic events</w:t>
            </w:r>
            <w:r>
              <w:rPr>
                <w:rFonts w:ascii="Times New Roman" w:hAnsi="Times New Roman" w:cs="Times New Roman"/>
                <w:bCs/>
                <w:lang w:val="en-GB"/>
              </w:rPr>
              <w:t>’ put to much restriction</w:t>
            </w:r>
            <w:r>
              <w:rPr>
                <w:rFonts w:ascii="Times New Roman" w:hAnsi="Times New Roman" w:cs="Times New Roman" w:hint="eastAsia"/>
                <w:bCs/>
                <w:lang w:val="en-GB"/>
              </w:rPr>
              <w:t>s</w:t>
            </w:r>
            <w:r>
              <w:rPr>
                <w:rFonts w:ascii="Times New Roman" w:hAnsi="Times New Roman" w:cs="Times New Roman"/>
                <w:bCs/>
                <w:lang w:val="en-GB"/>
              </w:rPr>
              <w:t xml:space="preserve"> at scheduler.</w:t>
            </w:r>
          </w:p>
          <w:p w14:paraId="1BEF47DD" w14:textId="367D262E" w:rsidR="00D6104B" w:rsidRDefault="00D6104B" w:rsidP="00D6104B">
            <w:pPr>
              <w:rPr>
                <w:rFonts w:ascii="Times New Roman" w:hAnsi="Times New Roman" w:cs="Times New Roman"/>
                <w:bCs/>
                <w:lang w:val="en-GB"/>
              </w:rPr>
            </w:pPr>
            <w:r>
              <w:rPr>
                <w:rFonts w:ascii="Times New Roman" w:hAnsi="Times New Roman" w:cs="Times New Roman"/>
                <w:bCs/>
                <w:lang w:val="en-GB"/>
              </w:rPr>
              <w:t>Hence, we do not support option 3.</w:t>
            </w:r>
          </w:p>
        </w:tc>
      </w:tr>
      <w:tr w:rsidR="00560412" w14:paraId="592EC066" w14:textId="77777777" w:rsidTr="004162AE">
        <w:trPr>
          <w:trHeight w:val="409"/>
          <w:jc w:val="center"/>
        </w:trPr>
        <w:tc>
          <w:tcPr>
            <w:tcW w:w="1220" w:type="dxa"/>
            <w:shd w:val="clear" w:color="auto" w:fill="auto"/>
            <w:vAlign w:val="center"/>
          </w:tcPr>
          <w:p w14:paraId="60A116D5" w14:textId="1B984806"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EF5DD12" w14:textId="3C0FE0FA"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and option 1 is preferred.</w:t>
            </w:r>
          </w:p>
        </w:tc>
      </w:tr>
      <w:tr w:rsidR="00867D0E" w14:paraId="2E626FB0" w14:textId="77777777" w:rsidTr="004162AE">
        <w:trPr>
          <w:trHeight w:val="409"/>
          <w:jc w:val="center"/>
        </w:trPr>
        <w:tc>
          <w:tcPr>
            <w:tcW w:w="1220" w:type="dxa"/>
            <w:shd w:val="clear" w:color="auto" w:fill="auto"/>
            <w:vAlign w:val="center"/>
          </w:tcPr>
          <w:p w14:paraId="16C87656" w14:textId="13CC0C06" w:rsidR="00867D0E" w:rsidRPr="00867D0E" w:rsidRDefault="00867D0E"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70831B" w14:textId="577E85E1" w:rsidR="00867D0E" w:rsidRPr="00867D0E" w:rsidRDefault="00867D0E"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and prefer Option 1.</w:t>
            </w:r>
          </w:p>
        </w:tc>
      </w:tr>
      <w:tr w:rsidR="007456CE" w14:paraId="3C923F9F" w14:textId="77777777" w:rsidTr="004162AE">
        <w:trPr>
          <w:trHeight w:val="409"/>
          <w:jc w:val="center"/>
        </w:trPr>
        <w:tc>
          <w:tcPr>
            <w:tcW w:w="1220" w:type="dxa"/>
            <w:shd w:val="clear" w:color="auto" w:fill="auto"/>
            <w:vAlign w:val="center"/>
          </w:tcPr>
          <w:p w14:paraId="4D9089E2" w14:textId="036F6667"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3B83EAE"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Prefer Option 1. </w:t>
            </w:r>
          </w:p>
          <w:p w14:paraId="3D067A65" w14:textId="2E497B12"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For Option 3, a </w:t>
            </w:r>
            <w:r>
              <w:rPr>
                <w:rFonts w:ascii="Times New Roman" w:hAnsi="Times New Roman" w:cs="Times New Roman"/>
                <w:bCs/>
                <w:lang w:val="en-GB"/>
              </w:rPr>
              <w:t>contradictory</w:t>
            </w:r>
            <w:r>
              <w:rPr>
                <w:rFonts w:ascii="Times New Roman" w:hAnsi="Times New Roman" w:cs="Times New Roman" w:hint="eastAsia"/>
                <w:bCs/>
                <w:lang w:val="en-GB"/>
              </w:rPr>
              <w:t xml:space="preserve"> point is that, if </w:t>
            </w:r>
            <w:r>
              <w:rPr>
                <w:rFonts w:ascii="Times New Roman" w:hAnsi="Times New Roman" w:cs="Times New Roman"/>
                <w:bCs/>
                <w:lang w:val="en-GB"/>
              </w:rPr>
              <w:t>‘</w:t>
            </w:r>
            <w:r>
              <w:rPr>
                <w:rFonts w:ascii="Times New Roman" w:hAnsi="Times New Roman" w:cs="Times New Roman" w:hint="eastAsia"/>
                <w:bCs/>
                <w:lang w:val="en-GB"/>
              </w:rPr>
              <w:t>UE does not expect dynamic events</w:t>
            </w:r>
            <w:r>
              <w:rPr>
                <w:rFonts w:ascii="Times New Roman" w:hAnsi="Times New Roman" w:cs="Times New Roman"/>
                <w:bCs/>
                <w:lang w:val="en-GB"/>
              </w:rPr>
              <w:t>’</w:t>
            </w:r>
            <w:r>
              <w:rPr>
                <w:rFonts w:ascii="Times New Roman" w:hAnsi="Times New Roman" w:cs="Times New Roman" w:hint="eastAsia"/>
                <w:bCs/>
                <w:lang w:val="en-GB"/>
              </w:rPr>
              <w:t xml:space="preserve"> is valid when </w:t>
            </w:r>
            <w:r w:rsidRPr="00861F87">
              <w:rPr>
                <w:rFonts w:ascii="Times New Roman" w:hAnsi="Times New Roman" w:cs="Times New Roman" w:hint="eastAsia"/>
                <w:bCs/>
                <w:i/>
                <w:lang w:val="en-GB"/>
              </w:rPr>
              <w:t>L</w:t>
            </w:r>
            <w:r>
              <w:rPr>
                <w:rFonts w:ascii="Times New Roman" w:hAnsi="Times New Roman" w:cs="Times New Roman" w:hint="eastAsia"/>
                <w:bCs/>
                <w:lang w:val="en-GB"/>
              </w:rPr>
              <w:t xml:space="preserve"> is large, it seems even easier for gNB to guarantee this when </w:t>
            </w:r>
            <w:r w:rsidRPr="00861F87">
              <w:rPr>
                <w:rFonts w:ascii="Times New Roman" w:hAnsi="Times New Roman" w:cs="Times New Roman" w:hint="eastAsia"/>
                <w:bCs/>
                <w:i/>
                <w:lang w:val="en-GB"/>
              </w:rPr>
              <w:t>L</w:t>
            </w:r>
            <w:r>
              <w:rPr>
                <w:rFonts w:ascii="Times New Roman" w:hAnsi="Times New Roman" w:cs="Times New Roman" w:hint="eastAsia"/>
                <w:bCs/>
                <w:lang w:val="en-GB"/>
              </w:rPr>
              <w:t xml:space="preserve"> is small. Then why not just say the UE does not expect dynamic events in Option 3.</w:t>
            </w:r>
          </w:p>
        </w:tc>
      </w:tr>
      <w:tr w:rsidR="00174E70" w14:paraId="1680AD62" w14:textId="77777777" w:rsidTr="004162AE">
        <w:trPr>
          <w:trHeight w:val="409"/>
          <w:jc w:val="center"/>
        </w:trPr>
        <w:tc>
          <w:tcPr>
            <w:tcW w:w="1220" w:type="dxa"/>
            <w:shd w:val="clear" w:color="auto" w:fill="auto"/>
            <w:vAlign w:val="center"/>
          </w:tcPr>
          <w:p w14:paraId="743288E9" w14:textId="7C0AF9D6" w:rsidR="00174E70" w:rsidRDefault="00174E70" w:rsidP="00174E70">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C1F8BE4" w14:textId="77777777" w:rsidR="00174E70" w:rsidRDefault="00174E70" w:rsidP="00174E7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As a matter of fact, </w:t>
            </w:r>
            <w:r>
              <w:rPr>
                <w:rFonts w:ascii="Times New Roman" w:eastAsia="맑은 고딕" w:hAnsi="Times New Roman" w:cs="Times New Roman"/>
                <w:bCs/>
                <w:lang w:val="en-GB" w:eastAsia="ko-KR"/>
              </w:rPr>
              <w:t xml:space="preserve">all we have regarding the </w:t>
            </w:r>
            <w:r>
              <w:rPr>
                <w:rFonts w:ascii="Times New Roman" w:eastAsia="맑은 고딕" w:hAnsi="Times New Roman" w:cs="Times New Roman" w:hint="eastAsia"/>
                <w:bCs/>
                <w:lang w:val="en-GB" w:eastAsia="ko-KR"/>
              </w:rPr>
              <w:t>maximum duration is</w:t>
            </w:r>
            <w:r>
              <w:rPr>
                <w:rFonts w:ascii="Times New Roman" w:eastAsia="맑은 고딕" w:hAnsi="Times New Roman" w:cs="Times New Roman"/>
                <w:bCs/>
                <w:lang w:val="en-GB" w:eastAsia="ko-KR"/>
              </w:rPr>
              <w:t xml:space="preserve"> definition of it from following agreement during RAN1#105-e.</w:t>
            </w:r>
          </w:p>
          <w:p w14:paraId="71467B1F" w14:textId="77777777" w:rsidR="00174E70" w:rsidRPr="007C5817" w:rsidRDefault="00174E70" w:rsidP="00174E70">
            <w:pPr>
              <w:widowControl/>
              <w:spacing w:after="0" w:line="240" w:lineRule="auto"/>
              <w:jc w:val="left"/>
              <w:rPr>
                <w:rFonts w:ascii="Times" w:eastAsia="SimSun" w:hAnsi="Times" w:cs="Times"/>
                <w:bCs/>
                <w:kern w:val="0"/>
                <w:szCs w:val="20"/>
                <w:highlight w:val="green"/>
                <w:lang w:val="en-GB" w:eastAsia="en-US"/>
              </w:rPr>
            </w:pPr>
            <w:r w:rsidRPr="007C5817">
              <w:rPr>
                <w:rFonts w:ascii="Times" w:eastAsia="SimSun" w:hAnsi="Times" w:cs="Times"/>
                <w:bCs/>
                <w:kern w:val="0"/>
                <w:szCs w:val="20"/>
                <w:highlight w:val="green"/>
                <w:lang w:val="en-GB" w:eastAsia="en-US"/>
              </w:rPr>
              <w:t>Agreement:</w:t>
            </w:r>
          </w:p>
          <w:p w14:paraId="37EE5789" w14:textId="77777777" w:rsidR="00174E70" w:rsidRPr="007C5817" w:rsidRDefault="00174E70" w:rsidP="00174E70">
            <w:pPr>
              <w:widowControl/>
              <w:numPr>
                <w:ilvl w:val="0"/>
                <w:numId w:val="23"/>
              </w:numPr>
              <w:adjustRightInd w:val="0"/>
              <w:snapToGrid w:val="0"/>
              <w:spacing w:after="120" w:line="256" w:lineRule="auto"/>
              <w:jc w:val="left"/>
              <w:rPr>
                <w:rFonts w:ascii="Times" w:eastAsia="SimSun" w:hAnsi="Times" w:cs="Times"/>
                <w:kern w:val="0"/>
                <w:szCs w:val="20"/>
                <w:lang w:val="en-GB"/>
              </w:rPr>
            </w:pPr>
            <w:r w:rsidRPr="007C5817">
              <w:rPr>
                <w:rFonts w:ascii="Times" w:eastAsia="바탕" w:hAnsi="Times" w:cs="Times"/>
                <w:kern w:val="0"/>
                <w:szCs w:val="20"/>
                <w:lang w:val="en-GB"/>
              </w:rPr>
              <w:t xml:space="preserve">Definition of </w:t>
            </w:r>
            <w:r w:rsidRPr="007C5817">
              <w:rPr>
                <w:rFonts w:ascii="Times" w:eastAsia="바탕" w:hAnsi="Times" w:cs="Times"/>
                <w:b/>
                <w:kern w:val="0"/>
                <w:szCs w:val="20"/>
                <w:lang w:val="en-GB"/>
              </w:rPr>
              <w:t>the maximum duration</w:t>
            </w:r>
            <w:r w:rsidRPr="007C5817">
              <w:rPr>
                <w:rFonts w:ascii="Times" w:eastAsia="바탕" w:hAnsi="Times" w:cs="Times"/>
                <w:kern w:val="0"/>
                <w:szCs w:val="20"/>
                <w:lang w:val="en-GB"/>
              </w:rPr>
              <w:t>:</w:t>
            </w:r>
            <w:r w:rsidRPr="007C5817">
              <w:rPr>
                <w:rFonts w:ascii="Times" w:eastAsia="바탕" w:hAnsi="Times" w:cs="Times"/>
                <w:kern w:val="0"/>
                <w:szCs w:val="20"/>
                <w:lang w:val="en-GB" w:eastAsia="x-none"/>
              </w:rPr>
              <w:t xml:space="preserve"> </w:t>
            </w:r>
            <w:r w:rsidRPr="007C5817">
              <w:rPr>
                <w:rFonts w:ascii="Times" w:eastAsia="바탕" w:hAnsi="Times" w:cs="Times"/>
                <w:kern w:val="0"/>
                <w:szCs w:val="20"/>
                <w:lang w:val="en-GB"/>
              </w:rPr>
              <w:t>a maximum time duration</w:t>
            </w:r>
            <w:r w:rsidRPr="007C5817">
              <w:rPr>
                <w:rFonts w:ascii="Times" w:eastAsia="바탕" w:hAnsi="Times" w:cs="Times"/>
                <w:kern w:val="0"/>
                <w:szCs w:val="20"/>
                <w:lang w:val="en-GB" w:eastAsia="x-none"/>
              </w:rPr>
              <w:t xml:space="preserve"> during which </w:t>
            </w:r>
            <w:r w:rsidRPr="007C5817">
              <w:rPr>
                <w:rFonts w:ascii="Times" w:eastAsia="바탕" w:hAnsi="Times" w:cs="Times"/>
                <w:b/>
                <w:kern w:val="0"/>
                <w:szCs w:val="20"/>
                <w:lang w:val="en-GB" w:eastAsia="x-none"/>
              </w:rPr>
              <w:t>UE is able to</w:t>
            </w:r>
            <w:r w:rsidRPr="007C5817">
              <w:rPr>
                <w:rFonts w:ascii="Times" w:eastAsia="바탕" w:hAnsi="Times" w:cs="Times"/>
                <w:kern w:val="0"/>
                <w:szCs w:val="20"/>
                <w:lang w:val="en-GB" w:eastAsia="x-none"/>
              </w:rPr>
              <w:t xml:space="preserve"> maintain power consistency and phase continuity subject to power consistency and phase continuity requirements</w:t>
            </w:r>
            <w:r w:rsidRPr="007C5817">
              <w:rPr>
                <w:rFonts w:ascii="Times" w:eastAsia="바탕" w:hAnsi="Times" w:cs="Times"/>
                <w:kern w:val="0"/>
                <w:szCs w:val="20"/>
                <w:lang w:val="en-GB"/>
              </w:rPr>
              <w:t xml:space="preserve">. </w:t>
            </w:r>
          </w:p>
          <w:p w14:paraId="4DA10599" w14:textId="77777777" w:rsidR="00174E70" w:rsidRPr="007C5817" w:rsidRDefault="00174E70" w:rsidP="00174E70">
            <w:pPr>
              <w:widowControl/>
              <w:numPr>
                <w:ilvl w:val="0"/>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FFS whether or not such a definition is necessary for RAN1 specifications.</w:t>
            </w:r>
          </w:p>
          <w:p w14:paraId="3560AED3" w14:textId="77777777" w:rsidR="00174E70" w:rsidRPr="007C5817" w:rsidRDefault="00174E70" w:rsidP="00174E70">
            <w:pPr>
              <w:widowControl/>
              <w:numPr>
                <w:ilvl w:val="1"/>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Note: whether such a definition is to be specified in RAN4 specifications is up to RAN4.</w:t>
            </w:r>
          </w:p>
          <w:p w14:paraId="591FB23D" w14:textId="77777777" w:rsidR="00174E70" w:rsidRPr="007C5817" w:rsidRDefault="00174E70" w:rsidP="00174E70">
            <w:pPr>
              <w:widowControl/>
              <w:numPr>
                <w:ilvl w:val="0"/>
                <w:numId w:val="24"/>
              </w:numPr>
              <w:spacing w:after="0" w:line="240" w:lineRule="auto"/>
              <w:jc w:val="left"/>
              <w:rPr>
                <w:rFonts w:ascii="Times" w:eastAsia="SimSun" w:hAnsi="Times" w:cs="Times"/>
                <w:kern w:val="0"/>
                <w:szCs w:val="20"/>
                <w:lang w:val="en-GB" w:eastAsia="en-US"/>
              </w:rPr>
            </w:pPr>
            <w:r w:rsidRPr="007C5817">
              <w:rPr>
                <w:rFonts w:ascii="Times" w:eastAsia="SimSun" w:hAnsi="Times" w:cs="Times"/>
                <w:kern w:val="0"/>
                <w:szCs w:val="20"/>
                <w:lang w:val="en-GB" w:eastAsia="en-US"/>
              </w:rPr>
              <w:t>FFS the maximum duration may be reported by UE.</w:t>
            </w:r>
          </w:p>
          <w:p w14:paraId="3005A2FB" w14:textId="77777777" w:rsidR="00174E70" w:rsidRPr="0020585F" w:rsidRDefault="00174E70" w:rsidP="00174E70">
            <w:pPr>
              <w:widowControl/>
              <w:numPr>
                <w:ilvl w:val="0"/>
                <w:numId w:val="24"/>
              </w:numPr>
              <w:spacing w:after="0" w:line="240" w:lineRule="auto"/>
              <w:jc w:val="left"/>
              <w:rPr>
                <w:rFonts w:ascii="Times" w:eastAsia="SimSun" w:hAnsi="Times" w:cs="Times"/>
                <w:kern w:val="0"/>
                <w:szCs w:val="20"/>
                <w:highlight w:val="yellow"/>
                <w:lang w:val="en-GB" w:eastAsia="en-US"/>
              </w:rPr>
            </w:pPr>
            <w:r w:rsidRPr="0020585F">
              <w:rPr>
                <w:rFonts w:ascii="Times" w:eastAsia="SimSun" w:hAnsi="Times" w:cs="Times"/>
                <w:kern w:val="0"/>
                <w:szCs w:val="20"/>
                <w:highlight w:val="yellow"/>
                <w:lang w:val="en-GB" w:eastAsia="en-US"/>
              </w:rPr>
              <w:t>Note: it is understood that for a UE, the maximum duration is no less than the time domain window duration</w:t>
            </w:r>
          </w:p>
          <w:p w14:paraId="634A4256" w14:textId="77777777" w:rsidR="00174E70" w:rsidRDefault="00174E70" w:rsidP="00174E70">
            <w:pPr>
              <w:rPr>
                <w:rFonts w:ascii="Times New Roman" w:eastAsia="맑은 고딕" w:hAnsi="Times New Roman" w:cs="Times New Roman"/>
                <w:bCs/>
                <w:lang w:val="en-GB" w:eastAsia="ko-KR"/>
              </w:rPr>
            </w:pPr>
          </w:p>
          <w:p w14:paraId="71DE6F07" w14:textId="77777777" w:rsidR="00174E70" w:rsidRDefault="00174E70" w:rsidP="00174E70">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From the note highlighted, it is our understanding that the time domain window should be </w:t>
            </w:r>
            <w:r>
              <w:rPr>
                <w:rFonts w:ascii="Times New Roman" w:eastAsia="맑은 고딕" w:hAnsi="Times New Roman" w:cs="Times New Roman"/>
                <w:bCs/>
                <w:lang w:val="en-GB" w:eastAsia="ko-KR"/>
              </w:rPr>
              <w:lastRenderedPageBreak/>
              <w:t>equal to or larger than the maximum duration, and actual time domain window is the time domain window here, since actual time domain window cannot exceed it due to the definition of maximum time duration. From that, we are quite not sure why do we need to limit the configured TDW size with respect to the maximum duration.</w:t>
            </w:r>
          </w:p>
          <w:p w14:paraId="51BB38D9" w14:textId="4FCF4276" w:rsidR="00174E70" w:rsidRDefault="00174E70" w:rsidP="00174E70">
            <w:pPr>
              <w:rPr>
                <w:rFonts w:ascii="Times New Roman" w:hAnsi="Times New Roman" w:cs="Times New Roman" w:hint="eastAsia"/>
                <w:bCs/>
                <w:lang w:val="en-GB"/>
              </w:rPr>
            </w:pPr>
            <w:r>
              <w:rPr>
                <w:rFonts w:ascii="Times New Roman" w:eastAsia="맑은 고딕" w:hAnsi="Times New Roman" w:cs="Times New Roman"/>
                <w:bCs/>
                <w:lang w:val="en-GB" w:eastAsia="ko-KR"/>
              </w:rPr>
              <w:t>Furthermore, the maximum duration can be time-varying value according to velocity of UE. In that sense, to make option 1 possible, the maximum value of window length L should not exceed the minimum of maximum duration, which does not make sense.</w:t>
            </w:r>
          </w:p>
        </w:tc>
      </w:tr>
    </w:tbl>
    <w:p w14:paraId="4259FAEF" w14:textId="7D566284" w:rsidR="005859B8" w:rsidRDefault="005859B8" w:rsidP="003B72A1"/>
    <w:p w14:paraId="7AA146AC" w14:textId="77777777" w:rsidR="00D13BCB" w:rsidRPr="00802661" w:rsidRDefault="00D13BCB" w:rsidP="00D13BCB">
      <w:pPr>
        <w:spacing w:after="120"/>
        <w:rPr>
          <w:rFonts w:ascii="Times New Roman" w:eastAsia="SimSun" w:hAnsi="Times New Roman" w:cs="Times New Roman"/>
          <w:b/>
          <w:kern w:val="0"/>
          <w:szCs w:val="21"/>
          <w:u w:val="single"/>
          <w:lang w:val="en-GB"/>
        </w:rPr>
      </w:pPr>
      <w:r w:rsidRPr="00802661">
        <w:rPr>
          <w:rFonts w:ascii="Times New Roman" w:eastAsia="SimSun" w:hAnsi="Times New Roman" w:cs="Times New Roman" w:hint="eastAsia"/>
          <w:b/>
          <w:kern w:val="0"/>
          <w:szCs w:val="21"/>
          <w:u w:val="single"/>
          <w:lang w:val="en-GB"/>
        </w:rPr>
        <w:t xml:space="preserve">Issue </w:t>
      </w:r>
      <w:r w:rsidRPr="00802661">
        <w:rPr>
          <w:rFonts w:ascii="Times New Roman" w:eastAsia="SimSun" w:hAnsi="Times New Roman" w:cs="Times New Roman"/>
          <w:b/>
          <w:kern w:val="0"/>
          <w:szCs w:val="21"/>
          <w:u w:val="single"/>
          <w:lang w:val="en-GB"/>
        </w:rPr>
        <w:t>#</w:t>
      </w:r>
      <w:r w:rsidRPr="00802661">
        <w:rPr>
          <w:rFonts w:ascii="Times New Roman" w:eastAsia="SimSun" w:hAnsi="Times New Roman" w:cs="Times New Roman" w:hint="eastAsia"/>
          <w:b/>
          <w:kern w:val="0"/>
          <w:szCs w:val="21"/>
          <w:u w:val="single"/>
          <w:lang w:val="en-GB"/>
        </w:rPr>
        <w:t xml:space="preserve">1-2: Configuration/Indication of </w:t>
      </w:r>
      <w:r w:rsidRPr="00802661">
        <w:rPr>
          <w:rFonts w:ascii="Times New Roman" w:eastAsia="SimSun"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SimSun" w:hAnsi="Times New Roman" w:cs="Times New Roman"/>
          <w:b/>
          <w:kern w:val="0"/>
          <w:szCs w:val="21"/>
          <w:highlight w:val="yellow"/>
        </w:rPr>
      </w:pPr>
      <w:r w:rsidRPr="00110632">
        <w:rPr>
          <w:rFonts w:ascii="Times New Roman" w:eastAsia="SimSun" w:hAnsi="Times New Roman" w:cs="Times New Roman" w:hint="eastAsia"/>
          <w:b/>
          <w:kern w:val="0"/>
          <w:szCs w:val="21"/>
          <w:highlight w:val="yellow"/>
        </w:rPr>
        <w:t>P</w:t>
      </w:r>
      <w:r w:rsidRPr="00110632">
        <w:rPr>
          <w:rFonts w:ascii="Times New Roman" w:eastAsia="SimSun" w:hAnsi="Times New Roman" w:cs="Times New Roman"/>
          <w:b/>
          <w:kern w:val="0"/>
          <w:szCs w:val="21"/>
          <w:highlight w:val="yellow"/>
        </w:rPr>
        <w:t>roposal</w:t>
      </w:r>
      <w:r w:rsidR="00110632" w:rsidRPr="00110632">
        <w:rPr>
          <w:rFonts w:ascii="Times New Roman" w:eastAsia="SimSun" w:hAnsi="Times New Roman" w:cs="Times New Roman"/>
          <w:b/>
          <w:kern w:val="0"/>
          <w:szCs w:val="21"/>
          <w:highlight w:val="yellow"/>
        </w:rPr>
        <w:t xml:space="preserve"> 4</w:t>
      </w:r>
      <w:r w:rsidRPr="00110632">
        <w:rPr>
          <w:rFonts w:ascii="Times New Roman" w:eastAsia="SimSun"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For DG-PUSCH, Type1</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xml:space="preserve"> and Type2</w:t>
      </w:r>
      <w:r w:rsidRPr="009D7D60">
        <w:rPr>
          <w:rFonts w:ascii="Times New Roman" w:eastAsia="SimSun" w:hAnsi="Times New Roman" w:cs="Times New Roman"/>
          <w:kern w:val="0"/>
          <w:szCs w:val="21"/>
        </w:rPr>
        <w:t xml:space="preserve"> CG-PUSCH</w:t>
      </w:r>
      <w:r w:rsidRPr="009D7D60">
        <w:rPr>
          <w:rFonts w:ascii="Times New Roman" w:eastAsia="SimSun"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sidRPr="009D7D60">
        <w:rPr>
          <w:rFonts w:ascii="Times New Roman" w:eastAsia="SimSun" w:hAnsi="Times New Roman" w:cs="Times New Roman" w:hint="eastAsia"/>
          <w:kern w:val="0"/>
          <w:szCs w:val="21"/>
        </w:rPr>
        <w:t xml:space="preserve">FFS: </w:t>
      </w:r>
      <w:r>
        <w:rPr>
          <w:rFonts w:ascii="Times New Roman" w:eastAsia="SimSun" w:hAnsi="Times New Roman" w:cs="Times New Roman" w:hint="eastAsia"/>
          <w:kern w:val="0"/>
          <w:szCs w:val="21"/>
        </w:rPr>
        <w:t xml:space="preserve">For </w:t>
      </w:r>
      <w:r w:rsidRPr="009D7D60">
        <w:rPr>
          <w:rFonts w:ascii="Times New Roman" w:eastAsia="SimSun" w:hAnsi="Times New Roman" w:cs="Times New Roman" w:hint="eastAsia"/>
          <w:kern w:val="0"/>
          <w:szCs w:val="21"/>
        </w:rPr>
        <w:t>DG-PUSCH</w:t>
      </w:r>
      <w:r>
        <w:rPr>
          <w:rFonts w:ascii="Times New Roman" w:eastAsia="SimSun" w:hAnsi="Times New Roman" w:cs="Times New Roman" w:hint="eastAsia"/>
          <w:kern w:val="0"/>
          <w:szCs w:val="21"/>
        </w:rPr>
        <w:t xml:space="preserve"> and </w:t>
      </w:r>
      <w:r w:rsidRPr="009D7D60">
        <w:rPr>
          <w:rFonts w:ascii="Times New Roman" w:eastAsia="SimSun" w:hAnsi="Times New Roman" w:cs="Times New Roman" w:hint="eastAsia"/>
          <w:kern w:val="0"/>
          <w:szCs w:val="21"/>
        </w:rPr>
        <w:t>Type2</w:t>
      </w:r>
      <w:r w:rsidRPr="009D7D60">
        <w:rPr>
          <w:rFonts w:ascii="Times New Roman" w:eastAsia="SimSun" w:hAnsi="Times New Roman" w:cs="Times New Roman"/>
          <w:kern w:val="0"/>
          <w:szCs w:val="21"/>
        </w:rPr>
        <w:t xml:space="preserve"> CG-PUSCH</w:t>
      </w:r>
      <w:r>
        <w:rPr>
          <w:rFonts w:ascii="Times New Roman" w:eastAsia="SimSun" w:hAnsi="Times New Roman" w:cs="Times New Roman" w:hint="eastAsia"/>
          <w:kern w:val="0"/>
          <w:szCs w:val="21"/>
        </w:rPr>
        <w:t xml:space="preserve">, whether the window length </w:t>
      </w:r>
      <w:r w:rsidRPr="000E102F">
        <w:rPr>
          <w:rFonts w:ascii="Times New Roman" w:eastAsia="SimSun" w:hAnsi="Times New Roman" w:cs="Times New Roman" w:hint="eastAsia"/>
          <w:i/>
          <w:kern w:val="0"/>
          <w:szCs w:val="21"/>
        </w:rPr>
        <w:t>L</w:t>
      </w:r>
      <w:r>
        <w:rPr>
          <w:rFonts w:ascii="Times New Roman" w:eastAsia="SimSun" w:hAnsi="Times New Roman" w:cs="Times New Roman" w:hint="eastAsia"/>
          <w:i/>
          <w:kern w:val="0"/>
          <w:szCs w:val="21"/>
        </w:rPr>
        <w:t xml:space="preserve"> </w:t>
      </w:r>
      <w:r>
        <w:rPr>
          <w:rFonts w:ascii="Times New Roman" w:eastAsia="SimSun" w:hAnsi="Times New Roman" w:cs="Times New Roman" w:hint="eastAsia"/>
          <w:kern w:val="0"/>
          <w:szCs w:val="21"/>
        </w:rPr>
        <w:t>of the configured TDW</w:t>
      </w:r>
      <w:r>
        <w:rPr>
          <w:rFonts w:ascii="Times New Roman" w:eastAsia="SimSun" w:hAnsi="Times New Roman" w:hint="eastAsia"/>
          <w:szCs w:val="21"/>
        </w:rPr>
        <w:t xml:space="preserve"> </w:t>
      </w:r>
      <w:r w:rsidR="00313B6F">
        <w:rPr>
          <w:rFonts w:ascii="Times New Roman" w:eastAsia="SimSun" w:hAnsi="Times New Roman"/>
          <w:szCs w:val="21"/>
        </w:rPr>
        <w:t>can be</w:t>
      </w:r>
      <w:r>
        <w:rPr>
          <w:rFonts w:ascii="Times New Roman" w:eastAsia="SimSun"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4162AE">
        <w:trPr>
          <w:trHeight w:val="409"/>
          <w:jc w:val="center"/>
        </w:trPr>
        <w:tc>
          <w:tcPr>
            <w:tcW w:w="1220" w:type="dxa"/>
            <w:shd w:val="clear" w:color="auto" w:fill="auto"/>
            <w:vAlign w:val="center"/>
          </w:tcPr>
          <w:p w14:paraId="39EB0955"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D1C2D8"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4162AE">
        <w:trPr>
          <w:trHeight w:val="409"/>
          <w:jc w:val="center"/>
        </w:trPr>
        <w:tc>
          <w:tcPr>
            <w:tcW w:w="1220" w:type="dxa"/>
            <w:shd w:val="clear" w:color="auto" w:fill="auto"/>
            <w:vAlign w:val="center"/>
          </w:tcPr>
          <w:p w14:paraId="34C794A5" w14:textId="7FF692A7" w:rsidR="00110632" w:rsidRPr="00C534B7" w:rsidRDefault="00C534B7"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DB1FE4" w14:paraId="58419066" w14:textId="77777777" w:rsidTr="004162AE">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4162AE">
        <w:trPr>
          <w:trHeight w:val="409"/>
          <w:jc w:val="center"/>
        </w:trPr>
        <w:tc>
          <w:tcPr>
            <w:tcW w:w="1220" w:type="dxa"/>
            <w:shd w:val="clear" w:color="auto" w:fill="auto"/>
            <w:vAlign w:val="center"/>
          </w:tcPr>
          <w:p w14:paraId="664D712B" w14:textId="0BCCCC17"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3FB6FD6" w14:textId="45804C0E"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C52CA" w14:paraId="4617B0B1" w14:textId="77777777" w:rsidTr="004162AE">
        <w:trPr>
          <w:trHeight w:val="409"/>
          <w:jc w:val="center"/>
        </w:trPr>
        <w:tc>
          <w:tcPr>
            <w:tcW w:w="1220" w:type="dxa"/>
            <w:shd w:val="clear" w:color="auto" w:fill="auto"/>
            <w:vAlign w:val="center"/>
          </w:tcPr>
          <w:p w14:paraId="73B38B3A" w14:textId="5971F349" w:rsidR="00EC52CA" w:rsidRDefault="00EC52CA" w:rsidP="00EC52C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8F24B2" w14:textId="6C33A569" w:rsidR="00EC52CA" w:rsidRDefault="00EC52CA" w:rsidP="00EC52CA">
            <w:pPr>
              <w:rPr>
                <w:rFonts w:ascii="Times New Roman" w:hAnsi="Times New Roman" w:cs="Times New Roman"/>
                <w:bCs/>
                <w:lang w:val="en-GB"/>
              </w:rPr>
            </w:pPr>
            <w:r>
              <w:rPr>
                <w:rFonts w:ascii="Times New Roman" w:hAnsi="Times New Roman" w:cs="Times New Roman"/>
                <w:bCs/>
                <w:lang w:val="en-GB"/>
              </w:rPr>
              <w:t>Agree with the first bullet.</w:t>
            </w:r>
            <w:r w:rsidR="00392A36">
              <w:rPr>
                <w:rFonts w:ascii="Times New Roman" w:hAnsi="Times New Roman" w:cs="Times New Roman"/>
                <w:bCs/>
                <w:lang w:val="en-GB"/>
              </w:rPr>
              <w:t xml:space="preserve"> But </w:t>
            </w:r>
            <w:r w:rsidR="00E46395">
              <w:rPr>
                <w:rFonts w:ascii="Times New Roman" w:hAnsi="Times New Roman" w:cs="Times New Roman"/>
                <w:bCs/>
                <w:lang w:val="en-GB"/>
              </w:rPr>
              <w:t>OK</w:t>
            </w:r>
            <w:r w:rsidR="00392A36">
              <w:rPr>
                <w:rFonts w:ascii="Times New Roman" w:hAnsi="Times New Roman" w:cs="Times New Roman"/>
                <w:bCs/>
                <w:lang w:val="en-GB"/>
              </w:rPr>
              <w:t xml:space="preserve"> to live with the FFS for progress.</w:t>
            </w:r>
          </w:p>
          <w:p w14:paraId="257F66BB"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For the FFS, in our understanding, </w:t>
            </w:r>
            <w:r>
              <w:rPr>
                <w:rFonts w:ascii="Times New Roman" w:hAnsi="Times New Roman" w:cs="Times New Roman" w:hint="eastAsia"/>
                <w:bCs/>
                <w:lang w:val="en-GB"/>
              </w:rPr>
              <w:t>indicating</w:t>
            </w:r>
            <w:r>
              <w:rPr>
                <w:rFonts w:ascii="Times New Roman" w:hAnsi="Times New Roman" w:cs="Times New Roman"/>
                <w:bCs/>
                <w:lang w:val="en-GB"/>
              </w:rPr>
              <w:t xml:space="preserve"> configured TDW length L in TDRA is not necessary, for the following reasons:</w:t>
            </w:r>
          </w:p>
          <w:p w14:paraId="2394D1E7"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1, we already have mechanisms to determine actual TDW, the dynamic indicated L length will not make much difference on the segmentation point of actual TDW and the overall performance, especially in TDD.</w:t>
            </w:r>
          </w:p>
          <w:p w14:paraId="49F138AA" w14:textId="1F4546B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2, Even if in FDD, in our understanding, the time domain filtering length in </w:t>
            </w:r>
            <w:r>
              <w:rPr>
                <w:rFonts w:ascii="Times New Roman" w:hAnsi="Times New Roman" w:cs="Times New Roman" w:hint="eastAsia"/>
                <w:bCs/>
                <w:lang w:val="en-GB"/>
              </w:rPr>
              <w:t>joint</w:t>
            </w:r>
            <w:r>
              <w:rPr>
                <w:rFonts w:ascii="Times New Roman" w:hAnsi="Times New Roman" w:cs="Times New Roman"/>
                <w:bCs/>
                <w:lang w:val="en-GB"/>
              </w:rPr>
              <w:t xml:space="preserve"> channel estimation may be </w:t>
            </w:r>
            <w:r>
              <w:rPr>
                <w:rFonts w:ascii="Times New Roman" w:hAnsi="Times New Roman" w:cs="Times New Roman" w:hint="eastAsia"/>
                <w:bCs/>
                <w:lang w:val="en-GB"/>
              </w:rPr>
              <w:t>determined</w:t>
            </w:r>
            <w:r>
              <w:rPr>
                <w:rFonts w:ascii="Times New Roman" w:hAnsi="Times New Roman" w:cs="Times New Roman"/>
                <w:bCs/>
                <w:lang w:val="en-GB"/>
              </w:rPr>
              <w:t xml:space="preserve"> semi-static rather than dynamic changed in NW receiver, when </w:t>
            </w:r>
            <w:r>
              <w:rPr>
                <w:rFonts w:ascii="Times New Roman" w:hAnsi="Times New Roman" w:cs="Times New Roman" w:hint="eastAsia"/>
                <w:bCs/>
                <w:lang w:val="en-GB"/>
              </w:rPr>
              <w:t>JCE</w:t>
            </w:r>
            <w:r>
              <w:rPr>
                <w:rFonts w:ascii="Times New Roman" w:hAnsi="Times New Roman" w:cs="Times New Roman"/>
                <w:bCs/>
                <w:lang w:val="en-GB"/>
              </w:rPr>
              <w:t xml:space="preserve"> is enabled. Hence, it seems no strong motivation to have L in TDRA table.</w:t>
            </w:r>
          </w:p>
        </w:tc>
      </w:tr>
      <w:tr w:rsidR="00560412" w14:paraId="09589C2C" w14:textId="77777777" w:rsidTr="004162AE">
        <w:trPr>
          <w:trHeight w:val="409"/>
          <w:jc w:val="center"/>
        </w:trPr>
        <w:tc>
          <w:tcPr>
            <w:tcW w:w="1220" w:type="dxa"/>
            <w:shd w:val="clear" w:color="auto" w:fill="auto"/>
            <w:vAlign w:val="center"/>
          </w:tcPr>
          <w:p w14:paraId="31DA38A4" w14:textId="5AC2EEC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BBBA93F" w14:textId="034F5829"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AC10D5" w14:paraId="50E9A231" w14:textId="77777777" w:rsidTr="004162AE">
        <w:trPr>
          <w:trHeight w:val="409"/>
          <w:jc w:val="center"/>
        </w:trPr>
        <w:tc>
          <w:tcPr>
            <w:tcW w:w="1220" w:type="dxa"/>
            <w:shd w:val="clear" w:color="auto" w:fill="auto"/>
            <w:vAlign w:val="center"/>
          </w:tcPr>
          <w:p w14:paraId="2DE29186" w14:textId="7C0362B6" w:rsidR="00AC10D5" w:rsidRPr="00AC10D5" w:rsidRDefault="00AC10D5"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7F58484" w14:textId="582B704E" w:rsidR="00AC10D5" w:rsidRPr="0061400D" w:rsidRDefault="0061400D"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017B90C4" w14:textId="77777777" w:rsidTr="004162AE">
        <w:trPr>
          <w:trHeight w:val="409"/>
          <w:jc w:val="center"/>
        </w:trPr>
        <w:tc>
          <w:tcPr>
            <w:tcW w:w="1220" w:type="dxa"/>
            <w:shd w:val="clear" w:color="auto" w:fill="auto"/>
            <w:vAlign w:val="center"/>
          </w:tcPr>
          <w:p w14:paraId="4B84E73E" w14:textId="0CC3F620"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4A8240B" w14:textId="54C5D11C"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7C6780" w14:paraId="6E706CE4" w14:textId="77777777" w:rsidTr="004162AE">
        <w:trPr>
          <w:trHeight w:val="409"/>
          <w:jc w:val="center"/>
        </w:trPr>
        <w:tc>
          <w:tcPr>
            <w:tcW w:w="1220" w:type="dxa"/>
            <w:shd w:val="clear" w:color="auto" w:fill="auto"/>
            <w:vAlign w:val="center"/>
          </w:tcPr>
          <w:p w14:paraId="7BB47FC5" w14:textId="70CDC37C" w:rsidR="007C6780" w:rsidRPr="007C6780" w:rsidRDefault="007C6780"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E0A472"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fine, but strongly prefer window length indication by TDRA entry.</w:t>
            </w:r>
          </w:p>
          <w:p w14:paraId="19118CFF"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only one window length is used for all rows in TDRA, the gap of configured TDW lengths </w:t>
            </w:r>
            <w:r>
              <w:rPr>
                <w:rFonts w:ascii="Times New Roman" w:eastAsia="MS Mincho" w:hAnsi="Times New Roman" w:cs="Times New Roman"/>
                <w:bCs/>
                <w:lang w:val="en-GB" w:eastAsia="ja-JP"/>
              </w:rPr>
              <w:lastRenderedPageBreak/>
              <w:t>between multiple configured TDWs might get large in some cases.</w:t>
            </w:r>
          </w:p>
          <w:p w14:paraId="515AD579"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larger window length up to maximum duration achieves larger JCE gain without error propagation. On the other hand, as longer TDW causes less frequent update of power, frequency offset calibration and TA adjustment, short TDW length is preferred under the same JCE gain. Given this fact, window length = maximum duration is not desired, especially when duration of all repetitions is longer than maximum duration. The below figure illustrates the problem of one common window length. As can be seen in this figure, one common window length (window length = maximum duration) causes the unbalanced configured TDW length. In that situation, one long TDW delays the update of power, frequency offset calibration and TA adjustment, which results in poor coverage performance. This issue can be solved by configuring window length per row in TDRA table.</w:t>
            </w:r>
          </w:p>
          <w:p w14:paraId="24BC5DB2"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noProof/>
                <w:lang w:eastAsia="ko-KR"/>
              </w:rPr>
              <w:drawing>
                <wp:inline distT="0" distB="0" distL="0" distR="0" wp14:anchorId="6A122E04" wp14:editId="567C3DAC">
                  <wp:extent cx="4619625" cy="907528"/>
                  <wp:effectExtent l="0" t="0" r="0" b="698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646190" cy="912747"/>
                          </a:xfrm>
                          <a:prstGeom prst="rect">
                            <a:avLst/>
                          </a:prstGeom>
                          <a:noFill/>
                          <a:ln>
                            <a:noFill/>
                          </a:ln>
                        </pic:spPr>
                      </pic:pic>
                    </a:graphicData>
                  </a:graphic>
                </wp:inline>
              </w:drawing>
            </w:r>
          </w:p>
          <w:p w14:paraId="69634E3A"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desired window length is dependent on TDRA of PUSCH, it is better to configure window length per row in TDRA table. With this approach, overhead of DCI is not increased. </w:t>
            </w:r>
          </w:p>
          <w:p w14:paraId="5696B37B" w14:textId="21BCFBBC" w:rsidR="007C6780" w:rsidRDefault="007C6780" w:rsidP="007C6780">
            <w:pPr>
              <w:rPr>
                <w:rFonts w:ascii="Times New Roman" w:hAnsi="Times New Roman" w:cs="Times New Roman"/>
                <w:bCs/>
                <w:lang w:val="en-GB"/>
              </w:rPr>
            </w:pPr>
            <w:r>
              <w:rPr>
                <w:rFonts w:ascii="Times New Roman" w:eastAsia="MS Mincho" w:hAnsi="Times New Roman" w:cs="Times New Roman"/>
                <w:bCs/>
                <w:lang w:val="en-GB" w:eastAsia="ja-JP"/>
              </w:rPr>
              <w:t>We could not find any motivation to make window length common per channel.</w:t>
            </w:r>
          </w:p>
        </w:tc>
      </w:tr>
      <w:tr w:rsidR="00174E70" w14:paraId="15DF3F81" w14:textId="77777777" w:rsidTr="004162AE">
        <w:trPr>
          <w:trHeight w:val="409"/>
          <w:jc w:val="center"/>
        </w:trPr>
        <w:tc>
          <w:tcPr>
            <w:tcW w:w="1220" w:type="dxa"/>
            <w:shd w:val="clear" w:color="auto" w:fill="auto"/>
            <w:vAlign w:val="center"/>
          </w:tcPr>
          <w:p w14:paraId="4B7994A9" w14:textId="0F4779B5"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12490205" w14:textId="4414CA1A" w:rsidR="00174E70" w:rsidRDefault="00174E70" w:rsidP="00174E70">
            <w:pP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We do not see strong reason why the length L is configured if it is the duration of all repetitions.</w:t>
            </w: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SimSun" w:hAnsi="Times New Roman" w:cs="Times New Roman"/>
          <w:b/>
          <w:kern w:val="0"/>
          <w:szCs w:val="21"/>
          <w:highlight w:val="yellow"/>
        </w:rPr>
      </w:pPr>
      <w:r w:rsidRPr="00C1375E">
        <w:rPr>
          <w:rFonts w:ascii="Times New Roman" w:eastAsia="SimSun" w:hAnsi="Times New Roman" w:cs="Times New Roman" w:hint="eastAsia"/>
          <w:b/>
          <w:kern w:val="0"/>
          <w:szCs w:val="21"/>
          <w:highlight w:val="yellow"/>
        </w:rPr>
        <w:t>P</w:t>
      </w:r>
      <w:r w:rsidRPr="00C1375E">
        <w:rPr>
          <w:rFonts w:ascii="Times New Roman" w:eastAsia="SimSun" w:hAnsi="Times New Roman" w:cs="Times New Roman"/>
          <w:b/>
          <w:kern w:val="0"/>
          <w:szCs w:val="21"/>
          <w:highlight w:val="yellow"/>
        </w:rPr>
        <w:t>roposal</w:t>
      </w:r>
      <w:r w:rsidR="00C1375E" w:rsidRPr="00C1375E">
        <w:rPr>
          <w:rFonts w:ascii="Times New Roman" w:eastAsia="SimSun" w:hAnsi="Times New Roman" w:cs="Times New Roman"/>
          <w:b/>
          <w:kern w:val="0"/>
          <w:szCs w:val="21"/>
          <w:highlight w:val="yellow"/>
        </w:rPr>
        <w:t xml:space="preserve"> 5</w:t>
      </w:r>
      <w:r w:rsidRPr="00C1375E">
        <w:rPr>
          <w:rFonts w:ascii="Times New Roman" w:eastAsia="SimSun"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The </w:t>
      </w:r>
      <w:r w:rsidRPr="004A1AC6">
        <w:rPr>
          <w:rFonts w:ascii="Times New Roman" w:eastAsia="SimSun" w:hAnsi="Times New Roman" w:cs="Times New Roman" w:hint="eastAsia"/>
          <w:kern w:val="0"/>
          <w:szCs w:val="21"/>
        </w:rPr>
        <w:t xml:space="preserve">window </w:t>
      </w:r>
      <w:r w:rsidRPr="004A1AC6">
        <w:rPr>
          <w:rFonts w:ascii="Times New Roman" w:eastAsia="SimSun" w:hAnsi="Times New Roman" w:cs="Times New Roman"/>
          <w:kern w:val="0"/>
          <w:szCs w:val="21"/>
        </w:rPr>
        <w:t>length</w:t>
      </w:r>
      <w:r w:rsidRPr="004A1AC6">
        <w:rPr>
          <w:rFonts w:ascii="Times New Roman" w:eastAsia="SimSun" w:hAnsi="Times New Roman" w:cs="Times New Roman" w:hint="eastAsia"/>
          <w:kern w:val="0"/>
          <w:szCs w:val="21"/>
        </w:rPr>
        <w:t xml:space="preserve"> L </w:t>
      </w:r>
      <w:r w:rsidRPr="004A1AC6">
        <w:rPr>
          <w:rFonts w:ascii="Times New Roman" w:eastAsia="SimSun" w:hAnsi="Times New Roman" w:cs="Times New Roman"/>
          <w:kern w:val="0"/>
          <w:szCs w:val="21"/>
        </w:rPr>
        <w:t>of the configured TDW</w:t>
      </w:r>
      <w:r>
        <w:rPr>
          <w:rFonts w:ascii="Times New Roman" w:eastAsia="SimSun" w:hAnsi="Times New Roman" w:cs="Times New Roman" w:hint="eastAsia"/>
          <w:kern w:val="0"/>
          <w:szCs w:val="21"/>
        </w:rPr>
        <w:t xml:space="preserve"> i</w:t>
      </w:r>
      <w:r w:rsidRPr="004A1AC6">
        <w:rPr>
          <w:rFonts w:ascii="Times New Roman" w:eastAsia="SimSun" w:hAnsi="Times New Roman" w:cs="Times New Roman" w:hint="eastAsia"/>
          <w:kern w:val="0"/>
          <w:szCs w:val="21"/>
        </w:rPr>
        <w:t xml:space="preserve">s </w:t>
      </w:r>
      <w:r w:rsidRPr="004A1AC6">
        <w:rPr>
          <w:rFonts w:ascii="Times New Roman" w:eastAsia="SimSun" w:hAnsi="Times New Roman" w:cs="Times New Roman"/>
          <w:kern w:val="0"/>
          <w:szCs w:val="21"/>
        </w:rPr>
        <w:t>configured</w:t>
      </w:r>
      <w:r w:rsidRPr="004A1AC6">
        <w:rPr>
          <w:rFonts w:ascii="Times New Roman" w:eastAsia="SimSun" w:hAnsi="Times New Roman" w:cs="Times New Roman" w:hint="eastAsia"/>
          <w:kern w:val="0"/>
          <w:szCs w:val="21"/>
        </w:rPr>
        <w:t xml:space="preserve"> </w:t>
      </w:r>
      <w:r w:rsidRPr="004A1AC6">
        <w:rPr>
          <w:rFonts w:ascii="Times New Roman" w:eastAsia="SimSun" w:hAnsi="Times New Roman" w:cs="Times New Roman"/>
          <w:kern w:val="0"/>
          <w:szCs w:val="21"/>
        </w:rPr>
        <w:t>separately</w:t>
      </w:r>
      <w:r w:rsidRPr="004A1AC6">
        <w:rPr>
          <w:rFonts w:ascii="Times New Roman" w:eastAsia="SimSun"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PUSCH,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w:t>
      </w:r>
      <w:r>
        <w:rPr>
          <w:rFonts w:ascii="Times New Roman" w:eastAsia="SimSun" w:hAnsi="Times New Roman" w:cs="Times New Roman"/>
          <w:kern w:val="0"/>
          <w:szCs w:val="21"/>
        </w:rPr>
        <w:t>configured</w:t>
      </w:r>
      <w:r>
        <w:rPr>
          <w:rFonts w:ascii="Times New Roman" w:eastAsia="SimSun"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For PUCCH, whether </w:t>
      </w:r>
      <w:r w:rsidRPr="004A1AC6">
        <w:rPr>
          <w:rFonts w:ascii="Times New Roman" w:eastAsia="SimSun" w:hAnsi="Times New Roman" w:cs="Times New Roman" w:hint="eastAsia"/>
          <w:i/>
          <w:kern w:val="0"/>
          <w:szCs w:val="21"/>
        </w:rPr>
        <w:t>L</w:t>
      </w:r>
      <w:r>
        <w:rPr>
          <w:rFonts w:ascii="Times New Roman" w:eastAsia="SimSun"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4162AE">
        <w:trPr>
          <w:trHeight w:val="409"/>
          <w:jc w:val="center"/>
        </w:trPr>
        <w:tc>
          <w:tcPr>
            <w:tcW w:w="1220" w:type="dxa"/>
            <w:shd w:val="clear" w:color="auto" w:fill="auto"/>
            <w:vAlign w:val="center"/>
          </w:tcPr>
          <w:p w14:paraId="4926A9EC"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4162AE">
        <w:trPr>
          <w:trHeight w:val="409"/>
          <w:jc w:val="center"/>
        </w:trPr>
        <w:tc>
          <w:tcPr>
            <w:tcW w:w="1220" w:type="dxa"/>
            <w:shd w:val="clear" w:color="auto" w:fill="auto"/>
            <w:vAlign w:val="center"/>
          </w:tcPr>
          <w:p w14:paraId="3317A1A4" w14:textId="3EC44B3F" w:rsidR="00C1375E" w:rsidRPr="00C534B7" w:rsidRDefault="00450ABE"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r w:rsidR="00DB1FE4" w14:paraId="6EB35221" w14:textId="77777777" w:rsidTr="004162AE">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4162AE">
        <w:trPr>
          <w:trHeight w:val="409"/>
          <w:jc w:val="center"/>
        </w:trPr>
        <w:tc>
          <w:tcPr>
            <w:tcW w:w="1220" w:type="dxa"/>
            <w:shd w:val="clear" w:color="auto" w:fill="auto"/>
            <w:vAlign w:val="center"/>
          </w:tcPr>
          <w:p w14:paraId="70629D9E" w14:textId="489E60CD"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245AA51" w14:textId="4D7207EB"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047FD" w14:paraId="4FF41295" w14:textId="77777777" w:rsidTr="004162AE">
        <w:trPr>
          <w:trHeight w:val="409"/>
          <w:jc w:val="center"/>
        </w:trPr>
        <w:tc>
          <w:tcPr>
            <w:tcW w:w="1220" w:type="dxa"/>
            <w:shd w:val="clear" w:color="auto" w:fill="auto"/>
            <w:vAlign w:val="center"/>
          </w:tcPr>
          <w:p w14:paraId="36B4C094" w14:textId="4DF57652" w:rsidR="00A047FD" w:rsidRDefault="00A047FD"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4CCA27" w14:textId="3AEFF49D" w:rsidR="00A047FD" w:rsidRDefault="00A047FD"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60412" w14:paraId="063EF276" w14:textId="77777777" w:rsidTr="004162AE">
        <w:trPr>
          <w:trHeight w:val="409"/>
          <w:jc w:val="center"/>
        </w:trPr>
        <w:tc>
          <w:tcPr>
            <w:tcW w:w="1220" w:type="dxa"/>
            <w:shd w:val="clear" w:color="auto" w:fill="auto"/>
            <w:vAlign w:val="center"/>
          </w:tcPr>
          <w:p w14:paraId="3D576F76" w14:textId="53189D9A"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5E5BE3CC" w14:textId="726301F3"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7D138A" w14:paraId="6D9AF7A0" w14:textId="77777777" w:rsidTr="004162AE">
        <w:trPr>
          <w:trHeight w:val="409"/>
          <w:jc w:val="center"/>
        </w:trPr>
        <w:tc>
          <w:tcPr>
            <w:tcW w:w="1220" w:type="dxa"/>
            <w:shd w:val="clear" w:color="auto" w:fill="auto"/>
            <w:vAlign w:val="center"/>
          </w:tcPr>
          <w:p w14:paraId="2EDB3477" w14:textId="2DA5FDB1" w:rsidR="007D138A" w:rsidRDefault="007D138A" w:rsidP="00560412">
            <w:pPr>
              <w:jc w:val="center"/>
              <w:rPr>
                <w:rFonts w:ascii="Times New Roman" w:hAnsi="Times New Roman" w:cs="Times New Roman"/>
                <w:bCs/>
                <w:lang w:val="en-GB"/>
              </w:rPr>
            </w:pPr>
            <w:r>
              <w:rPr>
                <w:rFonts w:ascii="Times New Roman" w:hAnsi="Times New Roman" w:cs="Times New Roman"/>
                <w:bCs/>
                <w:lang w:val="en-GB"/>
              </w:rPr>
              <w:t>Sharp</w:t>
            </w:r>
          </w:p>
        </w:tc>
        <w:tc>
          <w:tcPr>
            <w:tcW w:w="8257" w:type="dxa"/>
            <w:shd w:val="clear" w:color="auto" w:fill="auto"/>
            <w:vAlign w:val="center"/>
          </w:tcPr>
          <w:p w14:paraId="2A788BE1" w14:textId="0CDD7D28" w:rsidR="007D138A" w:rsidRPr="007D138A" w:rsidRDefault="007D138A"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5BAAB0C5" w14:textId="77777777" w:rsidTr="004162AE">
        <w:trPr>
          <w:trHeight w:val="409"/>
          <w:jc w:val="center"/>
        </w:trPr>
        <w:tc>
          <w:tcPr>
            <w:tcW w:w="1220" w:type="dxa"/>
            <w:shd w:val="clear" w:color="auto" w:fill="auto"/>
            <w:vAlign w:val="center"/>
          </w:tcPr>
          <w:p w14:paraId="320EECFB" w14:textId="0BF3173D" w:rsidR="007456CE" w:rsidRDefault="007456CE" w:rsidP="00560412">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1A6161B" w14:textId="07CF320A"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OK.</w:t>
            </w:r>
          </w:p>
        </w:tc>
      </w:tr>
      <w:tr w:rsidR="007C6780" w14:paraId="6F2D41C7" w14:textId="77777777" w:rsidTr="004162AE">
        <w:trPr>
          <w:trHeight w:val="409"/>
          <w:jc w:val="center"/>
        </w:trPr>
        <w:tc>
          <w:tcPr>
            <w:tcW w:w="1220" w:type="dxa"/>
            <w:shd w:val="clear" w:color="auto" w:fill="auto"/>
            <w:vAlign w:val="center"/>
          </w:tcPr>
          <w:p w14:paraId="6B27A7E2" w14:textId="197BAF78"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B6079CB" w14:textId="29F90380"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his topic should be discussed after reaching the agreement on proposal 4.</w:t>
            </w:r>
          </w:p>
        </w:tc>
      </w:tr>
      <w:tr w:rsidR="00174E70" w14:paraId="6BF6DC95" w14:textId="77777777" w:rsidTr="004162AE">
        <w:trPr>
          <w:trHeight w:val="409"/>
          <w:jc w:val="center"/>
        </w:trPr>
        <w:tc>
          <w:tcPr>
            <w:tcW w:w="1220" w:type="dxa"/>
            <w:shd w:val="clear" w:color="auto" w:fill="auto"/>
            <w:vAlign w:val="center"/>
          </w:tcPr>
          <w:p w14:paraId="4F04B143" w14:textId="2B77FC37"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21147A9" w14:textId="3513A398" w:rsidR="00174E70" w:rsidRDefault="00174E70" w:rsidP="00174E70">
            <w:pPr>
              <w:rPr>
                <w:rFonts w:ascii="Times New Roman" w:eastAsia="MS Mincho" w:hAnsi="Times New Roman" w:cs="Times New Roman" w:hint="eastAsia"/>
                <w:bCs/>
                <w:lang w:val="en-GB" w:eastAsia="ja-JP"/>
              </w:rPr>
            </w:pP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 xml:space="preserve">ame </w:t>
            </w:r>
            <w:r>
              <w:rPr>
                <w:rFonts w:ascii="Times New Roman" w:eastAsia="맑은 고딕" w:hAnsi="Times New Roman" w:cs="Times New Roman"/>
                <w:bCs/>
                <w:lang w:val="en-GB" w:eastAsia="ko-KR"/>
              </w:rPr>
              <w:t>comment as proposal 4.</w:t>
            </w: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66234992" w14:textId="77777777" w:rsidR="006A1D3E" w:rsidRPr="00DF7D8C" w:rsidRDefault="006A1D3E" w:rsidP="006A1D3E">
      <w:pPr>
        <w:pStyle w:val="af1"/>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29820F2D" w14:textId="77777777" w:rsidR="006A1D3E" w:rsidRPr="00DF7D8C" w:rsidRDefault="006A1D3E" w:rsidP="006A1D3E">
      <w:pPr>
        <w:pStyle w:val="af1"/>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SimSun"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4162AE">
        <w:trPr>
          <w:trHeight w:val="409"/>
          <w:jc w:val="center"/>
        </w:trPr>
        <w:tc>
          <w:tcPr>
            <w:tcW w:w="1220" w:type="dxa"/>
            <w:shd w:val="clear" w:color="auto" w:fill="auto"/>
            <w:vAlign w:val="center"/>
          </w:tcPr>
          <w:p w14:paraId="03FDD1CF"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4162AE">
        <w:trPr>
          <w:trHeight w:val="409"/>
          <w:jc w:val="center"/>
        </w:trPr>
        <w:tc>
          <w:tcPr>
            <w:tcW w:w="1220" w:type="dxa"/>
            <w:shd w:val="clear" w:color="auto" w:fill="auto"/>
            <w:vAlign w:val="center"/>
          </w:tcPr>
          <w:p w14:paraId="1B1EF447" w14:textId="196E5B1F" w:rsidR="0082096F" w:rsidRPr="00F63F34" w:rsidRDefault="00F63F34"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5E70CD0" w14:textId="77777777" w:rsidR="0082096F" w:rsidRDefault="00F63F34"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SimSun" w:hAnsi="Times New Roman" w:cs="Times New Roman"/>
                <w:b/>
                <w:kern w:val="0"/>
                <w:szCs w:val="21"/>
                <w:highlight w:val="yellow"/>
              </w:rPr>
            </w:pPr>
            <w:r w:rsidRPr="006A1D3E">
              <w:rPr>
                <w:rFonts w:ascii="Times New Roman" w:eastAsia="SimSun" w:hAnsi="Times New Roman" w:cs="Times New Roman" w:hint="eastAsia"/>
                <w:b/>
                <w:kern w:val="0"/>
                <w:szCs w:val="21"/>
                <w:highlight w:val="yellow"/>
              </w:rPr>
              <w:t>P</w:t>
            </w:r>
            <w:r w:rsidRPr="006A1D3E">
              <w:rPr>
                <w:rFonts w:ascii="Times New Roman" w:eastAsia="SimSun" w:hAnsi="Times New Roman" w:cs="Times New Roman"/>
                <w:b/>
                <w:kern w:val="0"/>
                <w:szCs w:val="21"/>
                <w:highlight w:val="yellow"/>
              </w:rPr>
              <w:t>roposal</w:t>
            </w:r>
            <w:r>
              <w:rPr>
                <w:rFonts w:ascii="Times New Roman" w:eastAsia="SimSun" w:hAnsi="Times New Roman" w:cs="Times New Roman"/>
                <w:b/>
                <w:kern w:val="0"/>
                <w:szCs w:val="21"/>
                <w:highlight w:val="yellow"/>
              </w:rPr>
              <w:t xml:space="preserve"> 6</w:t>
            </w:r>
            <w:r w:rsidRPr="006A1D3E">
              <w:rPr>
                <w:rFonts w:ascii="Times New Roman" w:eastAsia="SimSun" w:hAnsi="Times New Roman" w:cs="Times New Roman"/>
                <w:b/>
                <w:kern w:val="0"/>
                <w:szCs w:val="21"/>
                <w:highlight w:val="yellow"/>
              </w:rPr>
              <w:t>:</w:t>
            </w:r>
          </w:p>
          <w:p w14:paraId="2FE4B661" w14:textId="77777777" w:rsidR="00F63F34" w:rsidRPr="00DF7D8C" w:rsidRDefault="00F63F34" w:rsidP="00F63F34">
            <w:pPr>
              <w:pStyle w:val="af1"/>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physical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 xml:space="preserve">last </w:t>
            </w:r>
            <w:r w:rsidRPr="00DF7D8C">
              <w:rPr>
                <w:rFonts w:ascii="Times New Roman" w:eastAsia="SimSun" w:hAnsi="Times New Roman" w:cs="Times New Roman" w:hint="eastAsia"/>
                <w:kern w:val="0"/>
                <w:szCs w:val="21"/>
              </w:rPr>
              <w:t>physical</w:t>
            </w:r>
            <w:r w:rsidRPr="00DF7D8C">
              <w:rPr>
                <w:rFonts w:ascii="Times New Roman" w:eastAsia="SimSun" w:hAnsi="Times New Roman" w:cs="Times New Roman"/>
                <w:kern w:val="0"/>
                <w:szCs w:val="21"/>
              </w:rPr>
              <w:t xml:space="preserv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w:t>
            </w:r>
          </w:p>
          <w:p w14:paraId="7380BE8A" w14:textId="2623884F" w:rsidR="00F63F34" w:rsidRPr="00DF7D8C" w:rsidRDefault="00F63F34" w:rsidP="00F63F34">
            <w:pPr>
              <w:pStyle w:val="af1"/>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he start of the first configured TD</w:t>
            </w:r>
            <w:r w:rsidRPr="00DF7D8C">
              <w:rPr>
                <w:rFonts w:ascii="Times New Roman" w:eastAsia="SimSun" w:hAnsi="Times New Roman" w:cs="Times New Roman" w:hint="eastAsia"/>
                <w:kern w:val="0"/>
                <w:szCs w:val="21"/>
              </w:rPr>
              <w:t xml:space="preserve">W is the </w:t>
            </w:r>
            <w:r w:rsidRPr="00DF7D8C">
              <w:rPr>
                <w:rFonts w:ascii="Times New Roman" w:eastAsia="SimSun" w:hAnsi="Times New Roman" w:cs="Times New Roman"/>
                <w:kern w:val="0"/>
                <w:szCs w:val="21"/>
              </w:rPr>
              <w:t>first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first PUSCH transmission</w:t>
            </w:r>
            <w:r w:rsidRPr="00DF7D8C">
              <w:rPr>
                <w:rFonts w:ascii="Times New Roman" w:eastAsia="SimSun"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T</w:t>
            </w:r>
            <w:r w:rsidRPr="00DF7D8C">
              <w:rPr>
                <w:rFonts w:ascii="Times New Roman" w:eastAsia="SimSun" w:hAnsi="Times New Roman" w:cs="Times New Roman"/>
                <w:kern w:val="0"/>
                <w:szCs w:val="21"/>
              </w:rPr>
              <w:t xml:space="preserve">he </w:t>
            </w:r>
            <w:r w:rsidRPr="00DF7D8C">
              <w:rPr>
                <w:rFonts w:ascii="Times New Roman" w:eastAsia="SimSun" w:hAnsi="Times New Roman" w:cs="Times New Roman" w:hint="eastAsia"/>
                <w:kern w:val="0"/>
                <w:szCs w:val="21"/>
              </w:rPr>
              <w:t>end</w:t>
            </w:r>
            <w:r w:rsidRPr="00DF7D8C">
              <w:rPr>
                <w:rFonts w:ascii="Times New Roman" w:eastAsia="SimSun" w:hAnsi="Times New Roman" w:cs="Times New Roman"/>
                <w:kern w:val="0"/>
                <w:szCs w:val="21"/>
              </w:rPr>
              <w:t xml:space="preserve"> of the </w:t>
            </w:r>
            <w:r w:rsidRPr="00DF7D8C">
              <w:rPr>
                <w:rFonts w:ascii="Times New Roman" w:eastAsia="SimSun" w:hAnsi="Times New Roman" w:cs="Times New Roman" w:hint="eastAsia"/>
                <w:kern w:val="0"/>
                <w:szCs w:val="21"/>
              </w:rPr>
              <w:t>last</w:t>
            </w:r>
            <w:r w:rsidRPr="00DF7D8C">
              <w:rPr>
                <w:rFonts w:ascii="Times New Roman" w:eastAsia="SimSun" w:hAnsi="Times New Roman" w:cs="Times New Roman"/>
                <w:kern w:val="0"/>
                <w:szCs w:val="21"/>
              </w:rPr>
              <w:t xml:space="preserve"> configured TDW</w:t>
            </w:r>
            <w:r w:rsidRPr="00DF7D8C">
              <w:rPr>
                <w:rFonts w:ascii="Times New Roman" w:eastAsia="SimSun" w:hAnsi="Times New Roman" w:cs="Times New Roman" w:hint="eastAsia"/>
                <w:kern w:val="0"/>
                <w:szCs w:val="21"/>
              </w:rPr>
              <w:t xml:space="preserve"> is the </w:t>
            </w:r>
            <w:r w:rsidRPr="00DF7D8C">
              <w:rPr>
                <w:rFonts w:ascii="Times New Roman" w:eastAsia="SimSun" w:hAnsi="Times New Roman" w:cs="Times New Roman"/>
                <w:kern w:val="0"/>
                <w:szCs w:val="21"/>
              </w:rPr>
              <w:t>last available slot</w:t>
            </w:r>
            <w:r w:rsidRPr="00DF7D8C">
              <w:rPr>
                <w:rFonts w:ascii="Times New Roman" w:eastAsia="SimSun" w:hAnsi="Times New Roman" w:cs="Times New Roman" w:hint="eastAsia"/>
                <w:kern w:val="0"/>
                <w:szCs w:val="21"/>
              </w:rPr>
              <w:t xml:space="preserve"> for </w:t>
            </w:r>
            <w:r w:rsidRPr="00DF7D8C">
              <w:rPr>
                <w:rFonts w:ascii="Times New Roman" w:eastAsia="SimSun" w:hAnsi="Times New Roman" w:cs="Times New Roman"/>
                <w:kern w:val="0"/>
                <w:szCs w:val="21"/>
              </w:rPr>
              <w:t>the last PUSCH transmission</w:t>
            </w:r>
            <w:r w:rsidRPr="00DF7D8C">
              <w:rPr>
                <w:rFonts w:ascii="Times New Roman" w:eastAsia="SimSun" w:hAnsi="Times New Roman" w:cs="Times New Roman" w:hint="eastAsia"/>
                <w:kern w:val="0"/>
                <w:szCs w:val="21"/>
              </w:rPr>
              <w:t xml:space="preserve">. </w:t>
            </w:r>
          </w:p>
          <w:p w14:paraId="0D8DFAD3" w14:textId="122DAB4B" w:rsidR="00F63F34" w:rsidRPr="00F63F34" w:rsidRDefault="00F63F34" w:rsidP="004162AE">
            <w:pPr>
              <w:widowControl/>
              <w:numPr>
                <w:ilvl w:val="1"/>
                <w:numId w:val="17"/>
              </w:numPr>
              <w:autoSpaceDE w:val="0"/>
              <w:autoSpaceDN w:val="0"/>
              <w:adjustRightInd w:val="0"/>
              <w:snapToGrid w:val="0"/>
              <w:spacing w:after="120"/>
              <w:rPr>
                <w:rFonts w:ascii="Times New Roman" w:eastAsia="SimSun" w:hAnsi="Times New Roman" w:cs="Times New Roman"/>
                <w:kern w:val="0"/>
                <w:szCs w:val="21"/>
              </w:rPr>
            </w:pPr>
            <w:r w:rsidRPr="00DF7D8C">
              <w:rPr>
                <w:rFonts w:ascii="Times New Roman" w:eastAsia="SimSun" w:hAnsi="Times New Roman" w:cs="Times New Roman" w:hint="eastAsia"/>
                <w:kern w:val="0"/>
                <w:szCs w:val="21"/>
              </w:rPr>
              <w:t>Note: The determination of available slots for PUSCH repetition Type A is defined in AI 8.8.1.1</w:t>
            </w:r>
            <w:r>
              <w:rPr>
                <w:rFonts w:ascii="Times New Roman" w:eastAsia="SimSun" w:hAnsi="Times New Roman" w:cs="Times New Roman" w:hint="eastAsia"/>
                <w:kern w:val="0"/>
                <w:szCs w:val="21"/>
              </w:rPr>
              <w:t>.</w:t>
            </w:r>
          </w:p>
        </w:tc>
      </w:tr>
      <w:tr w:rsidR="00DB1FE4" w14:paraId="2CB228D1" w14:textId="77777777" w:rsidTr="004162AE">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DB1FE4" w14:paraId="34420787" w14:textId="77777777" w:rsidTr="004162AE">
        <w:trPr>
          <w:trHeight w:val="409"/>
          <w:jc w:val="center"/>
        </w:trPr>
        <w:tc>
          <w:tcPr>
            <w:tcW w:w="1220" w:type="dxa"/>
            <w:shd w:val="clear" w:color="auto" w:fill="auto"/>
            <w:vAlign w:val="center"/>
          </w:tcPr>
          <w:p w14:paraId="49D4AE72" w14:textId="4AEBB950"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F35210E" w14:textId="3FD4A722"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96CB3" w14:paraId="54806B8A" w14:textId="77777777" w:rsidTr="004162AE">
        <w:trPr>
          <w:trHeight w:val="409"/>
          <w:jc w:val="center"/>
        </w:trPr>
        <w:tc>
          <w:tcPr>
            <w:tcW w:w="1220" w:type="dxa"/>
            <w:shd w:val="clear" w:color="auto" w:fill="auto"/>
            <w:vAlign w:val="center"/>
          </w:tcPr>
          <w:p w14:paraId="3A443D95" w14:textId="292C7D64" w:rsidR="00D96CB3" w:rsidRDefault="00D96CB3" w:rsidP="00D96CB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AD33E45" w14:textId="77777777" w:rsidR="00D96CB3" w:rsidRDefault="00D96CB3" w:rsidP="00D96CB3">
            <w:pPr>
              <w:rPr>
                <w:rFonts w:ascii="Times New Roman" w:hAnsi="Times New Roman" w:cs="Times New Roman"/>
                <w:bCs/>
                <w:lang w:val="en-GB"/>
              </w:rPr>
            </w:pPr>
            <w:r>
              <w:rPr>
                <w:rFonts w:ascii="Times New Roman" w:hAnsi="Times New Roman" w:cs="Times New Roman"/>
                <w:bCs/>
                <w:lang w:val="en-GB"/>
              </w:rPr>
              <w:t>In our understanding, NO need to differentiate for the two counting method for type-A PUSCH repetition.</w:t>
            </w:r>
          </w:p>
          <w:p w14:paraId="192C67D7" w14:textId="77777777" w:rsidR="0038694D" w:rsidRDefault="00D96CB3" w:rsidP="00D96CB3">
            <w:pPr>
              <w:rPr>
                <w:rFonts w:ascii="Times New Roman" w:hAnsi="Times New Roman" w:cs="Times New Roman"/>
                <w:bCs/>
                <w:lang w:val="en-GB"/>
              </w:rPr>
            </w:pPr>
            <w:r>
              <w:rPr>
                <w:rFonts w:ascii="Times New Roman" w:hAnsi="Times New Roman" w:cs="Times New Roman"/>
                <w:bCs/>
                <w:lang w:val="en-GB"/>
              </w:rPr>
              <w:lastRenderedPageBreak/>
              <w:t xml:space="preserve">Considering we already have an initial version actual TDW window determination mechanism, and the actual TDW may be determined by many semi-static events, which may include semi-static DL transmission (including SSB), other semi-static UL transmissions, TDD DL/UL configurations, beam switching, and even dynamic event, which is more complicated than the semi-static factors to determine available slots we considered in AI.8.8.1.1. It is not surprising that UE may also have capability on counting available slots using the mechanism defined in AI8.8.1.1, No matter whether UE have claimed the capability on FG30-1. </w:t>
            </w:r>
          </w:p>
          <w:p w14:paraId="66FB5F35" w14:textId="03ACD9CE" w:rsidR="00D96CB3" w:rsidRDefault="00D96CB3" w:rsidP="00D96CB3">
            <w:pPr>
              <w:rPr>
                <w:rFonts w:ascii="Times New Roman" w:hAnsi="Times New Roman" w:cs="Times New Roman"/>
                <w:bCs/>
                <w:lang w:val="en-GB"/>
              </w:rPr>
            </w:pPr>
            <w:r>
              <w:rPr>
                <w:rFonts w:ascii="Times New Roman" w:hAnsi="Times New Roman" w:cs="Times New Roman"/>
                <w:bCs/>
                <w:lang w:val="en-GB"/>
              </w:rPr>
              <w:t xml:space="preserve">Hence, we prefer </w:t>
            </w:r>
            <w:r>
              <w:rPr>
                <w:rFonts w:ascii="Times New Roman" w:eastAsia="SimSun" w:hAnsi="Times New Roman" w:cs="Times New Roman"/>
                <w:kern w:val="0"/>
                <w:szCs w:val="21"/>
              </w:rPr>
              <w:t>t</w:t>
            </w:r>
            <w:r w:rsidRPr="00DF7D8C">
              <w:rPr>
                <w:rFonts w:ascii="Times New Roman" w:eastAsia="SimSun" w:hAnsi="Times New Roman" w:cs="Times New Roman"/>
                <w:kern w:val="0"/>
                <w:szCs w:val="21"/>
              </w:rPr>
              <w:t>he start</w:t>
            </w:r>
            <w:r>
              <w:rPr>
                <w:rFonts w:ascii="Times New Roman" w:eastAsia="SimSun" w:hAnsi="Times New Roman" w:cs="Times New Roman"/>
                <w:kern w:val="0"/>
                <w:szCs w:val="21"/>
              </w:rPr>
              <w:t>/end</w:t>
            </w:r>
            <w:r w:rsidRPr="00DF7D8C">
              <w:rPr>
                <w:rFonts w:ascii="Times New Roman" w:eastAsia="SimSun" w:hAnsi="Times New Roman" w:cs="Times New Roman"/>
                <w:kern w:val="0"/>
                <w:szCs w:val="21"/>
              </w:rPr>
              <w:t xml:space="preserve"> of the first</w:t>
            </w:r>
            <w:r>
              <w:rPr>
                <w:rFonts w:ascii="Times New Roman" w:eastAsia="SimSun" w:hAnsi="Times New Roman" w:cs="Times New Roman"/>
                <w:kern w:val="0"/>
                <w:szCs w:val="21"/>
              </w:rPr>
              <w:t>/last</w:t>
            </w:r>
            <w:r w:rsidRPr="00DF7D8C">
              <w:rPr>
                <w:rFonts w:ascii="Times New Roman" w:eastAsia="SimSun" w:hAnsi="Times New Roman" w:cs="Times New Roman"/>
                <w:kern w:val="0"/>
                <w:szCs w:val="21"/>
              </w:rPr>
              <w:t xml:space="preserve"> configured TD</w:t>
            </w:r>
            <w:r w:rsidRPr="00DF7D8C">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 are first/last available slot for </w:t>
            </w:r>
            <w:r>
              <w:rPr>
                <w:rFonts w:ascii="Times New Roman" w:eastAsia="SimSun" w:hAnsi="Times New Roman" w:cs="Times New Roman" w:hint="eastAsia"/>
                <w:kern w:val="0"/>
                <w:szCs w:val="21"/>
              </w:rPr>
              <w:t>PUSCH</w:t>
            </w:r>
            <w:r>
              <w:rPr>
                <w:rFonts w:ascii="Times New Roman" w:eastAsia="SimSun" w:hAnsi="Times New Roman" w:cs="Times New Roman"/>
                <w:kern w:val="0"/>
                <w:szCs w:val="21"/>
              </w:rPr>
              <w:t xml:space="preserve"> </w:t>
            </w:r>
            <w:r w:rsidRPr="00DF7D8C">
              <w:rPr>
                <w:rFonts w:ascii="Times New Roman" w:eastAsia="SimSun" w:hAnsi="Times New Roman" w:cs="Times New Roman"/>
                <w:kern w:val="0"/>
                <w:szCs w:val="21"/>
              </w:rPr>
              <w:t>transmission</w:t>
            </w:r>
            <w:r>
              <w:rPr>
                <w:rFonts w:ascii="Times New Roman" w:eastAsia="SimSun" w:hAnsi="Times New Roman" w:cs="Times New Roman"/>
                <w:kern w:val="0"/>
                <w:szCs w:val="21"/>
              </w:rPr>
              <w:t>.</w:t>
            </w:r>
          </w:p>
        </w:tc>
      </w:tr>
      <w:tr w:rsidR="00560412" w14:paraId="52D9A093" w14:textId="77777777" w:rsidTr="004162AE">
        <w:trPr>
          <w:trHeight w:val="409"/>
          <w:jc w:val="center"/>
        </w:trPr>
        <w:tc>
          <w:tcPr>
            <w:tcW w:w="1220" w:type="dxa"/>
            <w:shd w:val="clear" w:color="auto" w:fill="auto"/>
            <w:vAlign w:val="center"/>
          </w:tcPr>
          <w:p w14:paraId="60757FE9" w14:textId="69A21658"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lastRenderedPageBreak/>
              <w:t>TCL</w:t>
            </w:r>
          </w:p>
        </w:tc>
        <w:tc>
          <w:tcPr>
            <w:tcW w:w="8257" w:type="dxa"/>
            <w:shd w:val="clear" w:color="auto" w:fill="auto"/>
            <w:vAlign w:val="center"/>
          </w:tcPr>
          <w:p w14:paraId="16B903F6" w14:textId="0A4019CB"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r w:rsidR="009805E8" w14:paraId="16ADA4A4" w14:textId="77777777" w:rsidTr="004162AE">
        <w:trPr>
          <w:trHeight w:val="409"/>
          <w:jc w:val="center"/>
        </w:trPr>
        <w:tc>
          <w:tcPr>
            <w:tcW w:w="1220" w:type="dxa"/>
            <w:shd w:val="clear" w:color="auto" w:fill="auto"/>
            <w:vAlign w:val="center"/>
          </w:tcPr>
          <w:p w14:paraId="37D0F448" w14:textId="106FAB74" w:rsidR="009805E8" w:rsidRPr="009805E8" w:rsidRDefault="009805E8"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6383DF4" w14:textId="1D7FE8A3" w:rsidR="009805E8" w:rsidRPr="009805E8" w:rsidRDefault="009805E8" w:rsidP="00560412">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7456CE" w14:paraId="57BD7277" w14:textId="77777777" w:rsidTr="004162AE">
        <w:trPr>
          <w:trHeight w:val="409"/>
          <w:jc w:val="center"/>
        </w:trPr>
        <w:tc>
          <w:tcPr>
            <w:tcW w:w="1220" w:type="dxa"/>
            <w:shd w:val="clear" w:color="auto" w:fill="auto"/>
            <w:vAlign w:val="center"/>
          </w:tcPr>
          <w:p w14:paraId="02923A65" w14:textId="103C0863"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ED6F68E" w14:textId="6A1A6B72"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174E70" w14:paraId="3347C707" w14:textId="77777777" w:rsidTr="004162AE">
        <w:trPr>
          <w:trHeight w:val="409"/>
          <w:jc w:val="center"/>
        </w:trPr>
        <w:tc>
          <w:tcPr>
            <w:tcW w:w="1220" w:type="dxa"/>
            <w:shd w:val="clear" w:color="auto" w:fill="auto"/>
            <w:vAlign w:val="center"/>
          </w:tcPr>
          <w:p w14:paraId="7A894A19" w14:textId="5A112962" w:rsidR="00174E70" w:rsidRDefault="00174E70" w:rsidP="00174E70">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F6D6B11" w14:textId="77777777" w:rsidR="00174E70" w:rsidRDefault="00174E70" w:rsidP="00174E70">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Prefer available slots.</w:t>
            </w:r>
          </w:p>
          <w:p w14:paraId="7FEC9CC9" w14:textId="03B15C8C" w:rsidR="00174E70" w:rsidRDefault="00174E70" w:rsidP="00174E70">
            <w:pPr>
              <w:rPr>
                <w:rFonts w:ascii="Times New Roman" w:hAnsi="Times New Roman" w:cs="Times New Roman" w:hint="eastAsia"/>
                <w:bCs/>
                <w:lang w:val="en-GB"/>
              </w:rPr>
            </w:pPr>
            <w:r>
              <w:rPr>
                <w:rFonts w:ascii="Times New Roman" w:eastAsia="맑은 고딕" w:hAnsi="Times New Roman" w:cs="Times New Roman"/>
                <w:bCs/>
                <w:lang w:val="en-GB" w:eastAsia="ko-KR"/>
              </w:rPr>
              <w:t>We would like to ask companies who support physical slots that whether the physical slot means uplink slot indicated by semi-static configuration or actual PUSCH transmission. If it is uplink slot indicated by semi-static configuration, it is very likely to be concluded that PUSCH is not actually transmitted on the slot. Otherwise, if it is actual PUSCH transmission, the start and end of configured TDW is determined on the fly and that could lead misunderstanding of window boundary. From those perspectives, we think configured TDW should be determined available slots which can prevent frequent event that PUSCH is not actually transmitted and misunderstanding of window.</w:t>
            </w: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SimSun" w:hAnsi="Times New Roman" w:cs="Times New Roman"/>
          <w:kern w:val="0"/>
          <w:szCs w:val="21"/>
        </w:rPr>
      </w:pPr>
    </w:p>
    <w:p w14:paraId="607E98BA" w14:textId="56AFAE6B" w:rsidR="006A1D3E" w:rsidRDefault="006A1D3E" w:rsidP="006D02A2">
      <w:pPr>
        <w:rPr>
          <w:rFonts w:ascii="Times New Roman" w:eastAsia="SimSun" w:hAnsi="Times New Roman"/>
          <w:szCs w:val="21"/>
          <w:lang w:val="en-GB"/>
        </w:rPr>
      </w:pPr>
      <w:r w:rsidRPr="0082096F">
        <w:rPr>
          <w:rFonts w:ascii="Times New Roman" w:eastAsia="SimSun" w:hAnsi="Times New Roman" w:cs="Times New Roman" w:hint="eastAsia"/>
          <w:b/>
          <w:kern w:val="0"/>
          <w:szCs w:val="21"/>
          <w:highlight w:val="yellow"/>
        </w:rPr>
        <w:t>P</w:t>
      </w:r>
      <w:r w:rsidRPr="0082096F">
        <w:rPr>
          <w:rFonts w:ascii="Times New Roman" w:eastAsia="SimSun" w:hAnsi="Times New Roman" w:cs="Times New Roman"/>
          <w:b/>
          <w:kern w:val="0"/>
          <w:szCs w:val="21"/>
          <w:highlight w:val="yellow"/>
        </w:rPr>
        <w:t>roposal</w:t>
      </w:r>
      <w:r w:rsidR="0082096F">
        <w:rPr>
          <w:rFonts w:ascii="Times New Roman" w:eastAsia="SimSun" w:hAnsi="Times New Roman" w:cs="Times New Roman"/>
          <w:b/>
          <w:kern w:val="0"/>
          <w:szCs w:val="21"/>
          <w:highlight w:val="yellow"/>
        </w:rPr>
        <w:t xml:space="preserve"> 7</w:t>
      </w:r>
      <w:r w:rsidRPr="0082096F">
        <w:rPr>
          <w:rFonts w:ascii="Times New Roman" w:eastAsia="SimSun" w:hAnsi="Times New Roman" w:cs="Times New Roman"/>
          <w:b/>
          <w:kern w:val="0"/>
          <w:szCs w:val="21"/>
          <w:highlight w:val="yellow"/>
        </w:rPr>
        <w:t>:</w:t>
      </w:r>
      <w:r w:rsidR="00F162B7">
        <w:rPr>
          <w:rFonts w:ascii="Times New Roman" w:eastAsia="SimSun" w:hAnsi="Times New Roman" w:cs="Times New Roman"/>
          <w:b/>
          <w:kern w:val="0"/>
          <w:szCs w:val="21"/>
        </w:rPr>
        <w:t xml:space="preserve"> </w:t>
      </w:r>
      <w:r w:rsidR="006D02A2" w:rsidRPr="006D02A2">
        <w:rPr>
          <w:rFonts w:ascii="Times New Roman" w:eastAsia="SimSun" w:hAnsi="Times New Roman"/>
          <w:szCs w:val="21"/>
          <w:lang w:val="en-GB"/>
        </w:rPr>
        <w:t>D</w:t>
      </w:r>
      <w:r>
        <w:rPr>
          <w:rFonts w:ascii="Times New Roman" w:eastAsia="SimSun" w:hAnsi="Times New Roman" w:hint="eastAsia"/>
          <w:szCs w:val="21"/>
          <w:lang w:val="en-GB"/>
        </w:rPr>
        <w:t xml:space="preserve">own-select </w:t>
      </w:r>
      <w:r w:rsidR="006A1EB6">
        <w:rPr>
          <w:rFonts w:ascii="Times New Roman" w:eastAsia="SimSun" w:hAnsi="Times New Roman"/>
          <w:szCs w:val="21"/>
          <w:lang w:val="en-GB"/>
        </w:rPr>
        <w:t>one of</w:t>
      </w:r>
      <w:r>
        <w:rPr>
          <w:rFonts w:ascii="Times New Roman" w:eastAsia="SimSun" w:hAnsi="Times New Roman" w:hint="eastAsia"/>
          <w:szCs w:val="21"/>
          <w:lang w:val="en-GB"/>
        </w:rPr>
        <w:t xml:space="preserve"> the </w:t>
      </w:r>
      <w:r>
        <w:rPr>
          <w:rFonts w:ascii="Times New Roman" w:eastAsia="SimSun" w:hAnsi="Times New Roman"/>
          <w:szCs w:val="21"/>
          <w:lang w:val="en-GB"/>
        </w:rPr>
        <w:t>following</w:t>
      </w:r>
      <w:r>
        <w:rPr>
          <w:rFonts w:ascii="Times New Roman" w:eastAsia="SimSun"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1: </w:t>
      </w:r>
      <w:r w:rsidRPr="00AA0B8C">
        <w:rPr>
          <w:rFonts w:ascii="Times New Roman" w:eastAsia="SimSun"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SimSun" w:hAnsi="Times New Roman" w:cs="Times New Roman"/>
          <w:kern w:val="0"/>
          <w:szCs w:val="21"/>
          <w:lang w:val="en-GB"/>
        </w:rPr>
        <w:t>physical slot right after</w:t>
      </w:r>
      <w:r w:rsidRPr="00AA0B8C">
        <w:rPr>
          <w:rFonts w:ascii="Times New Roman" w:eastAsia="SimSun"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SimSun" w:hAnsi="Times New Roman" w:cs="Times New Roman" w:hint="eastAsia"/>
          <w:b/>
          <w:kern w:val="0"/>
          <w:szCs w:val="21"/>
          <w:highlight w:val="cyan"/>
          <w:lang w:val="en-GB"/>
        </w:rPr>
        <w:t>Support:</w:t>
      </w:r>
      <w:r w:rsidRPr="00FD3E29">
        <w:rPr>
          <w:rFonts w:ascii="Times New Roman" w:eastAsia="SimSun"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rPr>
        <w:t xml:space="preserve">Option 2: </w:t>
      </w:r>
      <w:r w:rsidRPr="00AA0B8C">
        <w:rPr>
          <w:rFonts w:ascii="Times New Roman" w:eastAsia="SimSun" w:hAnsi="Times New Roman" w:cs="Times New Roman"/>
          <w:kern w:val="0"/>
          <w:szCs w:val="21"/>
          <w:lang w:val="en-GB"/>
        </w:rPr>
        <w:t>The start of other configured TDW</w:t>
      </w:r>
      <w:r w:rsidRPr="00AA0B8C">
        <w:rPr>
          <w:rFonts w:ascii="Times New Roman" w:eastAsia="SimSun"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1"/>
        <w:ind w:left="420" w:firstLineChars="0" w:firstLine="0"/>
        <w:rPr>
          <w:szCs w:val="21"/>
          <w:lang w:val="en-GB"/>
        </w:rPr>
      </w:pPr>
    </w:p>
    <w:tbl>
      <w:tblPr>
        <w:tblStyle w:val="ad"/>
        <w:tblW w:w="0" w:type="auto"/>
        <w:tblInd w:w="420" w:type="dxa"/>
        <w:tblLook w:val="04A0" w:firstRow="1" w:lastRow="0" w:firstColumn="1" w:lastColumn="0" w:noHBand="0" w:noVBand="1"/>
      </w:tblPr>
      <w:tblGrid>
        <w:gridCol w:w="1531"/>
        <w:gridCol w:w="7655"/>
      </w:tblGrid>
      <w:tr w:rsidR="006A1D3E" w14:paraId="2350BECC" w14:textId="77777777" w:rsidTr="004162AE">
        <w:tc>
          <w:tcPr>
            <w:tcW w:w="1531" w:type="dxa"/>
          </w:tcPr>
          <w:p w14:paraId="7B79DB6E" w14:textId="77777777" w:rsidR="006A1D3E" w:rsidRDefault="006A1D3E" w:rsidP="004162AE">
            <w:pPr>
              <w:pStyle w:val="af1"/>
              <w:ind w:firstLineChars="0" w:firstLine="0"/>
              <w:rPr>
                <w:szCs w:val="21"/>
                <w:lang w:val="en-GB"/>
              </w:rPr>
            </w:pPr>
          </w:p>
        </w:tc>
        <w:tc>
          <w:tcPr>
            <w:tcW w:w="7655" w:type="dxa"/>
          </w:tcPr>
          <w:p w14:paraId="0CE40998" w14:textId="77777777" w:rsidR="006A1D3E" w:rsidRDefault="006A1D3E" w:rsidP="004162AE">
            <w:pPr>
              <w:pStyle w:val="af1"/>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4162AE">
        <w:tc>
          <w:tcPr>
            <w:tcW w:w="1531" w:type="dxa"/>
          </w:tcPr>
          <w:p w14:paraId="6BB462E3" w14:textId="77777777" w:rsidR="006A1D3E" w:rsidRDefault="006A1D3E" w:rsidP="004162AE">
            <w:pPr>
              <w:pStyle w:val="af1"/>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w:t>
            </w:r>
            <w:r w:rsidR="006A1D3E" w:rsidRPr="00A52297">
              <w:rPr>
                <w:rFonts w:ascii="Times New Roman" w:eastAsia="SimSun"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4162AE">
        <w:tc>
          <w:tcPr>
            <w:tcW w:w="1531" w:type="dxa"/>
          </w:tcPr>
          <w:p w14:paraId="460D8DBC" w14:textId="77777777" w:rsidR="006A1D3E" w:rsidRDefault="006A1D3E" w:rsidP="004162AE">
            <w:pPr>
              <w:pStyle w:val="af1"/>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SimSun"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4162AE">
        <w:trPr>
          <w:trHeight w:val="409"/>
          <w:jc w:val="center"/>
        </w:trPr>
        <w:tc>
          <w:tcPr>
            <w:tcW w:w="1220" w:type="dxa"/>
            <w:shd w:val="clear" w:color="auto" w:fill="auto"/>
            <w:vAlign w:val="center"/>
          </w:tcPr>
          <w:p w14:paraId="71DF142C"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4162AE">
        <w:trPr>
          <w:trHeight w:val="409"/>
          <w:jc w:val="center"/>
        </w:trPr>
        <w:tc>
          <w:tcPr>
            <w:tcW w:w="1220" w:type="dxa"/>
            <w:shd w:val="clear" w:color="auto" w:fill="auto"/>
            <w:vAlign w:val="center"/>
          </w:tcPr>
          <w:p w14:paraId="5B4EE0A8" w14:textId="4F3CF759" w:rsidR="00C27D58" w:rsidRPr="006748B6" w:rsidRDefault="006748B6"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4162AE">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 the proposal and w</w:t>
            </w:r>
            <w:r w:rsidR="006748B6">
              <w:rPr>
                <w:rFonts w:ascii="Times New Roman" w:eastAsia="맑은 고딕" w:hAnsi="Times New Roman" w:cs="Times New Roman"/>
                <w:bCs/>
                <w:lang w:val="en-GB" w:eastAsia="ko-KR"/>
              </w:rPr>
              <w:t>e prefer Option 2. Semi-static DL/UL configuration should be taken into account for unpaired spectrum.</w:t>
            </w:r>
          </w:p>
        </w:tc>
      </w:tr>
      <w:tr w:rsidR="00DB1FE4" w14:paraId="04EC3958" w14:textId="77777777" w:rsidTr="004162AE">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Can we take an approach similar to Proposal 6, where we outline how the process would work based on whether we count based on physical slots or available slot? 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cTDWs: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r w:rsidRPr="00355C07">
              <w:rPr>
                <w:rFonts w:ascii="Times New Roman" w:hAnsi="Times New Roman" w:cs="Times New Roman"/>
                <w:bCs/>
                <w:lang w:val="en-GB"/>
              </w:rPr>
              <w:t xml:space="preserve">Its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Note that since we already run the procedure outlined in 8.8.1.1 to identify the available slots, </w:t>
            </w:r>
            <w:r>
              <w:rPr>
                <w:rFonts w:ascii="Times New Roman" w:hAnsi="Times New Roman" w:cs="Times New Roman"/>
                <w:bCs/>
                <w:lang w:val="en-GB"/>
              </w:rPr>
              <w:lastRenderedPageBreak/>
              <w:t>no additional spec effort is required to determine cTDW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af1"/>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af1"/>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4162AE">
        <w:trPr>
          <w:trHeight w:val="409"/>
          <w:jc w:val="center"/>
        </w:trPr>
        <w:tc>
          <w:tcPr>
            <w:tcW w:w="1220" w:type="dxa"/>
            <w:shd w:val="clear" w:color="auto" w:fill="auto"/>
            <w:vAlign w:val="center"/>
          </w:tcPr>
          <w:p w14:paraId="7560A960" w14:textId="091B2108"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shd w:val="clear" w:color="auto" w:fill="auto"/>
            <w:vAlign w:val="center"/>
          </w:tcPr>
          <w:p w14:paraId="184EC1DC" w14:textId="61411B70" w:rsidR="00DB1FE4" w:rsidRDefault="004162AE" w:rsidP="00DB1FE4">
            <w:pPr>
              <w:rPr>
                <w:rFonts w:ascii="Times New Roman" w:hAnsi="Times New Roman" w:cs="Times New Roman"/>
                <w:bCs/>
                <w:lang w:val="en-GB"/>
              </w:rPr>
            </w:pPr>
            <w:r>
              <w:rPr>
                <w:rFonts w:ascii="Times New Roman" w:hAnsi="Times New Roman" w:cs="Times New Roman"/>
                <w:bCs/>
                <w:lang w:val="en-GB"/>
              </w:rPr>
              <w:t xml:space="preserve">Agree with QC, support the above </w:t>
            </w:r>
            <w:r w:rsidRPr="00C67067">
              <w:rPr>
                <w:rFonts w:ascii="Times New Roman" w:hAnsi="Times New Roman" w:cs="Times New Roman"/>
                <w:b/>
                <w:lang w:val="en-GB"/>
              </w:rPr>
              <w:t>Modified Option 2 (to streamline with Proposal 6)</w:t>
            </w:r>
            <w:r>
              <w:rPr>
                <w:rFonts w:ascii="Times New Roman" w:hAnsi="Times New Roman" w:cs="Times New Roman"/>
                <w:b/>
                <w:lang w:val="en-GB"/>
              </w:rPr>
              <w:t>.</w:t>
            </w:r>
          </w:p>
        </w:tc>
      </w:tr>
      <w:tr w:rsidR="00AC1933" w14:paraId="224A9163" w14:textId="77777777" w:rsidTr="004162AE">
        <w:trPr>
          <w:trHeight w:val="409"/>
          <w:jc w:val="center"/>
        </w:trPr>
        <w:tc>
          <w:tcPr>
            <w:tcW w:w="1220" w:type="dxa"/>
            <w:shd w:val="clear" w:color="auto" w:fill="auto"/>
            <w:vAlign w:val="center"/>
          </w:tcPr>
          <w:p w14:paraId="105B0D2F" w14:textId="22E91CE7" w:rsidR="00AC1933" w:rsidRDefault="00AC1933" w:rsidP="00AC193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157588" w14:textId="640699CA" w:rsidR="00AC1933" w:rsidRDefault="00AC1933" w:rsidP="00AC1933">
            <w:pPr>
              <w:rPr>
                <w:rFonts w:ascii="Times New Roman" w:hAnsi="Times New Roman" w:cs="Times New Roman"/>
                <w:bCs/>
                <w:lang w:val="en-GB"/>
              </w:rPr>
            </w:pPr>
            <w:r>
              <w:rPr>
                <w:rFonts w:ascii="Times New Roman" w:hAnsi="Times New Roman" w:cs="Times New Roman"/>
                <w:bCs/>
                <w:lang w:val="en-GB"/>
              </w:rPr>
              <w:t>Fine with the proposal, and opt-2 is preferred.</w:t>
            </w:r>
          </w:p>
        </w:tc>
      </w:tr>
      <w:tr w:rsidR="0044059A" w14:paraId="76693D32" w14:textId="77777777" w:rsidTr="004162AE">
        <w:trPr>
          <w:trHeight w:val="409"/>
          <w:jc w:val="center"/>
        </w:trPr>
        <w:tc>
          <w:tcPr>
            <w:tcW w:w="1220" w:type="dxa"/>
            <w:shd w:val="clear" w:color="auto" w:fill="auto"/>
            <w:vAlign w:val="center"/>
          </w:tcPr>
          <w:p w14:paraId="04890AB0" w14:textId="7E15A638" w:rsidR="0044059A" w:rsidRPr="0044059A" w:rsidRDefault="0044059A" w:rsidP="00AC1933">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6BB0C5" w14:textId="0182E5EC" w:rsidR="0044059A" w:rsidRDefault="00EA5CBB" w:rsidP="00AC1933">
            <w:pPr>
              <w:rPr>
                <w:rFonts w:ascii="Times New Roman" w:hAnsi="Times New Roman" w:cs="Times New Roman"/>
                <w:bCs/>
                <w:lang w:val="en-GB"/>
              </w:rPr>
            </w:pPr>
            <w:r>
              <w:rPr>
                <w:rFonts w:ascii="Times New Roman" w:eastAsia="MS Mincho" w:hAnsi="Times New Roman" w:cs="Times New Roman"/>
                <w:bCs/>
                <w:lang w:val="en-GB" w:eastAsia="ja-JP"/>
              </w:rPr>
              <w:t>We prefer Option 1. Currently, Option 2 is unclear and more discussions are needed such as how to implicitly determine, what it is based on, impacts on the events, counting method, etc.</w:t>
            </w:r>
          </w:p>
        </w:tc>
      </w:tr>
      <w:tr w:rsidR="007456CE" w14:paraId="5B943CD4" w14:textId="77777777" w:rsidTr="004162AE">
        <w:trPr>
          <w:trHeight w:val="409"/>
          <w:jc w:val="center"/>
        </w:trPr>
        <w:tc>
          <w:tcPr>
            <w:tcW w:w="1220" w:type="dxa"/>
            <w:shd w:val="clear" w:color="auto" w:fill="auto"/>
            <w:vAlign w:val="center"/>
          </w:tcPr>
          <w:p w14:paraId="55C11E79" w14:textId="290D801C" w:rsidR="007456CE" w:rsidRDefault="007456CE" w:rsidP="00AC193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5F86FC4"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QC</w:t>
            </w:r>
            <w:r>
              <w:rPr>
                <w:rFonts w:ascii="Times New Roman" w:hAnsi="Times New Roman" w:cs="Times New Roman"/>
                <w:bCs/>
                <w:lang w:val="en-GB"/>
              </w:rPr>
              <w:t>’</w:t>
            </w:r>
            <w:r>
              <w:rPr>
                <w:rFonts w:ascii="Times New Roman" w:hAnsi="Times New Roman" w:cs="Times New Roman" w:hint="eastAsia"/>
                <w:bCs/>
                <w:lang w:val="en-GB"/>
              </w:rPr>
              <w:t>s modification seems reasonable, which combines the original Option 1 and Option 2 with different assumptions that whether counting based on available slot is supported by the UE.</w:t>
            </w:r>
          </w:p>
          <w:p w14:paraId="26E47185"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Support Option 2 of QC</w:t>
            </w:r>
            <w:r>
              <w:rPr>
                <w:rFonts w:ascii="Times New Roman" w:hAnsi="Times New Roman" w:cs="Times New Roman"/>
                <w:bCs/>
                <w:lang w:val="en-GB"/>
              </w:rPr>
              <w:t>’</w:t>
            </w:r>
            <w:r>
              <w:rPr>
                <w:rFonts w:ascii="Times New Roman" w:hAnsi="Times New Roman" w:cs="Times New Roman" w:hint="eastAsia"/>
                <w:bCs/>
                <w:lang w:val="en-GB"/>
              </w:rPr>
              <w:t>s version. Minor changes to QC</w:t>
            </w:r>
            <w:r>
              <w:rPr>
                <w:rFonts w:ascii="Times New Roman" w:hAnsi="Times New Roman" w:cs="Times New Roman"/>
                <w:bCs/>
                <w:lang w:val="en-GB"/>
              </w:rPr>
              <w:t>’</w:t>
            </w:r>
            <w:r>
              <w:rPr>
                <w:rFonts w:ascii="Times New Roman" w:hAnsi="Times New Roman" w:cs="Times New Roman" w:hint="eastAsia"/>
                <w:bCs/>
                <w:lang w:val="en-GB"/>
              </w:rPr>
              <w:t>s version in the sub-bullet:</w:t>
            </w:r>
          </w:p>
          <w:p w14:paraId="24E3C174" w14:textId="77777777" w:rsidR="007456CE" w:rsidRPr="00333C48" w:rsidRDefault="007456CE" w:rsidP="00FF2226">
            <w:pPr>
              <w:pStyle w:val="af1"/>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50813337" w14:textId="77777777" w:rsidR="007456CE" w:rsidRPr="00333C48" w:rsidRDefault="007456CE" w:rsidP="00FF2226">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04063">
              <w:rPr>
                <w:rFonts w:ascii="Times New Roman" w:hAnsi="Times New Roman" w:cs="Times New Roman" w:hint="eastAsia"/>
                <w:color w:val="FF0000"/>
                <w:kern w:val="0"/>
                <w:szCs w:val="21"/>
                <w:highlight w:val="yellow"/>
              </w:rPr>
              <w:t xml:space="preserve">physical slot of </w:t>
            </w:r>
            <w:r>
              <w:rPr>
                <w:rFonts w:ascii="Times New Roman" w:hAnsi="Times New Roman" w:cs="Times New Roman" w:hint="eastAsia"/>
                <w:color w:val="FF0000"/>
                <w:kern w:val="0"/>
                <w:szCs w:val="21"/>
                <w:highlight w:val="yellow"/>
              </w:rPr>
              <w:t>a</w:t>
            </w:r>
            <w:r w:rsidRPr="00304063">
              <w:rPr>
                <w:rFonts w:ascii="Times New Roman" w:hAnsi="Times New Roman" w:cs="Times New Roman" w:hint="eastAsia"/>
                <w:color w:val="FF0000"/>
                <w:kern w:val="0"/>
                <w:szCs w:val="21"/>
                <w:highlight w:val="yellow"/>
              </w:rPr>
              <w:t xml:space="preserve"> previous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0796A80A" w14:textId="77777777" w:rsidR="007456CE" w:rsidRPr="00333C48" w:rsidRDefault="007456CE" w:rsidP="00FF2226">
            <w:pPr>
              <w:pStyle w:val="af1"/>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39B9400E" w14:textId="77777777" w:rsidR="007456CE" w:rsidRPr="00304063" w:rsidRDefault="007456CE" w:rsidP="00FF2226">
            <w:pPr>
              <w:widowControl/>
              <w:numPr>
                <w:ilvl w:val="1"/>
                <w:numId w:val="17"/>
              </w:numPr>
              <w:autoSpaceDE w:val="0"/>
              <w:autoSpaceDN w:val="0"/>
              <w:adjustRightInd w:val="0"/>
              <w:snapToGrid w:val="0"/>
              <w:spacing w:after="120"/>
              <w:rPr>
                <w:rFonts w:ascii="Times New Roman" w:eastAsia="SimSun" w:hAnsi="Times New Roman" w:cs="Times New Roman"/>
                <w:kern w:val="0"/>
                <w:szCs w:val="21"/>
                <w:highlight w:val="yellow"/>
              </w:rPr>
            </w:pPr>
            <w:r w:rsidRPr="00333C48">
              <w:rPr>
                <w:rFonts w:ascii="Times New Roman" w:eastAsia="Times New Roman" w:hAnsi="Times New Roman" w:cs="Times New Roman"/>
                <w:kern w:val="0"/>
                <w:szCs w:val="21"/>
                <w:highlight w:val="yellow"/>
              </w:rPr>
              <w:t xml:space="preserve">The configured TDWs are determined based on available slots, i.e., start of a configured TDWs is the </w:t>
            </w:r>
            <w:r w:rsidRPr="00314A30">
              <w:rPr>
                <w:rFonts w:ascii="Times New Roman" w:eastAsia="Times New Roman" w:hAnsi="Times New Roman" w:cs="Times New Roman"/>
                <w:strike/>
                <w:color w:val="FF0000"/>
                <w:kern w:val="0"/>
                <w:szCs w:val="21"/>
                <w:highlight w:val="yellow"/>
              </w:rPr>
              <w:t>next</w:t>
            </w:r>
            <w:r w:rsidRPr="00314A30">
              <w:rPr>
                <w:rFonts w:ascii="Times New Roman" w:eastAsia="Times New Roman" w:hAnsi="Times New Roman" w:cs="Times New Roman"/>
                <w:color w:val="FF0000"/>
                <w:kern w:val="0"/>
                <w:szCs w:val="21"/>
                <w:highlight w:val="yellow"/>
              </w:rPr>
              <w:t xml:space="preserve"> first</w:t>
            </w:r>
            <w:r w:rsidRPr="00314A30">
              <w:rPr>
                <w:rFonts w:ascii="Times New Roman" w:hAnsi="Times New Roman" w:cs="Times New Roman" w:hint="eastAsia"/>
                <w:color w:val="FF0000"/>
                <w:kern w:val="0"/>
                <w:szCs w:val="21"/>
                <w:highlight w:val="yellow"/>
              </w:rPr>
              <w:t xml:space="preserve"> </w:t>
            </w:r>
            <w:r w:rsidRPr="00333C48">
              <w:rPr>
                <w:rFonts w:ascii="Times New Roman" w:eastAsia="Times New Roman" w:hAnsi="Times New Roman" w:cs="Times New Roman"/>
                <w:kern w:val="0"/>
                <w:szCs w:val="21"/>
                <w:highlight w:val="yellow"/>
              </w:rPr>
              <w:t xml:space="preserve">available slot after the </w:t>
            </w:r>
            <w:r w:rsidRPr="00314A30">
              <w:rPr>
                <w:rFonts w:ascii="Times New Roman" w:eastAsia="Times New Roman" w:hAnsi="Times New Roman" w:cs="Times New Roman"/>
                <w:strike/>
                <w:color w:val="FF0000"/>
                <w:kern w:val="0"/>
                <w:szCs w:val="21"/>
                <w:highlight w:val="yellow"/>
              </w:rPr>
              <w:t>conclusion</w:t>
            </w:r>
            <w:r w:rsidRPr="00314A30">
              <w:rPr>
                <w:rFonts w:ascii="Times New Roman" w:eastAsia="Times New Roman" w:hAnsi="Times New Roman" w:cs="Times New Roman"/>
                <w:color w:val="FF0000"/>
                <w:kern w:val="0"/>
                <w:szCs w:val="21"/>
                <w:highlight w:val="yellow"/>
              </w:rPr>
              <w:t xml:space="preserve"> </w:t>
            </w:r>
            <w:r w:rsidRPr="00304063">
              <w:rPr>
                <w:rFonts w:ascii="Times New Roman" w:hAnsi="Times New Roman" w:cs="Times New Roman" w:hint="eastAsia"/>
                <w:color w:val="FF0000"/>
                <w:kern w:val="0"/>
                <w:szCs w:val="21"/>
                <w:highlight w:val="yellow"/>
              </w:rPr>
              <w:t>last available slot</w:t>
            </w:r>
            <w:r>
              <w:rPr>
                <w:rFonts w:ascii="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of a previous configured TDW.</w:t>
            </w:r>
          </w:p>
          <w:p w14:paraId="6CBAF6A0" w14:textId="12DB2A50" w:rsidR="007456CE" w:rsidRDefault="007456CE" w:rsidP="00AC1933">
            <w:pPr>
              <w:rPr>
                <w:rFonts w:ascii="Times New Roman" w:eastAsia="MS Mincho" w:hAnsi="Times New Roman" w:cs="Times New Roman"/>
                <w:bCs/>
                <w:lang w:val="en-GB" w:eastAsia="ja-JP"/>
              </w:rPr>
            </w:pPr>
            <w:r w:rsidRPr="00333C48">
              <w:rPr>
                <w:rFonts w:ascii="Times New Roman" w:eastAsia="SimSun" w:hAnsi="Times New Roman" w:cs="Times New Roman" w:hint="eastAsia"/>
                <w:kern w:val="0"/>
                <w:szCs w:val="21"/>
                <w:highlight w:val="yellow"/>
              </w:rPr>
              <w:t>Note: The determination of available slots for PUSCH repetition Type A is defined in AI 8.8.1.1.</w:t>
            </w:r>
          </w:p>
        </w:tc>
      </w:tr>
      <w:tr w:rsidR="00174E70" w14:paraId="6738BAB8" w14:textId="77777777" w:rsidTr="004162AE">
        <w:trPr>
          <w:trHeight w:val="409"/>
          <w:jc w:val="center"/>
        </w:trPr>
        <w:tc>
          <w:tcPr>
            <w:tcW w:w="1220" w:type="dxa"/>
            <w:shd w:val="clear" w:color="auto" w:fill="auto"/>
            <w:vAlign w:val="center"/>
          </w:tcPr>
          <w:p w14:paraId="1999CCFF" w14:textId="1D21544C" w:rsidR="00174E70" w:rsidRDefault="00174E70" w:rsidP="00174E70">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C5A1732" w14:textId="22ABA341" w:rsidR="00174E70" w:rsidRDefault="00174E70" w:rsidP="00174E70">
            <w:pPr>
              <w:rPr>
                <w:rFonts w:ascii="Times New Roman" w:hAnsi="Times New Roman" w:cs="Times New Roman" w:hint="eastAsia"/>
                <w:bCs/>
                <w:lang w:val="en-GB"/>
              </w:rPr>
            </w:pPr>
            <w:r>
              <w:rPr>
                <w:rFonts w:ascii="Times New Roman" w:eastAsia="맑은 고딕" w:hAnsi="Times New Roman" w:cs="Times New Roman" w:hint="eastAsia"/>
                <w:bCs/>
                <w:lang w:val="en-GB" w:eastAsia="ko-KR"/>
              </w:rPr>
              <w:t xml:space="preserve">We think this proposal </w:t>
            </w:r>
            <w:r>
              <w:rPr>
                <w:rFonts w:ascii="Times New Roman" w:eastAsia="맑은 고딕" w:hAnsi="Times New Roman" w:cs="Times New Roman"/>
                <w:bCs/>
                <w:lang w:val="en-GB" w:eastAsia="ko-KR"/>
              </w:rPr>
              <w:t>should take account for the previous proposal. The unit of configured TDW should be available slots.</w:t>
            </w: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3-1: The start</w:t>
      </w:r>
      <w:r>
        <w:rPr>
          <w:rFonts w:ascii="Times New Roman" w:eastAsia="SimSun" w:hAnsi="Times New Roman" w:cs="Times New Roman"/>
          <w:b/>
          <w:kern w:val="0"/>
          <w:szCs w:val="21"/>
          <w:u w:val="single"/>
          <w:lang w:val="en-GB"/>
        </w:rPr>
        <w:t>/end</w:t>
      </w:r>
      <w:r>
        <w:rPr>
          <w:rFonts w:ascii="Times New Roman" w:eastAsia="SimSun"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SimSun" w:hAnsi="Times New Roman" w:cs="Times New Roman"/>
          <w:kern w:val="0"/>
          <w:szCs w:val="21"/>
          <w:lang w:val="en-GB"/>
        </w:rPr>
      </w:pPr>
      <w:r w:rsidRPr="001021F2">
        <w:rPr>
          <w:rFonts w:ascii="Times New Roman" w:eastAsia="SimSun" w:hAnsi="Times New Roman" w:cs="Times New Roman" w:hint="eastAsia"/>
          <w:b/>
          <w:kern w:val="0"/>
          <w:szCs w:val="21"/>
          <w:highlight w:val="yellow"/>
        </w:rPr>
        <w:t>P</w:t>
      </w:r>
      <w:r w:rsidRPr="001021F2">
        <w:rPr>
          <w:rFonts w:ascii="Times New Roman" w:eastAsia="SimSun" w:hAnsi="Times New Roman" w:cs="Times New Roman"/>
          <w:b/>
          <w:kern w:val="0"/>
          <w:szCs w:val="21"/>
          <w:highlight w:val="yellow"/>
        </w:rPr>
        <w:t>roposal</w:t>
      </w:r>
      <w:r w:rsidR="001021F2" w:rsidRPr="001021F2">
        <w:rPr>
          <w:rFonts w:ascii="Times New Roman" w:eastAsia="SimSun" w:hAnsi="Times New Roman" w:cs="Times New Roman"/>
          <w:b/>
          <w:kern w:val="0"/>
          <w:szCs w:val="21"/>
          <w:highlight w:val="yellow"/>
        </w:rPr>
        <w:t xml:space="preserve"> 8</w:t>
      </w:r>
      <w:r w:rsidRPr="001021F2">
        <w:rPr>
          <w:rFonts w:ascii="Times New Roman" w:eastAsia="SimSun" w:hAnsi="Times New Roman" w:cs="Times New Roman"/>
          <w:b/>
          <w:kern w:val="0"/>
          <w:szCs w:val="21"/>
          <w:highlight w:val="yellow"/>
        </w:rPr>
        <w:t>:</w:t>
      </w:r>
      <w:r w:rsidR="001021F2">
        <w:rPr>
          <w:rFonts w:ascii="Times New Roman" w:eastAsia="SimSun" w:hAnsi="Times New Roman" w:cs="Times New Roman"/>
          <w:b/>
          <w:kern w:val="0"/>
          <w:szCs w:val="21"/>
          <w:highlight w:val="yellow"/>
        </w:rPr>
        <w:t xml:space="preserve"> </w:t>
      </w:r>
      <w:r w:rsidRPr="007D5798">
        <w:rPr>
          <w:rFonts w:ascii="Times New Roman" w:eastAsia="SimSun"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SimSun" w:hAnsi="Times New Roman" w:cs="Times New Roman"/>
          <w:kern w:val="0"/>
          <w:szCs w:val="21"/>
          <w:lang w:val="en-GB" w:eastAsia="en-US"/>
        </w:rPr>
      </w:pPr>
      <w:r w:rsidRPr="007D5798">
        <w:rPr>
          <w:rFonts w:ascii="Times New Roman" w:eastAsia="SimSun" w:hAnsi="Times New Roman" w:cs="Times New Roman" w:hint="eastAsia"/>
          <w:b/>
          <w:kern w:val="0"/>
          <w:szCs w:val="21"/>
          <w:lang w:val="en-GB" w:eastAsia="en-US"/>
        </w:rPr>
        <w:lastRenderedPageBreak/>
        <w:t xml:space="preserve">Option 1: </w:t>
      </w:r>
    </w:p>
    <w:p w14:paraId="4A965074"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first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last available slot</w:t>
      </w:r>
      <w:r w:rsidRPr="007D5798">
        <w:rPr>
          <w:rFonts w:ascii="Times New Roman" w:eastAsia="SimSun" w:hAnsi="Times New Roman" w:hint="eastAsia"/>
          <w:szCs w:val="21"/>
          <w:lang w:val="en-GB"/>
        </w:rPr>
        <w:t xml:space="preserve">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 slot</w:t>
      </w:r>
      <w:r w:rsidRPr="007D5798">
        <w:rPr>
          <w:rFonts w:ascii="Times New Roman" w:eastAsia="SimSun" w:hAnsi="Times New Roman" w:hint="eastAsia"/>
          <w:szCs w:val="21"/>
        </w:rPr>
        <w:t xml:space="preserve">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D5798">
        <w:rPr>
          <w:rFonts w:ascii="Times New Roman" w:eastAsia="SimSun"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SimSun" w:hAnsi="Times New Roman" w:hint="eastAsia"/>
          <w:szCs w:val="21"/>
          <w:lang w:val="en-GB"/>
        </w:rPr>
        <w:t>.</w:t>
      </w:r>
    </w:p>
    <w:p w14:paraId="32EA1DA5" w14:textId="77777777" w:rsidR="00D42153" w:rsidRPr="004D705C" w:rsidRDefault="00D42153" w:rsidP="00D42153">
      <w:pPr>
        <w:widowControl/>
        <w:spacing w:after="120"/>
        <w:rPr>
          <w:rFonts w:ascii="Times New Roman" w:eastAsia="SimSun" w:hAnsi="Times New Roman" w:cs="Times New Roman"/>
          <w:kern w:val="0"/>
          <w:szCs w:val="21"/>
          <w:lang w:val="en-GB" w:eastAsia="en-US"/>
        </w:rPr>
      </w:pPr>
      <w:r w:rsidRPr="00AA0B8C">
        <w:rPr>
          <w:rFonts w:ascii="Times New Roman" w:eastAsia="SimSun" w:hAnsi="Times New Roman" w:cs="Times New Roman" w:hint="eastAsia"/>
          <w:b/>
          <w:kern w:val="0"/>
          <w:szCs w:val="21"/>
          <w:lang w:val="en-GB" w:eastAsia="en-US"/>
        </w:rPr>
        <w:t xml:space="preserve">Option </w:t>
      </w:r>
      <w:r>
        <w:rPr>
          <w:rFonts w:ascii="Times New Roman" w:eastAsia="SimSun" w:hAnsi="Times New Roman" w:cs="Times New Roman" w:hint="eastAsia"/>
          <w:b/>
          <w:kern w:val="0"/>
          <w:szCs w:val="21"/>
          <w:lang w:val="en-GB"/>
        </w:rPr>
        <w:t>2</w:t>
      </w:r>
      <w:r w:rsidRPr="00AA0B8C">
        <w:rPr>
          <w:rFonts w:ascii="Times New Roman" w:eastAsia="SimSun"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start of the first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 the </w:t>
      </w:r>
      <w:r w:rsidRPr="007D5798">
        <w:rPr>
          <w:rFonts w:ascii="Times New Roman" w:eastAsia="SimSun" w:hAnsi="Times New Roman"/>
          <w:szCs w:val="21"/>
          <w:lang w:val="en-GB"/>
        </w:rPr>
        <w:t xml:space="preserve">first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the first PUSCH transmission</w:t>
      </w:r>
      <w:r w:rsidRPr="007D5798">
        <w:rPr>
          <w:rFonts w:ascii="Times New Roman" w:eastAsia="SimSun"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T</w:t>
      </w:r>
      <w:r w:rsidRPr="007D5798">
        <w:rPr>
          <w:rFonts w:ascii="Times New Roman" w:eastAsia="SimSun" w:hAnsi="Times New Roman"/>
          <w:szCs w:val="21"/>
          <w:lang w:val="en-GB"/>
        </w:rPr>
        <w:t xml:space="preserve">he </w:t>
      </w:r>
      <w:r w:rsidRPr="007D5798">
        <w:rPr>
          <w:rFonts w:ascii="Times New Roman" w:eastAsia="SimSun" w:hAnsi="Times New Roman" w:hint="eastAsia"/>
          <w:szCs w:val="21"/>
          <w:lang w:val="en-GB"/>
        </w:rPr>
        <w:t>end</w:t>
      </w:r>
      <w:r w:rsidRPr="007D5798">
        <w:rPr>
          <w:rFonts w:ascii="Times New Roman" w:eastAsia="SimSun" w:hAnsi="Times New Roman"/>
          <w:szCs w:val="21"/>
          <w:lang w:val="en-GB"/>
        </w:rPr>
        <w:t xml:space="preserve"> of the </w:t>
      </w:r>
      <w:r w:rsidRPr="007D5798">
        <w:rPr>
          <w:rFonts w:ascii="Times New Roman" w:eastAsia="SimSun" w:hAnsi="Times New Roman" w:hint="eastAsia"/>
          <w:szCs w:val="21"/>
          <w:lang w:val="en-GB"/>
        </w:rPr>
        <w:t>actual</w:t>
      </w:r>
      <w:r w:rsidRPr="007D5798">
        <w:rPr>
          <w:rFonts w:ascii="Times New Roman" w:eastAsia="SimSun" w:hAnsi="Times New Roman"/>
          <w:szCs w:val="21"/>
          <w:lang w:val="en-GB"/>
        </w:rPr>
        <w:t xml:space="preserve"> TDW</w:t>
      </w:r>
      <w:r w:rsidRPr="007D5798">
        <w:rPr>
          <w:rFonts w:ascii="Times New Roman" w:eastAsia="SimSun"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hint="eastAsia"/>
          <w:szCs w:val="21"/>
          <w:lang w:val="en-GB"/>
        </w:rPr>
        <w:t xml:space="preserve">the </w:t>
      </w:r>
      <w:r w:rsidRPr="007D5798">
        <w:rPr>
          <w:rFonts w:ascii="Times New Roman" w:eastAsia="SimSun" w:hAnsi="Times New Roman"/>
          <w:szCs w:val="21"/>
          <w:lang w:val="en-GB"/>
        </w:rPr>
        <w:t xml:space="preserve">last available </w:t>
      </w:r>
      <w:r w:rsidRPr="007D5798">
        <w:rPr>
          <w:rFonts w:ascii="Times New Roman" w:eastAsia="SimSun" w:hAnsi="Times New Roman" w:hint="eastAsia"/>
          <w:szCs w:val="21"/>
          <w:lang w:val="en-GB"/>
        </w:rPr>
        <w:t xml:space="preserve">symbol for </w:t>
      </w:r>
      <w:r w:rsidRPr="007D5798">
        <w:rPr>
          <w:rFonts w:ascii="Times New Roman" w:eastAsia="SimSun" w:hAnsi="Times New Roman"/>
          <w:szCs w:val="21"/>
          <w:lang w:val="en-GB"/>
        </w:rPr>
        <w:t xml:space="preserve">the </w:t>
      </w:r>
      <w:r w:rsidRPr="007D5798">
        <w:rPr>
          <w:rFonts w:ascii="Times New Roman" w:eastAsia="SimSun" w:hAnsi="Times New Roman"/>
          <w:szCs w:val="21"/>
        </w:rPr>
        <w:t xml:space="preserve">last </w:t>
      </w:r>
      <w:r w:rsidRPr="007D5798">
        <w:rPr>
          <w:rFonts w:ascii="Times New Roman" w:eastAsia="SimSun" w:hAnsi="Times New Roman"/>
          <w:szCs w:val="21"/>
          <w:lang w:val="en-GB"/>
        </w:rPr>
        <w:t>PUSCH transmission within the configured TDW</w:t>
      </w:r>
      <w:r w:rsidRPr="007D5798">
        <w:rPr>
          <w:rFonts w:ascii="Times New Roman" w:eastAsia="SimSun"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SimSun" w:hAnsi="Times New Roman" w:cs="Times New Roman"/>
          <w:kern w:val="0"/>
          <w:szCs w:val="21"/>
          <w:lang w:val="en-GB" w:eastAsia="en-US"/>
        </w:rPr>
      </w:pPr>
      <w:r w:rsidRPr="007D5798">
        <w:rPr>
          <w:rFonts w:ascii="Times New Roman" w:eastAsia="SimSun" w:hAnsi="Times New Roman"/>
          <w:szCs w:val="21"/>
        </w:rPr>
        <w:t>the last available</w:t>
      </w:r>
      <w:r w:rsidRPr="007D5798">
        <w:rPr>
          <w:rFonts w:ascii="Times New Roman" w:eastAsia="SimSun" w:hAnsi="Times New Roman" w:hint="eastAsia"/>
          <w:szCs w:val="21"/>
        </w:rPr>
        <w:t xml:space="preserve"> </w:t>
      </w:r>
      <w:r w:rsidRPr="007D5798">
        <w:rPr>
          <w:rFonts w:ascii="Times New Roman" w:eastAsia="SimSun" w:hAnsi="Times New Roman" w:hint="eastAsia"/>
          <w:szCs w:val="21"/>
          <w:lang w:val="en-GB"/>
        </w:rPr>
        <w:t xml:space="preserve">symbol </w:t>
      </w:r>
      <w:r w:rsidRPr="007D5798">
        <w:rPr>
          <w:rFonts w:ascii="Times New Roman" w:eastAsia="SimSun" w:hAnsi="Times New Roman"/>
          <w:szCs w:val="21"/>
        </w:rPr>
        <w:t xml:space="preserve">of the PUSCH transmission right before </w:t>
      </w:r>
      <w:r w:rsidRPr="007D5798">
        <w:rPr>
          <w:rFonts w:ascii="Times New Roman" w:eastAsia="SimSun" w:hAnsi="Times New Roman" w:hint="eastAsia"/>
          <w:szCs w:val="21"/>
        </w:rPr>
        <w:t>the</w:t>
      </w:r>
      <w:r w:rsidRPr="007D5798">
        <w:rPr>
          <w:rFonts w:ascii="Times New Roman" w:eastAsia="SimSun" w:hAnsi="Times New Roman"/>
          <w:szCs w:val="21"/>
        </w:rPr>
        <w:t xml:space="preserve"> event</w:t>
      </w:r>
      <w:r w:rsidRPr="007D5798">
        <w:rPr>
          <w:rFonts w:ascii="Times New Roman" w:eastAsia="SimSun"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SimSun"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SimSun" w:hAnsi="Times New Roman"/>
          <w:szCs w:val="21"/>
        </w:rPr>
      </w:pPr>
      <w:r w:rsidRPr="007D5798">
        <w:rPr>
          <w:rFonts w:ascii="Times New Roman" w:eastAsia="SimSun" w:hAnsi="Times New Roman" w:hint="eastAsia"/>
          <w:szCs w:val="21"/>
        </w:rPr>
        <w:t xml:space="preserve">For </w:t>
      </w:r>
      <w:r w:rsidRPr="007D5798">
        <w:rPr>
          <w:rFonts w:ascii="Times New Roman" w:eastAsia="SimSun" w:hAnsi="Times New Roman"/>
          <w:szCs w:val="21"/>
        </w:rPr>
        <w:t xml:space="preserve">UE capable of restarting DM-RS bundling, </w:t>
      </w:r>
      <w:r w:rsidRPr="007D5798">
        <w:rPr>
          <w:rFonts w:ascii="Times New Roman" w:eastAsia="SimSun" w:hAnsi="Times New Roman" w:hint="eastAsia"/>
          <w:szCs w:val="21"/>
        </w:rPr>
        <w:t>t</w:t>
      </w:r>
      <w:r w:rsidRPr="007C6B23">
        <w:rPr>
          <w:rFonts w:ascii="Times New Roman" w:eastAsia="SimSun" w:hAnsi="Times New Roman"/>
          <w:szCs w:val="21"/>
        </w:rPr>
        <w:t xml:space="preserve">he start of the new actual TDW is the first available </w:t>
      </w:r>
      <w:r w:rsidRPr="007C6B23">
        <w:rPr>
          <w:rFonts w:ascii="Times New Roman" w:eastAsia="SimSun" w:hAnsi="Times New Roman" w:hint="eastAsia"/>
          <w:szCs w:val="21"/>
        </w:rPr>
        <w:t xml:space="preserve">symbol </w:t>
      </w:r>
      <w:r w:rsidRPr="007C6B23">
        <w:rPr>
          <w:rFonts w:ascii="Times New Roman" w:eastAsia="SimSun" w:hAnsi="Times New Roman"/>
          <w:szCs w:val="21"/>
        </w:rPr>
        <w:t>for PUSCH transmission after the event violates power consistency and phase continuity</w:t>
      </w:r>
      <w:r w:rsidRPr="007C6B23">
        <w:rPr>
          <w:rFonts w:ascii="Times New Roman" w:eastAsia="SimSun"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4162AE">
        <w:trPr>
          <w:trHeight w:val="409"/>
          <w:jc w:val="center"/>
        </w:trPr>
        <w:tc>
          <w:tcPr>
            <w:tcW w:w="1220" w:type="dxa"/>
            <w:shd w:val="clear" w:color="auto" w:fill="auto"/>
            <w:vAlign w:val="center"/>
          </w:tcPr>
          <w:p w14:paraId="1CD59DA9"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4162AE">
        <w:trPr>
          <w:trHeight w:val="409"/>
          <w:jc w:val="center"/>
        </w:trPr>
        <w:tc>
          <w:tcPr>
            <w:tcW w:w="1220" w:type="dxa"/>
            <w:shd w:val="clear" w:color="auto" w:fill="auto"/>
            <w:vAlign w:val="center"/>
          </w:tcPr>
          <w:p w14:paraId="41A1F2B2" w14:textId="79D5B72D" w:rsidR="0035025A" w:rsidRPr="00430E8C" w:rsidRDefault="00430E8C"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r w:rsidR="00450ABE">
              <w:rPr>
                <w:rFonts w:ascii="Times New Roman" w:eastAsia="맑은 고딕" w:hAnsi="Times New Roman" w:cs="Times New Roman"/>
                <w:bCs/>
                <w:lang w:val="en-GB" w:eastAsia="ko-KR"/>
              </w:rPr>
              <w:t xml:space="preserve"> and prefer Option 1.</w:t>
            </w:r>
          </w:p>
        </w:tc>
      </w:tr>
      <w:tr w:rsidR="0035025A" w14:paraId="3449C578" w14:textId="77777777" w:rsidTr="004162AE">
        <w:trPr>
          <w:trHeight w:val="419"/>
          <w:jc w:val="center"/>
        </w:trPr>
        <w:tc>
          <w:tcPr>
            <w:tcW w:w="1220" w:type="dxa"/>
            <w:shd w:val="clear" w:color="auto" w:fill="auto"/>
            <w:vAlign w:val="center"/>
          </w:tcPr>
          <w:p w14:paraId="0AD929C6" w14:textId="4213D557" w:rsidR="0035025A"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8245125" w14:textId="45A110B0" w:rsidR="0035025A" w:rsidRDefault="00C67067"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E443A1" w14:paraId="05450456" w14:textId="77777777" w:rsidTr="004162AE">
        <w:trPr>
          <w:trHeight w:val="409"/>
          <w:jc w:val="center"/>
        </w:trPr>
        <w:tc>
          <w:tcPr>
            <w:tcW w:w="1220" w:type="dxa"/>
            <w:shd w:val="clear" w:color="auto" w:fill="auto"/>
            <w:vAlign w:val="center"/>
          </w:tcPr>
          <w:p w14:paraId="0D295BF2" w14:textId="3D91F63C" w:rsidR="00E443A1" w:rsidRDefault="00E443A1" w:rsidP="00E443A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6B9141B" w14:textId="23A02800" w:rsidR="00E443A1" w:rsidRDefault="00E443A1" w:rsidP="00E443A1">
            <w:pPr>
              <w:rPr>
                <w:rFonts w:ascii="Times New Roman" w:hAnsi="Times New Roman" w:cs="Times New Roman"/>
                <w:bCs/>
                <w:lang w:val="en-GB"/>
              </w:rPr>
            </w:pPr>
            <w:r>
              <w:rPr>
                <w:rFonts w:ascii="Times New Roman" w:hAnsi="Times New Roman" w:cs="Times New Roman"/>
                <w:bCs/>
                <w:lang w:val="en-GB"/>
              </w:rPr>
              <w:t>Fine with the proposal, and opt-1 is preferred.</w:t>
            </w:r>
          </w:p>
        </w:tc>
      </w:tr>
      <w:tr w:rsidR="00560412" w14:paraId="7FF2DD53" w14:textId="77777777" w:rsidTr="004162AE">
        <w:trPr>
          <w:trHeight w:val="409"/>
          <w:jc w:val="center"/>
        </w:trPr>
        <w:tc>
          <w:tcPr>
            <w:tcW w:w="1220" w:type="dxa"/>
            <w:shd w:val="clear" w:color="auto" w:fill="auto"/>
            <w:vAlign w:val="center"/>
          </w:tcPr>
          <w:p w14:paraId="1A389EC4" w14:textId="33693F4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092F8AF7" w14:textId="67AE80BB" w:rsidR="00560412" w:rsidRDefault="00560412" w:rsidP="00560412">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301564" w14:paraId="063CF7DD" w14:textId="77777777" w:rsidTr="004162AE">
        <w:trPr>
          <w:trHeight w:val="409"/>
          <w:jc w:val="center"/>
        </w:trPr>
        <w:tc>
          <w:tcPr>
            <w:tcW w:w="1220" w:type="dxa"/>
            <w:shd w:val="clear" w:color="auto" w:fill="auto"/>
            <w:vAlign w:val="center"/>
          </w:tcPr>
          <w:p w14:paraId="124AFFBC" w14:textId="1DBDE100" w:rsidR="00301564" w:rsidRPr="00301564" w:rsidRDefault="00301564" w:rsidP="00560412">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241829F" w14:textId="0A8968F2" w:rsidR="00301564" w:rsidRDefault="00301564" w:rsidP="00560412">
            <w:pPr>
              <w:rPr>
                <w:rFonts w:ascii="Times New Roman" w:hAnsi="Times New Roman" w:cs="Times New Roman"/>
                <w:bCs/>
                <w:lang w:val="en-GB"/>
              </w:rPr>
            </w:pPr>
            <w:r>
              <w:rPr>
                <w:rFonts w:ascii="Times New Roman" w:eastAsia="MS Mincho" w:hAnsi="Times New Roman" w:cs="Times New Roman"/>
                <w:bCs/>
                <w:lang w:val="en-GB" w:eastAsia="ja-JP"/>
              </w:rPr>
              <w:t>We prefer Option 2 but can follow majority’s view for sake of progress.</w:t>
            </w:r>
          </w:p>
        </w:tc>
      </w:tr>
      <w:tr w:rsidR="007456CE" w14:paraId="14950FBB" w14:textId="77777777" w:rsidTr="004162AE">
        <w:trPr>
          <w:trHeight w:val="409"/>
          <w:jc w:val="center"/>
        </w:trPr>
        <w:tc>
          <w:tcPr>
            <w:tcW w:w="1220" w:type="dxa"/>
            <w:shd w:val="clear" w:color="auto" w:fill="auto"/>
            <w:vAlign w:val="center"/>
          </w:tcPr>
          <w:p w14:paraId="3E17CFB1" w14:textId="100D514B" w:rsidR="007456CE" w:rsidRDefault="007456CE" w:rsidP="00560412">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28788BA" w14:textId="69F4770C" w:rsidR="007456CE" w:rsidRDefault="007456CE" w:rsidP="00560412">
            <w:pPr>
              <w:rPr>
                <w:rFonts w:ascii="Times New Roman" w:eastAsia="MS Mincho" w:hAnsi="Times New Roman" w:cs="Times New Roman"/>
                <w:bCs/>
                <w:lang w:val="en-GB" w:eastAsia="ja-JP"/>
              </w:rPr>
            </w:pPr>
            <w:r>
              <w:rPr>
                <w:rFonts w:ascii="Times New Roman" w:hAnsi="Times New Roman" w:cs="Times New Roman" w:hint="eastAsia"/>
                <w:bCs/>
                <w:lang w:val="en-GB"/>
              </w:rPr>
              <w:t>Support. Prefer Option 2.</w:t>
            </w:r>
          </w:p>
        </w:tc>
      </w:tr>
      <w:tr w:rsidR="007C6780" w14:paraId="221BAF57" w14:textId="77777777" w:rsidTr="004162AE">
        <w:trPr>
          <w:trHeight w:val="409"/>
          <w:jc w:val="center"/>
        </w:trPr>
        <w:tc>
          <w:tcPr>
            <w:tcW w:w="1220" w:type="dxa"/>
            <w:shd w:val="clear" w:color="auto" w:fill="auto"/>
            <w:vAlign w:val="center"/>
          </w:tcPr>
          <w:p w14:paraId="4B5F36CA" w14:textId="0C4006FF"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F5926E0" w14:textId="77777777" w:rsidR="007C6780" w:rsidRDefault="007C6780" w:rsidP="007C67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1EC5B774" w14:textId="6A3528BA" w:rsidR="007C6780" w:rsidRDefault="007C6780" w:rsidP="007C6780">
            <w:pPr>
              <w:rPr>
                <w:rFonts w:ascii="Times New Roman" w:hAnsi="Times New Roman" w:cs="Times New Roman"/>
                <w:bCs/>
                <w:lang w:val="en-GB"/>
              </w:rPr>
            </w:pPr>
            <w:r>
              <w:rPr>
                <w:rFonts w:ascii="Times New Roman" w:eastAsia="MS Mincho" w:hAnsi="Times New Roman" w:cs="Times New Roman"/>
                <w:bCs/>
                <w:lang w:val="en-GB" w:eastAsia="ja-JP"/>
              </w:rPr>
              <w:t xml:space="preserve">It was agreed that the definition of TDW is the duration during which UE is expected to maintain power consistency and phase continuity. If option 1 is supported, UE is expected to maintain power and phase continuity after PUSCH transmission. Otherwise, it is against the </w:t>
            </w:r>
            <w:r>
              <w:rPr>
                <w:rFonts w:ascii="Times New Roman" w:eastAsia="MS Mincho" w:hAnsi="Times New Roman" w:cs="Times New Roman"/>
                <w:bCs/>
                <w:lang w:val="en-GB" w:eastAsia="ja-JP"/>
              </w:rPr>
              <w:lastRenderedPageBreak/>
              <w:t>agreed definition of TDW.</w:t>
            </w:r>
          </w:p>
        </w:tc>
      </w:tr>
      <w:tr w:rsidR="00174E70" w14:paraId="25090E1C" w14:textId="77777777" w:rsidTr="004162AE">
        <w:trPr>
          <w:trHeight w:val="409"/>
          <w:jc w:val="center"/>
        </w:trPr>
        <w:tc>
          <w:tcPr>
            <w:tcW w:w="1220" w:type="dxa"/>
            <w:shd w:val="clear" w:color="auto" w:fill="auto"/>
            <w:vAlign w:val="center"/>
          </w:tcPr>
          <w:p w14:paraId="2D8C50D5" w14:textId="023298EB"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B05B54C" w14:textId="6A2131C1" w:rsidR="00174E70" w:rsidRDefault="00174E70" w:rsidP="00174E70">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According to the agreements of use cases, it is clearly stated that repetition type B is supported </w:t>
            </w:r>
            <w:r w:rsidRPr="00AC02E8">
              <w:rPr>
                <w:rFonts w:ascii="Times New Roman" w:eastAsia="맑은 고딕" w:hAnsi="Times New Roman" w:cs="Times New Roman"/>
                <w:bCs/>
                <w:lang w:val="en-GB" w:eastAsia="ko-KR"/>
              </w:rPr>
              <w:t>if it reuses only those joint channel estimation specification enhancements defined to support repetition Type A.</w:t>
            </w:r>
            <w:r>
              <w:rPr>
                <w:rFonts w:ascii="Times New Roman" w:eastAsia="맑은 고딕" w:hAnsi="Times New Roman" w:cs="Times New Roman"/>
                <w:bCs/>
                <w:lang w:val="en-GB" w:eastAsia="ko-KR"/>
              </w:rPr>
              <w:t xml:space="preserve"> Therefore we should focus on repetition type A, which makes option 1 should be supported.</w:t>
            </w:r>
          </w:p>
        </w:tc>
      </w:tr>
    </w:tbl>
    <w:p w14:paraId="259694C2" w14:textId="40525D94" w:rsidR="0035025A" w:rsidRDefault="0035025A" w:rsidP="003B72A1"/>
    <w:p w14:paraId="5B0529F2" w14:textId="77777777" w:rsidR="006160AA" w:rsidRDefault="006160AA" w:rsidP="006160AA">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 xml:space="preserve">3-3: </w:t>
      </w:r>
      <w:r>
        <w:rPr>
          <w:rFonts w:ascii="Times New Roman" w:eastAsia="SimSun" w:hAnsi="Times New Roman" w:cs="Times New Roman"/>
          <w:b/>
          <w:kern w:val="0"/>
          <w:szCs w:val="21"/>
          <w:u w:val="single"/>
          <w:lang w:val="en-GB"/>
        </w:rPr>
        <w:t>E</w:t>
      </w:r>
      <w:r>
        <w:rPr>
          <w:rFonts w:ascii="Times New Roman" w:eastAsia="SimSun" w:hAnsi="Times New Roman" w:cs="Times New Roman" w:hint="eastAsia"/>
          <w:b/>
          <w:kern w:val="0"/>
          <w:szCs w:val="21"/>
          <w:u w:val="single"/>
          <w:lang w:val="en-GB"/>
        </w:rPr>
        <w:t>vent</w:t>
      </w:r>
      <w:r>
        <w:rPr>
          <w:rFonts w:ascii="Times New Roman" w:eastAsia="SimSun" w:hAnsi="Times New Roman" w:cs="Times New Roman"/>
          <w:b/>
          <w:kern w:val="0"/>
          <w:szCs w:val="21"/>
          <w:u w:val="single"/>
          <w:lang w:val="en-GB"/>
        </w:rPr>
        <w:t>s</w:t>
      </w:r>
      <w:r>
        <w:rPr>
          <w:rFonts w:ascii="Times New Roman" w:eastAsia="SimSun" w:hAnsi="Times New Roman" w:cs="Times New Roman" w:hint="eastAsia"/>
          <w:b/>
          <w:kern w:val="0"/>
          <w:szCs w:val="21"/>
          <w:u w:val="single"/>
          <w:lang w:val="en-GB"/>
        </w:rPr>
        <w:t xml:space="preserve"> </w:t>
      </w:r>
      <w:r>
        <w:rPr>
          <w:rFonts w:ascii="Times New Roman" w:eastAsia="SimSun"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SimSun" w:hAnsi="Times New Roman" w:cs="Times New Roman"/>
          <w:kern w:val="0"/>
          <w:szCs w:val="21"/>
        </w:rPr>
      </w:pPr>
      <w:r w:rsidRPr="00CA3282">
        <w:rPr>
          <w:rFonts w:ascii="Times New Roman" w:eastAsia="SimSun" w:hAnsi="Times New Roman" w:cs="Times New Roman" w:hint="eastAsia"/>
          <w:b/>
          <w:kern w:val="0"/>
          <w:szCs w:val="21"/>
          <w:lang w:val="en-GB" w:eastAsia="en-US"/>
        </w:rPr>
        <w:t>F</w:t>
      </w:r>
      <w:r w:rsidRPr="00CA3282">
        <w:rPr>
          <w:rFonts w:ascii="Times New Roman" w:eastAsia="SimSun" w:hAnsi="Times New Roman" w:cs="Times New Roman"/>
          <w:b/>
          <w:kern w:val="0"/>
          <w:szCs w:val="21"/>
          <w:lang w:val="en-GB" w:eastAsia="en-US"/>
        </w:rPr>
        <w:t>L comments:</w:t>
      </w:r>
      <w:r w:rsidRPr="00CA3282">
        <w:rPr>
          <w:rFonts w:ascii="Times New Roman" w:eastAsia="SimSun" w:hAnsi="Times New Roman" w:cs="Times New Roman"/>
          <w:kern w:val="0"/>
          <w:szCs w:val="21"/>
        </w:rPr>
        <w:t xml:space="preserve"> Regarding the events, since </w:t>
      </w:r>
      <w:r>
        <w:rPr>
          <w:rFonts w:ascii="Times New Roman" w:eastAsia="SimSun" w:hAnsi="Times New Roman" w:cs="Times New Roman"/>
          <w:kern w:val="0"/>
          <w:szCs w:val="21"/>
        </w:rPr>
        <w:t>there are quite a number of events</w:t>
      </w:r>
      <w:r w:rsidR="006160AA">
        <w:rPr>
          <w:rFonts w:ascii="Times New Roman" w:eastAsia="SimSun" w:hAnsi="Times New Roman" w:cs="Times New Roman"/>
          <w:kern w:val="0"/>
          <w:szCs w:val="21"/>
        </w:rPr>
        <w:t>, companies are encouraged to answer</w:t>
      </w:r>
      <w:r w:rsidR="0023608D">
        <w:rPr>
          <w:rFonts w:ascii="Times New Roman" w:eastAsia="SimSun"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SimSun" w:hAnsi="Times New Roman" w:cs="Times New Roman"/>
          <w:b/>
          <w:kern w:val="0"/>
          <w:szCs w:val="21"/>
        </w:rPr>
        <w:t>Q1:</w:t>
      </w:r>
      <w:r>
        <w:rPr>
          <w:rFonts w:ascii="Times New Roman" w:eastAsia="SimSun" w:hAnsi="Times New Roman" w:cs="Times New Roman"/>
          <w:kern w:val="0"/>
          <w:szCs w:val="21"/>
        </w:rPr>
        <w:t xml:space="preserve"> W</w:t>
      </w:r>
      <w:r w:rsidR="006160AA">
        <w:rPr>
          <w:rFonts w:ascii="Times New Roman" w:eastAsia="SimSun" w:hAnsi="Times New Roman" w:cs="Times New Roman"/>
          <w:kern w:val="0"/>
          <w:szCs w:val="21"/>
        </w:rPr>
        <w:t xml:space="preserve">hether </w:t>
      </w:r>
      <w:r w:rsidR="00A45991">
        <w:rPr>
          <w:rFonts w:ascii="Times New Roman" w:eastAsia="SimSun"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4162AE">
        <w:trPr>
          <w:trHeight w:val="409"/>
          <w:jc w:val="center"/>
        </w:trPr>
        <w:tc>
          <w:tcPr>
            <w:tcW w:w="1220" w:type="dxa"/>
            <w:shd w:val="clear" w:color="auto" w:fill="auto"/>
            <w:vAlign w:val="center"/>
          </w:tcPr>
          <w:p w14:paraId="3FFD6A39"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4162AE">
        <w:trPr>
          <w:trHeight w:val="409"/>
          <w:jc w:val="center"/>
        </w:trPr>
        <w:tc>
          <w:tcPr>
            <w:tcW w:w="1220" w:type="dxa"/>
            <w:shd w:val="clear" w:color="auto" w:fill="auto"/>
            <w:vAlign w:val="center"/>
          </w:tcPr>
          <w:p w14:paraId="0B68A012" w14:textId="0C21F9F2" w:rsidR="00A45991" w:rsidRPr="00892B84" w:rsidRDefault="00892B84"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EDAB26" w14:textId="77777777" w:rsidR="00A45991" w:rsidRDefault="00892B84"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All events are no need to be explicitly listed.</w:t>
            </w:r>
          </w:p>
          <w:p w14:paraId="47D18258" w14:textId="4CCCA793" w:rsidR="009403C5" w:rsidRPr="00892B84" w:rsidRDefault="009403C5" w:rsidP="004162AE">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Common rule can cover all events.</w:t>
            </w:r>
          </w:p>
        </w:tc>
      </w:tr>
      <w:tr w:rsidR="00531701" w14:paraId="6D051AE1" w14:textId="77777777" w:rsidTr="004162AE">
        <w:trPr>
          <w:trHeight w:val="419"/>
          <w:jc w:val="center"/>
        </w:trPr>
        <w:tc>
          <w:tcPr>
            <w:tcW w:w="1220" w:type="dxa"/>
            <w:shd w:val="clear" w:color="auto" w:fill="auto"/>
            <w:vAlign w:val="center"/>
          </w:tcPr>
          <w:p w14:paraId="5EC9755F" w14:textId="00964B86" w:rsidR="00531701" w:rsidRPr="00C67067" w:rsidRDefault="00531701" w:rsidP="0053170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DC116C"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 xml:space="preserve">Q1: Events can be a general description if there is no ambiguity </w:t>
            </w:r>
          </w:p>
          <w:p w14:paraId="3595297D" w14:textId="77777777" w:rsidR="00531701" w:rsidRPr="0004677F"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hint="eastAsia"/>
                <w:bCs/>
                <w:lang w:val="en-GB"/>
              </w:rPr>
              <w:t>.</w:t>
            </w:r>
          </w:p>
          <w:p w14:paraId="366569CE"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Q2: The events can generally be characterized as follows, at least including</w:t>
            </w:r>
          </w:p>
          <w:p w14:paraId="6B98C745" w14:textId="77777777" w:rsidR="00531701" w:rsidRDefault="00531701" w:rsidP="00531701">
            <w:pPr>
              <w:pStyle w:val="af1"/>
              <w:numPr>
                <w:ilvl w:val="0"/>
                <w:numId w:val="8"/>
              </w:numPr>
              <w:spacing w:after="0" w:line="240" w:lineRule="auto"/>
              <w:ind w:firstLineChars="0"/>
              <w:rPr>
                <w:bCs/>
                <w:lang w:val="en-GB"/>
              </w:rPr>
            </w:pPr>
            <w:r>
              <w:rPr>
                <w:bCs/>
                <w:lang w:val="en-GB" w:eastAsia="zh-CN"/>
              </w:rPr>
              <w:t>Collision in rel-15/16/</w:t>
            </w:r>
            <w:r>
              <w:rPr>
                <w:rFonts w:hint="eastAsia"/>
                <w:bCs/>
                <w:lang w:val="en-GB" w:eastAsia="zh-CN"/>
              </w:rPr>
              <w:t>[</w:t>
            </w:r>
            <w:r>
              <w:rPr>
                <w:bCs/>
                <w:lang w:val="en-GB" w:eastAsia="zh-CN"/>
              </w:rPr>
              <w:t>17], e.g. dropping, cancellation, power change due to simultaneous transmission in multiple CCs, in rel-15/16</w:t>
            </w:r>
          </w:p>
          <w:p w14:paraId="5F218E30" w14:textId="77777777" w:rsidR="00531701" w:rsidRDefault="00531701" w:rsidP="00531701">
            <w:pPr>
              <w:pStyle w:val="af1"/>
              <w:numPr>
                <w:ilvl w:val="0"/>
                <w:numId w:val="8"/>
              </w:numPr>
              <w:spacing w:after="0" w:line="240" w:lineRule="auto"/>
              <w:ind w:firstLineChars="0"/>
              <w:rPr>
                <w:bCs/>
                <w:lang w:val="en-GB"/>
              </w:rPr>
            </w:pPr>
            <w:r>
              <w:rPr>
                <w:rFonts w:hint="eastAsia"/>
                <w:bCs/>
                <w:lang w:val="en-GB" w:eastAsia="zh-CN"/>
              </w:rPr>
              <w:t>D</w:t>
            </w:r>
            <w:r>
              <w:rPr>
                <w:bCs/>
                <w:lang w:val="en-GB" w:eastAsia="zh-CN"/>
              </w:rPr>
              <w:t>L reception</w:t>
            </w:r>
          </w:p>
          <w:p w14:paraId="2558A579" w14:textId="77777777" w:rsidR="00531701" w:rsidRDefault="00531701" w:rsidP="00531701">
            <w:pPr>
              <w:pStyle w:val="af1"/>
              <w:numPr>
                <w:ilvl w:val="0"/>
                <w:numId w:val="8"/>
              </w:numPr>
              <w:spacing w:after="0" w:line="240" w:lineRule="auto"/>
              <w:ind w:firstLineChars="0"/>
              <w:rPr>
                <w:bCs/>
                <w:lang w:val="en-GB"/>
              </w:rPr>
            </w:pPr>
            <w:r>
              <w:rPr>
                <w:bCs/>
                <w:lang w:val="en-GB" w:eastAsia="zh-CN"/>
              </w:rPr>
              <w:t>Other UL transmission in between repetition</w:t>
            </w:r>
          </w:p>
          <w:p w14:paraId="23E84ABD" w14:textId="77777777" w:rsidR="00531701" w:rsidRDefault="00531701" w:rsidP="00531701">
            <w:pPr>
              <w:pStyle w:val="af1"/>
              <w:numPr>
                <w:ilvl w:val="0"/>
                <w:numId w:val="8"/>
              </w:numPr>
              <w:spacing w:after="0" w:line="240" w:lineRule="auto"/>
              <w:ind w:firstLineChars="0"/>
              <w:rPr>
                <w:bCs/>
                <w:lang w:val="en-GB"/>
              </w:rPr>
            </w:pPr>
            <w:r>
              <w:rPr>
                <w:bCs/>
                <w:lang w:val="en-GB" w:eastAsia="zh-CN"/>
              </w:rPr>
              <w:t>Beam switching</w:t>
            </w:r>
          </w:p>
          <w:p w14:paraId="71A89FBD" w14:textId="17FB6F44" w:rsidR="00531701" w:rsidRPr="00531701" w:rsidRDefault="00531701" w:rsidP="00531701">
            <w:pPr>
              <w:pStyle w:val="af1"/>
              <w:numPr>
                <w:ilvl w:val="0"/>
                <w:numId w:val="8"/>
              </w:numPr>
              <w:spacing w:after="0" w:line="240" w:lineRule="auto"/>
              <w:ind w:firstLineChars="0"/>
              <w:rPr>
                <w:bCs/>
                <w:lang w:val="en-GB"/>
              </w:rPr>
            </w:pPr>
            <w:r w:rsidRPr="00531701">
              <w:rPr>
                <w:rFonts w:hint="eastAsia"/>
                <w:bCs/>
                <w:lang w:val="en-GB"/>
              </w:rPr>
              <w:t>G</w:t>
            </w:r>
            <w:r w:rsidRPr="00531701">
              <w:rPr>
                <w:bCs/>
                <w:lang w:val="en-GB"/>
              </w:rPr>
              <w:t>ap more than 13 symbols.</w:t>
            </w:r>
          </w:p>
        </w:tc>
      </w:tr>
      <w:tr w:rsidR="00531701" w14:paraId="0B0B023B" w14:textId="77777777" w:rsidTr="004162AE">
        <w:trPr>
          <w:trHeight w:val="409"/>
          <w:jc w:val="center"/>
        </w:trPr>
        <w:tc>
          <w:tcPr>
            <w:tcW w:w="1220" w:type="dxa"/>
            <w:shd w:val="clear" w:color="auto" w:fill="auto"/>
            <w:vAlign w:val="center"/>
          </w:tcPr>
          <w:p w14:paraId="77E52870" w14:textId="776C8937" w:rsidR="00531701" w:rsidRPr="00CE2947" w:rsidRDefault="00CE2947" w:rsidP="0053170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D4D56E3" w14:textId="3778140F" w:rsidR="00531701" w:rsidRDefault="00CE2947" w:rsidP="00531701">
            <w:pPr>
              <w:rPr>
                <w:rFonts w:ascii="Times New Roman" w:hAnsi="Times New Roman" w:cs="Times New Roman"/>
                <w:bCs/>
                <w:lang w:val="en-GB"/>
              </w:rPr>
            </w:pPr>
            <w:r>
              <w:rPr>
                <w:rFonts w:ascii="Times New Roman" w:hAnsi="Times New Roman" w:cs="Times New Roman"/>
                <w:bCs/>
                <w:lang w:val="en-GB"/>
              </w:rPr>
              <w:t>We prefer to make it more general as much as possible.</w:t>
            </w:r>
          </w:p>
        </w:tc>
      </w:tr>
      <w:tr w:rsidR="007456CE" w14:paraId="6D77DACA" w14:textId="77777777" w:rsidTr="004162AE">
        <w:trPr>
          <w:trHeight w:val="409"/>
          <w:jc w:val="center"/>
        </w:trPr>
        <w:tc>
          <w:tcPr>
            <w:tcW w:w="1220" w:type="dxa"/>
            <w:shd w:val="clear" w:color="auto" w:fill="auto"/>
            <w:vAlign w:val="center"/>
          </w:tcPr>
          <w:p w14:paraId="66C63570" w14:textId="2F1DBB2A" w:rsidR="007456CE" w:rsidRDefault="007456CE" w:rsidP="00531701">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2A1FC0C"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Q1: OK with the suggestion to make it general as much as possible. </w:t>
            </w:r>
          </w:p>
          <w:p w14:paraId="5CFCE8B2" w14:textId="3B4F1E45" w:rsidR="007456CE" w:rsidRDefault="007456CE" w:rsidP="00531701">
            <w:pPr>
              <w:rPr>
                <w:rFonts w:ascii="Times New Roman" w:hAnsi="Times New Roman" w:cs="Times New Roman"/>
                <w:bCs/>
                <w:lang w:val="en-GB"/>
              </w:rPr>
            </w:pPr>
            <w:r>
              <w:rPr>
                <w:rFonts w:ascii="Times New Roman" w:hAnsi="Times New Roman" w:cs="Times New Roman" w:hint="eastAsia"/>
                <w:bCs/>
                <w:lang w:val="en-GB"/>
              </w:rPr>
              <w:t>Q2: At least, if TPC/TA command are regarded as an event (still discussing in the next section), they should be additionally captured.</w:t>
            </w:r>
          </w:p>
        </w:tc>
      </w:tr>
      <w:tr w:rsidR="00174E70" w14:paraId="71FEEC85" w14:textId="77777777" w:rsidTr="004162AE">
        <w:trPr>
          <w:trHeight w:val="409"/>
          <w:jc w:val="center"/>
        </w:trPr>
        <w:tc>
          <w:tcPr>
            <w:tcW w:w="1220" w:type="dxa"/>
            <w:shd w:val="clear" w:color="auto" w:fill="auto"/>
            <w:vAlign w:val="center"/>
          </w:tcPr>
          <w:p w14:paraId="21BAA842" w14:textId="61034D14" w:rsidR="00174E70" w:rsidRDefault="00174E70" w:rsidP="00174E70">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0D5B7F5" w14:textId="56B0EFC6" w:rsidR="00174E70" w:rsidRDefault="00174E70" w:rsidP="00174E70">
            <w:pPr>
              <w:rPr>
                <w:rFonts w:ascii="Times New Roman" w:hAnsi="Times New Roman" w:cs="Times New Roman" w:hint="eastAsia"/>
                <w:bCs/>
                <w:lang w:val="en-GB"/>
              </w:rPr>
            </w:pPr>
            <w:r>
              <w:rPr>
                <w:rFonts w:ascii="Times New Roman" w:eastAsia="맑은 고딕" w:hAnsi="Times New Roman" w:cs="Times New Roman"/>
                <w:bCs/>
                <w:lang w:val="en-GB" w:eastAsia="ko-KR"/>
              </w:rPr>
              <w:t>It would be safer approach to make general rule to avoid missing events. In that perspective, we think event should be classified by time duration of it. For example, any kind of DL monitoring/reception and other UL transmission needs at least one slot and transmit power change, TA and TPC adjustment do not need a slot.</w:t>
            </w: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 xml:space="preserve">Issue </w:t>
      </w:r>
      <w:r>
        <w:rPr>
          <w:rFonts w:ascii="Times New Roman" w:eastAsia="SimSun" w:hAnsi="Times New Roman" w:cs="Times New Roman"/>
          <w:b/>
          <w:kern w:val="0"/>
          <w:szCs w:val="21"/>
          <w:u w:val="single"/>
          <w:lang w:val="en-GB"/>
        </w:rPr>
        <w:t>#</w:t>
      </w:r>
      <w:r>
        <w:rPr>
          <w:rFonts w:ascii="Times New Roman" w:eastAsia="SimSun"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SimSun" w:hAnsi="Times New Roman" w:cs="Times New Roman"/>
          <w:kern w:val="0"/>
          <w:szCs w:val="21"/>
          <w:lang w:val="en-GB"/>
        </w:rPr>
      </w:pPr>
      <w:r w:rsidRPr="00B91057">
        <w:rPr>
          <w:rFonts w:ascii="Times New Roman" w:eastAsia="SimSun" w:hAnsi="Times New Roman" w:cs="Times New Roman" w:hint="eastAsia"/>
          <w:b/>
          <w:kern w:val="0"/>
          <w:szCs w:val="21"/>
          <w:highlight w:val="yellow"/>
        </w:rPr>
        <w:lastRenderedPageBreak/>
        <w:t>P</w:t>
      </w:r>
      <w:r w:rsidRPr="00B91057">
        <w:rPr>
          <w:rFonts w:ascii="Times New Roman" w:eastAsia="SimSun" w:hAnsi="Times New Roman" w:cs="Times New Roman"/>
          <w:b/>
          <w:kern w:val="0"/>
          <w:szCs w:val="21"/>
          <w:highlight w:val="yellow"/>
        </w:rPr>
        <w:t>roposal 9:</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w:t>
      </w:r>
      <w:r>
        <w:rPr>
          <w:rFonts w:ascii="Times New Roman" w:eastAsia="SimSun" w:hAnsi="Times New Roman" w:cs="Times New Roman" w:hint="eastAsia"/>
          <w:kern w:val="0"/>
          <w:szCs w:val="21"/>
        </w:rPr>
        <w:t xml:space="preserve">own-select </w:t>
      </w:r>
      <w:r>
        <w:rPr>
          <w:rFonts w:ascii="Times New Roman" w:eastAsia="SimSun" w:hAnsi="Times New Roman" w:cs="Times New Roman"/>
          <w:kern w:val="0"/>
          <w:szCs w:val="21"/>
        </w:rPr>
        <w:t>one of</w:t>
      </w:r>
      <w:r>
        <w:rPr>
          <w:rFonts w:ascii="Times New Roman" w:eastAsia="SimSun"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hint="eastAsia"/>
          <w:b/>
          <w:kern w:val="0"/>
          <w:szCs w:val="21"/>
          <w:lang w:val="en-GB" w:eastAsia="en-US"/>
        </w:rPr>
        <w:t>O</w:t>
      </w:r>
      <w:r w:rsidRPr="005F3563">
        <w:rPr>
          <w:rFonts w:ascii="Times New Roman" w:eastAsia="SimSun"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SimSun" w:hAnsi="Times New Roman" w:cs="Times New Roman"/>
          <w:kern w:val="0"/>
          <w:szCs w:val="21"/>
          <w:lang w:val="en-GB" w:eastAsia="en-US"/>
        </w:rPr>
      </w:pPr>
      <w:r w:rsidRPr="005F3563">
        <w:rPr>
          <w:rFonts w:ascii="Times New Roman" w:eastAsia="SimSun" w:hAnsi="Times New Roman" w:cs="Times New Roman"/>
          <w:b/>
          <w:kern w:val="0"/>
          <w:szCs w:val="21"/>
          <w:lang w:eastAsia="en-US"/>
        </w:rPr>
        <w:t xml:space="preserve">Option 2: </w:t>
      </w:r>
      <w:r w:rsidRPr="005F3563">
        <w:rPr>
          <w:rFonts w:ascii="Times New Roman" w:eastAsia="SimSun"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4162AE">
        <w:trPr>
          <w:trHeight w:val="409"/>
          <w:jc w:val="center"/>
        </w:trPr>
        <w:tc>
          <w:tcPr>
            <w:tcW w:w="1220" w:type="dxa"/>
            <w:shd w:val="clear" w:color="auto" w:fill="auto"/>
            <w:vAlign w:val="center"/>
          </w:tcPr>
          <w:p w14:paraId="1A19D3AE"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4162AE">
        <w:trPr>
          <w:trHeight w:val="409"/>
          <w:jc w:val="center"/>
        </w:trPr>
        <w:tc>
          <w:tcPr>
            <w:tcW w:w="1220" w:type="dxa"/>
            <w:shd w:val="clear" w:color="auto" w:fill="auto"/>
            <w:vAlign w:val="center"/>
          </w:tcPr>
          <w:p w14:paraId="13544868" w14:textId="68B1F8BE" w:rsidR="00A45991" w:rsidRPr="00885370" w:rsidRDefault="00885370" w:rsidP="004162AE">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4162AE">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Among two options, </w:t>
            </w: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4162AE">
        <w:trPr>
          <w:trHeight w:val="419"/>
          <w:jc w:val="center"/>
        </w:trPr>
        <w:tc>
          <w:tcPr>
            <w:tcW w:w="1220" w:type="dxa"/>
            <w:shd w:val="clear" w:color="auto" w:fill="auto"/>
            <w:vAlign w:val="center"/>
          </w:tcPr>
          <w:p w14:paraId="6E7D9B3E" w14:textId="4AD59146" w:rsidR="00A45991"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3B97DDA" w14:textId="35330656" w:rsidR="00C67067" w:rsidRDefault="00C67067" w:rsidP="00F13F2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2 is our preference.</w:t>
            </w:r>
          </w:p>
        </w:tc>
      </w:tr>
      <w:tr w:rsidR="0091093A" w14:paraId="1D88007D" w14:textId="77777777" w:rsidTr="004162AE">
        <w:trPr>
          <w:trHeight w:val="409"/>
          <w:jc w:val="center"/>
        </w:trPr>
        <w:tc>
          <w:tcPr>
            <w:tcW w:w="1220" w:type="dxa"/>
            <w:shd w:val="clear" w:color="auto" w:fill="auto"/>
            <w:vAlign w:val="center"/>
          </w:tcPr>
          <w:p w14:paraId="3E839275" w14:textId="020D4BB4" w:rsidR="0091093A" w:rsidRDefault="0091093A" w:rsidP="009109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66AB1" w14:textId="531DE772" w:rsidR="0091093A" w:rsidRDefault="0091093A" w:rsidP="0091093A">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91093A" w14:paraId="3D1D1C4C" w14:textId="77777777" w:rsidTr="004162AE">
        <w:trPr>
          <w:trHeight w:val="409"/>
          <w:jc w:val="center"/>
        </w:trPr>
        <w:tc>
          <w:tcPr>
            <w:tcW w:w="1220" w:type="dxa"/>
            <w:shd w:val="clear" w:color="auto" w:fill="auto"/>
            <w:vAlign w:val="center"/>
          </w:tcPr>
          <w:p w14:paraId="66DE4345" w14:textId="18211BB8" w:rsidR="0091093A" w:rsidRPr="00391837" w:rsidRDefault="00391837" w:rsidP="0091093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7C78A9A" w14:textId="011B1A58" w:rsidR="0091093A" w:rsidRDefault="00C64867" w:rsidP="0091093A">
            <w:pPr>
              <w:rPr>
                <w:rFonts w:ascii="Times New Roman" w:hAnsi="Times New Roman" w:cs="Times New Roman"/>
                <w:bCs/>
                <w:lang w:val="en-GB"/>
              </w:rPr>
            </w:pPr>
            <w:r>
              <w:rPr>
                <w:rFonts w:ascii="Times New Roman" w:eastAsia="MS Mincho" w:hAnsi="Times New Roman" w:cs="Times New Roman"/>
                <w:bCs/>
                <w:lang w:val="en-GB" w:eastAsia="ja-JP"/>
              </w:rPr>
              <w:t>Prefer Option 2 to make the events more general.</w:t>
            </w:r>
          </w:p>
        </w:tc>
      </w:tr>
      <w:tr w:rsidR="007456CE" w14:paraId="10A6A932" w14:textId="77777777" w:rsidTr="004162AE">
        <w:trPr>
          <w:trHeight w:val="409"/>
          <w:jc w:val="center"/>
        </w:trPr>
        <w:tc>
          <w:tcPr>
            <w:tcW w:w="1220" w:type="dxa"/>
            <w:shd w:val="clear" w:color="auto" w:fill="auto"/>
            <w:vAlign w:val="center"/>
          </w:tcPr>
          <w:p w14:paraId="6E235B0B" w14:textId="58E1B183" w:rsidR="007456CE" w:rsidRDefault="007456CE" w:rsidP="0091093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D689846" w14:textId="6563CB6D" w:rsidR="007456CE" w:rsidRDefault="007456CE" w:rsidP="0091093A">
            <w:pPr>
              <w:rPr>
                <w:rFonts w:ascii="Times New Roman" w:eastAsia="MS Mincho" w:hAnsi="Times New Roman" w:cs="Times New Roman"/>
                <w:bCs/>
                <w:lang w:val="en-GB" w:eastAsia="ja-JP"/>
              </w:rPr>
            </w:pPr>
            <w:r>
              <w:rPr>
                <w:rFonts w:ascii="Times New Roman" w:hAnsi="Times New Roman" w:cs="Times New Roman" w:hint="eastAsia"/>
                <w:bCs/>
                <w:lang w:val="en-GB"/>
              </w:rPr>
              <w:t>Fine with the proposal and prefer Option 1.</w:t>
            </w:r>
          </w:p>
        </w:tc>
      </w:tr>
      <w:tr w:rsidR="007C6780" w14:paraId="21D4C361" w14:textId="77777777" w:rsidTr="004162AE">
        <w:trPr>
          <w:trHeight w:val="409"/>
          <w:jc w:val="center"/>
        </w:trPr>
        <w:tc>
          <w:tcPr>
            <w:tcW w:w="1220" w:type="dxa"/>
            <w:shd w:val="clear" w:color="auto" w:fill="auto"/>
            <w:vAlign w:val="center"/>
          </w:tcPr>
          <w:p w14:paraId="025ECA7B" w14:textId="2A256360" w:rsidR="007C6780" w:rsidRDefault="007C6780" w:rsidP="007C678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98A831E" w14:textId="776228FF" w:rsidR="007C6780" w:rsidRDefault="007C6780" w:rsidP="007C678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174E70" w14:paraId="159E4020" w14:textId="77777777" w:rsidTr="004162AE">
        <w:trPr>
          <w:trHeight w:val="409"/>
          <w:jc w:val="center"/>
        </w:trPr>
        <w:tc>
          <w:tcPr>
            <w:tcW w:w="1220" w:type="dxa"/>
            <w:shd w:val="clear" w:color="auto" w:fill="auto"/>
            <w:vAlign w:val="center"/>
          </w:tcPr>
          <w:p w14:paraId="04073C2C" w14:textId="379E5384" w:rsidR="00174E70" w:rsidRDefault="00174E70" w:rsidP="00174E70">
            <w:pPr>
              <w:jc w:val="center"/>
              <w:rPr>
                <w:rFonts w:ascii="Times New Roman" w:eastAsia="MS Mincho" w:hAnsi="Times New Roman" w:cs="Times New Roman" w:hint="eastAsia"/>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49C2759" w14:textId="4FF6B7C8" w:rsidR="00174E70" w:rsidRDefault="00174E70" w:rsidP="00174E70">
            <w:pPr>
              <w:rPr>
                <w:rFonts w:ascii="Times New Roman" w:eastAsia="MS Mincho" w:hAnsi="Times New Roman" w:cs="Times New Roman" w:hint="eastAsia"/>
                <w:bCs/>
                <w:lang w:val="en-GB" w:eastAsia="ja-JP"/>
              </w:rPr>
            </w:pPr>
            <w:r>
              <w:rPr>
                <w:rFonts w:ascii="Times New Roman" w:eastAsia="맑은 고딕" w:hAnsi="Times New Roman" w:cs="Times New Roman"/>
                <w:bCs/>
                <w:lang w:val="en-GB" w:eastAsia="ko-KR"/>
              </w:rPr>
              <w:t>To achieve maximum performance gain of DMRS bundling, the size of actual TDW should be large enough and as many as possible transmission occasions should be included in the actual TDW. From that perspective, we support option 1 since semi-static events are predictable and known to both of gNB and UE in advance.</w:t>
            </w:r>
          </w:p>
        </w:tc>
      </w:tr>
    </w:tbl>
    <w:p w14:paraId="05E3F3D1" w14:textId="77777777" w:rsidR="00A45991" w:rsidRPr="003B72A1" w:rsidRDefault="00A45991" w:rsidP="003B72A1"/>
    <w:p w14:paraId="7E8E11D3" w14:textId="4D54E68A" w:rsidR="009C1125" w:rsidRDefault="009C1125" w:rsidP="009C1125">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It seems companies’ views are quite divergent</w:t>
      </w:r>
      <w:r w:rsidR="007D0A3B">
        <w:rPr>
          <w:rFonts w:ascii="Times New Roman" w:eastAsia="DengXian" w:hAnsi="Times New Roman" w:cs="Times New Roman"/>
          <w:bCs/>
          <w:kern w:val="0"/>
          <w:szCs w:val="21"/>
        </w:rPr>
        <w:t xml:space="preserve">. The </w:t>
      </w:r>
      <w:r w:rsidR="00E74725">
        <w:rPr>
          <w:rFonts w:ascii="Times New Roman" w:eastAsia="DengXian" w:hAnsi="Times New Roman" w:cs="Times New Roman"/>
          <w:bCs/>
          <w:kern w:val="0"/>
          <w:szCs w:val="21"/>
        </w:rPr>
        <w:t>key point i</w:t>
      </w:r>
      <w:r w:rsidR="000F138D">
        <w:rPr>
          <w:rFonts w:ascii="Times New Roman" w:eastAsia="DengXian" w:hAnsi="Times New Roman" w:cs="Times New Roman"/>
          <w:bCs/>
          <w:kern w:val="0"/>
          <w:szCs w:val="21"/>
        </w:rPr>
        <w:t xml:space="preserve">s </w:t>
      </w:r>
      <w:r w:rsidR="00E74725">
        <w:rPr>
          <w:rFonts w:ascii="Times New Roman" w:eastAsia="DengXian"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If the answer to Q1 is yes, from FL</w:t>
      </w:r>
      <w:r w:rsidR="00E74725">
        <w:rPr>
          <w:rFonts w:ascii="Times New Roman" w:eastAsia="DengXian" w:hAnsi="Times New Roman" w:cs="Times New Roman"/>
          <w:bCs/>
          <w:kern w:val="0"/>
          <w:szCs w:val="21"/>
        </w:rPr>
        <w:t xml:space="preserve"> </w:t>
      </w:r>
      <w:r>
        <w:rPr>
          <w:rFonts w:ascii="Times New Roman" w:eastAsia="DengXian" w:hAnsi="Times New Roman" w:cs="Times New Roman"/>
          <w:bCs/>
          <w:kern w:val="0"/>
          <w:szCs w:val="21"/>
        </w:rPr>
        <w:t xml:space="preserve">understanding, </w:t>
      </w:r>
      <w:r w:rsidR="00E74725" w:rsidRPr="000A6210">
        <w:rPr>
          <w:rFonts w:ascii="Times New Roman" w:eastAsia="DengXian" w:hAnsi="Times New Roman" w:cs="Times New Roman"/>
          <w:bCs/>
          <w:kern w:val="0"/>
          <w:szCs w:val="21"/>
        </w:rPr>
        <w:t>UE will not receive TPC commands that would take into effect during th</w:t>
      </w:r>
      <w:r w:rsidR="003B2B12">
        <w:rPr>
          <w:rFonts w:ascii="Times New Roman" w:eastAsia="DengXian" w:hAnsi="Times New Roman" w:cs="Times New Roman"/>
          <w:bCs/>
          <w:kern w:val="0"/>
          <w:szCs w:val="21"/>
        </w:rPr>
        <w:t>e actual TDW</w:t>
      </w:r>
      <w:r w:rsidR="00833E63">
        <w:rPr>
          <w:rFonts w:ascii="Times New Roman" w:eastAsia="DengXian" w:hAnsi="Times New Roman" w:cs="Times New Roman"/>
          <w:bCs/>
          <w:kern w:val="0"/>
          <w:szCs w:val="21"/>
        </w:rPr>
        <w:t xml:space="preserve">, but will receive TPC commands </w:t>
      </w:r>
      <w:r w:rsidR="00833E63" w:rsidRPr="000A6210">
        <w:rPr>
          <w:rFonts w:ascii="Times New Roman" w:eastAsia="DengXian" w:hAnsi="Times New Roman" w:cs="Times New Roman"/>
          <w:bCs/>
          <w:kern w:val="0"/>
          <w:szCs w:val="21"/>
        </w:rPr>
        <w:t>that would take into effect during th</w:t>
      </w:r>
      <w:r w:rsidR="00833E63">
        <w:rPr>
          <w:rFonts w:ascii="Times New Roman" w:eastAsia="DengXian" w:hAnsi="Times New Roman" w:cs="Times New Roman"/>
          <w:bCs/>
          <w:kern w:val="0"/>
          <w:szCs w:val="21"/>
        </w:rPr>
        <w:t>e configured</w:t>
      </w:r>
      <w:r w:rsidR="003B2B12">
        <w:rPr>
          <w:rFonts w:ascii="Times New Roman" w:eastAsia="DengXian" w:hAnsi="Times New Roman" w:cs="Times New Roman"/>
          <w:bCs/>
          <w:kern w:val="0"/>
          <w:szCs w:val="21"/>
        </w:rPr>
        <w:t xml:space="preserve"> TDW</w:t>
      </w:r>
      <w:r w:rsidR="00F22438">
        <w:rPr>
          <w:rFonts w:ascii="Times New Roman" w:eastAsia="DengXian" w:hAnsi="Times New Roman" w:cs="Times New Roman"/>
          <w:bCs/>
          <w:kern w:val="0"/>
          <w:szCs w:val="21"/>
        </w:rPr>
        <w:t>.</w:t>
      </w:r>
      <w:r w:rsidR="006A08D0">
        <w:rPr>
          <w:rFonts w:ascii="Times New Roman" w:eastAsia="DengXian"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bCs/>
          <w:kern w:val="0"/>
          <w:szCs w:val="21"/>
        </w:rPr>
        <w:t xml:space="preserve">If the answer to Q1 is no, </w:t>
      </w:r>
      <w:r w:rsidR="00A0749B">
        <w:rPr>
          <w:rFonts w:ascii="Times New Roman" w:eastAsia="DengXian" w:hAnsi="Times New Roman" w:cs="Times New Roman"/>
          <w:bCs/>
          <w:kern w:val="0"/>
          <w:szCs w:val="21"/>
        </w:rPr>
        <w:t>t</w:t>
      </w:r>
      <w:r w:rsidR="00A0749B" w:rsidRPr="000A6210">
        <w:rPr>
          <w:rFonts w:ascii="Times New Roman" w:eastAsia="DengXian" w:hAnsi="Times New Roman" w:cs="Times New Roman"/>
          <w:bCs/>
          <w:kern w:val="0"/>
          <w:szCs w:val="21"/>
        </w:rPr>
        <w:t>he</w:t>
      </w:r>
      <w:r w:rsidR="00A0749B">
        <w:rPr>
          <w:rFonts w:ascii="Times New Roman" w:eastAsia="DengXian" w:hAnsi="Times New Roman" w:cs="Times New Roman"/>
          <w:bCs/>
          <w:kern w:val="0"/>
          <w:szCs w:val="21"/>
        </w:rPr>
        <w:t>n the</w:t>
      </w:r>
      <w:r w:rsidR="00A0749B" w:rsidRPr="000A6210">
        <w:rPr>
          <w:rFonts w:ascii="Times New Roman" w:eastAsia="DengXian" w:hAnsi="Times New Roman" w:cs="Times New Roman"/>
          <w:bCs/>
          <w:kern w:val="0"/>
          <w:szCs w:val="21"/>
        </w:rPr>
        <w:t xml:space="preserve"> question </w:t>
      </w:r>
      <w:r w:rsidR="00A0749B">
        <w:rPr>
          <w:rFonts w:ascii="Times New Roman" w:eastAsia="DengXian" w:hAnsi="Times New Roman" w:cs="Times New Roman"/>
          <w:bCs/>
          <w:kern w:val="0"/>
          <w:szCs w:val="21"/>
        </w:rPr>
        <w:t xml:space="preserve">is </w:t>
      </w:r>
      <w:r w:rsidR="00EF6AE1">
        <w:rPr>
          <w:rFonts w:ascii="Times New Roman" w:eastAsia="DengXian" w:hAnsi="Times New Roman" w:cs="Times New Roman"/>
          <w:bCs/>
          <w:kern w:val="0"/>
          <w:szCs w:val="21"/>
        </w:rPr>
        <w:t>how to handle</w:t>
      </w:r>
      <w:r w:rsidR="00A0749B">
        <w:rPr>
          <w:rFonts w:ascii="Times New Roman" w:eastAsia="DengXian" w:hAnsi="Times New Roman" w:cs="Times New Roman"/>
          <w:bCs/>
          <w:kern w:val="0"/>
          <w:szCs w:val="21"/>
        </w:rPr>
        <w:t xml:space="preserve"> TPC commands </w:t>
      </w:r>
      <w:r w:rsidR="00A0749B" w:rsidRPr="000A6210">
        <w:rPr>
          <w:rFonts w:ascii="Times New Roman" w:eastAsia="DengXian" w:hAnsi="Times New Roman" w:cs="Times New Roman"/>
          <w:bCs/>
          <w:kern w:val="0"/>
          <w:szCs w:val="21"/>
        </w:rPr>
        <w:t>that would take into effect during th</w:t>
      </w:r>
      <w:r w:rsidR="00A0749B">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3271D4">
        <w:rPr>
          <w:rFonts w:ascii="Times New Roman" w:eastAsia="DengXian" w:hAnsi="Times New Roman" w:cs="Times New Roman"/>
          <w:bCs/>
          <w:kern w:val="0"/>
          <w:szCs w:val="21"/>
        </w:rPr>
        <w:t xml:space="preserve"> </w:t>
      </w:r>
      <w:r w:rsidR="00840AB8">
        <w:rPr>
          <w:rFonts w:ascii="Times New Roman" w:eastAsia="DengXian" w:hAnsi="Times New Roman" w:cs="Times New Roman"/>
          <w:bCs/>
          <w:kern w:val="0"/>
          <w:szCs w:val="21"/>
        </w:rPr>
        <w:t>and</w:t>
      </w:r>
      <w:r w:rsidR="003B2B12">
        <w:rPr>
          <w:rFonts w:ascii="Times New Roman" w:eastAsia="DengXian" w:hAnsi="Times New Roman" w:cs="Times New Roman"/>
          <w:bCs/>
          <w:kern w:val="0"/>
          <w:szCs w:val="21"/>
        </w:rPr>
        <w:t xml:space="preserve"> configured TDW</w:t>
      </w:r>
      <w:r w:rsidR="00A0749B">
        <w:rPr>
          <w:rFonts w:ascii="Times New Roman" w:eastAsia="DengXian" w:hAnsi="Times New Roman" w:cs="Times New Roman"/>
          <w:bCs/>
          <w:kern w:val="0"/>
          <w:szCs w:val="21"/>
        </w:rPr>
        <w:t>.</w:t>
      </w:r>
      <w:r w:rsidR="006A7857">
        <w:rPr>
          <w:rFonts w:ascii="Times New Roman" w:eastAsia="DengXian" w:hAnsi="Times New Roman" w:cs="Times New Roman"/>
          <w:bCs/>
          <w:kern w:val="0"/>
          <w:szCs w:val="21"/>
        </w:rPr>
        <w:t xml:space="preserve"> </w:t>
      </w:r>
      <w:r w:rsidR="00C5148F">
        <w:rPr>
          <w:rFonts w:ascii="Times New Roman" w:eastAsia="DengXian" w:hAnsi="Times New Roman" w:cs="Times New Roman"/>
          <w:bCs/>
          <w:kern w:val="0"/>
          <w:szCs w:val="21"/>
        </w:rPr>
        <w:t xml:space="preserve">For actual TDW, </w:t>
      </w:r>
      <w:r w:rsidR="00CC557B">
        <w:rPr>
          <w:rFonts w:ascii="Times New Roman" w:eastAsia="DengXian" w:hAnsi="Times New Roman" w:cs="Times New Roman"/>
          <w:bCs/>
          <w:kern w:val="0"/>
          <w:szCs w:val="21"/>
        </w:rPr>
        <w:t>t</w:t>
      </w:r>
      <w:r w:rsidR="006A7857">
        <w:rPr>
          <w:rFonts w:ascii="Times New Roman" w:eastAsia="DengXian" w:hAnsi="Times New Roman" w:cs="Times New Roman"/>
          <w:bCs/>
          <w:kern w:val="0"/>
          <w:szCs w:val="21"/>
        </w:rPr>
        <w:t xml:space="preserve">here are two options: </w:t>
      </w:r>
      <w:r w:rsidR="006A7857" w:rsidRPr="006A7857">
        <w:rPr>
          <w:rFonts w:ascii="Times New Roman" w:eastAsia="DengXian"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DengXian" w:hAnsi="Times New Roman" w:cs="Times New Roman"/>
          <w:bCs/>
          <w:kern w:val="0"/>
          <w:szCs w:val="21"/>
        </w:rPr>
        <w:t>that would take into effect during th</w:t>
      </w:r>
      <w:r w:rsidR="006A7857">
        <w:rPr>
          <w:rFonts w:ascii="Times New Roman" w:eastAsia="DengXian" w:hAnsi="Times New Roman" w:cs="Times New Roman"/>
          <w:bCs/>
          <w:kern w:val="0"/>
          <w:szCs w:val="21"/>
        </w:rPr>
        <w:t>e actual</w:t>
      </w:r>
      <w:r w:rsidR="003B2B12">
        <w:rPr>
          <w:rFonts w:ascii="Times New Roman" w:eastAsia="DengXian"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DengXian"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DengXian" w:hAnsi="Times New Roman" w:cs="Times New Roman"/>
          <w:bCs/>
          <w:kern w:val="0"/>
          <w:szCs w:val="21"/>
        </w:rPr>
        <w:t>that would take into effect during th</w:t>
      </w:r>
      <w:r w:rsidR="00CC557B">
        <w:rPr>
          <w:rFonts w:ascii="Times New Roman" w:eastAsia="DengXian" w:hAnsi="Times New Roman" w:cs="Times New Roman"/>
          <w:bCs/>
          <w:kern w:val="0"/>
          <w:szCs w:val="21"/>
        </w:rPr>
        <w:t xml:space="preserve">e </w:t>
      </w:r>
      <w:r w:rsidR="007A1BA7">
        <w:rPr>
          <w:rFonts w:ascii="Times New Roman" w:eastAsia="DengXian" w:hAnsi="Times New Roman" w:cs="Times New Roman"/>
          <w:bCs/>
          <w:kern w:val="0"/>
          <w:szCs w:val="21"/>
        </w:rPr>
        <w:t>configured</w:t>
      </w:r>
      <w:r w:rsidR="00CC557B">
        <w:rPr>
          <w:rFonts w:ascii="Times New Roman" w:eastAsia="DengXian"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001A5251" w:rsidRPr="00C24292">
        <w:rPr>
          <w:rFonts w:ascii="Times New Roman" w:eastAsia="DengXian" w:hAnsi="Times New Roman" w:cs="Times New Roman"/>
          <w:b/>
          <w:bCs/>
          <w:kern w:val="0"/>
          <w:szCs w:val="21"/>
        </w:rPr>
        <w:t xml:space="preserve">: </w:t>
      </w:r>
      <w:r w:rsidR="00C24292" w:rsidRPr="00C24292">
        <w:rPr>
          <w:rFonts w:ascii="Times New Roman" w:eastAsia="DengXian" w:hAnsi="Times New Roman" w:cs="Times New Roman"/>
          <w:b/>
          <w:bCs/>
          <w:kern w:val="0"/>
          <w:szCs w:val="21"/>
        </w:rPr>
        <w:t>If the an</w:t>
      </w:r>
      <w:r w:rsidR="00C24292">
        <w:rPr>
          <w:rFonts w:ascii="Times New Roman" w:eastAsia="DengXian" w:hAnsi="Times New Roman" w:cs="Times New Roman"/>
          <w:b/>
          <w:bCs/>
          <w:kern w:val="0"/>
          <w:szCs w:val="21"/>
        </w:rPr>
        <w:t>swer to Q1 is no</w:t>
      </w:r>
      <w:r w:rsidR="00C24292" w:rsidRPr="00C24292">
        <w:rPr>
          <w:rFonts w:ascii="Times New Roman" w:eastAsia="DengXian" w:hAnsi="Times New Roman" w:cs="Times New Roman"/>
          <w:b/>
          <w:bCs/>
          <w:kern w:val="0"/>
          <w:szCs w:val="21"/>
        </w:rPr>
        <w:t>,</w:t>
      </w:r>
      <w:r w:rsidR="00C24292" w:rsidRPr="001A5251">
        <w:rPr>
          <w:rFonts w:ascii="Times New Roman" w:eastAsia="DengXian" w:hAnsi="Times New Roman" w:cs="Times New Roman"/>
          <w:b/>
          <w:bCs/>
          <w:kern w:val="0"/>
          <w:szCs w:val="21"/>
        </w:rPr>
        <w:t xml:space="preserve"> </w:t>
      </w:r>
      <w:r w:rsidR="005735CB">
        <w:rPr>
          <w:rFonts w:ascii="Times New Roman" w:eastAsia="DengXian" w:hAnsi="Times New Roman" w:cs="Times New Roman"/>
          <w:b/>
          <w:bCs/>
          <w:kern w:val="0"/>
          <w:szCs w:val="21"/>
        </w:rPr>
        <w:t>how to handle</w:t>
      </w:r>
      <w:r w:rsidR="001A5251" w:rsidRPr="00C24292">
        <w:rPr>
          <w:rFonts w:ascii="Times New Roman" w:eastAsia="DengXian" w:hAnsi="Times New Roman" w:cs="Times New Roman"/>
          <w:b/>
          <w:bCs/>
          <w:kern w:val="0"/>
          <w:szCs w:val="21"/>
        </w:rPr>
        <w:t xml:space="preserve"> TPC commands that would take into effect during the actual TDWs.</w:t>
      </w:r>
    </w:p>
    <w:p w14:paraId="2D7AFA71" w14:textId="7A7832FA" w:rsidR="008D204A" w:rsidRPr="008D204A" w:rsidRDefault="00BA75F4">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Q3</w:t>
      </w:r>
      <w:r w:rsidR="008D204A" w:rsidRPr="00C24292">
        <w:rPr>
          <w:rFonts w:ascii="Times New Roman" w:eastAsia="DengXian" w:hAnsi="Times New Roman" w:cs="Times New Roman"/>
          <w:b/>
          <w:bCs/>
          <w:kern w:val="0"/>
          <w:szCs w:val="21"/>
        </w:rPr>
        <w:t>: If the an</w:t>
      </w:r>
      <w:r w:rsidR="008D204A">
        <w:rPr>
          <w:rFonts w:ascii="Times New Roman" w:eastAsia="DengXian" w:hAnsi="Times New Roman" w:cs="Times New Roman"/>
          <w:b/>
          <w:bCs/>
          <w:kern w:val="0"/>
          <w:szCs w:val="21"/>
        </w:rPr>
        <w:t>swer to Q1 is no</w:t>
      </w:r>
      <w:r w:rsidR="008D204A" w:rsidRPr="00C24292">
        <w:rPr>
          <w:rFonts w:ascii="Times New Roman" w:eastAsia="DengXian" w:hAnsi="Times New Roman" w:cs="Times New Roman"/>
          <w:b/>
          <w:bCs/>
          <w:kern w:val="0"/>
          <w:szCs w:val="21"/>
        </w:rPr>
        <w:t>,</w:t>
      </w:r>
      <w:r w:rsidR="008D204A" w:rsidRPr="001A5251">
        <w:rPr>
          <w:rFonts w:ascii="Times New Roman" w:eastAsia="DengXian" w:hAnsi="Times New Roman" w:cs="Times New Roman"/>
          <w:b/>
          <w:bCs/>
          <w:kern w:val="0"/>
          <w:szCs w:val="21"/>
        </w:rPr>
        <w:t xml:space="preserve"> </w:t>
      </w:r>
      <w:r w:rsidR="00593705">
        <w:rPr>
          <w:rFonts w:ascii="Times New Roman" w:eastAsia="DengXian" w:hAnsi="Times New Roman" w:cs="Times New Roman"/>
          <w:b/>
          <w:bCs/>
          <w:kern w:val="0"/>
          <w:szCs w:val="21"/>
        </w:rPr>
        <w:t>how to handle</w:t>
      </w:r>
      <w:r w:rsidR="008D204A" w:rsidRPr="00C24292">
        <w:rPr>
          <w:rFonts w:ascii="Times New Roman" w:eastAsia="DengXian" w:hAnsi="Times New Roman" w:cs="Times New Roman"/>
          <w:b/>
          <w:bCs/>
          <w:kern w:val="0"/>
          <w:szCs w:val="21"/>
        </w:rPr>
        <w:t xml:space="preserve"> TPC commands that would take into effect during the </w:t>
      </w:r>
      <w:r>
        <w:rPr>
          <w:rFonts w:ascii="Times New Roman" w:eastAsia="DengXian" w:hAnsi="Times New Roman" w:cs="Times New Roman"/>
          <w:b/>
          <w:bCs/>
          <w:kern w:val="0"/>
          <w:szCs w:val="21"/>
        </w:rPr>
        <w:t xml:space="preserve">configured </w:t>
      </w:r>
      <w:r w:rsidR="008D204A" w:rsidRPr="00C24292">
        <w:rPr>
          <w:rFonts w:ascii="Times New Roman" w:eastAsia="DengXian"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DengXian"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DengXian"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4733BB7A" w14:textId="2A50D944" w:rsidR="00360BCF" w:rsidRPr="006D3EFA" w:rsidRDefault="00360BCF">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r w:rsidR="00F13F21">
              <w:rPr>
                <w:rFonts w:ascii="Times New Roman" w:eastAsia="DengXian" w:hAnsi="Times New Roman" w:cs="Times New Roman"/>
                <w:bCs/>
                <w:kern w:val="0"/>
                <w:szCs w:val="21"/>
              </w:rPr>
              <w:t xml:space="preserve"> Spreadtrum</w:t>
            </w:r>
            <w:r w:rsidR="007456CE">
              <w:rPr>
                <w:rFonts w:ascii="Times New Roman" w:eastAsia="DengXian" w:hAnsi="Times New Roman" w:cs="Times New Roman" w:hint="eastAsia"/>
                <w:bCs/>
                <w:kern w:val="0"/>
                <w:szCs w:val="21"/>
              </w:rPr>
              <w:t>, CATT</w:t>
            </w:r>
          </w:p>
        </w:tc>
        <w:tc>
          <w:tcPr>
            <w:tcW w:w="4354" w:type="dxa"/>
          </w:tcPr>
          <w:p w14:paraId="26AC0925" w14:textId="46F562C6" w:rsidR="00360BCF" w:rsidRPr="006D3EFA" w:rsidRDefault="006C0635">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65F27685" w14:textId="085145FB" w:rsidR="00360BCF" w:rsidRDefault="00360BCF">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0C5BFC" w14:paraId="2504BE6E" w14:textId="77777777" w:rsidTr="004162AE">
        <w:tc>
          <w:tcPr>
            <w:tcW w:w="846" w:type="dxa"/>
          </w:tcPr>
          <w:p w14:paraId="5A354DAA"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49F1506B" w14:textId="6036F8B7" w:rsidR="000C5BFC" w:rsidRPr="00C817EA" w:rsidRDefault="0048310D"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sidR="003B2B12">
              <w:rPr>
                <w:rFonts w:ascii="Times New Roman" w:eastAsia="DengXian"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sidR="006D5290">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r>
      <w:tr w:rsidR="000C5BFC" w14:paraId="2F3F1B11" w14:textId="77777777" w:rsidTr="004162AE">
        <w:tc>
          <w:tcPr>
            <w:tcW w:w="846" w:type="dxa"/>
          </w:tcPr>
          <w:p w14:paraId="420A3CEE" w14:textId="5E2D5D18" w:rsidR="000C5BFC" w:rsidRPr="00C817EA" w:rsidRDefault="000C5BF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00A1583D">
              <w:rPr>
                <w:rFonts w:ascii="Times New Roman" w:eastAsia="DengXian" w:hAnsi="Times New Roman" w:cs="Times New Roman"/>
                <w:b/>
                <w:bCs/>
                <w:kern w:val="0"/>
                <w:szCs w:val="21"/>
              </w:rPr>
              <w:t>2</w:t>
            </w:r>
          </w:p>
        </w:tc>
        <w:tc>
          <w:tcPr>
            <w:tcW w:w="4536" w:type="dxa"/>
          </w:tcPr>
          <w:p w14:paraId="1DD04E6E" w14:textId="77777777" w:rsidR="000C5BFC" w:rsidRPr="006D3EFA" w:rsidRDefault="000C5BF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5B5D8EE0" w14:textId="4EDB2E14" w:rsidR="000C5BFC" w:rsidRPr="006D3EFA" w:rsidRDefault="006C063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30F662EF" w14:textId="757DC518" w:rsidR="001E563C" w:rsidRDefault="001E563C">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5408458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UE does not expect TPC commands </w:t>
            </w:r>
            <w:r w:rsidRPr="0048310D">
              <w:rPr>
                <w:rFonts w:ascii="Times New Roman" w:eastAsia="DengXian" w:hAnsi="Times New Roman" w:cs="Times New Roman"/>
                <w:b/>
                <w:bCs/>
                <w:kern w:val="0"/>
                <w:szCs w:val="21"/>
              </w:rPr>
              <w:t>that would take into effect during the actual</w:t>
            </w:r>
            <w:r>
              <w:rPr>
                <w:rFonts w:ascii="Times New Roman" w:eastAsia="DengXian" w:hAnsi="Times New Roman" w:cs="Times New Roman"/>
                <w:b/>
                <w:bCs/>
                <w:kern w:val="0"/>
                <w:szCs w:val="21"/>
              </w:rPr>
              <w:t xml:space="preserve"> TDW.</w:t>
            </w:r>
          </w:p>
        </w:tc>
        <w:tc>
          <w:tcPr>
            <w:tcW w:w="3141" w:type="dxa"/>
          </w:tcPr>
          <w:p w14:paraId="5C5FC064" w14:textId="77777777"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DengXian" w:hAnsi="Times New Roman" w:cs="Times New Roman"/>
                <w:b/>
                <w:bCs/>
                <w:kern w:val="0"/>
                <w:szCs w:val="21"/>
              </w:rPr>
              <w:t>actual TDW</w:t>
            </w:r>
            <w:r w:rsidRPr="003B2B12">
              <w:rPr>
                <w:rFonts w:ascii="Times New Roman" w:eastAsia="DengXian" w:hAnsi="Times New Roman" w:cs="Times New Roman"/>
                <w:b/>
                <w:bCs/>
                <w:kern w:val="0"/>
                <w:szCs w:val="21"/>
              </w:rPr>
              <w:t>.</w:t>
            </w:r>
          </w:p>
        </w:tc>
        <w:tc>
          <w:tcPr>
            <w:tcW w:w="2699" w:type="dxa"/>
          </w:tcPr>
          <w:p w14:paraId="132C502D" w14:textId="56810657" w:rsidR="006F619C" w:rsidRPr="003B2B12"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6C96351" w14:textId="77777777" w:rsidR="006F619C" w:rsidRPr="006D3EFA" w:rsidRDefault="006F619C"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46F3CD01" w14:textId="225ED6A1" w:rsidR="006F619C" w:rsidRPr="006D3EFA" w:rsidRDefault="001104E5"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E26DA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p>
        </w:tc>
        <w:tc>
          <w:tcPr>
            <w:tcW w:w="2699" w:type="dxa"/>
          </w:tcPr>
          <w:p w14:paraId="47D1F95A" w14:textId="4983A189" w:rsidR="006F619C" w:rsidRPr="00174E70" w:rsidRDefault="00174E70" w:rsidP="004162AE">
            <w:pPr>
              <w:adjustRightInd w:val="0"/>
              <w:snapToGrid w:val="0"/>
              <w:spacing w:after="120" w:line="240" w:lineRule="auto"/>
              <w:rPr>
                <w:rFonts w:ascii="Times New Roman" w:eastAsia="맑은 고딕" w:hAnsi="Times New Roman" w:cs="Times New Roman" w:hint="eastAsia"/>
                <w:bCs/>
                <w:kern w:val="0"/>
                <w:szCs w:val="21"/>
                <w:lang w:eastAsia="ko-KR"/>
              </w:rPr>
            </w:pPr>
            <w:r>
              <w:rPr>
                <w:rFonts w:ascii="Times New Roman" w:eastAsia="맑은 고딕" w:hAnsi="Times New Roman" w:cs="Times New Roman" w:hint="eastAsia"/>
                <w:bCs/>
                <w:kern w:val="0"/>
                <w:szCs w:val="21"/>
                <w:lang w:eastAsia="ko-KR"/>
              </w:rPr>
              <w:t>LG</w:t>
            </w:r>
          </w:p>
        </w:tc>
      </w:tr>
    </w:tbl>
    <w:p w14:paraId="30503AAE" w14:textId="10E7F7DC" w:rsidR="006E39AE" w:rsidRDefault="006E39AE">
      <w:pPr>
        <w:adjustRightInd w:val="0"/>
        <w:snapToGrid w:val="0"/>
        <w:spacing w:after="120" w:line="240" w:lineRule="auto"/>
        <w:rPr>
          <w:rFonts w:ascii="Times New Roman" w:eastAsia="DengXian"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4162AE">
        <w:trPr>
          <w:trHeight w:val="409"/>
          <w:jc w:val="center"/>
        </w:trPr>
        <w:tc>
          <w:tcPr>
            <w:tcW w:w="1220" w:type="dxa"/>
            <w:shd w:val="clear" w:color="auto" w:fill="auto"/>
            <w:vAlign w:val="center"/>
          </w:tcPr>
          <w:p w14:paraId="34C52BB4" w14:textId="77777777" w:rsidR="00863ABE" w:rsidRDefault="00863AB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4162AE">
        <w:trPr>
          <w:trHeight w:val="409"/>
          <w:jc w:val="center"/>
        </w:trPr>
        <w:tc>
          <w:tcPr>
            <w:tcW w:w="1220" w:type="dxa"/>
            <w:shd w:val="clear" w:color="auto" w:fill="auto"/>
            <w:vAlign w:val="center"/>
          </w:tcPr>
          <w:p w14:paraId="25F79B4C" w14:textId="0677BB25" w:rsidR="00863ABE" w:rsidRDefault="00F13F21"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270D86C1" w14:textId="41FFBD04" w:rsidR="00863ABE" w:rsidRDefault="00F13F21" w:rsidP="004162AE">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863ABE" w14:paraId="0E064D8B" w14:textId="77777777" w:rsidTr="004162AE">
        <w:trPr>
          <w:trHeight w:val="419"/>
          <w:jc w:val="center"/>
        </w:trPr>
        <w:tc>
          <w:tcPr>
            <w:tcW w:w="1220" w:type="dxa"/>
            <w:shd w:val="clear" w:color="auto" w:fill="auto"/>
            <w:vAlign w:val="center"/>
          </w:tcPr>
          <w:p w14:paraId="4C0E4A7A" w14:textId="4E2AB174" w:rsidR="00863ABE" w:rsidRPr="005231CD" w:rsidRDefault="005231CD"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B4C026F" w14:textId="0C822EA6" w:rsidR="00863ABE" w:rsidRDefault="00D549A7" w:rsidP="004162AE">
            <w:pPr>
              <w:rPr>
                <w:rFonts w:ascii="Times New Roman" w:hAnsi="Times New Roman" w:cs="Times New Roman"/>
                <w:bCs/>
                <w:lang w:val="en-GB"/>
              </w:rPr>
            </w:pPr>
            <w:r>
              <w:rPr>
                <w:rFonts w:ascii="Times New Roman" w:hAnsi="Times New Roman" w:cs="Times New Roman"/>
                <w:bCs/>
                <w:lang w:val="en-GB"/>
              </w:rPr>
              <w:t xml:space="preserve">@Spreadtrum </w:t>
            </w:r>
            <w:r w:rsidR="005231CD">
              <w:rPr>
                <w:rFonts w:ascii="Times New Roman" w:hAnsi="Times New Roman" w:cs="Times New Roman"/>
                <w:bCs/>
                <w:lang w:val="en-GB"/>
              </w:rPr>
              <w:t xml:space="preserve">In FDD, TPC can be transmitted during the </w:t>
            </w:r>
            <w:r>
              <w:rPr>
                <w:rFonts w:ascii="Times New Roman" w:hAnsi="Times New Roman" w:cs="Times New Roman"/>
                <w:bCs/>
                <w:lang w:val="en-GB"/>
              </w:rPr>
              <w:t>PUSCH repetitions.</w:t>
            </w:r>
          </w:p>
        </w:tc>
      </w:tr>
      <w:tr w:rsidR="007456CE" w14:paraId="183CD9B0" w14:textId="77777777" w:rsidTr="004162AE">
        <w:trPr>
          <w:trHeight w:val="409"/>
          <w:jc w:val="center"/>
        </w:trPr>
        <w:tc>
          <w:tcPr>
            <w:tcW w:w="1220" w:type="dxa"/>
            <w:shd w:val="clear" w:color="auto" w:fill="auto"/>
            <w:vAlign w:val="center"/>
          </w:tcPr>
          <w:p w14:paraId="22D99295" w14:textId="37AA9644" w:rsidR="007456CE" w:rsidRDefault="007456CE" w:rsidP="004162A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6537CC8" w14:textId="77777777" w:rsidR="007456CE" w:rsidRDefault="007456CE" w:rsidP="00FF2226">
            <w:pPr>
              <w:rPr>
                <w:rFonts w:ascii="Times New Roman" w:hAnsi="Times New Roman" w:cs="Times New Roman"/>
                <w:bCs/>
                <w:lang w:val="en-GB"/>
              </w:rPr>
            </w:pPr>
            <w:r>
              <w:rPr>
                <w:rFonts w:ascii="Times New Roman" w:hAnsi="Times New Roman" w:cs="Times New Roman" w:hint="eastAsia"/>
                <w:bCs/>
                <w:lang w:val="en-GB"/>
              </w:rPr>
              <w:t xml:space="preserve">TPC is considered the dynamic event, </w:t>
            </w:r>
            <w:r>
              <w:rPr>
                <w:rFonts w:ascii="Times New Roman" w:hAnsi="Times New Roman" w:cs="Times New Roman"/>
                <w:bCs/>
                <w:lang w:val="en-GB"/>
              </w:rPr>
              <w:t>terminates</w:t>
            </w:r>
            <w:r>
              <w:rPr>
                <w:rFonts w:ascii="Times New Roman" w:hAnsi="Times New Roman" w:cs="Times New Roman" w:hint="eastAsia"/>
                <w:bCs/>
                <w:lang w:val="en-GB"/>
              </w:rPr>
              <w:t xml:space="preserve"> the current actual TDW, and may resume a new actual TDW (up to UE capability). </w:t>
            </w:r>
            <w:r>
              <w:rPr>
                <w:rFonts w:ascii="Times New Roman" w:hAnsi="Times New Roman" w:cs="Times New Roman"/>
                <w:bCs/>
                <w:lang w:val="en-GB"/>
              </w:rPr>
              <w:t>T</w:t>
            </w:r>
            <w:r>
              <w:rPr>
                <w:rFonts w:ascii="Times New Roman" w:hAnsi="Times New Roman" w:cs="Times New Roman" w:hint="eastAsia"/>
                <w:bCs/>
                <w:lang w:val="en-GB"/>
              </w:rPr>
              <w:t>his makes no restrictions to both gNB and UE on the scheduling.</w:t>
            </w:r>
          </w:p>
          <w:p w14:paraId="0FD923BE" w14:textId="6BE6C278" w:rsidR="007456CE" w:rsidRDefault="007456CE" w:rsidP="004162AE">
            <w:pPr>
              <w:rPr>
                <w:rFonts w:ascii="Times New Roman" w:hAnsi="Times New Roman" w:cs="Times New Roman"/>
                <w:bCs/>
                <w:lang w:val="en-GB"/>
              </w:rPr>
            </w:pPr>
            <w:r>
              <w:rPr>
                <w:rFonts w:ascii="Times New Roman" w:hAnsi="Times New Roman" w:cs="Times New Roman" w:hint="eastAsia"/>
                <w:bCs/>
                <w:lang w:val="en-GB"/>
              </w:rPr>
              <w:t>The gNB can still guarantee that DMRS bundling is not violated and avoid sending TPC command if desired.</w:t>
            </w:r>
          </w:p>
        </w:tc>
      </w:tr>
      <w:tr w:rsidR="00174E70" w14:paraId="3A6016FE" w14:textId="77777777" w:rsidTr="004162AE">
        <w:trPr>
          <w:trHeight w:val="409"/>
          <w:jc w:val="center"/>
        </w:trPr>
        <w:tc>
          <w:tcPr>
            <w:tcW w:w="1220" w:type="dxa"/>
            <w:shd w:val="clear" w:color="auto" w:fill="auto"/>
            <w:vAlign w:val="center"/>
          </w:tcPr>
          <w:p w14:paraId="715374FF" w14:textId="18B95CF6" w:rsidR="00174E70" w:rsidRDefault="00174E70" w:rsidP="00174E70">
            <w:pPr>
              <w:jc w:val="center"/>
              <w:rPr>
                <w:rFonts w:ascii="Times New Roman" w:hAnsi="Times New Roman" w:cs="Times New Roman" w:hint="eastAsia"/>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9BC5D9D" w14:textId="1A2FF833" w:rsidR="00174E70" w:rsidRDefault="00174E70" w:rsidP="00174E70">
            <w:pPr>
              <w:rPr>
                <w:rFonts w:ascii="Times New Roman" w:hAnsi="Times New Roman" w:cs="Times New Roman" w:hint="eastAsia"/>
                <w:bCs/>
                <w:lang w:val="en-GB"/>
              </w:rPr>
            </w:pPr>
            <w:r>
              <w:rPr>
                <w:rFonts w:ascii="Times New Roman" w:eastAsia="맑은 고딕" w:hAnsi="Times New Roman" w:cs="Times New Roman"/>
                <w:bCs/>
                <w:lang w:val="en-GB" w:eastAsia="ko-KR"/>
              </w:rPr>
              <w:t>Considering the TPC commands that UE can receive during the UL transmission is group common, the actual TDW can be shortened if the TPC command is an event. And there can be misunderstanding between gNB and UE if UE simply ignores it.</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 xml:space="preserve">The basic idea of TPC command is that it should not take into effect during the actual TDW, regardless of configured TDW. </w:t>
            </w:r>
          </w:p>
        </w:tc>
      </w:tr>
    </w:tbl>
    <w:p w14:paraId="25D1EDCF" w14:textId="77777777" w:rsidR="0047545C" w:rsidRPr="00A5528A" w:rsidRDefault="0047545C">
      <w:pPr>
        <w:adjustRightInd w:val="0"/>
        <w:snapToGrid w:val="0"/>
        <w:spacing w:after="120" w:line="240" w:lineRule="auto"/>
        <w:rPr>
          <w:rFonts w:ascii="Times New Roman" w:eastAsia="DengXian" w:hAnsi="Times New Roman" w:cs="Times New Roman"/>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DengXian" w:hAnsi="Times New Roman" w:cs="Times New Roman"/>
          <w:bCs/>
          <w:kern w:val="0"/>
          <w:szCs w:val="21"/>
        </w:rPr>
      </w:pPr>
      <w:r w:rsidRPr="007D0A3B">
        <w:rPr>
          <w:rFonts w:ascii="Times New Roman" w:eastAsia="DengXian" w:hAnsi="Times New Roman" w:cs="Times New Roman" w:hint="eastAsia"/>
          <w:b/>
          <w:bCs/>
          <w:kern w:val="0"/>
          <w:szCs w:val="21"/>
        </w:rPr>
        <w:t>F</w:t>
      </w:r>
      <w:r w:rsidRPr="007D0A3B">
        <w:rPr>
          <w:rFonts w:ascii="Times New Roman" w:eastAsia="DengXian" w:hAnsi="Times New Roman" w:cs="Times New Roman"/>
          <w:b/>
          <w:bCs/>
          <w:kern w:val="0"/>
          <w:szCs w:val="21"/>
        </w:rPr>
        <w:t>L comments:</w:t>
      </w:r>
      <w:r>
        <w:rPr>
          <w:rFonts w:ascii="Times New Roman" w:eastAsia="DengXian"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DengXian" w:hAnsi="Times New Roman" w:cs="Times New Roman"/>
          <w:b/>
          <w:bCs/>
          <w:kern w:val="0"/>
          <w:szCs w:val="21"/>
        </w:rPr>
      </w:pPr>
      <w:r w:rsidRPr="001A5251">
        <w:rPr>
          <w:rFonts w:ascii="Times New Roman" w:eastAsia="DengXian" w:hAnsi="Times New Roman" w:cs="Times New Roman" w:hint="eastAsia"/>
          <w:b/>
          <w:bCs/>
          <w:kern w:val="0"/>
          <w:szCs w:val="21"/>
        </w:rPr>
        <w:t>Q</w:t>
      </w:r>
      <w:r w:rsidRPr="001A5251">
        <w:rPr>
          <w:rFonts w:ascii="Times New Roman" w:eastAsia="DengXian" w:hAnsi="Times New Roman" w:cs="Times New Roman"/>
          <w:b/>
          <w:bCs/>
          <w:kern w:val="0"/>
          <w:szCs w:val="21"/>
        </w:rPr>
        <w:t xml:space="preserve">1: Whether </w:t>
      </w:r>
      <w:r w:rsidR="00F1790A">
        <w:rPr>
          <w:rFonts w:ascii="Times New Roman" w:eastAsia="DengXian" w:hAnsi="Times New Roman" w:cs="Times New Roman"/>
          <w:b/>
          <w:bCs/>
          <w:kern w:val="0"/>
          <w:szCs w:val="21"/>
        </w:rPr>
        <w:t>TA</w:t>
      </w:r>
      <w:r w:rsidR="00DE1699">
        <w:rPr>
          <w:rFonts w:ascii="Times New Roman" w:eastAsia="DengXian" w:hAnsi="Times New Roman" w:cs="Times New Roman"/>
          <w:b/>
          <w:bCs/>
          <w:kern w:val="0"/>
          <w:szCs w:val="21"/>
        </w:rPr>
        <w:t xml:space="preserve"> </w:t>
      </w:r>
      <w:r w:rsidRPr="001A5251">
        <w:rPr>
          <w:rFonts w:ascii="Times New Roman" w:eastAsia="DengXian"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Q2</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Pr="00C24292">
        <w:rPr>
          <w:rFonts w:ascii="Times New Roman" w:eastAsia="DengXian" w:hAnsi="Times New Roman" w:cs="Times New Roman"/>
          <w:b/>
          <w:bCs/>
          <w:kern w:val="0"/>
          <w:szCs w:val="21"/>
        </w:rPr>
        <w:t xml:space="preserve"> </w:t>
      </w:r>
      <w:r w:rsidR="00C1575D">
        <w:rPr>
          <w:rFonts w:ascii="Times New Roman" w:eastAsia="DengXian" w:hAnsi="Times New Roman" w:cs="Times New Roman"/>
          <w:b/>
          <w:bCs/>
          <w:kern w:val="0"/>
          <w:szCs w:val="21"/>
        </w:rPr>
        <w:t>TA</w:t>
      </w:r>
      <w:r w:rsidRPr="00C24292">
        <w:rPr>
          <w:rFonts w:ascii="Times New Roman" w:eastAsia="DengXian"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Q3</w:t>
      </w:r>
      <w:r w:rsidRPr="00C24292">
        <w:rPr>
          <w:rFonts w:ascii="Times New Roman" w:eastAsia="DengXian" w:hAnsi="Times New Roman" w:cs="Times New Roman"/>
          <w:b/>
          <w:bCs/>
          <w:kern w:val="0"/>
          <w:szCs w:val="21"/>
        </w:rPr>
        <w:t>: If the an</w:t>
      </w:r>
      <w:r>
        <w:rPr>
          <w:rFonts w:ascii="Times New Roman" w:eastAsia="DengXian" w:hAnsi="Times New Roman" w:cs="Times New Roman"/>
          <w:b/>
          <w:bCs/>
          <w:kern w:val="0"/>
          <w:szCs w:val="21"/>
        </w:rPr>
        <w:t>swer to Q1 is no</w:t>
      </w:r>
      <w:r w:rsidRPr="00C24292">
        <w:rPr>
          <w:rFonts w:ascii="Times New Roman" w:eastAsia="DengXian" w:hAnsi="Times New Roman" w:cs="Times New Roman"/>
          <w:b/>
          <w:bCs/>
          <w:kern w:val="0"/>
          <w:szCs w:val="21"/>
        </w:rPr>
        <w:t>,</w:t>
      </w:r>
      <w:r w:rsidRPr="001A5251">
        <w:rPr>
          <w:rFonts w:ascii="Times New Roman" w:eastAsia="DengXian" w:hAnsi="Times New Roman" w:cs="Times New Roman"/>
          <w:b/>
          <w:bCs/>
          <w:kern w:val="0"/>
          <w:szCs w:val="21"/>
        </w:rPr>
        <w:t xml:space="preserve"> </w:t>
      </w:r>
      <w:r>
        <w:rPr>
          <w:rFonts w:ascii="Times New Roman" w:eastAsia="DengXian" w:hAnsi="Times New Roman" w:cs="Times New Roman"/>
          <w:b/>
          <w:bCs/>
          <w:kern w:val="0"/>
          <w:szCs w:val="21"/>
        </w:rPr>
        <w:t>how to handle</w:t>
      </w:r>
      <w:r w:rsidR="00C1575D">
        <w:rPr>
          <w:rFonts w:ascii="Times New Roman" w:eastAsia="DengXian" w:hAnsi="Times New Roman" w:cs="Times New Roman"/>
          <w:b/>
          <w:bCs/>
          <w:kern w:val="0"/>
          <w:szCs w:val="21"/>
        </w:rPr>
        <w:t xml:space="preserve"> TA</w:t>
      </w:r>
      <w:r w:rsidRPr="00C24292">
        <w:rPr>
          <w:rFonts w:ascii="Times New Roman" w:eastAsia="DengXian" w:hAnsi="Times New Roman" w:cs="Times New Roman"/>
          <w:b/>
          <w:bCs/>
          <w:kern w:val="0"/>
          <w:szCs w:val="21"/>
        </w:rPr>
        <w:t xml:space="preserve"> commands that would take into effect during the </w:t>
      </w:r>
      <w:r>
        <w:rPr>
          <w:rFonts w:ascii="Times New Roman" w:eastAsia="DengXian" w:hAnsi="Times New Roman" w:cs="Times New Roman"/>
          <w:b/>
          <w:bCs/>
          <w:kern w:val="0"/>
          <w:szCs w:val="21"/>
        </w:rPr>
        <w:t xml:space="preserve">configured </w:t>
      </w:r>
      <w:r w:rsidRPr="00C24292">
        <w:rPr>
          <w:rFonts w:ascii="Times New Roman" w:eastAsia="DengXian"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DengXian"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DengXian" w:hAnsi="Times New Roman" w:cs="Times New Roman"/>
          <w:b/>
          <w:bCs/>
          <w:kern w:val="0"/>
          <w:szCs w:val="21"/>
        </w:rPr>
      </w:pPr>
      <w:r w:rsidRPr="00AE4EAF">
        <w:rPr>
          <w:rFonts w:ascii="Times New Roman" w:eastAsia="DengXian" w:hAnsi="Times New Roman" w:cs="Times New Roman"/>
          <w:b/>
          <w:bCs/>
          <w:kern w:val="0"/>
          <w:szCs w:val="21"/>
        </w:rPr>
        <w:t>Companies are encouraged to answer the above questions.</w:t>
      </w:r>
    </w:p>
    <w:tbl>
      <w:tblPr>
        <w:tblStyle w:val="ad"/>
        <w:tblW w:w="0" w:type="auto"/>
        <w:tblLook w:val="04A0" w:firstRow="1" w:lastRow="0" w:firstColumn="1" w:lastColumn="0" w:noHBand="0" w:noVBand="1"/>
      </w:tblPr>
      <w:tblGrid>
        <w:gridCol w:w="846"/>
        <w:gridCol w:w="4536"/>
        <w:gridCol w:w="4354"/>
      </w:tblGrid>
      <w:tr w:rsidR="00D201A6" w14:paraId="47A088EC" w14:textId="77777777" w:rsidTr="004162AE">
        <w:tc>
          <w:tcPr>
            <w:tcW w:w="846" w:type="dxa"/>
          </w:tcPr>
          <w:p w14:paraId="5499F4D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31524BB3"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Y</w:t>
            </w:r>
            <w:r w:rsidRPr="00C817EA">
              <w:rPr>
                <w:rFonts w:ascii="Times New Roman" w:eastAsia="DengXian" w:hAnsi="Times New Roman" w:cs="Times New Roman"/>
                <w:b/>
                <w:bCs/>
                <w:kern w:val="0"/>
                <w:szCs w:val="21"/>
              </w:rPr>
              <w:t>es</w:t>
            </w:r>
          </w:p>
        </w:tc>
        <w:tc>
          <w:tcPr>
            <w:tcW w:w="4354" w:type="dxa"/>
          </w:tcPr>
          <w:p w14:paraId="3D2ECDF8"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N</w:t>
            </w:r>
            <w:r w:rsidRPr="00C817EA">
              <w:rPr>
                <w:rFonts w:ascii="Times New Roman" w:eastAsia="DengXian" w:hAnsi="Times New Roman" w:cs="Times New Roman"/>
                <w:b/>
                <w:bCs/>
                <w:kern w:val="0"/>
                <w:szCs w:val="21"/>
              </w:rPr>
              <w:t>o</w:t>
            </w:r>
          </w:p>
        </w:tc>
      </w:tr>
      <w:tr w:rsidR="00D201A6" w14:paraId="4E87F1BA" w14:textId="77777777" w:rsidTr="004162AE">
        <w:tc>
          <w:tcPr>
            <w:tcW w:w="846" w:type="dxa"/>
          </w:tcPr>
          <w:p w14:paraId="74B199CD"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sidRPr="00C817EA">
              <w:rPr>
                <w:rFonts w:ascii="Times New Roman" w:eastAsia="DengXian" w:hAnsi="Times New Roman" w:cs="Times New Roman"/>
                <w:b/>
                <w:bCs/>
                <w:kern w:val="0"/>
                <w:szCs w:val="21"/>
              </w:rPr>
              <w:t>1</w:t>
            </w:r>
          </w:p>
        </w:tc>
        <w:tc>
          <w:tcPr>
            <w:tcW w:w="4536" w:type="dxa"/>
          </w:tcPr>
          <w:p w14:paraId="5C664608" w14:textId="01697593"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r w:rsidR="007456CE">
              <w:rPr>
                <w:rFonts w:ascii="Times New Roman" w:eastAsia="DengXian" w:hAnsi="Times New Roman" w:cs="Times New Roman" w:hint="eastAsia"/>
                <w:bCs/>
                <w:kern w:val="0"/>
                <w:szCs w:val="21"/>
              </w:rPr>
              <w:t xml:space="preserve"> CATT</w:t>
            </w:r>
          </w:p>
        </w:tc>
        <w:tc>
          <w:tcPr>
            <w:tcW w:w="4354" w:type="dxa"/>
          </w:tcPr>
          <w:p w14:paraId="5A9984C9" w14:textId="3D518429"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5719AB">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50515D30" w14:textId="77777777" w:rsidR="00D201A6" w:rsidRDefault="00D201A6" w:rsidP="00D201A6">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846"/>
        <w:gridCol w:w="4536"/>
        <w:gridCol w:w="4354"/>
      </w:tblGrid>
      <w:tr w:rsidR="00D201A6" w14:paraId="1EA2C999" w14:textId="77777777" w:rsidTr="004162AE">
        <w:tc>
          <w:tcPr>
            <w:tcW w:w="846" w:type="dxa"/>
          </w:tcPr>
          <w:p w14:paraId="5C70D480"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403CFE" w:rsidRPr="00403CFE">
              <w:rPr>
                <w:rFonts w:ascii="Times New Roman" w:eastAsia="DengXian" w:hAnsi="Times New Roman" w:cs="Times New Roman"/>
                <w:b/>
                <w:bCs/>
                <w:kern w:val="0"/>
                <w:szCs w:val="21"/>
              </w:rPr>
              <w:t xml:space="preserve">UE </w:t>
            </w:r>
            <w:r w:rsidR="00403CFE" w:rsidRPr="00403CFE">
              <w:rPr>
                <w:rFonts w:ascii="Times New Roman" w:eastAsia="DengXian" w:hAnsi="Times New Roman" w:cs="Times New Roman" w:hint="eastAsia"/>
                <w:b/>
                <w:bCs/>
                <w:kern w:val="0"/>
                <w:szCs w:val="21"/>
              </w:rPr>
              <w:t>does</w:t>
            </w:r>
            <w:r w:rsidR="00403CFE" w:rsidRPr="00403CFE">
              <w:rPr>
                <w:rFonts w:ascii="Times New Roman" w:eastAsia="DengXian" w:hAnsi="Times New Roman" w:cs="Times New Roman"/>
                <w:b/>
                <w:bCs/>
                <w:kern w:val="0"/>
                <w:szCs w:val="21"/>
              </w:rPr>
              <w:t xml:space="preserve"> not expect to receive TA commands indicating TA adjustment during </w:t>
            </w:r>
            <w:r w:rsidR="00403CFE" w:rsidRPr="00403CFE">
              <w:rPr>
                <w:rFonts w:ascii="Times New Roman" w:eastAsia="DengXian" w:hAnsi="Times New Roman" w:cs="Times New Roman" w:hint="eastAsia"/>
                <w:b/>
                <w:bCs/>
                <w:kern w:val="0"/>
                <w:szCs w:val="21"/>
              </w:rPr>
              <w:t xml:space="preserve">the </w:t>
            </w:r>
            <w:r w:rsidR="00403CFE" w:rsidRPr="00403CFE">
              <w:rPr>
                <w:rFonts w:ascii="Times New Roman" w:eastAsia="DengXian" w:hAnsi="Times New Roman" w:cs="Times New Roman"/>
                <w:b/>
                <w:bCs/>
                <w:kern w:val="0"/>
                <w:szCs w:val="21"/>
              </w:rPr>
              <w:t>actual TDW</w:t>
            </w:r>
            <w:r>
              <w:rPr>
                <w:rFonts w:ascii="Times New Roman" w:eastAsia="DengXian" w:hAnsi="Times New Roman" w:cs="Times New Roman"/>
                <w:b/>
                <w:bCs/>
                <w:kern w:val="0"/>
                <w:szCs w:val="21"/>
              </w:rPr>
              <w:t>.</w:t>
            </w:r>
          </w:p>
        </w:tc>
        <w:tc>
          <w:tcPr>
            <w:tcW w:w="4354" w:type="dxa"/>
          </w:tcPr>
          <w:p w14:paraId="45EFE14B" w14:textId="3A087451"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403CFE" w:rsidRPr="00403CFE">
              <w:rPr>
                <w:rFonts w:ascii="Times New Roman" w:eastAsia="DengXian" w:hAnsi="Times New Roman" w:cs="Times New Roman"/>
                <w:b/>
                <w:bCs/>
                <w:kern w:val="0"/>
                <w:szCs w:val="21"/>
              </w:rPr>
              <w:t xml:space="preserve">UE performs TA adjustment after the </w:t>
            </w:r>
            <w:r w:rsidR="00F70A0A">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 xml:space="preserve">TDW if it receives any TA command indicating TA adjustment during the </w:t>
            </w:r>
            <w:r w:rsidR="00403CFE">
              <w:rPr>
                <w:rFonts w:ascii="Times New Roman" w:eastAsia="DengXian" w:hAnsi="Times New Roman" w:cs="Times New Roman"/>
                <w:b/>
                <w:bCs/>
                <w:kern w:val="0"/>
                <w:szCs w:val="21"/>
              </w:rPr>
              <w:t xml:space="preserve">actual </w:t>
            </w:r>
            <w:r w:rsidR="00403CFE" w:rsidRPr="00403CFE">
              <w:rPr>
                <w:rFonts w:ascii="Times New Roman" w:eastAsia="DengXian" w:hAnsi="Times New Roman" w:cs="Times New Roman"/>
                <w:b/>
                <w:bCs/>
                <w:kern w:val="0"/>
                <w:szCs w:val="21"/>
              </w:rPr>
              <w:t>TDW.</w:t>
            </w:r>
          </w:p>
        </w:tc>
      </w:tr>
      <w:tr w:rsidR="00D201A6" w14:paraId="24628700" w14:textId="77777777" w:rsidTr="004162AE">
        <w:tc>
          <w:tcPr>
            <w:tcW w:w="846" w:type="dxa"/>
          </w:tcPr>
          <w:p w14:paraId="661CB3C5" w14:textId="77777777" w:rsidR="00D201A6" w:rsidRPr="00C817EA" w:rsidRDefault="00D201A6"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2</w:t>
            </w:r>
          </w:p>
        </w:tc>
        <w:tc>
          <w:tcPr>
            <w:tcW w:w="4536" w:type="dxa"/>
          </w:tcPr>
          <w:p w14:paraId="76296774" w14:textId="77777777" w:rsidR="00D201A6" w:rsidRPr="006D3EFA" w:rsidRDefault="00D201A6"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4354" w:type="dxa"/>
          </w:tcPr>
          <w:p w14:paraId="2D72B3A5" w14:textId="7B47E53E" w:rsidR="00D201A6"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r w:rsidR="00174E70">
              <w:rPr>
                <w:rFonts w:ascii="Times New Roman" w:eastAsia="DengXian" w:hAnsi="Times New Roman" w:cs="Times New Roman"/>
                <w:bCs/>
                <w:kern w:val="0"/>
                <w:szCs w:val="21"/>
              </w:rPr>
              <w:t>, LG</w:t>
            </w:r>
          </w:p>
        </w:tc>
      </w:tr>
    </w:tbl>
    <w:p w14:paraId="2A0A97C0"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tbl>
      <w:tblPr>
        <w:tblStyle w:val="ad"/>
        <w:tblW w:w="0" w:type="auto"/>
        <w:tblLook w:val="04A0" w:firstRow="1" w:lastRow="0" w:firstColumn="1" w:lastColumn="0" w:noHBand="0" w:noVBand="1"/>
      </w:tblPr>
      <w:tblGrid>
        <w:gridCol w:w="702"/>
        <w:gridCol w:w="3194"/>
        <w:gridCol w:w="3141"/>
        <w:gridCol w:w="2699"/>
      </w:tblGrid>
      <w:tr w:rsidR="00403CFE" w14:paraId="102886A5" w14:textId="77777777" w:rsidTr="004162AE">
        <w:tc>
          <w:tcPr>
            <w:tcW w:w="702" w:type="dxa"/>
          </w:tcPr>
          <w:p w14:paraId="736C78B7"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Alt 1: </w:t>
            </w:r>
            <w:r w:rsidR="008B6F0B" w:rsidRPr="00403CFE">
              <w:rPr>
                <w:rFonts w:ascii="Times New Roman" w:eastAsia="DengXian" w:hAnsi="Times New Roman" w:cs="Times New Roman"/>
                <w:b/>
                <w:bCs/>
                <w:kern w:val="0"/>
                <w:szCs w:val="21"/>
              </w:rPr>
              <w:t xml:space="preserve">UE </w:t>
            </w:r>
            <w:r w:rsidR="008B6F0B" w:rsidRPr="00403CFE">
              <w:rPr>
                <w:rFonts w:ascii="Times New Roman" w:eastAsia="DengXian" w:hAnsi="Times New Roman" w:cs="Times New Roman" w:hint="eastAsia"/>
                <w:b/>
                <w:bCs/>
                <w:kern w:val="0"/>
                <w:szCs w:val="21"/>
              </w:rPr>
              <w:t>does</w:t>
            </w:r>
            <w:r w:rsidR="008B6F0B" w:rsidRPr="00403CFE">
              <w:rPr>
                <w:rFonts w:ascii="Times New Roman" w:eastAsia="DengXian" w:hAnsi="Times New Roman" w:cs="Times New Roman"/>
                <w:b/>
                <w:bCs/>
                <w:kern w:val="0"/>
                <w:szCs w:val="21"/>
              </w:rPr>
              <w:t xml:space="preserve"> not expect to receive TA commands indicating TA adjustment during </w:t>
            </w:r>
            <w:r w:rsidR="008B6F0B" w:rsidRPr="00403CFE">
              <w:rPr>
                <w:rFonts w:ascii="Times New Roman" w:eastAsia="DengXian" w:hAnsi="Times New Roman" w:cs="Times New Roman" w:hint="eastAsia"/>
                <w:b/>
                <w:bCs/>
                <w:kern w:val="0"/>
                <w:szCs w:val="21"/>
              </w:rPr>
              <w:t xml:space="preserve">the </w:t>
            </w:r>
            <w:r w:rsidR="008B6F0B">
              <w:rPr>
                <w:rFonts w:ascii="Times New Roman" w:eastAsia="DengXian" w:hAnsi="Times New Roman" w:cs="Times New Roman"/>
                <w:b/>
                <w:bCs/>
                <w:kern w:val="0"/>
                <w:szCs w:val="21"/>
              </w:rPr>
              <w:t>configured</w:t>
            </w:r>
            <w:r w:rsidR="008B6F0B" w:rsidRPr="00403CFE">
              <w:rPr>
                <w:rFonts w:ascii="Times New Roman" w:eastAsia="DengXian" w:hAnsi="Times New Roman" w:cs="Times New Roman"/>
                <w:b/>
                <w:bCs/>
                <w:kern w:val="0"/>
                <w:szCs w:val="21"/>
              </w:rPr>
              <w:t xml:space="preserve"> TDW</w:t>
            </w:r>
            <w:r w:rsidR="008B6F0B">
              <w:rPr>
                <w:rFonts w:ascii="Times New Roman" w:eastAsia="DengXian" w:hAnsi="Times New Roman" w:cs="Times New Roman"/>
                <w:b/>
                <w:bCs/>
                <w:kern w:val="0"/>
                <w:szCs w:val="21"/>
              </w:rPr>
              <w:t>.</w:t>
            </w:r>
          </w:p>
        </w:tc>
        <w:tc>
          <w:tcPr>
            <w:tcW w:w="3141" w:type="dxa"/>
          </w:tcPr>
          <w:p w14:paraId="314AF13E" w14:textId="69A32F8F"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3B2B12">
              <w:rPr>
                <w:rFonts w:ascii="Times New Roman" w:eastAsia="DengXian" w:hAnsi="Times New Roman" w:cs="Times New Roman"/>
                <w:b/>
                <w:bCs/>
                <w:kern w:val="0"/>
                <w:szCs w:val="21"/>
              </w:rPr>
              <w:t xml:space="preserve">Alt 2: </w:t>
            </w:r>
            <w:r w:rsidR="00CF4910" w:rsidRPr="00403CFE">
              <w:rPr>
                <w:rFonts w:ascii="Times New Roman" w:eastAsia="DengXian" w:hAnsi="Times New Roman" w:cs="Times New Roman"/>
                <w:b/>
                <w:bCs/>
                <w:kern w:val="0"/>
                <w:szCs w:val="21"/>
              </w:rPr>
              <w:t xml:space="preserve">UE performs TA adjustment after the </w:t>
            </w:r>
            <w:r w:rsidR="00205FB9">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 xml:space="preserve">TDW if it receives any TA command indicating TA adjustment during the </w:t>
            </w:r>
            <w:r w:rsidR="00CF4910">
              <w:rPr>
                <w:rFonts w:ascii="Times New Roman" w:eastAsia="DengXian" w:hAnsi="Times New Roman" w:cs="Times New Roman"/>
                <w:b/>
                <w:bCs/>
                <w:kern w:val="0"/>
                <w:szCs w:val="21"/>
              </w:rPr>
              <w:t xml:space="preserve">configured </w:t>
            </w:r>
            <w:r w:rsidR="00CF4910" w:rsidRPr="00403CFE">
              <w:rPr>
                <w:rFonts w:ascii="Times New Roman" w:eastAsia="DengXian" w:hAnsi="Times New Roman" w:cs="Times New Roman"/>
                <w:b/>
                <w:bCs/>
                <w:kern w:val="0"/>
                <w:szCs w:val="21"/>
              </w:rPr>
              <w:t>TDW.</w:t>
            </w:r>
          </w:p>
        </w:tc>
        <w:tc>
          <w:tcPr>
            <w:tcW w:w="2699" w:type="dxa"/>
          </w:tcPr>
          <w:p w14:paraId="2315A35A" w14:textId="77777777" w:rsidR="00403CFE" w:rsidRPr="003B2B12"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lt 3: No special handling</w:t>
            </w:r>
          </w:p>
        </w:tc>
      </w:tr>
      <w:tr w:rsidR="00403CFE" w14:paraId="007BF757" w14:textId="77777777" w:rsidTr="004162AE">
        <w:tc>
          <w:tcPr>
            <w:tcW w:w="702" w:type="dxa"/>
          </w:tcPr>
          <w:p w14:paraId="7DC21E56" w14:textId="77777777" w:rsidR="00403CFE" w:rsidRPr="00C817EA" w:rsidRDefault="00403CFE" w:rsidP="004162AE">
            <w:pPr>
              <w:adjustRightInd w:val="0"/>
              <w:snapToGrid w:val="0"/>
              <w:spacing w:after="120" w:line="240" w:lineRule="auto"/>
              <w:jc w:val="center"/>
              <w:rPr>
                <w:rFonts w:ascii="Times New Roman" w:eastAsia="DengXian" w:hAnsi="Times New Roman" w:cs="Times New Roman"/>
                <w:b/>
                <w:bCs/>
                <w:kern w:val="0"/>
                <w:szCs w:val="21"/>
              </w:rPr>
            </w:pPr>
            <w:r w:rsidRPr="00C817EA">
              <w:rPr>
                <w:rFonts w:ascii="Times New Roman" w:eastAsia="DengXian" w:hAnsi="Times New Roman" w:cs="Times New Roman" w:hint="eastAsia"/>
                <w:b/>
                <w:bCs/>
                <w:kern w:val="0"/>
                <w:szCs w:val="21"/>
              </w:rPr>
              <w:t>Q</w:t>
            </w:r>
            <w:r>
              <w:rPr>
                <w:rFonts w:ascii="Times New Roman" w:eastAsia="DengXian" w:hAnsi="Times New Roman" w:cs="Times New Roman"/>
                <w:b/>
                <w:bCs/>
                <w:kern w:val="0"/>
                <w:szCs w:val="21"/>
              </w:rPr>
              <w:t>3</w:t>
            </w:r>
          </w:p>
        </w:tc>
        <w:tc>
          <w:tcPr>
            <w:tcW w:w="3194" w:type="dxa"/>
          </w:tcPr>
          <w:p w14:paraId="1B12C480" w14:textId="77777777" w:rsidR="00403CFE" w:rsidRPr="006D3EFA" w:rsidRDefault="00403CFE" w:rsidP="004162AE">
            <w:pPr>
              <w:adjustRightInd w:val="0"/>
              <w:snapToGrid w:val="0"/>
              <w:spacing w:after="120" w:line="240" w:lineRule="auto"/>
              <w:rPr>
                <w:rFonts w:ascii="Times New Roman" w:eastAsia="DengXian" w:hAnsi="Times New Roman" w:cs="Times New Roman"/>
                <w:bCs/>
                <w:kern w:val="0"/>
                <w:szCs w:val="21"/>
              </w:rPr>
            </w:pPr>
            <w:r w:rsidRPr="006D3EFA">
              <w:rPr>
                <w:rFonts w:ascii="Times New Roman" w:eastAsia="DengXian" w:hAnsi="Times New Roman" w:cs="Times New Roman" w:hint="eastAsia"/>
                <w:bCs/>
                <w:kern w:val="0"/>
                <w:szCs w:val="21"/>
              </w:rPr>
              <w:t>[</w:t>
            </w:r>
            <w:r w:rsidRPr="006D3EFA">
              <w:rPr>
                <w:rFonts w:ascii="Times New Roman" w:eastAsia="DengXian" w:hAnsi="Times New Roman" w:cs="Times New Roman"/>
                <w:bCs/>
                <w:kern w:val="0"/>
                <w:szCs w:val="21"/>
              </w:rPr>
              <w:t>Company name]</w:t>
            </w:r>
          </w:p>
        </w:tc>
        <w:tc>
          <w:tcPr>
            <w:tcW w:w="3141" w:type="dxa"/>
          </w:tcPr>
          <w:p w14:paraId="3A0934B2" w14:textId="6D6F6F23" w:rsidR="00403CFE" w:rsidRPr="006D3EFA" w:rsidRDefault="00A96937" w:rsidP="004162AE">
            <w:pPr>
              <w:adjustRightInd w:val="0"/>
              <w:snapToGrid w:val="0"/>
              <w:spacing w:after="120" w:line="240" w:lineRule="auto"/>
              <w:rPr>
                <w:rFonts w:ascii="Times New Roman" w:eastAsia="DengXian" w:hAnsi="Times New Roman" w:cs="Times New Roman"/>
                <w:bCs/>
                <w:kern w:val="0"/>
                <w:szCs w:val="21"/>
              </w:rPr>
            </w:pPr>
            <w:r>
              <w:rPr>
                <w:rFonts w:ascii="Times New Roman" w:eastAsia="DengXian" w:hAnsi="Times New Roman" w:cs="Times New Roman" w:hint="eastAsia"/>
                <w:bCs/>
                <w:kern w:val="0"/>
                <w:szCs w:val="21"/>
              </w:rPr>
              <w:t>v</w:t>
            </w:r>
            <w:r>
              <w:rPr>
                <w:rFonts w:ascii="Times New Roman" w:eastAsia="DengXian" w:hAnsi="Times New Roman" w:cs="Times New Roman"/>
                <w:bCs/>
                <w:kern w:val="0"/>
                <w:szCs w:val="21"/>
              </w:rPr>
              <w:t>ivo</w:t>
            </w:r>
            <w:r w:rsidR="008760B6">
              <w:rPr>
                <w:rFonts w:ascii="Times New Roman" w:eastAsia="DengXian" w:hAnsi="Times New Roman" w:cs="Times New Roman"/>
                <w:bCs/>
                <w:kern w:val="0"/>
                <w:szCs w:val="21"/>
              </w:rPr>
              <w:t>, Sharp</w:t>
            </w:r>
            <w:r w:rsidR="007C6780">
              <w:rPr>
                <w:rFonts w:ascii="Times New Roman" w:eastAsia="DengXian" w:hAnsi="Times New Roman" w:cs="Times New Roman"/>
                <w:bCs/>
                <w:kern w:val="0"/>
                <w:szCs w:val="21"/>
              </w:rPr>
              <w:t>, DCM</w:t>
            </w:r>
          </w:p>
        </w:tc>
        <w:tc>
          <w:tcPr>
            <w:tcW w:w="2699" w:type="dxa"/>
          </w:tcPr>
          <w:p w14:paraId="0E377479" w14:textId="10327F40" w:rsidR="00403CFE" w:rsidRPr="00174E70" w:rsidRDefault="00174E70" w:rsidP="004162AE">
            <w:pPr>
              <w:adjustRightInd w:val="0"/>
              <w:snapToGrid w:val="0"/>
              <w:spacing w:after="120" w:line="240" w:lineRule="auto"/>
              <w:rPr>
                <w:rFonts w:ascii="Times New Roman" w:eastAsia="맑은 고딕" w:hAnsi="Times New Roman" w:cs="Times New Roman" w:hint="eastAsia"/>
                <w:bCs/>
                <w:kern w:val="0"/>
                <w:szCs w:val="21"/>
                <w:lang w:eastAsia="ko-KR"/>
              </w:rPr>
            </w:pPr>
            <w:r>
              <w:rPr>
                <w:rFonts w:ascii="Times New Roman" w:eastAsia="맑은 고딕" w:hAnsi="Times New Roman" w:cs="Times New Roman" w:hint="eastAsia"/>
                <w:bCs/>
                <w:kern w:val="0"/>
                <w:szCs w:val="21"/>
                <w:lang w:eastAsia="ko-KR"/>
              </w:rPr>
              <w:t>LG</w:t>
            </w:r>
          </w:p>
        </w:tc>
      </w:tr>
    </w:tbl>
    <w:p w14:paraId="2ECC6C9E"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DengXian" w:hAnsi="Times New Roman" w:cs="Times New Roman"/>
          <w:b/>
          <w:bCs/>
          <w:kern w:val="0"/>
          <w:szCs w:val="21"/>
        </w:rPr>
      </w:pPr>
      <w:r>
        <w:rPr>
          <w:rFonts w:ascii="Times New Roman" w:eastAsia="DengXian" w:hAnsi="Times New Roman" w:cs="Times New Roman" w:hint="eastAsia"/>
          <w:b/>
          <w:bCs/>
          <w:kern w:val="0"/>
          <w:szCs w:val="21"/>
        </w:rPr>
        <w:t>A</w:t>
      </w:r>
      <w:r>
        <w:rPr>
          <w:rFonts w:ascii="Times New Roman" w:eastAsia="DengXian"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4162AE">
        <w:trPr>
          <w:trHeight w:val="409"/>
          <w:jc w:val="center"/>
        </w:trPr>
        <w:tc>
          <w:tcPr>
            <w:tcW w:w="1220" w:type="dxa"/>
            <w:shd w:val="clear" w:color="auto" w:fill="auto"/>
            <w:vAlign w:val="center"/>
          </w:tcPr>
          <w:p w14:paraId="219C1898"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7456CE" w14:paraId="1E1486A7" w14:textId="77777777" w:rsidTr="004162AE">
        <w:trPr>
          <w:trHeight w:val="409"/>
          <w:jc w:val="center"/>
        </w:trPr>
        <w:tc>
          <w:tcPr>
            <w:tcW w:w="1220" w:type="dxa"/>
            <w:shd w:val="clear" w:color="auto" w:fill="auto"/>
            <w:vAlign w:val="center"/>
          </w:tcPr>
          <w:p w14:paraId="7863DBFA" w14:textId="3ECA8FC2" w:rsidR="007456CE" w:rsidRDefault="007456CE" w:rsidP="004162AE">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FB05A6" w14:textId="4ECDC51D" w:rsidR="007456CE" w:rsidRDefault="007456CE" w:rsidP="007456CE">
            <w:pPr>
              <w:rPr>
                <w:rFonts w:ascii="Times New Roman" w:hAnsi="Times New Roman" w:cs="Times New Roman"/>
                <w:bCs/>
                <w:lang w:val="en-GB"/>
              </w:rPr>
            </w:pPr>
            <w:r>
              <w:rPr>
                <w:rFonts w:ascii="Times New Roman" w:hAnsi="Times New Roman" w:cs="Times New Roman" w:hint="eastAsia"/>
                <w:bCs/>
                <w:lang w:val="en-GB"/>
              </w:rPr>
              <w:t xml:space="preserve">If TA offset is too large and TA command is needed to be sent, any PUSCH (w/ or w/o JCE) is a waste of resource since the gNB cannot decode it at all. The UE shall adjust the TA as soon as possible, when TA adjustment command is received. </w:t>
            </w:r>
          </w:p>
        </w:tc>
      </w:tr>
      <w:tr w:rsidR="00174E70" w14:paraId="1EE50F29" w14:textId="77777777" w:rsidTr="004162AE">
        <w:trPr>
          <w:trHeight w:val="419"/>
          <w:jc w:val="center"/>
        </w:trPr>
        <w:tc>
          <w:tcPr>
            <w:tcW w:w="1220" w:type="dxa"/>
            <w:shd w:val="clear" w:color="auto" w:fill="auto"/>
            <w:vAlign w:val="center"/>
          </w:tcPr>
          <w:p w14:paraId="147E63E0" w14:textId="52F9E49D" w:rsidR="00174E70" w:rsidRDefault="00174E70" w:rsidP="00174E70">
            <w:pPr>
              <w:jc w:val="center"/>
              <w:rPr>
                <w:rFonts w:ascii="Times New Roman" w:eastAsia="MS Mincho" w:hAnsi="Times New Roman" w:cs="Times New Roman"/>
                <w:bCs/>
                <w:lang w:val="en-GB" w:eastAsia="ja-JP"/>
              </w:rPr>
            </w:pPr>
            <w:bookmarkStart w:id="3" w:name="_GoBack" w:colFirst="0" w:colLast="0"/>
            <w:r>
              <w:rPr>
                <w:rFonts w:ascii="Times New Roman" w:eastAsia="맑은 고딕" w:hAnsi="Times New Roman" w:cs="Times New Roman" w:hint="eastAsia"/>
                <w:bCs/>
                <w:lang w:val="en-GB" w:eastAsia="ko-KR"/>
              </w:rPr>
              <w:t>LG</w:t>
            </w:r>
          </w:p>
        </w:tc>
        <w:tc>
          <w:tcPr>
            <w:tcW w:w="8257" w:type="dxa"/>
            <w:shd w:val="clear" w:color="auto" w:fill="auto"/>
            <w:vAlign w:val="center"/>
          </w:tcPr>
          <w:p w14:paraId="4FCA4C7C" w14:textId="57C44C1A" w:rsidR="00174E70" w:rsidRDefault="00174E70" w:rsidP="00174E70">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As many other companies pointed out, ignoring TA adjustment should be avoided. </w:t>
            </w:r>
            <w:r>
              <w:rPr>
                <w:rFonts w:ascii="Times New Roman" w:eastAsia="맑은 고딕" w:hAnsi="Times New Roman" w:cs="Times New Roman"/>
                <w:bCs/>
                <w:lang w:val="en-GB" w:eastAsia="ko-KR"/>
              </w:rPr>
              <w:t>Same rule for TPC command without accumulating can be applied for TA adjustment.</w:t>
            </w:r>
          </w:p>
        </w:tc>
      </w:tr>
      <w:bookmarkEnd w:id="3"/>
      <w:tr w:rsidR="00174E70" w14:paraId="3A3EA598" w14:textId="77777777" w:rsidTr="004162AE">
        <w:trPr>
          <w:trHeight w:val="409"/>
          <w:jc w:val="center"/>
        </w:trPr>
        <w:tc>
          <w:tcPr>
            <w:tcW w:w="1220" w:type="dxa"/>
            <w:shd w:val="clear" w:color="auto" w:fill="auto"/>
            <w:vAlign w:val="center"/>
          </w:tcPr>
          <w:p w14:paraId="548350C4" w14:textId="77777777" w:rsidR="00174E70" w:rsidRDefault="00174E70" w:rsidP="00174E70">
            <w:pPr>
              <w:jc w:val="center"/>
              <w:rPr>
                <w:rFonts w:ascii="Times New Roman" w:hAnsi="Times New Roman" w:cs="Times New Roman"/>
                <w:bCs/>
                <w:lang w:val="en-GB"/>
              </w:rPr>
            </w:pPr>
          </w:p>
        </w:tc>
        <w:tc>
          <w:tcPr>
            <w:tcW w:w="8257" w:type="dxa"/>
            <w:shd w:val="clear" w:color="auto" w:fill="auto"/>
            <w:vAlign w:val="center"/>
          </w:tcPr>
          <w:p w14:paraId="4CBE43DF" w14:textId="77777777" w:rsidR="00174E70" w:rsidRDefault="00174E70" w:rsidP="00174E70">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DengXian" w:hAnsi="Times New Roman" w:cs="Times New Roman"/>
          <w:bCs/>
          <w:kern w:val="0"/>
          <w:szCs w:val="21"/>
        </w:rPr>
      </w:pPr>
    </w:p>
    <w:p w14:paraId="71603C4A"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SimSun" w:hAnsi="Times New Roman" w:cs="Times New Roman"/>
          <w:szCs w:val="21"/>
          <w:highlight w:val="green"/>
        </w:rPr>
      </w:pPr>
      <w:r>
        <w:rPr>
          <w:rFonts w:ascii="Times New Roman" w:eastAsia="바탕" w:hAnsi="Times New Roman" w:cs="Times New Roman"/>
          <w:b/>
          <w:kern w:val="0"/>
          <w:szCs w:val="21"/>
          <w:highlight w:val="green"/>
          <w:lang w:val="en-GB" w:eastAsia="en-US"/>
        </w:rPr>
        <w:t>Agreement</w:t>
      </w:r>
      <w:r>
        <w:rPr>
          <w:rFonts w:ascii="Times New Roman" w:eastAsia="바탕"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바탕"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t>Agreement</w:t>
      </w:r>
    </w:p>
    <w:p w14:paraId="5BB4B155" w14:textId="77777777" w:rsidR="00CF6F18" w:rsidRDefault="00695C40">
      <w:pPr>
        <w:pStyle w:val="af1"/>
        <w:numPr>
          <w:ilvl w:val="0"/>
          <w:numId w:val="13"/>
        </w:numPr>
        <w:spacing w:line="256" w:lineRule="auto"/>
        <w:ind w:firstLineChars="0"/>
        <w:rPr>
          <w:sz w:val="21"/>
          <w:szCs w:val="21"/>
          <w:lang w:val="en-GB"/>
        </w:rPr>
      </w:pPr>
      <w:r>
        <w:rPr>
          <w:rFonts w:eastAsia="바탕"/>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1"/>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1"/>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1"/>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65AA09A" w14:textId="77777777" w:rsidR="00CF6F18" w:rsidRDefault="00695C40">
      <w:pPr>
        <w:pStyle w:val="af1"/>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1"/>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1"/>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lastRenderedPageBreak/>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lastRenderedPageBreak/>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2A68C8DF" w14:textId="77777777" w:rsidR="00CF6F18" w:rsidRDefault="00695C40">
      <w:pPr>
        <w:widowControl/>
        <w:tabs>
          <w:tab w:val="left" w:pos="1701"/>
        </w:tabs>
        <w:spacing w:after="120" w:line="240" w:lineRule="auto"/>
        <w:jc w:val="left"/>
        <w:rPr>
          <w:rFonts w:ascii="Times New Roman" w:eastAsia="바탕" w:hAnsi="Times New Roman" w:cs="Times New Roman"/>
          <w:b/>
          <w:bCs/>
          <w:kern w:val="0"/>
          <w:szCs w:val="21"/>
          <w:lang w:val="en-GB" w:eastAsia="en-US"/>
        </w:rPr>
      </w:pPr>
      <w:r>
        <w:rPr>
          <w:rFonts w:ascii="Times New Roman" w:eastAsia="바탕" w:hAnsi="Times New Roman" w:cs="Times New Roman"/>
          <w:kern w:val="0"/>
          <w:szCs w:val="21"/>
          <w:highlight w:val="green"/>
          <w:lang w:val="en-GB" w:eastAsia="en-US"/>
        </w:rPr>
        <w:t>Agreement</w:t>
      </w:r>
      <w:r>
        <w:rPr>
          <w:rFonts w:ascii="Times New Roman" w:eastAsia="바탕"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Joint channel estimation over non-back-to-back PUSCH transmissions</w:t>
      </w:r>
      <w:r>
        <w:rPr>
          <w:rFonts w:ascii="Times New Roman" w:eastAsia="바탕"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바탕"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 xml:space="preserve">Definition of </w:t>
      </w:r>
      <w:r>
        <w:rPr>
          <w:rFonts w:ascii="Times New Roman" w:eastAsia="바탕" w:hAnsi="Times New Roman" w:cs="Times New Roman"/>
          <w:b/>
          <w:kern w:val="0"/>
          <w:szCs w:val="21"/>
          <w:lang w:val="en-GB"/>
        </w:rPr>
        <w:t>the maximum duration</w:t>
      </w:r>
      <w:r>
        <w:rPr>
          <w:rFonts w:ascii="Times New Roman" w:eastAsia="바탕" w:hAnsi="Times New Roman" w:cs="Times New Roman"/>
          <w:kern w:val="0"/>
          <w:szCs w:val="21"/>
          <w:lang w:val="en-GB"/>
        </w:rPr>
        <w:t xml:space="preserve">: a maximum time duration during which </w:t>
      </w:r>
      <w:r>
        <w:rPr>
          <w:rFonts w:ascii="Times New Roman" w:eastAsia="바탕" w:hAnsi="Times New Roman" w:cs="Times New Roman"/>
          <w:b/>
          <w:kern w:val="0"/>
          <w:szCs w:val="21"/>
          <w:lang w:val="en-GB"/>
        </w:rPr>
        <w:t>UE is able to</w:t>
      </w:r>
      <w:r>
        <w:rPr>
          <w:rFonts w:ascii="Times New Roman" w:eastAsia="바탕"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바탕"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바탕"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바탕"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lastRenderedPageBreak/>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rPr>
      </w:pPr>
      <w:r>
        <w:rPr>
          <w:rFonts w:ascii="Times New Roman" w:eastAsia="바탕" w:hAnsi="Times New Roman" w:cs="Times New Roman"/>
          <w:kern w:val="0"/>
          <w:szCs w:val="21"/>
          <w:lang w:val="en-GB"/>
        </w:rPr>
        <w:t xml:space="preserve">For back-to-back PUSCH transmissions </w:t>
      </w:r>
      <w:r>
        <w:rPr>
          <w:rFonts w:ascii="Times New Roman" w:eastAsia="바탕" w:hAnsi="Times New Roman" w:cs="Times New Roman"/>
          <w:kern w:val="0"/>
          <w:szCs w:val="21"/>
          <w:lang w:val="en-GB" w:eastAsia="ko-KR"/>
        </w:rPr>
        <w:t>within one slot</w:t>
      </w:r>
      <w:r>
        <w:rPr>
          <w:rFonts w:ascii="Times New Roman" w:eastAsia="바탕"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Joint channel estimation over back-to-back PUSCH transmissions</w:t>
      </w:r>
      <w:r>
        <w:rPr>
          <w:rFonts w:ascii="Times New Roman" w:eastAsia="바탕"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바탕"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바탕" w:hAnsi="Times New Roman" w:cs="Times New Roman"/>
          <w:b/>
          <w:kern w:val="0"/>
          <w:szCs w:val="21"/>
          <w:highlight w:val="darkYellow"/>
          <w:lang w:val="en-GB" w:eastAsia="en-US"/>
        </w:rPr>
      </w:pPr>
      <w:r>
        <w:rPr>
          <w:rFonts w:ascii="Times New Roman" w:eastAsia="바탕"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바탕"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바탕"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바탕" w:hAnsi="Times New Roman" w:cs="Times New Roman"/>
          <w:bCs/>
          <w:kern w:val="0"/>
          <w:szCs w:val="21"/>
          <w:lang w:val="en-GB" w:eastAsia="en-US"/>
        </w:rPr>
      </w:pPr>
      <w:r>
        <w:rPr>
          <w:rFonts w:ascii="Times New Roman" w:eastAsia="바탕" w:hAnsi="Times New Roman" w:cs="Times New Roman"/>
          <w:bCs/>
          <w:kern w:val="0"/>
          <w:szCs w:val="21"/>
          <w:lang w:val="en-GB" w:eastAsia="en-US"/>
        </w:rPr>
        <w:lastRenderedPageBreak/>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바탕"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바탕" w:hAnsi="Times New Roman" w:cs="Times New Roman"/>
          <w:kern w:val="0"/>
          <w:szCs w:val="21"/>
          <w:highlight w:val="green"/>
          <w:lang w:val="en-GB" w:eastAsia="en-US"/>
        </w:rPr>
      </w:pPr>
      <w:r>
        <w:rPr>
          <w:rFonts w:ascii="Times New Roman" w:eastAsia="바탕"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rPr>
      </w:pPr>
      <w:r>
        <w:rPr>
          <w:rFonts w:ascii="Times New Roman" w:eastAsia="바탕"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바탕" w:hAnsi="Times New Roman" w:cs="Times New Roman"/>
          <w:kern w:val="0"/>
          <w:szCs w:val="21"/>
          <w:lang w:val="en-GB" w:eastAsia="en-US"/>
        </w:rPr>
      </w:pPr>
      <w:r>
        <w:rPr>
          <w:rFonts w:ascii="Times New Roman" w:eastAsia="바탕" w:hAnsi="Times New Roman" w:cs="Times New Roman"/>
          <w:kern w:val="0"/>
          <w:szCs w:val="21"/>
          <w:lang w:val="en-GB"/>
        </w:rPr>
        <w:t>Other alternatives are not precluded.</w:t>
      </w:r>
    </w:p>
    <w:p w14:paraId="35942DDD"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1"/>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1"/>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1"/>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1"/>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1"/>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1"/>
        <w:numPr>
          <w:ilvl w:val="0"/>
          <w:numId w:val="28"/>
        </w:numPr>
        <w:spacing w:line="240" w:lineRule="auto"/>
        <w:ind w:left="780" w:firstLineChars="0"/>
        <w:jc w:val="left"/>
        <w:rPr>
          <w:sz w:val="21"/>
          <w:szCs w:val="21"/>
        </w:rPr>
      </w:pPr>
      <w:r>
        <w:rPr>
          <w:sz w:val="21"/>
          <w:szCs w:val="21"/>
        </w:rPr>
        <w:lastRenderedPageBreak/>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DengXian"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DengXian"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7C88EC09" w14:textId="77777777" w:rsidR="00CF6F18" w:rsidRDefault="00695C40">
      <w:pPr>
        <w:pStyle w:val="af1"/>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1"/>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1"/>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1"/>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1"/>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1"/>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1"/>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lastRenderedPageBreak/>
        <w:t>Agreement:</w:t>
      </w:r>
    </w:p>
    <w:p w14:paraId="1DF51A15" w14:textId="77777777" w:rsidR="00CF6F18" w:rsidRDefault="00695C40">
      <w:pPr>
        <w:pStyle w:val="af1"/>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1"/>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1"/>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1"/>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1"/>
        <w:numPr>
          <w:ilvl w:val="2"/>
          <w:numId w:val="25"/>
        </w:numPr>
        <w:adjustRightInd/>
        <w:spacing w:line="240" w:lineRule="auto"/>
        <w:ind w:firstLineChars="0"/>
        <w:rPr>
          <w:sz w:val="21"/>
          <w:szCs w:val="21"/>
        </w:rPr>
      </w:pPr>
      <w:r>
        <w:rPr>
          <w:sz w:val="21"/>
          <w:szCs w:val="21"/>
        </w:rPr>
        <w:t>Subject to UE capability</w:t>
      </w:r>
    </w:p>
    <w:p w14:paraId="2D00FB9C" w14:textId="77777777" w:rsidR="00CF6F18" w:rsidRDefault="00695C40">
      <w:pPr>
        <w:pStyle w:val="af1"/>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1"/>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af1"/>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SimSun"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af1"/>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1"/>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1"/>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1"/>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1"/>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af1"/>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1"/>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1"/>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1"/>
        <w:numPr>
          <w:ilvl w:val="0"/>
          <w:numId w:val="28"/>
        </w:numPr>
        <w:adjustRightInd/>
        <w:spacing w:line="240" w:lineRule="auto"/>
        <w:ind w:left="780" w:firstLineChars="0"/>
        <w:rPr>
          <w:color w:val="FF0000"/>
          <w:sz w:val="21"/>
          <w:szCs w:val="21"/>
        </w:rPr>
      </w:pPr>
      <w:r>
        <w:rPr>
          <w:color w:val="FF0000"/>
          <w:sz w:val="21"/>
          <w:szCs w:val="21"/>
        </w:rPr>
        <w:lastRenderedPageBreak/>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1"/>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1"/>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1"/>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1"/>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1"/>
        <w:numPr>
          <w:ilvl w:val="1"/>
          <w:numId w:val="9"/>
        </w:numPr>
        <w:adjustRightInd/>
        <w:spacing w:line="240" w:lineRule="auto"/>
        <w:ind w:firstLineChars="0"/>
        <w:rPr>
          <w:sz w:val="21"/>
          <w:szCs w:val="21"/>
        </w:rPr>
      </w:pPr>
      <w:r>
        <w:rPr>
          <w:sz w:val="21"/>
          <w:szCs w:val="21"/>
        </w:rPr>
        <w:t>Simulations results</w:t>
      </w:r>
    </w:p>
    <w:p w14:paraId="009BA7D8" w14:textId="77777777" w:rsidR="00CF6F18" w:rsidRDefault="00695C40">
      <w:pPr>
        <w:pStyle w:val="af1"/>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1"/>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1"/>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1"/>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1"/>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1"/>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1"/>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1"/>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af1"/>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1"/>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1"/>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1"/>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af1"/>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1"/>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1"/>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1"/>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1"/>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lastRenderedPageBreak/>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1"/>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4"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4"/>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5" w:name="_Ref76651243"/>
      <w:bookmarkStart w:id="6" w:name="_Ref61271833"/>
      <w:r>
        <w:rPr>
          <w:rStyle w:val="af"/>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5"/>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8460152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8"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8"/>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hAnsi="Times New Roman" w:cs="Times New Roman"/>
          <w:color w:val="auto"/>
          <w:szCs w:val="21"/>
          <w:u w:val="none"/>
          <w:lang w:val="en-US"/>
        </w:rPr>
      </w:pPr>
      <w:bookmarkStart w:id="9" w:name="_Ref70436752"/>
      <w:r>
        <w:rPr>
          <w:rStyle w:val="af"/>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9"/>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0" w:name="_Ref79658027"/>
      <w:r>
        <w:rPr>
          <w:rStyle w:val="af"/>
          <w:rFonts w:ascii="Times New Roman" w:eastAsia="SimSun" w:hAnsi="Times New Roman" w:cs="Times New Roman"/>
          <w:color w:val="auto"/>
          <w:kern w:val="0"/>
          <w:sz w:val="20"/>
          <w:szCs w:val="20"/>
          <w:u w:val="none"/>
          <w:lang w:eastAsia="en-US"/>
        </w:rPr>
        <w:t>3GPP R1-2104119, “Reply LS on PUCCH and PUSCH repetition”, Qualcomm, RAN1#104bis-e, April 12th – April 20th, 2021.</w:t>
      </w:r>
      <w:bookmarkEnd w:id="10"/>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3GPP R1-2106212, “LS on joint channel estimation for PUSCH and PUCCH”, China Telecom, RAN1#10</w:t>
      </w:r>
      <w:r>
        <w:rPr>
          <w:rStyle w:val="af"/>
          <w:rFonts w:ascii="Times New Roman" w:eastAsia="SimSun" w:hAnsi="Times New Roman" w:cs="Times New Roman" w:hint="eastAsia"/>
          <w:color w:val="auto"/>
          <w:kern w:val="0"/>
          <w:sz w:val="20"/>
          <w:szCs w:val="20"/>
          <w:u w:val="none"/>
        </w:rPr>
        <w:t>5</w:t>
      </w:r>
      <w:r>
        <w:rPr>
          <w:rStyle w:val="af"/>
          <w:rFonts w:ascii="Times New Roman" w:eastAsia="SimSun" w:hAnsi="Times New Roman" w:cs="Times New Roman"/>
          <w:color w:val="auto"/>
          <w:kern w:val="0"/>
          <w:sz w:val="20"/>
          <w:szCs w:val="20"/>
          <w:u w:val="none"/>
          <w:lang w:eastAsia="en-US"/>
        </w:rPr>
        <w:t>-e,</w:t>
      </w:r>
      <w:r>
        <w:t xml:space="preserve"> </w:t>
      </w:r>
      <w:r>
        <w:rPr>
          <w:rStyle w:val="af"/>
          <w:rFonts w:ascii="Times New Roman" w:eastAsia="SimSun" w:hAnsi="Times New Roman" w:cs="Times New Roman"/>
          <w:color w:val="auto"/>
          <w:kern w:val="0"/>
          <w:sz w:val="20"/>
          <w:szCs w:val="20"/>
          <w:u w:val="none"/>
          <w:lang w:eastAsia="en-US"/>
        </w:rPr>
        <w:t>May 10th – 27th, 2021</w:t>
      </w:r>
      <w:r>
        <w:rPr>
          <w:rStyle w:val="af"/>
          <w:rFonts w:ascii="Times New Roman" w:eastAsia="SimSun"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Cs w:val="21"/>
          <w:u w:val="none"/>
          <w:lang w:val="en-US"/>
        </w:rPr>
      </w:pPr>
      <w:bookmarkStart w:id="11" w:name="_Ref79670386"/>
      <w:r>
        <w:rPr>
          <w:rStyle w:val="af"/>
          <w:rFonts w:ascii="Times New Roman" w:eastAsia="SimSun" w:hAnsi="Times New Roman" w:cs="Times New Roman"/>
          <w:color w:val="auto"/>
          <w:kern w:val="0"/>
          <w:sz w:val="20"/>
          <w:szCs w:val="20"/>
          <w:u w:val="none"/>
          <w:lang w:eastAsia="en-US"/>
        </w:rPr>
        <w:t xml:space="preserve">3GPP </w:t>
      </w:r>
      <w:r>
        <w:rPr>
          <w:rStyle w:val="af"/>
          <w:rFonts w:ascii="Times New Roman" w:hAnsi="Times New Roman" w:cs="Times New Roman"/>
          <w:color w:val="auto"/>
          <w:szCs w:val="21"/>
          <w:u w:val="none"/>
          <w:lang w:val="en-US"/>
        </w:rPr>
        <w:t>R4-2107880, “Reply LS on PUCCH and PUSCH repetition”, Qualcomm</w:t>
      </w:r>
      <w:r>
        <w:rPr>
          <w:rStyle w:val="af"/>
          <w:rFonts w:ascii="Times New Roman" w:eastAsia="SimSun" w:hAnsi="Times New Roman" w:cs="Times New Roman"/>
          <w:color w:val="auto"/>
          <w:kern w:val="0"/>
          <w:sz w:val="20"/>
          <w:szCs w:val="20"/>
          <w:u w:val="none"/>
          <w:lang w:eastAsia="en-US"/>
        </w:rPr>
        <w:t>, RAN4#9</w:t>
      </w:r>
      <w:r>
        <w:rPr>
          <w:rStyle w:val="af"/>
          <w:rFonts w:ascii="Times New Roman" w:eastAsia="SimSun" w:hAnsi="Times New Roman" w:cs="Times New Roman"/>
          <w:color w:val="auto"/>
          <w:kern w:val="0"/>
          <w:sz w:val="20"/>
          <w:szCs w:val="20"/>
          <w:u w:val="none"/>
        </w:rPr>
        <w:t>9</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Cs w:val="21"/>
          <w:u w:val="none"/>
          <w:lang w:val="en-US"/>
        </w:rPr>
        <w:t>, May 2021.</w:t>
      </w:r>
      <w:bookmarkEnd w:id="11"/>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2" w:name="_Ref84103504"/>
      <w:r>
        <w:rPr>
          <w:rStyle w:val="af"/>
          <w:rFonts w:ascii="Times New Roman" w:hAnsi="Times New Roman" w:cs="Times New Roman"/>
          <w:color w:val="auto"/>
          <w:sz w:val="20"/>
          <w:szCs w:val="20"/>
          <w:u w:val="none"/>
          <w:lang w:val="en-US"/>
        </w:rPr>
        <w:t>3GPP R4-2114991, “LS on joint channel estimation for PUSCH and PUCCH (R1-2106212, R4-2111706)”, Qualcomm</w:t>
      </w:r>
      <w:r>
        <w:rPr>
          <w:rStyle w:val="af"/>
          <w:rFonts w:ascii="Times New Roman" w:eastAsia="SimSun" w:hAnsi="Times New Roman" w:cs="Times New Roman"/>
          <w:color w:val="auto"/>
          <w:kern w:val="0"/>
          <w:sz w:val="20"/>
          <w:szCs w:val="20"/>
          <w:u w:val="none"/>
          <w:lang w:eastAsia="en-US"/>
        </w:rPr>
        <w:t>, RAN4#</w:t>
      </w:r>
      <w:r>
        <w:rPr>
          <w:rStyle w:val="af"/>
          <w:rFonts w:ascii="Times New Roman" w:eastAsia="SimSun" w:hAnsi="Times New Roman" w:cs="Times New Roman"/>
          <w:color w:val="auto"/>
          <w:kern w:val="0"/>
          <w:sz w:val="20"/>
          <w:szCs w:val="20"/>
          <w:u w:val="none"/>
        </w:rPr>
        <w:t>100</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 2021.</w:t>
      </w:r>
      <w:bookmarkEnd w:id="12"/>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bookmarkStart w:id="13" w:name="_Ref84670084"/>
      <w:r>
        <w:rPr>
          <w:rStyle w:val="af"/>
          <w:rFonts w:ascii="Times New Roman" w:hAnsi="Times New Roman" w:cs="Times New Roman"/>
          <w:color w:val="auto"/>
          <w:sz w:val="20"/>
          <w:szCs w:val="20"/>
          <w:u w:val="none"/>
          <w:lang w:val="en-US"/>
        </w:rPr>
        <w:t>3GPP R1-2108458, “Reply LS on PUCCH and PUSCH repetition”, Qualcomm</w:t>
      </w:r>
      <w:r>
        <w:rPr>
          <w:rStyle w:val="af"/>
          <w:rFonts w:ascii="Times New Roman" w:eastAsia="SimSun" w:hAnsi="Times New Roman" w:cs="Times New Roman"/>
          <w:color w:val="auto"/>
          <w:kern w:val="0"/>
          <w:sz w:val="20"/>
          <w:szCs w:val="20"/>
          <w:u w:val="none"/>
          <w:lang w:eastAsia="en-US"/>
        </w:rPr>
        <w:t>, RAN1#10</w:t>
      </w:r>
      <w:r>
        <w:rPr>
          <w:rStyle w:val="af"/>
          <w:rFonts w:ascii="Times New Roman" w:eastAsia="SimSun" w:hAnsi="Times New Roman" w:cs="Times New Roman" w:hint="eastAsia"/>
          <w:color w:val="auto"/>
          <w:kern w:val="0"/>
          <w:sz w:val="20"/>
          <w:szCs w:val="20"/>
          <w:u w:val="none"/>
        </w:rPr>
        <w:t>6</w:t>
      </w:r>
      <w:r>
        <w:rPr>
          <w:rStyle w:val="af"/>
          <w:rFonts w:ascii="Times New Roman" w:eastAsia="SimSun" w:hAnsi="Times New Roman" w:cs="Times New Roman"/>
          <w:color w:val="auto"/>
          <w:kern w:val="0"/>
          <w:sz w:val="20"/>
          <w:szCs w:val="20"/>
          <w:u w:val="none"/>
          <w:lang w:eastAsia="en-US"/>
        </w:rPr>
        <w:t>-e</w:t>
      </w:r>
      <w:r>
        <w:rPr>
          <w:rStyle w:val="af"/>
          <w:rFonts w:ascii="Times New Roman" w:hAnsi="Times New Roman" w:cs="Times New Roman"/>
          <w:color w:val="auto"/>
          <w:sz w:val="20"/>
          <w:szCs w:val="20"/>
          <w:u w:val="none"/>
          <w:lang w:val="en-US"/>
        </w:rPr>
        <w:t>, August 16th – 2</w:t>
      </w:r>
      <w:r>
        <w:rPr>
          <w:rStyle w:val="af"/>
          <w:rFonts w:ascii="Times New Roman" w:hAnsi="Times New Roman" w:cs="Times New Roman" w:hint="eastAsia"/>
          <w:color w:val="auto"/>
          <w:sz w:val="20"/>
          <w:szCs w:val="20"/>
          <w:u w:val="none"/>
          <w:lang w:val="en-US"/>
        </w:rPr>
        <w:t>7th,</w:t>
      </w:r>
      <w:r>
        <w:rPr>
          <w:rStyle w:val="af"/>
          <w:rFonts w:ascii="Times New Roman" w:hAnsi="Times New Roman" w:cs="Times New Roman"/>
          <w:color w:val="auto"/>
          <w:sz w:val="20"/>
          <w:szCs w:val="20"/>
          <w:u w:val="none"/>
          <w:lang w:val="en-US"/>
        </w:rPr>
        <w:t xml:space="preserve"> 2021.</w:t>
      </w:r>
      <w:bookmarkEnd w:id="13"/>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R1-2108740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R1-2108847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R1-2108921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R1-2108991</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R1-2109090</w:t>
      </w:r>
      <w:r>
        <w:rPr>
          <w:rStyle w:val="af"/>
          <w:rFonts w:ascii="Times New Roman" w:hAnsi="Times New Roman" w:cs="Times New Roman"/>
          <w:color w:val="auto"/>
          <w:sz w:val="20"/>
          <w:szCs w:val="20"/>
          <w:u w:val="none"/>
          <w:lang w:val="en-US"/>
        </w:rPr>
        <w:tab/>
        <w:t>Consideration on Joint channel estimation for PUSCH</w:t>
      </w:r>
      <w:r>
        <w:rPr>
          <w:rStyle w:val="af"/>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R1-2109242</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R1-2109249</w:t>
      </w:r>
      <w:r>
        <w:rPr>
          <w:rStyle w:val="af"/>
          <w:rFonts w:ascii="Times New Roman" w:hAnsi="Times New Roman" w:cs="Times New Roman"/>
          <w:color w:val="auto"/>
          <w:sz w:val="20"/>
          <w:szCs w:val="20"/>
          <w:u w:val="none"/>
          <w:lang w:val="en-US"/>
        </w:rPr>
        <w:tab/>
        <w:t>Remaining issues on joint channel estimation for PUSCH</w:t>
      </w:r>
      <w:r>
        <w:rPr>
          <w:rStyle w:val="af"/>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R1-2109297</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R1-2109330</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R1-2109459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R1-2109506</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R1-2109572</w:t>
      </w:r>
      <w:r>
        <w:rPr>
          <w:rStyle w:val="af"/>
          <w:rFonts w:ascii="Times New Roman" w:hAnsi="Times New Roman" w:cs="Times New Roman"/>
          <w:color w:val="auto"/>
          <w:sz w:val="20"/>
          <w:szCs w:val="20"/>
          <w:u w:val="none"/>
          <w:lang w:val="en-US"/>
        </w:rPr>
        <w:tab/>
        <w:t>Discussion on Joint channel estimation over multi-slot</w:t>
      </w:r>
      <w:r>
        <w:rPr>
          <w:rStyle w:val="af"/>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R1-2109626</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R1-2109694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R1-2109799</w:t>
      </w:r>
      <w:r>
        <w:rPr>
          <w:rStyle w:val="af"/>
          <w:rFonts w:ascii="Times New Roman" w:hAnsi="Times New Roman" w:cs="Times New Roman"/>
          <w:color w:val="auto"/>
          <w:sz w:val="20"/>
          <w:szCs w:val="20"/>
          <w:u w:val="none"/>
          <w:lang w:val="en-US"/>
        </w:rPr>
        <w:tab/>
        <w:t>Views on Joint Channel Estimation for PUSCH</w:t>
      </w:r>
      <w:r>
        <w:rPr>
          <w:rStyle w:val="af"/>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R1-2109888</w:t>
      </w:r>
      <w:r>
        <w:rPr>
          <w:rStyle w:val="af"/>
          <w:rFonts w:ascii="Times New Roman" w:hAnsi="Times New Roman" w:cs="Times New Roman"/>
          <w:color w:val="auto"/>
          <w:sz w:val="20"/>
          <w:szCs w:val="20"/>
          <w:u w:val="none"/>
          <w:lang w:val="en-US"/>
        </w:rPr>
        <w:tab/>
        <w:t>Joint channel estimation for PUSCH coverage enhancements</w:t>
      </w:r>
      <w:r>
        <w:rPr>
          <w:rStyle w:val="af"/>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R1-2109991</w:t>
      </w:r>
      <w:r>
        <w:rPr>
          <w:rStyle w:val="af"/>
          <w:rFonts w:ascii="Times New Roman" w:hAnsi="Times New Roman" w:cs="Times New Roman"/>
          <w:color w:val="auto"/>
          <w:sz w:val="20"/>
          <w:szCs w:val="20"/>
          <w:u w:val="none"/>
          <w:lang w:val="en-US"/>
        </w:rPr>
        <w:tab/>
        <w:t xml:space="preserve">Design Considerations for Joint channel estimation for PUSCH </w:t>
      </w:r>
      <w:r>
        <w:rPr>
          <w:rStyle w:val="af"/>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R1-2110002</w:t>
      </w:r>
      <w:r>
        <w:rPr>
          <w:rStyle w:val="af"/>
          <w:rFonts w:ascii="Times New Roman" w:hAnsi="Times New Roman" w:cs="Times New Roman"/>
          <w:color w:val="auto"/>
          <w:sz w:val="20"/>
          <w:szCs w:val="20"/>
          <w:u w:val="none"/>
          <w:lang w:val="en-US"/>
        </w:rPr>
        <w:tab/>
        <w:t>Joint channel estimation for multiple PUSCH transmission</w:t>
      </w:r>
      <w:r>
        <w:rPr>
          <w:rStyle w:val="af"/>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R1-2110048</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R1-2110098</w:t>
      </w:r>
      <w:r>
        <w:rPr>
          <w:rStyle w:val="af"/>
          <w:rFonts w:ascii="Times New Roman" w:hAnsi="Times New Roman" w:cs="Times New Roman"/>
          <w:color w:val="auto"/>
          <w:sz w:val="20"/>
          <w:szCs w:val="20"/>
          <w:u w:val="none"/>
          <w:lang w:val="en-US"/>
        </w:rPr>
        <w:tab/>
        <w:t>Discussions on joint channel estimation for PUSCH</w:t>
      </w:r>
      <w:r>
        <w:rPr>
          <w:rStyle w:val="af"/>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R1-2110124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R1-2110154</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R1-2110203</w:t>
      </w:r>
      <w:r>
        <w:rPr>
          <w:rStyle w:val="af"/>
          <w:rFonts w:ascii="Times New Roman" w:hAnsi="Times New Roman" w:cs="Times New Roman"/>
          <w:color w:val="auto"/>
          <w:sz w:val="20"/>
          <w:szCs w:val="20"/>
          <w:u w:val="none"/>
          <w:lang w:val="en-US"/>
        </w:rPr>
        <w:tab/>
        <w:t>Joint channel estimation for PUSCH</w:t>
      </w:r>
      <w:r>
        <w:rPr>
          <w:rStyle w:val="af"/>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R1-2110239</w:t>
      </w:r>
      <w:r>
        <w:rPr>
          <w:rStyle w:val="af"/>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
          <w:rFonts w:ascii="Times New Roman" w:hAnsi="Times New Roman" w:cs="Times New Roman"/>
          <w:color w:val="auto"/>
          <w:sz w:val="20"/>
          <w:szCs w:val="20"/>
          <w:u w:val="none"/>
          <w:lang w:val="en-US"/>
        </w:rPr>
      </w:pPr>
      <w:r>
        <w:rPr>
          <w:rStyle w:val="af"/>
          <w:rFonts w:ascii="Times New Roman" w:hAnsi="Times New Roman" w:cs="Times New Roman"/>
          <w:color w:val="auto"/>
          <w:sz w:val="20"/>
          <w:szCs w:val="20"/>
          <w:u w:val="none"/>
          <w:lang w:val="en-US"/>
        </w:rPr>
        <w:t>3GPP R1-2110329</w:t>
      </w:r>
      <w:r>
        <w:rPr>
          <w:rStyle w:val="af"/>
          <w:rFonts w:ascii="Times New Roman" w:hAnsi="Times New Roman" w:cs="Times New Roman"/>
          <w:color w:val="auto"/>
          <w:sz w:val="20"/>
          <w:szCs w:val="20"/>
          <w:u w:val="none"/>
          <w:lang w:val="en-US"/>
        </w:rPr>
        <w:tab/>
        <w:t>Discussion on joint channel estimation for PUSCH</w:t>
      </w:r>
      <w:r>
        <w:rPr>
          <w:rStyle w:val="af"/>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
          <w:rFonts w:ascii="Times New Roman" w:eastAsia="SimSun"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69EE" w14:textId="77777777" w:rsidR="00EF08FF" w:rsidRDefault="00EF08FF" w:rsidP="004E3FFB">
      <w:pPr>
        <w:spacing w:after="0" w:line="240" w:lineRule="auto"/>
      </w:pPr>
      <w:r>
        <w:separator/>
      </w:r>
    </w:p>
  </w:endnote>
  <w:endnote w:type="continuationSeparator" w:id="0">
    <w:p w14:paraId="77918EC1" w14:textId="77777777" w:rsidR="00EF08FF" w:rsidRDefault="00EF08FF"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AA59" w14:textId="77777777" w:rsidR="00EF08FF" w:rsidRDefault="00EF08FF" w:rsidP="004E3FFB">
      <w:pPr>
        <w:spacing w:after="0" w:line="240" w:lineRule="auto"/>
      </w:pPr>
      <w:r>
        <w:separator/>
      </w:r>
    </w:p>
  </w:footnote>
  <w:footnote w:type="continuationSeparator" w:id="0">
    <w:p w14:paraId="52E7473D" w14:textId="77777777" w:rsidR="00EF08FF" w:rsidRDefault="00EF08FF" w:rsidP="004E3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6BA2"/>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D33"/>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4E5"/>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391"/>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52B"/>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564"/>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47B"/>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94D"/>
    <w:rsid w:val="00386A45"/>
    <w:rsid w:val="00386A7F"/>
    <w:rsid w:val="00386F46"/>
    <w:rsid w:val="00387437"/>
    <w:rsid w:val="00387582"/>
    <w:rsid w:val="003877C5"/>
    <w:rsid w:val="00387947"/>
    <w:rsid w:val="00387A26"/>
    <w:rsid w:val="00387CA8"/>
    <w:rsid w:val="00387F1A"/>
    <w:rsid w:val="0039020E"/>
    <w:rsid w:val="00390EBC"/>
    <w:rsid w:val="003915D4"/>
    <w:rsid w:val="00391837"/>
    <w:rsid w:val="00391C0E"/>
    <w:rsid w:val="00391C75"/>
    <w:rsid w:val="00391FDF"/>
    <w:rsid w:val="0039234E"/>
    <w:rsid w:val="003926A8"/>
    <w:rsid w:val="003926E1"/>
    <w:rsid w:val="00392A36"/>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5EC1"/>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5C29"/>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59A"/>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1AF"/>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31CD"/>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412"/>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9AB"/>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887"/>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635"/>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CF9"/>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3E"/>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780"/>
    <w:rsid w:val="007C6B23"/>
    <w:rsid w:val="007C7744"/>
    <w:rsid w:val="007C7966"/>
    <w:rsid w:val="007C79F6"/>
    <w:rsid w:val="007C7DC6"/>
    <w:rsid w:val="007C7F82"/>
    <w:rsid w:val="007D002E"/>
    <w:rsid w:val="007D03C5"/>
    <w:rsid w:val="007D0A3B"/>
    <w:rsid w:val="007D138A"/>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0E"/>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B6"/>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12CF"/>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5E8"/>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47F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0FA6"/>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0D5"/>
    <w:rsid w:val="00AC1933"/>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3E4B"/>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867"/>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A2F"/>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9A7"/>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04B"/>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6CB3"/>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518"/>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6DA6"/>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52CA"/>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8FF"/>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81D"/>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4B"/>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9B3E4"/>
  <w15:docId w15:val="{8E89293D-AF0C-4753-83EA-81CF8EE9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iPriority w:val="99"/>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uiPriority w:val="99"/>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3">
    <w:name w:val="修订1"/>
    <w:hidden/>
    <w:uiPriority w:val="99"/>
    <w:semiHidden/>
    <w:rPr>
      <w:rFonts w:asciiTheme="minorHAnsi" w:eastAsiaTheme="minorEastAsia" w:hAnsiTheme="minorHAnsi" w:cstheme="minorBidi"/>
      <w:kern w:val="2"/>
      <w:sz w:val="21"/>
      <w:szCs w:val="22"/>
    </w:rPr>
  </w:style>
  <w:style w:type="table" w:customStyle="1" w:styleId="21">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rPr>
      <w:rFonts w:eastAsia="맑은 고딕" w:cs="바탕"/>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3.bin"/><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__122.vsdx"/><Relationship Id="rId37" Type="http://schemas.openxmlformats.org/officeDocument/2006/relationships/oleObject" Target="embeddings/oleObject7.bin"/><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png"/><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oleObject2.bin"/><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11.vsdx"/><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oleObject" Target="embeddings/oleObject9.bin"/><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7F3CEC79-AC8D-427A-922F-DD407C9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25978</Words>
  <Characters>148080</Characters>
  <Application>Microsoft Office Word</Application>
  <DocSecurity>0</DocSecurity>
  <Lines>1234</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173711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심재남/선임연구원/미래기술센터 C&amp;M표준(연)5G무선통신표준Task(jaenam.shim@lge.com)</cp:lastModifiedBy>
  <cp:revision>2</cp:revision>
  <cp:lastPrinted>2021-04-15T03:16:00Z</cp:lastPrinted>
  <dcterms:created xsi:type="dcterms:W3CDTF">2021-10-13T11:00:00Z</dcterms:created>
  <dcterms:modified xsi:type="dcterms:W3CDTF">2021-10-13T11:00:00Z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