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FC48" w14:textId="6AA27C5C" w:rsidR="00192437" w:rsidRDefault="008E3F9F">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w:t>
      </w:r>
      <w:r w:rsidR="000F4916">
        <w:rPr>
          <w:bCs/>
          <w:sz w:val="24"/>
          <w:szCs w:val="24"/>
          <w:lang w:val="de-DE"/>
        </w:rPr>
        <w:t>9</w:t>
      </w:r>
    </w:p>
    <w:p w14:paraId="6C8255C2" w14:textId="77777777" w:rsidR="00192437" w:rsidRDefault="008E3F9F">
      <w:pPr>
        <w:pStyle w:val="Header"/>
        <w:jc w:val="both"/>
        <w:rPr>
          <w:bCs/>
          <w:sz w:val="24"/>
          <w:szCs w:val="24"/>
        </w:rPr>
      </w:pPr>
      <w:r>
        <w:rPr>
          <w:bCs/>
          <w:sz w:val="24"/>
          <w:szCs w:val="24"/>
        </w:rPr>
        <w:t>e-Meeting, October 11 – October 19, 2021</w:t>
      </w:r>
    </w:p>
    <w:bookmarkEnd w:id="0"/>
    <w:p w14:paraId="5F20DA34" w14:textId="77777777" w:rsidR="00192437" w:rsidRDefault="00192437">
      <w:pPr>
        <w:pStyle w:val="Header"/>
        <w:jc w:val="both"/>
        <w:rPr>
          <w:bCs/>
          <w:sz w:val="24"/>
          <w:lang w:eastAsia="ja-JP"/>
        </w:rPr>
      </w:pPr>
    </w:p>
    <w:p w14:paraId="0A5FD7EF" w14:textId="77777777" w:rsidR="00192437" w:rsidRDefault="008E3F9F">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EB938A" w14:textId="77777777" w:rsidR="00192437" w:rsidRDefault="008E3F9F">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D87D2F2" w14:textId="1D65945F" w:rsidR="00192437" w:rsidRDefault="008E3F9F">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0F4916">
        <w:rPr>
          <w:rFonts w:ascii="Arial" w:hAnsi="Arial" w:cs="Arial"/>
          <w:b/>
          <w:bCs/>
          <w:sz w:val="24"/>
        </w:rPr>
        <w:t>3</w:t>
      </w:r>
      <w:r>
        <w:rPr>
          <w:rFonts w:ascii="Arial" w:hAnsi="Arial" w:cs="Arial"/>
          <w:b/>
          <w:bCs/>
          <w:sz w:val="24"/>
        </w:rPr>
        <w:t xml:space="preserve"> of TB processing over multi-slot PUSCH (AI 8.8.1.2)</w:t>
      </w:r>
    </w:p>
    <w:p w14:paraId="5EB4887F" w14:textId="77777777" w:rsidR="00192437" w:rsidRDefault="008E3F9F">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EE55045" w14:textId="77777777" w:rsidR="00192437" w:rsidRDefault="008E3F9F">
      <w:pPr>
        <w:pStyle w:val="Heading1"/>
        <w:numPr>
          <w:ilvl w:val="0"/>
          <w:numId w:val="5"/>
        </w:numPr>
        <w:jc w:val="both"/>
        <w:rPr>
          <w:lang w:val="en-US"/>
        </w:rPr>
      </w:pPr>
      <w:r>
        <w:rPr>
          <w:lang w:val="en-US"/>
        </w:rPr>
        <w:t>Introduction</w:t>
      </w:r>
    </w:p>
    <w:p w14:paraId="4E4542A1" w14:textId="77777777" w:rsidR="00192437" w:rsidRDefault="008E3F9F">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219F2FA" w14:textId="77777777" w:rsidR="00192437" w:rsidRDefault="008E3F9F">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488B4E84" w14:textId="77777777" w:rsidR="00192437" w:rsidRDefault="008E3F9F">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34FF4CC" w14:textId="77777777" w:rsidR="00192437" w:rsidRDefault="008E3F9F">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D6EFD97" w14:textId="77777777" w:rsidR="00192437" w:rsidRDefault="00192437">
      <w:pPr>
        <w:overflowPunct w:val="0"/>
        <w:autoSpaceDE w:val="0"/>
        <w:autoSpaceDN w:val="0"/>
        <w:adjustRightInd w:val="0"/>
        <w:spacing w:after="240"/>
        <w:contextualSpacing/>
        <w:jc w:val="both"/>
        <w:textAlignment w:val="baseline"/>
        <w:rPr>
          <w:i/>
          <w:sz w:val="21"/>
          <w:szCs w:val="21"/>
        </w:rPr>
      </w:pPr>
    </w:p>
    <w:p w14:paraId="36036EA3" w14:textId="77777777" w:rsidR="00192437" w:rsidRDefault="008E3F9F">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3CB82274" w14:textId="77777777" w:rsidR="00192437" w:rsidRDefault="008E3F9F">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F0EA1AA" w14:textId="77777777" w:rsidR="00192437" w:rsidRDefault="008E3F9F">
      <w:pPr>
        <w:spacing w:before="240"/>
        <w:jc w:val="both"/>
        <w:rPr>
          <w:sz w:val="22"/>
          <w:lang w:val="en-US" w:eastAsia="zh-CN"/>
        </w:rPr>
      </w:pPr>
      <w:r>
        <w:rPr>
          <w:sz w:val="22"/>
          <w:lang w:val="en-US" w:eastAsia="zh-CN"/>
        </w:rPr>
        <w:t>Previous Rel-17 agreements are listed in Appendix B, for reference.</w:t>
      </w:r>
    </w:p>
    <w:p w14:paraId="6F5CFBAE" w14:textId="77777777" w:rsidR="00192437" w:rsidRDefault="008E3F9F">
      <w:pPr>
        <w:pStyle w:val="Heading1"/>
        <w:numPr>
          <w:ilvl w:val="0"/>
          <w:numId w:val="5"/>
        </w:numPr>
        <w:jc w:val="both"/>
        <w:rPr>
          <w:lang w:val="en-US"/>
        </w:rPr>
      </w:pPr>
      <w:r>
        <w:rPr>
          <w:lang w:val="en-US"/>
        </w:rPr>
        <w:t xml:space="preserve">Summary of contributions on TB processing over multi-slot PUSCH </w:t>
      </w:r>
    </w:p>
    <w:p w14:paraId="5D30250A" w14:textId="77777777" w:rsidR="00192437" w:rsidRDefault="008E3F9F">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B09E0F4" w14:textId="77777777" w:rsidR="00192437" w:rsidRDefault="008E3F9F">
      <w:pPr>
        <w:pStyle w:val="ListParagraph"/>
        <w:numPr>
          <w:ilvl w:val="0"/>
          <w:numId w:val="8"/>
        </w:numPr>
        <w:jc w:val="both"/>
        <w:rPr>
          <w:b/>
          <w:bCs/>
          <w:sz w:val="22"/>
          <w:u w:val="single"/>
          <w:lang w:val="en-US"/>
        </w:rPr>
      </w:pPr>
      <w:r>
        <w:rPr>
          <w:b/>
          <w:bCs/>
          <w:sz w:val="22"/>
          <w:u w:val="single"/>
          <w:lang w:val="en-US"/>
        </w:rPr>
        <w:t>High priority aspects</w:t>
      </w:r>
    </w:p>
    <w:p w14:paraId="6507AED4" w14:textId="77777777" w:rsidR="00192437" w:rsidRDefault="008E3F9F">
      <w:pPr>
        <w:pStyle w:val="ListParagraph"/>
        <w:numPr>
          <w:ilvl w:val="1"/>
          <w:numId w:val="9"/>
        </w:numPr>
        <w:jc w:val="both"/>
        <w:rPr>
          <w:sz w:val="22"/>
          <w:lang w:val="en-US"/>
        </w:rPr>
      </w:pPr>
      <w:bookmarkStart w:id="1" w:name="_Hlk79588713"/>
      <w:r>
        <w:rPr>
          <w:sz w:val="22"/>
          <w:lang w:val="en-US"/>
        </w:rPr>
        <w:t>Time domain resource determination</w:t>
      </w:r>
    </w:p>
    <w:p w14:paraId="72CAF213" w14:textId="77777777" w:rsidR="00192437" w:rsidRDefault="008E3F9F">
      <w:pPr>
        <w:pStyle w:val="ListParagraph"/>
        <w:numPr>
          <w:ilvl w:val="2"/>
          <w:numId w:val="9"/>
        </w:numPr>
        <w:jc w:val="both"/>
        <w:rPr>
          <w:sz w:val="22"/>
          <w:lang w:val="en-US"/>
        </w:rPr>
      </w:pPr>
      <w:r>
        <w:rPr>
          <w:sz w:val="22"/>
          <w:lang w:val="en-US"/>
        </w:rPr>
        <w:t xml:space="preserve">Use of the TDRA table </w:t>
      </w:r>
    </w:p>
    <w:p w14:paraId="6EB5B4CA" w14:textId="77777777" w:rsidR="00192437" w:rsidRDefault="008E3F9F">
      <w:pPr>
        <w:pStyle w:val="ListParagraph"/>
        <w:numPr>
          <w:ilvl w:val="2"/>
          <w:numId w:val="9"/>
        </w:numPr>
        <w:jc w:val="both"/>
        <w:rPr>
          <w:sz w:val="22"/>
          <w:lang w:val="en-US"/>
        </w:rPr>
      </w:pPr>
      <w:r>
        <w:rPr>
          <w:sz w:val="22"/>
          <w:lang w:val="en-US"/>
        </w:rPr>
        <w:t>Candidate values for N</w:t>
      </w:r>
    </w:p>
    <w:p w14:paraId="4BE5AD2E" w14:textId="77777777" w:rsidR="00192437" w:rsidRDefault="008E3F9F">
      <w:pPr>
        <w:pStyle w:val="ListParagraph"/>
        <w:numPr>
          <w:ilvl w:val="2"/>
          <w:numId w:val="9"/>
        </w:numPr>
        <w:jc w:val="both"/>
        <w:rPr>
          <w:sz w:val="22"/>
          <w:lang w:val="en-US"/>
        </w:rPr>
      </w:pPr>
      <w:r>
        <w:rPr>
          <w:sz w:val="22"/>
          <w:lang w:val="en-US"/>
        </w:rPr>
        <w:t>Candidate values for M</w:t>
      </w:r>
    </w:p>
    <w:p w14:paraId="4531AB08" w14:textId="77777777" w:rsidR="00192437" w:rsidRDefault="008E3F9F">
      <w:pPr>
        <w:pStyle w:val="ListParagraph"/>
        <w:numPr>
          <w:ilvl w:val="1"/>
          <w:numId w:val="9"/>
        </w:numPr>
        <w:jc w:val="both"/>
        <w:rPr>
          <w:sz w:val="22"/>
          <w:lang w:val="en-US"/>
        </w:rPr>
      </w:pPr>
      <w:r>
        <w:rPr>
          <w:sz w:val="22"/>
          <w:lang w:val="en-US"/>
        </w:rPr>
        <w:t>Rate matching</w:t>
      </w:r>
    </w:p>
    <w:p w14:paraId="1D7B2C46" w14:textId="77777777" w:rsidR="00192437" w:rsidRDefault="008E3F9F">
      <w:pPr>
        <w:pStyle w:val="ListParagraph"/>
        <w:numPr>
          <w:ilvl w:val="2"/>
          <w:numId w:val="9"/>
        </w:numPr>
        <w:jc w:val="both"/>
        <w:rPr>
          <w:sz w:val="22"/>
          <w:lang w:val="en-US"/>
        </w:rPr>
      </w:pPr>
      <w:r>
        <w:rPr>
          <w:sz w:val="22"/>
          <w:lang w:val="en-US"/>
        </w:rPr>
        <w:t>Time unit of the bit interleaving</w:t>
      </w:r>
    </w:p>
    <w:p w14:paraId="195E2F28" w14:textId="77777777" w:rsidR="00192437" w:rsidRDefault="008E3F9F">
      <w:pPr>
        <w:pStyle w:val="ListParagraph"/>
        <w:numPr>
          <w:ilvl w:val="2"/>
          <w:numId w:val="9"/>
        </w:numPr>
        <w:jc w:val="both"/>
        <w:rPr>
          <w:sz w:val="22"/>
          <w:lang w:val="en-US"/>
        </w:rPr>
      </w:pPr>
      <w:r>
        <w:rPr>
          <w:sz w:val="22"/>
          <w:lang w:val="en-US"/>
        </w:rPr>
        <w:t>Starting bit in each slot for the single TBoMS</w:t>
      </w:r>
    </w:p>
    <w:p w14:paraId="4D43CE13" w14:textId="77777777" w:rsidR="00192437" w:rsidRDefault="008E3F9F">
      <w:pPr>
        <w:pStyle w:val="ListParagraph"/>
        <w:numPr>
          <w:ilvl w:val="1"/>
          <w:numId w:val="9"/>
        </w:numPr>
        <w:jc w:val="both"/>
        <w:rPr>
          <w:sz w:val="22"/>
          <w:lang w:val="en-US"/>
        </w:rPr>
      </w:pPr>
      <w:r>
        <w:rPr>
          <w:sz w:val="22"/>
          <w:lang w:val="en-US"/>
        </w:rPr>
        <w:t>TBoMS repetitions</w:t>
      </w:r>
    </w:p>
    <w:p w14:paraId="3D457FC0" w14:textId="77777777" w:rsidR="00192437" w:rsidRDefault="008E3F9F">
      <w:pPr>
        <w:pStyle w:val="ListParagraph"/>
        <w:numPr>
          <w:ilvl w:val="2"/>
          <w:numId w:val="9"/>
        </w:numPr>
        <w:jc w:val="both"/>
        <w:rPr>
          <w:sz w:val="22"/>
          <w:lang w:val="en-US"/>
        </w:rPr>
      </w:pPr>
      <w:r>
        <w:rPr>
          <w:sz w:val="22"/>
          <w:lang w:val="en-US"/>
        </w:rPr>
        <w:t>Whether and how RVs are cycled across M repetitions of a single TBoMS</w:t>
      </w:r>
    </w:p>
    <w:p w14:paraId="2E42C237" w14:textId="77777777" w:rsidR="00192437" w:rsidRDefault="008E3F9F">
      <w:pPr>
        <w:pStyle w:val="ListParagraph"/>
        <w:numPr>
          <w:ilvl w:val="1"/>
          <w:numId w:val="9"/>
        </w:numPr>
        <w:jc w:val="both"/>
        <w:rPr>
          <w:sz w:val="22"/>
          <w:lang w:val="en-US"/>
        </w:rPr>
      </w:pPr>
      <w:r>
        <w:rPr>
          <w:sz w:val="22"/>
          <w:lang w:val="en-US"/>
        </w:rPr>
        <w:lastRenderedPageBreak/>
        <w:t>CB segmentation</w:t>
      </w:r>
    </w:p>
    <w:bookmarkEnd w:id="1"/>
    <w:p w14:paraId="52218D2C" w14:textId="77777777" w:rsidR="00192437" w:rsidRDefault="008E3F9F">
      <w:pPr>
        <w:pStyle w:val="ListParagraph"/>
        <w:numPr>
          <w:ilvl w:val="0"/>
          <w:numId w:val="8"/>
        </w:numPr>
        <w:jc w:val="both"/>
        <w:rPr>
          <w:b/>
          <w:bCs/>
          <w:sz w:val="22"/>
          <w:u w:val="single"/>
          <w:lang w:val="en-US"/>
        </w:rPr>
      </w:pPr>
      <w:r>
        <w:rPr>
          <w:b/>
          <w:bCs/>
          <w:sz w:val="22"/>
          <w:u w:val="single"/>
          <w:lang w:val="en-US"/>
        </w:rPr>
        <w:t>Mid priority aspects</w:t>
      </w:r>
    </w:p>
    <w:p w14:paraId="6C31BEFA" w14:textId="77777777" w:rsidR="00192437" w:rsidRDefault="008E3F9F">
      <w:pPr>
        <w:pStyle w:val="ListParagraph"/>
        <w:numPr>
          <w:ilvl w:val="1"/>
          <w:numId w:val="10"/>
        </w:numPr>
        <w:jc w:val="both"/>
        <w:rPr>
          <w:sz w:val="22"/>
          <w:lang w:val="en-US"/>
        </w:rPr>
      </w:pPr>
      <w:r>
        <w:rPr>
          <w:sz w:val="22"/>
          <w:lang w:val="en-US"/>
        </w:rPr>
        <w:t>TBS determination</w:t>
      </w:r>
    </w:p>
    <w:p w14:paraId="4B786F89" w14:textId="77777777" w:rsidR="00192437" w:rsidRDefault="008E3F9F">
      <w:pPr>
        <w:pStyle w:val="ListParagraph"/>
        <w:numPr>
          <w:ilvl w:val="2"/>
          <w:numId w:val="11"/>
        </w:numPr>
        <w:jc w:val="both"/>
        <w:rPr>
          <w:sz w:val="22"/>
          <w:lang w:val="en-US"/>
        </w:rPr>
      </w:pPr>
      <w:r>
        <w:rPr>
          <w:sz w:val="22"/>
          <w:lang w:val="en-US"/>
        </w:rPr>
        <w:t>Whether 1&lt;K&lt;N is supported</w:t>
      </w:r>
    </w:p>
    <w:p w14:paraId="665BB834" w14:textId="77777777" w:rsidR="00192437" w:rsidRDefault="008E3F9F">
      <w:pPr>
        <w:pStyle w:val="ListParagraph"/>
        <w:numPr>
          <w:ilvl w:val="2"/>
          <w:numId w:val="11"/>
        </w:numPr>
        <w:jc w:val="both"/>
        <w:rPr>
          <w:sz w:val="22"/>
          <w:lang w:val="en-US"/>
        </w:rPr>
      </w:pPr>
      <w:r>
        <w:rPr>
          <w:sz w:val="22"/>
          <w:lang w:val="en-US"/>
        </w:rPr>
        <w:t>Whether maximum TBS should be limited</w:t>
      </w:r>
    </w:p>
    <w:p w14:paraId="67B69022" w14:textId="77777777" w:rsidR="00192437" w:rsidRDefault="008E3F9F">
      <w:pPr>
        <w:pStyle w:val="ListParagraph"/>
        <w:numPr>
          <w:ilvl w:val="1"/>
          <w:numId w:val="10"/>
        </w:numPr>
        <w:jc w:val="both"/>
        <w:rPr>
          <w:sz w:val="22"/>
          <w:lang w:val="en-US"/>
        </w:rPr>
      </w:pPr>
      <w:r>
        <w:rPr>
          <w:sz w:val="22"/>
          <w:lang w:val="en-US"/>
        </w:rPr>
        <w:t>UCI multiplexing rules</w:t>
      </w:r>
    </w:p>
    <w:p w14:paraId="61C4621C" w14:textId="77777777" w:rsidR="00192437" w:rsidRDefault="008E3F9F">
      <w:pPr>
        <w:pStyle w:val="ListParagraph"/>
        <w:numPr>
          <w:ilvl w:val="1"/>
          <w:numId w:val="10"/>
        </w:numPr>
        <w:jc w:val="both"/>
        <w:rPr>
          <w:sz w:val="22"/>
          <w:lang w:val="en-US"/>
        </w:rPr>
      </w:pPr>
      <w:r>
        <w:rPr>
          <w:sz w:val="22"/>
          <w:lang w:val="en-US"/>
        </w:rPr>
        <w:t>Dropping rules</w:t>
      </w:r>
    </w:p>
    <w:p w14:paraId="45F4AC61" w14:textId="77777777" w:rsidR="00192437" w:rsidRDefault="008E3F9F">
      <w:pPr>
        <w:pStyle w:val="ListParagraph"/>
        <w:numPr>
          <w:ilvl w:val="1"/>
          <w:numId w:val="10"/>
        </w:numPr>
        <w:jc w:val="both"/>
        <w:rPr>
          <w:sz w:val="22"/>
          <w:lang w:val="en-US"/>
        </w:rPr>
      </w:pPr>
      <w:r>
        <w:rPr>
          <w:sz w:val="22"/>
          <w:lang w:val="en-US"/>
        </w:rPr>
        <w:t>Transmission power determination</w:t>
      </w:r>
    </w:p>
    <w:p w14:paraId="5685E7C5" w14:textId="77777777" w:rsidR="00192437" w:rsidRDefault="008E3F9F">
      <w:pPr>
        <w:pStyle w:val="ListParagraph"/>
        <w:numPr>
          <w:ilvl w:val="1"/>
          <w:numId w:val="10"/>
        </w:numPr>
        <w:jc w:val="both"/>
        <w:rPr>
          <w:sz w:val="22"/>
          <w:lang w:val="en-US"/>
        </w:rPr>
      </w:pPr>
      <w:r>
        <w:rPr>
          <w:sz w:val="22"/>
          <w:lang w:val="en-US"/>
        </w:rPr>
        <w:t>Frequency hopping</w:t>
      </w:r>
    </w:p>
    <w:p w14:paraId="6A1944EF" w14:textId="77777777" w:rsidR="00192437" w:rsidRDefault="008E3F9F">
      <w:pPr>
        <w:pStyle w:val="ListParagraph"/>
        <w:numPr>
          <w:ilvl w:val="1"/>
          <w:numId w:val="10"/>
        </w:numPr>
        <w:rPr>
          <w:sz w:val="22"/>
          <w:lang w:val="en-US"/>
        </w:rPr>
      </w:pPr>
      <w:r>
        <w:rPr>
          <w:sz w:val="22"/>
          <w:lang w:val="en-US"/>
        </w:rPr>
        <w:t>Rank of TBoMS transmission</w:t>
      </w:r>
    </w:p>
    <w:p w14:paraId="667672E4" w14:textId="77777777" w:rsidR="00192437" w:rsidRDefault="008E3F9F">
      <w:pPr>
        <w:pStyle w:val="ListParagraph"/>
        <w:numPr>
          <w:ilvl w:val="1"/>
          <w:numId w:val="10"/>
        </w:numPr>
        <w:jc w:val="both"/>
        <w:rPr>
          <w:sz w:val="22"/>
          <w:lang w:val="en-US"/>
        </w:rPr>
      </w:pPr>
      <w:r>
        <w:rPr>
          <w:sz w:val="22"/>
          <w:lang w:val="en-US"/>
        </w:rPr>
        <w:t>Additional indicators and configuration options</w:t>
      </w:r>
    </w:p>
    <w:p w14:paraId="69228E82" w14:textId="77777777" w:rsidR="00192437" w:rsidRDefault="008E3F9F">
      <w:pPr>
        <w:pStyle w:val="ListParagraph"/>
        <w:numPr>
          <w:ilvl w:val="0"/>
          <w:numId w:val="8"/>
        </w:numPr>
        <w:jc w:val="both"/>
        <w:rPr>
          <w:b/>
          <w:bCs/>
          <w:sz w:val="22"/>
          <w:u w:val="single"/>
          <w:lang w:val="en-US"/>
        </w:rPr>
      </w:pPr>
      <w:r>
        <w:rPr>
          <w:b/>
          <w:bCs/>
          <w:sz w:val="22"/>
          <w:u w:val="single"/>
          <w:lang w:val="en-US"/>
        </w:rPr>
        <w:t>Other aspects</w:t>
      </w:r>
    </w:p>
    <w:p w14:paraId="6DC210D4" w14:textId="77777777" w:rsidR="00192437" w:rsidRDefault="008E3F9F">
      <w:pPr>
        <w:pStyle w:val="ListParagraph"/>
        <w:numPr>
          <w:ilvl w:val="1"/>
          <w:numId w:val="12"/>
        </w:numPr>
        <w:jc w:val="both"/>
        <w:rPr>
          <w:sz w:val="22"/>
          <w:lang w:val="en-US"/>
        </w:rPr>
      </w:pPr>
      <w:r>
        <w:rPr>
          <w:sz w:val="22"/>
          <w:lang w:val="en-US"/>
        </w:rPr>
        <w:t>Time domain resource determination</w:t>
      </w:r>
    </w:p>
    <w:p w14:paraId="490C7BAB" w14:textId="77777777" w:rsidR="00192437" w:rsidRDefault="008E3F9F">
      <w:pPr>
        <w:pStyle w:val="ListParagraph"/>
        <w:numPr>
          <w:ilvl w:val="2"/>
          <w:numId w:val="13"/>
        </w:numPr>
        <w:jc w:val="both"/>
        <w:rPr>
          <w:sz w:val="22"/>
          <w:lang w:val="en-US"/>
        </w:rPr>
      </w:pPr>
      <w:r>
        <w:rPr>
          <w:sz w:val="22"/>
          <w:lang w:val="en-US"/>
        </w:rPr>
        <w:t>Time domain resource determination for TBoMS for CG-PUSCH</w:t>
      </w:r>
    </w:p>
    <w:p w14:paraId="7EF12343" w14:textId="77777777" w:rsidR="00192437" w:rsidRDefault="008E3F9F">
      <w:pPr>
        <w:pStyle w:val="ListParagraph"/>
        <w:numPr>
          <w:ilvl w:val="2"/>
          <w:numId w:val="13"/>
        </w:numPr>
        <w:jc w:val="both"/>
        <w:rPr>
          <w:sz w:val="22"/>
          <w:lang w:val="en-US"/>
        </w:rPr>
      </w:pPr>
      <w:r>
        <w:rPr>
          <w:sz w:val="22"/>
          <w:lang w:val="en-US"/>
        </w:rPr>
        <w:t>Time domain resource determination for single TBoMS in TBoMS repetition</w:t>
      </w:r>
    </w:p>
    <w:p w14:paraId="03E2C0DF" w14:textId="77777777" w:rsidR="00192437" w:rsidRDefault="008E3F9F">
      <w:pPr>
        <w:pStyle w:val="ListParagraph"/>
        <w:numPr>
          <w:ilvl w:val="2"/>
          <w:numId w:val="13"/>
        </w:numPr>
        <w:jc w:val="both"/>
        <w:rPr>
          <w:sz w:val="22"/>
          <w:lang w:val="en-US"/>
        </w:rPr>
      </w:pPr>
      <w:r>
        <w:rPr>
          <w:sz w:val="22"/>
          <w:lang w:val="en-US"/>
        </w:rPr>
        <w:t>Use of non-consecutive physical slots for paired spectrum</w:t>
      </w:r>
    </w:p>
    <w:p w14:paraId="2D0DE47C" w14:textId="77777777" w:rsidR="00192437" w:rsidRDefault="008E3F9F">
      <w:pPr>
        <w:pStyle w:val="ListParagraph"/>
        <w:numPr>
          <w:ilvl w:val="1"/>
          <w:numId w:val="12"/>
        </w:numPr>
        <w:jc w:val="both"/>
        <w:rPr>
          <w:sz w:val="22"/>
          <w:lang w:val="en-US"/>
        </w:rPr>
      </w:pPr>
      <w:r>
        <w:rPr>
          <w:sz w:val="22"/>
          <w:lang w:val="en-US"/>
        </w:rPr>
        <w:t>Rate matching</w:t>
      </w:r>
    </w:p>
    <w:p w14:paraId="090328BD" w14:textId="77777777" w:rsidR="00192437" w:rsidRDefault="008E3F9F">
      <w:pPr>
        <w:pStyle w:val="ListParagraph"/>
        <w:numPr>
          <w:ilvl w:val="2"/>
          <w:numId w:val="14"/>
        </w:numPr>
        <w:jc w:val="both"/>
        <w:rPr>
          <w:sz w:val="22"/>
          <w:lang w:val="en-US"/>
        </w:rPr>
      </w:pPr>
      <w:r>
        <w:rPr>
          <w:sz w:val="22"/>
          <w:lang w:val="en-US"/>
        </w:rPr>
        <w:t>The definition of the parameter G</w:t>
      </w:r>
    </w:p>
    <w:p w14:paraId="593E9D45" w14:textId="77777777" w:rsidR="00192437" w:rsidRDefault="008E3F9F">
      <w:pPr>
        <w:pStyle w:val="ListParagraph"/>
        <w:numPr>
          <w:ilvl w:val="2"/>
          <w:numId w:val="14"/>
        </w:numPr>
        <w:jc w:val="both"/>
        <w:rPr>
          <w:sz w:val="22"/>
          <w:lang w:val="en-US"/>
        </w:rPr>
      </w:pPr>
      <w:r>
        <w:rPr>
          <w:sz w:val="22"/>
          <w:lang w:val="en-US"/>
        </w:rPr>
        <w:t>Bit interleaving in case of multiple CBs</w:t>
      </w:r>
    </w:p>
    <w:p w14:paraId="52244C43" w14:textId="77777777" w:rsidR="00192437" w:rsidRDefault="008E3F9F">
      <w:pPr>
        <w:pStyle w:val="ListParagraph"/>
        <w:numPr>
          <w:ilvl w:val="1"/>
          <w:numId w:val="12"/>
        </w:numPr>
        <w:jc w:val="both"/>
        <w:rPr>
          <w:sz w:val="22"/>
          <w:lang w:val="en-US"/>
        </w:rPr>
      </w:pPr>
      <w:r>
        <w:rPr>
          <w:sz w:val="22"/>
          <w:lang w:val="en-US"/>
        </w:rPr>
        <w:t>TBoMS repetitions</w:t>
      </w:r>
    </w:p>
    <w:p w14:paraId="558E8B44" w14:textId="77777777" w:rsidR="00192437" w:rsidRDefault="008E3F9F">
      <w:pPr>
        <w:pStyle w:val="ListParagraph"/>
        <w:numPr>
          <w:ilvl w:val="2"/>
          <w:numId w:val="15"/>
        </w:numPr>
        <w:jc w:val="both"/>
        <w:rPr>
          <w:sz w:val="22"/>
          <w:lang w:val="en-US"/>
        </w:rPr>
      </w:pPr>
      <w:r>
        <w:rPr>
          <w:sz w:val="22"/>
          <w:lang w:val="en-US"/>
        </w:rPr>
        <w:t>Slot mapping for TBoMS repetitions</w:t>
      </w:r>
    </w:p>
    <w:p w14:paraId="5881A33E" w14:textId="77777777" w:rsidR="00192437" w:rsidRDefault="008E3F9F">
      <w:pPr>
        <w:pStyle w:val="ListParagraph"/>
        <w:numPr>
          <w:ilvl w:val="1"/>
          <w:numId w:val="12"/>
        </w:numPr>
        <w:jc w:val="both"/>
        <w:rPr>
          <w:sz w:val="22"/>
          <w:lang w:val="en-US"/>
        </w:rPr>
      </w:pPr>
      <w:r>
        <w:rPr>
          <w:sz w:val="22"/>
          <w:lang w:val="en-US"/>
        </w:rPr>
        <w:t>FDRA</w:t>
      </w:r>
    </w:p>
    <w:p w14:paraId="00605ED0" w14:textId="77777777" w:rsidR="00192437" w:rsidRDefault="008E3F9F">
      <w:pPr>
        <w:pStyle w:val="ListParagraph"/>
        <w:numPr>
          <w:ilvl w:val="1"/>
          <w:numId w:val="12"/>
        </w:numPr>
        <w:jc w:val="both"/>
        <w:rPr>
          <w:sz w:val="22"/>
          <w:lang w:val="en-US"/>
        </w:rPr>
      </w:pPr>
      <w:r>
        <w:rPr>
          <w:sz w:val="22"/>
          <w:lang w:val="en-US"/>
        </w:rPr>
        <w:t>Retransmissions</w:t>
      </w:r>
    </w:p>
    <w:p w14:paraId="0C220A83" w14:textId="77777777" w:rsidR="00192437" w:rsidRDefault="008E3F9F">
      <w:pPr>
        <w:pStyle w:val="ListParagraph"/>
        <w:numPr>
          <w:ilvl w:val="1"/>
          <w:numId w:val="12"/>
        </w:numPr>
        <w:jc w:val="both"/>
        <w:rPr>
          <w:sz w:val="22"/>
          <w:lang w:val="en-US"/>
        </w:rPr>
      </w:pPr>
      <w:r>
        <w:rPr>
          <w:sz w:val="22"/>
          <w:lang w:val="en-US"/>
        </w:rPr>
        <w:t>Timeline requirements for UCI multiplexing</w:t>
      </w:r>
    </w:p>
    <w:p w14:paraId="10F9F8DE" w14:textId="77777777" w:rsidR="00192437" w:rsidRDefault="008E3F9F">
      <w:pPr>
        <w:pStyle w:val="ListParagraph"/>
        <w:numPr>
          <w:ilvl w:val="1"/>
          <w:numId w:val="12"/>
        </w:numPr>
        <w:jc w:val="both"/>
        <w:rPr>
          <w:sz w:val="22"/>
          <w:lang w:val="en-US"/>
        </w:rPr>
      </w:pPr>
      <w:r>
        <w:rPr>
          <w:sz w:val="22"/>
          <w:lang w:val="en-US"/>
        </w:rPr>
        <w:t>Interleaved TBoMS transmissions</w:t>
      </w:r>
    </w:p>
    <w:p w14:paraId="60CD241E" w14:textId="77777777" w:rsidR="00192437" w:rsidRDefault="00192437">
      <w:pPr>
        <w:jc w:val="both"/>
        <w:rPr>
          <w:sz w:val="22"/>
        </w:rPr>
      </w:pPr>
    </w:p>
    <w:p w14:paraId="38EF8ECB" w14:textId="77777777" w:rsidR="00192437" w:rsidRDefault="008E3F9F">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5945D584" w14:textId="77777777" w:rsidR="00192437" w:rsidRDefault="008E3F9F">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71D05A3" w14:textId="77777777" w:rsidR="00192437" w:rsidRDefault="00192437">
      <w:pPr>
        <w:jc w:val="both"/>
        <w:rPr>
          <w:sz w:val="22"/>
          <w:szCs w:val="22"/>
        </w:rPr>
      </w:pPr>
    </w:p>
    <w:p w14:paraId="5F6E3281" w14:textId="77777777" w:rsidR="00192437" w:rsidRDefault="008E3F9F">
      <w:pPr>
        <w:pStyle w:val="Heading2"/>
        <w:numPr>
          <w:ilvl w:val="1"/>
          <w:numId w:val="5"/>
        </w:numPr>
        <w:jc w:val="both"/>
        <w:rPr>
          <w:lang w:val="en-US"/>
        </w:rPr>
      </w:pPr>
      <w:r>
        <w:rPr>
          <w:lang w:val="en-US"/>
        </w:rPr>
        <w:t>High priority aspects</w:t>
      </w:r>
    </w:p>
    <w:p w14:paraId="2194551C" w14:textId="77777777" w:rsidR="00192437" w:rsidRDefault="008E3F9F">
      <w:pPr>
        <w:jc w:val="both"/>
        <w:rPr>
          <w:sz w:val="22"/>
          <w:lang w:val="en-US"/>
        </w:rPr>
      </w:pPr>
      <w:r>
        <w:rPr>
          <w:sz w:val="22"/>
          <w:lang w:val="en-US"/>
        </w:rPr>
        <w:t xml:space="preserve">Seven high priority aspects are identified at the beginning of the meeting: </w:t>
      </w:r>
    </w:p>
    <w:p w14:paraId="5291C945" w14:textId="77777777" w:rsidR="00192437" w:rsidRDefault="008E3F9F">
      <w:pPr>
        <w:numPr>
          <w:ilvl w:val="0"/>
          <w:numId w:val="16"/>
        </w:numPr>
        <w:contextualSpacing/>
        <w:jc w:val="both"/>
        <w:rPr>
          <w:sz w:val="22"/>
          <w:lang w:val="en-US"/>
        </w:rPr>
      </w:pPr>
      <w:r>
        <w:rPr>
          <w:sz w:val="22"/>
          <w:lang w:val="en-US"/>
        </w:rPr>
        <w:t>Time domain resource determination</w:t>
      </w:r>
    </w:p>
    <w:p w14:paraId="3DE33B73" w14:textId="77777777" w:rsidR="00192437" w:rsidRDefault="008E3F9F">
      <w:pPr>
        <w:numPr>
          <w:ilvl w:val="0"/>
          <w:numId w:val="17"/>
        </w:numPr>
        <w:ind w:left="1491" w:hanging="357"/>
        <w:contextualSpacing/>
        <w:jc w:val="both"/>
        <w:rPr>
          <w:sz w:val="22"/>
          <w:lang w:val="en-US"/>
        </w:rPr>
      </w:pPr>
      <w:r>
        <w:rPr>
          <w:sz w:val="22"/>
          <w:lang w:val="en-US"/>
        </w:rPr>
        <w:t xml:space="preserve">Use of the TDRA table </w:t>
      </w:r>
    </w:p>
    <w:p w14:paraId="516C8D62" w14:textId="77777777" w:rsidR="00192437" w:rsidRDefault="008E3F9F">
      <w:pPr>
        <w:numPr>
          <w:ilvl w:val="0"/>
          <w:numId w:val="17"/>
        </w:numPr>
        <w:ind w:left="1491" w:hanging="357"/>
        <w:contextualSpacing/>
        <w:jc w:val="both"/>
        <w:rPr>
          <w:sz w:val="22"/>
          <w:lang w:val="en-US"/>
        </w:rPr>
      </w:pPr>
      <w:r>
        <w:rPr>
          <w:sz w:val="22"/>
          <w:lang w:val="en-US"/>
        </w:rPr>
        <w:t>Candidate values for N</w:t>
      </w:r>
    </w:p>
    <w:p w14:paraId="4C78C3F0" w14:textId="77777777" w:rsidR="00192437" w:rsidRDefault="008E3F9F">
      <w:pPr>
        <w:numPr>
          <w:ilvl w:val="0"/>
          <w:numId w:val="17"/>
        </w:numPr>
        <w:ind w:left="1491" w:hanging="357"/>
        <w:contextualSpacing/>
        <w:jc w:val="both"/>
        <w:rPr>
          <w:sz w:val="22"/>
          <w:lang w:val="en-US"/>
        </w:rPr>
      </w:pPr>
      <w:r>
        <w:rPr>
          <w:sz w:val="22"/>
          <w:lang w:val="en-US"/>
        </w:rPr>
        <w:t>Candidate values for M</w:t>
      </w:r>
    </w:p>
    <w:p w14:paraId="5001B823" w14:textId="77777777" w:rsidR="00192437" w:rsidRDefault="008E3F9F">
      <w:pPr>
        <w:numPr>
          <w:ilvl w:val="0"/>
          <w:numId w:val="16"/>
        </w:numPr>
        <w:contextualSpacing/>
        <w:jc w:val="both"/>
        <w:rPr>
          <w:sz w:val="22"/>
          <w:lang w:val="en-US"/>
        </w:rPr>
      </w:pPr>
      <w:r>
        <w:rPr>
          <w:sz w:val="22"/>
          <w:lang w:val="en-US"/>
        </w:rPr>
        <w:t>Rate matching</w:t>
      </w:r>
    </w:p>
    <w:p w14:paraId="6D01EA68" w14:textId="77777777" w:rsidR="00192437" w:rsidRDefault="008E3F9F">
      <w:pPr>
        <w:numPr>
          <w:ilvl w:val="0"/>
          <w:numId w:val="18"/>
        </w:numPr>
        <w:ind w:left="1491" w:hanging="357"/>
        <w:contextualSpacing/>
        <w:jc w:val="both"/>
        <w:rPr>
          <w:sz w:val="22"/>
          <w:lang w:val="en-US"/>
        </w:rPr>
      </w:pPr>
      <w:r>
        <w:rPr>
          <w:sz w:val="22"/>
          <w:lang w:val="en-US"/>
        </w:rPr>
        <w:t>Time unit of the bit interleaving</w:t>
      </w:r>
    </w:p>
    <w:p w14:paraId="7D8A93DC" w14:textId="77777777" w:rsidR="00192437" w:rsidRDefault="008E3F9F">
      <w:pPr>
        <w:numPr>
          <w:ilvl w:val="0"/>
          <w:numId w:val="18"/>
        </w:numPr>
        <w:ind w:left="1491" w:hanging="357"/>
        <w:contextualSpacing/>
        <w:jc w:val="both"/>
        <w:rPr>
          <w:sz w:val="22"/>
          <w:lang w:val="en-US"/>
        </w:rPr>
      </w:pPr>
      <w:r>
        <w:rPr>
          <w:sz w:val="22"/>
          <w:lang w:val="en-US"/>
        </w:rPr>
        <w:t>Starting bit in each slot for the single TBoMS</w:t>
      </w:r>
    </w:p>
    <w:p w14:paraId="48575755" w14:textId="77777777" w:rsidR="00192437" w:rsidRDefault="008E3F9F">
      <w:pPr>
        <w:numPr>
          <w:ilvl w:val="0"/>
          <w:numId w:val="16"/>
        </w:numPr>
        <w:contextualSpacing/>
        <w:jc w:val="both"/>
        <w:rPr>
          <w:sz w:val="22"/>
          <w:lang w:val="en-US"/>
        </w:rPr>
      </w:pPr>
      <w:r>
        <w:rPr>
          <w:sz w:val="22"/>
          <w:lang w:val="en-US"/>
        </w:rPr>
        <w:t>TBoMS repetitions</w:t>
      </w:r>
    </w:p>
    <w:p w14:paraId="59BE2DD2" w14:textId="77777777" w:rsidR="00192437" w:rsidRDefault="008E3F9F">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6FF0B83D" w14:textId="77777777" w:rsidR="00192437" w:rsidRDefault="008E3F9F">
      <w:pPr>
        <w:numPr>
          <w:ilvl w:val="0"/>
          <w:numId w:val="16"/>
        </w:numPr>
        <w:contextualSpacing/>
        <w:jc w:val="both"/>
        <w:rPr>
          <w:sz w:val="22"/>
          <w:lang w:val="en-US"/>
        </w:rPr>
      </w:pPr>
      <w:r>
        <w:rPr>
          <w:sz w:val="22"/>
          <w:lang w:val="en-US"/>
        </w:rPr>
        <w:t>CB segmentation</w:t>
      </w:r>
    </w:p>
    <w:p w14:paraId="00D8EC08" w14:textId="77777777" w:rsidR="00192437" w:rsidRDefault="00192437">
      <w:pPr>
        <w:ind w:left="1440"/>
        <w:contextualSpacing/>
        <w:jc w:val="both"/>
        <w:rPr>
          <w:sz w:val="22"/>
          <w:lang w:val="en-US"/>
        </w:rPr>
      </w:pPr>
    </w:p>
    <w:p w14:paraId="1CE3A9BA" w14:textId="77777777" w:rsidR="00192437" w:rsidRDefault="008E3F9F">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4F30E99"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Time domain resource determination</w:t>
      </w:r>
    </w:p>
    <w:p w14:paraId="5B83FA9B" w14:textId="77777777" w:rsidR="00192437" w:rsidRDefault="008E3F9F">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131E792" w14:textId="77777777" w:rsidR="00192437" w:rsidRDefault="00192437">
      <w:pPr>
        <w:jc w:val="both"/>
        <w:rPr>
          <w:sz w:val="22"/>
          <w:lang w:val="en-US"/>
        </w:rPr>
      </w:pPr>
    </w:p>
    <w:p w14:paraId="228DAF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30802AB5"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3FF33E1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71A0E39F"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4449359C"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479A7C69" w14:textId="77777777" w:rsidR="00192437" w:rsidRDefault="008E3F9F">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CA3A0B7" w14:textId="77777777" w:rsidR="00192437" w:rsidRDefault="008E3F9F">
      <w:pPr>
        <w:pStyle w:val="ListParagraph"/>
        <w:numPr>
          <w:ilvl w:val="2"/>
          <w:numId w:val="15"/>
        </w:numPr>
        <w:ind w:hanging="357"/>
        <w:contextualSpacing w:val="0"/>
        <w:rPr>
          <w:sz w:val="22"/>
          <w:szCs w:val="22"/>
          <w:lang w:val="en-US"/>
        </w:rPr>
      </w:pPr>
      <w:r>
        <w:rPr>
          <w:sz w:val="22"/>
          <w:szCs w:val="22"/>
          <w:lang w:val="en-US"/>
        </w:rPr>
        <w:t>China Telecom [11], (LGE) [28], vivo? [6]</w:t>
      </w:r>
    </w:p>
    <w:p w14:paraId="7C59346A"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053CBF99" w14:textId="77777777" w:rsidR="00192437" w:rsidRDefault="008E3F9F">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068EF214"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4E9A429" w14:textId="77777777" w:rsidR="00192437" w:rsidRDefault="008E3F9F">
      <w:pPr>
        <w:pStyle w:val="ListParagraph"/>
        <w:numPr>
          <w:ilvl w:val="1"/>
          <w:numId w:val="15"/>
        </w:numPr>
        <w:ind w:hanging="357"/>
        <w:contextualSpacing w:val="0"/>
        <w:rPr>
          <w:sz w:val="22"/>
          <w:szCs w:val="22"/>
          <w:lang w:val="en-US"/>
        </w:rPr>
      </w:pPr>
      <w:r>
        <w:rPr>
          <w:sz w:val="22"/>
          <w:szCs w:val="22"/>
          <w:lang w:val="en-US"/>
        </w:rPr>
        <w:t>(Lenovo Motorola Mobility) [27]</w:t>
      </w:r>
    </w:p>
    <w:p w14:paraId="024B89E5" w14:textId="77777777" w:rsidR="00192437" w:rsidRDefault="00192437"/>
    <w:p w14:paraId="26F5D73B" w14:textId="77777777" w:rsidR="00192437" w:rsidRDefault="008E3F9F">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404EBF63" w14:textId="77777777" w:rsidR="00192437" w:rsidRDefault="00192437">
      <w:pPr>
        <w:rPr>
          <w:sz w:val="22"/>
          <w:szCs w:val="22"/>
        </w:rPr>
      </w:pPr>
    </w:p>
    <w:p w14:paraId="2811185A" w14:textId="77777777" w:rsidR="00192437" w:rsidRDefault="008E3F9F">
      <w:pPr>
        <w:jc w:val="both"/>
        <w:rPr>
          <w:sz w:val="22"/>
          <w:szCs w:val="22"/>
        </w:rPr>
      </w:pPr>
      <w:r>
        <w:rPr>
          <w:sz w:val="22"/>
          <w:szCs w:val="22"/>
          <w:highlight w:val="yellow"/>
        </w:rPr>
        <w:t>FL’s comments on October 11</w:t>
      </w:r>
    </w:p>
    <w:p w14:paraId="32DFF0F0" w14:textId="77777777" w:rsidR="00192437" w:rsidRDefault="008E3F9F">
      <w:pPr>
        <w:rPr>
          <w:sz w:val="22"/>
          <w:szCs w:val="22"/>
        </w:rPr>
      </w:pPr>
      <w:r>
        <w:rPr>
          <w:sz w:val="22"/>
          <w:szCs w:val="22"/>
        </w:rPr>
        <w:lastRenderedPageBreak/>
        <w:t>From FL’s perspective, the situation is extremely clear:</w:t>
      </w:r>
    </w:p>
    <w:p w14:paraId="542B0286" w14:textId="77777777" w:rsidR="00192437" w:rsidRDefault="008E3F9F">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110CB8A2" w14:textId="77777777" w:rsidR="00192437" w:rsidRDefault="008E3F9F">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013CC2F" w14:textId="77777777" w:rsidR="00192437" w:rsidRDefault="008E3F9F">
      <w:pPr>
        <w:pStyle w:val="ListParagraph"/>
        <w:numPr>
          <w:ilvl w:val="0"/>
          <w:numId w:val="20"/>
        </w:numPr>
        <w:rPr>
          <w:sz w:val="22"/>
          <w:szCs w:val="22"/>
        </w:rPr>
      </w:pPr>
      <w:r>
        <w:rPr>
          <w:sz w:val="22"/>
          <w:szCs w:val="22"/>
        </w:rPr>
        <w:t>Discussion on RRC parameters can benefit significantly from an early agreement on this aspect.</w:t>
      </w:r>
    </w:p>
    <w:p w14:paraId="028CFCCC" w14:textId="77777777" w:rsidR="00192437" w:rsidRDefault="008E3F9F">
      <w:pPr>
        <w:rPr>
          <w:sz w:val="22"/>
          <w:szCs w:val="22"/>
        </w:rPr>
      </w:pPr>
      <w:r>
        <w:rPr>
          <w:sz w:val="22"/>
          <w:szCs w:val="22"/>
        </w:rPr>
        <w:t>For all these reasons the following proposal is made.</w:t>
      </w:r>
    </w:p>
    <w:p w14:paraId="75CAC9CA" w14:textId="77777777" w:rsidR="00192437" w:rsidRDefault="00192437">
      <w:pPr>
        <w:rPr>
          <w:sz w:val="22"/>
          <w:szCs w:val="22"/>
        </w:rPr>
      </w:pPr>
    </w:p>
    <w:p w14:paraId="7FAC469D" w14:textId="77777777" w:rsidR="00192437" w:rsidRDefault="008E3F9F">
      <w:pPr>
        <w:rPr>
          <w:b/>
          <w:bCs/>
          <w:sz w:val="22"/>
          <w:szCs w:val="22"/>
        </w:rPr>
      </w:pPr>
      <w:r>
        <w:rPr>
          <w:b/>
          <w:bCs/>
          <w:sz w:val="22"/>
          <w:szCs w:val="22"/>
          <w:highlight w:val="yellow"/>
        </w:rPr>
        <w:t>FL’s proposal 1</w:t>
      </w:r>
    </w:p>
    <w:p w14:paraId="0F1DEC19"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09F746B0"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E5F8BFA"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6289DEF1" w14:textId="77777777" w:rsidR="00192437" w:rsidRDefault="00192437">
      <w:pPr>
        <w:rPr>
          <w:sz w:val="22"/>
          <w:szCs w:val="22"/>
        </w:rPr>
      </w:pPr>
    </w:p>
    <w:p w14:paraId="5E3ABDC2" w14:textId="77777777" w:rsidR="00192437" w:rsidRDefault="008E3F9F">
      <w:pPr>
        <w:pStyle w:val="Heading5"/>
        <w:rPr>
          <w:b/>
          <w:sz w:val="28"/>
          <w:szCs w:val="24"/>
          <w:lang w:val="en-US"/>
        </w:rPr>
      </w:pPr>
      <w:r>
        <w:rPr>
          <w:b/>
          <w:sz w:val="28"/>
          <w:szCs w:val="24"/>
          <w:lang w:val="en-US"/>
        </w:rPr>
        <w:t>First round of discussion</w:t>
      </w:r>
    </w:p>
    <w:p w14:paraId="0E8E9F22"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107BA529"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FBE023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7BC625" w14:textId="77777777" w:rsidR="00192437" w:rsidRDefault="00192437">
            <w:pPr>
              <w:spacing w:line="259" w:lineRule="auto"/>
              <w:jc w:val="center"/>
              <w:rPr>
                <w:rFonts w:eastAsia="SimSun"/>
                <w:lang w:eastAsia="ko-KR"/>
              </w:rPr>
            </w:pPr>
          </w:p>
        </w:tc>
        <w:tc>
          <w:tcPr>
            <w:tcW w:w="7575" w:type="dxa"/>
            <w:vAlign w:val="center"/>
          </w:tcPr>
          <w:p w14:paraId="116D78B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988392F" w14:textId="77777777" w:rsidTr="00192437">
        <w:trPr>
          <w:trHeight w:val="686"/>
        </w:trPr>
        <w:tc>
          <w:tcPr>
            <w:tcW w:w="2119" w:type="dxa"/>
            <w:shd w:val="clear" w:color="auto" w:fill="000080"/>
            <w:vAlign w:val="center"/>
          </w:tcPr>
          <w:p w14:paraId="2768C99C" w14:textId="77777777" w:rsidR="00192437" w:rsidRDefault="008E3F9F">
            <w:pPr>
              <w:spacing w:line="259" w:lineRule="auto"/>
              <w:jc w:val="center"/>
              <w:rPr>
                <w:rFonts w:eastAsia="SimSun"/>
                <w:b/>
                <w:bCs/>
                <w:lang w:eastAsia="ko-KR"/>
              </w:rPr>
            </w:pPr>
            <w:r>
              <w:rPr>
                <w:rFonts w:eastAsia="SimSun"/>
                <w:b/>
                <w:bCs/>
                <w:lang w:eastAsia="ko-KR"/>
              </w:rPr>
              <w:t>Support FL’s Proposal 1</w:t>
            </w:r>
          </w:p>
        </w:tc>
        <w:tc>
          <w:tcPr>
            <w:tcW w:w="7575" w:type="dxa"/>
          </w:tcPr>
          <w:p w14:paraId="7A0B2B47" w14:textId="77777777" w:rsidR="00192437" w:rsidRDefault="008E3F9F">
            <w:pPr>
              <w:spacing w:line="259" w:lineRule="auto"/>
              <w:rPr>
                <w:rFonts w:eastAsia="SimSun"/>
                <w:lang w:val="en-US" w:eastAsia="zh-CN"/>
              </w:rPr>
            </w:pPr>
            <w:r>
              <w:rPr>
                <w:rFonts w:eastAsia="SimSun"/>
                <w:lang w:val="en-US" w:eastAsia="zh-CN"/>
              </w:rPr>
              <w:t>Lenovo, Motorola Mobility, QC, vivo, Panasonic, Sharp, DCM, Spreadtrum</w:t>
            </w:r>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Huawei, Hisilicon</w:t>
              </w:r>
            </w:ins>
            <w:r>
              <w:rPr>
                <w:rFonts w:eastAsia="SimSun"/>
                <w:lang w:val="en-US" w:eastAsia="zh-CN"/>
              </w:rPr>
              <w:t>, China Telecom, Ericsson, Nokia, NSB, MediaTek</w:t>
            </w:r>
          </w:p>
        </w:tc>
      </w:tr>
      <w:tr w:rsidR="00192437" w14:paraId="464DB805" w14:textId="77777777" w:rsidTr="00192437">
        <w:trPr>
          <w:trHeight w:val="803"/>
        </w:trPr>
        <w:tc>
          <w:tcPr>
            <w:tcW w:w="2119" w:type="dxa"/>
            <w:shd w:val="clear" w:color="auto" w:fill="000080"/>
            <w:vAlign w:val="center"/>
          </w:tcPr>
          <w:p w14:paraId="1A067341" w14:textId="77777777" w:rsidR="00192437" w:rsidRDefault="008E3F9F">
            <w:pPr>
              <w:spacing w:line="259" w:lineRule="auto"/>
              <w:jc w:val="center"/>
              <w:rPr>
                <w:rFonts w:eastAsia="SimSun"/>
                <w:b/>
                <w:bCs/>
                <w:lang w:eastAsia="ko-KR"/>
              </w:rPr>
            </w:pPr>
            <w:r>
              <w:rPr>
                <w:rFonts w:eastAsia="SimSun"/>
                <w:b/>
                <w:bCs/>
                <w:lang w:eastAsia="ko-KR"/>
              </w:rPr>
              <w:t>Do not support FL’s Proposal 1</w:t>
            </w:r>
          </w:p>
        </w:tc>
        <w:tc>
          <w:tcPr>
            <w:tcW w:w="7575" w:type="dxa"/>
          </w:tcPr>
          <w:p w14:paraId="04803A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InterDigital, Apple</w:t>
            </w:r>
          </w:p>
        </w:tc>
      </w:tr>
    </w:tbl>
    <w:p w14:paraId="2E99648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C44E0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30256" w14:textId="77777777" w:rsidR="00192437" w:rsidRDefault="008E3F9F">
            <w:pPr>
              <w:spacing w:line="259" w:lineRule="auto"/>
              <w:jc w:val="center"/>
              <w:rPr>
                <w:rFonts w:eastAsia="SimSun"/>
              </w:rPr>
            </w:pPr>
            <w:r>
              <w:rPr>
                <w:rFonts w:eastAsia="SimSun"/>
              </w:rPr>
              <w:t>Company</w:t>
            </w:r>
          </w:p>
        </w:tc>
        <w:tc>
          <w:tcPr>
            <w:tcW w:w="7455" w:type="dxa"/>
            <w:vAlign w:val="center"/>
          </w:tcPr>
          <w:p w14:paraId="676D6EE9" w14:textId="77777777" w:rsidR="00192437" w:rsidRDefault="008E3F9F">
            <w:pPr>
              <w:spacing w:line="259" w:lineRule="auto"/>
              <w:jc w:val="center"/>
              <w:rPr>
                <w:rFonts w:eastAsia="SimSun"/>
              </w:rPr>
            </w:pPr>
            <w:r>
              <w:rPr>
                <w:rFonts w:eastAsia="SimSun"/>
              </w:rPr>
              <w:t>Additional comments, if any.</w:t>
            </w:r>
          </w:p>
        </w:tc>
      </w:tr>
      <w:tr w:rsidR="00192437" w14:paraId="262E7146" w14:textId="77777777" w:rsidTr="00192437">
        <w:tc>
          <w:tcPr>
            <w:tcW w:w="2176" w:type="dxa"/>
          </w:tcPr>
          <w:p w14:paraId="2961774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B29D0E9" w14:textId="77777777" w:rsidR="00192437" w:rsidRDefault="008E3F9F">
            <w:pPr>
              <w:spacing w:line="259" w:lineRule="auto"/>
              <w:rPr>
                <w:lang w:val="en-US" w:eastAsia="zh-CN"/>
              </w:rPr>
            </w:pPr>
            <w:r>
              <w:rPr>
                <w:rFonts w:hint="eastAsia"/>
                <w:lang w:val="en-US" w:eastAsia="zh-CN"/>
              </w:rPr>
              <w:t>In our view, there are three cases:</w:t>
            </w:r>
          </w:p>
          <w:p w14:paraId="2E4046A0" w14:textId="77777777" w:rsidR="00192437" w:rsidRDefault="008E3F9F">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72E222A4" w14:textId="77777777" w:rsidR="00192437" w:rsidRDefault="008E3F9F">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6857E875" w14:textId="77777777" w:rsidR="00192437" w:rsidRDefault="008E3F9F">
            <w:pPr>
              <w:numPr>
                <w:ilvl w:val="0"/>
                <w:numId w:val="21"/>
              </w:numPr>
              <w:spacing w:line="259" w:lineRule="auto"/>
              <w:rPr>
                <w:rFonts w:eastAsia="SimSun"/>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0F7DCC83" w14:textId="77777777" w:rsidR="00192437" w:rsidRDefault="008E3F9F">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681B88AA" w14:textId="77777777" w:rsidR="00192437" w:rsidRDefault="008E3F9F">
            <w:pPr>
              <w:spacing w:line="259" w:lineRule="auto"/>
              <w:rPr>
                <w:lang w:val="en-US" w:eastAsia="zh-CN"/>
              </w:rPr>
            </w:pPr>
            <w:r>
              <w:rPr>
                <w:rFonts w:hint="eastAsia"/>
                <w:lang w:val="en-US" w:eastAsia="zh-CN"/>
              </w:rPr>
              <w:t xml:space="preserve">With said above, we suggest the following changes. </w:t>
            </w:r>
          </w:p>
          <w:p w14:paraId="0356E21D" w14:textId="77777777" w:rsidR="00192437" w:rsidRDefault="008E3F9F">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372D2BC8" w14:textId="77777777" w:rsidR="00192437" w:rsidRDefault="008E3F9F">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F568CD" w14:textId="77777777" w:rsidR="00192437" w:rsidRDefault="008E3F9F">
            <w:pPr>
              <w:spacing w:afterLines="50" w:after="120" w:line="259" w:lineRule="auto"/>
              <w:rPr>
                <w:b/>
                <w:bCs/>
                <w:sz w:val="22"/>
                <w:szCs w:val="22"/>
                <w:lang w:eastAsia="ja-JP"/>
              </w:rPr>
            </w:pPr>
            <w:r>
              <w:rPr>
                <w:b/>
                <w:bCs/>
                <w:sz w:val="22"/>
                <w:szCs w:val="22"/>
                <w:highlight w:val="yellow"/>
                <w:lang w:eastAsia="ja-JP"/>
              </w:rPr>
              <w:t>FFS: how to enable the TboMS transmission</w:t>
            </w:r>
          </w:p>
          <w:p w14:paraId="13C275D0" w14:textId="77777777" w:rsidR="00192437" w:rsidRDefault="008E3F9F">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92437" w14:paraId="1C6FBEF4" w14:textId="77777777" w:rsidTr="00192437">
        <w:tc>
          <w:tcPr>
            <w:tcW w:w="2176" w:type="dxa"/>
          </w:tcPr>
          <w:p w14:paraId="5EBC538F" w14:textId="77777777" w:rsidR="00192437" w:rsidRDefault="008E3F9F">
            <w:pPr>
              <w:spacing w:line="259" w:lineRule="auto"/>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79DE7993" w14:textId="77777777" w:rsidR="00192437" w:rsidRDefault="008E3F9F">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66EAFA6E" w14:textId="77777777" w:rsidR="00192437" w:rsidRDefault="008E3F9F">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F963BE1" w14:textId="77777777" w:rsidR="00192437" w:rsidRDefault="008E3F9F">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184127D" w14:textId="77777777" w:rsidR="00192437" w:rsidRDefault="008E3F9F">
            <w:pPr>
              <w:spacing w:line="259" w:lineRule="auto"/>
              <w:rPr>
                <w:color w:val="FF0000"/>
                <w:highlight w:val="green"/>
              </w:rPr>
            </w:pPr>
            <w:r>
              <w:rPr>
                <w:color w:val="FF0000"/>
                <w:highlight w:val="green"/>
              </w:rPr>
              <w:t>Agreement:</w:t>
            </w:r>
          </w:p>
          <w:p w14:paraId="62C60087" w14:textId="77777777" w:rsidR="00192437" w:rsidRDefault="008E3F9F">
            <w:pPr>
              <w:spacing w:line="259" w:lineRule="auto"/>
              <w:rPr>
                <w:color w:val="FF0000"/>
              </w:rPr>
            </w:pPr>
            <w:r>
              <w:rPr>
                <w:color w:val="FF0000"/>
              </w:rPr>
              <w:lastRenderedPageBreak/>
              <w:t>Number of slots allocated for TBoMS is determined by using a row index of a TDRA list, configured via RRC.</w:t>
            </w:r>
          </w:p>
          <w:p w14:paraId="610F20F2" w14:textId="77777777" w:rsidR="00192437" w:rsidRDefault="008E3F9F">
            <w:pPr>
              <w:numPr>
                <w:ilvl w:val="0"/>
                <w:numId w:val="22"/>
              </w:numPr>
              <w:spacing w:after="0" w:line="259" w:lineRule="auto"/>
            </w:pPr>
            <w:r>
              <w:rPr>
                <w:color w:val="FF0000"/>
              </w:rPr>
              <w:t>FFS: details.</w:t>
            </w:r>
          </w:p>
        </w:tc>
      </w:tr>
      <w:tr w:rsidR="00192437" w14:paraId="6794562B" w14:textId="77777777" w:rsidTr="00192437">
        <w:tc>
          <w:tcPr>
            <w:tcW w:w="2176" w:type="dxa"/>
          </w:tcPr>
          <w:p w14:paraId="05FD64B8" w14:textId="77777777" w:rsidR="00192437" w:rsidRDefault="008E3F9F">
            <w:pPr>
              <w:spacing w:line="259" w:lineRule="auto"/>
              <w:jc w:val="both"/>
              <w:rPr>
                <w:rFonts w:eastAsia="SimSun"/>
              </w:rPr>
            </w:pPr>
            <w:r>
              <w:rPr>
                <w:rFonts w:eastAsia="SimSun"/>
              </w:rPr>
              <w:lastRenderedPageBreak/>
              <w:t>QC</w:t>
            </w:r>
          </w:p>
        </w:tc>
        <w:tc>
          <w:tcPr>
            <w:tcW w:w="7455" w:type="dxa"/>
          </w:tcPr>
          <w:p w14:paraId="650DA4A8" w14:textId="77777777" w:rsidR="00192437" w:rsidRDefault="008E3F9F">
            <w:pPr>
              <w:spacing w:line="259" w:lineRule="auto"/>
              <w:jc w:val="both"/>
              <w:rPr>
                <w:rFonts w:eastAsia="SimSun"/>
              </w:rPr>
            </w:pPr>
            <w:r>
              <w:rPr>
                <w:rFonts w:eastAsia="SimSun"/>
              </w:rPr>
              <w:t>Support. Allowing both TBOMS and legacy PUSCH to share a TDRA table would be preferred.</w:t>
            </w:r>
          </w:p>
          <w:p w14:paraId="5772BB9D" w14:textId="77777777" w:rsidR="00192437" w:rsidRDefault="008E3F9F">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92437" w14:paraId="75534F91" w14:textId="77777777" w:rsidTr="00192437">
        <w:tc>
          <w:tcPr>
            <w:tcW w:w="2176" w:type="dxa"/>
          </w:tcPr>
          <w:p w14:paraId="40BA8B2F" w14:textId="77777777" w:rsidR="00192437" w:rsidRDefault="008E3F9F">
            <w:pPr>
              <w:spacing w:line="259" w:lineRule="auto"/>
              <w:jc w:val="both"/>
              <w:rPr>
                <w:rFonts w:eastAsia="SimSun"/>
              </w:rPr>
            </w:pPr>
            <w:r>
              <w:rPr>
                <w:rFonts w:eastAsia="SimSun"/>
              </w:rPr>
              <w:t>Intel</w:t>
            </w:r>
          </w:p>
        </w:tc>
        <w:tc>
          <w:tcPr>
            <w:tcW w:w="7455" w:type="dxa"/>
          </w:tcPr>
          <w:p w14:paraId="4F7A6290" w14:textId="77777777" w:rsidR="00192437" w:rsidRDefault="008E3F9F">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25241C02" w14:textId="77777777" w:rsidR="00192437" w:rsidRDefault="008E3F9F">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92437" w14:paraId="759E3B18" w14:textId="77777777" w:rsidTr="00192437">
        <w:tc>
          <w:tcPr>
            <w:tcW w:w="2176" w:type="dxa"/>
          </w:tcPr>
          <w:p w14:paraId="18205B86" w14:textId="77777777" w:rsidR="00192437" w:rsidRDefault="008E3F9F">
            <w:pPr>
              <w:spacing w:line="259" w:lineRule="auto"/>
              <w:jc w:val="both"/>
              <w:rPr>
                <w:rFonts w:eastAsia="SimSun"/>
              </w:rPr>
            </w:pPr>
            <w:r>
              <w:rPr>
                <w:rFonts w:eastAsia="SimSun"/>
              </w:rPr>
              <w:t>InterDigital</w:t>
            </w:r>
          </w:p>
        </w:tc>
        <w:tc>
          <w:tcPr>
            <w:tcW w:w="7455" w:type="dxa"/>
          </w:tcPr>
          <w:p w14:paraId="2C63E23F" w14:textId="77777777" w:rsidR="00192437" w:rsidRDefault="008E3F9F">
            <w:pPr>
              <w:spacing w:line="259" w:lineRule="auto"/>
              <w:jc w:val="both"/>
              <w:rPr>
                <w:rFonts w:eastAsia="SimSun"/>
              </w:rPr>
            </w:pPr>
            <w:r>
              <w:rPr>
                <w:rFonts w:eastAsia="SimSun"/>
              </w:rPr>
              <w:t>Share similar view as Intel.</w:t>
            </w:r>
          </w:p>
          <w:p w14:paraId="0EEB5811" w14:textId="77777777" w:rsidR="00192437" w:rsidRDefault="008E3F9F">
            <w:pPr>
              <w:spacing w:line="259" w:lineRule="auto"/>
              <w:jc w:val="both"/>
              <w:rPr>
                <w:rFonts w:eastAsia="SimSun"/>
              </w:rPr>
            </w:pPr>
            <w:r>
              <w:rPr>
                <w:rFonts w:eastAsia="SimSun"/>
                <w:color w:val="FF0000"/>
              </w:rPr>
              <w:t>FL: similar comment as for Intel.</w:t>
            </w:r>
          </w:p>
        </w:tc>
      </w:tr>
      <w:tr w:rsidR="00192437" w14:paraId="081A3331" w14:textId="77777777" w:rsidTr="00192437">
        <w:tc>
          <w:tcPr>
            <w:tcW w:w="2176" w:type="dxa"/>
          </w:tcPr>
          <w:p w14:paraId="524E0D64" w14:textId="77777777" w:rsidR="00192437" w:rsidRDefault="008E3F9F">
            <w:pPr>
              <w:spacing w:line="259" w:lineRule="auto"/>
              <w:jc w:val="both"/>
              <w:rPr>
                <w:rFonts w:eastAsia="SimSun"/>
                <w:lang w:eastAsia="zh-CN"/>
              </w:rPr>
            </w:pPr>
            <w:r>
              <w:rPr>
                <w:rFonts w:eastAsia="SimSun"/>
                <w:lang w:eastAsia="zh-CN"/>
              </w:rPr>
              <w:t>Vivo</w:t>
            </w:r>
          </w:p>
        </w:tc>
        <w:tc>
          <w:tcPr>
            <w:tcW w:w="7455" w:type="dxa"/>
          </w:tcPr>
          <w:p w14:paraId="176490F8" w14:textId="77777777" w:rsidR="00192437" w:rsidRDefault="008E3F9F">
            <w:pPr>
              <w:spacing w:line="259" w:lineRule="auto"/>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192437" w14:paraId="50FBAEA9" w14:textId="77777777" w:rsidTr="00192437">
        <w:tc>
          <w:tcPr>
            <w:tcW w:w="2176" w:type="dxa"/>
          </w:tcPr>
          <w:p w14:paraId="702AA202" w14:textId="77777777" w:rsidR="00192437" w:rsidRDefault="008E3F9F">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2E96244F" w14:textId="77777777" w:rsidR="00192437" w:rsidRDefault="008E3F9F">
            <w:pPr>
              <w:spacing w:line="259" w:lineRule="auto"/>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92437" w14:paraId="40BDA19E" w14:textId="77777777" w:rsidTr="00192437">
        <w:tc>
          <w:tcPr>
            <w:tcW w:w="2176" w:type="dxa"/>
          </w:tcPr>
          <w:p w14:paraId="62685991" w14:textId="77777777" w:rsidR="00192437" w:rsidRDefault="008E3F9F">
            <w:pPr>
              <w:spacing w:line="259" w:lineRule="auto"/>
              <w:jc w:val="both"/>
              <w:rPr>
                <w:lang w:eastAsia="zh-CN"/>
              </w:rPr>
            </w:pPr>
            <w:r>
              <w:rPr>
                <w:rFonts w:hint="eastAsia"/>
                <w:lang w:eastAsia="zh-CN"/>
              </w:rPr>
              <w:t>S</w:t>
            </w:r>
            <w:r>
              <w:rPr>
                <w:lang w:eastAsia="zh-CN"/>
              </w:rPr>
              <w:t>preadtrum</w:t>
            </w:r>
          </w:p>
        </w:tc>
        <w:tc>
          <w:tcPr>
            <w:tcW w:w="7455" w:type="dxa"/>
          </w:tcPr>
          <w:p w14:paraId="5840F727" w14:textId="77777777" w:rsidR="00192437" w:rsidRDefault="008E3F9F">
            <w:pPr>
              <w:spacing w:line="259" w:lineRule="auto"/>
              <w:jc w:val="both"/>
              <w:rPr>
                <w:lang w:eastAsia="zh-CN"/>
              </w:rPr>
            </w:pPr>
            <w:r>
              <w:rPr>
                <w:lang w:eastAsia="zh-CN"/>
              </w:rPr>
              <w:t>One additional comments for N only valid when PUSCH mapping type is A. if PUSCH mapping type B is used for a row, N could not be configured.</w:t>
            </w:r>
          </w:p>
          <w:p w14:paraId="4F566716" w14:textId="77777777" w:rsidR="00192437" w:rsidRDefault="008E3F9F">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92437" w14:paraId="62780150" w14:textId="77777777" w:rsidTr="00192437">
        <w:tc>
          <w:tcPr>
            <w:tcW w:w="2176" w:type="dxa"/>
          </w:tcPr>
          <w:p w14:paraId="45EDF015" w14:textId="77777777" w:rsidR="00192437" w:rsidRDefault="008E3F9F">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54202C9F" w14:textId="77777777" w:rsidR="00192437" w:rsidRDefault="008E3F9F">
            <w:pPr>
              <w:spacing w:line="259" w:lineRule="auto"/>
              <w:jc w:val="both"/>
              <w:rPr>
                <w:rFonts w:eastAsia="SimSun"/>
                <w:lang w:eastAsia="zh-CN"/>
              </w:rPr>
            </w:pPr>
            <w:r>
              <w:rPr>
                <w:rFonts w:eastAsia="SimSun"/>
                <w:lang w:eastAsia="zh-CN"/>
              </w:rPr>
              <w:t>S</w:t>
            </w:r>
            <w:r>
              <w:rPr>
                <w:rFonts w:eastAsia="SimSun" w:hint="eastAsia"/>
                <w:lang w:eastAsia="zh-CN"/>
              </w:rPr>
              <w:t>upport.</w:t>
            </w:r>
          </w:p>
          <w:p w14:paraId="715CA52D"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0A39B240" w14:textId="77777777" w:rsidR="00192437" w:rsidRDefault="008E3F9F">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92437" w14:paraId="1118F54D" w14:textId="77777777" w:rsidTr="00192437">
        <w:tc>
          <w:tcPr>
            <w:tcW w:w="2176" w:type="dxa"/>
          </w:tcPr>
          <w:p w14:paraId="30D73F84"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CAC828B" w14:textId="77777777" w:rsidR="00192437" w:rsidRDefault="008E3F9F">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92437" w14:paraId="62A1285B" w14:textId="77777777" w:rsidTr="00192437">
        <w:tc>
          <w:tcPr>
            <w:tcW w:w="2176" w:type="dxa"/>
          </w:tcPr>
          <w:p w14:paraId="0587468B"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31AA057C" w14:textId="77777777" w:rsidR="00192437" w:rsidRDefault="008E3F9F">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92437" w14:paraId="596ABD9C" w14:textId="77777777" w:rsidTr="00192437">
        <w:tc>
          <w:tcPr>
            <w:tcW w:w="2176" w:type="dxa"/>
          </w:tcPr>
          <w:p w14:paraId="5B9621BE"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29996B70" w14:textId="77777777" w:rsidR="00192437" w:rsidRDefault="008E3F9F">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7DBB735D" w14:textId="77777777" w:rsidR="00192437" w:rsidRDefault="008E3F9F">
            <w:pPr>
              <w:spacing w:line="259" w:lineRule="auto"/>
              <w:jc w:val="both"/>
              <w:rPr>
                <w:rFonts w:eastAsia="SimSun"/>
                <w:lang w:eastAsia="zh-CN"/>
              </w:rPr>
            </w:pPr>
            <w:r>
              <w:rPr>
                <w:rFonts w:eastAsia="SimSun"/>
                <w:lang w:eastAsia="zh-CN"/>
              </w:rPr>
              <w:t xml:space="preserve">There is additional question to be clarified the “numberOfRepetitions”, could also be the Rel-17 enhanced Type A repetition. We haven’t decided if there will be the totally new </w:t>
            </w:r>
            <w:r>
              <w:rPr>
                <w:rFonts w:eastAsia="SimSun"/>
                <w:lang w:eastAsia="zh-CN"/>
              </w:rPr>
              <w:lastRenderedPageBreak/>
              <w:t>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B45A229" w14:textId="77777777" w:rsidR="00192437" w:rsidRDefault="008E3F9F">
            <w:pPr>
              <w:spacing w:line="259" w:lineRule="auto"/>
              <w:jc w:val="both"/>
              <w:rPr>
                <w:rFonts w:eastAsia="SimSun"/>
                <w:lang w:eastAsia="zh-CN"/>
              </w:rPr>
            </w:pPr>
            <w:r>
              <w:rPr>
                <w:rFonts w:eastAsia="SimSun"/>
                <w:color w:val="FF0000"/>
                <w:lang w:eastAsia="zh-CN"/>
              </w:rPr>
              <w:t>Fl: ok</w:t>
            </w:r>
          </w:p>
        </w:tc>
      </w:tr>
      <w:tr w:rsidR="00192437" w14:paraId="35E478D0" w14:textId="77777777" w:rsidTr="00192437">
        <w:tc>
          <w:tcPr>
            <w:tcW w:w="2176" w:type="dxa"/>
          </w:tcPr>
          <w:p w14:paraId="6EF8E4C8" w14:textId="77777777" w:rsidR="00192437" w:rsidRDefault="008E3F9F">
            <w:pPr>
              <w:spacing w:line="259" w:lineRule="auto"/>
              <w:jc w:val="both"/>
              <w:rPr>
                <w:rFonts w:eastAsia="SimSun"/>
                <w:lang w:eastAsia="zh-CN"/>
              </w:rPr>
            </w:pPr>
            <w:r>
              <w:rPr>
                <w:rFonts w:eastAsia="SimSun"/>
                <w:lang w:eastAsia="zh-CN"/>
              </w:rPr>
              <w:lastRenderedPageBreak/>
              <w:t>Apple</w:t>
            </w:r>
          </w:p>
        </w:tc>
        <w:tc>
          <w:tcPr>
            <w:tcW w:w="7455" w:type="dxa"/>
          </w:tcPr>
          <w:p w14:paraId="5D6DC810" w14:textId="77777777" w:rsidR="00192437" w:rsidRDefault="008E3F9F">
            <w:pPr>
              <w:spacing w:line="259" w:lineRule="auto"/>
              <w:jc w:val="both"/>
              <w:rPr>
                <w:rFonts w:eastAsia="SimSun"/>
                <w:lang w:eastAsia="zh-CN"/>
              </w:rPr>
            </w:pPr>
            <w:r>
              <w:rPr>
                <w:rFonts w:eastAsia="SimSun"/>
                <w:lang w:eastAsia="zh-CN"/>
              </w:rPr>
              <w:t xml:space="preserve">We share the views with ZTE, Intel, InterDitigal. In Rel.17, the </w:t>
            </w:r>
            <w:r>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57A0EDF2" w14:textId="77777777" w:rsidR="00192437" w:rsidRDefault="008E3F9F">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53D5387A" w14:textId="77777777" w:rsidR="00192437" w:rsidRDefault="008E3F9F">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92437" w14:paraId="47536487" w14:textId="77777777" w:rsidTr="00192437">
        <w:tc>
          <w:tcPr>
            <w:tcW w:w="2176" w:type="dxa"/>
          </w:tcPr>
          <w:p w14:paraId="18FB8AE6"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50C4A0A" w14:textId="77777777" w:rsidR="00192437" w:rsidRDefault="008E3F9F">
            <w:pPr>
              <w:spacing w:line="259" w:lineRule="auto"/>
              <w:jc w:val="both"/>
              <w:rPr>
                <w:rFonts w:eastAsia="SimSun"/>
                <w:lang w:eastAsia="zh-CN"/>
              </w:rPr>
            </w:pPr>
            <w:r>
              <w:rPr>
                <w:rFonts w:eastAsia="SimSun"/>
                <w:lang w:eastAsia="zh-CN"/>
              </w:rPr>
              <w:t xml:space="preserve">Support. </w:t>
            </w:r>
          </w:p>
          <w:p w14:paraId="438102C0" w14:textId="77777777" w:rsidR="00192437" w:rsidRDefault="008E3F9F">
            <w:pPr>
              <w:spacing w:line="259" w:lineRule="auto"/>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192437" w14:paraId="25C6B128" w14:textId="77777777" w:rsidTr="00192437">
        <w:tc>
          <w:tcPr>
            <w:tcW w:w="2176" w:type="dxa"/>
          </w:tcPr>
          <w:p w14:paraId="654474A5" w14:textId="77777777" w:rsidR="00192437" w:rsidRDefault="008E3F9F">
            <w:pPr>
              <w:spacing w:line="259" w:lineRule="auto"/>
              <w:jc w:val="both"/>
              <w:rPr>
                <w:rFonts w:eastAsia="SimSun"/>
                <w:lang w:eastAsia="zh-CN"/>
              </w:rPr>
            </w:pPr>
            <w:r>
              <w:rPr>
                <w:rFonts w:eastAsia="SimSun"/>
                <w:lang w:eastAsia="zh-CN"/>
              </w:rPr>
              <w:t>NEC</w:t>
            </w:r>
          </w:p>
        </w:tc>
        <w:tc>
          <w:tcPr>
            <w:tcW w:w="7455" w:type="dxa"/>
          </w:tcPr>
          <w:p w14:paraId="0E3BC379" w14:textId="77777777" w:rsidR="00192437" w:rsidRDefault="008E3F9F">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92437" w14:paraId="35DCBE91" w14:textId="77777777" w:rsidTr="00192437">
        <w:trPr>
          <w:ins w:id="3" w:author="Guozhiheng" w:date="2021-10-12T15:18:00Z"/>
        </w:trPr>
        <w:tc>
          <w:tcPr>
            <w:tcW w:w="2176" w:type="dxa"/>
          </w:tcPr>
          <w:p w14:paraId="528707D9" w14:textId="77777777" w:rsidR="00192437" w:rsidRDefault="008E3F9F">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uawei, Hisilicon</w:t>
              </w:r>
            </w:ins>
          </w:p>
        </w:tc>
        <w:tc>
          <w:tcPr>
            <w:tcW w:w="7455" w:type="dxa"/>
          </w:tcPr>
          <w:p w14:paraId="2144F224" w14:textId="77777777" w:rsidR="00192437" w:rsidRDefault="008E3F9F">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D0A0E8A" w14:textId="77777777" w:rsidR="00192437" w:rsidRDefault="008E3F9F">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0879305" w14:textId="77777777" w:rsidR="00192437" w:rsidRDefault="00192437"/>
    <w:p w14:paraId="1C20188F" w14:textId="77777777" w:rsidR="00192437" w:rsidRDefault="008E3F9F">
      <w:pPr>
        <w:jc w:val="both"/>
        <w:rPr>
          <w:sz w:val="22"/>
          <w:szCs w:val="22"/>
        </w:rPr>
      </w:pPr>
      <w:r>
        <w:rPr>
          <w:sz w:val="22"/>
          <w:szCs w:val="22"/>
          <w:highlight w:val="yellow"/>
        </w:rPr>
        <w:t>FL’s comments on October 12</w:t>
      </w:r>
    </w:p>
    <w:p w14:paraId="165AF59A" w14:textId="77777777" w:rsidR="00192437" w:rsidRDefault="008E3F9F">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3A8CCBA5" w14:textId="77777777" w:rsidR="00192437" w:rsidRDefault="008E3F9F">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466D4358" w14:textId="77777777" w:rsidR="00192437" w:rsidRDefault="008E3F9F">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68BD6EF8" w14:textId="77777777" w:rsidR="00192437" w:rsidRDefault="00192437">
      <w:pPr>
        <w:rPr>
          <w:sz w:val="22"/>
          <w:szCs w:val="22"/>
          <w:lang w:val="en-US"/>
        </w:rPr>
      </w:pPr>
    </w:p>
    <w:p w14:paraId="4656FE6E" w14:textId="77777777" w:rsidR="00192437" w:rsidRDefault="008E3F9F">
      <w:pPr>
        <w:rPr>
          <w:b/>
          <w:bCs/>
          <w:sz w:val="22"/>
          <w:szCs w:val="22"/>
        </w:rPr>
      </w:pPr>
      <w:r>
        <w:rPr>
          <w:b/>
          <w:bCs/>
          <w:sz w:val="22"/>
          <w:szCs w:val="22"/>
          <w:highlight w:val="yellow"/>
        </w:rPr>
        <w:lastRenderedPageBreak/>
        <w:t>FL’s proposal 1-v2</w:t>
      </w:r>
    </w:p>
    <w:p w14:paraId="126B8FBD"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43760DF7"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302A170"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36F7FDF6"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p w14:paraId="62D689A7" w14:textId="77777777" w:rsidR="00192437" w:rsidRDefault="00192437">
      <w:pPr>
        <w:rPr>
          <w:sz w:val="22"/>
          <w:szCs w:val="22"/>
          <w:lang w:val="en-US"/>
        </w:rPr>
      </w:pPr>
    </w:p>
    <w:p w14:paraId="5B6BA9DA"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A0532E5"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5FF666" w14:textId="77777777" w:rsidR="00192437" w:rsidRDefault="00192437">
            <w:pPr>
              <w:spacing w:line="259" w:lineRule="auto"/>
              <w:jc w:val="center"/>
              <w:rPr>
                <w:rFonts w:eastAsia="SimSun"/>
                <w:lang w:eastAsia="ko-KR"/>
              </w:rPr>
            </w:pPr>
          </w:p>
        </w:tc>
        <w:tc>
          <w:tcPr>
            <w:tcW w:w="7575" w:type="dxa"/>
            <w:vAlign w:val="center"/>
          </w:tcPr>
          <w:p w14:paraId="187C779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7103AC6" w14:textId="77777777" w:rsidTr="00192437">
        <w:trPr>
          <w:trHeight w:val="686"/>
        </w:trPr>
        <w:tc>
          <w:tcPr>
            <w:tcW w:w="2119" w:type="dxa"/>
            <w:shd w:val="clear" w:color="auto" w:fill="000080"/>
            <w:vAlign w:val="center"/>
          </w:tcPr>
          <w:p w14:paraId="347E873C" w14:textId="77777777" w:rsidR="00192437" w:rsidRDefault="008E3F9F">
            <w:pPr>
              <w:spacing w:line="259" w:lineRule="auto"/>
              <w:jc w:val="center"/>
              <w:rPr>
                <w:rFonts w:eastAsia="SimSun"/>
                <w:b/>
                <w:bCs/>
                <w:lang w:eastAsia="ko-KR"/>
              </w:rPr>
            </w:pPr>
            <w:r>
              <w:rPr>
                <w:rFonts w:eastAsia="SimSun"/>
                <w:b/>
                <w:bCs/>
                <w:lang w:eastAsia="ko-KR"/>
              </w:rPr>
              <w:t>Support FL’s Proposal 1-v2</w:t>
            </w:r>
          </w:p>
        </w:tc>
        <w:tc>
          <w:tcPr>
            <w:tcW w:w="7575" w:type="dxa"/>
          </w:tcPr>
          <w:p w14:paraId="7516CF00" w14:textId="77777777" w:rsidR="00192437" w:rsidRDefault="008E3F9F">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92437" w14:paraId="12768019" w14:textId="77777777" w:rsidTr="00192437">
        <w:trPr>
          <w:trHeight w:val="803"/>
        </w:trPr>
        <w:tc>
          <w:tcPr>
            <w:tcW w:w="2119" w:type="dxa"/>
            <w:shd w:val="clear" w:color="auto" w:fill="000080"/>
            <w:vAlign w:val="center"/>
          </w:tcPr>
          <w:p w14:paraId="14AB7681" w14:textId="77777777" w:rsidR="00192437" w:rsidRDefault="008E3F9F">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10EDEBAA" w14:textId="77777777" w:rsidR="00192437" w:rsidRDefault="00192437">
            <w:pPr>
              <w:spacing w:line="259" w:lineRule="auto"/>
              <w:rPr>
                <w:rFonts w:eastAsia="Malgun Gothic"/>
                <w:lang w:eastAsia="ko-KR"/>
              </w:rPr>
            </w:pPr>
          </w:p>
        </w:tc>
      </w:tr>
    </w:tbl>
    <w:p w14:paraId="671D006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940A5E7"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5F1B2" w14:textId="77777777" w:rsidR="00192437" w:rsidRDefault="008E3F9F">
            <w:pPr>
              <w:spacing w:line="259" w:lineRule="auto"/>
              <w:jc w:val="center"/>
              <w:rPr>
                <w:rFonts w:eastAsia="SimSun"/>
              </w:rPr>
            </w:pPr>
            <w:r>
              <w:rPr>
                <w:rFonts w:eastAsia="SimSun"/>
              </w:rPr>
              <w:t>Company</w:t>
            </w:r>
          </w:p>
        </w:tc>
        <w:tc>
          <w:tcPr>
            <w:tcW w:w="7455" w:type="dxa"/>
            <w:vAlign w:val="center"/>
          </w:tcPr>
          <w:p w14:paraId="1F3617ED" w14:textId="77777777" w:rsidR="00192437" w:rsidRDefault="008E3F9F">
            <w:pPr>
              <w:spacing w:line="259" w:lineRule="auto"/>
              <w:jc w:val="center"/>
              <w:rPr>
                <w:rFonts w:eastAsia="SimSun"/>
              </w:rPr>
            </w:pPr>
            <w:r>
              <w:rPr>
                <w:rFonts w:eastAsia="SimSun"/>
              </w:rPr>
              <w:t>Additional comments related to FL’s Proposal 1-v2, if any.</w:t>
            </w:r>
          </w:p>
        </w:tc>
      </w:tr>
      <w:tr w:rsidR="00192437" w14:paraId="2AFE2AE9" w14:textId="77777777" w:rsidTr="00192437">
        <w:tc>
          <w:tcPr>
            <w:tcW w:w="2176" w:type="dxa"/>
          </w:tcPr>
          <w:p w14:paraId="402981B5" w14:textId="77777777" w:rsidR="00192437" w:rsidRDefault="008E3F9F">
            <w:pPr>
              <w:spacing w:line="259" w:lineRule="auto"/>
              <w:jc w:val="both"/>
              <w:rPr>
                <w:rFonts w:eastAsia="SimSun"/>
                <w:lang w:val="en-US" w:eastAsia="ja-JP"/>
              </w:rPr>
            </w:pPr>
            <w:r>
              <w:rPr>
                <w:rFonts w:eastAsia="SimSun" w:hint="eastAsia"/>
                <w:lang w:val="en-US" w:eastAsia="zh-CN"/>
              </w:rPr>
              <w:t>ZTE</w:t>
            </w:r>
          </w:p>
        </w:tc>
        <w:tc>
          <w:tcPr>
            <w:tcW w:w="7455" w:type="dxa"/>
          </w:tcPr>
          <w:p w14:paraId="1361E116" w14:textId="77777777" w:rsidR="00192437" w:rsidRDefault="008E3F9F">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2D04C4C9" w14:textId="77777777" w:rsidR="00192437" w:rsidRDefault="008E3F9F">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92437" w14:paraId="33C3D6B3" w14:textId="77777777" w:rsidTr="00192437">
        <w:tc>
          <w:tcPr>
            <w:tcW w:w="2176" w:type="dxa"/>
          </w:tcPr>
          <w:p w14:paraId="73C108F4" w14:textId="77777777" w:rsidR="00192437" w:rsidRDefault="008E3F9F">
            <w:pPr>
              <w:spacing w:line="259" w:lineRule="auto"/>
              <w:jc w:val="both"/>
              <w:rPr>
                <w:rFonts w:eastAsia="SimSun"/>
              </w:rPr>
            </w:pPr>
            <w:r>
              <w:rPr>
                <w:rFonts w:eastAsia="SimSun"/>
                <w:lang w:eastAsia="zh-CN"/>
              </w:rPr>
              <w:t>OPPO</w:t>
            </w:r>
          </w:p>
        </w:tc>
        <w:tc>
          <w:tcPr>
            <w:tcW w:w="7455" w:type="dxa"/>
          </w:tcPr>
          <w:p w14:paraId="4F817073" w14:textId="77777777" w:rsidR="00192437" w:rsidRDefault="008E3F9F">
            <w:pPr>
              <w:spacing w:line="259" w:lineRule="auto"/>
              <w:jc w:val="both"/>
              <w:rPr>
                <w:rFonts w:eastAsia="SimSun"/>
              </w:rPr>
            </w:pPr>
            <w:r>
              <w:rPr>
                <w:rFonts w:eastAsia="SimSun"/>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92437" w14:paraId="6777F0D6" w14:textId="77777777" w:rsidTr="00192437">
        <w:tc>
          <w:tcPr>
            <w:tcW w:w="2176" w:type="dxa"/>
          </w:tcPr>
          <w:p w14:paraId="7B107295" w14:textId="77777777" w:rsidR="00192437" w:rsidRDefault="008E3F9F">
            <w:pPr>
              <w:spacing w:line="259" w:lineRule="auto"/>
              <w:jc w:val="both"/>
              <w:rPr>
                <w:rFonts w:eastAsia="SimSun"/>
              </w:rPr>
            </w:pPr>
            <w:r>
              <w:rPr>
                <w:rFonts w:eastAsia="SimSun"/>
                <w:lang w:eastAsia="zh-CN"/>
              </w:rPr>
              <w:t>Intel</w:t>
            </w:r>
          </w:p>
        </w:tc>
        <w:tc>
          <w:tcPr>
            <w:tcW w:w="7455" w:type="dxa"/>
          </w:tcPr>
          <w:p w14:paraId="4108AB00" w14:textId="77777777" w:rsidR="00192437" w:rsidRDefault="008E3F9F">
            <w:pPr>
              <w:spacing w:line="259" w:lineRule="auto"/>
              <w:jc w:val="both"/>
              <w:rPr>
                <w:rFonts w:eastAsia="SimSun"/>
              </w:rPr>
            </w:pPr>
            <w:r>
              <w:rPr>
                <w:rFonts w:eastAsia="SimSun"/>
              </w:rPr>
              <w:t xml:space="preserve">We would like to better understand the shared TDRA table for single-slot PUSCH and TBoMS, w/ and w/o repetitions. </w:t>
            </w:r>
          </w:p>
          <w:p w14:paraId="0494F5FF" w14:textId="77777777" w:rsidR="00192437" w:rsidRDefault="008E3F9F">
            <w:pPr>
              <w:spacing w:line="259" w:lineRule="auto"/>
              <w:jc w:val="both"/>
              <w:rPr>
                <w:rFonts w:eastAsia="SimSun"/>
              </w:rPr>
            </w:pPr>
            <w:r>
              <w:rPr>
                <w:rFonts w:eastAsia="SimSun"/>
              </w:rPr>
              <w:t xml:space="preserve">Is it possible for the UE that supports TBoMS, only TBoMS is configured in the shared TDRA table, while single-slot PUSCH is not configured? </w:t>
            </w:r>
          </w:p>
          <w:p w14:paraId="61ADE6B1" w14:textId="77777777" w:rsidR="00192437" w:rsidRDefault="008E3F9F">
            <w:pPr>
              <w:spacing w:line="259" w:lineRule="auto"/>
              <w:jc w:val="both"/>
              <w:rPr>
                <w:rFonts w:eastAsia="SimSun"/>
              </w:rPr>
            </w:pPr>
            <w:r>
              <w:rPr>
                <w:rFonts w:eastAsia="SimSun"/>
              </w:rPr>
              <w:t xml:space="preserve">Or for the above case, if N = 1 is configured for TBoMS, this would indicate that TBoMS is treated as single-slot PUSCH? </w:t>
            </w:r>
          </w:p>
        </w:tc>
      </w:tr>
    </w:tbl>
    <w:p w14:paraId="7F5F2817" w14:textId="77777777" w:rsidR="00192437" w:rsidRDefault="00192437"/>
    <w:p w14:paraId="0091FF35" w14:textId="77777777" w:rsidR="00192437" w:rsidRDefault="008E3F9F">
      <w:pPr>
        <w:jc w:val="both"/>
        <w:rPr>
          <w:sz w:val="22"/>
          <w:szCs w:val="22"/>
        </w:rPr>
      </w:pPr>
      <w:r>
        <w:rPr>
          <w:sz w:val="22"/>
          <w:szCs w:val="22"/>
          <w:highlight w:val="yellow"/>
        </w:rPr>
        <w:t>FL’s comments on October 13</w:t>
      </w:r>
    </w:p>
    <w:p w14:paraId="7BF849AD" w14:textId="77777777" w:rsidR="00192437" w:rsidRDefault="008E3F9F">
      <w:pPr>
        <w:rPr>
          <w:sz w:val="22"/>
          <w:szCs w:val="22"/>
        </w:rPr>
      </w:pPr>
      <w:r>
        <w:rPr>
          <w:sz w:val="22"/>
          <w:szCs w:val="22"/>
        </w:rPr>
        <w:t xml:space="preserve">Thank you all your supporting the proposal. </w:t>
      </w:r>
    </w:p>
    <w:p w14:paraId="7F2F5F3E" w14:textId="77777777" w:rsidR="00192437" w:rsidRDefault="008E3F9F">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5765BA65" w14:textId="77777777" w:rsidR="00192437" w:rsidRDefault="008E3F9F">
      <w:pPr>
        <w:pStyle w:val="ListParagraph"/>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74AC8BAE" w14:textId="77777777" w:rsidR="00192437" w:rsidRDefault="008E3F9F">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1A778DFF" w14:textId="77777777" w:rsidR="00192437" w:rsidRDefault="008E3F9F">
      <w:pPr>
        <w:rPr>
          <w:sz w:val="22"/>
          <w:szCs w:val="22"/>
          <w:lang w:val="en-US"/>
        </w:rPr>
      </w:pPr>
      <w:r>
        <w:rPr>
          <w:sz w:val="22"/>
          <w:szCs w:val="22"/>
          <w:lang w:val="en-US"/>
        </w:rPr>
        <w:t>In both cases, the proposal above would be ok. I hope you can agree with this logic.</w:t>
      </w:r>
    </w:p>
    <w:p w14:paraId="778F25CF" w14:textId="77777777" w:rsidR="00192437" w:rsidRDefault="008E3F9F">
      <w:pPr>
        <w:jc w:val="both"/>
        <w:rPr>
          <w:sz w:val="22"/>
          <w:szCs w:val="22"/>
        </w:rPr>
      </w:pPr>
      <w:r>
        <w:rPr>
          <w:sz w:val="22"/>
          <w:szCs w:val="22"/>
        </w:rPr>
        <w:t xml:space="preserve">@OPPO: I think your modification can be accepted without altering the meaning of the proposal. </w:t>
      </w:r>
    </w:p>
    <w:p w14:paraId="49AA5C8D" w14:textId="77777777" w:rsidR="00192437" w:rsidRDefault="008E3F9F">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27AD6BDC" w14:textId="77777777" w:rsidR="00192437" w:rsidRDefault="00192437">
      <w:pPr>
        <w:jc w:val="both"/>
        <w:rPr>
          <w:sz w:val="22"/>
          <w:szCs w:val="22"/>
        </w:rPr>
      </w:pPr>
    </w:p>
    <w:p w14:paraId="430F9A35" w14:textId="77777777" w:rsidR="00192437" w:rsidRDefault="008E3F9F">
      <w:pPr>
        <w:jc w:val="both"/>
        <w:rPr>
          <w:sz w:val="22"/>
          <w:szCs w:val="22"/>
        </w:rPr>
      </w:pPr>
      <w:r>
        <w:rPr>
          <w:sz w:val="22"/>
          <w:szCs w:val="22"/>
        </w:rPr>
        <w:t>FL’s proposal 1 is modified as follows:</w:t>
      </w:r>
    </w:p>
    <w:p w14:paraId="489BC170" w14:textId="77777777" w:rsidR="00192437" w:rsidRDefault="00192437">
      <w:pPr>
        <w:rPr>
          <w:b/>
          <w:bCs/>
          <w:sz w:val="22"/>
          <w:szCs w:val="22"/>
          <w:highlight w:val="yellow"/>
        </w:rPr>
      </w:pPr>
    </w:p>
    <w:p w14:paraId="1A58CBE4" w14:textId="77777777" w:rsidR="00192437" w:rsidRDefault="008E3F9F">
      <w:pPr>
        <w:rPr>
          <w:b/>
          <w:bCs/>
          <w:sz w:val="22"/>
          <w:szCs w:val="22"/>
        </w:rPr>
      </w:pPr>
      <w:bookmarkStart w:id="10" w:name="_Hlk85104268"/>
      <w:r>
        <w:rPr>
          <w:b/>
          <w:bCs/>
          <w:sz w:val="22"/>
          <w:szCs w:val="22"/>
          <w:highlight w:val="yellow"/>
        </w:rPr>
        <w:t>FL’s proposal 1-v3</w:t>
      </w:r>
    </w:p>
    <w:p w14:paraId="5B92BA60" w14:textId="77777777" w:rsidR="00192437" w:rsidRDefault="008E3F9F">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2704D8D5" w14:textId="77777777" w:rsidR="00192437" w:rsidRDefault="008E3F9F">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FFF22B1" w14:textId="77777777" w:rsidR="00192437" w:rsidRDefault="008E3F9F">
      <w:pPr>
        <w:spacing w:afterLines="50" w:after="120"/>
        <w:rPr>
          <w:b/>
          <w:bCs/>
          <w:sz w:val="22"/>
          <w:szCs w:val="22"/>
          <w:lang w:eastAsia="ja-JP"/>
        </w:rPr>
      </w:pPr>
      <w:r>
        <w:rPr>
          <w:b/>
          <w:bCs/>
          <w:sz w:val="22"/>
          <w:szCs w:val="22"/>
          <w:highlight w:val="yellow"/>
          <w:lang w:eastAsia="ja-JP"/>
        </w:rPr>
        <w:t>FFS: how to enable the TBoMS transmission</w:t>
      </w:r>
    </w:p>
    <w:p w14:paraId="79E2CCCB" w14:textId="77777777" w:rsidR="00192437" w:rsidRDefault="008E3F9F">
      <w:pPr>
        <w:rPr>
          <w:b/>
          <w:bCs/>
          <w:color w:val="FF0000"/>
          <w:sz w:val="22"/>
          <w:szCs w:val="22"/>
          <w:lang w:val="en-US"/>
        </w:rPr>
      </w:pPr>
      <w:r>
        <w:rPr>
          <w:b/>
          <w:bCs/>
          <w:color w:val="FF0000"/>
          <w:sz w:val="22"/>
          <w:szCs w:val="22"/>
          <w:highlight w:val="yellow"/>
          <w:lang w:val="en-US"/>
        </w:rPr>
        <w:t>FFS: details of retransmission of TBoMS</w:t>
      </w:r>
    </w:p>
    <w:bookmarkEnd w:id="10"/>
    <w:p w14:paraId="0CD7888D" w14:textId="77777777" w:rsidR="00192437" w:rsidRDefault="00192437">
      <w:pPr>
        <w:rPr>
          <w:b/>
          <w:bCs/>
          <w:color w:val="FF0000"/>
          <w:sz w:val="22"/>
          <w:szCs w:val="22"/>
          <w:lang w:val="en-US"/>
        </w:rPr>
      </w:pPr>
    </w:p>
    <w:p w14:paraId="439E45FD"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92437" w14:paraId="4C301C3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9EFE0AA" w14:textId="77777777" w:rsidR="00192437" w:rsidRDefault="008E3F9F">
            <w:pPr>
              <w:spacing w:line="259" w:lineRule="auto"/>
              <w:jc w:val="center"/>
              <w:rPr>
                <w:rFonts w:eastAsia="SimSun"/>
              </w:rPr>
            </w:pPr>
            <w:r>
              <w:rPr>
                <w:rFonts w:eastAsia="SimSun"/>
              </w:rPr>
              <w:t>Company</w:t>
            </w:r>
          </w:p>
        </w:tc>
        <w:tc>
          <w:tcPr>
            <w:tcW w:w="7455" w:type="dxa"/>
            <w:vAlign w:val="center"/>
          </w:tcPr>
          <w:p w14:paraId="728AA6DB" w14:textId="77777777" w:rsidR="00192437" w:rsidRDefault="008E3F9F">
            <w:pPr>
              <w:spacing w:line="259" w:lineRule="auto"/>
              <w:jc w:val="center"/>
              <w:rPr>
                <w:rFonts w:eastAsia="SimSun"/>
              </w:rPr>
            </w:pPr>
            <w:r>
              <w:rPr>
                <w:rFonts w:eastAsia="SimSun"/>
              </w:rPr>
              <w:t>Additional comments related to FL’s Proposal 1-v3, if any.</w:t>
            </w:r>
          </w:p>
        </w:tc>
      </w:tr>
      <w:tr w:rsidR="00192437" w14:paraId="22A47908" w14:textId="77777777" w:rsidTr="00192437">
        <w:tc>
          <w:tcPr>
            <w:tcW w:w="2176" w:type="dxa"/>
          </w:tcPr>
          <w:p w14:paraId="6CB83396" w14:textId="77777777" w:rsidR="00192437" w:rsidRDefault="00192437">
            <w:pPr>
              <w:spacing w:line="259" w:lineRule="auto"/>
              <w:jc w:val="both"/>
              <w:rPr>
                <w:rFonts w:eastAsia="SimSun"/>
                <w:lang w:eastAsia="zh-CN"/>
              </w:rPr>
            </w:pPr>
          </w:p>
        </w:tc>
        <w:tc>
          <w:tcPr>
            <w:tcW w:w="7455" w:type="dxa"/>
          </w:tcPr>
          <w:p w14:paraId="71A0031E" w14:textId="77777777" w:rsidR="00192437" w:rsidRDefault="00192437">
            <w:pPr>
              <w:spacing w:line="259" w:lineRule="auto"/>
              <w:jc w:val="both"/>
              <w:rPr>
                <w:rFonts w:eastAsia="SimSun"/>
              </w:rPr>
            </w:pPr>
          </w:p>
        </w:tc>
      </w:tr>
      <w:tr w:rsidR="00192437" w14:paraId="76B35552" w14:textId="77777777" w:rsidTr="00192437">
        <w:tc>
          <w:tcPr>
            <w:tcW w:w="2176" w:type="dxa"/>
          </w:tcPr>
          <w:p w14:paraId="1AC3E760" w14:textId="77777777" w:rsidR="00192437" w:rsidRDefault="00192437">
            <w:pPr>
              <w:spacing w:line="259" w:lineRule="auto"/>
              <w:jc w:val="both"/>
              <w:rPr>
                <w:rFonts w:eastAsia="MS Mincho"/>
                <w:lang w:eastAsia="ja-JP"/>
              </w:rPr>
            </w:pPr>
          </w:p>
        </w:tc>
        <w:tc>
          <w:tcPr>
            <w:tcW w:w="7455" w:type="dxa"/>
          </w:tcPr>
          <w:p w14:paraId="688FFB94" w14:textId="77777777" w:rsidR="00192437" w:rsidRDefault="00192437">
            <w:pPr>
              <w:spacing w:line="259" w:lineRule="auto"/>
              <w:jc w:val="both"/>
              <w:rPr>
                <w:rFonts w:eastAsia="MS Mincho"/>
                <w:lang w:eastAsia="ja-JP"/>
              </w:rPr>
            </w:pPr>
          </w:p>
        </w:tc>
      </w:tr>
      <w:tr w:rsidR="00192437" w14:paraId="384FD7C3" w14:textId="77777777" w:rsidTr="00192437">
        <w:tc>
          <w:tcPr>
            <w:tcW w:w="2176" w:type="dxa"/>
          </w:tcPr>
          <w:p w14:paraId="58DD34F5" w14:textId="77777777" w:rsidR="00192437" w:rsidRDefault="00192437">
            <w:pPr>
              <w:spacing w:line="259" w:lineRule="auto"/>
              <w:jc w:val="both"/>
              <w:rPr>
                <w:rFonts w:eastAsia="SimSun"/>
              </w:rPr>
            </w:pPr>
          </w:p>
        </w:tc>
        <w:tc>
          <w:tcPr>
            <w:tcW w:w="7455" w:type="dxa"/>
          </w:tcPr>
          <w:p w14:paraId="394572BF" w14:textId="77777777" w:rsidR="00192437" w:rsidRDefault="00192437">
            <w:pPr>
              <w:spacing w:line="259" w:lineRule="auto"/>
              <w:jc w:val="both"/>
              <w:rPr>
                <w:rFonts w:eastAsia="SimSun"/>
              </w:rPr>
            </w:pPr>
          </w:p>
        </w:tc>
      </w:tr>
    </w:tbl>
    <w:p w14:paraId="6A152D87" w14:textId="77777777" w:rsidR="00192437" w:rsidRDefault="00192437">
      <w:pPr>
        <w:rPr>
          <w:sz w:val="22"/>
          <w:szCs w:val="22"/>
          <w:lang w:val="en-US"/>
        </w:rPr>
      </w:pPr>
    </w:p>
    <w:p w14:paraId="49807E24" w14:textId="77777777" w:rsidR="00192437" w:rsidRDefault="008E3F9F">
      <w:pPr>
        <w:spacing w:after="240"/>
        <w:rPr>
          <w:sz w:val="22"/>
          <w:szCs w:val="22"/>
          <w:lang w:val="en-US"/>
        </w:rPr>
      </w:pPr>
      <w:r>
        <w:rPr>
          <w:sz w:val="22"/>
          <w:szCs w:val="22"/>
          <w:highlight w:val="yellow"/>
          <w:lang w:val="en-US"/>
        </w:rPr>
        <w:t>FL’s comments on October 14</w:t>
      </w:r>
    </w:p>
    <w:p w14:paraId="61740CB5" w14:textId="77777777" w:rsidR="00192437" w:rsidRDefault="008E3F9F">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3C186F98" w14:textId="77777777" w:rsidR="00192437" w:rsidRDefault="00192437">
      <w:pPr>
        <w:rPr>
          <w:sz w:val="22"/>
          <w:szCs w:val="22"/>
          <w:lang w:val="en-US"/>
        </w:rPr>
      </w:pPr>
    </w:p>
    <w:p w14:paraId="107DED05"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N</w:t>
      </w:r>
    </w:p>
    <w:p w14:paraId="49FA8147" w14:textId="77777777" w:rsidR="00192437" w:rsidRDefault="008E3F9F">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192437" w14:paraId="46AB834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A3E5DEE" w14:textId="77777777" w:rsidR="00192437" w:rsidRDefault="00192437">
            <w:pPr>
              <w:spacing w:line="259" w:lineRule="auto"/>
              <w:jc w:val="center"/>
              <w:rPr>
                <w:rFonts w:eastAsia="SimSun"/>
                <w:lang w:eastAsia="ko-KR"/>
              </w:rPr>
            </w:pPr>
          </w:p>
        </w:tc>
        <w:tc>
          <w:tcPr>
            <w:tcW w:w="7746" w:type="dxa"/>
            <w:vAlign w:val="center"/>
          </w:tcPr>
          <w:p w14:paraId="35A644D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15454DD" w14:textId="77777777" w:rsidTr="00192437">
        <w:trPr>
          <w:trHeight w:val="268"/>
        </w:trPr>
        <w:tc>
          <w:tcPr>
            <w:tcW w:w="2166" w:type="dxa"/>
            <w:shd w:val="clear" w:color="auto" w:fill="000080"/>
            <w:vAlign w:val="center"/>
          </w:tcPr>
          <w:p w14:paraId="3CD759B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2C987F31" w14:textId="77777777" w:rsidR="00192437" w:rsidRDefault="008E3F9F">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92437" w14:paraId="6C06D348" w14:textId="77777777" w:rsidTr="00192437">
        <w:trPr>
          <w:trHeight w:val="287"/>
        </w:trPr>
        <w:tc>
          <w:tcPr>
            <w:tcW w:w="2166" w:type="dxa"/>
            <w:shd w:val="clear" w:color="auto" w:fill="000080"/>
            <w:vAlign w:val="center"/>
          </w:tcPr>
          <w:p w14:paraId="4B4888D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38B75363"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62EA83F6" w14:textId="77777777" w:rsidTr="00192437">
        <w:trPr>
          <w:trHeight w:val="287"/>
        </w:trPr>
        <w:tc>
          <w:tcPr>
            <w:tcW w:w="2166" w:type="dxa"/>
            <w:shd w:val="clear" w:color="auto" w:fill="000080"/>
            <w:vAlign w:val="center"/>
          </w:tcPr>
          <w:p w14:paraId="5CE4549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E8DD9D5"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92437" w14:paraId="75DCF278" w14:textId="77777777" w:rsidTr="00192437">
        <w:trPr>
          <w:trHeight w:val="287"/>
        </w:trPr>
        <w:tc>
          <w:tcPr>
            <w:tcW w:w="2166" w:type="dxa"/>
            <w:shd w:val="clear" w:color="auto" w:fill="000080"/>
            <w:vAlign w:val="center"/>
          </w:tcPr>
          <w:p w14:paraId="59D56E6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BFA215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192437" w14:paraId="5457F39A" w14:textId="77777777" w:rsidTr="00192437">
        <w:trPr>
          <w:trHeight w:val="287"/>
        </w:trPr>
        <w:tc>
          <w:tcPr>
            <w:tcW w:w="2166" w:type="dxa"/>
            <w:shd w:val="clear" w:color="auto" w:fill="000080"/>
            <w:vAlign w:val="center"/>
          </w:tcPr>
          <w:p w14:paraId="384EE1E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53D1B95" w14:textId="77777777" w:rsidR="00192437" w:rsidRDefault="008E3F9F">
            <w:pPr>
              <w:spacing w:line="259" w:lineRule="auto"/>
              <w:rPr>
                <w:rFonts w:eastAsia="SimSun"/>
                <w:sz w:val="18"/>
                <w:szCs w:val="18"/>
                <w:lang w:eastAsia="ko-KR"/>
              </w:rPr>
            </w:pPr>
            <w:r>
              <w:rPr>
                <w:rFonts w:eastAsia="SimSun"/>
                <w:sz w:val="18"/>
                <w:szCs w:val="18"/>
                <w:lang w:val="fr-FR"/>
              </w:rPr>
              <w:t>Apple [16]</w:t>
            </w:r>
          </w:p>
        </w:tc>
      </w:tr>
      <w:tr w:rsidR="00192437" w14:paraId="3DABC319" w14:textId="77777777" w:rsidTr="00192437">
        <w:trPr>
          <w:trHeight w:val="287"/>
        </w:trPr>
        <w:tc>
          <w:tcPr>
            <w:tcW w:w="2166" w:type="dxa"/>
            <w:shd w:val="clear" w:color="auto" w:fill="000080"/>
            <w:vAlign w:val="center"/>
          </w:tcPr>
          <w:p w14:paraId="4D2937E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41538F43" w14:textId="77777777" w:rsidR="00192437" w:rsidRDefault="008E3F9F">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92437" w14:paraId="59AA6928" w14:textId="77777777" w:rsidTr="00192437">
        <w:trPr>
          <w:trHeight w:val="287"/>
        </w:trPr>
        <w:tc>
          <w:tcPr>
            <w:tcW w:w="2166" w:type="dxa"/>
            <w:shd w:val="clear" w:color="auto" w:fill="000080"/>
            <w:vAlign w:val="center"/>
          </w:tcPr>
          <w:p w14:paraId="0168740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1F389B4C" w14:textId="77777777" w:rsidR="00192437" w:rsidRDefault="008E3F9F">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92437" w14:paraId="08D730A6" w14:textId="77777777" w:rsidTr="00192437">
        <w:trPr>
          <w:trHeight w:val="287"/>
        </w:trPr>
        <w:tc>
          <w:tcPr>
            <w:tcW w:w="2166" w:type="dxa"/>
            <w:shd w:val="clear" w:color="auto" w:fill="000080"/>
            <w:vAlign w:val="center"/>
          </w:tcPr>
          <w:p w14:paraId="799111D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4D6723DA" w14:textId="77777777" w:rsidR="00192437" w:rsidRDefault="008E3F9F">
            <w:pPr>
              <w:spacing w:line="259" w:lineRule="auto"/>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92437" w14:paraId="1B63D0F5" w14:textId="77777777" w:rsidTr="00192437">
        <w:trPr>
          <w:trHeight w:val="287"/>
        </w:trPr>
        <w:tc>
          <w:tcPr>
            <w:tcW w:w="2166" w:type="dxa"/>
            <w:shd w:val="clear" w:color="auto" w:fill="000080"/>
            <w:vAlign w:val="center"/>
          </w:tcPr>
          <w:p w14:paraId="42720A99"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2C0D7590" w14:textId="77777777" w:rsidR="00192437" w:rsidRDefault="008E3F9F">
            <w:pPr>
              <w:spacing w:line="259" w:lineRule="auto"/>
              <w:rPr>
                <w:rFonts w:eastAsia="SimSun"/>
                <w:sz w:val="18"/>
                <w:szCs w:val="18"/>
                <w:lang w:eastAsia="ko-KR"/>
              </w:rPr>
            </w:pPr>
            <w:r>
              <w:rPr>
                <w:rFonts w:eastAsia="SimSun"/>
                <w:sz w:val="18"/>
                <w:szCs w:val="18"/>
                <w:lang w:eastAsia="ko-KR"/>
              </w:rPr>
              <w:t>ZTE [5]</w:t>
            </w:r>
          </w:p>
        </w:tc>
      </w:tr>
      <w:tr w:rsidR="00192437" w14:paraId="31FA1DA6" w14:textId="77777777" w:rsidTr="00192437">
        <w:trPr>
          <w:trHeight w:val="287"/>
        </w:trPr>
        <w:tc>
          <w:tcPr>
            <w:tcW w:w="2166" w:type="dxa"/>
            <w:shd w:val="clear" w:color="auto" w:fill="000080"/>
            <w:vAlign w:val="center"/>
          </w:tcPr>
          <w:p w14:paraId="5F5410F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371B6B8F" w14:textId="77777777" w:rsidR="00192437" w:rsidRDefault="008E3F9F">
            <w:pPr>
              <w:spacing w:line="259" w:lineRule="auto"/>
              <w:rPr>
                <w:rFonts w:eastAsia="SimSun"/>
                <w:sz w:val="18"/>
                <w:szCs w:val="18"/>
                <w:lang w:eastAsia="ko-KR"/>
              </w:rPr>
            </w:pPr>
            <w:r>
              <w:rPr>
                <w:rFonts w:eastAsia="SimSun"/>
                <w:sz w:val="18"/>
                <w:szCs w:val="18"/>
                <w:lang w:eastAsia="ko-KR"/>
              </w:rPr>
              <w:t>ZTE [5], China Telecom [11]</w:t>
            </w:r>
          </w:p>
        </w:tc>
      </w:tr>
    </w:tbl>
    <w:p w14:paraId="635034D5" w14:textId="77777777" w:rsidR="00192437" w:rsidRDefault="00192437">
      <w:pPr>
        <w:rPr>
          <w:sz w:val="22"/>
          <w:szCs w:val="22"/>
        </w:rPr>
      </w:pPr>
    </w:p>
    <w:p w14:paraId="1707ACD1" w14:textId="77777777" w:rsidR="00192437" w:rsidRDefault="008E3F9F">
      <w:pPr>
        <w:jc w:val="both"/>
        <w:rPr>
          <w:sz w:val="22"/>
          <w:szCs w:val="22"/>
        </w:rPr>
      </w:pPr>
      <w:r>
        <w:rPr>
          <w:sz w:val="22"/>
          <w:szCs w:val="22"/>
          <w:highlight w:val="yellow"/>
        </w:rPr>
        <w:t>FL’s comments on October 11</w:t>
      </w:r>
    </w:p>
    <w:p w14:paraId="1C7D94CF" w14:textId="77777777" w:rsidR="00192437" w:rsidRDefault="008E3F9F">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8C29C99" w14:textId="77777777" w:rsidR="00192437" w:rsidRDefault="008E3F9F">
      <w:pPr>
        <w:rPr>
          <w:sz w:val="22"/>
          <w:szCs w:val="22"/>
        </w:rPr>
      </w:pPr>
      <w:r>
        <w:rPr>
          <w:sz w:val="22"/>
          <w:szCs w:val="22"/>
        </w:rPr>
        <w:t>At this stage, it would seem advisable to approach the discussion in a modular way:</w:t>
      </w:r>
    </w:p>
    <w:p w14:paraId="7CFE536C"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43D35F21"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EF5496F" w14:textId="77777777" w:rsidR="00192437" w:rsidRDefault="00192437">
      <w:pPr>
        <w:pStyle w:val="ListParagraph"/>
        <w:ind w:left="780"/>
        <w:rPr>
          <w:sz w:val="22"/>
          <w:szCs w:val="22"/>
        </w:rPr>
      </w:pPr>
    </w:p>
    <w:p w14:paraId="430EF600" w14:textId="77777777" w:rsidR="00192437" w:rsidRDefault="008E3F9F">
      <w:pPr>
        <w:pStyle w:val="Heading5"/>
        <w:rPr>
          <w:b/>
          <w:sz w:val="28"/>
          <w:szCs w:val="24"/>
          <w:lang w:val="en-US"/>
        </w:rPr>
      </w:pPr>
      <w:r>
        <w:rPr>
          <w:b/>
          <w:sz w:val="28"/>
          <w:szCs w:val="24"/>
          <w:lang w:val="en-US"/>
        </w:rPr>
        <w:t>First round of discussion</w:t>
      </w:r>
    </w:p>
    <w:p w14:paraId="30002D33" w14:textId="77777777" w:rsidR="00192437" w:rsidRDefault="008E3F9F">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92437" w14:paraId="37AECE02"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D2D725" w14:textId="77777777" w:rsidR="00192437" w:rsidRDefault="00192437">
            <w:pPr>
              <w:spacing w:line="259" w:lineRule="auto"/>
              <w:jc w:val="center"/>
              <w:rPr>
                <w:rFonts w:eastAsia="SimSun"/>
                <w:lang w:eastAsia="ko-KR"/>
              </w:rPr>
            </w:pPr>
          </w:p>
        </w:tc>
        <w:tc>
          <w:tcPr>
            <w:tcW w:w="7746" w:type="dxa"/>
            <w:vAlign w:val="center"/>
          </w:tcPr>
          <w:p w14:paraId="60946335"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A679650" w14:textId="77777777" w:rsidTr="00192437">
        <w:trPr>
          <w:trHeight w:val="268"/>
        </w:trPr>
        <w:tc>
          <w:tcPr>
            <w:tcW w:w="2166" w:type="dxa"/>
            <w:shd w:val="clear" w:color="auto" w:fill="000080"/>
            <w:vAlign w:val="center"/>
          </w:tcPr>
          <w:p w14:paraId="4821EF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N=1 [15]</w:t>
            </w:r>
          </w:p>
        </w:tc>
        <w:tc>
          <w:tcPr>
            <w:tcW w:w="7746" w:type="dxa"/>
          </w:tcPr>
          <w:p w14:paraId="58FA6E55"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Intel, vivo, Panasonic, DCM, Spreadtrum,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China Telecom, Ericsson, Nokia, NSB (for switching to legacy PUSCH, if N is used for enabling/disabling TBoMS), MediaTek</w:t>
            </w:r>
          </w:p>
        </w:tc>
      </w:tr>
      <w:tr w:rsidR="00192437" w14:paraId="01F2D527" w14:textId="77777777" w:rsidTr="00192437">
        <w:trPr>
          <w:trHeight w:val="287"/>
        </w:trPr>
        <w:tc>
          <w:tcPr>
            <w:tcW w:w="2166" w:type="dxa"/>
            <w:shd w:val="clear" w:color="auto" w:fill="000080"/>
            <w:vAlign w:val="center"/>
          </w:tcPr>
          <w:p w14:paraId="12FE2FF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3C82D359"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Panasonic,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283D70FD" w14:textId="77777777" w:rsidTr="00192437">
        <w:trPr>
          <w:trHeight w:val="287"/>
        </w:trPr>
        <w:tc>
          <w:tcPr>
            <w:tcW w:w="2166" w:type="dxa"/>
            <w:shd w:val="clear" w:color="auto" w:fill="000080"/>
            <w:vAlign w:val="center"/>
          </w:tcPr>
          <w:p w14:paraId="5BE7E82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6AC1CF5F"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92437" w14:paraId="7E8DB59E" w14:textId="77777777" w:rsidTr="00192437">
        <w:trPr>
          <w:trHeight w:val="287"/>
        </w:trPr>
        <w:tc>
          <w:tcPr>
            <w:tcW w:w="2166" w:type="dxa"/>
            <w:shd w:val="clear" w:color="auto" w:fill="000080"/>
            <w:vAlign w:val="center"/>
          </w:tcPr>
          <w:p w14:paraId="58246EF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08C166B4"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Lenovo, Motorola Mobility, QC, Intel, InterDigital, vivo, Pansonic, DCM, Spreadtrum</w:t>
            </w:r>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92437" w14:paraId="0F0B63BF" w14:textId="77777777" w:rsidTr="00192437">
        <w:trPr>
          <w:trHeight w:val="287"/>
        </w:trPr>
        <w:tc>
          <w:tcPr>
            <w:tcW w:w="2166" w:type="dxa"/>
            <w:shd w:val="clear" w:color="auto" w:fill="000080"/>
            <w:vAlign w:val="center"/>
          </w:tcPr>
          <w:p w14:paraId="1D7D716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707336D4"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92437" w14:paraId="61B4F0E5" w14:textId="77777777" w:rsidTr="00192437">
        <w:trPr>
          <w:trHeight w:val="287"/>
        </w:trPr>
        <w:tc>
          <w:tcPr>
            <w:tcW w:w="2166" w:type="dxa"/>
            <w:shd w:val="clear" w:color="auto" w:fill="000080"/>
            <w:vAlign w:val="center"/>
          </w:tcPr>
          <w:p w14:paraId="42FE4C4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30C070D2"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92437" w14:paraId="7F02FFAE" w14:textId="77777777" w:rsidTr="00192437">
        <w:trPr>
          <w:trHeight w:val="287"/>
        </w:trPr>
        <w:tc>
          <w:tcPr>
            <w:tcW w:w="2166" w:type="dxa"/>
            <w:shd w:val="clear" w:color="auto" w:fill="000080"/>
            <w:vAlign w:val="center"/>
          </w:tcPr>
          <w:p w14:paraId="758A5B6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57E172EE" w14:textId="77777777" w:rsidR="00192437" w:rsidRDefault="008E3F9F">
            <w:pPr>
              <w:spacing w:line="259" w:lineRule="auto"/>
              <w:rPr>
                <w:rFonts w:eastAsia="SimSun"/>
                <w:sz w:val="18"/>
                <w:szCs w:val="18"/>
                <w:lang w:eastAsia="ko-KR"/>
              </w:rPr>
            </w:pPr>
            <w:r>
              <w:rPr>
                <w:rFonts w:eastAsia="SimSun"/>
                <w:sz w:val="18"/>
                <w:szCs w:val="18"/>
                <w:lang w:eastAsia="ko-KR"/>
              </w:rPr>
              <w:t>Nokia, NSB</w:t>
            </w:r>
          </w:p>
        </w:tc>
      </w:tr>
      <w:tr w:rsidR="00192437" w14:paraId="1E0D79E4" w14:textId="77777777" w:rsidTr="00192437">
        <w:trPr>
          <w:trHeight w:val="287"/>
        </w:trPr>
        <w:tc>
          <w:tcPr>
            <w:tcW w:w="2166" w:type="dxa"/>
            <w:shd w:val="clear" w:color="auto" w:fill="000080"/>
            <w:vAlign w:val="center"/>
          </w:tcPr>
          <w:p w14:paraId="3117B3A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7553771D" w14:textId="77777777" w:rsidR="00192437" w:rsidRDefault="008E3F9F">
            <w:pPr>
              <w:spacing w:line="259" w:lineRule="auto"/>
              <w:rPr>
                <w:rFonts w:eastAsia="SimSun"/>
                <w:sz w:val="18"/>
                <w:szCs w:val="18"/>
                <w:lang w:eastAsia="zh-CN"/>
              </w:rPr>
            </w:pPr>
            <w:r>
              <w:rPr>
                <w:rFonts w:eastAsia="SimSun"/>
                <w:sz w:val="18"/>
                <w:szCs w:val="18"/>
                <w:lang w:eastAsia="ko-KR"/>
              </w:rPr>
              <w:t>Lenovo, Motorola Mobility, QC, Intel, InterDigital,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Huawei, Hisilicon</w:t>
              </w:r>
            </w:ins>
            <w:r>
              <w:rPr>
                <w:rFonts w:eastAsia="SimSun"/>
                <w:sz w:val="18"/>
                <w:szCs w:val="18"/>
                <w:lang w:eastAsia="ko-KR"/>
              </w:rPr>
              <w:t xml:space="preserve">, </w:t>
            </w:r>
            <w:r>
              <w:rPr>
                <w:rFonts w:eastAsia="SimSun"/>
                <w:sz w:val="18"/>
                <w:szCs w:val="18"/>
                <w:lang w:val="en-US" w:eastAsia="zh-CN"/>
              </w:rPr>
              <w:t>China Telecom, Ericsson</w:t>
            </w:r>
          </w:p>
        </w:tc>
      </w:tr>
      <w:tr w:rsidR="00192437" w14:paraId="1358841F" w14:textId="77777777" w:rsidTr="00192437">
        <w:trPr>
          <w:trHeight w:val="287"/>
        </w:trPr>
        <w:tc>
          <w:tcPr>
            <w:tcW w:w="2166" w:type="dxa"/>
            <w:shd w:val="clear" w:color="auto" w:fill="000080"/>
            <w:vAlign w:val="center"/>
          </w:tcPr>
          <w:p w14:paraId="0609D8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42B420BB" w14:textId="77777777" w:rsidR="00192437" w:rsidRDefault="008E3F9F">
            <w:pPr>
              <w:spacing w:line="259" w:lineRule="auto"/>
              <w:rPr>
                <w:rFonts w:eastAsia="SimSun"/>
                <w:sz w:val="18"/>
                <w:szCs w:val="18"/>
                <w:lang w:eastAsia="ko-KR"/>
              </w:rPr>
            </w:pPr>
            <w:r>
              <w:rPr>
                <w:rFonts w:eastAsia="SimSun"/>
                <w:sz w:val="18"/>
                <w:szCs w:val="18"/>
                <w:lang w:val="en-US" w:eastAsia="zh-CN"/>
              </w:rPr>
              <w:t>Ericsson</w:t>
            </w:r>
          </w:p>
        </w:tc>
      </w:tr>
      <w:tr w:rsidR="00192437" w14:paraId="3236963B" w14:textId="77777777" w:rsidTr="00192437">
        <w:trPr>
          <w:trHeight w:val="287"/>
        </w:trPr>
        <w:tc>
          <w:tcPr>
            <w:tcW w:w="2166" w:type="dxa"/>
            <w:shd w:val="clear" w:color="auto" w:fill="000080"/>
            <w:vAlign w:val="center"/>
          </w:tcPr>
          <w:p w14:paraId="45D1591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0B540AFF" w14:textId="77777777" w:rsidR="00192437" w:rsidRDefault="008E3F9F">
            <w:pPr>
              <w:spacing w:line="259" w:lineRule="auto"/>
              <w:rPr>
                <w:rFonts w:eastAsia="SimSun"/>
                <w:sz w:val="18"/>
                <w:szCs w:val="18"/>
                <w:lang w:eastAsia="ko-KR"/>
              </w:rPr>
            </w:pPr>
            <w:r>
              <w:rPr>
                <w:rFonts w:eastAsia="SimSun"/>
                <w:sz w:val="18"/>
                <w:szCs w:val="18"/>
                <w:lang w:val="en-US" w:eastAsia="zh-CN"/>
              </w:rPr>
              <w:t>China Telecom, Ericsson</w:t>
            </w:r>
          </w:p>
        </w:tc>
      </w:tr>
    </w:tbl>
    <w:p w14:paraId="732E14BF" w14:textId="77777777" w:rsidR="00192437" w:rsidRDefault="00192437">
      <w:pPr>
        <w:rPr>
          <w:lang w:val="en-US"/>
        </w:rPr>
      </w:pPr>
    </w:p>
    <w:p w14:paraId="49DECFE2" w14:textId="77777777" w:rsidR="00192437" w:rsidRDefault="008E3F9F">
      <w:pPr>
        <w:rPr>
          <w:sz w:val="22"/>
          <w:szCs w:val="22"/>
          <w:lang w:val="en-US"/>
        </w:rPr>
      </w:pPr>
      <w:r>
        <w:rPr>
          <w:sz w:val="22"/>
          <w:szCs w:val="22"/>
          <w:lang w:val="en-US"/>
        </w:rPr>
        <w:t>Companies are also invited to consider the following question and provide an answer in the Table below.</w:t>
      </w:r>
    </w:p>
    <w:p w14:paraId="03D9EB8B" w14:textId="77777777" w:rsidR="00192437" w:rsidRDefault="00192437">
      <w:pPr>
        <w:rPr>
          <w:lang w:val="en-US"/>
        </w:rPr>
      </w:pPr>
    </w:p>
    <w:p w14:paraId="5A2DF030" w14:textId="77777777" w:rsidR="00192437" w:rsidRDefault="008E3F9F">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2F644039" w14:textId="77777777" w:rsidR="00192437" w:rsidRDefault="008E3F9F">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4009BEE" w14:textId="77777777" w:rsidR="00192437" w:rsidRDefault="008E3F9F">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66ACF68" w14:textId="77777777" w:rsidR="00192437" w:rsidRDefault="008E3F9F">
      <w:pPr>
        <w:pStyle w:val="ListParagraph"/>
        <w:numPr>
          <w:ilvl w:val="1"/>
          <w:numId w:val="19"/>
        </w:numPr>
        <w:rPr>
          <w:i/>
          <w:iCs/>
          <w:sz w:val="22"/>
          <w:szCs w:val="22"/>
          <w:highlight w:val="yellow"/>
        </w:rPr>
      </w:pPr>
      <w:r>
        <w:rPr>
          <w:i/>
          <w:iCs/>
          <w:sz w:val="22"/>
          <w:szCs w:val="22"/>
          <w:highlight w:val="yellow"/>
        </w:rPr>
        <w:t>No constraint.</w:t>
      </w:r>
    </w:p>
    <w:p w14:paraId="1AA3895F"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0ED9CB05"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92437" w14:paraId="7F68F25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tcPr>
          <w:p w14:paraId="544E398F" w14:textId="77777777" w:rsidR="00192437" w:rsidRDefault="008E3F9F">
            <w:pPr>
              <w:spacing w:line="259" w:lineRule="auto"/>
              <w:jc w:val="center"/>
              <w:rPr>
                <w:rFonts w:eastAsia="SimSun"/>
              </w:rPr>
            </w:pPr>
            <w:r>
              <w:rPr>
                <w:rFonts w:eastAsia="SimSun"/>
              </w:rPr>
              <w:t>Company</w:t>
            </w:r>
          </w:p>
        </w:tc>
        <w:tc>
          <w:tcPr>
            <w:tcW w:w="930" w:type="dxa"/>
          </w:tcPr>
          <w:p w14:paraId="58030C5F" w14:textId="77777777" w:rsidR="00192437" w:rsidRDefault="008E3F9F">
            <w:pPr>
              <w:spacing w:line="259" w:lineRule="auto"/>
              <w:jc w:val="center"/>
              <w:rPr>
                <w:rFonts w:eastAsia="SimSun"/>
              </w:rPr>
            </w:pPr>
            <w:r>
              <w:rPr>
                <w:rFonts w:eastAsia="SimSun"/>
              </w:rPr>
              <w:t>A</w:t>
            </w:r>
          </w:p>
        </w:tc>
        <w:tc>
          <w:tcPr>
            <w:tcW w:w="931" w:type="dxa"/>
          </w:tcPr>
          <w:p w14:paraId="07FE8829" w14:textId="77777777" w:rsidR="00192437" w:rsidRDefault="008E3F9F">
            <w:pPr>
              <w:spacing w:line="259" w:lineRule="auto"/>
              <w:jc w:val="center"/>
              <w:rPr>
                <w:rFonts w:eastAsia="SimSun"/>
              </w:rPr>
            </w:pPr>
            <w:r>
              <w:rPr>
                <w:rFonts w:eastAsia="SimSun"/>
              </w:rPr>
              <w:t>B</w:t>
            </w:r>
          </w:p>
        </w:tc>
        <w:tc>
          <w:tcPr>
            <w:tcW w:w="931" w:type="dxa"/>
          </w:tcPr>
          <w:p w14:paraId="4ABA32BC" w14:textId="77777777" w:rsidR="00192437" w:rsidRDefault="008E3F9F">
            <w:pPr>
              <w:spacing w:line="259" w:lineRule="auto"/>
              <w:jc w:val="center"/>
              <w:rPr>
                <w:rFonts w:eastAsia="SimSun"/>
              </w:rPr>
            </w:pPr>
            <w:r>
              <w:rPr>
                <w:rFonts w:eastAsia="SimSun"/>
              </w:rPr>
              <w:t>C</w:t>
            </w:r>
          </w:p>
        </w:tc>
        <w:tc>
          <w:tcPr>
            <w:tcW w:w="4655" w:type="dxa"/>
          </w:tcPr>
          <w:p w14:paraId="643925B8" w14:textId="77777777" w:rsidR="00192437" w:rsidRDefault="008E3F9F">
            <w:pPr>
              <w:spacing w:line="259" w:lineRule="auto"/>
              <w:jc w:val="center"/>
              <w:rPr>
                <w:rFonts w:eastAsia="SimSun"/>
              </w:rPr>
            </w:pPr>
            <w:r>
              <w:rPr>
                <w:rFonts w:eastAsia="SimSun"/>
              </w:rPr>
              <w:t>Additional comments, if any.</w:t>
            </w:r>
          </w:p>
        </w:tc>
      </w:tr>
      <w:tr w:rsidR="00192437" w14:paraId="224D71CD" w14:textId="77777777" w:rsidTr="00192437">
        <w:trPr>
          <w:trHeight w:val="90"/>
        </w:trPr>
        <w:tc>
          <w:tcPr>
            <w:tcW w:w="2176" w:type="dxa"/>
          </w:tcPr>
          <w:p w14:paraId="7826B08D"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930" w:type="dxa"/>
          </w:tcPr>
          <w:p w14:paraId="7F4FF83F" w14:textId="77777777" w:rsidR="00192437" w:rsidRDefault="008E3F9F">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39F37FCC" w14:textId="77777777" w:rsidR="00192437" w:rsidRDefault="00192437">
            <w:pPr>
              <w:spacing w:line="259" w:lineRule="auto"/>
              <w:jc w:val="both"/>
              <w:rPr>
                <w:rFonts w:eastAsia="SimSun"/>
              </w:rPr>
            </w:pPr>
          </w:p>
        </w:tc>
        <w:tc>
          <w:tcPr>
            <w:tcW w:w="931" w:type="dxa"/>
          </w:tcPr>
          <w:p w14:paraId="4D7A9923" w14:textId="77777777" w:rsidR="00192437" w:rsidRDefault="00192437">
            <w:pPr>
              <w:spacing w:line="259" w:lineRule="auto"/>
              <w:jc w:val="both"/>
              <w:rPr>
                <w:rFonts w:eastAsia="SimSun"/>
              </w:rPr>
            </w:pPr>
          </w:p>
        </w:tc>
        <w:tc>
          <w:tcPr>
            <w:tcW w:w="4655" w:type="dxa"/>
          </w:tcPr>
          <w:p w14:paraId="7351C05C" w14:textId="77777777" w:rsidR="00192437" w:rsidRDefault="008E3F9F">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92437" w14:paraId="69F70AA8" w14:textId="77777777" w:rsidTr="00192437">
        <w:tc>
          <w:tcPr>
            <w:tcW w:w="2176" w:type="dxa"/>
          </w:tcPr>
          <w:p w14:paraId="10137A00"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563C1223" w14:textId="77777777" w:rsidR="00192437" w:rsidRDefault="00192437">
            <w:pPr>
              <w:spacing w:line="259" w:lineRule="auto"/>
              <w:jc w:val="both"/>
              <w:rPr>
                <w:rFonts w:eastAsia="SimSun"/>
              </w:rPr>
            </w:pPr>
          </w:p>
        </w:tc>
        <w:tc>
          <w:tcPr>
            <w:tcW w:w="931" w:type="dxa"/>
          </w:tcPr>
          <w:p w14:paraId="5990B523" w14:textId="77777777" w:rsidR="00192437" w:rsidRDefault="00192437">
            <w:pPr>
              <w:spacing w:line="259" w:lineRule="auto"/>
              <w:jc w:val="both"/>
              <w:rPr>
                <w:rFonts w:eastAsia="SimSun"/>
              </w:rPr>
            </w:pPr>
          </w:p>
        </w:tc>
        <w:tc>
          <w:tcPr>
            <w:tcW w:w="931" w:type="dxa"/>
          </w:tcPr>
          <w:p w14:paraId="1F81D330"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528F9940" w14:textId="77777777" w:rsidR="00192437" w:rsidRDefault="008E3F9F">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92437" w14:paraId="0BCA19EB" w14:textId="77777777" w:rsidTr="00192437">
        <w:tc>
          <w:tcPr>
            <w:tcW w:w="2176" w:type="dxa"/>
          </w:tcPr>
          <w:p w14:paraId="4560CA23" w14:textId="77777777" w:rsidR="00192437" w:rsidRDefault="008E3F9F">
            <w:pPr>
              <w:spacing w:line="259" w:lineRule="auto"/>
              <w:jc w:val="both"/>
              <w:rPr>
                <w:rFonts w:eastAsia="SimSun"/>
              </w:rPr>
            </w:pPr>
            <w:r>
              <w:rPr>
                <w:rFonts w:eastAsia="SimSun"/>
              </w:rPr>
              <w:t>Lenovo, Motorola Mobility</w:t>
            </w:r>
          </w:p>
        </w:tc>
        <w:tc>
          <w:tcPr>
            <w:tcW w:w="930" w:type="dxa"/>
          </w:tcPr>
          <w:p w14:paraId="2D378B44" w14:textId="77777777" w:rsidR="00192437" w:rsidRDefault="008E3F9F">
            <w:pPr>
              <w:spacing w:line="259" w:lineRule="auto"/>
              <w:jc w:val="both"/>
              <w:rPr>
                <w:rFonts w:eastAsia="SimSun"/>
              </w:rPr>
            </w:pPr>
            <w:r>
              <w:rPr>
                <w:rFonts w:eastAsia="SimSun"/>
              </w:rPr>
              <w:t>√</w:t>
            </w:r>
          </w:p>
        </w:tc>
        <w:tc>
          <w:tcPr>
            <w:tcW w:w="931" w:type="dxa"/>
          </w:tcPr>
          <w:p w14:paraId="46E66E6B" w14:textId="77777777" w:rsidR="00192437" w:rsidRDefault="00192437">
            <w:pPr>
              <w:spacing w:line="259" w:lineRule="auto"/>
              <w:jc w:val="both"/>
              <w:rPr>
                <w:rFonts w:eastAsia="SimSun"/>
              </w:rPr>
            </w:pPr>
          </w:p>
        </w:tc>
        <w:tc>
          <w:tcPr>
            <w:tcW w:w="931" w:type="dxa"/>
          </w:tcPr>
          <w:p w14:paraId="1126D9FD" w14:textId="77777777" w:rsidR="00192437" w:rsidRDefault="00192437">
            <w:pPr>
              <w:spacing w:line="259" w:lineRule="auto"/>
              <w:jc w:val="both"/>
              <w:rPr>
                <w:rFonts w:eastAsia="SimSun"/>
              </w:rPr>
            </w:pPr>
          </w:p>
        </w:tc>
        <w:tc>
          <w:tcPr>
            <w:tcW w:w="4655" w:type="dxa"/>
          </w:tcPr>
          <w:p w14:paraId="1A856D98" w14:textId="77777777" w:rsidR="00192437" w:rsidRDefault="00192437">
            <w:pPr>
              <w:spacing w:line="259" w:lineRule="auto"/>
              <w:jc w:val="both"/>
              <w:rPr>
                <w:rFonts w:eastAsia="SimSun"/>
              </w:rPr>
            </w:pPr>
          </w:p>
        </w:tc>
      </w:tr>
      <w:tr w:rsidR="00192437" w14:paraId="7DC3E172" w14:textId="77777777" w:rsidTr="00192437">
        <w:tc>
          <w:tcPr>
            <w:tcW w:w="2176" w:type="dxa"/>
          </w:tcPr>
          <w:p w14:paraId="6350FA9A" w14:textId="77777777" w:rsidR="00192437" w:rsidRDefault="008E3F9F">
            <w:pPr>
              <w:spacing w:line="259" w:lineRule="auto"/>
              <w:jc w:val="both"/>
              <w:rPr>
                <w:rFonts w:eastAsia="SimSun"/>
              </w:rPr>
            </w:pPr>
            <w:r>
              <w:rPr>
                <w:rFonts w:eastAsia="SimSun"/>
              </w:rPr>
              <w:t>QC</w:t>
            </w:r>
          </w:p>
        </w:tc>
        <w:tc>
          <w:tcPr>
            <w:tcW w:w="930" w:type="dxa"/>
          </w:tcPr>
          <w:p w14:paraId="34AAC28F" w14:textId="77777777" w:rsidR="00192437" w:rsidRDefault="00192437">
            <w:pPr>
              <w:spacing w:line="259" w:lineRule="auto"/>
              <w:jc w:val="both"/>
              <w:rPr>
                <w:rFonts w:eastAsia="SimSun"/>
              </w:rPr>
            </w:pPr>
          </w:p>
        </w:tc>
        <w:tc>
          <w:tcPr>
            <w:tcW w:w="931" w:type="dxa"/>
          </w:tcPr>
          <w:p w14:paraId="15F6AEE9" w14:textId="77777777" w:rsidR="00192437" w:rsidRDefault="00192437">
            <w:pPr>
              <w:spacing w:line="259" w:lineRule="auto"/>
              <w:jc w:val="both"/>
              <w:rPr>
                <w:rFonts w:eastAsia="SimSun"/>
              </w:rPr>
            </w:pPr>
          </w:p>
        </w:tc>
        <w:tc>
          <w:tcPr>
            <w:tcW w:w="931" w:type="dxa"/>
          </w:tcPr>
          <w:p w14:paraId="33A0D4A5" w14:textId="77777777" w:rsidR="00192437" w:rsidRDefault="008E3F9F">
            <w:pPr>
              <w:spacing w:line="259" w:lineRule="auto"/>
              <w:jc w:val="both"/>
              <w:rPr>
                <w:rFonts w:eastAsia="SimSun"/>
              </w:rPr>
            </w:pPr>
            <w:r>
              <w:rPr>
                <w:rFonts w:eastAsia="SimSun" w:hint="eastAsia"/>
                <w:lang w:val="en-US" w:eastAsia="zh-CN"/>
              </w:rPr>
              <w:t>√</w:t>
            </w:r>
          </w:p>
        </w:tc>
        <w:tc>
          <w:tcPr>
            <w:tcW w:w="4655" w:type="dxa"/>
          </w:tcPr>
          <w:p w14:paraId="3C0A9A07" w14:textId="77777777" w:rsidR="00192437" w:rsidRDefault="008E3F9F">
            <w:pPr>
              <w:spacing w:line="259" w:lineRule="auto"/>
              <w:jc w:val="both"/>
              <w:rPr>
                <w:rFonts w:eastAsia="SimSun"/>
              </w:rPr>
            </w:pPr>
            <w:r>
              <w:rPr>
                <w:rFonts w:eastAsia="SimSun"/>
              </w:rPr>
              <w:t>Don’t see any benefit to Option A.</w:t>
            </w:r>
          </w:p>
        </w:tc>
      </w:tr>
      <w:tr w:rsidR="00192437" w14:paraId="4A1C73E0" w14:textId="77777777" w:rsidTr="00192437">
        <w:tc>
          <w:tcPr>
            <w:tcW w:w="2176" w:type="dxa"/>
          </w:tcPr>
          <w:p w14:paraId="5EACC9A0" w14:textId="77777777" w:rsidR="00192437" w:rsidRDefault="008E3F9F">
            <w:pPr>
              <w:spacing w:line="259" w:lineRule="auto"/>
              <w:jc w:val="both"/>
              <w:rPr>
                <w:rFonts w:eastAsia="SimSun"/>
              </w:rPr>
            </w:pPr>
            <w:r>
              <w:rPr>
                <w:rFonts w:eastAsia="SimSun"/>
              </w:rPr>
              <w:lastRenderedPageBreak/>
              <w:t>Intel</w:t>
            </w:r>
          </w:p>
        </w:tc>
        <w:tc>
          <w:tcPr>
            <w:tcW w:w="930" w:type="dxa"/>
          </w:tcPr>
          <w:p w14:paraId="25BFD8AB" w14:textId="77777777" w:rsidR="00192437" w:rsidRDefault="008E3F9F">
            <w:pPr>
              <w:spacing w:line="259" w:lineRule="auto"/>
              <w:jc w:val="both"/>
              <w:rPr>
                <w:rFonts w:eastAsia="SimSun"/>
              </w:rPr>
            </w:pPr>
            <w:r>
              <w:rPr>
                <w:rFonts w:eastAsia="SimSun"/>
              </w:rPr>
              <w:t>√</w:t>
            </w:r>
          </w:p>
        </w:tc>
        <w:tc>
          <w:tcPr>
            <w:tcW w:w="931" w:type="dxa"/>
          </w:tcPr>
          <w:p w14:paraId="4BE7CDEB" w14:textId="77777777" w:rsidR="00192437" w:rsidRDefault="00192437">
            <w:pPr>
              <w:spacing w:line="259" w:lineRule="auto"/>
              <w:jc w:val="both"/>
              <w:rPr>
                <w:rFonts w:eastAsia="SimSun"/>
              </w:rPr>
            </w:pPr>
          </w:p>
        </w:tc>
        <w:tc>
          <w:tcPr>
            <w:tcW w:w="931" w:type="dxa"/>
          </w:tcPr>
          <w:p w14:paraId="16D39A3F" w14:textId="77777777" w:rsidR="00192437" w:rsidRDefault="00192437">
            <w:pPr>
              <w:spacing w:line="259" w:lineRule="auto"/>
              <w:jc w:val="both"/>
              <w:rPr>
                <w:rFonts w:eastAsia="SimSun"/>
                <w:lang w:val="en-US" w:eastAsia="zh-CN"/>
              </w:rPr>
            </w:pPr>
          </w:p>
        </w:tc>
        <w:tc>
          <w:tcPr>
            <w:tcW w:w="4655" w:type="dxa"/>
          </w:tcPr>
          <w:p w14:paraId="4ED12F9D" w14:textId="77777777" w:rsidR="00192437" w:rsidRDefault="008E3F9F">
            <w:pPr>
              <w:spacing w:line="259" w:lineRule="auto"/>
              <w:jc w:val="both"/>
              <w:rPr>
                <w:rFonts w:eastAsia="SimSun"/>
              </w:rPr>
            </w:pPr>
            <w:r>
              <w:rPr>
                <w:rFonts w:eastAsia="SimSun"/>
              </w:rPr>
              <w:t xml:space="preserve">This is to enable similar number of repetitions for single-slot and TBoMS transmission with repetitions. </w:t>
            </w:r>
          </w:p>
        </w:tc>
      </w:tr>
      <w:tr w:rsidR="00192437" w14:paraId="3A20591F" w14:textId="77777777" w:rsidTr="00192437">
        <w:tc>
          <w:tcPr>
            <w:tcW w:w="2176" w:type="dxa"/>
          </w:tcPr>
          <w:p w14:paraId="40962A0C" w14:textId="77777777" w:rsidR="00192437" w:rsidRDefault="008E3F9F">
            <w:pPr>
              <w:spacing w:line="259" w:lineRule="auto"/>
              <w:jc w:val="both"/>
              <w:rPr>
                <w:rFonts w:eastAsia="SimSun"/>
              </w:rPr>
            </w:pPr>
            <w:r>
              <w:rPr>
                <w:rFonts w:eastAsia="SimSun"/>
              </w:rPr>
              <w:t>InterDigital</w:t>
            </w:r>
          </w:p>
        </w:tc>
        <w:tc>
          <w:tcPr>
            <w:tcW w:w="930" w:type="dxa"/>
          </w:tcPr>
          <w:p w14:paraId="5BD7E7BF" w14:textId="77777777" w:rsidR="00192437" w:rsidRDefault="00192437">
            <w:pPr>
              <w:spacing w:line="259" w:lineRule="auto"/>
              <w:jc w:val="both"/>
              <w:rPr>
                <w:rFonts w:eastAsia="SimSun"/>
              </w:rPr>
            </w:pPr>
          </w:p>
        </w:tc>
        <w:tc>
          <w:tcPr>
            <w:tcW w:w="931" w:type="dxa"/>
          </w:tcPr>
          <w:p w14:paraId="04E27EFB" w14:textId="77777777" w:rsidR="00192437" w:rsidRDefault="00192437">
            <w:pPr>
              <w:spacing w:line="259" w:lineRule="auto"/>
              <w:jc w:val="both"/>
              <w:rPr>
                <w:rFonts w:eastAsia="SimSun"/>
              </w:rPr>
            </w:pPr>
          </w:p>
        </w:tc>
        <w:tc>
          <w:tcPr>
            <w:tcW w:w="931" w:type="dxa"/>
          </w:tcPr>
          <w:p w14:paraId="002E0894"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010BBB62" w14:textId="77777777" w:rsidR="00192437" w:rsidRDefault="008E3F9F">
            <w:pPr>
              <w:spacing w:line="259" w:lineRule="auto"/>
              <w:jc w:val="both"/>
              <w:rPr>
                <w:rFonts w:eastAsia="SimSun"/>
              </w:rPr>
            </w:pPr>
            <w:r>
              <w:rPr>
                <w:rFonts w:eastAsia="SimSun"/>
              </w:rPr>
              <w:t>Similar view as Qualcomm. We are not sure why N*M should be aligned with repetition number for Type A repetitions.</w:t>
            </w:r>
          </w:p>
        </w:tc>
      </w:tr>
      <w:tr w:rsidR="00192437" w14:paraId="5660C5AB" w14:textId="77777777" w:rsidTr="00192437">
        <w:tc>
          <w:tcPr>
            <w:tcW w:w="2176" w:type="dxa"/>
          </w:tcPr>
          <w:p w14:paraId="0607DD28" w14:textId="77777777" w:rsidR="00192437" w:rsidRDefault="008E3F9F">
            <w:pPr>
              <w:spacing w:line="259" w:lineRule="auto"/>
              <w:jc w:val="both"/>
              <w:rPr>
                <w:rFonts w:eastAsia="SimSun"/>
                <w:lang w:eastAsia="zh-CN"/>
              </w:rPr>
            </w:pPr>
            <w:r>
              <w:rPr>
                <w:rFonts w:eastAsia="SimSun"/>
                <w:lang w:eastAsia="zh-CN"/>
              </w:rPr>
              <w:t>Vivo</w:t>
            </w:r>
          </w:p>
        </w:tc>
        <w:tc>
          <w:tcPr>
            <w:tcW w:w="930" w:type="dxa"/>
          </w:tcPr>
          <w:p w14:paraId="76BC0CFD" w14:textId="77777777" w:rsidR="00192437" w:rsidRDefault="008E3F9F">
            <w:pPr>
              <w:spacing w:line="259" w:lineRule="auto"/>
              <w:jc w:val="both"/>
              <w:rPr>
                <w:rFonts w:eastAsia="SimSun"/>
              </w:rPr>
            </w:pPr>
            <w:r>
              <w:rPr>
                <w:rFonts w:eastAsia="SimSun"/>
              </w:rPr>
              <w:t>√</w:t>
            </w:r>
          </w:p>
        </w:tc>
        <w:tc>
          <w:tcPr>
            <w:tcW w:w="931" w:type="dxa"/>
          </w:tcPr>
          <w:p w14:paraId="274B2E5D" w14:textId="77777777" w:rsidR="00192437" w:rsidRDefault="00192437">
            <w:pPr>
              <w:spacing w:line="259" w:lineRule="auto"/>
              <w:jc w:val="both"/>
              <w:rPr>
                <w:rFonts w:eastAsia="SimSun"/>
              </w:rPr>
            </w:pPr>
          </w:p>
        </w:tc>
        <w:tc>
          <w:tcPr>
            <w:tcW w:w="931" w:type="dxa"/>
          </w:tcPr>
          <w:p w14:paraId="0A3E615B" w14:textId="77777777" w:rsidR="00192437" w:rsidRDefault="00192437">
            <w:pPr>
              <w:spacing w:line="259" w:lineRule="auto"/>
              <w:jc w:val="both"/>
              <w:rPr>
                <w:rFonts w:eastAsia="SimSun"/>
                <w:lang w:val="en-US" w:eastAsia="zh-CN"/>
              </w:rPr>
            </w:pPr>
          </w:p>
        </w:tc>
        <w:tc>
          <w:tcPr>
            <w:tcW w:w="4655" w:type="dxa"/>
          </w:tcPr>
          <w:p w14:paraId="1629A30C" w14:textId="77777777" w:rsidR="00192437" w:rsidRDefault="008E3F9F">
            <w:pPr>
              <w:spacing w:line="259" w:lineRule="auto"/>
              <w:jc w:val="both"/>
              <w:rPr>
                <w:rFonts w:eastAsia="SimSun"/>
              </w:rPr>
            </w:pPr>
            <w:r>
              <w:rPr>
                <w:lang w:eastAsia="zh-CN"/>
              </w:rPr>
              <w:t>Since we have already agreed to support repetitions for TBoMS, defining large N value seems less necessary.</w:t>
            </w:r>
          </w:p>
        </w:tc>
      </w:tr>
      <w:tr w:rsidR="00192437" w14:paraId="439A3582" w14:textId="77777777" w:rsidTr="00192437">
        <w:tc>
          <w:tcPr>
            <w:tcW w:w="2176" w:type="dxa"/>
          </w:tcPr>
          <w:p w14:paraId="598C27CE" w14:textId="77777777" w:rsidR="00192437" w:rsidRDefault="008E3F9F">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0DFFF3F" w14:textId="77777777" w:rsidR="00192437" w:rsidRDefault="00192437">
            <w:pPr>
              <w:spacing w:line="259" w:lineRule="auto"/>
              <w:jc w:val="both"/>
              <w:rPr>
                <w:rFonts w:eastAsia="SimSun"/>
              </w:rPr>
            </w:pPr>
          </w:p>
        </w:tc>
        <w:tc>
          <w:tcPr>
            <w:tcW w:w="931" w:type="dxa"/>
          </w:tcPr>
          <w:p w14:paraId="5C5005ED" w14:textId="77777777" w:rsidR="00192437" w:rsidRDefault="00192437">
            <w:pPr>
              <w:spacing w:line="259" w:lineRule="auto"/>
              <w:jc w:val="both"/>
              <w:rPr>
                <w:rFonts w:eastAsia="SimSun"/>
              </w:rPr>
            </w:pPr>
          </w:p>
        </w:tc>
        <w:tc>
          <w:tcPr>
            <w:tcW w:w="931" w:type="dxa"/>
          </w:tcPr>
          <w:p w14:paraId="050040A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5BBE056" w14:textId="77777777" w:rsidR="00192437" w:rsidRDefault="008E3F9F">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92437" w14:paraId="5A3CE4A1" w14:textId="77777777" w:rsidTr="00192437">
        <w:tc>
          <w:tcPr>
            <w:tcW w:w="2176" w:type="dxa"/>
          </w:tcPr>
          <w:p w14:paraId="0E039638"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3AA69B97" w14:textId="77777777" w:rsidR="00192437" w:rsidRDefault="008E3F9F">
            <w:pPr>
              <w:spacing w:line="259" w:lineRule="auto"/>
              <w:jc w:val="both"/>
              <w:rPr>
                <w:rFonts w:eastAsia="SimSun"/>
              </w:rPr>
            </w:pPr>
            <w:r>
              <w:rPr>
                <w:rFonts w:eastAsia="SimSun"/>
              </w:rPr>
              <w:t>√</w:t>
            </w:r>
          </w:p>
        </w:tc>
        <w:tc>
          <w:tcPr>
            <w:tcW w:w="931" w:type="dxa"/>
          </w:tcPr>
          <w:p w14:paraId="24ABC101" w14:textId="77777777" w:rsidR="00192437" w:rsidRDefault="00192437">
            <w:pPr>
              <w:spacing w:line="259" w:lineRule="auto"/>
              <w:jc w:val="both"/>
              <w:rPr>
                <w:rFonts w:eastAsia="SimSun"/>
              </w:rPr>
            </w:pPr>
          </w:p>
        </w:tc>
        <w:tc>
          <w:tcPr>
            <w:tcW w:w="931" w:type="dxa"/>
          </w:tcPr>
          <w:p w14:paraId="6C181256" w14:textId="77777777" w:rsidR="00192437" w:rsidRDefault="00192437">
            <w:pPr>
              <w:spacing w:line="259" w:lineRule="auto"/>
              <w:jc w:val="both"/>
              <w:rPr>
                <w:rFonts w:eastAsia="SimSun"/>
                <w:lang w:val="en-US" w:eastAsia="zh-CN"/>
              </w:rPr>
            </w:pPr>
          </w:p>
        </w:tc>
        <w:tc>
          <w:tcPr>
            <w:tcW w:w="4655" w:type="dxa"/>
          </w:tcPr>
          <w:p w14:paraId="72845850" w14:textId="77777777" w:rsidR="00192437" w:rsidRDefault="00192437">
            <w:pPr>
              <w:spacing w:line="259" w:lineRule="auto"/>
              <w:jc w:val="both"/>
              <w:rPr>
                <w:rFonts w:eastAsia="MS Mincho"/>
                <w:lang w:eastAsia="ja-JP"/>
              </w:rPr>
            </w:pPr>
          </w:p>
        </w:tc>
      </w:tr>
      <w:tr w:rsidR="00192437" w14:paraId="2BC9DC81" w14:textId="77777777" w:rsidTr="00192437">
        <w:tc>
          <w:tcPr>
            <w:tcW w:w="2176" w:type="dxa"/>
          </w:tcPr>
          <w:p w14:paraId="6D1BE028"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61735F68" w14:textId="77777777" w:rsidR="00192437" w:rsidRDefault="00192437">
            <w:pPr>
              <w:spacing w:line="259" w:lineRule="auto"/>
              <w:jc w:val="both"/>
              <w:rPr>
                <w:rFonts w:eastAsia="SimSun"/>
              </w:rPr>
            </w:pPr>
          </w:p>
        </w:tc>
        <w:tc>
          <w:tcPr>
            <w:tcW w:w="931" w:type="dxa"/>
          </w:tcPr>
          <w:p w14:paraId="222002CF" w14:textId="77777777" w:rsidR="00192437" w:rsidRDefault="00192437">
            <w:pPr>
              <w:spacing w:line="259" w:lineRule="auto"/>
              <w:jc w:val="both"/>
              <w:rPr>
                <w:rFonts w:eastAsia="SimSun"/>
              </w:rPr>
            </w:pPr>
          </w:p>
        </w:tc>
        <w:tc>
          <w:tcPr>
            <w:tcW w:w="931" w:type="dxa"/>
          </w:tcPr>
          <w:p w14:paraId="41187380"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6213C718" w14:textId="77777777" w:rsidR="00192437" w:rsidRDefault="008E3F9F">
            <w:pPr>
              <w:spacing w:line="259" w:lineRule="auto"/>
              <w:jc w:val="both"/>
              <w:rPr>
                <w:rFonts w:eastAsiaTheme="minorEastAsia"/>
                <w:lang w:eastAsia="zh-CN"/>
              </w:rPr>
            </w:pPr>
            <w:r>
              <w:rPr>
                <w:rFonts w:eastAsiaTheme="minorEastAsia"/>
                <w:lang w:eastAsia="zh-CN"/>
              </w:rPr>
              <w:t>Agree with CMCC.</w:t>
            </w:r>
          </w:p>
        </w:tc>
      </w:tr>
      <w:tr w:rsidR="00192437" w14:paraId="62E85B68" w14:textId="77777777" w:rsidTr="00192437">
        <w:tc>
          <w:tcPr>
            <w:tcW w:w="2176" w:type="dxa"/>
          </w:tcPr>
          <w:p w14:paraId="7A1D1335"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876C9FF" w14:textId="77777777" w:rsidR="00192437" w:rsidRDefault="00192437">
            <w:pPr>
              <w:spacing w:line="259" w:lineRule="auto"/>
              <w:jc w:val="both"/>
              <w:rPr>
                <w:rFonts w:eastAsia="SimSun"/>
              </w:rPr>
            </w:pPr>
          </w:p>
        </w:tc>
        <w:tc>
          <w:tcPr>
            <w:tcW w:w="931" w:type="dxa"/>
          </w:tcPr>
          <w:p w14:paraId="10300B4A" w14:textId="77777777" w:rsidR="00192437" w:rsidRDefault="00192437">
            <w:pPr>
              <w:spacing w:line="259" w:lineRule="auto"/>
              <w:jc w:val="both"/>
              <w:rPr>
                <w:rFonts w:eastAsia="SimSun"/>
              </w:rPr>
            </w:pPr>
          </w:p>
        </w:tc>
        <w:tc>
          <w:tcPr>
            <w:tcW w:w="931" w:type="dxa"/>
          </w:tcPr>
          <w:p w14:paraId="1E2DCC95"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5E0E3A88" w14:textId="77777777" w:rsidR="00192437" w:rsidRDefault="008E3F9F">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92437" w14:paraId="4752A0AA" w14:textId="77777777" w:rsidTr="00192437">
        <w:tc>
          <w:tcPr>
            <w:tcW w:w="2176" w:type="dxa"/>
          </w:tcPr>
          <w:p w14:paraId="0707831F" w14:textId="77777777" w:rsidR="00192437" w:rsidRDefault="008E3F9F">
            <w:pPr>
              <w:spacing w:line="259" w:lineRule="auto"/>
              <w:jc w:val="both"/>
              <w:rPr>
                <w:rFonts w:eastAsiaTheme="minorEastAsia"/>
                <w:lang w:eastAsia="zh-CN"/>
              </w:rPr>
            </w:pPr>
            <w:r>
              <w:rPr>
                <w:rFonts w:eastAsiaTheme="minorEastAsia" w:hint="eastAsia"/>
                <w:lang w:eastAsia="zh-CN"/>
              </w:rPr>
              <w:t>CATT</w:t>
            </w:r>
          </w:p>
        </w:tc>
        <w:tc>
          <w:tcPr>
            <w:tcW w:w="930" w:type="dxa"/>
          </w:tcPr>
          <w:p w14:paraId="463DE3AD" w14:textId="77777777" w:rsidR="00192437" w:rsidRDefault="00192437">
            <w:pPr>
              <w:spacing w:line="259" w:lineRule="auto"/>
              <w:jc w:val="both"/>
              <w:rPr>
                <w:rFonts w:eastAsia="SimSun"/>
              </w:rPr>
            </w:pPr>
          </w:p>
        </w:tc>
        <w:tc>
          <w:tcPr>
            <w:tcW w:w="931" w:type="dxa"/>
          </w:tcPr>
          <w:p w14:paraId="4F542C27" w14:textId="77777777" w:rsidR="00192437" w:rsidRDefault="00192437">
            <w:pPr>
              <w:spacing w:line="259" w:lineRule="auto"/>
              <w:jc w:val="both"/>
              <w:rPr>
                <w:rFonts w:eastAsia="SimSun"/>
              </w:rPr>
            </w:pPr>
          </w:p>
        </w:tc>
        <w:tc>
          <w:tcPr>
            <w:tcW w:w="931" w:type="dxa"/>
          </w:tcPr>
          <w:p w14:paraId="6B2EB8DF"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7A7721A5" w14:textId="77777777" w:rsidR="00192437" w:rsidRDefault="008E3F9F">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92437" w14:paraId="3E73B9AA" w14:textId="77777777" w:rsidTr="00192437">
        <w:tc>
          <w:tcPr>
            <w:tcW w:w="2176" w:type="dxa"/>
          </w:tcPr>
          <w:p w14:paraId="47EA7EFC" w14:textId="77777777" w:rsidR="00192437" w:rsidRDefault="008E3F9F">
            <w:pPr>
              <w:spacing w:line="259" w:lineRule="auto"/>
              <w:jc w:val="both"/>
              <w:rPr>
                <w:rFonts w:eastAsiaTheme="minorEastAsia"/>
                <w:lang w:eastAsia="zh-CN"/>
              </w:rPr>
            </w:pPr>
            <w:r>
              <w:rPr>
                <w:rFonts w:eastAsia="SimSun" w:hint="eastAsia"/>
              </w:rPr>
              <w:t>LG</w:t>
            </w:r>
          </w:p>
        </w:tc>
        <w:tc>
          <w:tcPr>
            <w:tcW w:w="930" w:type="dxa"/>
          </w:tcPr>
          <w:p w14:paraId="0A16729A" w14:textId="77777777" w:rsidR="00192437" w:rsidRDefault="00192437">
            <w:pPr>
              <w:spacing w:line="259" w:lineRule="auto"/>
              <w:jc w:val="both"/>
              <w:rPr>
                <w:rFonts w:eastAsia="SimSun"/>
              </w:rPr>
            </w:pPr>
          </w:p>
        </w:tc>
        <w:tc>
          <w:tcPr>
            <w:tcW w:w="931" w:type="dxa"/>
          </w:tcPr>
          <w:p w14:paraId="1A372463" w14:textId="77777777" w:rsidR="00192437" w:rsidRDefault="008E3F9F">
            <w:pPr>
              <w:spacing w:line="259" w:lineRule="auto"/>
              <w:jc w:val="both"/>
              <w:rPr>
                <w:rFonts w:eastAsia="SimSun"/>
              </w:rPr>
            </w:pPr>
            <w:r>
              <w:rPr>
                <w:rFonts w:eastAsia="SimSun" w:hint="eastAsia"/>
                <w:lang w:val="en-US" w:eastAsia="zh-CN"/>
              </w:rPr>
              <w:t>√</w:t>
            </w:r>
          </w:p>
        </w:tc>
        <w:tc>
          <w:tcPr>
            <w:tcW w:w="931" w:type="dxa"/>
          </w:tcPr>
          <w:p w14:paraId="507BA469" w14:textId="77777777" w:rsidR="00192437" w:rsidRDefault="008E3F9F">
            <w:pPr>
              <w:spacing w:line="259" w:lineRule="auto"/>
              <w:jc w:val="both"/>
              <w:rPr>
                <w:rFonts w:eastAsia="SimSun"/>
                <w:lang w:val="en-US" w:eastAsia="zh-CN"/>
              </w:rPr>
            </w:pPr>
            <w:r>
              <w:rPr>
                <w:rFonts w:eastAsia="SimSun" w:hint="eastAsia"/>
                <w:lang w:val="en-US" w:eastAsia="zh-CN"/>
              </w:rPr>
              <w:t>√</w:t>
            </w:r>
          </w:p>
        </w:tc>
        <w:tc>
          <w:tcPr>
            <w:tcW w:w="4655" w:type="dxa"/>
          </w:tcPr>
          <w:p w14:paraId="325F1DB2" w14:textId="77777777" w:rsidR="00192437" w:rsidRDefault="008E3F9F">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06030F6F" w14:textId="77777777" w:rsidR="00192437" w:rsidRDefault="008E3F9F">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92437" w14:paraId="6BB5E544" w14:textId="77777777" w:rsidTr="00192437">
        <w:tc>
          <w:tcPr>
            <w:tcW w:w="2176" w:type="dxa"/>
          </w:tcPr>
          <w:p w14:paraId="78A68C44"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286000EB" w14:textId="77777777" w:rsidR="00192437" w:rsidRDefault="00192437">
            <w:pPr>
              <w:spacing w:line="259" w:lineRule="auto"/>
              <w:jc w:val="both"/>
              <w:rPr>
                <w:rFonts w:eastAsia="SimSun"/>
              </w:rPr>
            </w:pPr>
          </w:p>
        </w:tc>
        <w:tc>
          <w:tcPr>
            <w:tcW w:w="931" w:type="dxa"/>
          </w:tcPr>
          <w:p w14:paraId="061006B9" w14:textId="77777777" w:rsidR="00192437" w:rsidRDefault="00192437">
            <w:pPr>
              <w:spacing w:line="259" w:lineRule="auto"/>
              <w:jc w:val="both"/>
              <w:rPr>
                <w:rFonts w:eastAsia="SimSun"/>
                <w:lang w:val="en-US" w:eastAsia="zh-CN"/>
              </w:rPr>
            </w:pPr>
          </w:p>
        </w:tc>
        <w:tc>
          <w:tcPr>
            <w:tcW w:w="931" w:type="dxa"/>
          </w:tcPr>
          <w:p w14:paraId="2FDEA865" w14:textId="77777777" w:rsidR="00192437" w:rsidRDefault="008E3F9F">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0BEF0595" w14:textId="77777777" w:rsidR="00192437" w:rsidRDefault="008E3F9F">
            <w:pPr>
              <w:spacing w:line="259" w:lineRule="auto"/>
              <w:jc w:val="both"/>
              <w:rPr>
                <w:rFonts w:eastAsia="Malgun Gothic"/>
                <w:lang w:eastAsia="ko-KR"/>
              </w:rPr>
            </w:pPr>
            <w:r>
              <w:rPr>
                <w:rFonts w:eastAsiaTheme="minorEastAsia"/>
                <w:lang w:eastAsia="zh-CN"/>
              </w:rPr>
              <w:t>N*M align with the number of repetition is not necessary.</w:t>
            </w:r>
          </w:p>
        </w:tc>
      </w:tr>
      <w:tr w:rsidR="00192437" w14:paraId="4470B0CD" w14:textId="77777777" w:rsidTr="00192437">
        <w:tc>
          <w:tcPr>
            <w:tcW w:w="2176" w:type="dxa"/>
          </w:tcPr>
          <w:p w14:paraId="3C294E20" w14:textId="77777777" w:rsidR="00192437" w:rsidRDefault="008E3F9F">
            <w:pPr>
              <w:spacing w:line="259" w:lineRule="auto"/>
              <w:jc w:val="both"/>
              <w:rPr>
                <w:rFonts w:eastAsiaTheme="minorEastAsia"/>
                <w:lang w:eastAsia="zh-CN"/>
              </w:rPr>
            </w:pPr>
            <w:r>
              <w:rPr>
                <w:rFonts w:eastAsiaTheme="minorEastAsia"/>
                <w:lang w:eastAsia="zh-CN"/>
              </w:rPr>
              <w:t>OPPO</w:t>
            </w:r>
          </w:p>
        </w:tc>
        <w:tc>
          <w:tcPr>
            <w:tcW w:w="930" w:type="dxa"/>
          </w:tcPr>
          <w:p w14:paraId="17A6F52C" w14:textId="77777777" w:rsidR="00192437" w:rsidRDefault="008E3F9F">
            <w:pPr>
              <w:spacing w:line="259" w:lineRule="auto"/>
              <w:jc w:val="both"/>
              <w:rPr>
                <w:rFonts w:eastAsia="SimSun"/>
              </w:rPr>
            </w:pPr>
            <w:r>
              <w:rPr>
                <w:rFonts w:eastAsia="SimSun"/>
              </w:rPr>
              <w:t>√</w:t>
            </w:r>
          </w:p>
        </w:tc>
        <w:tc>
          <w:tcPr>
            <w:tcW w:w="931" w:type="dxa"/>
          </w:tcPr>
          <w:p w14:paraId="7B1860C3" w14:textId="77777777" w:rsidR="00192437" w:rsidRDefault="00192437">
            <w:pPr>
              <w:spacing w:line="259" w:lineRule="auto"/>
              <w:jc w:val="both"/>
              <w:rPr>
                <w:rFonts w:eastAsia="SimSun"/>
              </w:rPr>
            </w:pPr>
          </w:p>
        </w:tc>
        <w:tc>
          <w:tcPr>
            <w:tcW w:w="931" w:type="dxa"/>
          </w:tcPr>
          <w:p w14:paraId="7145197D" w14:textId="77777777" w:rsidR="00192437" w:rsidRDefault="00192437">
            <w:pPr>
              <w:spacing w:line="259" w:lineRule="auto"/>
              <w:jc w:val="both"/>
              <w:rPr>
                <w:rFonts w:eastAsia="SimSun"/>
                <w:lang w:val="en-US" w:eastAsia="zh-CN"/>
              </w:rPr>
            </w:pPr>
          </w:p>
        </w:tc>
        <w:tc>
          <w:tcPr>
            <w:tcW w:w="4655" w:type="dxa"/>
          </w:tcPr>
          <w:p w14:paraId="02EFCBF9" w14:textId="77777777" w:rsidR="00192437" w:rsidRDefault="008E3F9F">
            <w:pPr>
              <w:spacing w:line="259" w:lineRule="auto"/>
              <w:jc w:val="both"/>
              <w:rPr>
                <w:rFonts w:eastAsiaTheme="minorEastAsia"/>
                <w:lang w:eastAsia="zh-CN"/>
              </w:rPr>
            </w:pPr>
            <w:r>
              <w:rPr>
                <w:rFonts w:eastAsiaTheme="minorEastAsia"/>
                <w:lang w:eastAsia="zh-CN"/>
              </w:rPr>
              <w:t>There should be constraint for UE complexity.</w:t>
            </w:r>
          </w:p>
        </w:tc>
      </w:tr>
      <w:tr w:rsidR="00192437" w14:paraId="4CA7E27D" w14:textId="77777777" w:rsidTr="00192437">
        <w:tc>
          <w:tcPr>
            <w:tcW w:w="2176" w:type="dxa"/>
          </w:tcPr>
          <w:p w14:paraId="323B7BCC" w14:textId="77777777" w:rsidR="00192437" w:rsidRDefault="008E3F9F">
            <w:pPr>
              <w:spacing w:line="259" w:lineRule="auto"/>
              <w:jc w:val="both"/>
              <w:rPr>
                <w:rFonts w:eastAsiaTheme="minorEastAsia"/>
                <w:lang w:eastAsia="zh-CN"/>
              </w:rPr>
            </w:pPr>
            <w:r>
              <w:rPr>
                <w:rFonts w:eastAsiaTheme="minorEastAsia"/>
                <w:lang w:eastAsia="zh-CN"/>
              </w:rPr>
              <w:t>Apple</w:t>
            </w:r>
          </w:p>
        </w:tc>
        <w:tc>
          <w:tcPr>
            <w:tcW w:w="930" w:type="dxa"/>
          </w:tcPr>
          <w:p w14:paraId="2F090AFD" w14:textId="77777777" w:rsidR="00192437" w:rsidRDefault="00192437">
            <w:pPr>
              <w:spacing w:line="259" w:lineRule="auto"/>
              <w:jc w:val="both"/>
              <w:rPr>
                <w:rFonts w:eastAsia="SimSun"/>
              </w:rPr>
            </w:pPr>
          </w:p>
        </w:tc>
        <w:tc>
          <w:tcPr>
            <w:tcW w:w="931" w:type="dxa"/>
          </w:tcPr>
          <w:p w14:paraId="08F76980" w14:textId="77777777" w:rsidR="00192437" w:rsidRDefault="00192437">
            <w:pPr>
              <w:spacing w:line="259" w:lineRule="auto"/>
              <w:jc w:val="both"/>
              <w:rPr>
                <w:rFonts w:eastAsia="SimSun"/>
              </w:rPr>
            </w:pPr>
          </w:p>
        </w:tc>
        <w:tc>
          <w:tcPr>
            <w:tcW w:w="931" w:type="dxa"/>
          </w:tcPr>
          <w:p w14:paraId="169701F5" w14:textId="77777777" w:rsidR="00192437" w:rsidRDefault="008E3F9F">
            <w:pPr>
              <w:spacing w:line="259" w:lineRule="auto"/>
              <w:jc w:val="both"/>
              <w:rPr>
                <w:rFonts w:eastAsia="SimSun"/>
                <w:lang w:val="en-US" w:eastAsia="zh-CN"/>
              </w:rPr>
            </w:pPr>
            <w:r>
              <w:rPr>
                <w:rFonts w:eastAsia="SimSun"/>
              </w:rPr>
              <w:t>√</w:t>
            </w:r>
          </w:p>
        </w:tc>
        <w:tc>
          <w:tcPr>
            <w:tcW w:w="4655" w:type="dxa"/>
          </w:tcPr>
          <w:p w14:paraId="3A32DF28" w14:textId="77777777" w:rsidR="00192437" w:rsidRDefault="008E3F9F">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92437" w14:paraId="6388B2F0" w14:textId="77777777" w:rsidTr="00192437">
        <w:tc>
          <w:tcPr>
            <w:tcW w:w="2176" w:type="dxa"/>
          </w:tcPr>
          <w:p w14:paraId="5FA8B0E5"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65973913" w14:textId="77777777" w:rsidR="00192437" w:rsidRDefault="00192437">
            <w:pPr>
              <w:spacing w:line="259" w:lineRule="auto"/>
              <w:jc w:val="both"/>
              <w:rPr>
                <w:rFonts w:eastAsia="SimSun"/>
              </w:rPr>
            </w:pPr>
          </w:p>
        </w:tc>
        <w:tc>
          <w:tcPr>
            <w:tcW w:w="931" w:type="dxa"/>
          </w:tcPr>
          <w:p w14:paraId="75757FB7" w14:textId="77777777" w:rsidR="00192437" w:rsidRDefault="00192437">
            <w:pPr>
              <w:spacing w:line="259" w:lineRule="auto"/>
              <w:jc w:val="both"/>
              <w:rPr>
                <w:rFonts w:eastAsia="SimSun"/>
              </w:rPr>
            </w:pPr>
          </w:p>
        </w:tc>
        <w:tc>
          <w:tcPr>
            <w:tcW w:w="931" w:type="dxa"/>
          </w:tcPr>
          <w:p w14:paraId="37B18C50" w14:textId="77777777" w:rsidR="00192437" w:rsidRDefault="008E3F9F">
            <w:pPr>
              <w:spacing w:line="259" w:lineRule="auto"/>
              <w:jc w:val="both"/>
              <w:rPr>
                <w:rFonts w:eastAsia="SimSun"/>
              </w:rPr>
            </w:pPr>
            <w:r>
              <w:rPr>
                <w:rFonts w:eastAsia="SimSun"/>
              </w:rPr>
              <w:t>√</w:t>
            </w:r>
          </w:p>
        </w:tc>
        <w:tc>
          <w:tcPr>
            <w:tcW w:w="4655" w:type="dxa"/>
          </w:tcPr>
          <w:p w14:paraId="3160A437" w14:textId="77777777" w:rsidR="00192437" w:rsidRDefault="008E3F9F">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92437" w14:paraId="3893BE6D" w14:textId="77777777" w:rsidTr="00192437">
        <w:tc>
          <w:tcPr>
            <w:tcW w:w="2176" w:type="dxa"/>
          </w:tcPr>
          <w:p w14:paraId="0E457CAE"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1ACCCA5F" w14:textId="77777777" w:rsidR="00192437" w:rsidRDefault="00192437">
            <w:pPr>
              <w:spacing w:line="259" w:lineRule="auto"/>
              <w:jc w:val="both"/>
              <w:rPr>
                <w:rFonts w:eastAsia="SimSun"/>
              </w:rPr>
            </w:pPr>
          </w:p>
        </w:tc>
        <w:tc>
          <w:tcPr>
            <w:tcW w:w="931" w:type="dxa"/>
          </w:tcPr>
          <w:p w14:paraId="3D7C69F7" w14:textId="77777777" w:rsidR="00192437" w:rsidRDefault="00192437">
            <w:pPr>
              <w:spacing w:line="259" w:lineRule="auto"/>
              <w:jc w:val="both"/>
              <w:rPr>
                <w:rFonts w:eastAsia="SimSun"/>
              </w:rPr>
            </w:pPr>
          </w:p>
        </w:tc>
        <w:tc>
          <w:tcPr>
            <w:tcW w:w="931" w:type="dxa"/>
          </w:tcPr>
          <w:p w14:paraId="68F9FF32" w14:textId="77777777" w:rsidR="00192437" w:rsidRDefault="008E3F9F">
            <w:pPr>
              <w:spacing w:line="259" w:lineRule="auto"/>
              <w:jc w:val="both"/>
              <w:rPr>
                <w:rFonts w:eastAsia="SimSun"/>
              </w:rPr>
            </w:pPr>
            <w:r>
              <w:rPr>
                <w:rFonts w:eastAsia="SimSun"/>
              </w:rPr>
              <w:t>√</w:t>
            </w:r>
          </w:p>
        </w:tc>
        <w:tc>
          <w:tcPr>
            <w:tcW w:w="4655" w:type="dxa"/>
          </w:tcPr>
          <w:p w14:paraId="59C01288" w14:textId="77777777" w:rsidR="00192437" w:rsidRDefault="008E3F9F">
            <w:pPr>
              <w:spacing w:line="259" w:lineRule="auto"/>
              <w:jc w:val="both"/>
              <w:rPr>
                <w:rFonts w:eastAsia="Malgun Gothic"/>
                <w:lang w:eastAsia="ko-KR"/>
              </w:rPr>
            </w:pPr>
            <w:r>
              <w:rPr>
                <w:rFonts w:eastAsia="Malgun Gothic"/>
                <w:lang w:eastAsia="ko-KR"/>
              </w:rPr>
              <w:t>Additional restriction is unnecessary.</w:t>
            </w:r>
          </w:p>
        </w:tc>
      </w:tr>
      <w:tr w:rsidR="00192437" w14:paraId="2FDF2D58" w14:textId="77777777" w:rsidTr="00192437">
        <w:trPr>
          <w:ins w:id="14" w:author="Guozhiheng" w:date="2021-10-12T15:18:00Z"/>
        </w:trPr>
        <w:tc>
          <w:tcPr>
            <w:tcW w:w="2176" w:type="dxa"/>
          </w:tcPr>
          <w:p w14:paraId="16FD3F54" w14:textId="77777777" w:rsidR="00192437" w:rsidRDefault="008E3F9F">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Huawei, Hisilicon</w:t>
              </w:r>
            </w:ins>
          </w:p>
        </w:tc>
        <w:tc>
          <w:tcPr>
            <w:tcW w:w="930" w:type="dxa"/>
          </w:tcPr>
          <w:p w14:paraId="0C734A4B" w14:textId="77777777" w:rsidR="00192437" w:rsidRDefault="00192437">
            <w:pPr>
              <w:spacing w:line="259" w:lineRule="auto"/>
              <w:jc w:val="both"/>
              <w:rPr>
                <w:ins w:id="17" w:author="Guozhiheng" w:date="2021-10-12T15:18:00Z"/>
                <w:rFonts w:eastAsia="SimSun"/>
              </w:rPr>
            </w:pPr>
          </w:p>
        </w:tc>
        <w:tc>
          <w:tcPr>
            <w:tcW w:w="931" w:type="dxa"/>
          </w:tcPr>
          <w:p w14:paraId="3DF5CB61" w14:textId="77777777" w:rsidR="00192437" w:rsidRDefault="00192437">
            <w:pPr>
              <w:spacing w:line="259" w:lineRule="auto"/>
              <w:jc w:val="both"/>
              <w:rPr>
                <w:ins w:id="18" w:author="Guozhiheng" w:date="2021-10-12T15:18:00Z"/>
                <w:rFonts w:eastAsia="SimSun"/>
              </w:rPr>
            </w:pPr>
          </w:p>
        </w:tc>
        <w:tc>
          <w:tcPr>
            <w:tcW w:w="931" w:type="dxa"/>
          </w:tcPr>
          <w:p w14:paraId="1988218E" w14:textId="77777777" w:rsidR="00192437" w:rsidRDefault="008E3F9F">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167C0BD8" w14:textId="77777777" w:rsidR="00192437" w:rsidRDefault="008E3F9F">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73D2CA6A" w14:textId="77777777" w:rsidTr="00192437">
        <w:tc>
          <w:tcPr>
            <w:tcW w:w="2176" w:type="dxa"/>
          </w:tcPr>
          <w:p w14:paraId="1FDB5493" w14:textId="77777777" w:rsidR="00192437" w:rsidRDefault="008E3F9F">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C484972" w14:textId="77777777" w:rsidR="00192437" w:rsidRDefault="00192437">
            <w:pPr>
              <w:spacing w:line="259" w:lineRule="auto"/>
              <w:jc w:val="both"/>
              <w:rPr>
                <w:rFonts w:eastAsia="SimSun"/>
              </w:rPr>
            </w:pPr>
          </w:p>
        </w:tc>
        <w:tc>
          <w:tcPr>
            <w:tcW w:w="931" w:type="dxa"/>
          </w:tcPr>
          <w:p w14:paraId="3C365D2D" w14:textId="77777777" w:rsidR="00192437" w:rsidRDefault="00192437">
            <w:pPr>
              <w:spacing w:line="259" w:lineRule="auto"/>
              <w:jc w:val="both"/>
              <w:rPr>
                <w:rFonts w:eastAsia="SimSun"/>
              </w:rPr>
            </w:pPr>
          </w:p>
        </w:tc>
        <w:tc>
          <w:tcPr>
            <w:tcW w:w="931" w:type="dxa"/>
          </w:tcPr>
          <w:p w14:paraId="0CA15B1F" w14:textId="77777777" w:rsidR="00192437" w:rsidRDefault="008E3F9F">
            <w:pPr>
              <w:spacing w:line="259" w:lineRule="auto"/>
              <w:jc w:val="both"/>
              <w:rPr>
                <w:rFonts w:eastAsia="SimSun"/>
              </w:rPr>
            </w:pPr>
            <w:r>
              <w:rPr>
                <w:rFonts w:eastAsia="SimSun"/>
              </w:rPr>
              <w:t>√</w:t>
            </w:r>
          </w:p>
        </w:tc>
        <w:tc>
          <w:tcPr>
            <w:tcW w:w="4655" w:type="dxa"/>
          </w:tcPr>
          <w:p w14:paraId="25316A96" w14:textId="77777777" w:rsidR="00192437" w:rsidRDefault="008E3F9F">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92437" w14:paraId="209BAD51" w14:textId="77777777" w:rsidTr="00192437">
        <w:tc>
          <w:tcPr>
            <w:tcW w:w="2176" w:type="dxa"/>
          </w:tcPr>
          <w:p w14:paraId="78AC411C" w14:textId="77777777" w:rsidR="00192437" w:rsidRDefault="008E3F9F">
            <w:pPr>
              <w:spacing w:line="259" w:lineRule="auto"/>
              <w:jc w:val="both"/>
            </w:pPr>
            <w:r>
              <w:t>Ericsson</w:t>
            </w:r>
          </w:p>
        </w:tc>
        <w:tc>
          <w:tcPr>
            <w:tcW w:w="930" w:type="dxa"/>
          </w:tcPr>
          <w:p w14:paraId="034AD213" w14:textId="77777777" w:rsidR="00192437" w:rsidRDefault="00192437">
            <w:pPr>
              <w:spacing w:line="259" w:lineRule="auto"/>
              <w:jc w:val="both"/>
            </w:pPr>
          </w:p>
        </w:tc>
        <w:tc>
          <w:tcPr>
            <w:tcW w:w="931" w:type="dxa"/>
          </w:tcPr>
          <w:p w14:paraId="6869E2F7" w14:textId="77777777" w:rsidR="00192437" w:rsidRDefault="008E3F9F">
            <w:pPr>
              <w:spacing w:line="259" w:lineRule="auto"/>
              <w:jc w:val="both"/>
            </w:pPr>
            <w:r>
              <w:t>X</w:t>
            </w:r>
          </w:p>
        </w:tc>
        <w:tc>
          <w:tcPr>
            <w:tcW w:w="931" w:type="dxa"/>
          </w:tcPr>
          <w:p w14:paraId="41350330" w14:textId="77777777" w:rsidR="00192437" w:rsidRDefault="00192437">
            <w:pPr>
              <w:spacing w:line="259" w:lineRule="auto"/>
              <w:jc w:val="both"/>
            </w:pPr>
          </w:p>
        </w:tc>
        <w:tc>
          <w:tcPr>
            <w:tcW w:w="4655" w:type="dxa"/>
          </w:tcPr>
          <w:p w14:paraId="29C810AC" w14:textId="77777777" w:rsidR="00192437" w:rsidRDefault="008E3F9F">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7B344DDA" w14:textId="77777777" w:rsidR="00192437" w:rsidRDefault="008E3F9F">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92437" w14:paraId="4908CE66" w14:textId="77777777" w:rsidTr="00192437">
        <w:tc>
          <w:tcPr>
            <w:tcW w:w="2176" w:type="dxa"/>
          </w:tcPr>
          <w:p w14:paraId="0F54BF7D" w14:textId="77777777" w:rsidR="00192437" w:rsidRDefault="008E3F9F">
            <w:pPr>
              <w:spacing w:line="259" w:lineRule="auto"/>
              <w:jc w:val="both"/>
            </w:pPr>
            <w:r>
              <w:rPr>
                <w:rFonts w:eastAsia="SimSun"/>
                <w:sz w:val="18"/>
                <w:szCs w:val="18"/>
                <w:lang w:eastAsia="ko-KR"/>
              </w:rPr>
              <w:lastRenderedPageBreak/>
              <w:t>Nokia/NSB</w:t>
            </w:r>
          </w:p>
        </w:tc>
        <w:tc>
          <w:tcPr>
            <w:tcW w:w="930" w:type="dxa"/>
          </w:tcPr>
          <w:p w14:paraId="4142E7B1" w14:textId="77777777" w:rsidR="00192437" w:rsidRDefault="008E3F9F">
            <w:pPr>
              <w:spacing w:line="259" w:lineRule="auto"/>
              <w:jc w:val="both"/>
            </w:pPr>
            <w:r>
              <w:rPr>
                <w:rFonts w:eastAsia="SimSun"/>
              </w:rPr>
              <w:t>√</w:t>
            </w:r>
          </w:p>
        </w:tc>
        <w:tc>
          <w:tcPr>
            <w:tcW w:w="931" w:type="dxa"/>
          </w:tcPr>
          <w:p w14:paraId="3EBF3D81" w14:textId="77777777" w:rsidR="00192437" w:rsidRDefault="00192437">
            <w:pPr>
              <w:spacing w:line="259" w:lineRule="auto"/>
              <w:jc w:val="both"/>
            </w:pPr>
          </w:p>
        </w:tc>
        <w:tc>
          <w:tcPr>
            <w:tcW w:w="931" w:type="dxa"/>
          </w:tcPr>
          <w:p w14:paraId="49A74D49" w14:textId="77777777" w:rsidR="00192437" w:rsidRDefault="008E3F9F">
            <w:pPr>
              <w:spacing w:line="259" w:lineRule="auto"/>
              <w:jc w:val="both"/>
            </w:pPr>
            <w:r>
              <w:rPr>
                <w:rFonts w:eastAsia="SimSun"/>
              </w:rPr>
              <w:t>√</w:t>
            </w:r>
          </w:p>
        </w:tc>
        <w:tc>
          <w:tcPr>
            <w:tcW w:w="4655" w:type="dxa"/>
          </w:tcPr>
          <w:p w14:paraId="324CD80A" w14:textId="77777777" w:rsidR="00192437" w:rsidRDefault="008E3F9F">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92437" w14:paraId="0171C67A" w14:textId="77777777" w:rsidTr="00192437">
        <w:tc>
          <w:tcPr>
            <w:tcW w:w="2176" w:type="dxa"/>
          </w:tcPr>
          <w:p w14:paraId="71E305EE" w14:textId="77777777" w:rsidR="00192437" w:rsidRDefault="008E3F9F">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2D67645D" w14:textId="77777777" w:rsidR="00192437" w:rsidRDefault="008E3F9F">
            <w:pPr>
              <w:spacing w:line="259" w:lineRule="auto"/>
              <w:jc w:val="both"/>
              <w:rPr>
                <w:rFonts w:eastAsia="SimSun"/>
              </w:rPr>
            </w:pPr>
            <w:r>
              <w:rPr>
                <w:rFonts w:eastAsia="SimSun"/>
              </w:rPr>
              <w:t>√</w:t>
            </w:r>
          </w:p>
        </w:tc>
        <w:tc>
          <w:tcPr>
            <w:tcW w:w="931" w:type="dxa"/>
          </w:tcPr>
          <w:p w14:paraId="728202A6" w14:textId="77777777" w:rsidR="00192437" w:rsidRDefault="00192437">
            <w:pPr>
              <w:spacing w:line="259" w:lineRule="auto"/>
              <w:jc w:val="both"/>
            </w:pPr>
          </w:p>
        </w:tc>
        <w:tc>
          <w:tcPr>
            <w:tcW w:w="931" w:type="dxa"/>
          </w:tcPr>
          <w:p w14:paraId="00AC835C" w14:textId="77777777" w:rsidR="00192437" w:rsidRDefault="00192437">
            <w:pPr>
              <w:spacing w:line="259" w:lineRule="auto"/>
              <w:jc w:val="both"/>
              <w:rPr>
                <w:rFonts w:eastAsia="SimSun"/>
              </w:rPr>
            </w:pPr>
          </w:p>
        </w:tc>
        <w:tc>
          <w:tcPr>
            <w:tcW w:w="4655" w:type="dxa"/>
          </w:tcPr>
          <w:p w14:paraId="75380702" w14:textId="77777777" w:rsidR="00192437" w:rsidRDefault="008E3F9F">
            <w:pPr>
              <w:spacing w:line="259" w:lineRule="auto"/>
              <w:jc w:val="both"/>
              <w:rPr>
                <w:rFonts w:eastAsiaTheme="minorEastAsia"/>
                <w:lang w:eastAsia="zh-CN"/>
              </w:rPr>
            </w:pPr>
            <w:r>
              <w:rPr>
                <w:rFonts w:eastAsiaTheme="minorEastAsia"/>
                <w:lang w:eastAsia="zh-CN"/>
              </w:rPr>
              <w:t>It is easy for implementation.</w:t>
            </w:r>
          </w:p>
        </w:tc>
      </w:tr>
    </w:tbl>
    <w:p w14:paraId="04D7E0CF" w14:textId="77777777" w:rsidR="00192437" w:rsidRDefault="00192437"/>
    <w:p w14:paraId="68D8184D" w14:textId="77777777" w:rsidR="00192437" w:rsidRDefault="008E3F9F">
      <w:pPr>
        <w:jc w:val="both"/>
        <w:rPr>
          <w:sz w:val="22"/>
          <w:szCs w:val="22"/>
        </w:rPr>
      </w:pPr>
      <w:r>
        <w:rPr>
          <w:sz w:val="22"/>
          <w:szCs w:val="22"/>
          <w:highlight w:val="yellow"/>
        </w:rPr>
        <w:t>FL’s comments on October 12</w:t>
      </w:r>
    </w:p>
    <w:p w14:paraId="452922AA" w14:textId="77777777" w:rsidR="00192437" w:rsidRDefault="008E3F9F">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5623A26E" w14:textId="77777777" w:rsidR="00192437" w:rsidRDefault="008E3F9F">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01B4B86" w14:textId="77777777" w:rsidR="00192437" w:rsidRDefault="008E3F9F">
      <w:pPr>
        <w:jc w:val="both"/>
        <w:rPr>
          <w:sz w:val="22"/>
          <w:szCs w:val="22"/>
        </w:rPr>
      </w:pPr>
      <w:r>
        <w:rPr>
          <w:sz w:val="22"/>
          <w:szCs w:val="22"/>
        </w:rPr>
        <w:t>Switching the focus to the proposed supported values of N, I think that the situation is already very clear:</w:t>
      </w:r>
    </w:p>
    <w:p w14:paraId="222D2D4C" w14:textId="77777777" w:rsidR="00192437" w:rsidRDefault="008E3F9F">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3A2F7960" w14:textId="77777777" w:rsidR="00192437" w:rsidRDefault="008E3F9F">
      <w:pPr>
        <w:pStyle w:val="ListParagraph"/>
        <w:numPr>
          <w:ilvl w:val="0"/>
          <w:numId w:val="25"/>
        </w:numPr>
        <w:jc w:val="both"/>
        <w:rPr>
          <w:sz w:val="22"/>
          <w:szCs w:val="22"/>
        </w:rPr>
      </w:pPr>
      <w:r>
        <w:rPr>
          <w:sz w:val="22"/>
          <w:szCs w:val="22"/>
        </w:rPr>
        <w:t xml:space="preserve">The number of preferences expressed for other values never exceeds 6. </w:t>
      </w:r>
    </w:p>
    <w:p w14:paraId="4A503DA1" w14:textId="77777777" w:rsidR="00192437" w:rsidRDefault="008E3F9F">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3591698" w14:textId="77777777" w:rsidR="00192437" w:rsidRDefault="008E3F9F">
      <w:pPr>
        <w:jc w:val="both"/>
        <w:rPr>
          <w:sz w:val="22"/>
          <w:szCs w:val="22"/>
        </w:rPr>
      </w:pPr>
      <w:r>
        <w:rPr>
          <w:sz w:val="22"/>
          <w:szCs w:val="22"/>
        </w:rPr>
        <w:t>The following proposal is made, to move to the next step of the discussion.</w:t>
      </w:r>
    </w:p>
    <w:p w14:paraId="0BC4752D" w14:textId="77777777" w:rsidR="00192437" w:rsidRDefault="008E3F9F">
      <w:pPr>
        <w:jc w:val="both"/>
        <w:rPr>
          <w:b/>
          <w:bCs/>
          <w:sz w:val="22"/>
          <w:szCs w:val="22"/>
          <w:highlight w:val="yellow"/>
        </w:rPr>
      </w:pPr>
      <w:r>
        <w:rPr>
          <w:b/>
          <w:bCs/>
          <w:sz w:val="22"/>
          <w:szCs w:val="22"/>
          <w:highlight w:val="yellow"/>
        </w:rPr>
        <w:t xml:space="preserve">FL’s proposal 12 </w:t>
      </w:r>
    </w:p>
    <w:p w14:paraId="0ACFFC6B"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681349C5"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701ED8C" w14:textId="77777777" w:rsidR="00192437" w:rsidRDefault="008E3F9F">
      <w:pPr>
        <w:rPr>
          <w:b/>
          <w:bCs/>
          <w:sz w:val="22"/>
          <w:szCs w:val="22"/>
          <w:highlight w:val="yellow"/>
        </w:rPr>
      </w:pPr>
      <w:r>
        <w:rPr>
          <w:b/>
          <w:bCs/>
          <w:sz w:val="22"/>
          <w:szCs w:val="22"/>
          <w:highlight w:val="yellow"/>
        </w:rPr>
        <w:t>FFS: whether N=1 is also supported</w:t>
      </w:r>
    </w:p>
    <w:p w14:paraId="3002EBAD" w14:textId="77777777" w:rsidR="00192437" w:rsidRDefault="008E3F9F">
      <w:pPr>
        <w:rPr>
          <w:b/>
          <w:bCs/>
          <w:sz w:val="22"/>
          <w:szCs w:val="22"/>
        </w:rPr>
      </w:pPr>
      <w:r>
        <w:rPr>
          <w:b/>
          <w:bCs/>
          <w:sz w:val="22"/>
          <w:szCs w:val="22"/>
          <w:highlight w:val="yellow"/>
        </w:rPr>
        <w:t>FFS: further constraints on N*M</w:t>
      </w:r>
    </w:p>
    <w:p w14:paraId="7B182130" w14:textId="77777777" w:rsidR="00192437" w:rsidRDefault="00192437">
      <w:pPr>
        <w:rPr>
          <w:b/>
          <w:bCs/>
          <w:sz w:val="22"/>
          <w:szCs w:val="22"/>
        </w:rPr>
      </w:pPr>
    </w:p>
    <w:p w14:paraId="67BE2A5E" w14:textId="77777777" w:rsidR="00192437" w:rsidRDefault="008E3F9F">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330F3D0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56C42C6" w14:textId="77777777" w:rsidR="00192437" w:rsidRDefault="00192437">
            <w:pPr>
              <w:spacing w:line="259" w:lineRule="auto"/>
              <w:jc w:val="center"/>
              <w:rPr>
                <w:rFonts w:eastAsia="SimSun"/>
                <w:lang w:eastAsia="ko-KR"/>
              </w:rPr>
            </w:pPr>
          </w:p>
        </w:tc>
        <w:tc>
          <w:tcPr>
            <w:tcW w:w="7575" w:type="dxa"/>
            <w:vAlign w:val="center"/>
          </w:tcPr>
          <w:p w14:paraId="254A6B9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7AC9345" w14:textId="77777777" w:rsidTr="00192437">
        <w:trPr>
          <w:trHeight w:val="686"/>
        </w:trPr>
        <w:tc>
          <w:tcPr>
            <w:tcW w:w="2119" w:type="dxa"/>
            <w:shd w:val="clear" w:color="auto" w:fill="000080"/>
            <w:vAlign w:val="center"/>
          </w:tcPr>
          <w:p w14:paraId="6AA50AF5" w14:textId="77777777" w:rsidR="00192437" w:rsidRDefault="008E3F9F">
            <w:pPr>
              <w:spacing w:line="259" w:lineRule="auto"/>
              <w:jc w:val="center"/>
              <w:rPr>
                <w:rFonts w:eastAsia="SimSun"/>
                <w:b/>
                <w:bCs/>
                <w:lang w:eastAsia="ko-KR"/>
              </w:rPr>
            </w:pPr>
            <w:r>
              <w:rPr>
                <w:rFonts w:eastAsia="SimSun"/>
                <w:b/>
                <w:bCs/>
                <w:lang w:eastAsia="ko-KR"/>
              </w:rPr>
              <w:t>Support FL’s Proposal 12</w:t>
            </w:r>
          </w:p>
        </w:tc>
        <w:tc>
          <w:tcPr>
            <w:tcW w:w="7575" w:type="dxa"/>
          </w:tcPr>
          <w:p w14:paraId="58A25BE7" w14:textId="77777777" w:rsidR="00192437" w:rsidRDefault="008E3F9F">
            <w:pPr>
              <w:spacing w:line="259" w:lineRule="auto"/>
              <w:rPr>
                <w:rFonts w:eastAsia="SimSun"/>
                <w:lang w:val="en-US" w:eastAsia="zh-CN"/>
              </w:rPr>
            </w:pPr>
            <w:r>
              <w:rPr>
                <w:rFonts w:eastAsia="SimSun"/>
                <w:lang w:val="en-US" w:eastAsia="zh-CN"/>
              </w:rPr>
              <w:t>QC(prefer to resolve N=1 as well), Sharp, Panasonic, Xiaomi, WILUS, vivo, Lenovo, Motorola Mobility, Huawei, Hisilicon</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92437" w14:paraId="7681BF40" w14:textId="77777777" w:rsidTr="00192437">
        <w:trPr>
          <w:trHeight w:val="803"/>
        </w:trPr>
        <w:tc>
          <w:tcPr>
            <w:tcW w:w="2119" w:type="dxa"/>
            <w:shd w:val="clear" w:color="auto" w:fill="000080"/>
            <w:vAlign w:val="center"/>
          </w:tcPr>
          <w:p w14:paraId="629A9C8D" w14:textId="77777777" w:rsidR="00192437" w:rsidRDefault="008E3F9F">
            <w:pPr>
              <w:spacing w:line="259" w:lineRule="auto"/>
              <w:jc w:val="center"/>
              <w:rPr>
                <w:rFonts w:eastAsia="SimSun"/>
                <w:b/>
                <w:bCs/>
                <w:lang w:eastAsia="ko-KR"/>
              </w:rPr>
            </w:pPr>
            <w:r>
              <w:rPr>
                <w:rFonts w:eastAsia="SimSun"/>
                <w:b/>
                <w:bCs/>
                <w:lang w:eastAsia="ko-KR"/>
              </w:rPr>
              <w:t>Do not support FL’s Proposal 12</w:t>
            </w:r>
          </w:p>
        </w:tc>
        <w:tc>
          <w:tcPr>
            <w:tcW w:w="7575" w:type="dxa"/>
          </w:tcPr>
          <w:p w14:paraId="6074A8EF" w14:textId="77777777" w:rsidR="00192437" w:rsidRDefault="00192437">
            <w:pPr>
              <w:spacing w:line="259" w:lineRule="auto"/>
              <w:rPr>
                <w:rFonts w:eastAsia="Malgun Gothic"/>
                <w:lang w:eastAsia="ko-KR"/>
              </w:rPr>
            </w:pPr>
          </w:p>
        </w:tc>
      </w:tr>
    </w:tbl>
    <w:p w14:paraId="6A92DFB3"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5F73BB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9CD422" w14:textId="77777777" w:rsidR="00192437" w:rsidRDefault="008E3F9F">
            <w:pPr>
              <w:spacing w:line="259" w:lineRule="auto"/>
              <w:jc w:val="center"/>
              <w:rPr>
                <w:rFonts w:eastAsia="SimSun"/>
              </w:rPr>
            </w:pPr>
            <w:r>
              <w:rPr>
                <w:rFonts w:eastAsia="SimSun"/>
              </w:rPr>
              <w:t>Company</w:t>
            </w:r>
          </w:p>
        </w:tc>
        <w:tc>
          <w:tcPr>
            <w:tcW w:w="7455" w:type="dxa"/>
            <w:vAlign w:val="center"/>
          </w:tcPr>
          <w:p w14:paraId="5E82EABA" w14:textId="77777777" w:rsidR="00192437" w:rsidRDefault="008E3F9F">
            <w:pPr>
              <w:spacing w:line="259" w:lineRule="auto"/>
              <w:jc w:val="center"/>
              <w:rPr>
                <w:rFonts w:eastAsia="SimSun"/>
              </w:rPr>
            </w:pPr>
            <w:r>
              <w:rPr>
                <w:rFonts w:eastAsia="SimSun"/>
              </w:rPr>
              <w:t>Additional comments related to FL’s Proposal 12, if any.</w:t>
            </w:r>
          </w:p>
        </w:tc>
      </w:tr>
      <w:tr w:rsidR="00192437" w14:paraId="20F97571" w14:textId="77777777" w:rsidTr="00192437">
        <w:tc>
          <w:tcPr>
            <w:tcW w:w="2176" w:type="dxa"/>
          </w:tcPr>
          <w:p w14:paraId="75E3BD12"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3CD96389" w14:textId="77777777" w:rsidR="00192437" w:rsidRDefault="008E3F9F">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ACC4C51" w14:textId="77777777" w:rsidR="00192437" w:rsidRDefault="008E3F9F">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0A98BF8F" w14:textId="77777777" w:rsidR="00192437" w:rsidRDefault="00192437">
            <w:pPr>
              <w:spacing w:line="259" w:lineRule="auto"/>
              <w:jc w:val="both"/>
              <w:rPr>
                <w:rFonts w:eastAsia="SimSun"/>
              </w:rPr>
            </w:pPr>
          </w:p>
        </w:tc>
      </w:tr>
      <w:tr w:rsidR="00192437" w14:paraId="18BA512E" w14:textId="77777777" w:rsidTr="00192437">
        <w:tc>
          <w:tcPr>
            <w:tcW w:w="2176" w:type="dxa"/>
          </w:tcPr>
          <w:p w14:paraId="1D1B3523"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37D24553"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92437" w14:paraId="20346800" w14:textId="77777777" w:rsidTr="00192437">
        <w:tc>
          <w:tcPr>
            <w:tcW w:w="2176" w:type="dxa"/>
          </w:tcPr>
          <w:p w14:paraId="3EC904E3"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0CD54A0" w14:textId="77777777" w:rsidR="00192437" w:rsidRDefault="008E3F9F">
            <w:pPr>
              <w:spacing w:line="259" w:lineRule="auto"/>
              <w:jc w:val="both"/>
              <w:rPr>
                <w:rFonts w:eastAsia="SimSun"/>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92437" w14:paraId="324BF6D1" w14:textId="77777777" w:rsidTr="00192437">
        <w:tc>
          <w:tcPr>
            <w:tcW w:w="2176" w:type="dxa"/>
          </w:tcPr>
          <w:p w14:paraId="158694BB" w14:textId="77777777" w:rsidR="00192437" w:rsidRDefault="008E3F9F">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67047D68" w14:textId="77777777" w:rsidR="00192437" w:rsidRDefault="008E3F9F">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92437" w14:paraId="19BB0519" w14:textId="77777777" w:rsidTr="00192437">
        <w:tc>
          <w:tcPr>
            <w:tcW w:w="2176" w:type="dxa"/>
          </w:tcPr>
          <w:p w14:paraId="27488951" w14:textId="77777777" w:rsidR="00192437" w:rsidRDefault="008E3F9F">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24C8B6A7"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4313F06C" w14:textId="77777777" w:rsidR="00192437" w:rsidRDefault="008E3F9F">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92437" w14:paraId="6929B61B" w14:textId="77777777">
              <w:tc>
                <w:tcPr>
                  <w:tcW w:w="7056" w:type="dxa"/>
                </w:tcPr>
                <w:p w14:paraId="6EFB2B36" w14:textId="77777777" w:rsidR="00192437" w:rsidRDefault="008E3F9F">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34B59780" w14:textId="77777777" w:rsidR="00192437" w:rsidRDefault="008E3F9F">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3581DE18" w14:textId="77777777" w:rsidR="00192437" w:rsidRDefault="008E3F9F">
                  <w:pPr>
                    <w:spacing w:after="60"/>
                    <w:rPr>
                      <w:sz w:val="18"/>
                      <w:szCs w:val="18"/>
                      <w:lang w:val="en-US"/>
                    </w:rPr>
                  </w:pPr>
                  <w:r>
                    <w:rPr>
                      <w:sz w:val="18"/>
                      <w:szCs w:val="18"/>
                      <w:highlight w:val="yellow"/>
                      <w:lang w:val="en-US"/>
                    </w:rPr>
                    <w:t>FFS: whether further values 1&lt;K&lt;N are supported.</w:t>
                  </w:r>
                </w:p>
                <w:p w14:paraId="52321B54" w14:textId="77777777" w:rsidR="00192437" w:rsidRDefault="008E3F9F">
                  <w:pPr>
                    <w:spacing w:after="60"/>
                    <w:rPr>
                      <w:sz w:val="18"/>
                      <w:szCs w:val="18"/>
                      <w:lang w:val="en-US"/>
                    </w:rPr>
                  </w:pPr>
                  <w:r>
                    <w:rPr>
                      <w:sz w:val="18"/>
                      <w:szCs w:val="18"/>
                      <w:lang w:val="en-US"/>
                    </w:rPr>
                    <w:t>FFS: details related to the indication of K.</w:t>
                  </w:r>
                </w:p>
                <w:p w14:paraId="674F52D5" w14:textId="77777777" w:rsidR="00192437" w:rsidRDefault="008E3F9F">
                  <w:pPr>
                    <w:spacing w:after="60"/>
                    <w:rPr>
                      <w:lang w:val="en-US"/>
                    </w:rPr>
                  </w:pPr>
                  <w:r>
                    <w:rPr>
                      <w:sz w:val="18"/>
                      <w:szCs w:val="18"/>
                      <w:lang w:val="en-US"/>
                    </w:rPr>
                    <w:t>Note: No supporting the case K=1 for a single TBoMS.</w:t>
                  </w:r>
                </w:p>
              </w:tc>
            </w:tr>
          </w:tbl>
          <w:p w14:paraId="003C05E6" w14:textId="77777777" w:rsidR="00192437" w:rsidRDefault="008E3F9F">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92437" w14:paraId="178B7F84" w14:textId="77777777" w:rsidTr="00192437">
        <w:tc>
          <w:tcPr>
            <w:tcW w:w="2176" w:type="dxa"/>
          </w:tcPr>
          <w:p w14:paraId="36BF60EF" w14:textId="77777777" w:rsidR="00192437" w:rsidRDefault="008E3F9F">
            <w:pPr>
              <w:spacing w:line="259" w:lineRule="auto"/>
              <w:jc w:val="both"/>
              <w:rPr>
                <w:rFonts w:eastAsia="Malgun Gothic"/>
                <w:lang w:eastAsia="ko-KR"/>
              </w:rPr>
            </w:pPr>
            <w:r>
              <w:rPr>
                <w:rFonts w:eastAsia="Malgun Gothic"/>
                <w:lang w:eastAsia="ko-KR"/>
              </w:rPr>
              <w:t>Lenovo, Motorola Mobility</w:t>
            </w:r>
          </w:p>
        </w:tc>
        <w:tc>
          <w:tcPr>
            <w:tcW w:w="7455" w:type="dxa"/>
          </w:tcPr>
          <w:p w14:paraId="66F6724A" w14:textId="77777777" w:rsidR="00192437" w:rsidRDefault="008E3F9F">
            <w:pPr>
              <w:spacing w:after="120" w:line="259" w:lineRule="auto"/>
              <w:jc w:val="both"/>
              <w:rPr>
                <w:rFonts w:eastAsia="Malgun Gothic"/>
                <w:lang w:eastAsia="ko-KR"/>
              </w:rPr>
            </w:pPr>
            <w:r>
              <w:rPr>
                <w:rFonts w:eastAsia="Malgun Gothic"/>
                <w:lang w:eastAsia="ko-KR"/>
              </w:rPr>
              <w:t>We are also fine to consider N=1</w:t>
            </w:r>
          </w:p>
        </w:tc>
      </w:tr>
      <w:tr w:rsidR="00192437" w14:paraId="2CB6E0EA" w14:textId="77777777" w:rsidTr="00192437">
        <w:tc>
          <w:tcPr>
            <w:tcW w:w="2176" w:type="dxa"/>
          </w:tcPr>
          <w:p w14:paraId="5DA79D61"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24D7573" w14:textId="77777777" w:rsidR="00192437" w:rsidRDefault="008E3F9F">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709F5CC5" w14:textId="77777777" w:rsidR="00192437" w:rsidRDefault="008E3F9F">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92437" w14:paraId="6AA5C526" w14:textId="77777777" w:rsidTr="00192437">
        <w:tc>
          <w:tcPr>
            <w:tcW w:w="2176" w:type="dxa"/>
          </w:tcPr>
          <w:p w14:paraId="7EDF3869" w14:textId="77777777" w:rsidR="00192437" w:rsidRDefault="008E3F9F">
            <w:pPr>
              <w:spacing w:line="259" w:lineRule="auto"/>
              <w:jc w:val="both"/>
              <w:rPr>
                <w:rFonts w:eastAsiaTheme="minorEastAsia"/>
                <w:lang w:eastAsia="ko-KR"/>
              </w:rPr>
            </w:pPr>
            <w:r>
              <w:rPr>
                <w:rFonts w:eastAsiaTheme="minorEastAsia" w:hint="eastAsia"/>
                <w:lang w:eastAsia="zh-CN"/>
              </w:rPr>
              <w:t>LG</w:t>
            </w:r>
          </w:p>
        </w:tc>
        <w:tc>
          <w:tcPr>
            <w:tcW w:w="7455" w:type="dxa"/>
          </w:tcPr>
          <w:p w14:paraId="54841851" w14:textId="77777777" w:rsidR="00192437" w:rsidRDefault="008E3F9F">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92437" w14:paraId="334550FE" w14:textId="77777777" w:rsidTr="00192437">
        <w:tc>
          <w:tcPr>
            <w:tcW w:w="2176" w:type="dxa"/>
          </w:tcPr>
          <w:p w14:paraId="748927F4" w14:textId="77777777" w:rsidR="00192437" w:rsidRDefault="008E3F9F">
            <w:pPr>
              <w:spacing w:line="259" w:lineRule="auto"/>
              <w:jc w:val="both"/>
              <w:rPr>
                <w:rFonts w:eastAsiaTheme="minorEastAsia"/>
                <w:lang w:eastAsia="zh-CN"/>
              </w:rPr>
            </w:pPr>
            <w:r>
              <w:rPr>
                <w:rFonts w:eastAsia="SimSun"/>
              </w:rPr>
              <w:t>Intel</w:t>
            </w:r>
          </w:p>
        </w:tc>
        <w:tc>
          <w:tcPr>
            <w:tcW w:w="7455" w:type="dxa"/>
          </w:tcPr>
          <w:p w14:paraId="4CCEC416" w14:textId="77777777" w:rsidR="00192437" w:rsidRDefault="008E3F9F">
            <w:pPr>
              <w:spacing w:after="120" w:line="259" w:lineRule="auto"/>
              <w:jc w:val="both"/>
              <w:rPr>
                <w:rFonts w:eastAsia="Malgun Gothic"/>
                <w:lang w:eastAsia="ko-KR"/>
              </w:rPr>
            </w:pPr>
            <w:r>
              <w:rPr>
                <w:rFonts w:eastAsia="SimSun"/>
              </w:rPr>
              <w:t xml:space="preserve">We are also fine to support N = 1 as fallback mode for TBoMS, i.e., fallback to single-slot PUSCH. </w:t>
            </w:r>
          </w:p>
        </w:tc>
      </w:tr>
    </w:tbl>
    <w:p w14:paraId="0540E151" w14:textId="77777777" w:rsidR="00192437" w:rsidRDefault="00192437"/>
    <w:p w14:paraId="25108704" w14:textId="77777777" w:rsidR="00192437" w:rsidRDefault="008E3F9F">
      <w:pPr>
        <w:jc w:val="both"/>
        <w:rPr>
          <w:sz w:val="22"/>
          <w:szCs w:val="22"/>
        </w:rPr>
      </w:pPr>
      <w:r>
        <w:rPr>
          <w:sz w:val="22"/>
          <w:szCs w:val="22"/>
          <w:highlight w:val="yellow"/>
        </w:rPr>
        <w:t>FL’s comments on October 13</w:t>
      </w:r>
    </w:p>
    <w:p w14:paraId="06186CD6" w14:textId="77777777" w:rsidR="00192437" w:rsidRDefault="008E3F9F">
      <w:pPr>
        <w:jc w:val="both"/>
        <w:rPr>
          <w:sz w:val="22"/>
          <w:szCs w:val="22"/>
        </w:rPr>
      </w:pPr>
      <w:r>
        <w:rPr>
          <w:sz w:val="22"/>
          <w:szCs w:val="22"/>
        </w:rPr>
        <w:lastRenderedPageBreak/>
        <w:t xml:space="preserve">Thank you all your supporting the proposal. </w:t>
      </w:r>
    </w:p>
    <w:p w14:paraId="7214130C" w14:textId="77777777" w:rsidR="00192437" w:rsidRDefault="008E3F9F">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072BB43D" w14:textId="77777777" w:rsidR="00192437" w:rsidRDefault="008E3F9F">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32AE4BD2" w14:textId="77777777" w:rsidR="00192437" w:rsidRDefault="008E3F9F">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639F91F3" w14:textId="77777777" w:rsidR="00192437" w:rsidRDefault="008E3F9F">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7BAF0F3C" w14:textId="77777777" w:rsidR="00192437" w:rsidRDefault="00192437">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92437" w14:paraId="374FC1F5" w14:textId="77777777" w:rsidTr="00192437">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86996"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40274B7A"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3E8752B3"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87C6C86"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85C462C"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56FCB244"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0A6CB0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09306"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tcPr>
          <w:p w14:paraId="21A4F77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50B56E9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5B61383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3BB6F5F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7505F57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92437" w14:paraId="4584AC6E"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C845B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tcPr>
          <w:p w14:paraId="3327DD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1B69FA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4BB5B49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14DD999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14596BA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92437" w14:paraId="6875DFEC"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7D6F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tcPr>
          <w:p w14:paraId="2C5ECE3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C1A2A4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22D51A9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646A1E8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5621C45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92437" w14:paraId="137CBFBE"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1C41EB"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tcPr>
          <w:p w14:paraId="10199E67"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41DE9A9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3DCEC58"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1D63B7E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591BFE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92437" w14:paraId="29BB4253" w14:textId="77777777" w:rsidTr="00192437">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D48AE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tcPr>
          <w:p w14:paraId="7BE29B0F"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F637D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66C0ECB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1246A4B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3B28DD3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92437" w14:paraId="3FD6BB06" w14:textId="77777777" w:rsidTr="00192437">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C3E9A"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tcPr>
          <w:p w14:paraId="752A424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713CAD2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3FCC710A"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2119507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632FE7A6"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2BD1A85A" w14:textId="77777777" w:rsidR="00192437" w:rsidRDefault="008E3F9F">
      <w:pPr>
        <w:pStyle w:val="Caption"/>
        <w:jc w:val="center"/>
        <w:rPr>
          <w:b w:val="0"/>
          <w:bCs/>
        </w:rPr>
      </w:pPr>
      <w:bookmarkStart w:id="23" w:name="_Ref85037557"/>
      <w:r>
        <w:t xml:space="preserve">Table </w:t>
      </w:r>
      <w:r w:rsidR="00E90BE3">
        <w:fldChar w:fldCharType="begin"/>
      </w:r>
      <w:r w:rsidR="00E90BE3">
        <w:instrText xml:space="preserve"> STYLEREF 1 \s </w:instrText>
      </w:r>
      <w:r w:rsidR="00E90BE3">
        <w:fldChar w:fldCharType="separate"/>
      </w:r>
      <w:r>
        <w:t>2</w:t>
      </w:r>
      <w:r w:rsidR="00E90BE3">
        <w:fldChar w:fldCharType="end"/>
      </w:r>
      <w:r>
        <w:noBreakHyphen/>
      </w:r>
      <w:r w:rsidR="00E90BE3">
        <w:fldChar w:fldCharType="begin"/>
      </w:r>
      <w:r w:rsidR="00E90BE3">
        <w:instrText xml:space="preserve"> SEQ Table \* ARABIC \s 1 </w:instrText>
      </w:r>
      <w:r w:rsidR="00E90BE3">
        <w:fldChar w:fldCharType="separate"/>
      </w:r>
      <w:r>
        <w:t>1</w:t>
      </w:r>
      <w:r w:rsidR="00E90BE3">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25345000"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5703BF57"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2EDD887" w14:textId="77777777" w:rsidR="00192437" w:rsidRDefault="00192437">
            <w:pPr>
              <w:jc w:val="center"/>
            </w:pPr>
          </w:p>
        </w:tc>
        <w:tc>
          <w:tcPr>
            <w:tcW w:w="1010" w:type="dxa"/>
            <w:vAlign w:val="center"/>
          </w:tcPr>
          <w:p w14:paraId="5998ACA6"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512454F0"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79DB65F5"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70E361FC"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5E32F5A9"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64072AA3"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1FB8BAE"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2A2A4B3C"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3394F90B"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7522E6F8"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77ABFB"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45D04133" w14:textId="77777777" w:rsidR="00192437" w:rsidRDefault="008E3F9F">
            <w:pPr>
              <w:jc w:val="center"/>
              <w:rPr>
                <w:lang w:val="en-US" w:eastAsia="fr-FR"/>
              </w:rPr>
            </w:pPr>
            <w:r>
              <w:t>MCS0</w:t>
            </w:r>
          </w:p>
        </w:tc>
        <w:tc>
          <w:tcPr>
            <w:tcW w:w="1010" w:type="dxa"/>
          </w:tcPr>
          <w:p w14:paraId="61621E2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0C2B120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6B5FBDA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2FACBF0"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7A6E992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7FF6DE6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3CC044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36FEBC8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594384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0240BBF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92437" w14:paraId="338EA1E6"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720D66F8" w14:textId="77777777" w:rsidR="00192437" w:rsidRDefault="008E3F9F">
            <w:pPr>
              <w:jc w:val="center"/>
              <w:rPr>
                <w:lang w:val="en-US" w:eastAsia="fr-FR"/>
              </w:rPr>
            </w:pPr>
            <w:r>
              <w:t>MCS1</w:t>
            </w:r>
          </w:p>
        </w:tc>
        <w:tc>
          <w:tcPr>
            <w:tcW w:w="1010" w:type="dxa"/>
          </w:tcPr>
          <w:p w14:paraId="07341E1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75721E9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60D157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2EFE864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7571FCC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0FC285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54A4E37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54B7B6E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26F0B83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7BD849A8" w14:textId="77777777" w:rsidR="00192437" w:rsidRDefault="00192437">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01E5D5BE" w14:textId="77777777" w:rsidR="00192437" w:rsidRDefault="008E3F9F">
      <w:pPr>
        <w:pStyle w:val="Caption"/>
        <w:jc w:val="center"/>
        <w:rPr>
          <w:b w:val="0"/>
          <w:bCs/>
        </w:rPr>
      </w:pPr>
      <w:r>
        <w:t xml:space="preserve">Table </w:t>
      </w:r>
      <w:r w:rsidR="00E90BE3">
        <w:fldChar w:fldCharType="begin"/>
      </w:r>
      <w:r w:rsidR="00E90BE3">
        <w:instrText xml:space="preserve"> STYLEREF 1 \s </w:instrText>
      </w:r>
      <w:r w:rsidR="00E90BE3">
        <w:fldChar w:fldCharType="separate"/>
      </w:r>
      <w:r>
        <w:t>2</w:t>
      </w:r>
      <w:r w:rsidR="00E90BE3">
        <w:fldChar w:fldCharType="end"/>
      </w:r>
      <w:r>
        <w:noBreakHyphen/>
      </w:r>
      <w:r w:rsidR="00E90BE3">
        <w:fldChar w:fldCharType="begin"/>
      </w:r>
      <w:r w:rsidR="00E90BE3">
        <w:instrText xml:space="preserve"> SEQ Table \* ARABIC \s 1 </w:instrText>
      </w:r>
      <w:r w:rsidR="00E90BE3">
        <w:fldChar w:fldCharType="separate"/>
      </w:r>
      <w:r>
        <w:t>2</w:t>
      </w:r>
      <w:r w:rsidR="00E90BE3">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69457DB0" w14:textId="77777777" w:rsidR="00192437" w:rsidRDefault="00192437">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92437" w14:paraId="2805FE69" w14:textId="77777777" w:rsidTr="00192437">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F3B477" w14:textId="77777777" w:rsidR="00192437" w:rsidRDefault="00192437">
            <w:pPr>
              <w:spacing w:after="0" w:line="240" w:lineRule="auto"/>
              <w:jc w:val="center"/>
              <w:rPr>
                <w:rFonts w:ascii="Segoe UI" w:hAnsi="Segoe UI" w:cs="Segoe UI"/>
                <w:color w:val="FFFFFF"/>
                <w:lang w:val="en-US" w:eastAsia="fr-FR"/>
              </w:rPr>
            </w:pPr>
          </w:p>
        </w:tc>
        <w:tc>
          <w:tcPr>
            <w:tcW w:w="0" w:type="auto"/>
            <w:vAlign w:val="center"/>
          </w:tcPr>
          <w:p w14:paraId="055EF673"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7215C9D"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45EACDC6"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5BE4FD7E"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ADDBF6F" w14:textId="77777777" w:rsidR="00192437" w:rsidRDefault="00E90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92437" w14:paraId="05D21ECB"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DCA01" w14:textId="77777777" w:rsidR="00192437" w:rsidRDefault="008E3F9F">
            <w:pPr>
              <w:spacing w:after="0" w:line="240" w:lineRule="auto"/>
              <w:jc w:val="center"/>
              <w:rPr>
                <w:rFonts w:ascii="Segoe UI" w:hAnsi="Segoe UI" w:cs="Segoe UI"/>
                <w:color w:val="000000"/>
                <w:lang w:val="fr-FR" w:eastAsia="fr-FR"/>
              </w:rPr>
            </w:pPr>
            <w:r>
              <w:rPr>
                <w:rFonts w:ascii="Segoe UI" w:hAnsi="Segoe UI" w:cs="Segoe UI"/>
                <w:color w:val="000000"/>
                <w:lang w:val="fr-FR" w:eastAsia="fr-FR"/>
              </w:rPr>
              <w:t>MCS0</w:t>
            </w:r>
          </w:p>
        </w:tc>
        <w:tc>
          <w:tcPr>
            <w:tcW w:w="0" w:type="auto"/>
            <w:vAlign w:val="center"/>
          </w:tcPr>
          <w:p w14:paraId="0B3B434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7B900BF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02836D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1CD62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3F56F3C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92437" w14:paraId="08355682"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F3F689"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MCS1</w:t>
            </w:r>
          </w:p>
        </w:tc>
        <w:tc>
          <w:tcPr>
            <w:tcW w:w="0" w:type="auto"/>
            <w:vAlign w:val="center"/>
          </w:tcPr>
          <w:p w14:paraId="7245C6B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79E5A90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7A93760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06247CD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40D6B6F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92437" w14:paraId="51000192"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45E9F"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MCS2</w:t>
            </w:r>
          </w:p>
        </w:tc>
        <w:tc>
          <w:tcPr>
            <w:tcW w:w="0" w:type="auto"/>
            <w:vAlign w:val="center"/>
          </w:tcPr>
          <w:p w14:paraId="36EE9F6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7B6506C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6DC1207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25071C9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1CDFCE7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92437" w14:paraId="01E17E1E"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49182E"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MCS3</w:t>
            </w:r>
          </w:p>
        </w:tc>
        <w:tc>
          <w:tcPr>
            <w:tcW w:w="0" w:type="auto"/>
            <w:vAlign w:val="center"/>
          </w:tcPr>
          <w:p w14:paraId="773163E4"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3CD21119"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61E6BBE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BC291BC"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25DC1D3"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92437" w14:paraId="06A72939" w14:textId="77777777" w:rsidTr="00192437">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FFCCC"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MCS4</w:t>
            </w:r>
          </w:p>
        </w:tc>
        <w:tc>
          <w:tcPr>
            <w:tcW w:w="0" w:type="auto"/>
            <w:vAlign w:val="center"/>
          </w:tcPr>
          <w:p w14:paraId="7481E4EB"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3637EECD"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1AD109D0"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60723425"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18476981"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92437" w14:paraId="76C697C5" w14:textId="77777777" w:rsidTr="00192437">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E51B64" w14:textId="77777777" w:rsidR="00192437" w:rsidRDefault="008E3F9F">
            <w:pPr>
              <w:spacing w:after="0" w:line="240" w:lineRule="auto"/>
              <w:jc w:val="center"/>
              <w:rPr>
                <w:rFonts w:ascii="Segoe UI" w:hAnsi="Segoe UI" w:cs="Segoe UI"/>
                <w:color w:val="FFFFFF"/>
                <w:lang w:val="fr-FR" w:eastAsia="fr-FR"/>
              </w:rPr>
            </w:pPr>
            <w:r>
              <w:rPr>
                <w:rFonts w:ascii="Segoe UI" w:hAnsi="Segoe UI" w:cs="Segoe UI"/>
                <w:color w:val="000000"/>
                <w:lang w:val="fr-FR" w:eastAsia="fr-FR"/>
              </w:rPr>
              <w:t>MCS5</w:t>
            </w:r>
          </w:p>
        </w:tc>
        <w:tc>
          <w:tcPr>
            <w:tcW w:w="0" w:type="auto"/>
            <w:vAlign w:val="center"/>
          </w:tcPr>
          <w:p w14:paraId="5158A13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502CDB26"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3E00E6E"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259672B2" w14:textId="77777777" w:rsidR="00192437" w:rsidRDefault="008E3F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17BADD40" w14:textId="77777777" w:rsidR="00192437" w:rsidRDefault="001924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3BB95142" w14:textId="77777777" w:rsidR="00192437" w:rsidRDefault="008E3F9F">
      <w:pPr>
        <w:pStyle w:val="Caption"/>
        <w:jc w:val="center"/>
        <w:rPr>
          <w:b w:val="0"/>
          <w:bCs/>
        </w:rPr>
      </w:pPr>
      <w:bookmarkStart w:id="25" w:name="_Ref85037567"/>
      <w:r>
        <w:t xml:space="preserve">Table </w:t>
      </w:r>
      <w:r w:rsidR="00E90BE3">
        <w:fldChar w:fldCharType="begin"/>
      </w:r>
      <w:r w:rsidR="00E90BE3">
        <w:instrText xml:space="preserve"> STYLEREF 1 \s </w:instrText>
      </w:r>
      <w:r w:rsidR="00E90BE3">
        <w:fldChar w:fldCharType="separate"/>
      </w:r>
      <w:r>
        <w:t>2</w:t>
      </w:r>
      <w:r w:rsidR="00E90BE3">
        <w:fldChar w:fldCharType="end"/>
      </w:r>
      <w:r>
        <w:noBreakHyphen/>
      </w:r>
      <w:r w:rsidR="00E90BE3">
        <w:fldChar w:fldCharType="begin"/>
      </w:r>
      <w:r w:rsidR="00E90BE3">
        <w:instrText xml:space="preserve"> SEQ Table \* ARABIC \s 1 </w:instrText>
      </w:r>
      <w:r w:rsidR="00E90BE3">
        <w:fldChar w:fldCharType="separate"/>
      </w:r>
      <w:r>
        <w:t>3</w:t>
      </w:r>
      <w:r w:rsidR="00E90BE3">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4F6F3202" w14:textId="77777777" w:rsidR="00192437" w:rsidRDefault="00192437">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92437" w14:paraId="13C43F46" w14:textId="77777777" w:rsidTr="0019243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77DE592E" w14:textId="77777777" w:rsidR="00192437" w:rsidRDefault="00192437">
            <w:pPr>
              <w:jc w:val="center"/>
            </w:pPr>
          </w:p>
        </w:tc>
        <w:tc>
          <w:tcPr>
            <w:tcW w:w="977" w:type="dxa"/>
            <w:vAlign w:val="center"/>
          </w:tcPr>
          <w:p w14:paraId="28102D7A"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0FAD6D3A"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B43FDA0"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4A659567"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62165B0"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3A46DF8A"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4BFA795D"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630EC285"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48494B12"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3ED1DAD0" w14:textId="77777777" w:rsidR="00192437" w:rsidRDefault="00E90BE3">
            <w:pPr>
              <w:jc w:val="center"/>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92437" w14:paraId="0855897A" w14:textId="77777777" w:rsidTr="00192437">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6ABC0E82" w14:textId="77777777" w:rsidR="00192437" w:rsidRDefault="008E3F9F">
            <w:pPr>
              <w:jc w:val="center"/>
              <w:rPr>
                <w:lang w:val="en-US" w:eastAsia="fr-FR"/>
              </w:rPr>
            </w:pPr>
            <w:r>
              <w:t>MCS0</w:t>
            </w:r>
          </w:p>
        </w:tc>
        <w:tc>
          <w:tcPr>
            <w:tcW w:w="977" w:type="dxa"/>
          </w:tcPr>
          <w:p w14:paraId="4B85864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5C7CADE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628508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43A6548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5F05F185"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020F6EC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2519C4FA"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68A667E3"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52EC61B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516E1CD9"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92437" w14:paraId="4E782167" w14:textId="77777777" w:rsidTr="00192437">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5487BC39" w14:textId="77777777" w:rsidR="00192437" w:rsidRDefault="008E3F9F">
            <w:pPr>
              <w:jc w:val="center"/>
              <w:rPr>
                <w:lang w:val="en-US" w:eastAsia="fr-FR"/>
              </w:rPr>
            </w:pPr>
            <w:r>
              <w:t>MCS1</w:t>
            </w:r>
          </w:p>
        </w:tc>
        <w:tc>
          <w:tcPr>
            <w:tcW w:w="977" w:type="dxa"/>
          </w:tcPr>
          <w:p w14:paraId="764CCBAB"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7B2E4DB6"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3A684337"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4CE777CF"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66EC3071"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0E0B3CA4"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60220E08"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15813A6D"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19AB2232" w14:textId="77777777" w:rsidR="00192437" w:rsidRDefault="008E3F9F">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554B8D4A" w14:textId="77777777" w:rsidR="00192437" w:rsidRDefault="008E3F9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71A65E3B" w14:textId="77777777" w:rsidR="00192437" w:rsidRDefault="008E3F9F">
      <w:pPr>
        <w:pStyle w:val="Caption"/>
        <w:jc w:val="center"/>
      </w:pPr>
      <w:bookmarkStart w:id="26" w:name="_Ref85038618"/>
      <w:r>
        <w:t xml:space="preserve">Table </w:t>
      </w:r>
      <w:r w:rsidR="00E90BE3">
        <w:fldChar w:fldCharType="begin"/>
      </w:r>
      <w:r w:rsidR="00E90BE3">
        <w:instrText xml:space="preserve"> STYLEREF 1 \s </w:instrText>
      </w:r>
      <w:r w:rsidR="00E90BE3">
        <w:fldChar w:fldCharType="separate"/>
      </w:r>
      <w:r>
        <w:t>2</w:t>
      </w:r>
      <w:r w:rsidR="00E90BE3">
        <w:fldChar w:fldCharType="end"/>
      </w:r>
      <w:r>
        <w:noBreakHyphen/>
      </w:r>
      <w:r w:rsidR="00E90BE3">
        <w:fldChar w:fldCharType="begin"/>
      </w:r>
      <w:r w:rsidR="00E90BE3">
        <w:instrText xml:space="preserve"> SEQ Table \* ARABIC \s 1 </w:instrText>
      </w:r>
      <w:r w:rsidR="00E90BE3">
        <w:fldChar w:fldCharType="separate"/>
      </w:r>
      <w:r>
        <w:t>4</w:t>
      </w:r>
      <w:r w:rsidR="00E90BE3">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1679FA44" w14:textId="77777777" w:rsidR="00192437" w:rsidRDefault="00192437">
      <w:pPr>
        <w:rPr>
          <w:sz w:val="22"/>
          <w:szCs w:val="22"/>
        </w:rPr>
      </w:pPr>
    </w:p>
    <w:p w14:paraId="6082CDDB" w14:textId="77777777" w:rsidR="00192437" w:rsidRDefault="008E3F9F">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15202B85" w14:textId="77777777" w:rsidR="00192437" w:rsidRDefault="00192437">
      <w:pPr>
        <w:rPr>
          <w:sz w:val="22"/>
          <w:szCs w:val="22"/>
        </w:rPr>
      </w:pPr>
    </w:p>
    <w:p w14:paraId="0E324272" w14:textId="77777777" w:rsidR="00192437" w:rsidRDefault="008E3F9F">
      <w:pPr>
        <w:jc w:val="both"/>
        <w:rPr>
          <w:b/>
          <w:bCs/>
          <w:sz w:val="22"/>
          <w:szCs w:val="22"/>
          <w:highlight w:val="yellow"/>
        </w:rPr>
      </w:pPr>
      <w:r>
        <w:rPr>
          <w:b/>
          <w:bCs/>
          <w:sz w:val="22"/>
          <w:szCs w:val="22"/>
          <w:highlight w:val="yellow"/>
        </w:rPr>
        <w:t xml:space="preserve">FL’s proposal 12-v2 </w:t>
      </w:r>
    </w:p>
    <w:p w14:paraId="392BBA93"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5DA164DB"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13A6FC07" w14:textId="77777777" w:rsidR="00192437" w:rsidRDefault="008E3F9F">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81F638D" w14:textId="77777777" w:rsidR="00192437" w:rsidRDefault="008E3F9F">
      <w:pPr>
        <w:rPr>
          <w:b/>
          <w:bCs/>
          <w:sz w:val="22"/>
          <w:szCs w:val="22"/>
        </w:rPr>
      </w:pPr>
      <w:r>
        <w:rPr>
          <w:b/>
          <w:bCs/>
          <w:sz w:val="22"/>
          <w:szCs w:val="22"/>
          <w:highlight w:val="yellow"/>
        </w:rPr>
        <w:t>FFS: further constraints on N*M</w:t>
      </w:r>
    </w:p>
    <w:p w14:paraId="373AC4E1" w14:textId="77777777" w:rsidR="00192437" w:rsidRDefault="00192437">
      <w:pPr>
        <w:rPr>
          <w:sz w:val="22"/>
          <w:szCs w:val="22"/>
        </w:rPr>
      </w:pPr>
    </w:p>
    <w:p w14:paraId="649FCF77"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1BFD124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E6FF5D" w14:textId="77777777" w:rsidR="00192437" w:rsidRDefault="008E3F9F">
            <w:pPr>
              <w:spacing w:line="259" w:lineRule="auto"/>
              <w:jc w:val="center"/>
              <w:rPr>
                <w:rFonts w:eastAsia="SimSun"/>
              </w:rPr>
            </w:pPr>
            <w:r>
              <w:rPr>
                <w:rFonts w:eastAsia="SimSun"/>
              </w:rPr>
              <w:t>Company</w:t>
            </w:r>
          </w:p>
        </w:tc>
        <w:tc>
          <w:tcPr>
            <w:tcW w:w="7455" w:type="dxa"/>
            <w:vAlign w:val="center"/>
          </w:tcPr>
          <w:p w14:paraId="75DF8BA4"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D6CA902" w14:textId="77777777" w:rsidTr="00192437">
        <w:tc>
          <w:tcPr>
            <w:tcW w:w="2176" w:type="dxa"/>
          </w:tcPr>
          <w:p w14:paraId="56B2353B" w14:textId="77777777" w:rsidR="00192437" w:rsidRDefault="008E3F9F">
            <w:pPr>
              <w:spacing w:line="259" w:lineRule="auto"/>
              <w:jc w:val="both"/>
              <w:rPr>
                <w:rFonts w:eastAsia="SimSun"/>
                <w:lang w:eastAsia="zh-CN"/>
              </w:rPr>
            </w:pPr>
            <w:r>
              <w:rPr>
                <w:rFonts w:eastAsia="SimSun"/>
                <w:lang w:eastAsia="zh-CN"/>
              </w:rPr>
              <w:t>Ericsson</w:t>
            </w:r>
          </w:p>
        </w:tc>
        <w:tc>
          <w:tcPr>
            <w:tcW w:w="7455" w:type="dxa"/>
          </w:tcPr>
          <w:p w14:paraId="0DB10EAD" w14:textId="77777777" w:rsidR="00192437" w:rsidRDefault="008E3F9F">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C8CA816" w14:textId="77777777" w:rsidR="00192437" w:rsidRDefault="008E3F9F">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gNB scheduling.  </w:t>
            </w:r>
          </w:p>
          <w:p w14:paraId="1B193866" w14:textId="77777777" w:rsidR="00192437" w:rsidRDefault="008E3F9F">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TBoMS neglect the enhancements to the number of slots we have already found necessary for Type A?  </w:t>
            </w:r>
          </w:p>
          <w:p w14:paraId="319563D1" w14:textId="77777777" w:rsidR="00192437" w:rsidRDefault="008E3F9F">
            <w:pPr>
              <w:pStyle w:val="ListParagraph"/>
              <w:numPr>
                <w:ilvl w:val="0"/>
                <w:numId w:val="28"/>
              </w:numPr>
              <w:spacing w:line="259" w:lineRule="auto"/>
              <w:jc w:val="both"/>
              <w:rPr>
                <w:rFonts w:eastAsia="SimSun"/>
              </w:rPr>
            </w:pPr>
            <w:r>
              <w:rPr>
                <w:rFonts w:eastAsia="SimSun"/>
              </w:rPr>
              <w:t>Repetition of a TBoMS tends to perform worse than a TBoMS of the same length, so using repetition to fill in the different lengths is not a good solution.</w:t>
            </w:r>
          </w:p>
          <w:p w14:paraId="4B231CB2" w14:textId="77777777" w:rsidR="00192437" w:rsidRDefault="008E3F9F">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1D10B55A" w14:textId="77777777" w:rsidR="00192437" w:rsidRDefault="008E3F9F">
            <w:pPr>
              <w:spacing w:line="259" w:lineRule="auto"/>
              <w:jc w:val="both"/>
              <w:rPr>
                <w:rFonts w:eastAsia="SimSun"/>
              </w:rPr>
            </w:pPr>
            <w:r>
              <w:rPr>
                <w:rFonts w:eastAsia="SimSun"/>
              </w:rPr>
              <w:t>While I would guess it is FL’s intention anyway, if we can confirm that values other than {1,2,4,8} will continue to be discussed, i.e by adding the following, we can be OK.</w:t>
            </w:r>
          </w:p>
          <w:p w14:paraId="250A0B9F" w14:textId="77777777" w:rsidR="00192437" w:rsidRDefault="008E3F9F">
            <w:pPr>
              <w:spacing w:line="259" w:lineRule="auto"/>
              <w:jc w:val="both"/>
              <w:rPr>
                <w:rFonts w:eastAsia="SimSun"/>
              </w:rPr>
            </w:pPr>
            <w:r>
              <w:rPr>
                <w:b/>
                <w:bCs/>
                <w:sz w:val="22"/>
                <w:szCs w:val="22"/>
                <w:highlight w:val="yellow"/>
              </w:rPr>
              <w:t>FFS: Additional values.</w:t>
            </w:r>
          </w:p>
        </w:tc>
      </w:tr>
      <w:tr w:rsidR="00192437" w14:paraId="5CC3E0E0" w14:textId="77777777" w:rsidTr="00192437">
        <w:tc>
          <w:tcPr>
            <w:tcW w:w="2176" w:type="dxa"/>
          </w:tcPr>
          <w:p w14:paraId="1C9C67D4" w14:textId="77777777" w:rsidR="00192437" w:rsidRDefault="00192437">
            <w:pPr>
              <w:spacing w:line="259" w:lineRule="auto"/>
              <w:jc w:val="both"/>
              <w:rPr>
                <w:rFonts w:eastAsia="MS Mincho"/>
                <w:lang w:eastAsia="ja-JP"/>
              </w:rPr>
            </w:pPr>
          </w:p>
        </w:tc>
        <w:tc>
          <w:tcPr>
            <w:tcW w:w="7455" w:type="dxa"/>
          </w:tcPr>
          <w:p w14:paraId="3747E909" w14:textId="77777777" w:rsidR="00192437" w:rsidRDefault="00192437">
            <w:pPr>
              <w:spacing w:line="259" w:lineRule="auto"/>
              <w:jc w:val="both"/>
              <w:rPr>
                <w:rFonts w:eastAsia="MS Mincho"/>
                <w:lang w:eastAsia="ja-JP"/>
              </w:rPr>
            </w:pPr>
          </w:p>
        </w:tc>
      </w:tr>
      <w:tr w:rsidR="00192437" w14:paraId="17CAFBE0" w14:textId="77777777" w:rsidTr="00192437">
        <w:tc>
          <w:tcPr>
            <w:tcW w:w="2176" w:type="dxa"/>
          </w:tcPr>
          <w:p w14:paraId="6196CCB6" w14:textId="77777777" w:rsidR="00192437" w:rsidRDefault="00192437">
            <w:pPr>
              <w:spacing w:line="259" w:lineRule="auto"/>
              <w:jc w:val="both"/>
              <w:rPr>
                <w:rFonts w:eastAsia="SimSun"/>
              </w:rPr>
            </w:pPr>
          </w:p>
        </w:tc>
        <w:tc>
          <w:tcPr>
            <w:tcW w:w="7455" w:type="dxa"/>
          </w:tcPr>
          <w:p w14:paraId="71384C10" w14:textId="77777777" w:rsidR="00192437" w:rsidRDefault="00192437">
            <w:pPr>
              <w:spacing w:line="259" w:lineRule="auto"/>
              <w:jc w:val="both"/>
              <w:rPr>
                <w:rFonts w:eastAsia="SimSun"/>
              </w:rPr>
            </w:pPr>
          </w:p>
        </w:tc>
      </w:tr>
    </w:tbl>
    <w:p w14:paraId="612D6FCE" w14:textId="77777777" w:rsidR="00192437" w:rsidRDefault="008E3F9F">
      <w:pPr>
        <w:spacing w:after="240"/>
        <w:rPr>
          <w:sz w:val="22"/>
          <w:szCs w:val="22"/>
          <w:lang w:val="en-US"/>
        </w:rPr>
      </w:pPr>
      <w:r>
        <w:rPr>
          <w:sz w:val="22"/>
          <w:szCs w:val="22"/>
          <w:highlight w:val="yellow"/>
          <w:lang w:val="en-US"/>
        </w:rPr>
        <w:lastRenderedPageBreak/>
        <w:t>FL’s comments on October 14</w:t>
      </w:r>
    </w:p>
    <w:p w14:paraId="27270ADA" w14:textId="77777777" w:rsidR="00192437" w:rsidRDefault="008E3F9F">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1FD81EF2" w14:textId="77777777" w:rsidR="00192437" w:rsidRDefault="008E3F9F">
      <w:pPr>
        <w:jc w:val="both"/>
        <w:rPr>
          <w:b/>
          <w:bCs/>
          <w:sz w:val="22"/>
          <w:szCs w:val="22"/>
          <w:highlight w:val="yellow"/>
        </w:rPr>
      </w:pPr>
      <w:bookmarkStart w:id="27" w:name="_Hlk85181651"/>
      <w:r>
        <w:rPr>
          <w:b/>
          <w:bCs/>
          <w:sz w:val="22"/>
          <w:szCs w:val="22"/>
          <w:highlight w:val="yellow"/>
        </w:rPr>
        <w:t xml:space="preserve">FL’s proposal 12-v2 </w:t>
      </w:r>
    </w:p>
    <w:p w14:paraId="4127E3E9" w14:textId="77777777" w:rsidR="00192437" w:rsidRDefault="008E3F9F">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25F2BC0"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81E30E2" w14:textId="77777777" w:rsidR="00192437" w:rsidRDefault="008E3F9F">
      <w:pPr>
        <w:rPr>
          <w:b/>
          <w:bCs/>
          <w:sz w:val="22"/>
          <w:szCs w:val="22"/>
          <w:highlight w:val="yellow"/>
          <w:lang w:val="en-US"/>
        </w:rPr>
      </w:pPr>
      <w:r>
        <w:rPr>
          <w:b/>
          <w:bCs/>
          <w:sz w:val="22"/>
          <w:szCs w:val="22"/>
          <w:highlight w:val="yellow"/>
        </w:rPr>
        <w:t xml:space="preserve">FFS: whether </w:t>
      </w:r>
      <w:r>
        <w:rPr>
          <w:b/>
          <w:bCs/>
          <w:i/>
          <w:iCs/>
          <w:sz w:val="22"/>
          <w:szCs w:val="22"/>
          <w:highlight w:val="yellow"/>
        </w:rPr>
        <w:t>N</w:t>
      </w:r>
      <w:r>
        <w:rPr>
          <w:b/>
          <w:bCs/>
          <w:sz w:val="22"/>
          <w:szCs w:val="22"/>
          <w:highlight w:val="yellow"/>
        </w:rPr>
        <w:t xml:space="preserve">=1 is also supported depends on how </w:t>
      </w:r>
      <w:r>
        <w:rPr>
          <w:b/>
          <w:bCs/>
          <w:sz w:val="22"/>
          <w:szCs w:val="22"/>
          <w:highlight w:val="yellow"/>
          <w:lang w:val="en-US"/>
        </w:rPr>
        <w:t>TBoMS transmission feature is enabled (or disabled)</w:t>
      </w:r>
    </w:p>
    <w:p w14:paraId="0945F033" w14:textId="77777777" w:rsidR="00192437" w:rsidRDefault="008E3F9F">
      <w:pPr>
        <w:rPr>
          <w:b/>
          <w:bCs/>
          <w:color w:val="FF0000"/>
          <w:sz w:val="22"/>
          <w:szCs w:val="22"/>
          <w:highlight w:val="yellow"/>
        </w:rPr>
      </w:pPr>
      <w:r>
        <w:rPr>
          <w:b/>
          <w:bCs/>
          <w:color w:val="FF0000"/>
          <w:sz w:val="22"/>
          <w:szCs w:val="22"/>
          <w:highlight w:val="yellow"/>
          <w:lang w:val="en-US"/>
        </w:rPr>
        <w:t xml:space="preserve">FFS: other values, if any. </w:t>
      </w:r>
    </w:p>
    <w:p w14:paraId="5B1C7A71" w14:textId="77777777" w:rsidR="00192437" w:rsidRDefault="008E3F9F">
      <w:pPr>
        <w:rPr>
          <w:b/>
          <w:bCs/>
          <w:sz w:val="22"/>
          <w:szCs w:val="22"/>
        </w:rPr>
      </w:pPr>
      <w:r>
        <w:rPr>
          <w:b/>
          <w:bCs/>
          <w:sz w:val="22"/>
          <w:szCs w:val="22"/>
          <w:highlight w:val="yellow"/>
        </w:rPr>
        <w:t>FFS: further constraints on N*M</w:t>
      </w:r>
    </w:p>
    <w:bookmarkEnd w:id="27"/>
    <w:p w14:paraId="6E921771" w14:textId="77777777" w:rsidR="00192437" w:rsidRDefault="00192437">
      <w:pPr>
        <w:rPr>
          <w:sz w:val="22"/>
          <w:szCs w:val="22"/>
        </w:rPr>
      </w:pPr>
    </w:p>
    <w:p w14:paraId="759A3472"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92437" w14:paraId="2C0A2BB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DAF6EB" w14:textId="77777777" w:rsidR="00192437" w:rsidRDefault="008E3F9F">
            <w:pPr>
              <w:spacing w:line="259" w:lineRule="auto"/>
              <w:jc w:val="center"/>
              <w:rPr>
                <w:rFonts w:eastAsia="SimSun"/>
              </w:rPr>
            </w:pPr>
            <w:r>
              <w:rPr>
                <w:rFonts w:eastAsia="SimSun"/>
              </w:rPr>
              <w:t>Company</w:t>
            </w:r>
          </w:p>
        </w:tc>
        <w:tc>
          <w:tcPr>
            <w:tcW w:w="7455" w:type="dxa"/>
            <w:vAlign w:val="center"/>
          </w:tcPr>
          <w:p w14:paraId="663F78CD"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02088305" w14:textId="77777777" w:rsidTr="00192437">
        <w:tc>
          <w:tcPr>
            <w:tcW w:w="2176" w:type="dxa"/>
          </w:tcPr>
          <w:p w14:paraId="1D3CAE48"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3BF6B19C" w14:textId="77777777" w:rsidR="00192437" w:rsidRDefault="008E3F9F">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TMoMS repetition or purely Rel-17 TypeA repetition. This is included in the further study, to my understanding.</w:t>
            </w:r>
          </w:p>
        </w:tc>
      </w:tr>
      <w:tr w:rsidR="00192437" w14:paraId="194C8400" w14:textId="77777777" w:rsidTr="00192437">
        <w:tc>
          <w:tcPr>
            <w:tcW w:w="2176" w:type="dxa"/>
          </w:tcPr>
          <w:p w14:paraId="1B970606" w14:textId="77777777" w:rsidR="00192437" w:rsidRDefault="00192437">
            <w:pPr>
              <w:spacing w:line="259" w:lineRule="auto"/>
              <w:jc w:val="both"/>
              <w:rPr>
                <w:rFonts w:eastAsia="MS Mincho"/>
                <w:lang w:eastAsia="ja-JP"/>
              </w:rPr>
            </w:pPr>
          </w:p>
        </w:tc>
        <w:tc>
          <w:tcPr>
            <w:tcW w:w="7455" w:type="dxa"/>
          </w:tcPr>
          <w:p w14:paraId="0BCED84C" w14:textId="77777777" w:rsidR="00192437" w:rsidRDefault="00192437">
            <w:pPr>
              <w:spacing w:line="259" w:lineRule="auto"/>
              <w:jc w:val="both"/>
              <w:rPr>
                <w:rFonts w:eastAsia="MS Mincho"/>
                <w:lang w:eastAsia="ja-JP"/>
              </w:rPr>
            </w:pPr>
          </w:p>
        </w:tc>
      </w:tr>
      <w:tr w:rsidR="00192437" w14:paraId="3378D906" w14:textId="77777777" w:rsidTr="00192437">
        <w:tc>
          <w:tcPr>
            <w:tcW w:w="2176" w:type="dxa"/>
          </w:tcPr>
          <w:p w14:paraId="2770A3CE" w14:textId="77777777" w:rsidR="00192437" w:rsidRDefault="00192437">
            <w:pPr>
              <w:spacing w:line="259" w:lineRule="auto"/>
              <w:jc w:val="both"/>
              <w:rPr>
                <w:rFonts w:eastAsia="SimSun"/>
              </w:rPr>
            </w:pPr>
          </w:p>
        </w:tc>
        <w:tc>
          <w:tcPr>
            <w:tcW w:w="7455" w:type="dxa"/>
          </w:tcPr>
          <w:p w14:paraId="2748EB55" w14:textId="77777777" w:rsidR="00192437" w:rsidRDefault="00192437">
            <w:pPr>
              <w:spacing w:line="259" w:lineRule="auto"/>
              <w:jc w:val="both"/>
              <w:rPr>
                <w:rFonts w:eastAsia="SimSun"/>
              </w:rPr>
            </w:pPr>
          </w:p>
        </w:tc>
      </w:tr>
    </w:tbl>
    <w:p w14:paraId="3E2A770C" w14:textId="77777777" w:rsidR="00192437" w:rsidRDefault="00192437"/>
    <w:p w14:paraId="7E25E637" w14:textId="77777777" w:rsidR="00192437" w:rsidRDefault="008E3F9F">
      <w:pPr>
        <w:spacing w:after="240"/>
        <w:rPr>
          <w:sz w:val="22"/>
          <w:szCs w:val="22"/>
          <w:lang w:val="en-US"/>
        </w:rPr>
      </w:pPr>
      <w:r>
        <w:rPr>
          <w:sz w:val="22"/>
          <w:szCs w:val="22"/>
          <w:highlight w:val="yellow"/>
          <w:lang w:val="en-US"/>
        </w:rPr>
        <w:t>FL’s comments on October 15</w:t>
      </w:r>
    </w:p>
    <w:p w14:paraId="0EFDCA8A"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small FL’s comment for OPPO. I believe this increases our efficiency. The discussion is Paused.</w:t>
      </w:r>
    </w:p>
    <w:p w14:paraId="394FBBAB" w14:textId="77777777" w:rsidR="00192437" w:rsidRDefault="00192437">
      <w:pPr>
        <w:rPr>
          <w:sz w:val="22"/>
          <w:szCs w:val="22"/>
          <w:lang w:val="en-US"/>
        </w:rPr>
      </w:pPr>
    </w:p>
    <w:p w14:paraId="42DF570D" w14:textId="77777777" w:rsidR="00192437" w:rsidRDefault="008E3F9F">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Candidate values for M</w:t>
      </w:r>
    </w:p>
    <w:p w14:paraId="0D1B75F4" w14:textId="77777777" w:rsidR="00192437" w:rsidRDefault="008E3F9F">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192437" w14:paraId="158AE86C"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88B827" w14:textId="77777777" w:rsidR="00192437" w:rsidRDefault="00192437">
            <w:pPr>
              <w:spacing w:line="259" w:lineRule="auto"/>
              <w:jc w:val="center"/>
              <w:rPr>
                <w:rFonts w:eastAsia="SimSun"/>
                <w:lang w:eastAsia="ko-KR"/>
              </w:rPr>
            </w:pPr>
          </w:p>
        </w:tc>
        <w:tc>
          <w:tcPr>
            <w:tcW w:w="7746" w:type="dxa"/>
            <w:vAlign w:val="center"/>
          </w:tcPr>
          <w:p w14:paraId="250D97F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851932B" w14:textId="77777777" w:rsidTr="00192437">
        <w:trPr>
          <w:trHeight w:val="268"/>
        </w:trPr>
        <w:tc>
          <w:tcPr>
            <w:tcW w:w="2166" w:type="dxa"/>
            <w:shd w:val="clear" w:color="auto" w:fill="000080"/>
            <w:vAlign w:val="center"/>
          </w:tcPr>
          <w:p w14:paraId="0D0331FB"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EA12D3E" w14:textId="77777777" w:rsidR="00192437" w:rsidRDefault="008E3F9F">
            <w:pPr>
              <w:spacing w:line="259" w:lineRule="auto"/>
              <w:rPr>
                <w:rFonts w:eastAsia="SimSun"/>
                <w:sz w:val="18"/>
                <w:szCs w:val="18"/>
                <w:lang w:eastAsia="zh-CN"/>
              </w:rPr>
            </w:pPr>
            <w:r>
              <w:rPr>
                <w:rFonts w:eastAsia="SimSun"/>
                <w:sz w:val="18"/>
                <w:szCs w:val="18"/>
                <w:lang w:eastAsia="ko-KR"/>
              </w:rPr>
              <w:t>Huawei/HiSi [3], vivo [6], CATT [8], Xiaomi [13], Nokia/NSB [21]</w:t>
            </w:r>
          </w:p>
        </w:tc>
      </w:tr>
      <w:tr w:rsidR="00192437" w14:paraId="691B816B" w14:textId="77777777" w:rsidTr="00192437">
        <w:trPr>
          <w:trHeight w:val="287"/>
        </w:trPr>
        <w:tc>
          <w:tcPr>
            <w:tcW w:w="2166" w:type="dxa"/>
            <w:shd w:val="clear" w:color="auto" w:fill="000080"/>
            <w:vAlign w:val="center"/>
          </w:tcPr>
          <w:p w14:paraId="0C87A4D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4ACB0213" w14:textId="77777777" w:rsidR="00192437" w:rsidRDefault="008E3F9F">
            <w:pPr>
              <w:spacing w:line="259" w:lineRule="auto"/>
              <w:rPr>
                <w:rFonts w:eastAsia="SimSun"/>
                <w:sz w:val="18"/>
                <w:szCs w:val="18"/>
                <w:lang w:eastAsia="ko-KR"/>
              </w:rPr>
            </w:pPr>
            <w:r>
              <w:rPr>
                <w:rFonts w:eastAsia="SimSun"/>
                <w:sz w:val="18"/>
                <w:szCs w:val="18"/>
                <w:lang w:eastAsia="ko-KR"/>
              </w:rPr>
              <w:t>Huawei/HiSi [3], vivo [6], CATT [8], Xiaomi [13], Nokia/NSB [21]</w:t>
            </w:r>
          </w:p>
        </w:tc>
      </w:tr>
      <w:tr w:rsidR="00192437" w:rsidRPr="00D227C0" w14:paraId="678B4346" w14:textId="77777777" w:rsidTr="00192437">
        <w:trPr>
          <w:trHeight w:val="287"/>
        </w:trPr>
        <w:tc>
          <w:tcPr>
            <w:tcW w:w="2166" w:type="dxa"/>
            <w:shd w:val="clear" w:color="auto" w:fill="000080"/>
            <w:vAlign w:val="center"/>
          </w:tcPr>
          <w:p w14:paraId="5F40E30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57515DE0" w14:textId="77777777" w:rsidR="00192437" w:rsidRDefault="008E3F9F">
            <w:pPr>
              <w:spacing w:line="259" w:lineRule="auto"/>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192437" w14:paraId="50F0316E" w14:textId="77777777" w:rsidTr="00192437">
        <w:trPr>
          <w:trHeight w:val="287"/>
        </w:trPr>
        <w:tc>
          <w:tcPr>
            <w:tcW w:w="2166" w:type="dxa"/>
            <w:shd w:val="clear" w:color="auto" w:fill="000080"/>
            <w:vAlign w:val="center"/>
          </w:tcPr>
          <w:p w14:paraId="64A0B9A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04FF4B16" w14:textId="77777777" w:rsidR="00192437" w:rsidRDefault="008E3F9F">
            <w:pPr>
              <w:spacing w:line="259" w:lineRule="auto"/>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192437" w14:paraId="7AB5B0A9" w14:textId="77777777" w:rsidTr="00192437">
        <w:trPr>
          <w:trHeight w:val="287"/>
        </w:trPr>
        <w:tc>
          <w:tcPr>
            <w:tcW w:w="2166" w:type="dxa"/>
            <w:shd w:val="clear" w:color="auto" w:fill="000080"/>
            <w:vAlign w:val="center"/>
          </w:tcPr>
          <w:p w14:paraId="29A529C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4040381E" w14:textId="77777777" w:rsidR="00192437" w:rsidRDefault="008E3F9F">
            <w:pPr>
              <w:spacing w:line="259" w:lineRule="auto"/>
              <w:rPr>
                <w:rFonts w:eastAsia="SimSun"/>
                <w:sz w:val="18"/>
                <w:szCs w:val="18"/>
                <w:lang w:eastAsia="ko-KR"/>
              </w:rPr>
            </w:pPr>
            <w:r>
              <w:rPr>
                <w:rFonts w:eastAsia="SimSun"/>
                <w:sz w:val="18"/>
                <w:szCs w:val="18"/>
                <w:lang w:val="fr-FR" w:eastAsia="ko-KR"/>
              </w:rPr>
              <w:t>vivo [6]</w:t>
            </w:r>
          </w:p>
        </w:tc>
      </w:tr>
      <w:tr w:rsidR="00192437" w14:paraId="324AE6F6" w14:textId="77777777" w:rsidTr="00192437">
        <w:trPr>
          <w:trHeight w:val="287"/>
        </w:trPr>
        <w:tc>
          <w:tcPr>
            <w:tcW w:w="2166" w:type="dxa"/>
            <w:shd w:val="clear" w:color="auto" w:fill="000080"/>
            <w:vAlign w:val="center"/>
          </w:tcPr>
          <w:p w14:paraId="274734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71B47073" w14:textId="77777777" w:rsidR="00192437" w:rsidRDefault="008E3F9F">
            <w:pPr>
              <w:spacing w:line="259" w:lineRule="auto"/>
              <w:rPr>
                <w:rFonts w:eastAsia="SimSun"/>
                <w:sz w:val="18"/>
                <w:szCs w:val="18"/>
                <w:lang w:eastAsia="ko-KR"/>
              </w:rPr>
            </w:pPr>
            <w:r>
              <w:rPr>
                <w:rFonts w:eastAsia="SimSun"/>
                <w:sz w:val="18"/>
                <w:szCs w:val="18"/>
                <w:lang w:val="fr-FR" w:eastAsia="ko-KR"/>
              </w:rPr>
              <w:t>Nokia/NSB [21]</w:t>
            </w:r>
          </w:p>
        </w:tc>
      </w:tr>
      <w:tr w:rsidR="00192437" w:rsidRPr="00D227C0" w14:paraId="40E7F211" w14:textId="77777777" w:rsidTr="00192437">
        <w:trPr>
          <w:trHeight w:val="287"/>
        </w:trPr>
        <w:tc>
          <w:tcPr>
            <w:tcW w:w="2166" w:type="dxa"/>
            <w:shd w:val="clear" w:color="auto" w:fill="000080"/>
            <w:vAlign w:val="center"/>
          </w:tcPr>
          <w:p w14:paraId="7E8B3684"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7 [4]</w:t>
            </w:r>
          </w:p>
        </w:tc>
        <w:tc>
          <w:tcPr>
            <w:tcW w:w="7746" w:type="dxa"/>
          </w:tcPr>
          <w:p w14:paraId="3DB76D46"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27159D0" w14:textId="77777777" w:rsidTr="00192437">
        <w:trPr>
          <w:trHeight w:val="287"/>
        </w:trPr>
        <w:tc>
          <w:tcPr>
            <w:tcW w:w="2166" w:type="dxa"/>
            <w:shd w:val="clear" w:color="auto" w:fill="000080"/>
            <w:vAlign w:val="center"/>
          </w:tcPr>
          <w:p w14:paraId="1D3E55A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7B68116C" w14:textId="77777777" w:rsidR="00192437" w:rsidRDefault="008E3F9F">
            <w:pPr>
              <w:spacing w:line="259" w:lineRule="auto"/>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192437" w14:paraId="4F7C92B1" w14:textId="77777777" w:rsidTr="00192437">
        <w:trPr>
          <w:trHeight w:val="287"/>
        </w:trPr>
        <w:tc>
          <w:tcPr>
            <w:tcW w:w="2166" w:type="dxa"/>
            <w:shd w:val="clear" w:color="auto" w:fill="000080"/>
            <w:vAlign w:val="center"/>
          </w:tcPr>
          <w:p w14:paraId="318F6AE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60456A3"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rsidRPr="00D227C0" w14:paraId="5659C9DA" w14:textId="77777777" w:rsidTr="00192437">
        <w:trPr>
          <w:trHeight w:val="287"/>
        </w:trPr>
        <w:tc>
          <w:tcPr>
            <w:tcW w:w="2166" w:type="dxa"/>
            <w:shd w:val="clear" w:color="auto" w:fill="000080"/>
            <w:vAlign w:val="center"/>
          </w:tcPr>
          <w:p w14:paraId="7914643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1E55A2F8"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 Huawei/HiSi [3], CATT [8], Xiaomi [13]</w:t>
            </w:r>
          </w:p>
        </w:tc>
      </w:tr>
      <w:tr w:rsidR="00192437" w14:paraId="676A52ED" w14:textId="77777777" w:rsidTr="00192437">
        <w:trPr>
          <w:trHeight w:val="287"/>
        </w:trPr>
        <w:tc>
          <w:tcPr>
            <w:tcW w:w="2166" w:type="dxa"/>
            <w:shd w:val="clear" w:color="auto" w:fill="000080"/>
            <w:vAlign w:val="center"/>
          </w:tcPr>
          <w:p w14:paraId="4DA18E28"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49D765D4" w14:textId="77777777" w:rsidR="00192437" w:rsidRDefault="008E3F9F">
            <w:pPr>
              <w:spacing w:line="259" w:lineRule="auto"/>
              <w:rPr>
                <w:rFonts w:eastAsia="SimSun"/>
                <w:sz w:val="18"/>
                <w:szCs w:val="18"/>
                <w:lang w:val="fr-FR" w:eastAsia="ko-KR"/>
              </w:rPr>
            </w:pPr>
            <w:r>
              <w:rPr>
                <w:rFonts w:eastAsia="SimSun"/>
                <w:sz w:val="18"/>
                <w:szCs w:val="18"/>
                <w:lang w:val="fr-FR" w:eastAsia="ko-KR"/>
              </w:rPr>
              <w:t>vivo [6]</w:t>
            </w:r>
          </w:p>
        </w:tc>
      </w:tr>
      <w:tr w:rsidR="00192437" w14:paraId="065DBB58" w14:textId="77777777" w:rsidTr="00192437">
        <w:trPr>
          <w:trHeight w:val="287"/>
        </w:trPr>
        <w:tc>
          <w:tcPr>
            <w:tcW w:w="2166" w:type="dxa"/>
            <w:shd w:val="clear" w:color="auto" w:fill="000080"/>
            <w:vAlign w:val="center"/>
          </w:tcPr>
          <w:p w14:paraId="74FC30ED"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09EDE458" w14:textId="77777777" w:rsidR="00192437" w:rsidRDefault="008E3F9F">
            <w:pPr>
              <w:spacing w:line="259" w:lineRule="auto"/>
              <w:rPr>
                <w:rFonts w:eastAsia="SimSun"/>
                <w:sz w:val="18"/>
                <w:szCs w:val="18"/>
                <w:lang w:eastAsia="ko-KR"/>
              </w:rPr>
            </w:pPr>
            <w:r>
              <w:rPr>
                <w:rFonts w:eastAsia="SimSun"/>
                <w:sz w:val="18"/>
                <w:szCs w:val="18"/>
                <w:lang w:eastAsia="ko-KR"/>
              </w:rPr>
              <w:t>vivo [6], Huawei/HiSi [3], CATT [8], CMCC [12], Xiaomi [13], Samsung [19]</w:t>
            </w:r>
          </w:p>
        </w:tc>
      </w:tr>
    </w:tbl>
    <w:p w14:paraId="54E8DB5C" w14:textId="77777777" w:rsidR="00192437" w:rsidRDefault="00192437">
      <w:pPr>
        <w:rPr>
          <w:sz w:val="22"/>
          <w:szCs w:val="22"/>
          <w:highlight w:val="yellow"/>
        </w:rPr>
      </w:pPr>
    </w:p>
    <w:p w14:paraId="043441B3" w14:textId="77777777" w:rsidR="00192437" w:rsidRDefault="008E3F9F">
      <w:pPr>
        <w:rPr>
          <w:sz w:val="22"/>
          <w:szCs w:val="22"/>
        </w:rPr>
      </w:pPr>
      <w:r>
        <w:rPr>
          <w:sz w:val="22"/>
          <w:szCs w:val="22"/>
          <w:highlight w:val="yellow"/>
        </w:rPr>
        <w:t>FL’s comments on October 11</w:t>
      </w:r>
    </w:p>
    <w:p w14:paraId="63C92B5E" w14:textId="77777777" w:rsidR="00192437" w:rsidRDefault="008E3F9F">
      <w:pPr>
        <w:rPr>
          <w:sz w:val="22"/>
          <w:szCs w:val="22"/>
        </w:rPr>
      </w:pPr>
      <w:r>
        <w:rPr>
          <w:sz w:val="22"/>
          <w:szCs w:val="22"/>
        </w:rPr>
        <w:t>The discussion in this section will be carried out according to the logic outlined in the previous section:</w:t>
      </w:r>
    </w:p>
    <w:p w14:paraId="3791AFF5" w14:textId="77777777" w:rsidR="00192437" w:rsidRDefault="008E3F9F">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6B1818AD" w14:textId="77777777" w:rsidR="00192437" w:rsidRDefault="008E3F9F">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16779A6A" w14:textId="77777777" w:rsidR="00192437" w:rsidRDefault="008E3F9F">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056B87D6" w14:textId="77777777" w:rsidR="00192437" w:rsidRDefault="008E3F9F">
      <w:pPr>
        <w:pStyle w:val="ListParagraph"/>
        <w:numPr>
          <w:ilvl w:val="0"/>
          <w:numId w:val="29"/>
        </w:numPr>
        <w:jc w:val="both"/>
        <w:rPr>
          <w:sz w:val="22"/>
          <w:lang w:val="en-US"/>
        </w:rPr>
      </w:pPr>
      <w:r>
        <w:rPr>
          <w:sz w:val="22"/>
          <w:lang w:val="en-US"/>
        </w:rPr>
        <w:t>{2, 1} {2, 2}, {2, 3}, {2, 4}, {2, 7}, {2, 8}, {2, 12}, {2, 16}</w:t>
      </w:r>
    </w:p>
    <w:p w14:paraId="0946E07B" w14:textId="77777777" w:rsidR="00192437" w:rsidRDefault="008E3F9F">
      <w:pPr>
        <w:pStyle w:val="ListParagraph"/>
        <w:numPr>
          <w:ilvl w:val="0"/>
          <w:numId w:val="29"/>
        </w:numPr>
        <w:jc w:val="both"/>
        <w:rPr>
          <w:sz w:val="22"/>
          <w:lang w:val="en-US"/>
        </w:rPr>
      </w:pPr>
      <w:r>
        <w:rPr>
          <w:sz w:val="22"/>
          <w:lang w:val="en-US"/>
        </w:rPr>
        <w:t>{4, 1} {4, 2}, {4, 3}, {4, 4}, {4, 7}, {4, 8}</w:t>
      </w:r>
    </w:p>
    <w:p w14:paraId="7F1E89F3" w14:textId="77777777" w:rsidR="00192437" w:rsidRDefault="008E3F9F">
      <w:pPr>
        <w:pStyle w:val="ListParagraph"/>
        <w:numPr>
          <w:ilvl w:val="0"/>
          <w:numId w:val="29"/>
        </w:numPr>
        <w:jc w:val="both"/>
        <w:rPr>
          <w:sz w:val="22"/>
          <w:lang w:val="en-US"/>
        </w:rPr>
      </w:pPr>
      <w:r>
        <w:rPr>
          <w:sz w:val="22"/>
          <w:lang w:val="en-US"/>
        </w:rPr>
        <w:t>{8, 1} {8, 2}, {8, 3}, {8, 4}</w:t>
      </w:r>
    </w:p>
    <w:p w14:paraId="519F231E" w14:textId="77777777" w:rsidR="00192437" w:rsidRDefault="008E3F9F">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611308D8" w14:textId="77777777" w:rsidR="00192437" w:rsidRDefault="00192437">
      <w:pPr>
        <w:jc w:val="both"/>
        <w:rPr>
          <w:sz w:val="22"/>
          <w:lang w:val="en-US"/>
        </w:rPr>
      </w:pPr>
    </w:p>
    <w:p w14:paraId="3247233B" w14:textId="77777777" w:rsidR="00192437" w:rsidRDefault="008E3F9F">
      <w:pPr>
        <w:pStyle w:val="Heading5"/>
        <w:rPr>
          <w:b/>
          <w:sz w:val="28"/>
          <w:szCs w:val="24"/>
          <w:lang w:val="en-US"/>
        </w:rPr>
      </w:pPr>
      <w:r>
        <w:rPr>
          <w:b/>
          <w:sz w:val="28"/>
          <w:szCs w:val="24"/>
          <w:lang w:val="en-US"/>
        </w:rPr>
        <w:t>First round of discussion</w:t>
      </w:r>
    </w:p>
    <w:p w14:paraId="6E1F6353" w14:textId="77777777" w:rsidR="00192437" w:rsidRDefault="008E3F9F">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92437" w14:paraId="66464795" w14:textId="77777777" w:rsidTr="0019243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5325FA3" w14:textId="77777777" w:rsidR="00192437" w:rsidRDefault="00192437">
            <w:pPr>
              <w:spacing w:line="259" w:lineRule="auto"/>
              <w:jc w:val="center"/>
              <w:rPr>
                <w:rFonts w:eastAsia="SimSun"/>
                <w:lang w:eastAsia="ko-KR"/>
              </w:rPr>
            </w:pPr>
          </w:p>
        </w:tc>
        <w:tc>
          <w:tcPr>
            <w:tcW w:w="7746" w:type="dxa"/>
            <w:vAlign w:val="center"/>
          </w:tcPr>
          <w:p w14:paraId="388BCD0D"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2AA18CE4" w14:textId="77777777" w:rsidTr="00192437">
        <w:trPr>
          <w:trHeight w:val="268"/>
        </w:trPr>
        <w:tc>
          <w:tcPr>
            <w:tcW w:w="2166" w:type="dxa"/>
            <w:shd w:val="clear" w:color="auto" w:fill="000080"/>
            <w:vAlign w:val="center"/>
          </w:tcPr>
          <w:p w14:paraId="3135137E"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5C39A5FC"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2035177B" w14:textId="77777777" w:rsidTr="00192437">
        <w:trPr>
          <w:trHeight w:val="287"/>
        </w:trPr>
        <w:tc>
          <w:tcPr>
            <w:tcW w:w="2166" w:type="dxa"/>
            <w:shd w:val="clear" w:color="auto" w:fill="000080"/>
            <w:vAlign w:val="center"/>
          </w:tcPr>
          <w:p w14:paraId="12A6C03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222929C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Ericsson, Nokia, NSB</w:t>
            </w:r>
          </w:p>
        </w:tc>
      </w:tr>
      <w:tr w:rsidR="00192437" w14:paraId="591A5CD3" w14:textId="77777777" w:rsidTr="00192437">
        <w:trPr>
          <w:trHeight w:val="287"/>
        </w:trPr>
        <w:tc>
          <w:tcPr>
            <w:tcW w:w="2166" w:type="dxa"/>
            <w:shd w:val="clear" w:color="auto" w:fill="000080"/>
            <w:vAlign w:val="center"/>
          </w:tcPr>
          <w:p w14:paraId="2FD28F25"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BCA4087"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w:t>
            </w:r>
          </w:p>
        </w:tc>
      </w:tr>
      <w:tr w:rsidR="00192437" w14:paraId="11E0A983" w14:textId="77777777" w:rsidTr="00192437">
        <w:trPr>
          <w:trHeight w:val="287"/>
        </w:trPr>
        <w:tc>
          <w:tcPr>
            <w:tcW w:w="2166" w:type="dxa"/>
            <w:shd w:val="clear" w:color="auto" w:fill="000080"/>
            <w:vAlign w:val="center"/>
          </w:tcPr>
          <w:p w14:paraId="6367E610"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23F1E4BB" w14:textId="77777777" w:rsidR="00192437" w:rsidRDefault="008E3F9F">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C5E82B0" w14:textId="77777777" w:rsidTr="00192437">
        <w:trPr>
          <w:trHeight w:val="287"/>
        </w:trPr>
        <w:tc>
          <w:tcPr>
            <w:tcW w:w="2166" w:type="dxa"/>
            <w:shd w:val="clear" w:color="auto" w:fill="000080"/>
            <w:vAlign w:val="center"/>
          </w:tcPr>
          <w:p w14:paraId="72D3B65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3F063650" w14:textId="77777777" w:rsidR="00192437" w:rsidRDefault="00192437">
            <w:pPr>
              <w:spacing w:line="259" w:lineRule="auto"/>
              <w:rPr>
                <w:rFonts w:eastAsia="SimSun"/>
                <w:sz w:val="18"/>
                <w:szCs w:val="18"/>
                <w:lang w:eastAsia="ko-KR"/>
              </w:rPr>
            </w:pPr>
          </w:p>
        </w:tc>
      </w:tr>
      <w:tr w:rsidR="00192437" w14:paraId="4C9E612A" w14:textId="77777777" w:rsidTr="00192437">
        <w:trPr>
          <w:trHeight w:val="287"/>
        </w:trPr>
        <w:tc>
          <w:tcPr>
            <w:tcW w:w="2166" w:type="dxa"/>
            <w:shd w:val="clear" w:color="auto" w:fill="000080"/>
            <w:vAlign w:val="center"/>
          </w:tcPr>
          <w:p w14:paraId="00C87BCC"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2641FD47" w14:textId="77777777" w:rsidR="00192437" w:rsidRDefault="00192437">
            <w:pPr>
              <w:spacing w:line="259" w:lineRule="auto"/>
              <w:rPr>
                <w:rFonts w:eastAsia="SimSun"/>
                <w:sz w:val="18"/>
                <w:szCs w:val="18"/>
                <w:lang w:eastAsia="ko-KR"/>
              </w:rPr>
            </w:pPr>
          </w:p>
        </w:tc>
      </w:tr>
      <w:tr w:rsidR="00192437" w14:paraId="7370DC1D" w14:textId="77777777" w:rsidTr="00192437">
        <w:trPr>
          <w:trHeight w:val="287"/>
        </w:trPr>
        <w:tc>
          <w:tcPr>
            <w:tcW w:w="2166" w:type="dxa"/>
            <w:shd w:val="clear" w:color="auto" w:fill="000080"/>
            <w:vAlign w:val="center"/>
          </w:tcPr>
          <w:p w14:paraId="73025B7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3C7BC63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18952C5C" w14:textId="77777777" w:rsidTr="00192437">
        <w:trPr>
          <w:trHeight w:val="287"/>
        </w:trPr>
        <w:tc>
          <w:tcPr>
            <w:tcW w:w="2166" w:type="dxa"/>
            <w:shd w:val="clear" w:color="auto" w:fill="000080"/>
            <w:vAlign w:val="center"/>
          </w:tcPr>
          <w:p w14:paraId="4BB92917"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196A2835"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 Nokia, NSB</w:t>
            </w:r>
          </w:p>
        </w:tc>
      </w:tr>
      <w:tr w:rsidR="00192437" w14:paraId="6DACA23C" w14:textId="77777777" w:rsidTr="00192437">
        <w:trPr>
          <w:trHeight w:val="287"/>
        </w:trPr>
        <w:tc>
          <w:tcPr>
            <w:tcW w:w="2166" w:type="dxa"/>
            <w:shd w:val="clear" w:color="auto" w:fill="000080"/>
            <w:vAlign w:val="center"/>
          </w:tcPr>
          <w:p w14:paraId="2DD37441"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241FA93F" w14:textId="77777777" w:rsidR="00192437" w:rsidRDefault="00192437">
            <w:pPr>
              <w:spacing w:line="259" w:lineRule="auto"/>
              <w:rPr>
                <w:rFonts w:eastAsia="SimSun"/>
                <w:sz w:val="18"/>
                <w:szCs w:val="18"/>
                <w:lang w:eastAsia="ko-KR"/>
              </w:rPr>
            </w:pPr>
          </w:p>
        </w:tc>
      </w:tr>
      <w:tr w:rsidR="00192437" w14:paraId="2081557B" w14:textId="77777777" w:rsidTr="00192437">
        <w:trPr>
          <w:trHeight w:val="287"/>
        </w:trPr>
        <w:tc>
          <w:tcPr>
            <w:tcW w:w="2166" w:type="dxa"/>
            <w:shd w:val="clear" w:color="auto" w:fill="000080"/>
            <w:vAlign w:val="center"/>
          </w:tcPr>
          <w:p w14:paraId="12D8DB86"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46A63BF"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r w:rsidR="00192437" w14:paraId="36C3E459" w14:textId="77777777" w:rsidTr="00192437">
        <w:trPr>
          <w:trHeight w:val="287"/>
        </w:trPr>
        <w:tc>
          <w:tcPr>
            <w:tcW w:w="2166" w:type="dxa"/>
            <w:shd w:val="clear" w:color="auto" w:fill="000080"/>
            <w:vAlign w:val="center"/>
          </w:tcPr>
          <w:p w14:paraId="1CB900EA"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0064D173" w14:textId="77777777" w:rsidR="00192437" w:rsidRDefault="00192437">
            <w:pPr>
              <w:spacing w:line="259" w:lineRule="auto"/>
              <w:rPr>
                <w:rFonts w:eastAsia="SimSun"/>
                <w:sz w:val="18"/>
                <w:szCs w:val="18"/>
                <w:lang w:eastAsia="ko-KR"/>
              </w:rPr>
            </w:pPr>
          </w:p>
        </w:tc>
      </w:tr>
      <w:tr w:rsidR="00192437" w14:paraId="68000DF0" w14:textId="77777777" w:rsidTr="00192437">
        <w:trPr>
          <w:trHeight w:val="287"/>
        </w:trPr>
        <w:tc>
          <w:tcPr>
            <w:tcW w:w="2166" w:type="dxa"/>
            <w:shd w:val="clear" w:color="auto" w:fill="000080"/>
            <w:vAlign w:val="center"/>
          </w:tcPr>
          <w:p w14:paraId="141BED53" w14:textId="77777777" w:rsidR="00192437" w:rsidRDefault="008E3F9F">
            <w:pPr>
              <w:spacing w:line="259" w:lineRule="auto"/>
              <w:jc w:val="center"/>
              <w:rPr>
                <w:rFonts w:eastAsia="SimSun"/>
                <w:b/>
                <w:bCs/>
                <w:sz w:val="18"/>
                <w:szCs w:val="18"/>
                <w:lang w:eastAsia="ko-KR"/>
              </w:rPr>
            </w:pPr>
            <w:r>
              <w:rPr>
                <w:rFonts w:eastAsia="SimSun"/>
                <w:b/>
                <w:bCs/>
                <w:sz w:val="18"/>
                <w:szCs w:val="18"/>
                <w:lang w:eastAsia="ko-KR"/>
              </w:rPr>
              <w:lastRenderedPageBreak/>
              <w:t>M=16 [6]</w:t>
            </w:r>
          </w:p>
        </w:tc>
        <w:tc>
          <w:tcPr>
            <w:tcW w:w="7746" w:type="dxa"/>
          </w:tcPr>
          <w:p w14:paraId="0E6C337D" w14:textId="77777777" w:rsidR="00192437" w:rsidRDefault="008E3F9F">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vivo, DCM, Spreadtrum</w:t>
            </w:r>
            <w:r>
              <w:rPr>
                <w:rFonts w:eastAsia="SimSun" w:hint="eastAsia"/>
                <w:sz w:val="18"/>
                <w:szCs w:val="18"/>
                <w:lang w:val="en-US" w:eastAsia="zh-CN"/>
              </w:rPr>
              <w:t>,</w:t>
            </w:r>
            <w:r>
              <w:rPr>
                <w:sz w:val="18"/>
                <w:szCs w:val="18"/>
                <w:lang w:eastAsia="ko-KR"/>
              </w:rPr>
              <w:t xml:space="preserve"> CATT, Xiaomi</w:t>
            </w:r>
          </w:p>
        </w:tc>
      </w:tr>
    </w:tbl>
    <w:p w14:paraId="65238D9F" w14:textId="77777777" w:rsidR="00192437" w:rsidRDefault="00192437">
      <w:pPr>
        <w:rPr>
          <w:lang w:val="en-US"/>
        </w:rPr>
      </w:pPr>
    </w:p>
    <w:p w14:paraId="1FFCFA02" w14:textId="77777777" w:rsidR="00192437" w:rsidRDefault="008E3F9F">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92437" w14:paraId="29693120" w14:textId="77777777" w:rsidTr="00192437">
        <w:trPr>
          <w:cnfStyle w:val="100000000000" w:firstRow="1" w:lastRow="0" w:firstColumn="0" w:lastColumn="0" w:oddVBand="0" w:evenVBand="0" w:oddHBand="0" w:evenHBand="0" w:firstRowFirstColumn="0" w:firstRowLastColumn="0" w:lastRowFirstColumn="0" w:lastRowLastColumn="0"/>
        </w:trPr>
        <w:tc>
          <w:tcPr>
            <w:tcW w:w="2171" w:type="dxa"/>
          </w:tcPr>
          <w:p w14:paraId="470FF21F" w14:textId="77777777" w:rsidR="00192437" w:rsidRDefault="008E3F9F">
            <w:pPr>
              <w:spacing w:line="259" w:lineRule="auto"/>
              <w:jc w:val="both"/>
              <w:rPr>
                <w:rFonts w:eastAsia="SimSun"/>
              </w:rPr>
            </w:pPr>
            <w:r>
              <w:rPr>
                <w:rFonts w:eastAsia="SimSun"/>
              </w:rPr>
              <w:t>Company</w:t>
            </w:r>
          </w:p>
        </w:tc>
        <w:tc>
          <w:tcPr>
            <w:tcW w:w="7452" w:type="dxa"/>
          </w:tcPr>
          <w:p w14:paraId="49C86F78" w14:textId="77777777" w:rsidR="00192437" w:rsidRDefault="008E3F9F">
            <w:pPr>
              <w:spacing w:line="259" w:lineRule="auto"/>
              <w:jc w:val="both"/>
              <w:rPr>
                <w:rFonts w:eastAsia="SimSun"/>
              </w:rPr>
            </w:pPr>
            <w:r>
              <w:rPr>
                <w:rFonts w:eastAsia="SimSun"/>
              </w:rPr>
              <w:t>Comments</w:t>
            </w:r>
          </w:p>
        </w:tc>
      </w:tr>
      <w:tr w:rsidR="00192437" w14:paraId="52E3154A" w14:textId="77777777" w:rsidTr="00192437">
        <w:tc>
          <w:tcPr>
            <w:tcW w:w="2171" w:type="dxa"/>
          </w:tcPr>
          <w:p w14:paraId="438E6CF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2" w:type="dxa"/>
          </w:tcPr>
          <w:p w14:paraId="49F83A58" w14:textId="77777777" w:rsidR="00192437" w:rsidRDefault="008E3F9F">
            <w:pPr>
              <w:spacing w:line="259" w:lineRule="auto"/>
              <w:jc w:val="both"/>
              <w:rPr>
                <w:rFonts w:eastAsia="SimSun"/>
              </w:rPr>
            </w:pPr>
            <w:r>
              <w:rPr>
                <w:rFonts w:eastAsia="SimSun" w:hint="eastAsia"/>
                <w:lang w:val="en-US" w:eastAsia="zh-CN"/>
              </w:rPr>
              <w:t xml:space="preserve">We are fine with any integer values for M that could satisfy 1) </w:t>
            </w:r>
            <w:r w:rsidR="00CF6AC3">
              <w:rPr>
                <w:rFonts w:eastAsia="SimSun" w:hint="eastAsia"/>
                <w:noProof/>
                <w:position w:val="-6"/>
                <w:lang w:val="en-US" w:eastAsia="zh-CN"/>
              </w:rPr>
              <w:object w:dxaOrig="1580" w:dyaOrig="247" w14:anchorId="5009A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95pt;height:14.3pt;mso-width-percent:0;mso-height-percent:0;mso-width-percent:0;mso-height-percent:0" o:ole="">
                  <v:imagedata r:id="rId14" o:title=""/>
                </v:shape>
                <o:OLEObject Type="Embed" ProgID="Equation.3" ShapeID="_x0000_i1025" DrawAspect="Content" ObjectID="_1696136571"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92437" w14:paraId="63043D27" w14:textId="77777777" w:rsidTr="00192437">
        <w:tc>
          <w:tcPr>
            <w:tcW w:w="2171" w:type="dxa"/>
          </w:tcPr>
          <w:p w14:paraId="6CB4911F"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663038E9" w14:textId="77777777" w:rsidR="00192437" w:rsidRDefault="008E3F9F">
            <w:pPr>
              <w:spacing w:line="259" w:lineRule="auto"/>
              <w:jc w:val="both"/>
              <w:rPr>
                <w:rFonts w:eastAsia="SimSun"/>
                <w:lang w:eastAsia="zh-CN"/>
              </w:rPr>
            </w:pPr>
            <w:r>
              <w:rPr>
                <w:rFonts w:eastAsia="SimSun"/>
                <w:lang w:eastAsia="zh-CN"/>
              </w:rPr>
              <w:t>At least current Rel-16 repetition factors could be reused</w:t>
            </w:r>
          </w:p>
        </w:tc>
      </w:tr>
      <w:tr w:rsidR="00192437" w14:paraId="63AF426D" w14:textId="77777777" w:rsidTr="00192437">
        <w:tc>
          <w:tcPr>
            <w:tcW w:w="2171" w:type="dxa"/>
          </w:tcPr>
          <w:p w14:paraId="34AADA55" w14:textId="77777777" w:rsidR="00192437" w:rsidRDefault="008E3F9F">
            <w:pPr>
              <w:spacing w:line="259" w:lineRule="auto"/>
              <w:jc w:val="both"/>
              <w:rPr>
                <w:rFonts w:eastAsia="SimSun"/>
              </w:rPr>
            </w:pPr>
            <w:r>
              <w:rPr>
                <w:rFonts w:eastAsia="SimSun"/>
              </w:rPr>
              <w:t>Lenovo, Motorola Mobility</w:t>
            </w:r>
          </w:p>
        </w:tc>
        <w:tc>
          <w:tcPr>
            <w:tcW w:w="7452" w:type="dxa"/>
          </w:tcPr>
          <w:p w14:paraId="1986CE91" w14:textId="77777777" w:rsidR="00192437" w:rsidRDefault="008E3F9F">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92437" w14:paraId="6A21D3B2" w14:textId="77777777" w:rsidTr="00192437">
        <w:tc>
          <w:tcPr>
            <w:tcW w:w="2171" w:type="dxa"/>
          </w:tcPr>
          <w:p w14:paraId="559440D0" w14:textId="77777777" w:rsidR="00192437" w:rsidRDefault="008E3F9F">
            <w:pPr>
              <w:spacing w:line="259" w:lineRule="auto"/>
              <w:jc w:val="both"/>
              <w:rPr>
                <w:rFonts w:eastAsia="SimSun"/>
              </w:rPr>
            </w:pPr>
            <w:r>
              <w:rPr>
                <w:rFonts w:eastAsia="SimSun"/>
              </w:rPr>
              <w:t>QC</w:t>
            </w:r>
          </w:p>
        </w:tc>
        <w:tc>
          <w:tcPr>
            <w:tcW w:w="7452" w:type="dxa"/>
          </w:tcPr>
          <w:p w14:paraId="33875703" w14:textId="77777777" w:rsidR="00192437" w:rsidRDefault="008E3F9F">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92437" w14:paraId="3CB61C81" w14:textId="77777777" w:rsidTr="00192437">
        <w:tc>
          <w:tcPr>
            <w:tcW w:w="2171" w:type="dxa"/>
          </w:tcPr>
          <w:p w14:paraId="2EC34A0D" w14:textId="77777777" w:rsidR="00192437" w:rsidRDefault="008E3F9F">
            <w:pPr>
              <w:spacing w:line="259" w:lineRule="auto"/>
              <w:jc w:val="both"/>
              <w:rPr>
                <w:rFonts w:eastAsia="SimSun"/>
              </w:rPr>
            </w:pPr>
            <w:r>
              <w:rPr>
                <w:rFonts w:eastAsia="SimSun"/>
              </w:rPr>
              <w:t>Intel</w:t>
            </w:r>
          </w:p>
        </w:tc>
        <w:tc>
          <w:tcPr>
            <w:tcW w:w="7452" w:type="dxa"/>
          </w:tcPr>
          <w:p w14:paraId="14FCAE44" w14:textId="77777777" w:rsidR="00192437" w:rsidRDefault="008E3F9F">
            <w:pPr>
              <w:spacing w:line="259" w:lineRule="auto"/>
              <w:jc w:val="both"/>
              <w:rPr>
                <w:rFonts w:eastAsia="SimSun"/>
              </w:rPr>
            </w:pPr>
            <w:r>
              <w:rPr>
                <w:rFonts w:eastAsia="SimSun"/>
              </w:rPr>
              <w:t xml:space="preserve">Based on the discussion for N and N*M, the candidate values of M can be derived accordingly. </w:t>
            </w:r>
          </w:p>
        </w:tc>
      </w:tr>
      <w:tr w:rsidR="00192437" w14:paraId="6FC244B0" w14:textId="77777777" w:rsidTr="00192437">
        <w:tc>
          <w:tcPr>
            <w:tcW w:w="2171" w:type="dxa"/>
          </w:tcPr>
          <w:p w14:paraId="31704460" w14:textId="77777777" w:rsidR="00192437" w:rsidRDefault="008E3F9F">
            <w:pPr>
              <w:spacing w:line="259" w:lineRule="auto"/>
              <w:jc w:val="both"/>
              <w:rPr>
                <w:rFonts w:eastAsia="SimSun"/>
                <w:lang w:eastAsia="zh-CN"/>
              </w:rPr>
            </w:pPr>
            <w:r>
              <w:rPr>
                <w:lang w:eastAsia="zh-CN"/>
              </w:rPr>
              <w:t>Vivo</w:t>
            </w:r>
          </w:p>
        </w:tc>
        <w:tc>
          <w:tcPr>
            <w:tcW w:w="7452" w:type="dxa"/>
          </w:tcPr>
          <w:p w14:paraId="3AFBE39A" w14:textId="77777777" w:rsidR="00192437" w:rsidRDefault="008E3F9F">
            <w:pPr>
              <w:spacing w:line="259" w:lineRule="auto"/>
              <w:jc w:val="both"/>
              <w:rPr>
                <w:lang w:eastAsia="zh-CN"/>
              </w:rPr>
            </w:pPr>
            <w:r>
              <w:rPr>
                <w:lang w:eastAsia="zh-CN"/>
              </w:rPr>
              <w:t xml:space="preserve">Limitation on candidate values may be needed. </w:t>
            </w:r>
          </w:p>
          <w:p w14:paraId="6C5764C8" w14:textId="77777777" w:rsidR="00192437" w:rsidRDefault="008E3F9F">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92437" w14:paraId="6F6A2972" w14:textId="77777777" w:rsidTr="00192437">
        <w:tc>
          <w:tcPr>
            <w:tcW w:w="2171" w:type="dxa"/>
          </w:tcPr>
          <w:p w14:paraId="0AD213D8" w14:textId="77777777" w:rsidR="00192437" w:rsidRDefault="008E3F9F">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384FFB58" w14:textId="77777777" w:rsidR="00192437" w:rsidRDefault="008E3F9F">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92437" w14:paraId="6225B5F2" w14:textId="77777777" w:rsidTr="00192437">
        <w:tc>
          <w:tcPr>
            <w:tcW w:w="2171" w:type="dxa"/>
          </w:tcPr>
          <w:p w14:paraId="56C4E962"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5B3A2EE4" w14:textId="77777777" w:rsidR="00192437" w:rsidRDefault="008E3F9F">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92437" w14:paraId="49E8BC2A" w14:textId="77777777" w:rsidTr="00192437">
        <w:tc>
          <w:tcPr>
            <w:tcW w:w="2171" w:type="dxa"/>
          </w:tcPr>
          <w:p w14:paraId="5BC1EBF0" w14:textId="77777777" w:rsidR="00192437" w:rsidRDefault="008E3F9F">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39854D06" w14:textId="77777777" w:rsidR="00192437" w:rsidRDefault="008E3F9F">
            <w:pPr>
              <w:spacing w:line="259" w:lineRule="auto"/>
              <w:jc w:val="both"/>
              <w:rPr>
                <w:rFonts w:eastAsia="MS Mincho"/>
                <w:lang w:eastAsia="ja-JP"/>
              </w:rPr>
            </w:pPr>
            <w:r>
              <w:rPr>
                <w:rFonts w:eastAsia="SimSun"/>
                <w:lang w:eastAsia="zh-CN"/>
              </w:rPr>
              <w:t>At least current Rel-16 repetition factors could be reused</w:t>
            </w:r>
          </w:p>
        </w:tc>
      </w:tr>
      <w:tr w:rsidR="00192437" w14:paraId="5DE8E937" w14:textId="77777777" w:rsidTr="00192437">
        <w:tc>
          <w:tcPr>
            <w:tcW w:w="2171" w:type="dxa"/>
          </w:tcPr>
          <w:p w14:paraId="00878110"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696EE235" w14:textId="77777777" w:rsidR="00192437" w:rsidRDefault="008E3F9F">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92437" w14:paraId="2EF6F97E" w14:textId="77777777" w:rsidTr="00192437">
        <w:tc>
          <w:tcPr>
            <w:tcW w:w="2171" w:type="dxa"/>
          </w:tcPr>
          <w:p w14:paraId="4B47BFBE" w14:textId="77777777" w:rsidR="00192437" w:rsidRDefault="008E3F9F">
            <w:pPr>
              <w:spacing w:line="259" w:lineRule="auto"/>
              <w:jc w:val="both"/>
              <w:rPr>
                <w:rFonts w:eastAsiaTheme="minorEastAsia"/>
                <w:lang w:eastAsia="zh-CN"/>
              </w:rPr>
            </w:pPr>
            <w:r>
              <w:rPr>
                <w:rFonts w:hint="eastAsia"/>
                <w:lang w:eastAsia="zh-CN"/>
              </w:rPr>
              <w:t>CATT</w:t>
            </w:r>
          </w:p>
        </w:tc>
        <w:tc>
          <w:tcPr>
            <w:tcW w:w="7452" w:type="dxa"/>
          </w:tcPr>
          <w:p w14:paraId="1A93B0EB" w14:textId="77777777" w:rsidR="00192437" w:rsidRDefault="008E3F9F">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92437" w14:paraId="00825EC8" w14:textId="77777777" w:rsidTr="00192437">
        <w:tc>
          <w:tcPr>
            <w:tcW w:w="2171" w:type="dxa"/>
          </w:tcPr>
          <w:p w14:paraId="53CE339C" w14:textId="77777777" w:rsidR="00192437" w:rsidRDefault="008E3F9F">
            <w:pPr>
              <w:spacing w:line="259" w:lineRule="auto"/>
              <w:jc w:val="both"/>
              <w:rPr>
                <w:lang w:eastAsia="zh-CN"/>
              </w:rPr>
            </w:pPr>
            <w:r>
              <w:rPr>
                <w:rFonts w:eastAsia="SimSun" w:hint="eastAsia"/>
              </w:rPr>
              <w:t>LG</w:t>
            </w:r>
          </w:p>
        </w:tc>
        <w:tc>
          <w:tcPr>
            <w:tcW w:w="7452" w:type="dxa"/>
          </w:tcPr>
          <w:p w14:paraId="289EC389" w14:textId="77777777" w:rsidR="00192437" w:rsidRDefault="008E3F9F">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6DC02CC4" w14:textId="77777777" w:rsidR="00192437" w:rsidRDefault="008E3F9F">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92437" w14:paraId="7B446941" w14:textId="77777777" w:rsidTr="00192437">
        <w:tc>
          <w:tcPr>
            <w:tcW w:w="2171" w:type="dxa"/>
          </w:tcPr>
          <w:p w14:paraId="247AD0A3"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16A2B69D" w14:textId="77777777" w:rsidR="00192437" w:rsidRDefault="008E3F9F">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92437" w14:paraId="5CC3C369" w14:textId="77777777" w:rsidTr="00192437">
        <w:tc>
          <w:tcPr>
            <w:tcW w:w="2171" w:type="dxa"/>
          </w:tcPr>
          <w:p w14:paraId="0A86DE5C" w14:textId="77777777" w:rsidR="00192437" w:rsidRDefault="008E3F9F">
            <w:pPr>
              <w:spacing w:line="259" w:lineRule="auto"/>
              <w:jc w:val="both"/>
              <w:rPr>
                <w:rFonts w:eastAsia="SimSun"/>
                <w:lang w:eastAsia="zh-CN"/>
              </w:rPr>
            </w:pPr>
            <w:r>
              <w:rPr>
                <w:lang w:eastAsia="zh-CN"/>
              </w:rPr>
              <w:t>OPPO</w:t>
            </w:r>
          </w:p>
        </w:tc>
        <w:tc>
          <w:tcPr>
            <w:tcW w:w="7452" w:type="dxa"/>
          </w:tcPr>
          <w:p w14:paraId="730D3554" w14:textId="77777777" w:rsidR="00192437" w:rsidRDefault="008E3F9F">
            <w:pPr>
              <w:spacing w:line="259" w:lineRule="auto"/>
              <w:jc w:val="both"/>
              <w:rPr>
                <w:rFonts w:eastAsiaTheme="minorEastAsia"/>
                <w:lang w:eastAsia="zh-CN"/>
              </w:rPr>
            </w:pPr>
            <w:r>
              <w:rPr>
                <w:lang w:eastAsia="zh-CN"/>
              </w:rPr>
              <w:t xml:space="preserve">Reusing the type A values. </w:t>
            </w:r>
          </w:p>
        </w:tc>
      </w:tr>
      <w:tr w:rsidR="00192437" w14:paraId="15674B3F" w14:textId="77777777" w:rsidTr="00192437">
        <w:tc>
          <w:tcPr>
            <w:tcW w:w="2171" w:type="dxa"/>
          </w:tcPr>
          <w:p w14:paraId="5D2C8290" w14:textId="77777777" w:rsidR="00192437" w:rsidRDefault="008E3F9F">
            <w:pPr>
              <w:spacing w:line="259" w:lineRule="auto"/>
              <w:jc w:val="center"/>
              <w:rPr>
                <w:lang w:eastAsia="zh-CN"/>
              </w:rPr>
            </w:pPr>
            <w:r>
              <w:rPr>
                <w:rFonts w:eastAsiaTheme="minorEastAsia"/>
                <w:lang w:eastAsia="zh-CN"/>
              </w:rPr>
              <w:t>Apple</w:t>
            </w:r>
          </w:p>
        </w:tc>
        <w:tc>
          <w:tcPr>
            <w:tcW w:w="7452" w:type="dxa"/>
          </w:tcPr>
          <w:p w14:paraId="0F99ABFA" w14:textId="77777777" w:rsidR="00192437" w:rsidRDefault="008E3F9F">
            <w:pPr>
              <w:spacing w:line="259" w:lineRule="auto"/>
              <w:jc w:val="both"/>
              <w:rPr>
                <w:lang w:eastAsia="zh-CN"/>
              </w:rPr>
            </w:pPr>
            <w:r>
              <w:rPr>
                <w:rFonts w:eastAsiaTheme="minorEastAsia"/>
                <w:lang w:eastAsia="zh-CN"/>
              </w:rPr>
              <w:t>Share the views with QC and Samsung, as long as the M fulfill N*M&lt;=32.</w:t>
            </w:r>
          </w:p>
        </w:tc>
      </w:tr>
      <w:tr w:rsidR="00192437" w14:paraId="41D92F5B" w14:textId="77777777" w:rsidTr="00192437">
        <w:trPr>
          <w:ins w:id="28" w:author="Guozhiheng" w:date="2021-10-12T15:19:00Z"/>
        </w:trPr>
        <w:tc>
          <w:tcPr>
            <w:tcW w:w="2171" w:type="dxa"/>
          </w:tcPr>
          <w:p w14:paraId="36BE76EB" w14:textId="77777777" w:rsidR="00192437" w:rsidRDefault="008E3F9F">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43E4F6B4" w14:textId="77777777" w:rsidR="00192437" w:rsidRDefault="008E3F9F">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92437" w14:paraId="530E74AF" w14:textId="77777777" w:rsidTr="00192437">
        <w:tc>
          <w:tcPr>
            <w:tcW w:w="2171" w:type="dxa"/>
          </w:tcPr>
          <w:p w14:paraId="43FA9957" w14:textId="77777777" w:rsidR="00192437" w:rsidRDefault="008E3F9F">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7FD96BEE" w14:textId="77777777" w:rsidR="00192437" w:rsidRDefault="008E3F9F">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92437" w14:paraId="12EF6D30" w14:textId="77777777" w:rsidTr="00192437">
        <w:tc>
          <w:tcPr>
            <w:tcW w:w="2171" w:type="dxa"/>
          </w:tcPr>
          <w:p w14:paraId="6C9F34B7" w14:textId="77777777" w:rsidR="00192437" w:rsidRDefault="008E3F9F">
            <w:pPr>
              <w:spacing w:line="259" w:lineRule="auto"/>
              <w:jc w:val="both"/>
            </w:pPr>
            <w:r>
              <w:t>Ericsson</w:t>
            </w:r>
          </w:p>
        </w:tc>
        <w:tc>
          <w:tcPr>
            <w:tcW w:w="7452" w:type="dxa"/>
          </w:tcPr>
          <w:p w14:paraId="32B633D6" w14:textId="77777777" w:rsidR="00192437" w:rsidRDefault="008E3F9F">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063C991E" w14:textId="77777777" w:rsidR="00192437" w:rsidRDefault="00192437">
      <w:pPr>
        <w:jc w:val="both"/>
        <w:rPr>
          <w:sz w:val="22"/>
          <w:lang w:val="en-US"/>
        </w:rPr>
      </w:pPr>
    </w:p>
    <w:p w14:paraId="5DCABCBC" w14:textId="77777777" w:rsidR="00192437" w:rsidRDefault="008E3F9F">
      <w:pPr>
        <w:jc w:val="both"/>
        <w:rPr>
          <w:sz w:val="22"/>
          <w:szCs w:val="22"/>
        </w:rPr>
      </w:pPr>
      <w:r>
        <w:rPr>
          <w:sz w:val="22"/>
          <w:szCs w:val="22"/>
          <w:highlight w:val="yellow"/>
        </w:rPr>
        <w:t>FL’s comments on October 12</w:t>
      </w:r>
    </w:p>
    <w:p w14:paraId="45B751E9" w14:textId="77777777" w:rsidR="00192437" w:rsidRDefault="008E3F9F">
      <w:pPr>
        <w:jc w:val="both"/>
        <w:rPr>
          <w:sz w:val="22"/>
          <w:szCs w:val="22"/>
        </w:rPr>
      </w:pPr>
      <w:r>
        <w:rPr>
          <w:sz w:val="22"/>
          <w:szCs w:val="22"/>
        </w:rPr>
        <w:lastRenderedPageBreak/>
        <w:t xml:space="preserve">Thank you for your comments. An extremely large number of companies agree that Rel-16 values for Type A PUSCH repetitions should be used. The preferences expressed in the table above perfectly reflect this situation. </w:t>
      </w:r>
    </w:p>
    <w:p w14:paraId="24CE3AC7" w14:textId="77777777" w:rsidR="00192437" w:rsidRDefault="008E3F9F">
      <w:pPr>
        <w:jc w:val="both"/>
        <w:rPr>
          <w:sz w:val="22"/>
          <w:szCs w:val="22"/>
        </w:rPr>
      </w:pPr>
      <w:r>
        <w:rPr>
          <w:sz w:val="22"/>
          <w:szCs w:val="22"/>
        </w:rPr>
        <w:t xml:space="preserve">Only one company proposed that </w:t>
      </w:r>
      <w:r w:rsidR="00CF6AC3">
        <w:rPr>
          <w:rFonts w:eastAsia="SimSun" w:hint="eastAsia"/>
          <w:noProof/>
          <w:position w:val="-6"/>
          <w:sz w:val="22"/>
          <w:szCs w:val="22"/>
          <w:lang w:val="en-US" w:eastAsia="zh-CN"/>
        </w:rPr>
        <w:object w:dxaOrig="1580" w:dyaOrig="247" w14:anchorId="1CC5E777">
          <v:shape id="_x0000_i1026" type="#_x0000_t75" alt="" style="width:78.95pt;height:14.3pt;mso-width-percent:0;mso-height-percent:0;mso-width-percent:0;mso-height-percent:0" o:ole="">
            <v:imagedata r:id="rId14" o:title=""/>
          </v:shape>
          <o:OLEObject Type="Embed" ProgID="Equation.3" ShapeID="_x0000_i1026" DrawAspect="Content" ObjectID="_1696136572"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16B1A3AF" w14:textId="77777777" w:rsidR="00192437" w:rsidRDefault="008E3F9F">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7E13DAD" w14:textId="77777777" w:rsidR="00192437" w:rsidRDefault="008E3F9F">
      <w:pPr>
        <w:jc w:val="both"/>
        <w:rPr>
          <w:sz w:val="22"/>
          <w:lang w:val="en-US"/>
        </w:rPr>
      </w:pPr>
      <w:r>
        <w:rPr>
          <w:sz w:val="22"/>
          <w:lang w:val="en-US"/>
        </w:rPr>
        <w:t>The list would then be:</w:t>
      </w:r>
    </w:p>
    <w:p w14:paraId="5707EC2A" w14:textId="77777777" w:rsidR="00192437" w:rsidRDefault="008E3F9F">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65FBEAB0" w14:textId="77777777" w:rsidR="00192437" w:rsidRDefault="008E3F9F">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0C673D34" w14:textId="77777777" w:rsidR="00192437" w:rsidRDefault="008E3F9F">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6FA3B081" w14:textId="77777777" w:rsidR="00192437" w:rsidRDefault="008E3F9F">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5B7430A" w14:textId="77777777" w:rsidR="00192437" w:rsidRDefault="008E3F9F">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293D258" w14:textId="77777777" w:rsidR="00192437" w:rsidRDefault="008E3F9F">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4BF92940" w14:textId="77777777" w:rsidR="00192437" w:rsidRDefault="008E3F9F">
      <w:pPr>
        <w:jc w:val="both"/>
        <w:rPr>
          <w:sz w:val="22"/>
          <w:szCs w:val="22"/>
        </w:rPr>
      </w:pPr>
      <w:r>
        <w:rPr>
          <w:sz w:val="22"/>
          <w:szCs w:val="22"/>
        </w:rPr>
        <w:t>A new FL’s proposal can then be made, to move to the next step of the discussion.</w:t>
      </w:r>
    </w:p>
    <w:p w14:paraId="30B04754" w14:textId="77777777" w:rsidR="00192437" w:rsidRDefault="00192437">
      <w:pPr>
        <w:jc w:val="both"/>
        <w:rPr>
          <w:sz w:val="22"/>
          <w:szCs w:val="22"/>
        </w:rPr>
      </w:pPr>
    </w:p>
    <w:p w14:paraId="75AD3B80" w14:textId="77777777" w:rsidR="00192437" w:rsidRDefault="008E3F9F">
      <w:pPr>
        <w:jc w:val="both"/>
        <w:rPr>
          <w:b/>
          <w:bCs/>
          <w:sz w:val="22"/>
          <w:szCs w:val="22"/>
          <w:highlight w:val="yellow"/>
        </w:rPr>
      </w:pPr>
      <w:r>
        <w:rPr>
          <w:b/>
          <w:bCs/>
          <w:sz w:val="22"/>
          <w:szCs w:val="22"/>
          <w:highlight w:val="yellow"/>
        </w:rPr>
        <w:t xml:space="preserve">FL’s proposal 13 </w:t>
      </w:r>
    </w:p>
    <w:p w14:paraId="11D0A37A"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0C1C2A1C"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2F881CC9" w14:textId="77777777" w:rsidR="00192437" w:rsidRDefault="008E3F9F">
      <w:pPr>
        <w:rPr>
          <w:b/>
          <w:bCs/>
          <w:sz w:val="22"/>
          <w:szCs w:val="22"/>
        </w:rPr>
      </w:pPr>
      <w:r>
        <w:rPr>
          <w:b/>
          <w:bCs/>
          <w:sz w:val="22"/>
          <w:szCs w:val="22"/>
          <w:highlight w:val="yellow"/>
        </w:rPr>
        <w:t>FFS: further constraints on N*M, e.g., N*M is a valid value according to agreements in AI 8.8.1.1</w:t>
      </w:r>
    </w:p>
    <w:p w14:paraId="13C50FBB" w14:textId="77777777" w:rsidR="00192437" w:rsidRDefault="00192437">
      <w:pPr>
        <w:rPr>
          <w:b/>
          <w:bCs/>
          <w:sz w:val="22"/>
          <w:szCs w:val="22"/>
        </w:rPr>
      </w:pPr>
    </w:p>
    <w:p w14:paraId="09F94211" w14:textId="77777777" w:rsidR="00192437" w:rsidRDefault="008E3F9F">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92437" w14:paraId="726EAC3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84471" w14:textId="77777777" w:rsidR="00192437" w:rsidRDefault="00192437">
            <w:pPr>
              <w:spacing w:line="259" w:lineRule="auto"/>
              <w:jc w:val="center"/>
              <w:rPr>
                <w:rFonts w:eastAsia="SimSun"/>
                <w:lang w:eastAsia="ko-KR"/>
              </w:rPr>
            </w:pPr>
          </w:p>
        </w:tc>
        <w:tc>
          <w:tcPr>
            <w:tcW w:w="7575" w:type="dxa"/>
            <w:vAlign w:val="center"/>
          </w:tcPr>
          <w:p w14:paraId="4D167AB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A379B23" w14:textId="77777777" w:rsidTr="00192437">
        <w:trPr>
          <w:trHeight w:val="686"/>
        </w:trPr>
        <w:tc>
          <w:tcPr>
            <w:tcW w:w="2119" w:type="dxa"/>
            <w:shd w:val="clear" w:color="auto" w:fill="000080"/>
            <w:vAlign w:val="center"/>
          </w:tcPr>
          <w:p w14:paraId="1AD2F110" w14:textId="77777777" w:rsidR="00192437" w:rsidRDefault="008E3F9F">
            <w:pPr>
              <w:spacing w:line="259" w:lineRule="auto"/>
              <w:jc w:val="center"/>
              <w:rPr>
                <w:rFonts w:eastAsia="SimSun"/>
                <w:b/>
                <w:bCs/>
                <w:lang w:eastAsia="ko-KR"/>
              </w:rPr>
            </w:pPr>
            <w:r>
              <w:rPr>
                <w:rFonts w:eastAsia="SimSun"/>
                <w:b/>
                <w:bCs/>
                <w:lang w:eastAsia="ko-KR"/>
              </w:rPr>
              <w:t>Support FL’s Proposal 13</w:t>
            </w:r>
          </w:p>
        </w:tc>
        <w:tc>
          <w:tcPr>
            <w:tcW w:w="7575" w:type="dxa"/>
          </w:tcPr>
          <w:p w14:paraId="2976B62D" w14:textId="77777777" w:rsidR="00192437" w:rsidRDefault="008E3F9F">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92437" w14:paraId="128C3158" w14:textId="77777777" w:rsidTr="00192437">
        <w:trPr>
          <w:trHeight w:val="803"/>
        </w:trPr>
        <w:tc>
          <w:tcPr>
            <w:tcW w:w="2119" w:type="dxa"/>
            <w:shd w:val="clear" w:color="auto" w:fill="000080"/>
            <w:vAlign w:val="center"/>
          </w:tcPr>
          <w:p w14:paraId="52476FCC" w14:textId="77777777" w:rsidR="00192437" w:rsidRDefault="008E3F9F">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998B609" w14:textId="77777777" w:rsidR="00192437" w:rsidRDefault="00192437">
            <w:pPr>
              <w:spacing w:line="259" w:lineRule="auto"/>
              <w:rPr>
                <w:rFonts w:eastAsia="Malgun Gothic"/>
                <w:lang w:eastAsia="ko-KR"/>
              </w:rPr>
            </w:pPr>
          </w:p>
        </w:tc>
      </w:tr>
    </w:tbl>
    <w:p w14:paraId="274DA7A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10A0161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26863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05F7DB2E" w14:textId="77777777" w:rsidR="00192437" w:rsidRDefault="008E3F9F">
            <w:pPr>
              <w:spacing w:line="259" w:lineRule="auto"/>
              <w:jc w:val="center"/>
              <w:rPr>
                <w:rFonts w:eastAsia="SimSun"/>
              </w:rPr>
            </w:pPr>
            <w:r>
              <w:rPr>
                <w:rFonts w:eastAsia="SimSun"/>
              </w:rPr>
              <w:t>Additional comments related to FL’s Proposal 13, if any.</w:t>
            </w:r>
          </w:p>
        </w:tc>
      </w:tr>
      <w:tr w:rsidR="00192437" w14:paraId="6484114E" w14:textId="77777777" w:rsidTr="00192437">
        <w:tc>
          <w:tcPr>
            <w:tcW w:w="2176" w:type="dxa"/>
          </w:tcPr>
          <w:p w14:paraId="687CCB9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169B727E" w14:textId="77777777" w:rsidR="00192437" w:rsidRDefault="008E3F9F">
            <w:pPr>
              <w:spacing w:line="259" w:lineRule="auto"/>
              <w:jc w:val="both"/>
              <w:rPr>
                <w:rFonts w:eastAsia="SimSun"/>
                <w:lang w:val="en-US" w:eastAsia="zh-CN"/>
              </w:rPr>
            </w:pPr>
            <w:r>
              <w:rPr>
                <w:rFonts w:eastAsia="SimSun" w:hint="eastAsia"/>
                <w:lang w:val="en-US" w:eastAsia="zh-CN"/>
              </w:rPr>
              <w:t xml:space="preserve">Just to clarify that the condition </w:t>
            </w:r>
            <w:r w:rsidR="00CF6AC3">
              <w:rPr>
                <w:rFonts w:eastAsia="SimSun" w:hint="eastAsia"/>
                <w:noProof/>
                <w:lang w:val="en-US" w:eastAsia="zh-CN"/>
              </w:rPr>
              <w:object w:dxaOrig="1558" w:dyaOrig="247" w14:anchorId="6F4D8C35">
                <v:shape id="_x0000_i1027" type="#_x0000_t75" alt="" style="width:78.05pt;height:14.3pt;mso-width-percent:0;mso-height-percent:0;mso-width-percent:0;mso-height-percent:0" o:ole="">
                  <v:imagedata r:id="rId14" o:title=""/>
                </v:shape>
                <o:OLEObject Type="Embed" ProgID="Equation.3" ShapeID="_x0000_i1027" DrawAspect="Content" ObjectID="_1696136573"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92437" w14:paraId="113531E1" w14:textId="77777777" w:rsidTr="00192437">
        <w:tc>
          <w:tcPr>
            <w:tcW w:w="2176" w:type="dxa"/>
          </w:tcPr>
          <w:p w14:paraId="3998CCC1" w14:textId="77777777" w:rsidR="00192437" w:rsidRDefault="008E3F9F">
            <w:pPr>
              <w:spacing w:line="259" w:lineRule="auto"/>
              <w:jc w:val="both"/>
              <w:rPr>
                <w:rFonts w:eastAsia="SimSun"/>
              </w:rPr>
            </w:pPr>
            <w:r>
              <w:rPr>
                <w:rFonts w:eastAsia="SimSun"/>
                <w:lang w:eastAsia="zh-CN"/>
              </w:rPr>
              <w:t>Intel</w:t>
            </w:r>
          </w:p>
        </w:tc>
        <w:tc>
          <w:tcPr>
            <w:tcW w:w="7455" w:type="dxa"/>
          </w:tcPr>
          <w:p w14:paraId="35F3E5C6" w14:textId="77777777" w:rsidR="00192437" w:rsidRDefault="008E3F9F">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68C2B8B7" w14:textId="77777777" w:rsidR="00192437" w:rsidRDefault="008E3F9F">
            <w:pPr>
              <w:spacing w:line="259" w:lineRule="auto"/>
              <w:jc w:val="both"/>
              <w:rPr>
                <w:rFonts w:eastAsia="SimSun"/>
              </w:rPr>
            </w:pPr>
            <w:r>
              <w:rPr>
                <w:rFonts w:eastAsia="SimSun"/>
              </w:rPr>
              <w:t>Note: M*N is no more than the max number of repetitions agreed for repetition Type A enhancement in agenda 8.8.1.1</w:t>
            </w:r>
          </w:p>
        </w:tc>
      </w:tr>
      <w:tr w:rsidR="00192437" w14:paraId="5E4AA81F" w14:textId="77777777" w:rsidTr="00192437">
        <w:tc>
          <w:tcPr>
            <w:tcW w:w="2176" w:type="dxa"/>
          </w:tcPr>
          <w:p w14:paraId="40C73FB5" w14:textId="77777777" w:rsidR="00192437" w:rsidRDefault="00192437">
            <w:pPr>
              <w:spacing w:line="259" w:lineRule="auto"/>
              <w:jc w:val="both"/>
              <w:rPr>
                <w:rFonts w:eastAsia="SimSun"/>
              </w:rPr>
            </w:pPr>
          </w:p>
        </w:tc>
        <w:tc>
          <w:tcPr>
            <w:tcW w:w="7455" w:type="dxa"/>
          </w:tcPr>
          <w:p w14:paraId="36E3DAB8" w14:textId="77777777" w:rsidR="00192437" w:rsidRDefault="00192437">
            <w:pPr>
              <w:spacing w:line="259" w:lineRule="auto"/>
              <w:jc w:val="both"/>
              <w:rPr>
                <w:rFonts w:eastAsia="SimSun"/>
              </w:rPr>
            </w:pPr>
          </w:p>
        </w:tc>
      </w:tr>
    </w:tbl>
    <w:p w14:paraId="7120A0F3" w14:textId="77777777" w:rsidR="00192437" w:rsidRDefault="00192437"/>
    <w:p w14:paraId="0BCB7581" w14:textId="77777777" w:rsidR="00192437" w:rsidRDefault="008E3F9F">
      <w:pPr>
        <w:rPr>
          <w:sz w:val="22"/>
          <w:szCs w:val="22"/>
        </w:rPr>
      </w:pPr>
      <w:r>
        <w:rPr>
          <w:sz w:val="22"/>
          <w:szCs w:val="22"/>
          <w:highlight w:val="yellow"/>
        </w:rPr>
        <w:t>FL’s comments on October 13</w:t>
      </w:r>
    </w:p>
    <w:p w14:paraId="176786A5" w14:textId="77777777" w:rsidR="00192437" w:rsidRDefault="008E3F9F">
      <w:pPr>
        <w:jc w:val="both"/>
        <w:rPr>
          <w:sz w:val="22"/>
        </w:rPr>
      </w:pPr>
      <w:r>
        <w:rPr>
          <w:sz w:val="22"/>
        </w:rPr>
        <w:t xml:space="preserve">Thank you all for the comments so far. The proposal seems agreeable to all companies that have commented. </w:t>
      </w:r>
    </w:p>
    <w:p w14:paraId="79A524EE" w14:textId="77777777" w:rsidR="00192437" w:rsidRDefault="008E3F9F">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92437" w14:paraId="73E2064F" w14:textId="77777777" w:rsidTr="00192437">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4F86B91E" w14:textId="77777777" w:rsidR="00192437" w:rsidRDefault="008E3F9F">
            <w:pPr>
              <w:spacing w:line="259" w:lineRule="auto"/>
              <w:jc w:val="center"/>
              <w:rPr>
                <w:ins w:id="34" w:author="Ericsson" w:date="2021-10-14T00:12:00Z"/>
                <w:rFonts w:eastAsia="SimSun"/>
              </w:rPr>
            </w:pPr>
            <w:ins w:id="35" w:author="Ericsson" w:date="2021-10-14T00:12:00Z">
              <w:r>
                <w:rPr>
                  <w:rFonts w:eastAsia="SimSun"/>
                </w:rPr>
                <w:t>Company</w:t>
              </w:r>
            </w:ins>
          </w:p>
        </w:tc>
        <w:tc>
          <w:tcPr>
            <w:tcW w:w="7455" w:type="dxa"/>
            <w:vAlign w:val="center"/>
          </w:tcPr>
          <w:p w14:paraId="7E789B12" w14:textId="77777777" w:rsidR="00192437" w:rsidRDefault="008E3F9F">
            <w:pPr>
              <w:spacing w:line="259" w:lineRule="auto"/>
              <w:jc w:val="center"/>
              <w:rPr>
                <w:ins w:id="36" w:author="Ericsson" w:date="2021-10-14T00:12:00Z"/>
                <w:rFonts w:eastAsia="SimSun"/>
              </w:rPr>
            </w:pPr>
            <w:ins w:id="37" w:author="Ericsson" w:date="2021-10-14T00:12:00Z">
              <w:r>
                <w:rPr>
                  <w:rFonts w:eastAsia="SimSun"/>
                </w:rPr>
                <w:t>Additional comments related to FL’s Proposal 13, if any.</w:t>
              </w:r>
            </w:ins>
          </w:p>
        </w:tc>
      </w:tr>
      <w:tr w:rsidR="00192437" w14:paraId="25250860" w14:textId="77777777" w:rsidTr="00192437">
        <w:trPr>
          <w:ins w:id="38" w:author="Ericsson" w:date="2021-10-14T00:12:00Z"/>
        </w:trPr>
        <w:tc>
          <w:tcPr>
            <w:tcW w:w="2176" w:type="dxa"/>
          </w:tcPr>
          <w:p w14:paraId="4118FFCF" w14:textId="77777777" w:rsidR="00192437" w:rsidRDefault="008E3F9F">
            <w:pPr>
              <w:spacing w:line="259" w:lineRule="auto"/>
              <w:jc w:val="both"/>
              <w:rPr>
                <w:ins w:id="39" w:author="Ericsson" w:date="2021-10-14T00:12:00Z"/>
                <w:rFonts w:eastAsia="SimSun"/>
              </w:rPr>
            </w:pPr>
            <w:ins w:id="40" w:author="Ericsson" w:date="2021-10-14T00:12:00Z">
              <w:r>
                <w:rPr>
                  <w:rFonts w:eastAsia="SimSun"/>
                </w:rPr>
                <w:t>Ericsson</w:t>
              </w:r>
            </w:ins>
          </w:p>
          <w:p w14:paraId="771A6C75" w14:textId="77777777" w:rsidR="00192437" w:rsidRDefault="00192437">
            <w:pPr>
              <w:spacing w:line="259" w:lineRule="auto"/>
              <w:jc w:val="both"/>
              <w:rPr>
                <w:ins w:id="41" w:author="Ericsson" w:date="2021-10-14T00:12:00Z"/>
                <w:rFonts w:eastAsia="SimSun"/>
              </w:rPr>
            </w:pPr>
          </w:p>
        </w:tc>
        <w:tc>
          <w:tcPr>
            <w:tcW w:w="7455" w:type="dxa"/>
          </w:tcPr>
          <w:p w14:paraId="4BBFB08D" w14:textId="77777777" w:rsidR="00192437" w:rsidRDefault="008E3F9F">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13E4E85E" w14:textId="77777777" w:rsidR="00192437" w:rsidRDefault="008E3F9F">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4FB31B24" w14:textId="77777777" w:rsidR="00192437" w:rsidRDefault="008E3F9F">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BF0B9E" w14:textId="77777777" w:rsidR="00192437" w:rsidRDefault="00192437">
      <w:pPr>
        <w:jc w:val="both"/>
        <w:rPr>
          <w:sz w:val="22"/>
          <w:lang w:val="en-US"/>
        </w:rPr>
      </w:pPr>
    </w:p>
    <w:p w14:paraId="742D5D79" w14:textId="77777777" w:rsidR="00192437" w:rsidRDefault="008E3F9F">
      <w:pPr>
        <w:spacing w:after="240"/>
        <w:rPr>
          <w:sz w:val="22"/>
          <w:szCs w:val="22"/>
          <w:lang w:val="en-US"/>
        </w:rPr>
      </w:pPr>
      <w:r>
        <w:rPr>
          <w:sz w:val="22"/>
          <w:szCs w:val="22"/>
          <w:highlight w:val="yellow"/>
          <w:lang w:val="en-US"/>
        </w:rPr>
        <w:t>FL’s comments on October 14</w:t>
      </w:r>
    </w:p>
    <w:p w14:paraId="0B67EA30" w14:textId="77777777" w:rsidR="00192437" w:rsidRDefault="008E3F9F">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2C8FF766" w14:textId="77777777" w:rsidR="00192437" w:rsidRDefault="008E3F9F">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2A12D43B" w14:textId="77777777" w:rsidR="00192437" w:rsidRDefault="008E3F9F">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2F649C8C" w14:textId="77777777" w:rsidR="00192437" w:rsidRDefault="008E3F9F">
      <w:pPr>
        <w:jc w:val="both"/>
        <w:rPr>
          <w:b/>
          <w:bCs/>
          <w:sz w:val="22"/>
          <w:szCs w:val="22"/>
          <w:highlight w:val="yellow"/>
        </w:rPr>
      </w:pPr>
      <w:bookmarkStart w:id="48" w:name="_Hlk85181708"/>
      <w:r>
        <w:rPr>
          <w:b/>
          <w:bCs/>
          <w:sz w:val="22"/>
          <w:szCs w:val="22"/>
          <w:highlight w:val="yellow"/>
        </w:rPr>
        <w:lastRenderedPageBreak/>
        <w:t xml:space="preserve">FL’s proposal 13 </w:t>
      </w:r>
    </w:p>
    <w:p w14:paraId="41D67AC7" w14:textId="77777777" w:rsidR="00192437" w:rsidRDefault="008E3F9F">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5C310EEA" w14:textId="77777777" w:rsidR="00192437" w:rsidRDefault="008E3F9F">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6116130D" w14:textId="77777777" w:rsidR="00192437" w:rsidRDefault="008E3F9F">
      <w:pPr>
        <w:rPr>
          <w:b/>
          <w:bCs/>
          <w:sz w:val="22"/>
          <w:szCs w:val="22"/>
        </w:rPr>
      </w:pPr>
      <w:r>
        <w:rPr>
          <w:b/>
          <w:bCs/>
          <w:sz w:val="22"/>
          <w:szCs w:val="22"/>
          <w:highlight w:val="yellow"/>
        </w:rPr>
        <w:t>FFS: further constraints on N*M, e.g., N*M is a valid value according to agreements in AI 8.8.1.1</w:t>
      </w:r>
    </w:p>
    <w:bookmarkEnd w:id="48"/>
    <w:p w14:paraId="26E5D714" w14:textId="77777777" w:rsidR="00192437" w:rsidRDefault="008E3F9F">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92437" w14:paraId="67EEBD8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78EFAF" w14:textId="77777777" w:rsidR="00192437" w:rsidRDefault="008E3F9F">
            <w:pPr>
              <w:spacing w:line="259" w:lineRule="auto"/>
              <w:jc w:val="center"/>
              <w:rPr>
                <w:rFonts w:eastAsia="SimSun"/>
              </w:rPr>
            </w:pPr>
            <w:r>
              <w:rPr>
                <w:rFonts w:eastAsia="SimSun"/>
              </w:rPr>
              <w:t>Company</w:t>
            </w:r>
          </w:p>
        </w:tc>
        <w:tc>
          <w:tcPr>
            <w:tcW w:w="7455" w:type="dxa"/>
            <w:vAlign w:val="center"/>
          </w:tcPr>
          <w:p w14:paraId="6C8FE91C" w14:textId="77777777" w:rsidR="00192437" w:rsidRDefault="008E3F9F">
            <w:pPr>
              <w:spacing w:line="259" w:lineRule="auto"/>
              <w:jc w:val="center"/>
              <w:rPr>
                <w:rFonts w:eastAsia="SimSun"/>
              </w:rPr>
            </w:pPr>
            <w:r>
              <w:rPr>
                <w:rFonts w:eastAsia="SimSun"/>
              </w:rPr>
              <w:t>Additional comments related to FL’s Proposal 12-v2, if any.</w:t>
            </w:r>
          </w:p>
        </w:tc>
      </w:tr>
      <w:tr w:rsidR="00192437" w14:paraId="64EF2E4D" w14:textId="77777777" w:rsidTr="00192437">
        <w:tc>
          <w:tcPr>
            <w:tcW w:w="2176" w:type="dxa"/>
          </w:tcPr>
          <w:p w14:paraId="4CE99C50" w14:textId="77777777" w:rsidR="00192437" w:rsidRDefault="00192437">
            <w:pPr>
              <w:spacing w:line="259" w:lineRule="auto"/>
              <w:jc w:val="both"/>
              <w:rPr>
                <w:rFonts w:eastAsia="SimSun"/>
                <w:lang w:eastAsia="zh-CN"/>
              </w:rPr>
            </w:pPr>
          </w:p>
        </w:tc>
        <w:tc>
          <w:tcPr>
            <w:tcW w:w="7455" w:type="dxa"/>
          </w:tcPr>
          <w:p w14:paraId="391E92B6" w14:textId="77777777" w:rsidR="00192437" w:rsidRDefault="00192437">
            <w:pPr>
              <w:spacing w:line="259" w:lineRule="auto"/>
              <w:jc w:val="both"/>
              <w:rPr>
                <w:rFonts w:eastAsia="SimSun"/>
              </w:rPr>
            </w:pPr>
          </w:p>
        </w:tc>
      </w:tr>
      <w:tr w:rsidR="00192437" w14:paraId="77D9A125" w14:textId="77777777" w:rsidTr="00192437">
        <w:tc>
          <w:tcPr>
            <w:tcW w:w="2176" w:type="dxa"/>
          </w:tcPr>
          <w:p w14:paraId="46D0262D" w14:textId="77777777" w:rsidR="00192437" w:rsidRDefault="00192437">
            <w:pPr>
              <w:spacing w:line="259" w:lineRule="auto"/>
              <w:jc w:val="both"/>
              <w:rPr>
                <w:rFonts w:eastAsia="MS Mincho"/>
                <w:lang w:eastAsia="ja-JP"/>
              </w:rPr>
            </w:pPr>
          </w:p>
        </w:tc>
        <w:tc>
          <w:tcPr>
            <w:tcW w:w="7455" w:type="dxa"/>
          </w:tcPr>
          <w:p w14:paraId="3A555CE5" w14:textId="77777777" w:rsidR="00192437" w:rsidRDefault="00192437">
            <w:pPr>
              <w:spacing w:line="259" w:lineRule="auto"/>
              <w:jc w:val="both"/>
              <w:rPr>
                <w:rFonts w:eastAsia="MS Mincho"/>
                <w:lang w:eastAsia="ja-JP"/>
              </w:rPr>
            </w:pPr>
          </w:p>
        </w:tc>
      </w:tr>
      <w:tr w:rsidR="00192437" w14:paraId="44449A13" w14:textId="77777777" w:rsidTr="00192437">
        <w:tc>
          <w:tcPr>
            <w:tcW w:w="2176" w:type="dxa"/>
          </w:tcPr>
          <w:p w14:paraId="7307EE1E" w14:textId="77777777" w:rsidR="00192437" w:rsidRDefault="00192437">
            <w:pPr>
              <w:spacing w:line="259" w:lineRule="auto"/>
              <w:jc w:val="both"/>
              <w:rPr>
                <w:rFonts w:eastAsia="SimSun"/>
              </w:rPr>
            </w:pPr>
          </w:p>
        </w:tc>
        <w:tc>
          <w:tcPr>
            <w:tcW w:w="7455" w:type="dxa"/>
          </w:tcPr>
          <w:p w14:paraId="1246E179" w14:textId="77777777" w:rsidR="00192437" w:rsidRDefault="00192437">
            <w:pPr>
              <w:spacing w:line="259" w:lineRule="auto"/>
              <w:jc w:val="both"/>
              <w:rPr>
                <w:rFonts w:eastAsia="SimSun"/>
              </w:rPr>
            </w:pPr>
          </w:p>
        </w:tc>
      </w:tr>
    </w:tbl>
    <w:p w14:paraId="16D7B0CF" w14:textId="77777777" w:rsidR="00192437" w:rsidRDefault="00192437"/>
    <w:p w14:paraId="6BA6A9DF" w14:textId="77777777" w:rsidR="00192437" w:rsidRDefault="008E3F9F">
      <w:pPr>
        <w:spacing w:after="240"/>
        <w:rPr>
          <w:sz w:val="22"/>
          <w:szCs w:val="22"/>
          <w:lang w:val="en-US"/>
        </w:rPr>
      </w:pPr>
      <w:r>
        <w:rPr>
          <w:sz w:val="22"/>
          <w:szCs w:val="22"/>
          <w:highlight w:val="yellow"/>
          <w:lang w:val="en-US"/>
        </w:rPr>
        <w:t>FL’s comments on October 15</w:t>
      </w:r>
    </w:p>
    <w:p w14:paraId="73CFC473"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I believe this increases our efficiency. The discussion is Paused.</w:t>
      </w:r>
    </w:p>
    <w:p w14:paraId="04B0541C" w14:textId="77777777" w:rsidR="00192437" w:rsidRDefault="00192437">
      <w:pPr>
        <w:jc w:val="both"/>
        <w:rPr>
          <w:sz w:val="22"/>
          <w:lang w:val="en-US"/>
        </w:rPr>
      </w:pPr>
    </w:p>
    <w:p w14:paraId="7B977209" w14:textId="77777777" w:rsidR="00192437" w:rsidRDefault="008E3F9F">
      <w:pPr>
        <w:pStyle w:val="Heading3"/>
        <w:numPr>
          <w:ilvl w:val="2"/>
          <w:numId w:val="5"/>
        </w:numPr>
        <w:jc w:val="both"/>
      </w:pPr>
      <w:r>
        <w:rPr>
          <w:color w:val="00B050"/>
        </w:rPr>
        <w:t>[OPEN]</w:t>
      </w:r>
      <w:r>
        <w:t xml:space="preserve"> Rate matching</w:t>
      </w:r>
    </w:p>
    <w:p w14:paraId="7BFEC87D" w14:textId="77777777" w:rsidR="00192437" w:rsidRDefault="008E3F9F">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5E621C" w14:textId="6EC0055E" w:rsidR="00192437" w:rsidRDefault="008A6B99">
      <w:pPr>
        <w:pStyle w:val="Heading4"/>
        <w:numPr>
          <w:ilvl w:val="0"/>
          <w:numId w:val="30"/>
        </w:numPr>
      </w:pPr>
      <w:r>
        <w:rPr>
          <w:color w:val="4BACC6" w:themeColor="accent5"/>
          <w:szCs w:val="28"/>
          <w:lang w:val="en-US"/>
        </w:rPr>
        <w:t>[PAUSED]</w:t>
      </w:r>
      <w:r>
        <w:rPr>
          <w:color w:val="FF0000"/>
          <w:sz w:val="22"/>
          <w:szCs w:val="22"/>
          <w:lang w:val="en-US"/>
        </w:rPr>
        <w:t xml:space="preserve"> </w:t>
      </w:r>
      <w:r w:rsidR="008E3F9F">
        <w:t>Time unit of the bit interleaving</w:t>
      </w:r>
    </w:p>
    <w:p w14:paraId="57E6D25E" w14:textId="77777777" w:rsidR="00192437" w:rsidRDefault="008E3F9F">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92437" w14:paraId="118B66CC" w14:textId="77777777" w:rsidTr="0019243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D214646" w14:textId="77777777" w:rsidR="00192437" w:rsidRDefault="008E3F9F">
            <w:pPr>
              <w:spacing w:after="0" w:afterAutospacing="0" w:line="259" w:lineRule="auto"/>
              <w:jc w:val="center"/>
              <w:rPr>
                <w:rFonts w:eastAsia="SimSun"/>
                <w:b w:val="0"/>
                <w:bCs w:val="0"/>
              </w:rPr>
            </w:pPr>
            <w:r>
              <w:rPr>
                <w:rFonts w:eastAsia="SimSun"/>
              </w:rPr>
              <w:t>Per slot</w:t>
            </w:r>
          </w:p>
          <w:p w14:paraId="1091DB60" w14:textId="77777777" w:rsidR="00192437" w:rsidRDefault="008E3F9F">
            <w:pPr>
              <w:spacing w:after="0" w:afterAutospacing="0" w:line="259" w:lineRule="auto"/>
              <w:jc w:val="center"/>
              <w:rPr>
                <w:rFonts w:eastAsia="SimSun"/>
                <w:b w:val="0"/>
                <w:bCs w:val="0"/>
              </w:rPr>
            </w:pPr>
            <w:r>
              <w:rPr>
                <w:rFonts w:eastAsia="SimSun"/>
              </w:rPr>
              <w:t>[15 companies]</w:t>
            </w:r>
          </w:p>
        </w:tc>
        <w:tc>
          <w:tcPr>
            <w:tcW w:w="2690" w:type="dxa"/>
            <w:shd w:val="clear" w:color="auto" w:fill="000080"/>
          </w:tcPr>
          <w:p w14:paraId="4699B396" w14:textId="77777777" w:rsidR="00192437" w:rsidRDefault="008E3F9F">
            <w:pPr>
              <w:spacing w:after="0" w:line="259" w:lineRule="auto"/>
              <w:jc w:val="center"/>
              <w:rPr>
                <w:rFonts w:eastAsia="SimSun"/>
              </w:rPr>
            </w:pPr>
            <w:r>
              <w:rPr>
                <w:rFonts w:eastAsia="SimSun"/>
              </w:rPr>
              <w:t>Across all allocated slots for TBoMS [15 companies]</w:t>
            </w:r>
          </w:p>
        </w:tc>
      </w:tr>
      <w:tr w:rsidR="00192437" w14:paraId="48EB5B49" w14:textId="77777777" w:rsidTr="00192437">
        <w:trPr>
          <w:jc w:val="center"/>
        </w:trPr>
        <w:tc>
          <w:tcPr>
            <w:tcW w:w="2406" w:type="dxa"/>
            <w:vAlign w:val="center"/>
          </w:tcPr>
          <w:p w14:paraId="2BF369C4" w14:textId="77777777" w:rsidR="00192437" w:rsidRDefault="008E3F9F">
            <w:pPr>
              <w:spacing w:after="0" w:line="259" w:lineRule="auto"/>
              <w:jc w:val="center"/>
              <w:rPr>
                <w:rFonts w:eastAsia="SimSun"/>
              </w:rPr>
            </w:pPr>
            <w:r>
              <w:rPr>
                <w:rFonts w:eastAsia="SimSun"/>
              </w:rPr>
              <w:t>Panasonic [18]</w:t>
            </w:r>
          </w:p>
        </w:tc>
        <w:tc>
          <w:tcPr>
            <w:tcW w:w="2690" w:type="dxa"/>
          </w:tcPr>
          <w:p w14:paraId="342D4CE2" w14:textId="77777777" w:rsidR="00192437" w:rsidRDefault="008E3F9F">
            <w:pPr>
              <w:spacing w:after="0" w:line="259" w:lineRule="auto"/>
              <w:jc w:val="center"/>
              <w:rPr>
                <w:rFonts w:eastAsia="SimSun"/>
              </w:rPr>
            </w:pPr>
            <w:r>
              <w:rPr>
                <w:rFonts w:eastAsia="MS Mincho"/>
                <w:lang w:val="en-US" w:eastAsia="ja-JP"/>
              </w:rPr>
              <w:t>vivo [6]</w:t>
            </w:r>
          </w:p>
        </w:tc>
      </w:tr>
      <w:tr w:rsidR="00192437" w14:paraId="5B33DB2D" w14:textId="77777777" w:rsidTr="00192437">
        <w:trPr>
          <w:jc w:val="center"/>
        </w:trPr>
        <w:tc>
          <w:tcPr>
            <w:tcW w:w="2406" w:type="dxa"/>
            <w:vAlign w:val="center"/>
          </w:tcPr>
          <w:p w14:paraId="0819C98D" w14:textId="77777777" w:rsidR="00192437" w:rsidRDefault="008E3F9F">
            <w:pPr>
              <w:spacing w:after="0" w:line="259" w:lineRule="auto"/>
              <w:jc w:val="center"/>
              <w:rPr>
                <w:rFonts w:eastAsia="SimSun"/>
              </w:rPr>
            </w:pPr>
            <w:r>
              <w:rPr>
                <w:rFonts w:eastAsia="SimSun"/>
              </w:rPr>
              <w:t>Huawei/HiSi [3]</w:t>
            </w:r>
          </w:p>
        </w:tc>
        <w:tc>
          <w:tcPr>
            <w:tcW w:w="2690" w:type="dxa"/>
          </w:tcPr>
          <w:p w14:paraId="6055EB61" w14:textId="77777777" w:rsidR="00192437" w:rsidRDefault="008E3F9F">
            <w:pPr>
              <w:spacing w:after="0" w:line="259" w:lineRule="auto"/>
              <w:jc w:val="center"/>
              <w:rPr>
                <w:rFonts w:eastAsia="MS Mincho"/>
                <w:lang w:val="en-US" w:eastAsia="ja-JP"/>
              </w:rPr>
            </w:pPr>
            <w:r>
              <w:rPr>
                <w:rFonts w:eastAsia="MS Mincho"/>
                <w:lang w:val="en-US" w:eastAsia="ja-JP"/>
              </w:rPr>
              <w:t>Fujitsu [10]</w:t>
            </w:r>
          </w:p>
        </w:tc>
      </w:tr>
      <w:tr w:rsidR="00192437" w14:paraId="452899EB" w14:textId="77777777" w:rsidTr="00192437">
        <w:trPr>
          <w:jc w:val="center"/>
        </w:trPr>
        <w:tc>
          <w:tcPr>
            <w:tcW w:w="2406" w:type="dxa"/>
            <w:vAlign w:val="center"/>
          </w:tcPr>
          <w:p w14:paraId="6F6C3F9C" w14:textId="77777777" w:rsidR="00192437" w:rsidRDefault="008E3F9F">
            <w:pPr>
              <w:spacing w:line="259" w:lineRule="auto"/>
              <w:jc w:val="center"/>
              <w:rPr>
                <w:rFonts w:eastAsia="SimSun"/>
              </w:rPr>
            </w:pPr>
            <w:r>
              <w:rPr>
                <w:rFonts w:eastAsia="SimSun"/>
              </w:rPr>
              <w:t>Qualcomm [17]</w:t>
            </w:r>
          </w:p>
        </w:tc>
        <w:tc>
          <w:tcPr>
            <w:tcW w:w="2690" w:type="dxa"/>
          </w:tcPr>
          <w:p w14:paraId="26D143F3" w14:textId="77777777" w:rsidR="00192437" w:rsidRDefault="008E3F9F">
            <w:pPr>
              <w:spacing w:line="259" w:lineRule="auto"/>
              <w:jc w:val="center"/>
              <w:rPr>
                <w:rFonts w:eastAsia="MS Mincho"/>
                <w:lang w:eastAsia="ja-JP"/>
              </w:rPr>
            </w:pPr>
            <w:r>
              <w:rPr>
                <w:rFonts w:eastAsia="SimSun"/>
                <w:lang w:eastAsia="zh-CN"/>
              </w:rPr>
              <w:t>Ericsson [28]</w:t>
            </w:r>
          </w:p>
        </w:tc>
      </w:tr>
      <w:tr w:rsidR="00192437" w14:paraId="761CAFF0" w14:textId="77777777" w:rsidTr="00192437">
        <w:trPr>
          <w:jc w:val="center"/>
        </w:trPr>
        <w:tc>
          <w:tcPr>
            <w:tcW w:w="2406" w:type="dxa"/>
            <w:vAlign w:val="center"/>
          </w:tcPr>
          <w:p w14:paraId="41A5A1A4" w14:textId="77777777" w:rsidR="00192437" w:rsidRDefault="008E3F9F">
            <w:pPr>
              <w:spacing w:line="259" w:lineRule="auto"/>
              <w:jc w:val="center"/>
              <w:rPr>
                <w:rFonts w:eastAsia="MS Mincho"/>
                <w:lang w:val="en-US" w:eastAsia="ja-JP"/>
              </w:rPr>
            </w:pPr>
            <w:r>
              <w:rPr>
                <w:rFonts w:eastAsia="SimSun"/>
              </w:rPr>
              <w:t>Xiaomi [13]</w:t>
            </w:r>
          </w:p>
        </w:tc>
        <w:tc>
          <w:tcPr>
            <w:tcW w:w="2690" w:type="dxa"/>
          </w:tcPr>
          <w:p w14:paraId="0A36DF2E" w14:textId="77777777" w:rsidR="00192437" w:rsidRDefault="008E3F9F">
            <w:pPr>
              <w:spacing w:line="259" w:lineRule="auto"/>
              <w:jc w:val="center"/>
              <w:rPr>
                <w:rFonts w:eastAsia="MS Mincho"/>
                <w:lang w:eastAsia="ja-JP"/>
              </w:rPr>
            </w:pPr>
            <w:r>
              <w:rPr>
                <w:rFonts w:eastAsia="SimSun"/>
                <w:lang w:eastAsia="zh-CN"/>
              </w:rPr>
              <w:t>ZTE [5]</w:t>
            </w:r>
          </w:p>
        </w:tc>
      </w:tr>
      <w:tr w:rsidR="00192437" w14:paraId="381F6B93" w14:textId="77777777" w:rsidTr="00192437">
        <w:trPr>
          <w:jc w:val="center"/>
        </w:trPr>
        <w:tc>
          <w:tcPr>
            <w:tcW w:w="2406" w:type="dxa"/>
            <w:vAlign w:val="center"/>
          </w:tcPr>
          <w:p w14:paraId="45968E49" w14:textId="77777777" w:rsidR="00192437" w:rsidRDefault="008E3F9F">
            <w:pPr>
              <w:spacing w:line="259" w:lineRule="auto"/>
              <w:jc w:val="center"/>
              <w:rPr>
                <w:rFonts w:eastAsia="SimSun"/>
                <w:lang w:eastAsia="zh-CN"/>
              </w:rPr>
            </w:pPr>
            <w:r>
              <w:rPr>
                <w:rFonts w:eastAsia="SimSun"/>
              </w:rPr>
              <w:t>Samsung [19]</w:t>
            </w:r>
          </w:p>
        </w:tc>
        <w:tc>
          <w:tcPr>
            <w:tcW w:w="2690" w:type="dxa"/>
          </w:tcPr>
          <w:p w14:paraId="3BDD695A" w14:textId="77777777" w:rsidR="00192437" w:rsidRDefault="008E3F9F">
            <w:pPr>
              <w:spacing w:line="259" w:lineRule="auto"/>
              <w:jc w:val="center"/>
              <w:rPr>
                <w:rFonts w:eastAsia="SimSun"/>
              </w:rPr>
            </w:pPr>
            <w:r>
              <w:rPr>
                <w:rFonts w:eastAsia="SimSun"/>
                <w:lang w:val="en-US" w:eastAsia="zh-CN"/>
              </w:rPr>
              <w:t>China Telecom [11]</w:t>
            </w:r>
          </w:p>
        </w:tc>
      </w:tr>
      <w:tr w:rsidR="00192437" w14:paraId="06B9F217" w14:textId="77777777" w:rsidTr="00192437">
        <w:trPr>
          <w:jc w:val="center"/>
        </w:trPr>
        <w:tc>
          <w:tcPr>
            <w:tcW w:w="2406" w:type="dxa"/>
            <w:vAlign w:val="center"/>
          </w:tcPr>
          <w:p w14:paraId="286EC3FD" w14:textId="77777777" w:rsidR="00192437" w:rsidRDefault="008E3F9F">
            <w:pPr>
              <w:spacing w:line="259" w:lineRule="auto"/>
              <w:jc w:val="center"/>
              <w:rPr>
                <w:rFonts w:eastAsia="SimSun"/>
                <w:lang w:eastAsia="zh-CN"/>
              </w:rPr>
            </w:pPr>
            <w:r>
              <w:rPr>
                <w:rFonts w:eastAsia="SimSun"/>
              </w:rPr>
              <w:t>MediaTek [20]</w:t>
            </w:r>
          </w:p>
        </w:tc>
        <w:tc>
          <w:tcPr>
            <w:tcW w:w="2690" w:type="dxa"/>
          </w:tcPr>
          <w:p w14:paraId="3C6195BB" w14:textId="77777777" w:rsidR="00192437" w:rsidRDefault="008E3F9F">
            <w:pPr>
              <w:spacing w:line="259" w:lineRule="auto"/>
              <w:jc w:val="center"/>
              <w:rPr>
                <w:rFonts w:eastAsia="SimSun"/>
              </w:rPr>
            </w:pPr>
            <w:r>
              <w:rPr>
                <w:rFonts w:eastAsia="SimSun"/>
              </w:rPr>
              <w:t>Intel [15]</w:t>
            </w:r>
          </w:p>
        </w:tc>
      </w:tr>
      <w:tr w:rsidR="00192437" w14:paraId="2D2E87BA" w14:textId="77777777" w:rsidTr="00192437">
        <w:trPr>
          <w:jc w:val="center"/>
        </w:trPr>
        <w:tc>
          <w:tcPr>
            <w:tcW w:w="2406" w:type="dxa"/>
            <w:vAlign w:val="center"/>
          </w:tcPr>
          <w:p w14:paraId="268916F4" w14:textId="77777777" w:rsidR="00192437" w:rsidRDefault="008E3F9F">
            <w:pPr>
              <w:spacing w:line="259" w:lineRule="auto"/>
              <w:jc w:val="center"/>
              <w:rPr>
                <w:rFonts w:eastAsia="SimSun"/>
              </w:rPr>
            </w:pPr>
            <w:r>
              <w:rPr>
                <w:rFonts w:eastAsia="Malgun Gothic"/>
                <w:lang w:eastAsia="ko-KR"/>
              </w:rPr>
              <w:t>Sharp [24]</w:t>
            </w:r>
          </w:p>
        </w:tc>
        <w:tc>
          <w:tcPr>
            <w:tcW w:w="2690" w:type="dxa"/>
          </w:tcPr>
          <w:p w14:paraId="744243C3" w14:textId="77777777" w:rsidR="00192437" w:rsidRDefault="008E3F9F">
            <w:pPr>
              <w:spacing w:line="259" w:lineRule="auto"/>
              <w:jc w:val="center"/>
              <w:rPr>
                <w:rFonts w:eastAsia="SimSun"/>
              </w:rPr>
            </w:pPr>
            <w:r>
              <w:rPr>
                <w:rFonts w:eastAsia="SimSun"/>
                <w:lang w:eastAsia="zh-CN"/>
              </w:rPr>
              <w:t>CATT [8]</w:t>
            </w:r>
          </w:p>
        </w:tc>
      </w:tr>
      <w:tr w:rsidR="00192437" w14:paraId="6798DD75" w14:textId="77777777" w:rsidTr="00192437">
        <w:trPr>
          <w:jc w:val="center"/>
        </w:trPr>
        <w:tc>
          <w:tcPr>
            <w:tcW w:w="2406" w:type="dxa"/>
          </w:tcPr>
          <w:p w14:paraId="6D19B605" w14:textId="77777777" w:rsidR="00192437" w:rsidRDefault="008E3F9F">
            <w:pPr>
              <w:spacing w:line="259" w:lineRule="auto"/>
              <w:jc w:val="center"/>
              <w:rPr>
                <w:rFonts w:eastAsia="SimSun"/>
              </w:rPr>
            </w:pPr>
            <w:r>
              <w:rPr>
                <w:rFonts w:eastAsia="Malgun Gothic"/>
                <w:lang w:eastAsia="ko-KR"/>
              </w:rPr>
              <w:t>Nokia/NSB [21]</w:t>
            </w:r>
          </w:p>
        </w:tc>
        <w:tc>
          <w:tcPr>
            <w:tcW w:w="2690" w:type="dxa"/>
          </w:tcPr>
          <w:p w14:paraId="0E68DAA6" w14:textId="77777777" w:rsidR="00192437" w:rsidRDefault="008E3F9F">
            <w:pPr>
              <w:spacing w:line="259" w:lineRule="auto"/>
              <w:jc w:val="center"/>
              <w:rPr>
                <w:rFonts w:eastAsia="SimSun"/>
              </w:rPr>
            </w:pPr>
            <w:r>
              <w:rPr>
                <w:rFonts w:eastAsia="SimSun"/>
              </w:rPr>
              <w:t>LGE [29]</w:t>
            </w:r>
          </w:p>
        </w:tc>
      </w:tr>
      <w:tr w:rsidR="00192437" w14:paraId="2CB858A8" w14:textId="77777777" w:rsidTr="00192437">
        <w:trPr>
          <w:jc w:val="center"/>
        </w:trPr>
        <w:tc>
          <w:tcPr>
            <w:tcW w:w="2406" w:type="dxa"/>
            <w:vAlign w:val="center"/>
          </w:tcPr>
          <w:p w14:paraId="6E74B275" w14:textId="77777777" w:rsidR="00192437" w:rsidRDefault="008E3F9F">
            <w:pPr>
              <w:spacing w:line="259" w:lineRule="auto"/>
              <w:jc w:val="center"/>
              <w:rPr>
                <w:rFonts w:eastAsia="SimSun"/>
              </w:rPr>
            </w:pPr>
            <w:r>
              <w:rPr>
                <w:rFonts w:eastAsia="SimSun"/>
                <w:lang w:val="en-US" w:eastAsia="zh-CN"/>
              </w:rPr>
              <w:t>Interdigital [14]</w:t>
            </w:r>
          </w:p>
        </w:tc>
        <w:tc>
          <w:tcPr>
            <w:tcW w:w="2690" w:type="dxa"/>
          </w:tcPr>
          <w:p w14:paraId="0DEF345C" w14:textId="77777777" w:rsidR="00192437" w:rsidRDefault="008E3F9F">
            <w:pPr>
              <w:spacing w:line="259" w:lineRule="auto"/>
              <w:jc w:val="center"/>
              <w:rPr>
                <w:rFonts w:eastAsia="SimSun"/>
              </w:rPr>
            </w:pPr>
            <w:r>
              <w:rPr>
                <w:rFonts w:eastAsia="SimSun"/>
              </w:rPr>
              <w:t>TCL Communication [4]</w:t>
            </w:r>
          </w:p>
        </w:tc>
      </w:tr>
      <w:tr w:rsidR="00192437" w14:paraId="7C4259C9" w14:textId="77777777" w:rsidTr="00192437">
        <w:trPr>
          <w:jc w:val="center"/>
        </w:trPr>
        <w:tc>
          <w:tcPr>
            <w:tcW w:w="2406" w:type="dxa"/>
          </w:tcPr>
          <w:p w14:paraId="372DF774" w14:textId="77777777" w:rsidR="00192437" w:rsidRDefault="008E3F9F">
            <w:pPr>
              <w:spacing w:line="259" w:lineRule="auto"/>
              <w:jc w:val="center"/>
              <w:rPr>
                <w:rFonts w:eastAsia="SimSun"/>
                <w:lang w:val="en-US" w:eastAsia="zh-CN"/>
              </w:rPr>
            </w:pPr>
            <w:r>
              <w:rPr>
                <w:rFonts w:eastAsia="Malgun Gothic"/>
                <w:lang w:eastAsia="ko-KR"/>
              </w:rPr>
              <w:t>NTT Docomo [26]</w:t>
            </w:r>
          </w:p>
        </w:tc>
        <w:tc>
          <w:tcPr>
            <w:tcW w:w="2690" w:type="dxa"/>
          </w:tcPr>
          <w:p w14:paraId="797AEF7C" w14:textId="77777777" w:rsidR="00192437" w:rsidRDefault="008E3F9F">
            <w:pPr>
              <w:spacing w:line="259" w:lineRule="auto"/>
              <w:jc w:val="center"/>
              <w:rPr>
                <w:rFonts w:eastAsia="Malgun Gothic"/>
                <w:lang w:eastAsia="ko-KR"/>
              </w:rPr>
            </w:pPr>
            <w:r>
              <w:rPr>
                <w:rFonts w:eastAsia="Malgun Gothic"/>
                <w:lang w:eastAsia="ko-KR"/>
              </w:rPr>
              <w:t>WILUS [7]</w:t>
            </w:r>
          </w:p>
        </w:tc>
      </w:tr>
      <w:tr w:rsidR="00192437" w14:paraId="71B2815E" w14:textId="77777777" w:rsidTr="00192437">
        <w:trPr>
          <w:jc w:val="center"/>
        </w:trPr>
        <w:tc>
          <w:tcPr>
            <w:tcW w:w="2406" w:type="dxa"/>
          </w:tcPr>
          <w:p w14:paraId="187B6A09" w14:textId="77777777" w:rsidR="00192437" w:rsidRDefault="008E3F9F">
            <w:pPr>
              <w:spacing w:line="259" w:lineRule="auto"/>
              <w:jc w:val="center"/>
              <w:rPr>
                <w:rFonts w:eastAsia="SimSun"/>
                <w:lang w:val="en-US" w:eastAsia="zh-CN"/>
              </w:rPr>
            </w:pPr>
            <w:r>
              <w:rPr>
                <w:rFonts w:eastAsia="Malgun Gothic"/>
                <w:lang w:eastAsia="ko-KR"/>
              </w:rPr>
              <w:t>Lenovo/Motorola [27]</w:t>
            </w:r>
          </w:p>
        </w:tc>
        <w:tc>
          <w:tcPr>
            <w:tcW w:w="2690" w:type="dxa"/>
          </w:tcPr>
          <w:p w14:paraId="519F920B" w14:textId="77777777" w:rsidR="00192437" w:rsidRDefault="008E3F9F">
            <w:pPr>
              <w:spacing w:line="259" w:lineRule="auto"/>
              <w:jc w:val="center"/>
              <w:rPr>
                <w:rFonts w:eastAsia="SimSun"/>
                <w:lang w:val="en-US" w:eastAsia="zh-CN"/>
              </w:rPr>
            </w:pPr>
            <w:r>
              <w:rPr>
                <w:rFonts w:eastAsia="SimSun"/>
                <w:lang w:val="en-US" w:eastAsia="zh-CN"/>
              </w:rPr>
              <w:t>IITH</w:t>
            </w:r>
          </w:p>
        </w:tc>
      </w:tr>
      <w:tr w:rsidR="00192437" w14:paraId="390E95BD" w14:textId="77777777" w:rsidTr="00192437">
        <w:trPr>
          <w:jc w:val="center"/>
        </w:trPr>
        <w:tc>
          <w:tcPr>
            <w:tcW w:w="2406" w:type="dxa"/>
          </w:tcPr>
          <w:p w14:paraId="6819D707" w14:textId="77777777" w:rsidR="00192437" w:rsidRDefault="008E3F9F">
            <w:pPr>
              <w:spacing w:line="259" w:lineRule="auto"/>
              <w:jc w:val="center"/>
              <w:rPr>
                <w:rFonts w:eastAsia="SimSun"/>
              </w:rPr>
            </w:pPr>
            <w:r>
              <w:rPr>
                <w:rFonts w:eastAsia="MS Mincho"/>
                <w:lang w:val="en-US" w:eastAsia="ja-JP"/>
              </w:rPr>
              <w:t>vivo [6]</w:t>
            </w:r>
          </w:p>
        </w:tc>
        <w:tc>
          <w:tcPr>
            <w:tcW w:w="2690" w:type="dxa"/>
          </w:tcPr>
          <w:p w14:paraId="425B0654" w14:textId="77777777" w:rsidR="00192437" w:rsidRDefault="008E3F9F">
            <w:pPr>
              <w:spacing w:line="259" w:lineRule="auto"/>
              <w:jc w:val="center"/>
              <w:rPr>
                <w:rFonts w:eastAsia="SimSun"/>
              </w:rPr>
            </w:pPr>
            <w:r>
              <w:rPr>
                <w:rFonts w:eastAsia="SimSun"/>
                <w:lang w:val="en-US" w:eastAsia="zh-CN"/>
              </w:rPr>
              <w:t>IITM</w:t>
            </w:r>
          </w:p>
        </w:tc>
      </w:tr>
      <w:tr w:rsidR="00192437" w14:paraId="2CE66436" w14:textId="77777777" w:rsidTr="00192437">
        <w:trPr>
          <w:jc w:val="center"/>
        </w:trPr>
        <w:tc>
          <w:tcPr>
            <w:tcW w:w="2406" w:type="dxa"/>
          </w:tcPr>
          <w:p w14:paraId="7F934999" w14:textId="77777777" w:rsidR="00192437" w:rsidRDefault="008E3F9F">
            <w:pPr>
              <w:spacing w:line="259" w:lineRule="auto"/>
              <w:jc w:val="center"/>
              <w:rPr>
                <w:rFonts w:eastAsia="Malgun Gothic"/>
                <w:lang w:eastAsia="ko-KR"/>
              </w:rPr>
            </w:pPr>
            <w:r>
              <w:rPr>
                <w:rFonts w:eastAsia="Malgun Gothic"/>
                <w:lang w:eastAsia="ko-KR"/>
              </w:rPr>
              <w:t>Spreadtrum [23]</w:t>
            </w:r>
          </w:p>
        </w:tc>
        <w:tc>
          <w:tcPr>
            <w:tcW w:w="2690" w:type="dxa"/>
          </w:tcPr>
          <w:p w14:paraId="507B7FE5" w14:textId="77777777" w:rsidR="00192437" w:rsidRDefault="008E3F9F">
            <w:pPr>
              <w:spacing w:line="259" w:lineRule="auto"/>
              <w:jc w:val="center"/>
              <w:rPr>
                <w:rFonts w:eastAsia="SimSun"/>
              </w:rPr>
            </w:pPr>
            <w:r>
              <w:rPr>
                <w:rFonts w:eastAsia="SimSun"/>
                <w:lang w:val="en-US" w:eastAsia="zh-CN"/>
              </w:rPr>
              <w:t>CEWIT</w:t>
            </w:r>
          </w:p>
        </w:tc>
      </w:tr>
      <w:tr w:rsidR="00192437" w14:paraId="2477BDC7" w14:textId="77777777" w:rsidTr="00192437">
        <w:trPr>
          <w:jc w:val="center"/>
        </w:trPr>
        <w:tc>
          <w:tcPr>
            <w:tcW w:w="2406" w:type="dxa"/>
          </w:tcPr>
          <w:p w14:paraId="1D9F344D" w14:textId="77777777" w:rsidR="00192437" w:rsidRDefault="008E3F9F">
            <w:pPr>
              <w:spacing w:line="259" w:lineRule="auto"/>
              <w:jc w:val="center"/>
              <w:rPr>
                <w:rFonts w:eastAsia="Malgun Gothic"/>
                <w:lang w:eastAsia="ko-KR"/>
              </w:rPr>
            </w:pPr>
            <w:r>
              <w:rPr>
                <w:rFonts w:eastAsia="Malgun Gothic"/>
                <w:lang w:eastAsia="ko-KR"/>
              </w:rPr>
              <w:t>OPPO [9]</w:t>
            </w:r>
          </w:p>
        </w:tc>
        <w:tc>
          <w:tcPr>
            <w:tcW w:w="2690" w:type="dxa"/>
          </w:tcPr>
          <w:p w14:paraId="7FA628CA" w14:textId="77777777" w:rsidR="00192437" w:rsidRDefault="008E3F9F">
            <w:pPr>
              <w:spacing w:line="259" w:lineRule="auto"/>
              <w:jc w:val="center"/>
              <w:rPr>
                <w:rFonts w:eastAsia="SimSun"/>
              </w:rPr>
            </w:pPr>
            <w:r>
              <w:rPr>
                <w:rFonts w:eastAsia="SimSun"/>
                <w:lang w:val="en-US" w:eastAsia="zh-CN"/>
              </w:rPr>
              <w:t>Tejas Networks</w:t>
            </w:r>
          </w:p>
        </w:tc>
      </w:tr>
      <w:tr w:rsidR="00192437" w14:paraId="67DD54BE" w14:textId="77777777" w:rsidTr="00192437">
        <w:trPr>
          <w:jc w:val="center"/>
        </w:trPr>
        <w:tc>
          <w:tcPr>
            <w:tcW w:w="2406" w:type="dxa"/>
          </w:tcPr>
          <w:p w14:paraId="20B84074" w14:textId="77777777" w:rsidR="00192437" w:rsidRDefault="008E3F9F">
            <w:pPr>
              <w:spacing w:line="259" w:lineRule="auto"/>
              <w:jc w:val="center"/>
              <w:rPr>
                <w:rFonts w:eastAsia="Malgun Gothic"/>
                <w:lang w:eastAsia="ko-KR"/>
              </w:rPr>
            </w:pPr>
            <w:r>
              <w:rPr>
                <w:rFonts w:eastAsia="Malgun Gothic"/>
                <w:lang w:eastAsia="ko-KR"/>
              </w:rPr>
              <w:t>CMCC [12]</w:t>
            </w:r>
          </w:p>
        </w:tc>
        <w:tc>
          <w:tcPr>
            <w:tcW w:w="2690" w:type="dxa"/>
          </w:tcPr>
          <w:p w14:paraId="578D6EB7" w14:textId="77777777" w:rsidR="00192437" w:rsidRDefault="008E3F9F">
            <w:pPr>
              <w:spacing w:line="259" w:lineRule="auto"/>
              <w:jc w:val="center"/>
              <w:rPr>
                <w:rFonts w:eastAsia="SimSun"/>
              </w:rPr>
            </w:pPr>
            <w:r>
              <w:rPr>
                <w:rFonts w:eastAsia="SimSun"/>
                <w:lang w:val="en-US" w:eastAsia="zh-CN"/>
              </w:rPr>
              <w:t>Reliance Jio</w:t>
            </w:r>
          </w:p>
        </w:tc>
      </w:tr>
      <w:tr w:rsidR="00192437" w14:paraId="77639B4D" w14:textId="77777777" w:rsidTr="00192437">
        <w:trPr>
          <w:jc w:val="center"/>
        </w:trPr>
        <w:tc>
          <w:tcPr>
            <w:tcW w:w="2406" w:type="dxa"/>
          </w:tcPr>
          <w:p w14:paraId="3108FD4D" w14:textId="77777777" w:rsidR="00192437" w:rsidRDefault="00192437">
            <w:pPr>
              <w:spacing w:line="259" w:lineRule="auto"/>
              <w:jc w:val="center"/>
              <w:rPr>
                <w:rFonts w:eastAsia="Malgun Gothic"/>
                <w:lang w:eastAsia="ko-KR"/>
              </w:rPr>
            </w:pPr>
          </w:p>
        </w:tc>
        <w:tc>
          <w:tcPr>
            <w:tcW w:w="2690" w:type="dxa"/>
          </w:tcPr>
          <w:p w14:paraId="40EA4B9D" w14:textId="77777777" w:rsidR="00192437" w:rsidRDefault="00192437">
            <w:pPr>
              <w:spacing w:line="259" w:lineRule="auto"/>
              <w:jc w:val="center"/>
              <w:rPr>
                <w:rFonts w:eastAsia="SimSun"/>
              </w:rPr>
            </w:pPr>
          </w:p>
        </w:tc>
      </w:tr>
      <w:tr w:rsidR="00192437" w14:paraId="7C7A1E79" w14:textId="77777777" w:rsidTr="00192437">
        <w:trPr>
          <w:jc w:val="center"/>
        </w:trPr>
        <w:tc>
          <w:tcPr>
            <w:tcW w:w="2406" w:type="dxa"/>
          </w:tcPr>
          <w:p w14:paraId="4349CDF0" w14:textId="77777777" w:rsidR="00192437" w:rsidRDefault="00192437">
            <w:pPr>
              <w:spacing w:line="259" w:lineRule="auto"/>
              <w:jc w:val="center"/>
              <w:rPr>
                <w:rFonts w:eastAsia="Malgun Gothic"/>
                <w:lang w:eastAsia="ko-KR"/>
              </w:rPr>
            </w:pPr>
          </w:p>
        </w:tc>
        <w:tc>
          <w:tcPr>
            <w:tcW w:w="2690" w:type="dxa"/>
          </w:tcPr>
          <w:p w14:paraId="016E387F" w14:textId="77777777" w:rsidR="00192437" w:rsidRDefault="00192437">
            <w:pPr>
              <w:spacing w:line="259" w:lineRule="auto"/>
              <w:jc w:val="center"/>
              <w:rPr>
                <w:rFonts w:eastAsia="SimSun"/>
              </w:rPr>
            </w:pPr>
          </w:p>
        </w:tc>
      </w:tr>
    </w:tbl>
    <w:p w14:paraId="73F00CF4" w14:textId="77777777" w:rsidR="00192437" w:rsidRDefault="00192437">
      <w:pPr>
        <w:jc w:val="both"/>
        <w:rPr>
          <w:sz w:val="22"/>
          <w:szCs w:val="22"/>
          <w:highlight w:val="yellow"/>
        </w:rPr>
      </w:pPr>
    </w:p>
    <w:p w14:paraId="5B2DE1E7" w14:textId="77777777" w:rsidR="00192437" w:rsidRDefault="008E3F9F">
      <w:pPr>
        <w:jc w:val="both"/>
        <w:rPr>
          <w:sz w:val="22"/>
          <w:szCs w:val="22"/>
        </w:rPr>
      </w:pPr>
      <w:r>
        <w:rPr>
          <w:sz w:val="22"/>
          <w:szCs w:val="22"/>
        </w:rPr>
        <w:t>The following additional remarks have been made:</w:t>
      </w:r>
    </w:p>
    <w:p w14:paraId="0A403F1A" w14:textId="77777777" w:rsidR="00192437" w:rsidRDefault="008E3F9F">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5DC1764D" w14:textId="77777777" w:rsidR="00192437" w:rsidRDefault="008E3F9F">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61E4481B" w14:textId="77777777" w:rsidR="00192437" w:rsidRDefault="008E3F9F">
      <w:pPr>
        <w:pStyle w:val="ListParagraph"/>
        <w:numPr>
          <w:ilvl w:val="1"/>
          <w:numId w:val="31"/>
        </w:numPr>
        <w:jc w:val="both"/>
        <w:rPr>
          <w:sz w:val="22"/>
          <w:szCs w:val="22"/>
        </w:rPr>
      </w:pPr>
      <w:r>
        <w:rPr>
          <w:sz w:val="22"/>
          <w:szCs w:val="22"/>
        </w:rPr>
        <w:t>Option 1: Rate-matching is performed per slot and CB segmentation is not considered for TBoMS.</w:t>
      </w:r>
    </w:p>
    <w:p w14:paraId="0DAF0F60" w14:textId="77777777" w:rsidR="00192437" w:rsidRDefault="008E3F9F">
      <w:pPr>
        <w:pStyle w:val="ListParagraph"/>
        <w:numPr>
          <w:ilvl w:val="1"/>
          <w:numId w:val="31"/>
        </w:numPr>
        <w:jc w:val="both"/>
        <w:rPr>
          <w:sz w:val="22"/>
          <w:szCs w:val="22"/>
        </w:rPr>
      </w:pPr>
      <w:r>
        <w:rPr>
          <w:sz w:val="22"/>
          <w:szCs w:val="22"/>
        </w:rPr>
        <w:t>Option 2: Rate-matching is performed per TBoMS and CB segmentation is not considered for TBoMS.</w:t>
      </w:r>
    </w:p>
    <w:p w14:paraId="0FED8801" w14:textId="77777777" w:rsidR="00192437" w:rsidRDefault="008E3F9F">
      <w:pPr>
        <w:pStyle w:val="ListParagraph"/>
        <w:numPr>
          <w:ilvl w:val="1"/>
          <w:numId w:val="31"/>
        </w:numPr>
        <w:jc w:val="both"/>
        <w:rPr>
          <w:sz w:val="22"/>
          <w:szCs w:val="22"/>
        </w:rPr>
      </w:pPr>
      <w:r>
        <w:rPr>
          <w:sz w:val="22"/>
          <w:szCs w:val="22"/>
        </w:rPr>
        <w:t>Option 3: Rate-matching is performed per TBoMS and CB segmentation per TBoMS is considered.</w:t>
      </w:r>
    </w:p>
    <w:p w14:paraId="268755B2" w14:textId="77777777" w:rsidR="00192437" w:rsidRDefault="008E3F9F">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0EF6482" w14:textId="77777777" w:rsidR="00192437" w:rsidRDefault="008E3F9F">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6AEF96B5" w14:textId="77777777" w:rsidR="00192437" w:rsidRDefault="008E3F9F">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04758289" w14:textId="77777777" w:rsidR="00192437" w:rsidRDefault="008E3F9F">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2B1D8116" w14:textId="77777777" w:rsidR="00192437" w:rsidRDefault="00192437">
      <w:pPr>
        <w:jc w:val="both"/>
        <w:rPr>
          <w:sz w:val="22"/>
          <w:szCs w:val="22"/>
        </w:rPr>
      </w:pPr>
    </w:p>
    <w:p w14:paraId="25EDEF21" w14:textId="77777777" w:rsidR="00192437" w:rsidRDefault="008E3F9F">
      <w:pPr>
        <w:jc w:val="both"/>
        <w:rPr>
          <w:sz w:val="22"/>
          <w:szCs w:val="22"/>
        </w:rPr>
      </w:pPr>
      <w:r>
        <w:rPr>
          <w:sz w:val="22"/>
          <w:szCs w:val="22"/>
          <w:highlight w:val="yellow"/>
        </w:rPr>
        <w:t>FL’s comments on October 11</w:t>
      </w:r>
    </w:p>
    <w:p w14:paraId="33FB7911" w14:textId="77777777" w:rsidR="00192437" w:rsidRDefault="008E3F9F">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51603DDE" w14:textId="77777777" w:rsidR="00192437" w:rsidRDefault="008E3F9F">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74324C6E" w14:textId="77777777" w:rsidR="00192437" w:rsidRDefault="008E3F9F">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48AB0F8C"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658043CD"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w:t>
      </w:r>
      <w:r>
        <w:rPr>
          <w:rFonts w:eastAsia="Yu Mincho"/>
          <w:bCs/>
          <w:sz w:val="22"/>
          <w:szCs w:val="22"/>
        </w:rPr>
        <w:lastRenderedPageBreak/>
        <w:t xml:space="preserve">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4B5F66E"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3BB7D1A" w14:textId="77777777" w:rsidR="00192437" w:rsidRDefault="008E3F9F">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5ABB2F8D" w14:textId="77777777" w:rsidR="00192437" w:rsidRDefault="00192437">
      <w:pPr>
        <w:jc w:val="both"/>
        <w:rPr>
          <w:rFonts w:eastAsia="Yu Mincho"/>
          <w:bCs/>
          <w:sz w:val="22"/>
          <w:szCs w:val="22"/>
        </w:rPr>
      </w:pPr>
    </w:p>
    <w:p w14:paraId="5A1C1DA5" w14:textId="77777777" w:rsidR="00192437" w:rsidRDefault="008E3F9F">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03AA3297" w14:textId="77777777" w:rsidR="00192437" w:rsidRDefault="008E3F9F">
      <w:pPr>
        <w:rPr>
          <w:b/>
          <w:bCs/>
          <w:sz w:val="24"/>
          <w:szCs w:val="24"/>
          <w:highlight w:val="yellow"/>
        </w:rPr>
      </w:pPr>
      <w:r>
        <w:rPr>
          <w:b/>
          <w:bCs/>
          <w:sz w:val="24"/>
          <w:szCs w:val="24"/>
          <w:highlight w:val="yellow"/>
        </w:rPr>
        <w:t>FL’s proposal 2</w:t>
      </w:r>
    </w:p>
    <w:p w14:paraId="336370B2" w14:textId="77777777" w:rsidR="00192437" w:rsidRDefault="008E3F9F">
      <w:pPr>
        <w:rPr>
          <w:b/>
          <w:bCs/>
          <w:sz w:val="22"/>
          <w:szCs w:val="22"/>
        </w:rPr>
      </w:pPr>
      <w:r>
        <w:rPr>
          <w:b/>
          <w:bCs/>
          <w:sz w:val="22"/>
          <w:szCs w:val="22"/>
          <w:highlight w:val="yellow"/>
        </w:rPr>
        <w:t>For the rate matching of TBoMS, the bit interleaving is performed per slot.</w:t>
      </w:r>
    </w:p>
    <w:p w14:paraId="08E72C17" w14:textId="77777777" w:rsidR="00192437" w:rsidRDefault="00192437"/>
    <w:tbl>
      <w:tblPr>
        <w:tblStyle w:val="TableGrid"/>
        <w:tblW w:w="0" w:type="auto"/>
        <w:tblLook w:val="04A0" w:firstRow="1" w:lastRow="0" w:firstColumn="1" w:lastColumn="0" w:noHBand="0" w:noVBand="1"/>
      </w:tblPr>
      <w:tblGrid>
        <w:gridCol w:w="9629"/>
      </w:tblGrid>
      <w:tr w:rsidR="00192437" w14:paraId="532987EF" w14:textId="77777777">
        <w:tc>
          <w:tcPr>
            <w:tcW w:w="9629" w:type="dxa"/>
          </w:tcPr>
          <w:p w14:paraId="27933683" w14:textId="77777777" w:rsidR="00192437" w:rsidRDefault="008E3F9F">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559F165B" w14:textId="77777777" w:rsidR="00192437" w:rsidRDefault="008E3F9F">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50C4B8" w14:textId="77777777" w:rsidR="00192437" w:rsidRDefault="00192437">
      <w:pPr>
        <w:rPr>
          <w:lang w:val="en-US"/>
        </w:rPr>
      </w:pPr>
    </w:p>
    <w:p w14:paraId="6497D26F" w14:textId="77777777" w:rsidR="00192437" w:rsidRDefault="008E3F9F">
      <w:pPr>
        <w:pStyle w:val="Heading5"/>
        <w:rPr>
          <w:b/>
          <w:sz w:val="28"/>
          <w:szCs w:val="24"/>
        </w:rPr>
      </w:pPr>
      <w:r>
        <w:rPr>
          <w:b/>
          <w:sz w:val="28"/>
          <w:szCs w:val="24"/>
        </w:rPr>
        <w:t>First round of discussion</w:t>
      </w:r>
    </w:p>
    <w:p w14:paraId="2F70D573" w14:textId="77777777" w:rsidR="00192437" w:rsidRDefault="008E3F9F">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16B9708D" w14:textId="77777777" w:rsidR="00192437" w:rsidRDefault="008E3F9F">
      <w:pPr>
        <w:jc w:val="both"/>
        <w:rPr>
          <w:sz w:val="22"/>
          <w:szCs w:val="22"/>
        </w:rPr>
      </w:pPr>
      <w:r>
        <w:rPr>
          <w:sz w:val="22"/>
          <w:szCs w:val="22"/>
        </w:rPr>
        <w:t>Companies are invited to input their position in the first table, while further comments can be added in the second.</w:t>
      </w:r>
    </w:p>
    <w:p w14:paraId="631F878B"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65392C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9FD3C9" w14:textId="77777777" w:rsidR="00192437" w:rsidRDefault="00192437">
            <w:pPr>
              <w:spacing w:line="259" w:lineRule="auto"/>
              <w:jc w:val="center"/>
              <w:rPr>
                <w:rFonts w:eastAsia="SimSun"/>
                <w:lang w:eastAsia="ko-KR"/>
              </w:rPr>
            </w:pPr>
          </w:p>
        </w:tc>
        <w:tc>
          <w:tcPr>
            <w:tcW w:w="7575" w:type="dxa"/>
            <w:vAlign w:val="center"/>
          </w:tcPr>
          <w:p w14:paraId="4D8C9C43"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FCBF398" w14:textId="77777777" w:rsidTr="00192437">
        <w:trPr>
          <w:trHeight w:val="686"/>
        </w:trPr>
        <w:tc>
          <w:tcPr>
            <w:tcW w:w="2119" w:type="dxa"/>
            <w:shd w:val="clear" w:color="auto" w:fill="000080"/>
            <w:vAlign w:val="center"/>
          </w:tcPr>
          <w:p w14:paraId="6F33A1DB" w14:textId="77777777" w:rsidR="00192437" w:rsidRDefault="008E3F9F">
            <w:pPr>
              <w:spacing w:line="259" w:lineRule="auto"/>
              <w:jc w:val="center"/>
              <w:rPr>
                <w:rFonts w:eastAsia="SimSun"/>
                <w:b/>
                <w:bCs/>
                <w:lang w:eastAsia="ko-KR"/>
              </w:rPr>
            </w:pPr>
            <w:r>
              <w:rPr>
                <w:rFonts w:eastAsia="SimSun"/>
                <w:b/>
                <w:bCs/>
                <w:lang w:eastAsia="ko-KR"/>
              </w:rPr>
              <w:t>Support FL’s Proposal 2</w:t>
            </w:r>
          </w:p>
        </w:tc>
        <w:tc>
          <w:tcPr>
            <w:tcW w:w="7575" w:type="dxa"/>
          </w:tcPr>
          <w:p w14:paraId="2AD5312A" w14:textId="77777777" w:rsidR="00192437" w:rsidRDefault="008E3F9F">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92437" w14:paraId="32DDC225" w14:textId="77777777" w:rsidTr="00192437">
        <w:trPr>
          <w:trHeight w:val="803"/>
        </w:trPr>
        <w:tc>
          <w:tcPr>
            <w:tcW w:w="2119" w:type="dxa"/>
            <w:shd w:val="clear" w:color="auto" w:fill="000080"/>
            <w:vAlign w:val="center"/>
          </w:tcPr>
          <w:p w14:paraId="5E4CF82A" w14:textId="77777777" w:rsidR="00192437" w:rsidRDefault="008E3F9F">
            <w:pPr>
              <w:spacing w:line="259" w:lineRule="auto"/>
              <w:jc w:val="center"/>
              <w:rPr>
                <w:rFonts w:eastAsia="SimSun"/>
                <w:b/>
                <w:bCs/>
                <w:lang w:eastAsia="ko-KR"/>
              </w:rPr>
            </w:pPr>
            <w:r>
              <w:rPr>
                <w:rFonts w:eastAsia="SimSun"/>
                <w:b/>
                <w:bCs/>
                <w:lang w:eastAsia="ko-KR"/>
              </w:rPr>
              <w:lastRenderedPageBreak/>
              <w:t>Do not support FL’s Proposal 2</w:t>
            </w:r>
          </w:p>
        </w:tc>
        <w:tc>
          <w:tcPr>
            <w:tcW w:w="7575" w:type="dxa"/>
          </w:tcPr>
          <w:p w14:paraId="49D95D51"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006DD77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1105"/>
        <w:gridCol w:w="8978"/>
      </w:tblGrid>
      <w:tr w:rsidR="00192437" w14:paraId="401A4E6C"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F0AC48" w14:textId="77777777" w:rsidR="00192437" w:rsidRDefault="008E3F9F">
            <w:pPr>
              <w:spacing w:line="259" w:lineRule="auto"/>
              <w:jc w:val="center"/>
              <w:rPr>
                <w:rFonts w:eastAsia="SimSun"/>
              </w:rPr>
            </w:pPr>
            <w:r>
              <w:rPr>
                <w:rFonts w:eastAsia="SimSun"/>
              </w:rPr>
              <w:t>Company</w:t>
            </w:r>
          </w:p>
        </w:tc>
        <w:tc>
          <w:tcPr>
            <w:tcW w:w="7455" w:type="dxa"/>
            <w:vAlign w:val="center"/>
          </w:tcPr>
          <w:p w14:paraId="7C0DFFC6" w14:textId="77777777" w:rsidR="00192437" w:rsidRDefault="008E3F9F">
            <w:pPr>
              <w:spacing w:line="259" w:lineRule="auto"/>
              <w:jc w:val="center"/>
              <w:rPr>
                <w:rFonts w:eastAsia="SimSun"/>
              </w:rPr>
            </w:pPr>
            <w:r>
              <w:rPr>
                <w:rFonts w:eastAsia="SimSun"/>
              </w:rPr>
              <w:t>Additional comments related to FL’s Proposal 2, if any.</w:t>
            </w:r>
          </w:p>
        </w:tc>
      </w:tr>
      <w:tr w:rsidR="00192437" w14:paraId="10428831" w14:textId="77777777" w:rsidTr="00192437">
        <w:trPr>
          <w:trHeight w:val="90"/>
        </w:trPr>
        <w:tc>
          <w:tcPr>
            <w:tcW w:w="2176" w:type="dxa"/>
          </w:tcPr>
          <w:p w14:paraId="4C3F4E4A"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3AB4A8B" w14:textId="77777777" w:rsidR="00192437" w:rsidRDefault="008E3F9F">
            <w:pPr>
              <w:spacing w:line="259" w:lineRule="auto"/>
              <w:rPr>
                <w:lang w:val="en-US" w:eastAsia="zh-CN"/>
              </w:rPr>
            </w:pPr>
            <w:r>
              <w:rPr>
                <w:rFonts w:hint="eastAsia"/>
                <w:lang w:val="en-US" w:eastAsia="zh-CN"/>
              </w:rPr>
              <w:t xml:space="preserve">We are not ok with the proposal, with the following reasons. </w:t>
            </w:r>
          </w:p>
          <w:p w14:paraId="4D579248" w14:textId="77777777" w:rsidR="00192437" w:rsidRDefault="008E3F9F">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3393C18D" w14:textId="77777777" w:rsidR="00192437" w:rsidRDefault="008E3F9F">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46751F8E" w14:textId="77777777" w:rsidR="00192437" w:rsidRDefault="008E3F9F">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1648628E" w14:textId="77777777" w:rsidR="00192437" w:rsidRDefault="008E3F9F">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71F99E80" w14:textId="77777777" w:rsidR="00192437" w:rsidRDefault="008E3F9F">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92437" w14:paraId="5BD62A45" w14:textId="77777777" w:rsidTr="00192437">
        <w:tc>
          <w:tcPr>
            <w:tcW w:w="2176" w:type="dxa"/>
          </w:tcPr>
          <w:p w14:paraId="636F84A8" w14:textId="77777777" w:rsidR="00192437" w:rsidRDefault="008E3F9F">
            <w:pPr>
              <w:spacing w:line="259" w:lineRule="auto"/>
              <w:jc w:val="both"/>
              <w:rPr>
                <w:rFonts w:eastAsia="SimSun"/>
              </w:rPr>
            </w:pPr>
            <w:r>
              <w:rPr>
                <w:rFonts w:eastAsia="SimSun"/>
              </w:rPr>
              <w:t>QC</w:t>
            </w:r>
          </w:p>
        </w:tc>
        <w:tc>
          <w:tcPr>
            <w:tcW w:w="7455" w:type="dxa"/>
          </w:tcPr>
          <w:p w14:paraId="48411E76" w14:textId="77777777" w:rsidR="00192437" w:rsidRDefault="008E3F9F">
            <w:pPr>
              <w:spacing w:line="259" w:lineRule="auto"/>
              <w:jc w:val="both"/>
              <w:rPr>
                <w:rFonts w:eastAsia="SimSun"/>
              </w:rPr>
            </w:pPr>
            <w:r>
              <w:rPr>
                <w:rFonts w:eastAsia="SimSun"/>
              </w:rPr>
              <w:t>A few additional remarks for proponents of rate matching across slots:</w:t>
            </w:r>
          </w:p>
          <w:p w14:paraId="053A7142" w14:textId="77777777" w:rsidR="00192437" w:rsidRDefault="008E3F9F">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2E17A308" w14:textId="77777777" w:rsidR="00192437" w:rsidRDefault="008E3F9F">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92437" w14:paraId="35606D1C" w14:textId="77777777" w:rsidTr="00192437">
        <w:tc>
          <w:tcPr>
            <w:tcW w:w="2176" w:type="dxa"/>
          </w:tcPr>
          <w:p w14:paraId="42207408" w14:textId="77777777" w:rsidR="00192437" w:rsidRDefault="008E3F9F">
            <w:pPr>
              <w:spacing w:line="259" w:lineRule="auto"/>
              <w:jc w:val="both"/>
              <w:rPr>
                <w:rFonts w:eastAsia="SimSun"/>
              </w:rPr>
            </w:pPr>
            <w:r>
              <w:rPr>
                <w:rFonts w:eastAsia="SimSun"/>
              </w:rPr>
              <w:t>Intel</w:t>
            </w:r>
          </w:p>
        </w:tc>
        <w:tc>
          <w:tcPr>
            <w:tcW w:w="7455" w:type="dxa"/>
          </w:tcPr>
          <w:p w14:paraId="72101E03" w14:textId="77777777" w:rsidR="00192437" w:rsidRDefault="008E3F9F">
            <w:pPr>
              <w:spacing w:after="120" w:afterAutospacing="0" w:line="240" w:lineRule="auto"/>
              <w:jc w:val="both"/>
              <w:rPr>
                <w:rFonts w:eastAsia="SimSun"/>
              </w:rPr>
            </w:pPr>
            <w:r>
              <w:rPr>
                <w:rFonts w:eastAsia="SimSun"/>
              </w:rPr>
              <w:t xml:space="preserve">We have concern on the proposal. We support bit interleaving per TBoMS. </w:t>
            </w:r>
          </w:p>
          <w:p w14:paraId="6F5C4163" w14:textId="77777777" w:rsidR="00192437" w:rsidRDefault="008E3F9F">
            <w:pPr>
              <w:spacing w:after="120" w:afterAutospacing="0" w:line="240" w:lineRule="auto"/>
              <w:jc w:val="both"/>
              <w:rPr>
                <w:rFonts w:eastAsia="SimSun"/>
              </w:rPr>
            </w:pPr>
            <w:r>
              <w:rPr>
                <w:rFonts w:eastAsia="SimSun"/>
              </w:rPr>
              <w:t>The pros/cons of these two alternatives have been discussed extensively. Our view is that</w:t>
            </w:r>
          </w:p>
          <w:p w14:paraId="41456D2C" w14:textId="77777777" w:rsidR="00192437" w:rsidRDefault="008E3F9F">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1F7A14B7" w14:textId="77777777" w:rsidR="00192437" w:rsidRDefault="008E3F9F">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29798141" w14:textId="77777777" w:rsidR="00192437" w:rsidRDefault="008E3F9F">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92437" w14:paraId="646F6DFE" w14:textId="77777777" w:rsidTr="00192437">
        <w:tc>
          <w:tcPr>
            <w:tcW w:w="2176" w:type="dxa"/>
          </w:tcPr>
          <w:p w14:paraId="4F46A47C"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42116AA" w14:textId="77777777" w:rsidR="00192437" w:rsidRDefault="008E3F9F">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92437" w14:paraId="132F1871" w14:textId="77777777" w:rsidTr="00192437">
        <w:tc>
          <w:tcPr>
            <w:tcW w:w="2176" w:type="dxa"/>
          </w:tcPr>
          <w:p w14:paraId="21DB9B3E" w14:textId="77777777" w:rsidR="00192437" w:rsidRDefault="008E3F9F">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00DF5791" w14:textId="77777777" w:rsidR="00192437" w:rsidRDefault="008E3F9F">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92437" w14:paraId="35E17A43" w14:textId="77777777" w:rsidTr="00192437">
        <w:tc>
          <w:tcPr>
            <w:tcW w:w="2176" w:type="dxa"/>
          </w:tcPr>
          <w:p w14:paraId="10C95476" w14:textId="77777777" w:rsidR="00192437" w:rsidRDefault="008E3F9F">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16B9F4B2" w14:textId="77777777" w:rsidR="00192437" w:rsidRDefault="008E3F9F">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76ED06DF" w14:textId="77777777" w:rsidR="00192437" w:rsidRDefault="008E3F9F">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7E2D9607" w14:textId="77777777" w:rsidR="00192437" w:rsidRDefault="008E3F9F">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92437" w14:paraId="0018A69E" w14:textId="77777777" w:rsidTr="00192437">
        <w:tc>
          <w:tcPr>
            <w:tcW w:w="2176" w:type="dxa"/>
          </w:tcPr>
          <w:p w14:paraId="261C2F96" w14:textId="77777777" w:rsidR="00192437" w:rsidRDefault="008E3F9F">
            <w:pPr>
              <w:spacing w:line="259" w:lineRule="auto"/>
              <w:jc w:val="both"/>
              <w:rPr>
                <w:rFonts w:eastAsia="SimSun"/>
                <w:lang w:eastAsia="zh-CN"/>
              </w:rPr>
            </w:pPr>
            <w:r>
              <w:rPr>
                <w:rFonts w:hint="eastAsia"/>
                <w:lang w:eastAsia="zh-CN"/>
              </w:rPr>
              <w:t>CATT</w:t>
            </w:r>
          </w:p>
        </w:tc>
        <w:tc>
          <w:tcPr>
            <w:tcW w:w="7455" w:type="dxa"/>
          </w:tcPr>
          <w:p w14:paraId="225A5FC4" w14:textId="77777777" w:rsidR="00192437" w:rsidRDefault="008E3F9F">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92437" w14:paraId="3CA4A81F" w14:textId="77777777" w:rsidTr="00192437">
        <w:tc>
          <w:tcPr>
            <w:tcW w:w="2176" w:type="dxa"/>
          </w:tcPr>
          <w:p w14:paraId="4CBCA8A8"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7C9F03C7" w14:textId="77777777" w:rsidR="00192437" w:rsidRDefault="008E3F9F">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7B60F375" w14:textId="77777777" w:rsidR="00192437" w:rsidRDefault="008E3F9F">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5168CD9C" w14:textId="77777777" w:rsidR="00192437" w:rsidRDefault="008E3F9F">
            <w:pPr>
              <w:spacing w:after="120" w:line="259" w:lineRule="auto"/>
              <w:jc w:val="both"/>
              <w:rPr>
                <w:lang w:eastAsia="zh-CN"/>
              </w:rPr>
            </w:pPr>
            <w:r>
              <w:rPr>
                <w:rFonts w:eastAsiaTheme="minorEastAsia"/>
                <w:lang w:eastAsia="zh-CN"/>
              </w:rPr>
              <w:t>2). Better performance can be achieved</w:t>
            </w:r>
          </w:p>
        </w:tc>
      </w:tr>
      <w:tr w:rsidR="00192437" w14:paraId="554C7656" w14:textId="77777777" w:rsidTr="00192437">
        <w:tc>
          <w:tcPr>
            <w:tcW w:w="2176" w:type="dxa"/>
          </w:tcPr>
          <w:p w14:paraId="13D28DEC" w14:textId="77777777" w:rsidR="00192437" w:rsidRDefault="008E3F9F">
            <w:pPr>
              <w:spacing w:line="259" w:lineRule="auto"/>
              <w:jc w:val="both"/>
              <w:rPr>
                <w:lang w:eastAsia="zh-CN"/>
              </w:rPr>
            </w:pPr>
            <w:r>
              <w:rPr>
                <w:lang w:eastAsia="zh-CN"/>
              </w:rPr>
              <w:lastRenderedPageBreak/>
              <w:t>OPPO</w:t>
            </w:r>
          </w:p>
        </w:tc>
        <w:tc>
          <w:tcPr>
            <w:tcW w:w="7455" w:type="dxa"/>
          </w:tcPr>
          <w:p w14:paraId="0F9B565A" w14:textId="77777777" w:rsidR="00192437" w:rsidRDefault="008E3F9F">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92437" w14:paraId="7C7FE8B5" w14:textId="77777777" w:rsidTr="00192437">
        <w:tc>
          <w:tcPr>
            <w:tcW w:w="2176" w:type="dxa"/>
          </w:tcPr>
          <w:p w14:paraId="7164B18F" w14:textId="77777777" w:rsidR="00192437" w:rsidRDefault="008E3F9F">
            <w:pPr>
              <w:spacing w:line="259" w:lineRule="auto"/>
              <w:jc w:val="both"/>
              <w:rPr>
                <w:lang w:eastAsia="zh-CN"/>
              </w:rPr>
            </w:pPr>
            <w:r>
              <w:rPr>
                <w:rFonts w:eastAsia="SimSun"/>
                <w:lang w:eastAsia="zh-CN"/>
              </w:rPr>
              <w:t>Apple</w:t>
            </w:r>
          </w:p>
        </w:tc>
        <w:tc>
          <w:tcPr>
            <w:tcW w:w="7455" w:type="dxa"/>
          </w:tcPr>
          <w:p w14:paraId="3EFC9F81" w14:textId="77777777" w:rsidR="00192437" w:rsidRDefault="008E3F9F">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92437" w14:paraId="551DBB86" w14:textId="77777777" w:rsidTr="00192437">
        <w:tc>
          <w:tcPr>
            <w:tcW w:w="2176" w:type="dxa"/>
          </w:tcPr>
          <w:p w14:paraId="520F6795"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4059479" w14:textId="77777777" w:rsidR="00192437" w:rsidRDefault="008E3F9F">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92437" w14:paraId="26BF7F07" w14:textId="77777777" w:rsidTr="00192437">
        <w:tc>
          <w:tcPr>
            <w:tcW w:w="2176" w:type="dxa"/>
          </w:tcPr>
          <w:p w14:paraId="70AFEE2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502C48" w14:textId="77777777" w:rsidR="00192437" w:rsidRDefault="008E3F9F">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92437" w14:paraId="74EDBA5C" w14:textId="77777777" w:rsidTr="00192437">
        <w:tc>
          <w:tcPr>
            <w:tcW w:w="2176" w:type="dxa"/>
          </w:tcPr>
          <w:p w14:paraId="1B790437" w14:textId="77777777" w:rsidR="00192437" w:rsidRDefault="008E3F9F">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CA36F33" w14:textId="77777777" w:rsidR="00192437" w:rsidRDefault="008E3F9F">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92437" w14:paraId="6E5C740E" w14:textId="77777777" w:rsidTr="00192437">
        <w:trPr>
          <w:ins w:id="50" w:author="Guozhiheng" w:date="2021-10-12T15:20:00Z"/>
        </w:trPr>
        <w:tc>
          <w:tcPr>
            <w:tcW w:w="2176" w:type="dxa"/>
          </w:tcPr>
          <w:p w14:paraId="5F135C86" w14:textId="77777777" w:rsidR="00192437" w:rsidRDefault="008E3F9F">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04D15953" w14:textId="77777777" w:rsidR="00192437" w:rsidRDefault="008E3F9F">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92437" w14:paraId="6BC02252" w14:textId="77777777" w:rsidTr="00192437">
        <w:tc>
          <w:tcPr>
            <w:tcW w:w="2176" w:type="dxa"/>
          </w:tcPr>
          <w:p w14:paraId="6BDD320C" w14:textId="77777777" w:rsidR="00192437" w:rsidRDefault="008E3F9F">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1FD5E508" w14:textId="77777777" w:rsidR="00192437" w:rsidRDefault="008E3F9F">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92437" w14:paraId="78617FCF" w14:textId="77777777" w:rsidTr="00192437">
        <w:tc>
          <w:tcPr>
            <w:tcW w:w="2176" w:type="dxa"/>
          </w:tcPr>
          <w:p w14:paraId="44F18964" w14:textId="77777777" w:rsidR="00192437" w:rsidRDefault="008E3F9F">
            <w:pPr>
              <w:spacing w:line="259" w:lineRule="auto"/>
              <w:jc w:val="both"/>
            </w:pPr>
            <w:r>
              <w:t>Ericsson</w:t>
            </w:r>
          </w:p>
        </w:tc>
        <w:tc>
          <w:tcPr>
            <w:tcW w:w="7455" w:type="dxa"/>
          </w:tcPr>
          <w:p w14:paraId="0130A6DC" w14:textId="77777777" w:rsidR="00192437" w:rsidRDefault="008E3F9F">
            <w:pPr>
              <w:spacing w:line="259" w:lineRule="auto"/>
              <w:jc w:val="both"/>
            </w:pPr>
            <w:r>
              <w:t>We think the issues are the following:</w:t>
            </w:r>
          </w:p>
          <w:p w14:paraId="427DFE1E" w14:textId="77777777" w:rsidR="00192437" w:rsidRDefault="008E3F9F">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768AA794" w14:textId="77777777" w:rsidR="00192437" w:rsidRDefault="008E3F9F">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04BC689" w14:textId="77777777" w:rsidR="00192437" w:rsidRDefault="008E3F9F">
            <w:pPr>
              <w:pStyle w:val="ListParagraph"/>
              <w:numPr>
                <w:ilvl w:val="0"/>
                <w:numId w:val="34"/>
              </w:numPr>
              <w:spacing w:line="259" w:lineRule="auto"/>
              <w:jc w:val="both"/>
            </w:pPr>
            <w:r>
              <w:rPr>
                <w:b/>
                <w:bCs/>
              </w:rPr>
              <w:t>UCI multiplexing</w:t>
            </w:r>
            <w:r>
              <w:t xml:space="preserve">: </w:t>
            </w:r>
          </w:p>
          <w:p w14:paraId="360C53A8" w14:textId="77777777" w:rsidR="00192437" w:rsidRDefault="008E3F9F">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11F21E5D" w14:textId="77777777" w:rsidR="00192437" w:rsidRDefault="008E3F9F">
            <w:pPr>
              <w:pStyle w:val="ListParagraph"/>
              <w:numPr>
                <w:ilvl w:val="0"/>
                <w:numId w:val="34"/>
              </w:numPr>
              <w:spacing w:line="259" w:lineRule="auto"/>
              <w:jc w:val="both"/>
            </w:pPr>
            <w:r>
              <w:rPr>
                <w:b/>
                <w:bCs/>
              </w:rPr>
              <w:t>CB Segmentation</w:t>
            </w:r>
            <w:r>
              <w:t>:</w:t>
            </w:r>
          </w:p>
          <w:p w14:paraId="10839075" w14:textId="77777777" w:rsidR="00192437" w:rsidRDefault="008E3F9F">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22499499" w14:textId="77777777" w:rsidR="00192437" w:rsidRDefault="008E3F9F">
            <w:pPr>
              <w:pStyle w:val="ListParagraph"/>
              <w:spacing w:line="259" w:lineRule="auto"/>
              <w:jc w:val="both"/>
            </w:pPr>
            <w:r>
              <w:rPr>
                <w:noProof/>
                <w:lang w:val="en-US" w:eastAsia="ko-KR"/>
              </w:rPr>
              <w:drawing>
                <wp:inline distT="0" distB="0" distL="0" distR="0" wp14:anchorId="0D08AE24" wp14:editId="210D4950">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7BD67EFB" w14:textId="77777777" w:rsidR="00192437" w:rsidRDefault="008E3F9F">
            <w:pPr>
              <w:pStyle w:val="ListParagraph"/>
              <w:numPr>
                <w:ilvl w:val="1"/>
                <w:numId w:val="34"/>
              </w:numPr>
              <w:spacing w:line="259" w:lineRule="auto"/>
              <w:jc w:val="both"/>
            </w:pPr>
            <w:r>
              <w:rPr>
                <w:i/>
                <w:iCs/>
              </w:rPr>
              <w:t>If there is CB segmentation, we meet the 1 and 10 Mbps data requirements from the SI</w:t>
            </w:r>
            <w:r>
              <w:t xml:space="preserve">.  In such a case, it is not clear how to handle multiple CBs with per slot rate matching, since rate matching is done per CB, and per slot rate matched CBs may not fit the resources allocated </w:t>
            </w:r>
            <w:r>
              <w:lastRenderedPageBreak/>
              <w:t>for the TB.  Rate matching over the entire TBoMS uses the Rel-15 principle of rate matching according to the allocated resource, and does not require further changes.</w:t>
            </w:r>
          </w:p>
          <w:p w14:paraId="6ED2555F" w14:textId="77777777" w:rsidR="00192437" w:rsidRDefault="00CF6AC3">
            <w:pPr>
              <w:pStyle w:val="ListParagraph"/>
              <w:spacing w:line="259" w:lineRule="auto"/>
              <w:ind w:left="1440"/>
              <w:jc w:val="both"/>
            </w:pPr>
            <w:r>
              <w:rPr>
                <w:noProof/>
              </w:rPr>
              <w:object w:dxaOrig="3654" w:dyaOrig="2418" w14:anchorId="15C23850">
                <v:shape id="_x0000_i1028" type="#_x0000_t75" alt="" style="width:180pt;height:122.3pt;mso-width-percent:0;mso-height-percent:0;mso-width-percent:0;mso-height-percent:0" o:ole="">
                  <v:imagedata r:id="rId19" o:title=""/>
                </v:shape>
                <o:OLEObject Type="Embed" ProgID="Visio.Drawing.15" ShapeID="_x0000_i1028" DrawAspect="Content" ObjectID="_1696136574" r:id="rId20"/>
              </w:object>
            </w:r>
          </w:p>
          <w:p w14:paraId="162216D3" w14:textId="77777777" w:rsidR="00192437" w:rsidRDefault="008E3F9F">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34D25320" w14:textId="77777777" w:rsidR="00192437" w:rsidRDefault="008E3F9F">
            <w:pPr>
              <w:pStyle w:val="ListParagraph"/>
              <w:spacing w:line="259" w:lineRule="auto"/>
              <w:jc w:val="both"/>
            </w:pPr>
            <w:r>
              <w:rPr>
                <w:noProof/>
                <w:lang w:val="en-US" w:eastAsia="ko-KR"/>
              </w:rPr>
              <w:drawing>
                <wp:inline distT="0" distB="0" distL="0" distR="0" wp14:anchorId="56F71C05" wp14:editId="60FAC62E">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03CBCE7E" w14:textId="77777777" w:rsidR="00192437" w:rsidRDefault="008E3F9F">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3CBD5F69" w14:textId="77777777" w:rsidR="00192437" w:rsidRDefault="008E3F9F">
            <w:pPr>
              <w:spacing w:line="259" w:lineRule="auto"/>
              <w:jc w:val="both"/>
            </w:pPr>
            <w:bookmarkStart w:id="55" w:name="_Hlk84893762"/>
            <w:r>
              <w:t>In order to ensure the issues above can be addressed, we ask the following:</w:t>
            </w:r>
          </w:p>
          <w:p w14:paraId="48021C5B" w14:textId="77777777" w:rsidR="00192437" w:rsidRDefault="008E3F9F">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1406A767" w14:textId="77777777" w:rsidR="00192437" w:rsidRDefault="008E3F9F">
            <w:pPr>
              <w:pStyle w:val="ListParagraph"/>
              <w:numPr>
                <w:ilvl w:val="1"/>
                <w:numId w:val="35"/>
              </w:numPr>
              <w:spacing w:line="259" w:lineRule="auto"/>
              <w:jc w:val="both"/>
            </w:pPr>
            <w:r>
              <w:t xml:space="preserve">That is, we should agree to Proposal 3, </w:t>
            </w:r>
          </w:p>
          <w:p w14:paraId="5E50D3D0" w14:textId="77777777" w:rsidR="00192437" w:rsidRDefault="008E3F9F">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5DDAB1A5" w14:textId="77777777" w:rsidR="00192437" w:rsidRDefault="008E3F9F">
            <w:pPr>
              <w:pStyle w:val="ListParagraph"/>
              <w:numPr>
                <w:ilvl w:val="0"/>
                <w:numId w:val="35"/>
              </w:numPr>
              <w:spacing w:line="259" w:lineRule="auto"/>
              <w:jc w:val="both"/>
            </w:pPr>
            <w:r>
              <w:t>Ensure that performance with UCI multiplexing is adequate, e.g. with an FFS:</w:t>
            </w:r>
          </w:p>
          <w:p w14:paraId="29DDF40A" w14:textId="77777777" w:rsidR="00192437" w:rsidRDefault="008E3F9F">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42E7E917" w14:textId="77777777" w:rsidR="00192437" w:rsidRDefault="008E3F9F">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55E5FFCE" w14:textId="77777777" w:rsidR="00192437" w:rsidRDefault="008E3F9F">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7393639D" w14:textId="77777777" w:rsidR="00192437" w:rsidRDefault="00192437">
            <w:pPr>
              <w:spacing w:line="259" w:lineRule="auto"/>
              <w:jc w:val="both"/>
            </w:pPr>
          </w:p>
        </w:tc>
      </w:tr>
    </w:tbl>
    <w:p w14:paraId="4F71191E" w14:textId="77777777" w:rsidR="00192437" w:rsidRDefault="00192437">
      <w:pPr>
        <w:rPr>
          <w:lang w:val="en-US"/>
        </w:rPr>
      </w:pPr>
    </w:p>
    <w:p w14:paraId="40DD638C" w14:textId="77777777" w:rsidR="00192437" w:rsidRDefault="00192437">
      <w:pPr>
        <w:rPr>
          <w:lang w:val="en-US"/>
        </w:rPr>
      </w:pPr>
    </w:p>
    <w:p w14:paraId="0840CEED" w14:textId="77777777" w:rsidR="00192437" w:rsidRDefault="008E3F9F">
      <w:pPr>
        <w:spacing w:after="240"/>
        <w:jc w:val="both"/>
        <w:rPr>
          <w:b/>
          <w:bCs/>
          <w:sz w:val="22"/>
          <w:szCs w:val="22"/>
        </w:rPr>
      </w:pPr>
      <w:r>
        <w:rPr>
          <w:b/>
          <w:bCs/>
          <w:sz w:val="22"/>
          <w:szCs w:val="22"/>
          <w:highlight w:val="yellow"/>
        </w:rPr>
        <w:t>FL’s comments on October 12</w:t>
      </w:r>
    </w:p>
    <w:p w14:paraId="394EFE24" w14:textId="77777777" w:rsidR="00192437" w:rsidRDefault="008E3F9F">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26786CB8" w14:textId="77777777" w:rsidR="00192437" w:rsidRDefault="008E3F9F">
      <w:pPr>
        <w:pStyle w:val="ListParagraph"/>
        <w:numPr>
          <w:ilvl w:val="0"/>
          <w:numId w:val="26"/>
        </w:numPr>
        <w:spacing w:after="240"/>
        <w:jc w:val="both"/>
        <w:rPr>
          <w:sz w:val="22"/>
          <w:szCs w:val="22"/>
        </w:rPr>
      </w:pPr>
      <w:r>
        <w:rPr>
          <w:sz w:val="22"/>
          <w:szCs w:val="22"/>
        </w:rPr>
        <w:lastRenderedPageBreak/>
        <w:t>A non-negligible number of companies think that the discussion on several aspects is mature enough to sketch a “small jumbo proposal” which could ensure consistency and coherence of all the aspects related to, or impacted by, decisions on RM.</w:t>
      </w:r>
    </w:p>
    <w:p w14:paraId="74EF86D0" w14:textId="77777777" w:rsidR="00192437" w:rsidRDefault="008E3F9F">
      <w:pPr>
        <w:pStyle w:val="ListParagraph"/>
        <w:numPr>
          <w:ilvl w:val="0"/>
          <w:numId w:val="26"/>
        </w:numPr>
        <w:spacing w:after="240"/>
        <w:jc w:val="both"/>
        <w:rPr>
          <w:sz w:val="22"/>
          <w:szCs w:val="22"/>
        </w:rPr>
      </w:pPr>
      <w:r>
        <w:rPr>
          <w:sz w:val="22"/>
          <w:szCs w:val="22"/>
        </w:rPr>
        <w:t>Performance of UCI multiplexing can be source of concerns.</w:t>
      </w:r>
    </w:p>
    <w:p w14:paraId="2413CDB4" w14:textId="77777777" w:rsidR="00192437" w:rsidRDefault="008E3F9F">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6C73AD9" w14:textId="77777777" w:rsidR="00192437" w:rsidRDefault="008E3F9F">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4429631C" w14:textId="77777777" w:rsidR="00192437" w:rsidRDefault="008E3F9F">
      <w:pPr>
        <w:pStyle w:val="ListParagraph"/>
        <w:numPr>
          <w:ilvl w:val="0"/>
          <w:numId w:val="26"/>
        </w:numPr>
        <w:spacing w:after="240"/>
        <w:jc w:val="both"/>
        <w:rPr>
          <w:sz w:val="22"/>
          <w:szCs w:val="22"/>
        </w:rPr>
      </w:pPr>
      <w:r>
        <w:rPr>
          <w:sz w:val="22"/>
          <w:szCs w:val="22"/>
        </w:rPr>
        <w:t>A working assumption may be a good starting point to take some steps forward.</w:t>
      </w:r>
    </w:p>
    <w:p w14:paraId="02CBFF91" w14:textId="77777777" w:rsidR="00192437" w:rsidRDefault="008E3F9F">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671821B5" w14:textId="77777777" w:rsidR="00192437" w:rsidRDefault="008E3F9F">
      <w:pPr>
        <w:spacing w:after="240"/>
        <w:jc w:val="both"/>
        <w:rPr>
          <w:sz w:val="22"/>
          <w:szCs w:val="22"/>
        </w:rPr>
      </w:pPr>
      <w:r>
        <w:rPr>
          <w:sz w:val="22"/>
          <w:szCs w:val="22"/>
        </w:rPr>
        <w:t>In this context, I would also:</w:t>
      </w:r>
    </w:p>
    <w:p w14:paraId="23D21A43" w14:textId="77777777" w:rsidR="00192437" w:rsidRDefault="008E3F9F">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4E465055" w14:textId="77777777" w:rsidR="00192437" w:rsidRDefault="008E3F9F">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7A84BE78" w14:textId="77777777" w:rsidR="00192437" w:rsidRDefault="008E3F9F">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518BE985" w14:textId="77777777" w:rsidR="00192437" w:rsidRDefault="008E3F9F">
      <w:pPr>
        <w:spacing w:after="240"/>
        <w:jc w:val="both"/>
        <w:rPr>
          <w:sz w:val="22"/>
          <w:szCs w:val="22"/>
        </w:rPr>
      </w:pPr>
      <w:r>
        <w:rPr>
          <w:sz w:val="22"/>
          <w:szCs w:val="22"/>
        </w:rPr>
        <w:t>The following proposal for a working assumption is then made.</w:t>
      </w:r>
    </w:p>
    <w:p w14:paraId="7F8A6AC1" w14:textId="77777777" w:rsidR="00192437" w:rsidRDefault="00192437">
      <w:pPr>
        <w:rPr>
          <w:b/>
          <w:bCs/>
          <w:sz w:val="24"/>
          <w:szCs w:val="24"/>
          <w:highlight w:val="yellow"/>
        </w:rPr>
      </w:pPr>
    </w:p>
    <w:p w14:paraId="7C2E6D57" w14:textId="77777777" w:rsidR="00192437" w:rsidRDefault="008E3F9F">
      <w:pPr>
        <w:rPr>
          <w:b/>
          <w:bCs/>
          <w:sz w:val="24"/>
          <w:szCs w:val="24"/>
          <w:highlight w:val="yellow"/>
        </w:rPr>
      </w:pPr>
      <w:r>
        <w:rPr>
          <w:b/>
          <w:bCs/>
          <w:sz w:val="24"/>
          <w:szCs w:val="24"/>
          <w:highlight w:val="yellow"/>
        </w:rPr>
        <w:t xml:space="preserve">Working Assumption 1 </w:t>
      </w:r>
    </w:p>
    <w:p w14:paraId="1C258CEE"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679C56B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73B74C32"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F31053" w14:textId="77777777" w:rsidR="00192437" w:rsidRDefault="008E3F9F">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5CC62B3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39751933"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5C549E28" w14:textId="77777777" w:rsidR="00192437" w:rsidRDefault="008E3F9F">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92437" w14:paraId="15C637F0" w14:textId="77777777">
        <w:tc>
          <w:tcPr>
            <w:tcW w:w="9629" w:type="dxa"/>
          </w:tcPr>
          <w:p w14:paraId="35443C33" w14:textId="77777777" w:rsidR="00192437" w:rsidRDefault="008E3F9F">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705CA9A2" w14:textId="77777777" w:rsidR="00192437" w:rsidRDefault="00192437">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1B56C28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E49594" w14:textId="77777777" w:rsidR="00192437" w:rsidRDefault="00192437">
            <w:pPr>
              <w:spacing w:line="259" w:lineRule="auto"/>
              <w:jc w:val="center"/>
              <w:rPr>
                <w:rFonts w:eastAsia="SimSun"/>
                <w:lang w:eastAsia="ko-KR"/>
              </w:rPr>
            </w:pPr>
          </w:p>
        </w:tc>
        <w:tc>
          <w:tcPr>
            <w:tcW w:w="7575" w:type="dxa"/>
            <w:vAlign w:val="center"/>
          </w:tcPr>
          <w:p w14:paraId="354B0DA2"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6B7F566" w14:textId="77777777" w:rsidTr="00192437">
        <w:trPr>
          <w:trHeight w:val="686"/>
        </w:trPr>
        <w:tc>
          <w:tcPr>
            <w:tcW w:w="2119" w:type="dxa"/>
            <w:shd w:val="clear" w:color="auto" w:fill="000080"/>
            <w:vAlign w:val="center"/>
          </w:tcPr>
          <w:p w14:paraId="6A71F4EF" w14:textId="77777777" w:rsidR="00192437" w:rsidRDefault="008E3F9F">
            <w:pPr>
              <w:spacing w:line="259" w:lineRule="auto"/>
              <w:jc w:val="center"/>
              <w:rPr>
                <w:rFonts w:eastAsia="SimSun"/>
                <w:b/>
                <w:bCs/>
                <w:lang w:eastAsia="ko-KR"/>
              </w:rPr>
            </w:pPr>
            <w:r>
              <w:rPr>
                <w:rFonts w:eastAsia="SimSun"/>
                <w:b/>
                <w:bCs/>
                <w:lang w:eastAsia="ko-KR"/>
              </w:rPr>
              <w:t>Support Working Assumption 1</w:t>
            </w:r>
          </w:p>
        </w:tc>
        <w:tc>
          <w:tcPr>
            <w:tcW w:w="7575" w:type="dxa"/>
          </w:tcPr>
          <w:p w14:paraId="30CE55A2" w14:textId="77777777" w:rsidR="00192437" w:rsidRDefault="008E3F9F">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92437" w14:paraId="7D1CEA8B" w14:textId="77777777" w:rsidTr="00192437">
        <w:trPr>
          <w:trHeight w:val="803"/>
        </w:trPr>
        <w:tc>
          <w:tcPr>
            <w:tcW w:w="2119" w:type="dxa"/>
            <w:shd w:val="clear" w:color="auto" w:fill="000080"/>
            <w:vAlign w:val="center"/>
          </w:tcPr>
          <w:p w14:paraId="0A4E4A30" w14:textId="77777777" w:rsidR="00192437" w:rsidRDefault="008E3F9F">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7880B7ED" w14:textId="77777777" w:rsidR="00192437" w:rsidRDefault="008E3F9F">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595EC29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00AEB8A6"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5D056F" w14:textId="77777777" w:rsidR="00192437" w:rsidRDefault="008E3F9F">
            <w:pPr>
              <w:spacing w:line="259" w:lineRule="auto"/>
              <w:jc w:val="center"/>
              <w:rPr>
                <w:rFonts w:eastAsia="SimSun"/>
              </w:rPr>
            </w:pPr>
            <w:r>
              <w:rPr>
                <w:rFonts w:eastAsia="SimSun"/>
              </w:rPr>
              <w:t>Company</w:t>
            </w:r>
          </w:p>
        </w:tc>
        <w:tc>
          <w:tcPr>
            <w:tcW w:w="7455" w:type="dxa"/>
            <w:vAlign w:val="center"/>
          </w:tcPr>
          <w:p w14:paraId="42A64B97" w14:textId="77777777" w:rsidR="00192437" w:rsidRDefault="008E3F9F">
            <w:pPr>
              <w:spacing w:line="259" w:lineRule="auto"/>
              <w:jc w:val="center"/>
              <w:rPr>
                <w:rFonts w:eastAsia="SimSun"/>
              </w:rPr>
            </w:pPr>
            <w:r>
              <w:rPr>
                <w:rFonts w:eastAsia="SimSun"/>
              </w:rPr>
              <w:t>Additional comments related to Working Assumption 1, if any.</w:t>
            </w:r>
          </w:p>
        </w:tc>
      </w:tr>
      <w:tr w:rsidR="00192437" w14:paraId="2AF63760" w14:textId="77777777" w:rsidTr="00192437">
        <w:tc>
          <w:tcPr>
            <w:tcW w:w="2176" w:type="dxa"/>
          </w:tcPr>
          <w:p w14:paraId="49EE7525" w14:textId="77777777" w:rsidR="00192437" w:rsidRDefault="008E3F9F">
            <w:pPr>
              <w:spacing w:line="259" w:lineRule="auto"/>
              <w:jc w:val="both"/>
              <w:rPr>
                <w:rFonts w:eastAsia="SimSun"/>
                <w:lang w:eastAsia="zh-CN"/>
              </w:rPr>
            </w:pPr>
            <w:r>
              <w:rPr>
                <w:rFonts w:eastAsia="SimSun"/>
                <w:lang w:eastAsia="zh-CN"/>
              </w:rPr>
              <w:t>QC</w:t>
            </w:r>
          </w:p>
        </w:tc>
        <w:tc>
          <w:tcPr>
            <w:tcW w:w="7455" w:type="dxa"/>
          </w:tcPr>
          <w:p w14:paraId="5C10F92A" w14:textId="77777777" w:rsidR="00192437" w:rsidRDefault="008E3F9F">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123394B5" w14:textId="77777777" w:rsidR="00192437" w:rsidRDefault="008E3F9F">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5FDC8C10" w14:textId="77777777" w:rsidR="00192437" w:rsidRDefault="00192437">
            <w:pPr>
              <w:spacing w:line="259" w:lineRule="auto"/>
              <w:jc w:val="both"/>
              <w:rPr>
                <w:rFonts w:eastAsia="SimSun"/>
              </w:rPr>
            </w:pPr>
          </w:p>
        </w:tc>
      </w:tr>
      <w:tr w:rsidR="00192437" w14:paraId="3D385991" w14:textId="77777777" w:rsidTr="00192437">
        <w:tc>
          <w:tcPr>
            <w:tcW w:w="2176" w:type="dxa"/>
          </w:tcPr>
          <w:p w14:paraId="42B7377D"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09D8998B"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558728E2" w14:textId="77777777" w:rsidR="00192437" w:rsidRDefault="008E3F9F">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92437" w14:paraId="267A31A6" w14:textId="77777777" w:rsidTr="00192437">
        <w:tc>
          <w:tcPr>
            <w:tcW w:w="2176" w:type="dxa"/>
          </w:tcPr>
          <w:p w14:paraId="35D0E5FE"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2A1424B4" w14:textId="77777777" w:rsidR="00192437" w:rsidRDefault="008E3F9F">
            <w:pPr>
              <w:spacing w:line="259" w:lineRule="auto"/>
              <w:jc w:val="both"/>
              <w:rPr>
                <w:rFonts w:eastAsia="SimSun"/>
                <w:lang w:eastAsia="zh-CN"/>
              </w:rPr>
            </w:pPr>
            <w:r>
              <w:rPr>
                <w:rFonts w:eastAsia="SimSun"/>
                <w:lang w:eastAsia="zh-CN"/>
              </w:rPr>
              <w:t>Generally Fine with the WA.</w:t>
            </w:r>
          </w:p>
          <w:p w14:paraId="61D0E8A7" w14:textId="77777777" w:rsidR="00192437" w:rsidRDefault="008E3F9F">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92437" w14:paraId="13B9CEE1" w14:textId="77777777" w:rsidTr="00192437">
        <w:tc>
          <w:tcPr>
            <w:tcW w:w="2176" w:type="dxa"/>
          </w:tcPr>
          <w:p w14:paraId="38CF851F"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0C32CB9C" w14:textId="77777777" w:rsidR="00192437" w:rsidRDefault="008E3F9F">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92437" w14:paraId="7A182FC8" w14:textId="77777777" w:rsidTr="00192437">
        <w:tc>
          <w:tcPr>
            <w:tcW w:w="2176" w:type="dxa"/>
          </w:tcPr>
          <w:p w14:paraId="5A4251D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3D4ACFF1" w14:textId="77777777" w:rsidR="00192437" w:rsidRDefault="008E3F9F">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92437" w14:paraId="3C301541" w14:textId="77777777" w:rsidTr="00192437">
        <w:tc>
          <w:tcPr>
            <w:tcW w:w="2176" w:type="dxa"/>
          </w:tcPr>
          <w:p w14:paraId="0CEE06B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228371AB" w14:textId="77777777" w:rsidR="00192437" w:rsidRDefault="008E3F9F">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7AC7DE5" w14:textId="77777777" w:rsidR="00192437" w:rsidRDefault="008E3F9F">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1F668CB1" w14:textId="77777777" w:rsidR="00192437" w:rsidRDefault="008E3F9F">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92437" w14:paraId="32534395" w14:textId="77777777" w:rsidTr="00192437">
        <w:tc>
          <w:tcPr>
            <w:tcW w:w="2176" w:type="dxa"/>
          </w:tcPr>
          <w:p w14:paraId="1BAC25DF" w14:textId="77777777" w:rsidR="00192437" w:rsidRDefault="008E3F9F">
            <w:pPr>
              <w:spacing w:line="259" w:lineRule="auto"/>
              <w:jc w:val="both"/>
              <w:rPr>
                <w:rFonts w:eastAsia="SimSun"/>
                <w:lang w:val="en-US" w:eastAsia="zh-CN"/>
              </w:rPr>
            </w:pPr>
            <w:r>
              <w:rPr>
                <w:rFonts w:eastAsia="SimSun"/>
                <w:lang w:val="en-US" w:eastAsia="zh-CN"/>
              </w:rPr>
              <w:lastRenderedPageBreak/>
              <w:t>Samsung</w:t>
            </w:r>
            <w:r>
              <w:rPr>
                <w:rFonts w:eastAsia="SimSun" w:hint="eastAsia"/>
                <w:lang w:val="en-US" w:eastAsia="zh-CN"/>
              </w:rPr>
              <w:t xml:space="preserve"> </w:t>
            </w:r>
          </w:p>
        </w:tc>
        <w:tc>
          <w:tcPr>
            <w:tcW w:w="7455" w:type="dxa"/>
          </w:tcPr>
          <w:p w14:paraId="3635ABE3" w14:textId="77777777" w:rsidR="00192437" w:rsidRDefault="008E3F9F">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440FEF11" w14:textId="77777777" w:rsidR="00192437" w:rsidRDefault="008E3F9F">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92437" w14:paraId="26FE54E5" w14:textId="77777777" w:rsidTr="00192437">
        <w:tc>
          <w:tcPr>
            <w:tcW w:w="2176" w:type="dxa"/>
          </w:tcPr>
          <w:p w14:paraId="3F546DE4" w14:textId="77777777" w:rsidR="00192437" w:rsidRDefault="008E3F9F">
            <w:pPr>
              <w:spacing w:line="259" w:lineRule="auto"/>
              <w:jc w:val="both"/>
              <w:rPr>
                <w:rFonts w:eastAsiaTheme="minorEastAsia"/>
                <w:lang w:eastAsia="ko-KR"/>
              </w:rPr>
            </w:pPr>
            <w:r>
              <w:rPr>
                <w:rFonts w:eastAsia="SimSun" w:hint="eastAsia"/>
                <w:lang w:eastAsia="zh-CN"/>
              </w:rPr>
              <w:t>LG</w:t>
            </w:r>
          </w:p>
        </w:tc>
        <w:tc>
          <w:tcPr>
            <w:tcW w:w="7455" w:type="dxa"/>
          </w:tcPr>
          <w:p w14:paraId="2508979A" w14:textId="77777777" w:rsidR="00192437" w:rsidRDefault="008E3F9F">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55ACA544"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5B4D15FE" w14:textId="77777777" w:rsidR="00192437" w:rsidRDefault="008E3F9F">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37518784" w14:textId="77777777" w:rsidR="00192437" w:rsidRDefault="008E3F9F">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4DC8AF6A"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92437" w14:paraId="2E1E1D7A" w14:textId="77777777" w:rsidTr="00192437">
        <w:tc>
          <w:tcPr>
            <w:tcW w:w="2176" w:type="dxa"/>
          </w:tcPr>
          <w:p w14:paraId="060B9170" w14:textId="77777777" w:rsidR="00192437" w:rsidRDefault="008E3F9F">
            <w:pPr>
              <w:spacing w:line="259" w:lineRule="auto"/>
              <w:jc w:val="both"/>
              <w:rPr>
                <w:rFonts w:eastAsia="SimSun"/>
                <w:lang w:eastAsia="zh-CN"/>
              </w:rPr>
            </w:pPr>
            <w:r>
              <w:rPr>
                <w:rFonts w:eastAsia="SimSun"/>
                <w:lang w:eastAsia="zh-CN"/>
              </w:rPr>
              <w:t>Intel</w:t>
            </w:r>
          </w:p>
        </w:tc>
        <w:tc>
          <w:tcPr>
            <w:tcW w:w="7455" w:type="dxa"/>
          </w:tcPr>
          <w:p w14:paraId="04D72AAA" w14:textId="77777777" w:rsidR="00192437" w:rsidRDefault="008E3F9F">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D8C7F58" w14:textId="77777777" w:rsidR="00192437" w:rsidRDefault="008E3F9F">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21FE26AA" w14:textId="77777777" w:rsidR="00192437" w:rsidRDefault="008E3F9F">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92437" w14:paraId="6EB9306F" w14:textId="77777777" w:rsidTr="00192437">
        <w:tc>
          <w:tcPr>
            <w:tcW w:w="2176" w:type="dxa"/>
          </w:tcPr>
          <w:p w14:paraId="545DA35E" w14:textId="77777777" w:rsidR="00192437" w:rsidRDefault="008E3F9F">
            <w:pPr>
              <w:spacing w:line="259" w:lineRule="auto"/>
              <w:jc w:val="both"/>
              <w:rPr>
                <w:rFonts w:eastAsia="SimSun"/>
                <w:lang w:eastAsia="zh-CN"/>
              </w:rPr>
            </w:pPr>
            <w:r>
              <w:rPr>
                <w:rFonts w:eastAsia="SimSun"/>
                <w:lang w:eastAsia="zh-CN"/>
              </w:rPr>
              <w:t>Apple</w:t>
            </w:r>
          </w:p>
        </w:tc>
        <w:tc>
          <w:tcPr>
            <w:tcW w:w="7455" w:type="dxa"/>
          </w:tcPr>
          <w:p w14:paraId="27512305" w14:textId="77777777" w:rsidR="00192437" w:rsidRDefault="008E3F9F">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51840650" w14:textId="77777777" w:rsidR="00192437" w:rsidRDefault="00192437">
      <w:pPr>
        <w:spacing w:after="240"/>
        <w:jc w:val="both"/>
        <w:rPr>
          <w:sz w:val="22"/>
          <w:szCs w:val="22"/>
        </w:rPr>
      </w:pPr>
    </w:p>
    <w:p w14:paraId="50F30BCB" w14:textId="77777777" w:rsidR="00192437" w:rsidRDefault="008E3F9F">
      <w:pPr>
        <w:spacing w:after="240"/>
        <w:rPr>
          <w:sz w:val="22"/>
          <w:szCs w:val="22"/>
          <w:lang w:val="en-US"/>
        </w:rPr>
      </w:pPr>
      <w:r>
        <w:rPr>
          <w:sz w:val="22"/>
          <w:szCs w:val="22"/>
          <w:highlight w:val="yellow"/>
          <w:lang w:val="en-US"/>
        </w:rPr>
        <w:t>FL’s comments on October 13</w:t>
      </w:r>
    </w:p>
    <w:p w14:paraId="171857B2" w14:textId="77777777" w:rsidR="00192437" w:rsidRDefault="008E3F9F">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1BE8FF30" w14:textId="77777777" w:rsidR="00192437" w:rsidRDefault="008E3F9F">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54929EC4" w14:textId="77777777" w:rsidR="00192437" w:rsidRDefault="008E3F9F">
      <w:pPr>
        <w:jc w:val="both"/>
        <w:rPr>
          <w:sz w:val="22"/>
          <w:szCs w:val="22"/>
        </w:rPr>
      </w:pPr>
      <w:r>
        <w:rPr>
          <w:sz w:val="22"/>
          <w:szCs w:val="22"/>
        </w:rPr>
        <w:lastRenderedPageBreak/>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17E1A63D" w14:textId="77777777" w:rsidR="00192437" w:rsidRDefault="008E3F9F">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46B32E41" w14:textId="77777777" w:rsidR="00192437" w:rsidRDefault="008E3F9F">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3024103" w14:textId="77777777" w:rsidR="00192437" w:rsidRDefault="008E3F9F">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8850247" w14:textId="77777777" w:rsidR="00192437" w:rsidRDefault="008E3F9F">
      <w:pPr>
        <w:jc w:val="both"/>
        <w:rPr>
          <w:sz w:val="22"/>
          <w:szCs w:val="22"/>
        </w:rPr>
      </w:pPr>
      <w:r>
        <w:rPr>
          <w:sz w:val="22"/>
          <w:szCs w:val="22"/>
        </w:rPr>
        <w:t>I hope this can address all your concerns. Working assumption 1 is modified as follows.</w:t>
      </w:r>
    </w:p>
    <w:p w14:paraId="51B5571A" w14:textId="77777777" w:rsidR="00192437" w:rsidRDefault="008E3F9F">
      <w:pPr>
        <w:rPr>
          <w:b/>
          <w:bCs/>
          <w:sz w:val="24"/>
          <w:szCs w:val="24"/>
          <w:highlight w:val="yellow"/>
        </w:rPr>
      </w:pPr>
      <w:r>
        <w:rPr>
          <w:b/>
          <w:bCs/>
          <w:sz w:val="24"/>
          <w:szCs w:val="24"/>
          <w:highlight w:val="yellow"/>
        </w:rPr>
        <w:t xml:space="preserve">Working Assumption 1-v2 </w:t>
      </w:r>
    </w:p>
    <w:p w14:paraId="34DB5D35"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5E938F25"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5DE776ED"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13CA3EF0"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50DD32B0"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50EE57F0"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p w14:paraId="62B06F66" w14:textId="77777777" w:rsidR="00192437" w:rsidRDefault="00192437">
      <w:pPr>
        <w:jc w:val="both"/>
        <w:rPr>
          <w:b/>
          <w:bCs/>
          <w:sz w:val="22"/>
          <w:szCs w:val="22"/>
        </w:rPr>
      </w:pPr>
    </w:p>
    <w:p w14:paraId="25AE7466" w14:textId="77777777" w:rsidR="00192437" w:rsidRDefault="008E3F9F">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92437" w14:paraId="04792D05"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0B42673" w14:textId="77777777" w:rsidR="00192437" w:rsidRDefault="008E3F9F">
            <w:pPr>
              <w:spacing w:line="259" w:lineRule="auto"/>
              <w:jc w:val="center"/>
              <w:rPr>
                <w:rFonts w:eastAsia="SimSun"/>
              </w:rPr>
            </w:pPr>
            <w:r>
              <w:rPr>
                <w:rFonts w:eastAsia="SimSun"/>
              </w:rPr>
              <w:t>Company</w:t>
            </w:r>
          </w:p>
        </w:tc>
        <w:tc>
          <w:tcPr>
            <w:tcW w:w="8656" w:type="dxa"/>
            <w:vAlign w:val="center"/>
          </w:tcPr>
          <w:p w14:paraId="0A33E8DD" w14:textId="77777777" w:rsidR="00192437" w:rsidRDefault="008E3F9F">
            <w:pPr>
              <w:spacing w:line="259" w:lineRule="auto"/>
              <w:jc w:val="center"/>
              <w:rPr>
                <w:rFonts w:eastAsia="SimSun"/>
              </w:rPr>
            </w:pPr>
            <w:r>
              <w:rPr>
                <w:rFonts w:eastAsia="SimSun"/>
              </w:rPr>
              <w:t>Concerns on proposal WA1-v2</w:t>
            </w:r>
          </w:p>
        </w:tc>
      </w:tr>
      <w:tr w:rsidR="00192437" w14:paraId="115B60D8" w14:textId="77777777" w:rsidTr="00192437">
        <w:tc>
          <w:tcPr>
            <w:tcW w:w="1105" w:type="dxa"/>
          </w:tcPr>
          <w:p w14:paraId="37C0DE47" w14:textId="77777777" w:rsidR="00192437" w:rsidRDefault="008E3F9F">
            <w:pPr>
              <w:spacing w:line="259" w:lineRule="auto"/>
              <w:rPr>
                <w:rFonts w:eastAsiaTheme="minorEastAsia"/>
                <w:lang w:eastAsia="ko-KR"/>
              </w:rPr>
            </w:pPr>
            <w:r>
              <w:rPr>
                <w:rFonts w:hint="eastAsia"/>
                <w:sz w:val="22"/>
                <w:szCs w:val="22"/>
              </w:rPr>
              <w:t>LG</w:t>
            </w:r>
          </w:p>
        </w:tc>
        <w:tc>
          <w:tcPr>
            <w:tcW w:w="8656" w:type="dxa"/>
          </w:tcPr>
          <w:p w14:paraId="7D1C0BE0" w14:textId="77777777" w:rsidR="00192437" w:rsidRDefault="008E3F9F">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38009885" w14:textId="77777777" w:rsidR="00192437" w:rsidRDefault="008E3F9F">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09E801CF" w14:textId="77777777" w:rsidR="00192437" w:rsidRDefault="008E3F9F">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249A0D5C" w14:textId="77777777" w:rsidR="00192437" w:rsidRDefault="008E3F9F">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44FF4DE0" w14:textId="77777777" w:rsidR="00192437" w:rsidRDefault="008E3F9F">
            <w:pPr>
              <w:spacing w:line="259" w:lineRule="auto"/>
              <w:jc w:val="both"/>
              <w:rPr>
                <w:rFonts w:eastAsia="Malgun Gothic"/>
                <w:lang w:val="en-US" w:eastAsia="ko-KR"/>
              </w:rPr>
            </w:pPr>
            <w:r>
              <w:rPr>
                <w:rFonts w:eastAsia="Malgun Gothic" w:hint="eastAsia"/>
                <w:lang w:val="en-US" w:eastAsia="ko-KR"/>
              </w:rPr>
              <w:lastRenderedPageBreak/>
              <w:t xml:space="preserve">In </w:t>
            </w:r>
            <w:r>
              <w:rPr>
                <w:rFonts w:eastAsia="Malgun Gothic"/>
                <w:lang w:val="en-US" w:eastAsia="ko-KR"/>
              </w:rPr>
              <w:t>that sense, we cannot agree to make the sub-bullet related to UCI multiplexing as FFS.</w:t>
            </w:r>
          </w:p>
        </w:tc>
      </w:tr>
      <w:tr w:rsidR="00192437" w14:paraId="2C2C0F8D" w14:textId="77777777" w:rsidTr="00192437">
        <w:tc>
          <w:tcPr>
            <w:tcW w:w="1105" w:type="dxa"/>
          </w:tcPr>
          <w:p w14:paraId="799F0978" w14:textId="77777777" w:rsidR="00192437" w:rsidRDefault="00192437">
            <w:pPr>
              <w:spacing w:line="259" w:lineRule="auto"/>
              <w:jc w:val="both"/>
              <w:rPr>
                <w:rFonts w:eastAsia="MS Mincho"/>
                <w:lang w:eastAsia="ja-JP"/>
              </w:rPr>
            </w:pPr>
          </w:p>
        </w:tc>
        <w:tc>
          <w:tcPr>
            <w:tcW w:w="8656" w:type="dxa"/>
          </w:tcPr>
          <w:p w14:paraId="653B39FA" w14:textId="77777777" w:rsidR="00192437" w:rsidRDefault="00192437">
            <w:pPr>
              <w:spacing w:line="259" w:lineRule="auto"/>
              <w:jc w:val="both"/>
              <w:rPr>
                <w:rFonts w:eastAsia="SimSun"/>
                <w:lang w:eastAsia="ko-KR"/>
              </w:rPr>
            </w:pPr>
          </w:p>
        </w:tc>
      </w:tr>
      <w:tr w:rsidR="00192437" w14:paraId="6119BAAA" w14:textId="77777777" w:rsidTr="00192437">
        <w:tc>
          <w:tcPr>
            <w:tcW w:w="1105" w:type="dxa"/>
          </w:tcPr>
          <w:p w14:paraId="315D64FF" w14:textId="77777777" w:rsidR="00192437" w:rsidRDefault="00192437">
            <w:pPr>
              <w:spacing w:line="259" w:lineRule="auto"/>
              <w:jc w:val="both"/>
              <w:rPr>
                <w:rFonts w:eastAsia="SimSun"/>
                <w:lang w:eastAsia="ko-KR"/>
              </w:rPr>
            </w:pPr>
          </w:p>
        </w:tc>
        <w:tc>
          <w:tcPr>
            <w:tcW w:w="8656" w:type="dxa"/>
          </w:tcPr>
          <w:p w14:paraId="66F85D21" w14:textId="77777777" w:rsidR="00192437" w:rsidRDefault="00192437">
            <w:pPr>
              <w:spacing w:line="259" w:lineRule="auto"/>
              <w:jc w:val="both"/>
              <w:rPr>
                <w:rFonts w:eastAsia="SimSun"/>
                <w:lang w:eastAsia="ko-KR"/>
              </w:rPr>
            </w:pPr>
          </w:p>
        </w:tc>
      </w:tr>
    </w:tbl>
    <w:p w14:paraId="331AF961" w14:textId="77777777" w:rsidR="00192437" w:rsidRDefault="00192437">
      <w:pPr>
        <w:spacing w:after="240"/>
        <w:jc w:val="both"/>
        <w:rPr>
          <w:sz w:val="22"/>
          <w:szCs w:val="22"/>
          <w:lang w:eastAsia="ko-KR"/>
        </w:rPr>
      </w:pPr>
    </w:p>
    <w:p w14:paraId="2CDDCE1D" w14:textId="77777777" w:rsidR="00192437" w:rsidRDefault="008E3F9F">
      <w:pPr>
        <w:spacing w:after="240"/>
        <w:rPr>
          <w:sz w:val="22"/>
          <w:szCs w:val="22"/>
          <w:lang w:val="en-US"/>
        </w:rPr>
      </w:pPr>
      <w:r>
        <w:rPr>
          <w:sz w:val="22"/>
          <w:szCs w:val="22"/>
          <w:highlight w:val="yellow"/>
          <w:lang w:val="en-US"/>
        </w:rPr>
        <w:t>FL’s comments on October 14</w:t>
      </w:r>
    </w:p>
    <w:p w14:paraId="5438FA23"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28E0F51F"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5928690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7E51DEF2" w14:textId="77777777" w:rsidR="00192437" w:rsidRDefault="008E3F9F">
      <w:pPr>
        <w:rPr>
          <w:b/>
          <w:bCs/>
          <w:sz w:val="24"/>
          <w:szCs w:val="24"/>
          <w:highlight w:val="yellow"/>
        </w:rPr>
      </w:pPr>
      <w:bookmarkStart w:id="56" w:name="_Hlk85185440"/>
      <w:r>
        <w:rPr>
          <w:b/>
          <w:bCs/>
          <w:sz w:val="24"/>
          <w:szCs w:val="24"/>
          <w:highlight w:val="yellow"/>
        </w:rPr>
        <w:t xml:space="preserve">Working Assumption 1-v2 </w:t>
      </w:r>
    </w:p>
    <w:p w14:paraId="25E2ECF7" w14:textId="77777777" w:rsidR="00192437" w:rsidRDefault="008E3F9F">
      <w:pPr>
        <w:rPr>
          <w:b/>
          <w:bCs/>
          <w:sz w:val="22"/>
          <w:szCs w:val="22"/>
        </w:rPr>
      </w:pPr>
      <w:r>
        <w:rPr>
          <w:b/>
          <w:bCs/>
          <w:sz w:val="22"/>
          <w:szCs w:val="22"/>
          <w:highlight w:val="yellow"/>
        </w:rPr>
        <w:t>For TBoMS in Rel-17, the following is supported</w:t>
      </w:r>
      <w:r>
        <w:rPr>
          <w:b/>
          <w:bCs/>
          <w:sz w:val="22"/>
          <w:szCs w:val="22"/>
        </w:rPr>
        <w:t>:</w:t>
      </w:r>
    </w:p>
    <w:p w14:paraId="0DA98DBC" w14:textId="77777777" w:rsidR="00192437" w:rsidRDefault="008E3F9F">
      <w:pPr>
        <w:pStyle w:val="ListParagraph"/>
        <w:numPr>
          <w:ilvl w:val="0"/>
          <w:numId w:val="38"/>
        </w:numPr>
        <w:rPr>
          <w:b/>
          <w:bCs/>
          <w:sz w:val="22"/>
          <w:szCs w:val="22"/>
        </w:rPr>
      </w:pPr>
      <w:r>
        <w:rPr>
          <w:b/>
          <w:bCs/>
          <w:sz w:val="22"/>
          <w:szCs w:val="22"/>
          <w:highlight w:val="yellow"/>
        </w:rPr>
        <w:t>Bit interleaving is performed per slot.</w:t>
      </w:r>
    </w:p>
    <w:p w14:paraId="3CAF1C25" w14:textId="77777777" w:rsidR="00192437" w:rsidRDefault="008E3F9F">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4D78FC9" w14:textId="77777777" w:rsidR="00192437" w:rsidRDefault="008E3F9F">
      <w:pPr>
        <w:pStyle w:val="ListParagraph"/>
        <w:numPr>
          <w:ilvl w:val="0"/>
          <w:numId w:val="38"/>
        </w:numPr>
        <w:rPr>
          <w:b/>
          <w:bCs/>
          <w:sz w:val="22"/>
          <w:szCs w:val="22"/>
        </w:rPr>
      </w:pPr>
      <w:r>
        <w:rPr>
          <w:b/>
          <w:bCs/>
          <w:sz w:val="22"/>
          <w:highlight w:val="yellow"/>
        </w:rPr>
        <w:t>Transmission is limited to one CB only.</w:t>
      </w:r>
    </w:p>
    <w:p w14:paraId="7CB3CB69" w14:textId="77777777" w:rsidR="00192437" w:rsidRDefault="008E3F9F">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188F8098" w14:textId="77777777" w:rsidR="00192437" w:rsidRDefault="008E3F9F">
      <w:pPr>
        <w:jc w:val="both"/>
        <w:rPr>
          <w:highlight w:val="yellow"/>
          <w:u w:val="single"/>
        </w:rPr>
      </w:pPr>
      <w:r>
        <w:rPr>
          <w:b/>
          <w:bCs/>
          <w:color w:val="FF0000"/>
          <w:highlight w:val="yellow"/>
          <w:u w:val="single"/>
        </w:rPr>
        <w:t>Performance with UCI multiplexing on single and multiple slots of a TBoMS is FFS</w:t>
      </w:r>
    </w:p>
    <w:bookmarkEnd w:id="56"/>
    <w:p w14:paraId="54450E06" w14:textId="77777777" w:rsidR="00192437" w:rsidRDefault="00192437">
      <w:pPr>
        <w:spacing w:after="240"/>
        <w:jc w:val="both"/>
        <w:rPr>
          <w:rFonts w:eastAsia="Malgun Gothic"/>
          <w:sz w:val="22"/>
          <w:szCs w:val="22"/>
          <w:lang w:eastAsia="ko-KR"/>
        </w:rPr>
      </w:pPr>
    </w:p>
    <w:p w14:paraId="7837EEF7"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14D7846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50"/>
        <w:gridCol w:w="8611"/>
      </w:tblGrid>
      <w:tr w:rsidR="00192437" w14:paraId="05A49B8D"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B000578" w14:textId="77777777" w:rsidR="00192437" w:rsidRDefault="008E3F9F">
            <w:pPr>
              <w:spacing w:line="259" w:lineRule="auto"/>
              <w:jc w:val="center"/>
              <w:rPr>
                <w:rFonts w:eastAsia="SimSun"/>
              </w:rPr>
            </w:pPr>
            <w:r>
              <w:rPr>
                <w:rFonts w:eastAsia="SimSun"/>
              </w:rPr>
              <w:t>Company</w:t>
            </w:r>
          </w:p>
        </w:tc>
        <w:tc>
          <w:tcPr>
            <w:tcW w:w="8611" w:type="dxa"/>
            <w:vAlign w:val="center"/>
          </w:tcPr>
          <w:p w14:paraId="3ADE8517" w14:textId="77777777" w:rsidR="00192437" w:rsidRDefault="008E3F9F">
            <w:pPr>
              <w:spacing w:line="259" w:lineRule="auto"/>
              <w:jc w:val="center"/>
              <w:rPr>
                <w:rFonts w:eastAsia="SimSun"/>
              </w:rPr>
            </w:pPr>
            <w:r>
              <w:rPr>
                <w:rFonts w:eastAsia="SimSun"/>
              </w:rPr>
              <w:t>Concerns on WA1-v2</w:t>
            </w:r>
          </w:p>
        </w:tc>
      </w:tr>
      <w:tr w:rsidR="00192437" w14:paraId="2CDA791E" w14:textId="77777777" w:rsidTr="00192437">
        <w:tc>
          <w:tcPr>
            <w:tcW w:w="1150" w:type="dxa"/>
          </w:tcPr>
          <w:p w14:paraId="16F01BAF" w14:textId="77777777" w:rsidR="00192437" w:rsidRDefault="00192437">
            <w:pPr>
              <w:spacing w:line="259" w:lineRule="auto"/>
              <w:rPr>
                <w:rFonts w:eastAsiaTheme="minorEastAsia"/>
                <w:lang w:eastAsia="ko-KR"/>
              </w:rPr>
            </w:pPr>
          </w:p>
        </w:tc>
        <w:tc>
          <w:tcPr>
            <w:tcW w:w="8611" w:type="dxa"/>
          </w:tcPr>
          <w:p w14:paraId="1462C98A" w14:textId="77777777" w:rsidR="00192437" w:rsidRDefault="00192437">
            <w:pPr>
              <w:spacing w:line="259" w:lineRule="auto"/>
              <w:jc w:val="both"/>
              <w:rPr>
                <w:rFonts w:eastAsia="Malgun Gothic"/>
                <w:lang w:val="en-US" w:eastAsia="ko-KR"/>
              </w:rPr>
            </w:pPr>
          </w:p>
        </w:tc>
      </w:tr>
      <w:tr w:rsidR="00192437" w14:paraId="24819136" w14:textId="77777777" w:rsidTr="00192437">
        <w:tc>
          <w:tcPr>
            <w:tcW w:w="1150" w:type="dxa"/>
          </w:tcPr>
          <w:p w14:paraId="54654066"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4B64745A" w14:textId="77777777" w:rsidR="00192437" w:rsidRDefault="008E3F9F">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7D07EBA" w14:textId="77777777" w:rsidR="00192437" w:rsidRDefault="008E3F9F">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w:t>
            </w:r>
            <w:r>
              <w:rPr>
                <w:rFonts w:eastAsia="SimSun" w:hint="eastAsia"/>
                <w:lang w:val="en-US" w:eastAsia="zh-CN"/>
              </w:rPr>
              <w:lastRenderedPageBreak/>
              <w:t xml:space="preserve">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92437" w14:paraId="7B9A1150" w14:textId="77777777">
              <w:tc>
                <w:tcPr>
                  <w:tcW w:w="9854" w:type="dxa"/>
                </w:tcPr>
                <w:p w14:paraId="449AA433" w14:textId="77777777" w:rsidR="00192437" w:rsidRDefault="008E3F9F">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609733A1" w14:textId="77777777" w:rsidR="00192437" w:rsidRDefault="00192437">
            <w:pPr>
              <w:spacing w:line="259" w:lineRule="auto"/>
              <w:jc w:val="both"/>
              <w:rPr>
                <w:rFonts w:eastAsia="SimSun"/>
                <w:lang w:eastAsia="ko-KR"/>
              </w:rPr>
            </w:pPr>
          </w:p>
          <w:p w14:paraId="23A49436" w14:textId="77777777" w:rsidR="00192437" w:rsidRDefault="008E3F9F">
            <w:pPr>
              <w:spacing w:line="259" w:lineRule="auto"/>
              <w:jc w:val="both"/>
              <w:rPr>
                <w:rFonts w:eastAsia="SimSun"/>
                <w:lang w:eastAsia="ko-KR"/>
              </w:rPr>
            </w:pPr>
            <w:r>
              <w:rPr>
                <w:noProof/>
                <w:lang w:val="en-US" w:eastAsia="ko-KR"/>
              </w:rPr>
              <w:drawing>
                <wp:inline distT="0" distB="0" distL="114300" distR="114300" wp14:anchorId="0F91AECD" wp14:editId="62EBAB03">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7BD6A498" w14:textId="77777777" w:rsidR="00192437" w:rsidRDefault="008E3F9F">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74755845" w14:textId="77777777" w:rsidR="00192437" w:rsidRDefault="008E3F9F">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54C85569" w14:textId="77777777" w:rsidR="00192437" w:rsidRDefault="008E3F9F">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92437" w14:paraId="15B3157E" w14:textId="77777777" w:rsidTr="00192437">
        <w:tc>
          <w:tcPr>
            <w:tcW w:w="1150" w:type="dxa"/>
          </w:tcPr>
          <w:p w14:paraId="19AC85F5" w14:textId="77777777" w:rsidR="00192437" w:rsidRDefault="008E3F9F">
            <w:pPr>
              <w:spacing w:line="259" w:lineRule="auto"/>
              <w:jc w:val="both"/>
              <w:rPr>
                <w:rFonts w:eastAsia="SimSun"/>
                <w:color w:val="FF0000"/>
                <w:lang w:eastAsia="ko-KR"/>
              </w:rPr>
            </w:pPr>
            <w:r>
              <w:rPr>
                <w:rFonts w:eastAsia="SimSun"/>
                <w:color w:val="FF0000"/>
                <w:lang w:eastAsia="ko-KR"/>
              </w:rPr>
              <w:lastRenderedPageBreak/>
              <w:t>FL</w:t>
            </w:r>
          </w:p>
        </w:tc>
        <w:tc>
          <w:tcPr>
            <w:tcW w:w="8611" w:type="dxa"/>
          </w:tcPr>
          <w:p w14:paraId="0A9BCA78" w14:textId="77777777" w:rsidR="00192437" w:rsidRDefault="008E3F9F">
            <w:pPr>
              <w:spacing w:line="259" w:lineRule="auto"/>
              <w:jc w:val="both"/>
              <w:rPr>
                <w:rFonts w:eastAsia="SimSun"/>
                <w:color w:val="FF0000"/>
                <w:lang w:eastAsia="ko-KR"/>
              </w:rPr>
            </w:pPr>
            <w:r>
              <w:rPr>
                <w:rFonts w:eastAsia="SimSun"/>
                <w:color w:val="FF0000"/>
                <w:lang w:eastAsia="ko-KR"/>
              </w:rPr>
              <w:t>Thank you for this observation. Other companies are invited to check the above and provide further views</w:t>
            </w:r>
          </w:p>
        </w:tc>
      </w:tr>
      <w:tr w:rsidR="00192437" w14:paraId="2D23FEAC" w14:textId="77777777" w:rsidTr="00192437">
        <w:tc>
          <w:tcPr>
            <w:tcW w:w="1150" w:type="dxa"/>
          </w:tcPr>
          <w:p w14:paraId="124C4995" w14:textId="77777777" w:rsidR="00192437" w:rsidRDefault="008E3F9F">
            <w:pPr>
              <w:spacing w:line="259" w:lineRule="auto"/>
              <w:jc w:val="both"/>
              <w:rPr>
                <w:rFonts w:eastAsia="SimSun"/>
                <w:lang w:eastAsia="ko-KR"/>
              </w:rPr>
            </w:pPr>
            <w:r>
              <w:rPr>
                <w:rFonts w:eastAsia="SimSun"/>
                <w:lang w:eastAsia="ko-KR"/>
              </w:rPr>
              <w:t>QC</w:t>
            </w:r>
          </w:p>
        </w:tc>
        <w:tc>
          <w:tcPr>
            <w:tcW w:w="8611" w:type="dxa"/>
          </w:tcPr>
          <w:p w14:paraId="13AFA58F" w14:textId="77777777" w:rsidR="00192437" w:rsidRDefault="008E3F9F">
            <w:pPr>
              <w:spacing w:line="259" w:lineRule="auto"/>
              <w:jc w:val="both"/>
              <w:rPr>
                <w:rFonts w:eastAsia="SimSun"/>
                <w:lang w:eastAsia="ko-KR"/>
              </w:rPr>
            </w:pPr>
            <w:r>
              <w:rPr>
                <w:rFonts w:eastAsia="SimSun"/>
                <w:lang w:eastAsia="ko-KR"/>
              </w:rPr>
              <w:t xml:space="preserve">Some knowledge of UCI may be available/known beforehand. </w:t>
            </w:r>
            <w:r>
              <w:rPr>
                <w:rFonts w:eastAsia="SimSun"/>
                <w:b/>
                <w:bCs/>
                <w:lang w:eastAsia="ko-KR"/>
              </w:rPr>
              <w:t>But its hard to conclude that all UCI information on all slots of a single TBOMS will be known beforehand</w:t>
            </w:r>
            <w:r>
              <w:rPr>
                <w:rFonts w:eastAsia="SimSun"/>
                <w:lang w:eastAsia="ko-KR"/>
              </w:rPr>
              <w:t>. Imposing this constraint might prove too difficult for gNB scheduler to abide by.</w:t>
            </w:r>
          </w:p>
          <w:p w14:paraId="546F1CEA" w14:textId="77777777" w:rsidR="00192437" w:rsidRDefault="008E3F9F">
            <w:pPr>
              <w:spacing w:line="259" w:lineRule="auto"/>
              <w:jc w:val="both"/>
              <w:rPr>
                <w:rFonts w:eastAsia="SimSun"/>
                <w:lang w:eastAsia="ko-KR"/>
              </w:rPr>
            </w:pPr>
            <w:r>
              <w:rPr>
                <w:rFonts w:eastAsia="SimSun"/>
                <w:lang w:eastAsia="ko-KR"/>
              </w:rPr>
              <w:t>For example, for legacy CG repetitions, the above timeline constraint does not apply, so new HARQ bits may be multiplexed in later slots and may not be known beforehand.</w:t>
            </w:r>
          </w:p>
          <w:p w14:paraId="45B51F2A" w14:textId="77777777" w:rsidR="00192437" w:rsidRDefault="008E3F9F">
            <w:pPr>
              <w:spacing w:line="259" w:lineRule="auto"/>
              <w:jc w:val="both"/>
              <w:rPr>
                <w:rFonts w:eastAsia="SimSun"/>
                <w:lang w:eastAsia="ko-KR"/>
              </w:rPr>
            </w:pPr>
            <w:r>
              <w:rPr>
                <w:rFonts w:eastAsia="SimSun"/>
                <w:lang w:eastAsia="ko-KR"/>
              </w:rPr>
              <w:t>A-CSI on PUSCH overlapping with CG-PUSCH can occur. This is another case where all details on UCI mux. may not be known beforehand. There are detailed prioritization rules involved here.</w:t>
            </w:r>
          </w:p>
          <w:p w14:paraId="50796626" w14:textId="77777777" w:rsidR="00192437" w:rsidRDefault="008E3F9F">
            <w:pPr>
              <w:spacing w:line="259" w:lineRule="auto"/>
              <w:jc w:val="both"/>
              <w:rPr>
                <w:rFonts w:eastAsia="SimSun"/>
                <w:lang w:eastAsia="ko-KR"/>
              </w:rPr>
            </w:pPr>
            <w:r>
              <w:rPr>
                <w:rFonts w:eastAsia="SimSun"/>
                <w:lang w:eastAsia="ko-KR"/>
              </w:rPr>
              <w:t>Even for DG PUSCH with repetitions, there are proposals in R17 TEI to alter the above rule.</w:t>
            </w:r>
          </w:p>
          <w:p w14:paraId="5C509C1D" w14:textId="77777777" w:rsidR="00192437" w:rsidRDefault="008E3F9F">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B81FC59" w14:textId="77777777" w:rsidR="00192437" w:rsidRDefault="008E3F9F">
            <w:pPr>
              <w:spacing w:line="259" w:lineRule="auto"/>
              <w:jc w:val="both"/>
              <w:rPr>
                <w:rFonts w:eastAsia="SimSun"/>
                <w:lang w:eastAsia="ko-KR"/>
              </w:rPr>
            </w:pPr>
            <w:r>
              <w:rPr>
                <w:rFonts w:eastAsia="SimSun"/>
                <w:lang w:eastAsia="ko-KR"/>
              </w:rPr>
              <w:t>Can we add the following bullet/note to clarify the current status?</w:t>
            </w:r>
          </w:p>
          <w:p w14:paraId="64BAA6D1" w14:textId="77777777" w:rsidR="00192437" w:rsidRDefault="008E3F9F">
            <w:pPr>
              <w:spacing w:line="259" w:lineRule="auto"/>
              <w:jc w:val="both"/>
              <w:rPr>
                <w:rFonts w:eastAsia="SimSun"/>
                <w:lang w:eastAsia="ko-KR"/>
              </w:rPr>
            </w:pPr>
            <w:bookmarkStart w:id="57" w:name="_Hlk85185497"/>
            <w:r>
              <w:rPr>
                <w:rFonts w:eastAsia="SimSun"/>
                <w:highlight w:val="yellow"/>
                <w:lang w:eastAsia="ko-KR"/>
              </w:rPr>
              <w:t xml:space="preserve">How UCI multiplexing influences the sequence of coded bits transmitted in each slot of a single TBOMS is to be further discussed. </w:t>
            </w:r>
            <w:bookmarkStart w:id="58" w:name="_Hlk85194711"/>
            <w:r>
              <w:rPr>
                <w:rFonts w:eastAsia="SimSun"/>
                <w:highlight w:val="yellow"/>
                <w:lang w:eastAsia="ko-KR"/>
              </w:rPr>
              <w:t>Some knowledge on UCI to be multiplexed in each slot of a single TBOMS may be known prior to the start of a single TBOMS transmission. How this is to be handled is to be discussed further.</w:t>
            </w:r>
            <w:r>
              <w:rPr>
                <w:rFonts w:eastAsia="SimSun"/>
                <w:lang w:eastAsia="ko-KR"/>
              </w:rPr>
              <w:t xml:space="preserve"> </w:t>
            </w:r>
            <w:bookmarkEnd w:id="58"/>
          </w:p>
          <w:bookmarkEnd w:id="57"/>
          <w:p w14:paraId="679E7A83" w14:textId="77777777" w:rsidR="00192437" w:rsidRDefault="008E3F9F">
            <w:pPr>
              <w:spacing w:line="259" w:lineRule="auto"/>
              <w:jc w:val="both"/>
              <w:rPr>
                <w:rFonts w:eastAsia="SimSun"/>
                <w:lang w:eastAsia="ko-KR"/>
              </w:rPr>
            </w:pPr>
            <w:r>
              <w:rPr>
                <w:rFonts w:eastAsia="SimSun"/>
                <w:lang w:eastAsia="ko-KR"/>
              </w:rPr>
              <w:lastRenderedPageBreak/>
              <w:t>I am not sure if this addresses ZTE’s concern. I would be okay with any note/bullet that gives the group some clarity on issues that we need to resolve.</w:t>
            </w:r>
          </w:p>
          <w:p w14:paraId="45CEE495" w14:textId="77777777" w:rsidR="00192437" w:rsidRDefault="008E3F9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192437" w14:paraId="07B53C87" w14:textId="77777777" w:rsidTr="00192437">
        <w:tc>
          <w:tcPr>
            <w:tcW w:w="1150" w:type="dxa"/>
          </w:tcPr>
          <w:p w14:paraId="58EDDE74" w14:textId="77777777" w:rsidR="00192437" w:rsidRDefault="008E3F9F">
            <w:pPr>
              <w:spacing w:line="259" w:lineRule="auto"/>
              <w:jc w:val="both"/>
              <w:rPr>
                <w:rFonts w:eastAsia="SimSun"/>
                <w:lang w:eastAsia="ko-KR"/>
              </w:rPr>
            </w:pPr>
            <w:r>
              <w:rPr>
                <w:rFonts w:eastAsia="SimSun"/>
                <w:lang w:eastAsia="ko-KR"/>
              </w:rPr>
              <w:lastRenderedPageBreak/>
              <w:t>Sharp</w:t>
            </w:r>
          </w:p>
        </w:tc>
        <w:tc>
          <w:tcPr>
            <w:tcW w:w="8611" w:type="dxa"/>
          </w:tcPr>
          <w:p w14:paraId="387BFD6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e share the view with ZTE. At least for HARQ-ACK multiplexing to a dynamically scheduled PUSCH, the number of bits can be known to the UE prior to the first transmission of the PUSCH. On the other hand, we also think that it’s hard to conclude in this meeting that all the UCI to be multiplexed can be known to the UE prior to the first transmission according to the current specification.</w:t>
            </w:r>
            <w:r>
              <w:rPr>
                <w:rFonts w:eastAsia="MS Mincho" w:hint="eastAsia"/>
                <w:lang w:eastAsia="ja-JP"/>
              </w:rPr>
              <w:t xml:space="preserve"> </w:t>
            </w:r>
            <w:r>
              <w:rPr>
                <w:rFonts w:eastAsia="MS Mincho"/>
                <w:lang w:eastAsia="ja-JP"/>
              </w:rPr>
              <w:t>An example is first SP-CSI on PUCCH after activation. In that sense, we are OK with keeping it as FFS and discussing details in the next meeting.</w:t>
            </w:r>
          </w:p>
        </w:tc>
      </w:tr>
      <w:tr w:rsidR="00192437" w14:paraId="5437B2AB" w14:textId="77777777" w:rsidTr="00192437">
        <w:tc>
          <w:tcPr>
            <w:tcW w:w="1150" w:type="dxa"/>
          </w:tcPr>
          <w:p w14:paraId="4EDFADEE" w14:textId="77777777" w:rsidR="00192437" w:rsidRDefault="008E3F9F">
            <w:pPr>
              <w:spacing w:line="259" w:lineRule="auto"/>
              <w:jc w:val="both"/>
              <w:rPr>
                <w:rFonts w:eastAsia="SimSun"/>
                <w:lang w:eastAsia="ko-KR"/>
              </w:rPr>
            </w:pPr>
            <w:r>
              <w:rPr>
                <w:rFonts w:eastAsia="SimSun"/>
                <w:lang w:eastAsia="ko-KR"/>
              </w:rPr>
              <w:t>Spreadtrum</w:t>
            </w:r>
          </w:p>
        </w:tc>
        <w:tc>
          <w:tcPr>
            <w:tcW w:w="8611" w:type="dxa"/>
          </w:tcPr>
          <w:p w14:paraId="762067B6" w14:textId="77777777" w:rsidR="00192437" w:rsidRDefault="008E3F9F">
            <w:pPr>
              <w:spacing w:line="259" w:lineRule="auto"/>
              <w:jc w:val="both"/>
              <w:rPr>
                <w:rFonts w:eastAsiaTheme="minorEastAsia"/>
                <w:lang w:eastAsia="zh-CN"/>
              </w:rPr>
            </w:pPr>
            <w:r>
              <w:rPr>
                <w:rFonts w:eastAsiaTheme="minorEastAsia"/>
                <w:lang w:eastAsia="zh-CN"/>
              </w:rPr>
              <w:t>We share a similar view that for some UCI multiplexing on PUSCH repetitions cannot be known before 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192437" w14:paraId="2605CFBE" w14:textId="77777777" w:rsidTr="00192437">
        <w:tc>
          <w:tcPr>
            <w:tcW w:w="1150" w:type="dxa"/>
          </w:tcPr>
          <w:p w14:paraId="77CE2634" w14:textId="77777777" w:rsidR="00192437" w:rsidRDefault="008E3F9F">
            <w:pPr>
              <w:spacing w:line="259" w:lineRule="auto"/>
              <w:jc w:val="both"/>
              <w:rPr>
                <w:rFonts w:eastAsia="SimSun"/>
                <w:lang w:eastAsia="ko-KR"/>
              </w:rPr>
            </w:pPr>
            <w:r>
              <w:rPr>
                <w:rFonts w:eastAsia="SimSun"/>
                <w:lang w:eastAsia="ko-KR"/>
              </w:rPr>
              <w:t>OPPO</w:t>
            </w:r>
          </w:p>
        </w:tc>
        <w:tc>
          <w:tcPr>
            <w:tcW w:w="8611" w:type="dxa"/>
          </w:tcPr>
          <w:p w14:paraId="3A9CA229" w14:textId="77777777" w:rsidR="00192437" w:rsidRDefault="008E3F9F">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192437" w14:paraId="7F68EFE6" w14:textId="77777777" w:rsidTr="00192437">
        <w:tc>
          <w:tcPr>
            <w:tcW w:w="1150" w:type="dxa"/>
          </w:tcPr>
          <w:p w14:paraId="47FF857D" w14:textId="77777777" w:rsidR="00192437" w:rsidRDefault="008E3F9F">
            <w:pPr>
              <w:spacing w:line="259" w:lineRule="auto"/>
              <w:jc w:val="both"/>
              <w:rPr>
                <w:rFonts w:eastAsia="SimSun"/>
                <w:lang w:eastAsia="zh-CN"/>
              </w:rPr>
            </w:pPr>
            <w:r>
              <w:rPr>
                <w:rFonts w:eastAsia="SimSun"/>
                <w:lang w:eastAsia="ko-KR"/>
              </w:rPr>
              <w:t>LG</w:t>
            </w:r>
          </w:p>
        </w:tc>
        <w:tc>
          <w:tcPr>
            <w:tcW w:w="8611" w:type="dxa"/>
          </w:tcPr>
          <w:p w14:paraId="30B0E19B" w14:textId="77777777" w:rsidR="00192437" w:rsidRDefault="008E3F9F">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0CCBBEF2" w14:textId="77777777" w:rsidR="00192437" w:rsidRDefault="008E3F9F">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77C84E47" w14:textId="77777777" w:rsidR="00192437" w:rsidRDefault="00192437">
      <w:pPr>
        <w:spacing w:after="240"/>
        <w:jc w:val="both"/>
        <w:rPr>
          <w:lang w:val="en-US" w:eastAsia="ko-KR"/>
        </w:rPr>
      </w:pPr>
    </w:p>
    <w:p w14:paraId="5A6FE038" w14:textId="77777777" w:rsidR="00192437" w:rsidRDefault="008E3F9F">
      <w:pPr>
        <w:spacing w:after="240"/>
        <w:jc w:val="both"/>
        <w:rPr>
          <w:sz w:val="22"/>
          <w:szCs w:val="22"/>
          <w:lang w:val="en-US" w:eastAsia="ko-KR"/>
        </w:rPr>
      </w:pPr>
      <w:r>
        <w:rPr>
          <w:sz w:val="22"/>
          <w:szCs w:val="22"/>
          <w:highlight w:val="yellow"/>
          <w:lang w:val="en-US" w:eastAsia="ko-KR"/>
        </w:rPr>
        <w:t>FL’s comments on October 15</w:t>
      </w:r>
    </w:p>
    <w:p w14:paraId="10F9A9E0" w14:textId="77777777" w:rsidR="00192437" w:rsidRDefault="008E3F9F">
      <w:pPr>
        <w:spacing w:after="240"/>
        <w:jc w:val="both"/>
        <w:rPr>
          <w:sz w:val="22"/>
          <w:szCs w:val="22"/>
          <w:lang w:val="en-US" w:eastAsia="ko-KR"/>
        </w:rPr>
      </w:pPr>
      <w:r>
        <w:rPr>
          <w:sz w:val="22"/>
          <w:szCs w:val="22"/>
          <w:lang w:val="en-US" w:eastAsia="ko-KR"/>
        </w:rPr>
        <w:t>Thank you for your comments. Before discussing about the WAs, I think it is important to comment on something QC said, since it is also related to some comments that were made in RRC parameter discussion. As far as current agreements are concerned, Type 1 CG is not supported for TBOMS, but only DG and Type 2 CG are. This is consistent with the decisions that have been taken in AI 8.8.1.1, since supporting Type 1 CG would require a special solution to be specified to this end.</w:t>
      </w:r>
    </w:p>
    <w:p w14:paraId="54F6AE92" w14:textId="77777777" w:rsidR="00192437" w:rsidRDefault="008E3F9F">
      <w:pPr>
        <w:spacing w:after="240"/>
        <w:jc w:val="both"/>
        <w:rPr>
          <w:sz w:val="22"/>
          <w:szCs w:val="22"/>
          <w:lang w:val="en-US" w:eastAsia="ko-KR"/>
        </w:rPr>
      </w:pPr>
      <w:r>
        <w:rPr>
          <w:sz w:val="22"/>
          <w:szCs w:val="22"/>
          <w:lang w:val="en-US" w:eastAsia="ko-KR"/>
        </w:rPr>
        <w:t>Now, moving to the WA. 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 I also understand that different options exist concerning impact in case of DG-PUSCH and CG-PUSCH Type 2.</w:t>
      </w:r>
    </w:p>
    <w:p w14:paraId="1693F9B9" w14:textId="77777777" w:rsidR="00192437" w:rsidRDefault="008E3F9F">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Pr>
          <w:b/>
          <w:bCs/>
          <w:sz w:val="22"/>
          <w:szCs w:val="22"/>
          <w:lang w:val="en-US" w:eastAsia="ko-KR"/>
        </w:rPr>
        <w:t>technical need</w:t>
      </w:r>
      <w:r>
        <w:rPr>
          <w:sz w:val="22"/>
          <w:szCs w:val="22"/>
          <w:lang w:val="en-US" w:eastAsia="ko-KR"/>
        </w:rPr>
        <w:t>. Of course, no conclusion for that discussion can be guaranteed. It will depend on what companies will decide together. At the same time, the discussion is necessary.</w:t>
      </w:r>
    </w:p>
    <w:p w14:paraId="45DFEA26" w14:textId="77777777" w:rsidR="00192437" w:rsidRDefault="008E3F9F">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 and a Note is added. The idea is to capture all received comments in a balanced way. I warmly invite everyone to consider carefully before objecting it. This is a very fair middle ground.</w:t>
      </w:r>
    </w:p>
    <w:p w14:paraId="3A2699A2" w14:textId="77777777" w:rsidR="00192437" w:rsidRDefault="00192437">
      <w:pPr>
        <w:spacing w:after="240"/>
        <w:jc w:val="both"/>
        <w:rPr>
          <w:sz w:val="22"/>
          <w:szCs w:val="22"/>
          <w:lang w:val="en-US" w:eastAsia="ko-KR"/>
        </w:rPr>
      </w:pPr>
    </w:p>
    <w:p w14:paraId="75E0AFEB" w14:textId="77777777" w:rsidR="00192437" w:rsidRDefault="008E3F9F">
      <w:pPr>
        <w:rPr>
          <w:b/>
          <w:bCs/>
          <w:sz w:val="22"/>
          <w:szCs w:val="22"/>
          <w:highlight w:val="yellow"/>
          <w:lang w:val="en-US" w:eastAsia="fr-FR"/>
        </w:rPr>
      </w:pPr>
      <w:bookmarkStart w:id="59" w:name="_Hlk85461448"/>
      <w:bookmarkStart w:id="60" w:name="_Hlk85194132"/>
      <w:r>
        <w:rPr>
          <w:b/>
          <w:bCs/>
          <w:sz w:val="22"/>
          <w:szCs w:val="22"/>
          <w:highlight w:val="yellow"/>
          <w:lang w:val="en-US"/>
        </w:rPr>
        <w:lastRenderedPageBreak/>
        <w:t xml:space="preserve">Working Assumption 1-v3 </w:t>
      </w:r>
    </w:p>
    <w:p w14:paraId="47C9C2EE" w14:textId="77777777" w:rsidR="00192437" w:rsidRDefault="008E3F9F">
      <w:pPr>
        <w:rPr>
          <w:b/>
          <w:bCs/>
          <w:sz w:val="22"/>
          <w:szCs w:val="22"/>
          <w:lang w:val="en-US"/>
        </w:rPr>
      </w:pPr>
      <w:r>
        <w:rPr>
          <w:b/>
          <w:bCs/>
          <w:sz w:val="22"/>
          <w:szCs w:val="22"/>
          <w:highlight w:val="yellow"/>
          <w:lang w:val="en-US"/>
        </w:rPr>
        <w:t>For TBoMS in Rel-17, the following is supported</w:t>
      </w:r>
      <w:r>
        <w:rPr>
          <w:b/>
          <w:bCs/>
          <w:sz w:val="22"/>
          <w:szCs w:val="22"/>
          <w:lang w:val="en-US"/>
        </w:rPr>
        <w:t>:</w:t>
      </w:r>
    </w:p>
    <w:p w14:paraId="22480858" w14:textId="77777777" w:rsidR="00192437" w:rsidRDefault="008E3F9F">
      <w:pPr>
        <w:pStyle w:val="ListParagraph"/>
        <w:numPr>
          <w:ilvl w:val="0"/>
          <w:numId w:val="38"/>
        </w:numPr>
        <w:spacing w:after="0"/>
        <w:rPr>
          <w:b/>
          <w:bCs/>
          <w:sz w:val="22"/>
          <w:szCs w:val="22"/>
          <w:lang w:val="en-US"/>
        </w:rPr>
      </w:pPr>
      <w:r>
        <w:rPr>
          <w:b/>
          <w:bCs/>
          <w:sz w:val="22"/>
          <w:szCs w:val="22"/>
          <w:highlight w:val="yellow"/>
          <w:lang w:val="en-US"/>
        </w:rPr>
        <w:t>Bit interleaving is performed per slot.</w:t>
      </w:r>
    </w:p>
    <w:p w14:paraId="4074D051" w14:textId="77777777" w:rsidR="00192437" w:rsidRDefault="008E3F9F">
      <w:pPr>
        <w:pStyle w:val="ListParagraph"/>
        <w:numPr>
          <w:ilvl w:val="0"/>
          <w:numId w:val="38"/>
        </w:numPr>
        <w:spacing w:after="0"/>
        <w:ind w:left="1440"/>
        <w:jc w:val="both"/>
        <w:rPr>
          <w:rFonts w:eastAsiaTheme="minorHAnsi"/>
          <w:b/>
          <w:bCs/>
          <w:sz w:val="22"/>
          <w:szCs w:val="22"/>
          <w:lang w:val="en-US" w:eastAsia="ja-JP"/>
        </w:rPr>
      </w:pPr>
      <w:r>
        <w:rPr>
          <w:b/>
          <w:bCs/>
          <w:sz w:val="22"/>
          <w:szCs w:val="22"/>
          <w:highlight w:val="yellow"/>
          <w:lang w:val="en-US" w:eastAsia="ja-JP"/>
        </w:rPr>
        <w:t>The index of the starting coded bit for each transmitted slot is predetermined prior to the start of the TBoMS transmission.</w:t>
      </w:r>
    </w:p>
    <w:p w14:paraId="5C687DAE" w14:textId="77777777" w:rsidR="00192437" w:rsidRDefault="008E3F9F">
      <w:pPr>
        <w:pStyle w:val="ListParagraph"/>
        <w:numPr>
          <w:ilvl w:val="0"/>
          <w:numId w:val="38"/>
        </w:numPr>
        <w:spacing w:after="0"/>
        <w:rPr>
          <w:b/>
          <w:bCs/>
          <w:sz w:val="22"/>
          <w:szCs w:val="22"/>
          <w:lang w:val="en-US" w:eastAsia="fr-FR"/>
        </w:rPr>
      </w:pPr>
      <w:r>
        <w:rPr>
          <w:b/>
          <w:bCs/>
          <w:sz w:val="22"/>
          <w:szCs w:val="22"/>
          <w:highlight w:val="yellow"/>
          <w:lang w:val="en-US"/>
        </w:rPr>
        <w:t>Transmission is limited to one CB only.</w:t>
      </w:r>
    </w:p>
    <w:p w14:paraId="2FAA5647"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34BCA202" w14:textId="77777777" w:rsidR="00192437" w:rsidRDefault="008E3F9F">
      <w:pPr>
        <w:pStyle w:val="ListParagraph"/>
        <w:numPr>
          <w:ilvl w:val="0"/>
          <w:numId w:val="38"/>
        </w:numPr>
        <w:spacing w:after="0"/>
        <w:rPr>
          <w:b/>
          <w:bCs/>
          <w:sz w:val="22"/>
          <w:szCs w:val="22"/>
          <w:highlight w:val="yellow"/>
          <w:u w:val="single"/>
          <w:lang w:val="en-US" w:eastAsia="fr-FR"/>
        </w:rPr>
      </w:pPr>
      <w:r>
        <w:rPr>
          <w:b/>
          <w:bCs/>
          <w:color w:val="FF0000"/>
          <w:sz w:val="22"/>
          <w:szCs w:val="22"/>
          <w:highlight w:val="yellow"/>
          <w:lang w:val="en-US"/>
        </w:rPr>
        <w:t>FFS: Performance with UCI multiplexing on single and multiple slots of a single TBoMS</w:t>
      </w:r>
    </w:p>
    <w:bookmarkEnd w:id="59"/>
    <w:p w14:paraId="439FF3C1" w14:textId="77777777" w:rsidR="00192437" w:rsidRDefault="00192437">
      <w:pPr>
        <w:spacing w:after="0"/>
        <w:rPr>
          <w:b/>
          <w:bCs/>
          <w:sz w:val="22"/>
          <w:szCs w:val="22"/>
          <w:highlight w:val="yellow"/>
          <w:u w:val="single"/>
          <w:lang w:val="en-US" w:eastAsia="fr-FR"/>
        </w:rPr>
      </w:pPr>
    </w:p>
    <w:p w14:paraId="6A570276" w14:textId="77777777" w:rsidR="00192437" w:rsidRDefault="008E3F9F">
      <w:pPr>
        <w:spacing w:line="252" w:lineRule="auto"/>
        <w:jc w:val="both"/>
        <w:rPr>
          <w:lang w:val="en-US" w:eastAsia="ko-KR"/>
        </w:rPr>
      </w:pPr>
      <w:r>
        <w:rPr>
          <w:b/>
          <w:bCs/>
          <w:color w:val="FF0000"/>
          <w:highlight w:val="yellow"/>
          <w:lang w:val="en-US" w:eastAsia="ko-KR"/>
        </w:rPr>
        <w:t xml:space="preserve">Note: </w:t>
      </w:r>
      <w:bookmarkStart w:id="61" w:name="_Hlk85461510"/>
      <w:r>
        <w:rPr>
          <w:b/>
          <w:bCs/>
          <w:color w:val="FF0000"/>
          <w:highlight w:val="yellow"/>
          <w:lang w:val="en-US" w:eastAsia="ko-KR"/>
        </w:rPr>
        <w:t xml:space="preserve">How UCI multiplexing influences the sequence of coded bits transmitted in each slot of a single TBOMS is to be further discussed. </w:t>
      </w:r>
      <w:bookmarkEnd w:id="61"/>
      <w:r>
        <w:rPr>
          <w:b/>
          <w:bCs/>
          <w:color w:val="FF0000"/>
          <w:highlight w:val="yellow"/>
          <w:lang w:val="en-US" w:eastAsia="ko-KR"/>
        </w:rPr>
        <w:t>Some knowledge on UCI to be multiplexed in each slot of a single TBOMS may be known prior to the start of a single TBOMS transmission. How this is to be handled is to be discussed further</w:t>
      </w:r>
      <w:r>
        <w:rPr>
          <w:highlight w:val="yellow"/>
          <w:lang w:val="en-US" w:eastAsia="ko-KR"/>
        </w:rPr>
        <w:t>.</w:t>
      </w:r>
      <w:r>
        <w:rPr>
          <w:lang w:val="en-US" w:eastAsia="ko-KR"/>
        </w:rPr>
        <w:t xml:space="preserve"> </w:t>
      </w:r>
      <w:bookmarkEnd w:id="60"/>
    </w:p>
    <w:p w14:paraId="2706506C" w14:textId="77777777" w:rsidR="00192437" w:rsidRDefault="00192437">
      <w:pPr>
        <w:spacing w:line="252" w:lineRule="auto"/>
        <w:jc w:val="both"/>
        <w:rPr>
          <w:lang w:val="en-US" w:eastAsia="ko-KR"/>
        </w:rPr>
      </w:pPr>
    </w:p>
    <w:p w14:paraId="3847F3C3" w14:textId="77777777" w:rsidR="00192437" w:rsidRDefault="008E3F9F">
      <w:pPr>
        <w:spacing w:after="240"/>
        <w:jc w:val="both"/>
        <w:rPr>
          <w:rFonts w:eastAsia="Malgun Gothic"/>
          <w:sz w:val="22"/>
          <w:szCs w:val="22"/>
          <w:lang w:eastAsia="ko-KR"/>
        </w:rPr>
      </w:pPr>
      <w:r>
        <w:rPr>
          <w:rFonts w:eastAsia="Malgun Gothic"/>
          <w:sz w:val="22"/>
          <w:szCs w:val="22"/>
          <w:lang w:val="en-US" w:eastAsia="ko-KR"/>
        </w:rPr>
        <w:t xml:space="preserve">Once again, </w:t>
      </w:r>
      <w:r>
        <w:rPr>
          <w:rFonts w:eastAsia="Malgun Gothic"/>
          <w:sz w:val="22"/>
          <w:szCs w:val="22"/>
          <w:lang w:eastAsia="ko-KR"/>
        </w:rPr>
        <w:t xml:space="preserve">I invite everyone to be reasonable. Views should be added in the table below only if </w:t>
      </w:r>
      <w:r>
        <w:rPr>
          <w:rFonts w:eastAsia="Malgun Gothic"/>
          <w:b/>
          <w:bCs/>
          <w:color w:val="FF0000"/>
          <w:sz w:val="22"/>
          <w:szCs w:val="22"/>
          <w:lang w:eastAsia="ko-KR"/>
        </w:rPr>
        <w:t xml:space="preserve">strong concerns </w:t>
      </w:r>
      <w:r>
        <w:rPr>
          <w:rFonts w:eastAsia="Malgun Gothic"/>
          <w:sz w:val="22"/>
          <w:szCs w:val="22"/>
          <w:lang w:eastAsia="ko-KR"/>
        </w:rPr>
        <w:t>exist. If you can agree to the WA, or live with it for progress, do not comment.</w:t>
      </w:r>
    </w:p>
    <w:p w14:paraId="3B5F3FFB" w14:textId="77777777" w:rsidR="00192437" w:rsidRDefault="008E3F9F">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the TBoMS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192437" w14:paraId="24447674" w14:textId="77777777" w:rsidTr="00192437">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5026463E" w14:textId="77777777" w:rsidR="00192437" w:rsidRDefault="008E3F9F">
            <w:pPr>
              <w:spacing w:line="259" w:lineRule="auto"/>
              <w:jc w:val="center"/>
              <w:rPr>
                <w:rFonts w:eastAsia="SimSun"/>
              </w:rPr>
            </w:pPr>
            <w:r>
              <w:rPr>
                <w:rFonts w:eastAsia="SimSun"/>
              </w:rPr>
              <w:t>Company</w:t>
            </w:r>
          </w:p>
        </w:tc>
        <w:tc>
          <w:tcPr>
            <w:tcW w:w="8611" w:type="dxa"/>
            <w:vAlign w:val="center"/>
          </w:tcPr>
          <w:p w14:paraId="67618BFE" w14:textId="77777777" w:rsidR="00192437" w:rsidRDefault="008E3F9F">
            <w:pPr>
              <w:spacing w:line="259" w:lineRule="auto"/>
              <w:jc w:val="center"/>
              <w:rPr>
                <w:rFonts w:eastAsia="SimSun"/>
              </w:rPr>
            </w:pPr>
            <w:r>
              <w:rPr>
                <w:rFonts w:eastAsia="SimSun"/>
              </w:rPr>
              <w:t>Concerns on WA1-v3</w:t>
            </w:r>
          </w:p>
        </w:tc>
      </w:tr>
      <w:tr w:rsidR="00192437" w14:paraId="5E5023AB" w14:textId="77777777" w:rsidTr="00192437">
        <w:tc>
          <w:tcPr>
            <w:tcW w:w="1150" w:type="dxa"/>
          </w:tcPr>
          <w:p w14:paraId="7180F82F" w14:textId="77777777" w:rsidR="00192437" w:rsidRDefault="008E3F9F">
            <w:pPr>
              <w:spacing w:line="259" w:lineRule="auto"/>
              <w:rPr>
                <w:rFonts w:eastAsiaTheme="minorEastAsia"/>
                <w:lang w:eastAsia="ko-KR"/>
              </w:rPr>
            </w:pPr>
            <w:r>
              <w:rPr>
                <w:rFonts w:eastAsiaTheme="minorEastAsia"/>
                <w:lang w:eastAsia="ko-KR"/>
              </w:rPr>
              <w:t>QC</w:t>
            </w:r>
          </w:p>
        </w:tc>
        <w:tc>
          <w:tcPr>
            <w:tcW w:w="8611" w:type="dxa"/>
          </w:tcPr>
          <w:p w14:paraId="7BBE1E2E" w14:textId="77777777" w:rsidR="00192437" w:rsidRDefault="008E3F9F">
            <w:pPr>
              <w:spacing w:line="259" w:lineRule="auto"/>
              <w:jc w:val="both"/>
              <w:rPr>
                <w:rFonts w:eastAsia="Malgun Gothic"/>
                <w:lang w:val="en-US" w:eastAsia="ko-KR"/>
              </w:rPr>
            </w:pPr>
            <w:r>
              <w:rPr>
                <w:rFonts w:eastAsia="Malgun Gothic"/>
                <w:lang w:val="en-US" w:eastAsia="ko-KR"/>
              </w:rPr>
              <w:t>This is not a concern --- just wanted to provide some context regarding the note.</w:t>
            </w:r>
          </w:p>
          <w:p w14:paraId="4798B555" w14:textId="77777777" w:rsidR="00192437" w:rsidRDefault="008E3F9F">
            <w:pPr>
              <w:spacing w:line="259" w:lineRule="auto"/>
              <w:jc w:val="both"/>
              <w:rPr>
                <w:rFonts w:eastAsia="Malgun Gothic"/>
                <w:lang w:val="en-US" w:eastAsia="ko-KR"/>
              </w:rPr>
            </w:pPr>
            <w:r>
              <w:rPr>
                <w:rFonts w:eastAsia="Malgun Gothic"/>
                <w:lang w:val="en-US" w:eastAsia="ko-KR"/>
              </w:rPr>
              <w:t>We don’t have strong views on the note. It was written specifically to address ZTE’s concern that interaction between UCI multiplexing and TBOMS doesn’t seem to be fully resolved. We wanted to acknowledge that and make it clear that it will need to be addressed. As the FL notes, without resolving this, the feature would be incomplete, so there is no escaping this.</w:t>
            </w:r>
          </w:p>
          <w:p w14:paraId="48716A00" w14:textId="77777777" w:rsidR="00192437" w:rsidRDefault="008E3F9F">
            <w:pPr>
              <w:spacing w:line="259" w:lineRule="auto"/>
              <w:jc w:val="both"/>
              <w:rPr>
                <w:rFonts w:eastAsia="Malgun Gothic"/>
                <w:lang w:val="en-US" w:eastAsia="ko-KR"/>
              </w:rPr>
            </w:pPr>
            <w:r>
              <w:rPr>
                <w:rFonts w:eastAsia="Malgun Gothic"/>
                <w:lang w:val="en-US" w:eastAsia="ko-KR"/>
              </w:rPr>
              <w:t>If we choose to keep the note, we may want to make one edit to reflect Samsung’s concerns --- can we say:</w:t>
            </w:r>
          </w:p>
          <w:p w14:paraId="41FC5FF6" w14:textId="77777777" w:rsidR="00192437" w:rsidRDefault="008E3F9F">
            <w:pPr>
              <w:spacing w:line="259" w:lineRule="auto"/>
              <w:jc w:val="both"/>
              <w:rPr>
                <w:rFonts w:eastAsia="Malgun Gothic"/>
                <w:lang w:val="en-US" w:eastAsia="ko-KR"/>
              </w:rPr>
            </w:pPr>
            <w:r>
              <w:rPr>
                <w:rFonts w:eastAsia="Malgun Gothic"/>
                <w:highlight w:val="yellow"/>
                <w:lang w:val="en-US" w:eastAsia="ko-KR"/>
              </w:rPr>
              <w:t>“</w:t>
            </w:r>
            <w:r>
              <w:rPr>
                <w:rFonts w:eastAsia="Malgun Gothic"/>
                <w:b/>
                <w:bCs/>
                <w:color w:val="FF0000"/>
                <w:highlight w:val="yellow"/>
                <w:lang w:val="en-US" w:eastAsia="ko-KR"/>
              </w:rPr>
              <w:t>How UCI multiplexing</w:t>
            </w:r>
            <w:r>
              <w:rPr>
                <w:rFonts w:eastAsia="Malgun Gothic"/>
                <w:color w:val="FF0000"/>
                <w:highlight w:val="yellow"/>
                <w:lang w:val="en-US" w:eastAsia="ko-KR"/>
              </w:rPr>
              <w:t xml:space="preserve"> </w:t>
            </w:r>
            <w:r>
              <w:rPr>
                <w:rFonts w:eastAsia="Malgun Gothic"/>
                <w:highlight w:val="yellow"/>
                <w:lang w:val="en-US" w:eastAsia="ko-KR"/>
              </w:rPr>
              <w:t xml:space="preserve">and cancellation/dropping </w:t>
            </w:r>
            <w:r>
              <w:rPr>
                <w:rFonts w:eastAsia="Malgun Gothic"/>
                <w:b/>
                <w:bCs/>
                <w:color w:val="FF0000"/>
                <w:highlight w:val="yellow"/>
                <w:lang w:val="en-US" w:eastAsia="ko-KR"/>
              </w:rPr>
              <w:t>influences</w:t>
            </w:r>
            <w:r>
              <w:rPr>
                <w:rFonts w:eastAsia="Malgun Gothic"/>
                <w:highlight w:val="yellow"/>
                <w:lang w:val="en-US" w:eastAsia="ko-KR"/>
              </w:rPr>
              <w:t xml:space="preserve"> </w:t>
            </w:r>
            <w:r>
              <w:rPr>
                <w:b/>
                <w:bCs/>
                <w:color w:val="FF0000"/>
                <w:highlight w:val="yellow"/>
                <w:lang w:val="en-US" w:eastAsia="ko-KR"/>
              </w:rPr>
              <w:t>the sequence of coded bits transmitted in each slot of a single TBOMS is to be further discussed</w:t>
            </w:r>
            <w:r>
              <w:rPr>
                <w:rFonts w:eastAsia="Malgun Gothic"/>
                <w:highlight w:val="yellow"/>
                <w:lang w:val="en-US" w:eastAsia="ko-KR"/>
              </w:rPr>
              <w:t>”</w:t>
            </w:r>
          </w:p>
          <w:p w14:paraId="09FA31AB" w14:textId="77777777" w:rsidR="00192437" w:rsidRDefault="008E3F9F">
            <w:pPr>
              <w:spacing w:line="259" w:lineRule="auto"/>
              <w:jc w:val="both"/>
              <w:rPr>
                <w:rFonts w:eastAsia="Malgun Gothic"/>
                <w:lang w:val="en-US" w:eastAsia="ko-KR"/>
              </w:rPr>
            </w:pPr>
            <w:r>
              <w:rPr>
                <w:rFonts w:eastAsia="Malgun Gothic"/>
                <w:lang w:val="en-US" w:eastAsia="ko-KR"/>
              </w:rPr>
              <w:t xml:space="preserve">Leave it to FL discretion. </w:t>
            </w:r>
          </w:p>
        </w:tc>
      </w:tr>
      <w:tr w:rsidR="00192437" w14:paraId="1164C5D2" w14:textId="77777777" w:rsidTr="00192437">
        <w:tc>
          <w:tcPr>
            <w:tcW w:w="1150" w:type="dxa"/>
          </w:tcPr>
          <w:p w14:paraId="437539F4"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11" w:type="dxa"/>
          </w:tcPr>
          <w:p w14:paraId="033D0F86" w14:textId="77777777" w:rsidR="00192437" w:rsidRDefault="008E3F9F">
            <w:pPr>
              <w:rPr>
                <w:rFonts w:eastAsia="SimSun"/>
                <w:lang w:val="en-US" w:eastAsia="zh-CN"/>
              </w:rPr>
            </w:pPr>
            <w:r>
              <w:rPr>
                <w:rFonts w:eastAsia="SimSun" w:hint="eastAsia"/>
                <w:lang w:val="en-US" w:eastAsia="zh-CN"/>
              </w:rPr>
              <w:t>Thanks a lot for the updates. We can live with the updated WA.</w:t>
            </w:r>
          </w:p>
          <w:p w14:paraId="58893EE7" w14:textId="77777777" w:rsidR="00192437" w:rsidRDefault="008E3F9F">
            <w:pPr>
              <w:pStyle w:val="ListParagraph"/>
              <w:spacing w:after="0"/>
              <w:ind w:left="0"/>
              <w:rPr>
                <w:rFonts w:eastAsia="SimSun"/>
                <w:lang w:val="en-US" w:eastAsia="zh-CN"/>
              </w:rPr>
            </w:pPr>
            <w:r>
              <w:rPr>
                <w:rFonts w:eastAsia="SimSun" w:hint="eastAsia"/>
                <w:lang w:val="en-US" w:eastAsia="zh-CN"/>
              </w:rPr>
              <w:t xml:space="preserve">We  think UCI multiplexing bits can be known prior to the start of a single TBoMS at least for DG PUSCH according to Rel-16 UCI multiplexing rules. This is important to be clarified. Though the added note is formulated in a more general and uncertain way, we can live with for sake of progress. </w:t>
            </w:r>
          </w:p>
          <w:p w14:paraId="243EF8BE" w14:textId="77777777" w:rsidR="00192437" w:rsidRDefault="00192437">
            <w:pPr>
              <w:pStyle w:val="ListParagraph"/>
              <w:spacing w:after="0"/>
              <w:ind w:left="0"/>
              <w:rPr>
                <w:rFonts w:eastAsia="SimSun"/>
                <w:lang w:val="en-US" w:eastAsia="zh-CN"/>
              </w:rPr>
            </w:pPr>
          </w:p>
          <w:p w14:paraId="1ED94CD2" w14:textId="77777777" w:rsidR="00192437" w:rsidRDefault="008E3F9F">
            <w:pPr>
              <w:pStyle w:val="ListParagraph"/>
              <w:spacing w:after="0"/>
              <w:ind w:left="0"/>
              <w:rPr>
                <w:rFonts w:eastAsia="SimSun"/>
                <w:lang w:val="en-US" w:eastAsia="ko-KR"/>
              </w:rPr>
            </w:pPr>
            <w:r>
              <w:rPr>
                <w:rFonts w:eastAsia="SimSun" w:hint="eastAsia"/>
                <w:lang w:val="en-US" w:eastAsia="zh-CN"/>
              </w:rPr>
              <w:t>Regarding QC</w:t>
            </w:r>
            <w:r>
              <w:rPr>
                <w:rFonts w:eastAsia="SimSun"/>
                <w:lang w:val="en-US" w:eastAsia="zh-CN"/>
              </w:rPr>
              <w:t>’</w:t>
            </w:r>
            <w:r>
              <w:rPr>
                <w:rFonts w:eastAsia="SimSun" w:hint="eastAsia"/>
                <w:lang w:val="en-US" w:eastAsia="zh-CN"/>
              </w:rPr>
              <w:t>s suggestion, we are fine to add cancellation/dropping case in the note but don</w:t>
            </w:r>
            <w:r>
              <w:rPr>
                <w:rFonts w:eastAsia="SimSun"/>
                <w:lang w:val="en-US" w:eastAsia="zh-CN"/>
              </w:rPr>
              <w:t>’</w:t>
            </w:r>
            <w:r>
              <w:rPr>
                <w:rFonts w:eastAsia="SimSun" w:hint="eastAsia"/>
                <w:lang w:val="en-US" w:eastAsia="zh-CN"/>
              </w:rPr>
              <w:t xml:space="preserve">t think the last two sentences of the note should be deleted. </w:t>
            </w:r>
          </w:p>
        </w:tc>
      </w:tr>
      <w:tr w:rsidR="000B6737" w14:paraId="6A021D27" w14:textId="77777777" w:rsidTr="00192437">
        <w:tc>
          <w:tcPr>
            <w:tcW w:w="1150" w:type="dxa"/>
          </w:tcPr>
          <w:p w14:paraId="6205BF3C" w14:textId="4B1C8BBF" w:rsidR="000B6737" w:rsidRDefault="000B6737" w:rsidP="000B6737">
            <w:pPr>
              <w:spacing w:line="259" w:lineRule="auto"/>
              <w:jc w:val="both"/>
              <w:rPr>
                <w:rFonts w:eastAsia="SimSun"/>
                <w:color w:val="FF0000"/>
                <w:lang w:eastAsia="ko-KR"/>
              </w:rPr>
            </w:pPr>
            <w:r>
              <w:rPr>
                <w:rFonts w:eastAsia="SimSun"/>
                <w:lang w:val="en-US" w:eastAsia="zh-CN"/>
              </w:rPr>
              <w:t>Intel</w:t>
            </w:r>
          </w:p>
        </w:tc>
        <w:tc>
          <w:tcPr>
            <w:tcW w:w="8611" w:type="dxa"/>
          </w:tcPr>
          <w:p w14:paraId="212A0950" w14:textId="77777777" w:rsidR="000B6737" w:rsidRDefault="000B6737" w:rsidP="000B6737">
            <w:pPr>
              <w:rPr>
                <w:rFonts w:eastAsia="SimSun"/>
                <w:lang w:eastAsia="ko-KR"/>
              </w:rPr>
            </w:pPr>
            <w:r>
              <w:rPr>
                <w:rFonts w:eastAsia="SimSun"/>
                <w:lang w:eastAsia="ko-KR"/>
              </w:rPr>
              <w:t xml:space="preserve">We can accept this as working assumption. </w:t>
            </w:r>
          </w:p>
          <w:p w14:paraId="64B3FD41" w14:textId="77777777" w:rsidR="000B6737" w:rsidRDefault="000B6737" w:rsidP="000B6737">
            <w:pPr>
              <w:rPr>
                <w:rFonts w:eastAsia="SimSun"/>
                <w:lang w:eastAsia="ko-KR"/>
              </w:rPr>
            </w:pPr>
            <w:r>
              <w:rPr>
                <w:rFonts w:eastAsia="SimSun"/>
                <w:lang w:eastAsia="ko-KR"/>
              </w:rPr>
              <w:t xml:space="preserve">We are fine with QC’s comments. Based on this, it seems we also need to add </w:t>
            </w:r>
            <w:r w:rsidRPr="00F07DF1">
              <w:rPr>
                <w:rFonts w:eastAsia="SimSun"/>
                <w:lang w:eastAsia="ko-KR"/>
              </w:rPr>
              <w:t>“</w:t>
            </w:r>
            <w:r w:rsidRPr="00F07DF1">
              <w:rPr>
                <w:rFonts w:eastAsia="Malgun Gothic"/>
                <w:lang w:val="en-US" w:eastAsia="ko-KR"/>
              </w:rPr>
              <w:t>cancellation/dropping</w:t>
            </w:r>
            <w:r w:rsidRPr="00F07DF1">
              <w:rPr>
                <w:rFonts w:eastAsia="SimSun"/>
                <w:lang w:eastAsia="ko-KR"/>
              </w:rPr>
              <w:t>” to</w:t>
            </w:r>
            <w:r>
              <w:rPr>
                <w:rFonts w:eastAsia="SimSun"/>
                <w:lang w:eastAsia="ko-KR"/>
              </w:rPr>
              <w:t xml:space="preserve"> FFS and </w:t>
            </w:r>
            <w:bookmarkStart w:id="62" w:name="_Hlk85461411"/>
            <w:r>
              <w:rPr>
                <w:rFonts w:eastAsia="SimSun"/>
                <w:lang w:eastAsia="ko-KR"/>
              </w:rPr>
              <w:t xml:space="preserve">note as follows, to make it clear. </w:t>
            </w:r>
          </w:p>
          <w:p w14:paraId="6807937B" w14:textId="77777777" w:rsidR="000B6737" w:rsidRPr="009F1032" w:rsidRDefault="000B6737" w:rsidP="000B6737">
            <w:pPr>
              <w:pStyle w:val="ListParagraph"/>
              <w:numPr>
                <w:ilvl w:val="0"/>
                <w:numId w:val="38"/>
              </w:numPr>
              <w:spacing w:after="0"/>
              <w:rPr>
                <w:rFonts w:eastAsia="SimSun"/>
                <w:lang w:eastAsia="ko-KR"/>
              </w:rPr>
            </w:pPr>
            <w:r w:rsidRPr="00026E1D">
              <w:rPr>
                <w:b/>
                <w:bCs/>
                <w:color w:val="FF0000"/>
                <w:sz w:val="22"/>
                <w:szCs w:val="22"/>
                <w:highlight w:val="yellow"/>
                <w:lang w:val="en-US"/>
              </w:rPr>
              <w:lastRenderedPageBreak/>
              <w:t>FFS: whether UCI multiplexing bits</w:t>
            </w:r>
            <w:r>
              <w:rPr>
                <w:b/>
                <w:bCs/>
                <w:color w:val="FF0000"/>
                <w:sz w:val="22"/>
                <w:szCs w:val="22"/>
                <w:highlight w:val="yellow"/>
                <w:lang w:val="en-US"/>
              </w:rPr>
              <w:t xml:space="preserve"> or </w:t>
            </w:r>
            <w:r w:rsidRPr="009F1032">
              <w:rPr>
                <w:b/>
                <w:bCs/>
                <w:sz w:val="22"/>
                <w:szCs w:val="22"/>
                <w:lang w:val="en-US"/>
              </w:rPr>
              <w:t>cancellation/dropping of coded bits</w:t>
            </w:r>
            <w:r w:rsidRPr="00026E1D">
              <w:rPr>
                <w:b/>
                <w:bCs/>
                <w:color w:val="FF0000"/>
                <w:sz w:val="22"/>
                <w:szCs w:val="22"/>
                <w:highlight w:val="yellow"/>
                <w:lang w:val="en-US"/>
              </w:rPr>
              <w:t xml:space="preserve">, if any, have to be known prior to the determination of the index of the starting coded bit for each transmitted slot or not </w:t>
            </w:r>
          </w:p>
          <w:p w14:paraId="1186589C" w14:textId="05B1D2F8" w:rsidR="000B6737" w:rsidRDefault="000B6737" w:rsidP="000B6737">
            <w:pPr>
              <w:spacing w:line="259" w:lineRule="auto"/>
              <w:jc w:val="both"/>
              <w:rPr>
                <w:rFonts w:eastAsia="SimSun"/>
                <w:color w:val="FF0000"/>
                <w:lang w:eastAsia="ko-KR"/>
              </w:rPr>
            </w:pPr>
            <w:r w:rsidRPr="00026E1D">
              <w:rPr>
                <w:b/>
                <w:bCs/>
                <w:color w:val="FF0000"/>
                <w:highlight w:val="yellow"/>
                <w:lang w:val="en-US" w:eastAsia="ko-KR"/>
              </w:rPr>
              <w:t xml:space="preserve">Some knowledge on UCI to be multiplexed </w:t>
            </w:r>
            <w:r>
              <w:rPr>
                <w:b/>
                <w:bCs/>
                <w:color w:val="FF0000"/>
                <w:highlight w:val="yellow"/>
                <w:lang w:val="en-US" w:eastAsia="ko-KR"/>
              </w:rPr>
              <w:t xml:space="preserve">or </w:t>
            </w:r>
            <w:r w:rsidRPr="009F1032">
              <w:rPr>
                <w:b/>
                <w:bCs/>
                <w:sz w:val="22"/>
                <w:szCs w:val="22"/>
                <w:lang w:val="en-US"/>
              </w:rPr>
              <w:t>cancellation/dropping of coded bits</w:t>
            </w:r>
            <w:r w:rsidRPr="00026E1D">
              <w:rPr>
                <w:b/>
                <w:bCs/>
                <w:color w:val="FF0000"/>
                <w:highlight w:val="yellow"/>
                <w:lang w:val="en-US" w:eastAsia="ko-KR"/>
              </w:rPr>
              <w:t xml:space="preserve"> in each slot of a single TBOMS may be known prior to the start of a single TBOMS transmission. How this is to be handled is to be discussed further</w:t>
            </w:r>
            <w:r w:rsidRPr="00026E1D">
              <w:rPr>
                <w:highlight w:val="yellow"/>
                <w:lang w:val="en-US" w:eastAsia="ko-KR"/>
              </w:rPr>
              <w:t>.</w:t>
            </w:r>
            <w:bookmarkEnd w:id="62"/>
          </w:p>
        </w:tc>
      </w:tr>
      <w:tr w:rsidR="000B6737" w14:paraId="39B2465F" w14:textId="77777777" w:rsidTr="00192437">
        <w:tc>
          <w:tcPr>
            <w:tcW w:w="1150" w:type="dxa"/>
          </w:tcPr>
          <w:p w14:paraId="6E25621E" w14:textId="32663C8F" w:rsidR="000B6737" w:rsidRDefault="00143D99" w:rsidP="000B6737">
            <w:pPr>
              <w:spacing w:line="259" w:lineRule="auto"/>
              <w:jc w:val="both"/>
              <w:rPr>
                <w:rFonts w:eastAsia="SimSun"/>
                <w:lang w:eastAsia="ko-KR"/>
              </w:rPr>
            </w:pPr>
            <w:r>
              <w:rPr>
                <w:rFonts w:eastAsia="SimSun"/>
                <w:lang w:eastAsia="ko-KR"/>
              </w:rPr>
              <w:lastRenderedPageBreak/>
              <w:t>QC</w:t>
            </w:r>
          </w:p>
        </w:tc>
        <w:tc>
          <w:tcPr>
            <w:tcW w:w="8611" w:type="dxa"/>
          </w:tcPr>
          <w:p w14:paraId="2B3209E4" w14:textId="3B7C8D99" w:rsidR="000B6737" w:rsidRDefault="00143D99" w:rsidP="000B6737">
            <w:pPr>
              <w:spacing w:line="259" w:lineRule="auto"/>
              <w:jc w:val="both"/>
              <w:rPr>
                <w:rFonts w:eastAsia="SimSun"/>
                <w:lang w:eastAsia="ko-KR"/>
              </w:rPr>
            </w:pPr>
            <w:r>
              <w:rPr>
                <w:rFonts w:eastAsia="SimSun"/>
                <w:lang w:eastAsia="ko-KR"/>
              </w:rPr>
              <w:t>Okay with proposals by Intel/ZTE. Was not our intention to drop the last two lines. Sorry about that!</w:t>
            </w:r>
          </w:p>
        </w:tc>
      </w:tr>
    </w:tbl>
    <w:p w14:paraId="07427C7D" w14:textId="5CB5B9C3" w:rsidR="00192437" w:rsidRDefault="00192437">
      <w:pPr>
        <w:spacing w:after="240"/>
        <w:jc w:val="both"/>
        <w:rPr>
          <w:lang w:val="en-US" w:eastAsia="ko-KR"/>
        </w:rPr>
      </w:pPr>
    </w:p>
    <w:p w14:paraId="42A455EA" w14:textId="03B6B716" w:rsidR="004F45AB" w:rsidRDefault="004F45AB">
      <w:pPr>
        <w:spacing w:after="240"/>
        <w:jc w:val="both"/>
        <w:rPr>
          <w:sz w:val="22"/>
          <w:szCs w:val="22"/>
          <w:lang w:val="en-US" w:eastAsia="ko-KR"/>
        </w:rPr>
      </w:pPr>
      <w:r w:rsidRPr="004F45AB">
        <w:rPr>
          <w:sz w:val="22"/>
          <w:szCs w:val="22"/>
          <w:highlight w:val="yellow"/>
          <w:lang w:val="en-US" w:eastAsia="ko-KR"/>
        </w:rPr>
        <w:t>FL’s comments on October 18</w:t>
      </w:r>
    </w:p>
    <w:p w14:paraId="791BCD64" w14:textId="77777777" w:rsidR="00E24004" w:rsidRDefault="004F45AB">
      <w:pPr>
        <w:spacing w:after="240"/>
        <w:jc w:val="both"/>
        <w:rPr>
          <w:sz w:val="22"/>
          <w:szCs w:val="22"/>
          <w:lang w:val="en-US" w:eastAsia="ko-KR"/>
        </w:rPr>
      </w:pPr>
      <w:r>
        <w:rPr>
          <w:sz w:val="22"/>
          <w:szCs w:val="22"/>
          <w:lang w:val="en-US" w:eastAsia="ko-KR"/>
        </w:rPr>
        <w:t>Thank you all for your comments. I will use the version of the FFS and Note as proposed by Intel</w:t>
      </w:r>
      <w:r w:rsidR="00E24004">
        <w:rPr>
          <w:sz w:val="22"/>
          <w:szCs w:val="22"/>
          <w:lang w:val="en-US" w:eastAsia="ko-KR"/>
        </w:rPr>
        <w:t>, applying the modification to the first part of the Note as well, consistency</w:t>
      </w:r>
      <w:r>
        <w:rPr>
          <w:sz w:val="22"/>
          <w:szCs w:val="22"/>
          <w:lang w:val="en-US" w:eastAsia="ko-KR"/>
        </w:rPr>
        <w:t xml:space="preserve">. </w:t>
      </w:r>
      <w:r w:rsidR="00E24004">
        <w:rPr>
          <w:sz w:val="22"/>
          <w:szCs w:val="22"/>
          <w:lang w:val="en-US" w:eastAsia="ko-KR"/>
        </w:rPr>
        <w:t xml:space="preserve">The resulting v4 of the WA has already been shared in the reflector to formally trigger the email approval process. </w:t>
      </w:r>
    </w:p>
    <w:p w14:paraId="6BA15471" w14:textId="4C6C6F03" w:rsidR="004F45AB" w:rsidRDefault="00E24004">
      <w:pPr>
        <w:spacing w:after="240"/>
        <w:jc w:val="both"/>
        <w:rPr>
          <w:sz w:val="22"/>
          <w:szCs w:val="22"/>
          <w:lang w:val="en-US" w:eastAsia="ko-KR"/>
        </w:rPr>
      </w:pPr>
      <w:r>
        <w:rPr>
          <w:sz w:val="22"/>
          <w:szCs w:val="22"/>
          <w:lang w:val="en-US" w:eastAsia="ko-KR"/>
        </w:rPr>
        <w:t>Please find it below, for completeness. This discussion is now paused for this meeting.</w:t>
      </w:r>
      <w:r w:rsidR="004F45AB">
        <w:rPr>
          <w:sz w:val="22"/>
          <w:szCs w:val="22"/>
          <w:lang w:val="en-US" w:eastAsia="ko-KR"/>
        </w:rPr>
        <w:t xml:space="preserve"> </w:t>
      </w:r>
    </w:p>
    <w:p w14:paraId="00470740" w14:textId="77777777" w:rsidR="004F45AB" w:rsidRPr="004F45AB" w:rsidRDefault="004F45AB" w:rsidP="004F45AB">
      <w:pPr>
        <w:rPr>
          <w:b/>
          <w:bCs/>
          <w:sz w:val="22"/>
          <w:szCs w:val="22"/>
          <w:highlight w:val="yellow"/>
          <w:lang w:val="en-US" w:eastAsia="fr-FR"/>
        </w:rPr>
      </w:pPr>
      <w:r w:rsidRPr="004F45AB">
        <w:rPr>
          <w:b/>
          <w:bCs/>
          <w:sz w:val="22"/>
          <w:szCs w:val="22"/>
          <w:highlight w:val="yellow"/>
          <w:lang w:val="en-US"/>
        </w:rPr>
        <w:t xml:space="preserve">Working Assumption 1-v4 </w:t>
      </w:r>
    </w:p>
    <w:p w14:paraId="3FEDCF6F" w14:textId="77777777" w:rsidR="004F45AB" w:rsidRPr="004F45AB" w:rsidRDefault="004F45AB" w:rsidP="004F45AB">
      <w:pPr>
        <w:rPr>
          <w:rFonts w:ascii="Calibri" w:eastAsiaTheme="minorHAnsi" w:hAnsi="Calibri" w:cs="Calibri"/>
          <w:b/>
          <w:bCs/>
          <w:sz w:val="22"/>
          <w:szCs w:val="22"/>
          <w:highlight w:val="yellow"/>
          <w:lang w:val="en-US"/>
        </w:rPr>
      </w:pPr>
      <w:r w:rsidRPr="004F45AB">
        <w:rPr>
          <w:b/>
          <w:bCs/>
          <w:sz w:val="22"/>
          <w:szCs w:val="22"/>
          <w:highlight w:val="yellow"/>
          <w:lang w:val="en-US"/>
        </w:rPr>
        <w:t>For TBoMS in Rel-17, the following is supported:</w:t>
      </w:r>
    </w:p>
    <w:p w14:paraId="213B9D1C" w14:textId="77777777" w:rsidR="004F45AB" w:rsidRPr="004F45AB" w:rsidRDefault="004F45AB" w:rsidP="004F45AB">
      <w:pPr>
        <w:pStyle w:val="ListParagraph"/>
        <w:numPr>
          <w:ilvl w:val="0"/>
          <w:numId w:val="113"/>
        </w:numPr>
        <w:spacing w:after="0"/>
        <w:rPr>
          <w:b/>
          <w:bCs/>
          <w:sz w:val="22"/>
          <w:szCs w:val="22"/>
          <w:highlight w:val="yellow"/>
          <w:lang w:val="en-US"/>
        </w:rPr>
      </w:pPr>
      <w:r w:rsidRPr="004F45AB">
        <w:rPr>
          <w:b/>
          <w:bCs/>
          <w:sz w:val="22"/>
          <w:szCs w:val="22"/>
          <w:highlight w:val="yellow"/>
          <w:lang w:val="en-US"/>
        </w:rPr>
        <w:t>Bit interleaving is performed per slot.</w:t>
      </w:r>
    </w:p>
    <w:p w14:paraId="0706FD7D" w14:textId="77777777" w:rsidR="004F45AB" w:rsidRPr="004F45AB" w:rsidRDefault="004F45AB" w:rsidP="004F45AB">
      <w:pPr>
        <w:pStyle w:val="ListParagraph"/>
        <w:numPr>
          <w:ilvl w:val="0"/>
          <w:numId w:val="113"/>
        </w:numPr>
        <w:spacing w:after="0"/>
        <w:ind w:left="1440"/>
        <w:jc w:val="both"/>
        <w:rPr>
          <w:rFonts w:eastAsiaTheme="minorHAnsi"/>
          <w:b/>
          <w:bCs/>
          <w:sz w:val="22"/>
          <w:szCs w:val="22"/>
          <w:highlight w:val="yellow"/>
          <w:lang w:val="en-US" w:eastAsia="ja-JP"/>
        </w:rPr>
      </w:pPr>
      <w:bookmarkStart w:id="63" w:name="_Hlk85469761"/>
      <w:r w:rsidRPr="004F45AB">
        <w:rPr>
          <w:b/>
          <w:bCs/>
          <w:sz w:val="22"/>
          <w:szCs w:val="22"/>
          <w:highlight w:val="yellow"/>
          <w:lang w:val="en-US" w:eastAsia="ja-JP"/>
        </w:rPr>
        <w:t>The index of the starting coded bit for each transmitted slot is predetermined prior to the start of the TBoMS transmission.</w:t>
      </w:r>
    </w:p>
    <w:bookmarkEnd w:id="63"/>
    <w:p w14:paraId="32374E5F" w14:textId="77777777" w:rsidR="004F45AB" w:rsidRPr="004F45AB" w:rsidRDefault="004F45AB" w:rsidP="004F45AB">
      <w:pPr>
        <w:pStyle w:val="ListParagraph"/>
        <w:numPr>
          <w:ilvl w:val="0"/>
          <w:numId w:val="113"/>
        </w:numPr>
        <w:spacing w:after="0"/>
        <w:rPr>
          <w:b/>
          <w:bCs/>
          <w:sz w:val="22"/>
          <w:szCs w:val="22"/>
          <w:highlight w:val="yellow"/>
          <w:lang w:val="en-US" w:eastAsia="fr-FR"/>
        </w:rPr>
      </w:pPr>
      <w:r w:rsidRPr="004F45AB">
        <w:rPr>
          <w:b/>
          <w:bCs/>
          <w:sz w:val="22"/>
          <w:szCs w:val="22"/>
          <w:highlight w:val="yellow"/>
          <w:lang w:val="en-US"/>
        </w:rPr>
        <w:t>Transmission is limited to one CB only.</w:t>
      </w:r>
    </w:p>
    <w:p w14:paraId="0EC66190" w14:textId="77777777" w:rsidR="004F45AB" w:rsidRPr="004F45AB" w:rsidRDefault="004F45AB" w:rsidP="004F45AB">
      <w:pPr>
        <w:pStyle w:val="ListParagraph"/>
        <w:numPr>
          <w:ilvl w:val="0"/>
          <w:numId w:val="113"/>
        </w:numPr>
        <w:spacing w:after="0"/>
        <w:rPr>
          <w:rFonts w:eastAsia="SimSun"/>
          <w:sz w:val="22"/>
          <w:szCs w:val="22"/>
          <w:highlight w:val="yellow"/>
          <w:lang w:eastAsia="ko-KR"/>
        </w:rPr>
      </w:pPr>
      <w:r w:rsidRPr="004F45AB">
        <w:rPr>
          <w:b/>
          <w:bCs/>
          <w:sz w:val="22"/>
          <w:szCs w:val="22"/>
          <w:highlight w:val="yellow"/>
          <w:lang w:val="en-US"/>
        </w:rPr>
        <w:t xml:space="preserve">FFS: whether UCI multiplexing </w:t>
      </w:r>
      <w:r w:rsidRPr="00E24004">
        <w:rPr>
          <w:b/>
          <w:bCs/>
          <w:color w:val="FF0000"/>
          <w:sz w:val="22"/>
          <w:szCs w:val="22"/>
          <w:highlight w:val="yellow"/>
          <w:lang w:val="en-US"/>
        </w:rPr>
        <w:t>bits or cancellation/dropping of coded bits</w:t>
      </w:r>
      <w:r w:rsidRPr="004F45AB">
        <w:rPr>
          <w:b/>
          <w:bCs/>
          <w:sz w:val="22"/>
          <w:szCs w:val="22"/>
          <w:highlight w:val="yellow"/>
          <w:lang w:val="en-US"/>
        </w:rPr>
        <w:t xml:space="preserve">, if any, have to be known prior to the determination of the index of the starting coded bit for each transmitted slot or not </w:t>
      </w:r>
    </w:p>
    <w:p w14:paraId="6B999CFD" w14:textId="77777777" w:rsidR="004F45AB" w:rsidRPr="004F45AB" w:rsidRDefault="004F45AB" w:rsidP="004F45AB">
      <w:pPr>
        <w:pStyle w:val="ListParagraph"/>
        <w:numPr>
          <w:ilvl w:val="0"/>
          <w:numId w:val="113"/>
        </w:numPr>
        <w:spacing w:after="0"/>
        <w:rPr>
          <w:b/>
          <w:bCs/>
          <w:sz w:val="22"/>
          <w:szCs w:val="22"/>
          <w:highlight w:val="yellow"/>
          <w:u w:val="single"/>
          <w:lang w:val="en-US" w:eastAsia="fr-FR"/>
        </w:rPr>
      </w:pPr>
      <w:r w:rsidRPr="004F45AB">
        <w:rPr>
          <w:b/>
          <w:bCs/>
          <w:sz w:val="22"/>
          <w:szCs w:val="22"/>
          <w:highlight w:val="yellow"/>
          <w:lang w:val="en-US"/>
        </w:rPr>
        <w:t>FFS: Performance with UCI multiplexing on single and multiple slots of a single TBoMS</w:t>
      </w:r>
    </w:p>
    <w:p w14:paraId="7F288147" w14:textId="77777777" w:rsidR="004F45AB" w:rsidRPr="004F45AB" w:rsidRDefault="004F45AB" w:rsidP="004F45AB">
      <w:pPr>
        <w:ind w:left="360"/>
        <w:rPr>
          <w:rFonts w:eastAsia="SimSun"/>
          <w:sz w:val="22"/>
          <w:szCs w:val="22"/>
          <w:highlight w:val="yellow"/>
          <w:lang w:val="en-US" w:eastAsia="ko-KR"/>
        </w:rPr>
      </w:pPr>
    </w:p>
    <w:p w14:paraId="4FF48C3C" w14:textId="77777777" w:rsidR="004F45AB" w:rsidRPr="004F45AB" w:rsidRDefault="004F45AB" w:rsidP="004F45AB">
      <w:pPr>
        <w:rPr>
          <w:rFonts w:asciiTheme="minorHAnsi" w:eastAsiaTheme="minorHAnsi" w:hAnsiTheme="minorHAnsi" w:cstheme="minorBidi"/>
          <w:lang w:val="en-US"/>
        </w:rPr>
      </w:pPr>
      <w:r w:rsidRPr="004F45AB">
        <w:rPr>
          <w:b/>
          <w:bCs/>
          <w:highlight w:val="yellow"/>
          <w:lang w:val="en-US" w:eastAsia="ko-KR"/>
        </w:rPr>
        <w:t xml:space="preserve">Note: How UCI multiplexing </w:t>
      </w:r>
      <w:r w:rsidRPr="00E24004">
        <w:rPr>
          <w:b/>
          <w:bCs/>
          <w:color w:val="FF0000"/>
          <w:highlight w:val="yellow"/>
          <w:lang w:val="en-US" w:eastAsia="ko-KR"/>
        </w:rPr>
        <w:t xml:space="preserve">and </w:t>
      </w:r>
      <w:r w:rsidRPr="00E24004">
        <w:rPr>
          <w:b/>
          <w:bCs/>
          <w:color w:val="FF0000"/>
          <w:highlight w:val="yellow"/>
          <w:lang w:val="en-US"/>
        </w:rPr>
        <w:t>cancellation/dropping of coded bits</w:t>
      </w:r>
      <w:r w:rsidRPr="004F45AB">
        <w:rPr>
          <w:b/>
          <w:bCs/>
          <w:highlight w:val="yellow"/>
          <w:lang w:val="en-US" w:eastAsia="ko-KR"/>
        </w:rPr>
        <w:t xml:space="preserve"> influence the sequence of coded bits transmitted in each slot of a single TBOMS is to be further discussed. Some knowledge on UCI to be multiplexed </w:t>
      </w:r>
      <w:r w:rsidRPr="00E24004">
        <w:rPr>
          <w:b/>
          <w:bCs/>
          <w:color w:val="FF0000"/>
          <w:highlight w:val="yellow"/>
          <w:lang w:val="en-US" w:eastAsia="ko-KR"/>
        </w:rPr>
        <w:t xml:space="preserve">or </w:t>
      </w:r>
      <w:r w:rsidRPr="00E24004">
        <w:rPr>
          <w:b/>
          <w:bCs/>
          <w:color w:val="FF0000"/>
          <w:highlight w:val="yellow"/>
          <w:lang w:val="en-US"/>
        </w:rPr>
        <w:t>cancellation/dropping of coded bits</w:t>
      </w:r>
      <w:r w:rsidRPr="00E24004">
        <w:rPr>
          <w:b/>
          <w:bCs/>
          <w:color w:val="FF0000"/>
          <w:highlight w:val="yellow"/>
          <w:lang w:val="en-US" w:eastAsia="ko-KR"/>
        </w:rPr>
        <w:t xml:space="preserve"> </w:t>
      </w:r>
      <w:r w:rsidRPr="004F45AB">
        <w:rPr>
          <w:b/>
          <w:bCs/>
          <w:highlight w:val="yellow"/>
          <w:lang w:val="en-US" w:eastAsia="ko-KR"/>
        </w:rPr>
        <w:t>in each slot of a single TBOMS may be known prior to the start of a single TBOMS transmission. How this is to be handled is to be discussed further</w:t>
      </w:r>
      <w:r w:rsidRPr="004F45AB">
        <w:rPr>
          <w:highlight w:val="yellow"/>
          <w:lang w:val="en-US" w:eastAsia="ko-KR"/>
        </w:rPr>
        <w:t>.</w:t>
      </w:r>
    </w:p>
    <w:p w14:paraId="2A344F02" w14:textId="77777777" w:rsidR="004F45AB" w:rsidRPr="004F45AB" w:rsidRDefault="004F45AB">
      <w:pPr>
        <w:spacing w:after="240"/>
        <w:jc w:val="both"/>
        <w:rPr>
          <w:sz w:val="22"/>
          <w:szCs w:val="22"/>
          <w:lang w:val="en-US" w:eastAsia="ko-KR"/>
        </w:rPr>
      </w:pPr>
    </w:p>
    <w:p w14:paraId="2AD0E1B8" w14:textId="77777777" w:rsidR="004F45AB" w:rsidRDefault="004F45AB">
      <w:pPr>
        <w:spacing w:after="240"/>
        <w:jc w:val="both"/>
        <w:rPr>
          <w:lang w:val="en-US" w:eastAsia="ko-KR"/>
        </w:rPr>
      </w:pPr>
    </w:p>
    <w:p w14:paraId="1CAE6FF3" w14:textId="77777777" w:rsidR="00192437" w:rsidRDefault="008E3F9F">
      <w:pPr>
        <w:pStyle w:val="Heading4"/>
        <w:numPr>
          <w:ilvl w:val="0"/>
          <w:numId w:val="30"/>
        </w:numPr>
      </w:pPr>
      <w:r>
        <w:rPr>
          <w:color w:val="00B050"/>
        </w:rPr>
        <w:t>[OPEN]</w:t>
      </w:r>
      <w:r>
        <w:t xml:space="preserve"> Starting bit in each slot for the single TBoMS</w:t>
      </w:r>
    </w:p>
    <w:p w14:paraId="6B097B04" w14:textId="77777777" w:rsidR="00192437" w:rsidRDefault="008E3F9F">
      <w:pPr>
        <w:rPr>
          <w:sz w:val="22"/>
          <w:szCs w:val="22"/>
          <w:lang w:val="en-US"/>
        </w:rPr>
      </w:pPr>
      <w:r>
        <w:rPr>
          <w:sz w:val="22"/>
          <w:szCs w:val="22"/>
          <w:lang w:val="en-US"/>
        </w:rPr>
        <w:t xml:space="preserve">Companies’ preferences concerning the starting bit in each for the single TBoMS are as follows. </w:t>
      </w:r>
    </w:p>
    <w:p w14:paraId="65C13C11" w14:textId="77777777" w:rsidR="00192437" w:rsidRDefault="008E3F9F">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412A3C81"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0C600306" w14:textId="77777777" w:rsidR="00192437" w:rsidRDefault="008E3F9F">
      <w:pPr>
        <w:pStyle w:val="ListParagraph"/>
        <w:numPr>
          <w:ilvl w:val="2"/>
          <w:numId w:val="15"/>
        </w:numPr>
        <w:ind w:hanging="357"/>
        <w:contextualSpacing w:val="0"/>
        <w:rPr>
          <w:sz w:val="22"/>
          <w:szCs w:val="22"/>
          <w:lang w:val="en-US"/>
        </w:rPr>
      </w:pPr>
      <w:r>
        <w:rPr>
          <w:sz w:val="22"/>
          <w:szCs w:val="22"/>
          <w:lang w:val="en-US"/>
        </w:rPr>
        <w:t>Huawei/HiSi [3], NTT DOCOMO [2]</w:t>
      </w:r>
    </w:p>
    <w:p w14:paraId="5A60AEB5" w14:textId="77777777" w:rsidR="00192437" w:rsidRDefault="008E3F9F">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4A1B3211" w14:textId="77777777" w:rsidR="00192437" w:rsidRDefault="008E3F9F">
      <w:pPr>
        <w:pStyle w:val="ListParagraph"/>
        <w:numPr>
          <w:ilvl w:val="2"/>
          <w:numId w:val="15"/>
        </w:numPr>
        <w:ind w:hanging="357"/>
        <w:contextualSpacing w:val="0"/>
        <w:rPr>
          <w:sz w:val="22"/>
          <w:szCs w:val="22"/>
          <w:lang w:val="en-US"/>
        </w:rPr>
      </w:pPr>
      <w:r>
        <w:rPr>
          <w:sz w:val="22"/>
          <w:szCs w:val="22"/>
          <w:lang w:val="en-US"/>
        </w:rPr>
        <w:lastRenderedPageBreak/>
        <w:t>Samsung [19]</w:t>
      </w:r>
    </w:p>
    <w:p w14:paraId="105C87A0"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8CBC99C" w14:textId="77777777" w:rsidR="00192437" w:rsidRDefault="008E3F9F">
      <w:pPr>
        <w:pStyle w:val="ListParagraph"/>
        <w:numPr>
          <w:ilvl w:val="2"/>
          <w:numId w:val="15"/>
        </w:numPr>
        <w:ind w:hanging="357"/>
        <w:contextualSpacing w:val="0"/>
        <w:rPr>
          <w:sz w:val="22"/>
          <w:szCs w:val="22"/>
          <w:lang w:val="en-US"/>
        </w:rPr>
      </w:pPr>
      <w:r>
        <w:rPr>
          <w:sz w:val="22"/>
          <w:szCs w:val="22"/>
          <w:lang w:val="en-US"/>
        </w:rPr>
        <w:t>NEC [25], Sharp [24].</w:t>
      </w:r>
    </w:p>
    <w:p w14:paraId="4D024042" w14:textId="77777777" w:rsidR="00192437" w:rsidRDefault="008E3F9F">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6A6814F7" w14:textId="77777777" w:rsidR="00192437" w:rsidRDefault="008E3F9F">
      <w:pPr>
        <w:pStyle w:val="ListParagraph"/>
        <w:numPr>
          <w:ilvl w:val="2"/>
          <w:numId w:val="15"/>
        </w:numPr>
        <w:ind w:hanging="357"/>
        <w:contextualSpacing w:val="0"/>
        <w:rPr>
          <w:sz w:val="22"/>
          <w:szCs w:val="22"/>
          <w:lang w:val="en-US"/>
        </w:rPr>
      </w:pPr>
      <w:r>
        <w:rPr>
          <w:sz w:val="22"/>
          <w:szCs w:val="22"/>
          <w:lang w:val="en-US"/>
        </w:rPr>
        <w:t>Panasonic [18]</w:t>
      </w:r>
    </w:p>
    <w:p w14:paraId="35F944A3" w14:textId="77777777" w:rsidR="00192437" w:rsidRDefault="008E3F9F">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36CAF330" w14:textId="77777777" w:rsidR="00192437" w:rsidRDefault="00192437">
      <w:pPr>
        <w:jc w:val="both"/>
        <w:rPr>
          <w:sz w:val="22"/>
          <w:lang w:val="en-US"/>
        </w:rPr>
      </w:pPr>
    </w:p>
    <w:p w14:paraId="22E04757" w14:textId="77777777" w:rsidR="00192437" w:rsidRDefault="008E3F9F">
      <w:pPr>
        <w:jc w:val="both"/>
        <w:rPr>
          <w:sz w:val="22"/>
          <w:szCs w:val="22"/>
        </w:rPr>
      </w:pPr>
      <w:r>
        <w:rPr>
          <w:sz w:val="22"/>
          <w:szCs w:val="22"/>
          <w:highlight w:val="yellow"/>
        </w:rPr>
        <w:t>FL’s comments on October 11</w:t>
      </w:r>
    </w:p>
    <w:p w14:paraId="111D9259" w14:textId="77777777" w:rsidR="00192437" w:rsidRDefault="008E3F9F">
      <w:pPr>
        <w:jc w:val="both"/>
        <w:rPr>
          <w:sz w:val="22"/>
          <w:lang w:val="en-US"/>
        </w:rPr>
      </w:pPr>
      <w:r>
        <w:rPr>
          <w:sz w:val="22"/>
          <w:lang w:val="en-US"/>
        </w:rPr>
        <w:t>From FL’s perspective, the views expressed by companies so far, already highlight the two most important aspects of this discussion:</w:t>
      </w:r>
    </w:p>
    <w:p w14:paraId="36842D96" w14:textId="77777777" w:rsidR="00192437" w:rsidRDefault="008E3F9F">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07D59163" w14:textId="77777777" w:rsidR="00192437" w:rsidRDefault="008E3F9F">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273737CB" w14:textId="77777777" w:rsidR="00192437" w:rsidRDefault="008E3F9F">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C641C66" w14:textId="77777777" w:rsidR="00192437" w:rsidRDefault="008E3F9F">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92437" w14:paraId="0078CBAE" w14:textId="77777777">
        <w:tc>
          <w:tcPr>
            <w:tcW w:w="9629" w:type="dxa"/>
          </w:tcPr>
          <w:p w14:paraId="77A22AA0" w14:textId="77777777" w:rsidR="00192437" w:rsidRDefault="008E3F9F">
            <w:pPr>
              <w:rPr>
                <w:b/>
                <w:bCs/>
                <w:highlight w:val="green"/>
                <w:lang w:val="en-US"/>
              </w:rPr>
            </w:pPr>
            <w:r>
              <w:rPr>
                <w:b/>
                <w:bCs/>
                <w:highlight w:val="green"/>
                <w:lang w:val="en-US"/>
              </w:rPr>
              <w:t>Agreement</w:t>
            </w:r>
          </w:p>
          <w:p w14:paraId="234A3776"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3E5CBE" w14:textId="77777777" w:rsidR="00192437" w:rsidRDefault="008E3F9F">
            <w:pPr>
              <w:rPr>
                <w:color w:val="000000"/>
                <w:lang w:val="en-US"/>
              </w:rPr>
            </w:pPr>
            <w:r>
              <w:rPr>
                <w:color w:val="000000"/>
                <w:lang w:val="en-US"/>
              </w:rPr>
              <w:t>FFS: Rel-17 PUSCH dropping rules are also applied if introduced in other WI(s)</w:t>
            </w:r>
          </w:p>
        </w:tc>
      </w:tr>
    </w:tbl>
    <w:p w14:paraId="352A7FFE" w14:textId="77777777" w:rsidR="00192437" w:rsidRDefault="00192437">
      <w:pPr>
        <w:jc w:val="both"/>
        <w:rPr>
          <w:sz w:val="22"/>
          <w:lang w:val="en-US"/>
        </w:rPr>
      </w:pPr>
    </w:p>
    <w:p w14:paraId="3A7D0C71" w14:textId="77777777" w:rsidR="00192437" w:rsidRDefault="008E3F9F">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6A530FDF" w14:textId="77777777" w:rsidR="00192437" w:rsidRDefault="008E3F9F">
      <w:pPr>
        <w:rPr>
          <w:b/>
          <w:bCs/>
          <w:sz w:val="22"/>
          <w:szCs w:val="22"/>
        </w:rPr>
      </w:pPr>
      <w:r>
        <w:rPr>
          <w:b/>
          <w:bCs/>
          <w:sz w:val="22"/>
          <w:szCs w:val="22"/>
          <w:highlight w:val="yellow"/>
        </w:rPr>
        <w:t>FL’s proposal 3</w:t>
      </w:r>
    </w:p>
    <w:p w14:paraId="0F94C4D1" w14:textId="77777777" w:rsidR="00192437" w:rsidRDefault="008E3F9F">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594F417E" w14:textId="77777777" w:rsidR="00192437" w:rsidRDefault="00192437">
      <w:pPr>
        <w:spacing w:afterLines="50" w:after="120"/>
        <w:jc w:val="both"/>
        <w:rPr>
          <w:sz w:val="22"/>
          <w:szCs w:val="22"/>
          <w:lang w:eastAsia="ja-JP"/>
        </w:rPr>
      </w:pPr>
    </w:p>
    <w:p w14:paraId="5090681F" w14:textId="77777777" w:rsidR="00192437" w:rsidRDefault="008E3F9F">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4EF755F0" w14:textId="77777777" w:rsidR="00192437" w:rsidRDefault="00192437">
      <w:pPr>
        <w:spacing w:afterLines="50" w:after="120"/>
        <w:jc w:val="both"/>
        <w:rPr>
          <w:sz w:val="22"/>
          <w:szCs w:val="22"/>
          <w:lang w:eastAsia="ja-JP"/>
        </w:rPr>
      </w:pPr>
    </w:p>
    <w:p w14:paraId="01A8A884" w14:textId="77777777" w:rsidR="00192437" w:rsidRDefault="008E3F9F">
      <w:pPr>
        <w:jc w:val="both"/>
        <w:rPr>
          <w:i/>
          <w:iCs/>
          <w:sz w:val="22"/>
          <w:highlight w:val="yellow"/>
          <w:lang w:val="en-US"/>
        </w:rPr>
      </w:pPr>
      <w:r>
        <w:rPr>
          <w:b/>
          <w:bCs/>
          <w:sz w:val="22"/>
          <w:highlight w:val="yellow"/>
          <w:lang w:val="en-US"/>
        </w:rPr>
        <w:lastRenderedPageBreak/>
        <w:t>2.1.2.2-Q1</w:t>
      </w:r>
      <w:r>
        <w:rPr>
          <w:sz w:val="22"/>
          <w:szCs w:val="22"/>
          <w:highlight w:val="yellow"/>
        </w:rPr>
        <w:t xml:space="preserve">. </w:t>
      </w:r>
      <w:r>
        <w:rPr>
          <w:i/>
          <w:iCs/>
          <w:sz w:val="22"/>
          <w:highlight w:val="yellow"/>
          <w:lang w:val="en-US"/>
        </w:rPr>
        <w:t xml:space="preserve">How should </w:t>
      </w:r>
      <w:bookmarkStart w:id="64" w:name="_Hlk84599206"/>
      <w:r>
        <w:rPr>
          <w:i/>
          <w:iCs/>
          <w:sz w:val="22"/>
          <w:highlight w:val="yellow"/>
          <w:lang w:val="en-US"/>
        </w:rPr>
        <w:t>the position of the starting point for the bit selection in the circular buffer be determined for the i-th allocated slot</w:t>
      </w:r>
      <w:bookmarkEnd w:id="64"/>
      <w:r>
        <w:rPr>
          <w:i/>
          <w:iCs/>
          <w:sz w:val="22"/>
          <w:highlight w:val="yellow"/>
          <w:lang w:val="en-US"/>
        </w:rPr>
        <w:t>?</w:t>
      </w:r>
    </w:p>
    <w:p w14:paraId="3E5578A4" w14:textId="77777777" w:rsidR="00192437" w:rsidRDefault="008E3F9F">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001F741" w14:textId="77777777" w:rsidR="00192437" w:rsidRDefault="008E3F9F">
      <w:pPr>
        <w:pStyle w:val="ListParagraph"/>
        <w:numPr>
          <w:ilvl w:val="1"/>
          <w:numId w:val="19"/>
        </w:numPr>
        <w:rPr>
          <w:i/>
          <w:iCs/>
          <w:sz w:val="22"/>
          <w:szCs w:val="22"/>
          <w:highlight w:val="yellow"/>
        </w:rPr>
      </w:pPr>
      <w:bookmarkStart w:id="6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16776F74" w14:textId="77777777" w:rsidR="00192437" w:rsidRDefault="008E3F9F">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5"/>
    <w:p w14:paraId="7EFB6BE9" w14:textId="77777777" w:rsidR="00192437" w:rsidRDefault="008E3F9F">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0E67C162" w14:textId="77777777" w:rsidR="00192437" w:rsidRDefault="008E3F9F">
      <w:pPr>
        <w:pStyle w:val="ListParagraph"/>
        <w:numPr>
          <w:ilvl w:val="1"/>
          <w:numId w:val="19"/>
        </w:numPr>
        <w:rPr>
          <w:i/>
          <w:iCs/>
          <w:sz w:val="22"/>
          <w:szCs w:val="22"/>
          <w:highlight w:val="yellow"/>
        </w:rPr>
      </w:pPr>
      <w:r>
        <w:rPr>
          <w:i/>
          <w:iCs/>
          <w:sz w:val="22"/>
          <w:szCs w:val="22"/>
          <w:highlight w:val="yellow"/>
        </w:rPr>
        <w:t>Others</w:t>
      </w:r>
    </w:p>
    <w:p w14:paraId="3D728A45" w14:textId="77777777" w:rsidR="00192437" w:rsidRDefault="008E3F9F">
      <w:pPr>
        <w:pStyle w:val="Heading5"/>
        <w:rPr>
          <w:b/>
          <w:sz w:val="28"/>
          <w:szCs w:val="24"/>
          <w:lang w:val="en-US"/>
        </w:rPr>
      </w:pPr>
      <w:r>
        <w:rPr>
          <w:b/>
          <w:sz w:val="28"/>
          <w:szCs w:val="24"/>
          <w:lang w:val="en-US"/>
        </w:rPr>
        <w:t>First round of discussion</w:t>
      </w:r>
    </w:p>
    <w:p w14:paraId="6E2F3F59"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59E21B6"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C9D2CAF"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7FF7A4" w14:textId="77777777" w:rsidR="00192437" w:rsidRDefault="00192437">
            <w:pPr>
              <w:spacing w:line="259" w:lineRule="auto"/>
              <w:jc w:val="center"/>
              <w:rPr>
                <w:rFonts w:eastAsia="SimSun"/>
                <w:lang w:eastAsia="ko-KR"/>
              </w:rPr>
            </w:pPr>
          </w:p>
        </w:tc>
        <w:tc>
          <w:tcPr>
            <w:tcW w:w="7575" w:type="dxa"/>
            <w:vAlign w:val="center"/>
          </w:tcPr>
          <w:p w14:paraId="4E4C35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BD2886A" w14:textId="77777777" w:rsidTr="00192437">
        <w:trPr>
          <w:trHeight w:val="686"/>
        </w:trPr>
        <w:tc>
          <w:tcPr>
            <w:tcW w:w="2119" w:type="dxa"/>
            <w:shd w:val="clear" w:color="auto" w:fill="000080"/>
            <w:vAlign w:val="center"/>
          </w:tcPr>
          <w:p w14:paraId="14C82F69" w14:textId="77777777" w:rsidR="00192437" w:rsidRDefault="008E3F9F">
            <w:pPr>
              <w:spacing w:line="259" w:lineRule="auto"/>
              <w:jc w:val="center"/>
              <w:rPr>
                <w:rFonts w:eastAsia="SimSun"/>
                <w:b/>
                <w:bCs/>
                <w:lang w:eastAsia="ko-KR"/>
              </w:rPr>
            </w:pPr>
            <w:r>
              <w:rPr>
                <w:rFonts w:eastAsia="SimSun"/>
                <w:b/>
                <w:bCs/>
                <w:lang w:eastAsia="ko-KR"/>
              </w:rPr>
              <w:t>Support FL’s Proposal 3</w:t>
            </w:r>
          </w:p>
        </w:tc>
        <w:tc>
          <w:tcPr>
            <w:tcW w:w="7575" w:type="dxa"/>
          </w:tcPr>
          <w:p w14:paraId="5ECF8FF5" w14:textId="77777777" w:rsidR="00192437" w:rsidRDefault="008E3F9F">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6"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92437" w14:paraId="2C81AB30" w14:textId="77777777" w:rsidTr="00192437">
        <w:trPr>
          <w:trHeight w:val="803"/>
        </w:trPr>
        <w:tc>
          <w:tcPr>
            <w:tcW w:w="2119" w:type="dxa"/>
            <w:shd w:val="clear" w:color="auto" w:fill="000080"/>
            <w:vAlign w:val="center"/>
          </w:tcPr>
          <w:p w14:paraId="36C81F41" w14:textId="77777777" w:rsidR="00192437" w:rsidRDefault="008E3F9F">
            <w:pPr>
              <w:spacing w:line="259" w:lineRule="auto"/>
              <w:jc w:val="center"/>
              <w:rPr>
                <w:rFonts w:eastAsia="SimSun"/>
                <w:b/>
                <w:bCs/>
                <w:lang w:eastAsia="ko-KR"/>
              </w:rPr>
            </w:pPr>
            <w:r>
              <w:rPr>
                <w:rFonts w:eastAsia="SimSun"/>
                <w:b/>
                <w:bCs/>
                <w:lang w:eastAsia="ko-KR"/>
              </w:rPr>
              <w:t>Do not support FL’s Proposal 3</w:t>
            </w:r>
          </w:p>
        </w:tc>
        <w:tc>
          <w:tcPr>
            <w:tcW w:w="7575" w:type="dxa"/>
          </w:tcPr>
          <w:p w14:paraId="3663C4CD" w14:textId="77777777" w:rsidR="00192437" w:rsidRDefault="00192437">
            <w:pPr>
              <w:spacing w:line="259" w:lineRule="auto"/>
              <w:rPr>
                <w:rFonts w:eastAsia="SimSun"/>
                <w:lang w:eastAsia="ko-KR"/>
              </w:rPr>
            </w:pPr>
          </w:p>
        </w:tc>
      </w:tr>
    </w:tbl>
    <w:p w14:paraId="05912B8E"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FA0DA6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409545" w14:textId="77777777" w:rsidR="00192437" w:rsidRDefault="008E3F9F">
            <w:pPr>
              <w:spacing w:line="259" w:lineRule="auto"/>
              <w:jc w:val="center"/>
              <w:rPr>
                <w:rFonts w:eastAsia="SimSun"/>
              </w:rPr>
            </w:pPr>
            <w:r>
              <w:rPr>
                <w:rFonts w:eastAsia="SimSun"/>
              </w:rPr>
              <w:t>Company</w:t>
            </w:r>
          </w:p>
        </w:tc>
        <w:tc>
          <w:tcPr>
            <w:tcW w:w="7455" w:type="dxa"/>
            <w:vAlign w:val="center"/>
          </w:tcPr>
          <w:p w14:paraId="21AB31C3" w14:textId="77777777" w:rsidR="00192437" w:rsidRDefault="008E3F9F">
            <w:pPr>
              <w:spacing w:line="259" w:lineRule="auto"/>
              <w:jc w:val="center"/>
              <w:rPr>
                <w:rFonts w:eastAsia="SimSun"/>
              </w:rPr>
            </w:pPr>
            <w:r>
              <w:rPr>
                <w:rFonts w:eastAsia="SimSun"/>
              </w:rPr>
              <w:t>Additional comments related to FL’s Proposal 3, if any.</w:t>
            </w:r>
          </w:p>
        </w:tc>
      </w:tr>
      <w:tr w:rsidR="00192437" w14:paraId="609D9BCE" w14:textId="77777777" w:rsidTr="00192437">
        <w:tc>
          <w:tcPr>
            <w:tcW w:w="2176" w:type="dxa"/>
          </w:tcPr>
          <w:p w14:paraId="18E8B0F0"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1D8AE25" w14:textId="77777777" w:rsidR="00192437" w:rsidRDefault="008E3F9F">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92437" w14:paraId="4DFFB56D" w14:textId="77777777" w:rsidTr="00192437">
        <w:tc>
          <w:tcPr>
            <w:tcW w:w="2176" w:type="dxa"/>
          </w:tcPr>
          <w:p w14:paraId="196F09ED" w14:textId="77777777" w:rsidR="00192437" w:rsidRDefault="008E3F9F">
            <w:pPr>
              <w:spacing w:line="259" w:lineRule="auto"/>
              <w:jc w:val="both"/>
              <w:rPr>
                <w:rFonts w:eastAsia="SimSun"/>
              </w:rPr>
            </w:pPr>
            <w:r>
              <w:rPr>
                <w:rFonts w:eastAsia="SimSun"/>
              </w:rPr>
              <w:t>Intel</w:t>
            </w:r>
          </w:p>
        </w:tc>
        <w:tc>
          <w:tcPr>
            <w:tcW w:w="7455" w:type="dxa"/>
          </w:tcPr>
          <w:p w14:paraId="53DC85A4" w14:textId="77777777" w:rsidR="00192437" w:rsidRDefault="008E3F9F">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92437" w14:paraId="14607E2A" w14:textId="77777777" w:rsidTr="00192437">
        <w:tc>
          <w:tcPr>
            <w:tcW w:w="2176" w:type="dxa"/>
          </w:tcPr>
          <w:p w14:paraId="65DFF00F" w14:textId="77777777" w:rsidR="00192437" w:rsidRDefault="008E3F9F">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5B096B01"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135AF35C" w14:textId="77777777" w:rsidR="00192437" w:rsidRDefault="008E3F9F">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2336DCC7" w14:textId="77777777" w:rsidR="00192437" w:rsidRDefault="008E3F9F">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0AC0754B" w14:textId="77777777" w:rsidR="00192437" w:rsidRDefault="008E3F9F">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92437" w14:paraId="1FDEFDE0" w14:textId="77777777" w:rsidTr="00192437">
        <w:tc>
          <w:tcPr>
            <w:tcW w:w="2176" w:type="dxa"/>
          </w:tcPr>
          <w:p w14:paraId="54D4C269" w14:textId="77777777" w:rsidR="00192437" w:rsidRDefault="008E3F9F">
            <w:pPr>
              <w:spacing w:line="259" w:lineRule="auto"/>
              <w:jc w:val="both"/>
              <w:rPr>
                <w:rFonts w:eastAsia="SimSun"/>
                <w:lang w:eastAsia="zh-CN"/>
              </w:rPr>
            </w:pPr>
            <w:r>
              <w:rPr>
                <w:rFonts w:eastAsia="SimSun" w:hint="eastAsia"/>
              </w:rPr>
              <w:lastRenderedPageBreak/>
              <w:t>LG</w:t>
            </w:r>
          </w:p>
        </w:tc>
        <w:tc>
          <w:tcPr>
            <w:tcW w:w="7455" w:type="dxa"/>
          </w:tcPr>
          <w:p w14:paraId="013315FB" w14:textId="77777777" w:rsidR="00192437" w:rsidRDefault="008E3F9F">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92437" w14:paraId="57EF4910" w14:textId="77777777" w:rsidTr="00192437">
        <w:tc>
          <w:tcPr>
            <w:tcW w:w="2176" w:type="dxa"/>
          </w:tcPr>
          <w:p w14:paraId="48BE3CFD"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536873F" w14:textId="77777777" w:rsidR="00192437" w:rsidRDefault="008E3F9F">
            <w:pPr>
              <w:spacing w:line="259" w:lineRule="auto"/>
              <w:jc w:val="both"/>
              <w:rPr>
                <w:rFonts w:eastAsia="SimSun"/>
                <w:lang w:eastAsia="zh-CN"/>
              </w:rPr>
            </w:pPr>
            <w:r>
              <w:rPr>
                <w:rFonts w:eastAsia="SimSun"/>
                <w:lang w:eastAsia="zh-CN"/>
              </w:rPr>
              <w:t>We agree the clarification needed as comment by ZTE and intel.</w:t>
            </w:r>
          </w:p>
        </w:tc>
      </w:tr>
      <w:tr w:rsidR="00192437" w14:paraId="3BCCBF03" w14:textId="77777777" w:rsidTr="00192437">
        <w:trPr>
          <w:ins w:id="67" w:author="Guozhiheng" w:date="2021-10-12T15:20:00Z"/>
        </w:trPr>
        <w:tc>
          <w:tcPr>
            <w:tcW w:w="2176" w:type="dxa"/>
          </w:tcPr>
          <w:p w14:paraId="11D2C81A" w14:textId="77777777" w:rsidR="00192437" w:rsidRDefault="008E3F9F">
            <w:pPr>
              <w:spacing w:line="259" w:lineRule="auto"/>
              <w:jc w:val="both"/>
              <w:rPr>
                <w:ins w:id="68" w:author="Guozhiheng" w:date="2021-10-12T15:20:00Z"/>
                <w:rFonts w:eastAsia="SimSun"/>
                <w:lang w:eastAsia="zh-CN"/>
              </w:rPr>
            </w:pPr>
            <w:ins w:id="69" w:author="Guozhiheng" w:date="2021-10-12T15:20:00Z">
              <w:r>
                <w:rPr>
                  <w:rFonts w:eastAsia="SimSun" w:hint="eastAsia"/>
                  <w:lang w:eastAsia="zh-CN"/>
                </w:rPr>
                <w:t>H</w:t>
              </w:r>
              <w:r>
                <w:rPr>
                  <w:rFonts w:eastAsia="SimSun"/>
                  <w:lang w:eastAsia="zh-CN"/>
                </w:rPr>
                <w:t>uawei, Hisilicon</w:t>
              </w:r>
            </w:ins>
          </w:p>
        </w:tc>
        <w:tc>
          <w:tcPr>
            <w:tcW w:w="7455" w:type="dxa"/>
          </w:tcPr>
          <w:p w14:paraId="5E534664" w14:textId="77777777" w:rsidR="00192437" w:rsidRDefault="008E3F9F">
            <w:pPr>
              <w:spacing w:line="259" w:lineRule="auto"/>
              <w:jc w:val="both"/>
              <w:rPr>
                <w:ins w:id="70" w:author="Guozhiheng" w:date="2021-10-12T15:20:00Z"/>
                <w:rFonts w:eastAsiaTheme="minorEastAsia"/>
                <w:i/>
                <w:iCs/>
                <w:lang w:eastAsia="zh-CN"/>
              </w:rPr>
            </w:pPr>
            <w:ins w:id="71" w:author="Guozhiheng" w:date="2021-10-12T15:20:00Z">
              <w:r>
                <w:rPr>
                  <w:rFonts w:eastAsiaTheme="minorEastAsia"/>
                  <w:i/>
                  <w:iCs/>
                  <w:lang w:eastAsia="zh-CN"/>
                </w:rPr>
                <w:t xml:space="preserve">Option A could be combined with B, C and D. because per slot processing can be applied to all the options. </w:t>
              </w:r>
            </w:ins>
          </w:p>
          <w:p w14:paraId="3BC045F7" w14:textId="77777777" w:rsidR="00192437" w:rsidRDefault="008E3F9F">
            <w:pPr>
              <w:spacing w:line="259" w:lineRule="auto"/>
              <w:jc w:val="both"/>
              <w:rPr>
                <w:ins w:id="72" w:author="Guozhiheng" w:date="2021-10-12T15:20:00Z"/>
                <w:rFonts w:eastAsiaTheme="minorEastAsia"/>
                <w:i/>
                <w:iCs/>
                <w:lang w:eastAsia="zh-CN"/>
              </w:rPr>
            </w:pPr>
            <w:ins w:id="7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5A48F430" w14:textId="77777777" w:rsidR="00192437" w:rsidRDefault="008E3F9F">
            <w:pPr>
              <w:spacing w:line="259" w:lineRule="auto"/>
              <w:jc w:val="both"/>
              <w:rPr>
                <w:ins w:id="74" w:author="Guozhiheng" w:date="2021-10-12T15:20:00Z"/>
                <w:rFonts w:eastAsia="SimSun"/>
                <w:lang w:eastAsia="zh-CN"/>
              </w:rPr>
            </w:pPr>
            <w:ins w:id="7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38C8AD4F" w14:textId="77777777" w:rsidR="00192437" w:rsidRDefault="00192437">
      <w:pPr>
        <w:rPr>
          <w:lang w:val="en-US"/>
        </w:rPr>
      </w:pPr>
    </w:p>
    <w:p w14:paraId="05AD73AA" w14:textId="77777777" w:rsidR="00192437" w:rsidRDefault="008E3F9F">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6A3AEA91" w14:textId="77777777" w:rsidR="00192437" w:rsidRDefault="008E3F9F">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92437" w14:paraId="698D9EDB" w14:textId="77777777" w:rsidTr="00192437">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145A426" w14:textId="77777777" w:rsidR="00192437" w:rsidRDefault="008E3F9F">
            <w:pPr>
              <w:spacing w:line="259" w:lineRule="auto"/>
              <w:jc w:val="center"/>
              <w:rPr>
                <w:rFonts w:eastAsia="SimSun"/>
                <w:szCs w:val="18"/>
              </w:rPr>
            </w:pPr>
            <w:r>
              <w:rPr>
                <w:rFonts w:eastAsia="SimSun"/>
                <w:szCs w:val="18"/>
              </w:rPr>
              <w:t>Company</w:t>
            </w:r>
          </w:p>
        </w:tc>
        <w:tc>
          <w:tcPr>
            <w:tcW w:w="577" w:type="dxa"/>
          </w:tcPr>
          <w:p w14:paraId="17B74017" w14:textId="77777777" w:rsidR="00192437" w:rsidRDefault="008E3F9F">
            <w:pPr>
              <w:spacing w:line="259" w:lineRule="auto"/>
              <w:jc w:val="center"/>
              <w:rPr>
                <w:rFonts w:eastAsia="SimSun"/>
                <w:szCs w:val="18"/>
              </w:rPr>
            </w:pPr>
            <w:r>
              <w:rPr>
                <w:rFonts w:eastAsia="SimSun"/>
                <w:szCs w:val="18"/>
              </w:rPr>
              <w:t>A</w:t>
            </w:r>
          </w:p>
        </w:tc>
        <w:tc>
          <w:tcPr>
            <w:tcW w:w="578" w:type="dxa"/>
          </w:tcPr>
          <w:p w14:paraId="6C22769D" w14:textId="77777777" w:rsidR="00192437" w:rsidRDefault="008E3F9F">
            <w:pPr>
              <w:spacing w:line="259" w:lineRule="auto"/>
              <w:jc w:val="center"/>
              <w:rPr>
                <w:rFonts w:eastAsia="SimSun"/>
                <w:szCs w:val="18"/>
              </w:rPr>
            </w:pPr>
            <w:r>
              <w:rPr>
                <w:rFonts w:eastAsia="SimSun"/>
                <w:szCs w:val="18"/>
              </w:rPr>
              <w:t>B</w:t>
            </w:r>
          </w:p>
        </w:tc>
        <w:tc>
          <w:tcPr>
            <w:tcW w:w="578" w:type="dxa"/>
          </w:tcPr>
          <w:p w14:paraId="012D5116" w14:textId="77777777" w:rsidR="00192437" w:rsidRDefault="008E3F9F">
            <w:pPr>
              <w:spacing w:line="259" w:lineRule="auto"/>
              <w:jc w:val="center"/>
              <w:rPr>
                <w:rFonts w:eastAsia="SimSun"/>
                <w:szCs w:val="18"/>
              </w:rPr>
            </w:pPr>
            <w:r>
              <w:rPr>
                <w:rFonts w:eastAsia="SimSun"/>
                <w:szCs w:val="18"/>
              </w:rPr>
              <w:t>C</w:t>
            </w:r>
          </w:p>
        </w:tc>
        <w:tc>
          <w:tcPr>
            <w:tcW w:w="577" w:type="dxa"/>
          </w:tcPr>
          <w:p w14:paraId="428C69C5" w14:textId="77777777" w:rsidR="00192437" w:rsidRDefault="008E3F9F">
            <w:pPr>
              <w:spacing w:line="259" w:lineRule="auto"/>
              <w:jc w:val="center"/>
              <w:rPr>
                <w:rFonts w:eastAsia="SimSun"/>
                <w:szCs w:val="18"/>
              </w:rPr>
            </w:pPr>
            <w:r>
              <w:rPr>
                <w:rFonts w:eastAsia="SimSun"/>
                <w:szCs w:val="18"/>
              </w:rPr>
              <w:t>D</w:t>
            </w:r>
          </w:p>
        </w:tc>
        <w:tc>
          <w:tcPr>
            <w:tcW w:w="578" w:type="dxa"/>
          </w:tcPr>
          <w:p w14:paraId="1FC28DED" w14:textId="77777777" w:rsidR="00192437" w:rsidRDefault="008E3F9F">
            <w:pPr>
              <w:spacing w:line="259" w:lineRule="auto"/>
              <w:jc w:val="center"/>
              <w:rPr>
                <w:rFonts w:eastAsia="SimSun"/>
                <w:szCs w:val="18"/>
              </w:rPr>
            </w:pPr>
            <w:r>
              <w:rPr>
                <w:rFonts w:eastAsia="SimSun"/>
                <w:szCs w:val="18"/>
              </w:rPr>
              <w:t>E</w:t>
            </w:r>
          </w:p>
        </w:tc>
        <w:tc>
          <w:tcPr>
            <w:tcW w:w="4258" w:type="dxa"/>
            <w:gridSpan w:val="2"/>
          </w:tcPr>
          <w:p w14:paraId="05CB767F" w14:textId="77777777" w:rsidR="00192437" w:rsidRDefault="008E3F9F">
            <w:pPr>
              <w:spacing w:line="259" w:lineRule="auto"/>
              <w:jc w:val="center"/>
              <w:rPr>
                <w:rFonts w:eastAsia="SimSun"/>
                <w:szCs w:val="18"/>
              </w:rPr>
            </w:pPr>
            <w:r>
              <w:rPr>
                <w:rFonts w:eastAsia="SimSun"/>
                <w:szCs w:val="18"/>
              </w:rPr>
              <w:t>Additional comments, if any.</w:t>
            </w:r>
          </w:p>
        </w:tc>
      </w:tr>
      <w:tr w:rsidR="00192437" w14:paraId="2616F0EB" w14:textId="77777777" w:rsidTr="00192437">
        <w:trPr>
          <w:gridAfter w:val="1"/>
          <w:wAfter w:w="38" w:type="dxa"/>
        </w:trPr>
        <w:tc>
          <w:tcPr>
            <w:tcW w:w="2477" w:type="dxa"/>
            <w:gridSpan w:val="2"/>
          </w:tcPr>
          <w:p w14:paraId="791424A7" w14:textId="77777777" w:rsidR="00192437" w:rsidRDefault="008E3F9F">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4CF067E" w14:textId="77777777" w:rsidR="00192437" w:rsidRDefault="00192437">
            <w:pPr>
              <w:spacing w:line="259" w:lineRule="auto"/>
              <w:jc w:val="both"/>
              <w:rPr>
                <w:rFonts w:eastAsia="SimSun"/>
                <w:sz w:val="22"/>
              </w:rPr>
            </w:pPr>
          </w:p>
        </w:tc>
        <w:tc>
          <w:tcPr>
            <w:tcW w:w="578" w:type="dxa"/>
          </w:tcPr>
          <w:p w14:paraId="6538D1EF"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DAA693" w14:textId="77777777" w:rsidR="00192437" w:rsidRDefault="00192437">
            <w:pPr>
              <w:spacing w:line="259" w:lineRule="auto"/>
              <w:jc w:val="both"/>
              <w:rPr>
                <w:rFonts w:eastAsia="SimSun"/>
                <w:sz w:val="22"/>
              </w:rPr>
            </w:pPr>
          </w:p>
        </w:tc>
        <w:tc>
          <w:tcPr>
            <w:tcW w:w="577" w:type="dxa"/>
          </w:tcPr>
          <w:p w14:paraId="12352CB2" w14:textId="77777777" w:rsidR="00192437" w:rsidRDefault="00192437">
            <w:pPr>
              <w:spacing w:line="259" w:lineRule="auto"/>
              <w:jc w:val="both"/>
              <w:rPr>
                <w:rFonts w:eastAsia="SimSun"/>
                <w:sz w:val="22"/>
              </w:rPr>
            </w:pPr>
          </w:p>
        </w:tc>
        <w:tc>
          <w:tcPr>
            <w:tcW w:w="578" w:type="dxa"/>
          </w:tcPr>
          <w:p w14:paraId="1D007398" w14:textId="77777777" w:rsidR="00192437" w:rsidRDefault="00192437">
            <w:pPr>
              <w:spacing w:line="259" w:lineRule="auto"/>
              <w:jc w:val="both"/>
              <w:rPr>
                <w:rFonts w:eastAsia="SimSun"/>
                <w:sz w:val="22"/>
              </w:rPr>
            </w:pPr>
          </w:p>
        </w:tc>
        <w:tc>
          <w:tcPr>
            <w:tcW w:w="4220" w:type="dxa"/>
          </w:tcPr>
          <w:p w14:paraId="355F5A46" w14:textId="77777777" w:rsidR="00192437" w:rsidRDefault="008E3F9F">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92437" w14:paraId="78671485" w14:textId="77777777" w:rsidTr="00192437">
        <w:trPr>
          <w:gridAfter w:val="1"/>
          <w:wAfter w:w="38" w:type="dxa"/>
        </w:trPr>
        <w:tc>
          <w:tcPr>
            <w:tcW w:w="2477" w:type="dxa"/>
            <w:gridSpan w:val="2"/>
          </w:tcPr>
          <w:p w14:paraId="592537C5" w14:textId="77777777" w:rsidR="00192437" w:rsidRDefault="008E3F9F">
            <w:pPr>
              <w:spacing w:line="259" w:lineRule="auto"/>
              <w:jc w:val="both"/>
              <w:rPr>
                <w:rFonts w:eastAsia="SimSun"/>
                <w:sz w:val="22"/>
              </w:rPr>
            </w:pPr>
            <w:r>
              <w:rPr>
                <w:rFonts w:eastAsia="SimSun"/>
                <w:sz w:val="22"/>
              </w:rPr>
              <w:t>Lenovo, Motorola Mobility</w:t>
            </w:r>
          </w:p>
        </w:tc>
        <w:tc>
          <w:tcPr>
            <w:tcW w:w="577" w:type="dxa"/>
          </w:tcPr>
          <w:p w14:paraId="03D95697" w14:textId="77777777" w:rsidR="00192437" w:rsidRDefault="00192437">
            <w:pPr>
              <w:spacing w:line="259" w:lineRule="auto"/>
              <w:jc w:val="both"/>
              <w:rPr>
                <w:rFonts w:eastAsia="SimSun"/>
                <w:sz w:val="22"/>
              </w:rPr>
            </w:pPr>
          </w:p>
        </w:tc>
        <w:tc>
          <w:tcPr>
            <w:tcW w:w="578" w:type="dxa"/>
          </w:tcPr>
          <w:p w14:paraId="43DB800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6CC381B" w14:textId="77777777" w:rsidR="00192437" w:rsidRDefault="00192437">
            <w:pPr>
              <w:spacing w:line="259" w:lineRule="auto"/>
              <w:jc w:val="both"/>
              <w:rPr>
                <w:rFonts w:eastAsia="SimSun"/>
                <w:sz w:val="22"/>
              </w:rPr>
            </w:pPr>
          </w:p>
        </w:tc>
        <w:tc>
          <w:tcPr>
            <w:tcW w:w="577" w:type="dxa"/>
          </w:tcPr>
          <w:p w14:paraId="7391454A" w14:textId="77777777" w:rsidR="00192437" w:rsidRDefault="00192437">
            <w:pPr>
              <w:spacing w:line="259" w:lineRule="auto"/>
              <w:jc w:val="both"/>
              <w:rPr>
                <w:rFonts w:eastAsia="SimSun"/>
                <w:sz w:val="22"/>
              </w:rPr>
            </w:pPr>
          </w:p>
        </w:tc>
        <w:tc>
          <w:tcPr>
            <w:tcW w:w="578" w:type="dxa"/>
          </w:tcPr>
          <w:p w14:paraId="271C0DCA" w14:textId="77777777" w:rsidR="00192437" w:rsidRDefault="00192437">
            <w:pPr>
              <w:spacing w:line="259" w:lineRule="auto"/>
              <w:jc w:val="both"/>
              <w:rPr>
                <w:rFonts w:eastAsia="SimSun"/>
                <w:sz w:val="22"/>
              </w:rPr>
            </w:pPr>
          </w:p>
        </w:tc>
        <w:tc>
          <w:tcPr>
            <w:tcW w:w="4220" w:type="dxa"/>
          </w:tcPr>
          <w:p w14:paraId="7A49B30E" w14:textId="77777777" w:rsidR="00192437" w:rsidRDefault="00192437">
            <w:pPr>
              <w:spacing w:line="259" w:lineRule="auto"/>
            </w:pPr>
          </w:p>
        </w:tc>
      </w:tr>
      <w:tr w:rsidR="00192437" w14:paraId="7A1C8E93" w14:textId="77777777" w:rsidTr="00192437">
        <w:trPr>
          <w:gridAfter w:val="1"/>
          <w:wAfter w:w="38" w:type="dxa"/>
        </w:trPr>
        <w:tc>
          <w:tcPr>
            <w:tcW w:w="2477" w:type="dxa"/>
            <w:gridSpan w:val="2"/>
          </w:tcPr>
          <w:p w14:paraId="258B3D03" w14:textId="77777777" w:rsidR="00192437" w:rsidRDefault="008E3F9F">
            <w:pPr>
              <w:spacing w:line="259" w:lineRule="auto"/>
              <w:jc w:val="both"/>
              <w:rPr>
                <w:rFonts w:eastAsia="SimSun"/>
                <w:sz w:val="22"/>
              </w:rPr>
            </w:pPr>
            <w:r>
              <w:rPr>
                <w:rFonts w:eastAsia="SimSun"/>
                <w:sz w:val="22"/>
              </w:rPr>
              <w:t>QC</w:t>
            </w:r>
          </w:p>
        </w:tc>
        <w:tc>
          <w:tcPr>
            <w:tcW w:w="577" w:type="dxa"/>
          </w:tcPr>
          <w:p w14:paraId="69B057F5" w14:textId="77777777" w:rsidR="00192437" w:rsidRDefault="00192437">
            <w:pPr>
              <w:spacing w:line="259" w:lineRule="auto"/>
              <w:jc w:val="both"/>
              <w:rPr>
                <w:rFonts w:eastAsia="SimSun"/>
                <w:sz w:val="22"/>
              </w:rPr>
            </w:pPr>
          </w:p>
        </w:tc>
        <w:tc>
          <w:tcPr>
            <w:tcW w:w="578" w:type="dxa"/>
          </w:tcPr>
          <w:p w14:paraId="2D2B30DD" w14:textId="77777777" w:rsidR="00192437" w:rsidRDefault="00192437">
            <w:pPr>
              <w:spacing w:line="259" w:lineRule="auto"/>
              <w:jc w:val="both"/>
              <w:rPr>
                <w:rFonts w:eastAsia="SimSun"/>
                <w:sz w:val="22"/>
              </w:rPr>
            </w:pPr>
          </w:p>
        </w:tc>
        <w:tc>
          <w:tcPr>
            <w:tcW w:w="578" w:type="dxa"/>
          </w:tcPr>
          <w:p w14:paraId="6CFE6679" w14:textId="77777777" w:rsidR="00192437" w:rsidRDefault="00192437">
            <w:pPr>
              <w:spacing w:line="259" w:lineRule="auto"/>
              <w:jc w:val="both"/>
              <w:rPr>
                <w:rFonts w:eastAsia="SimSun"/>
                <w:sz w:val="22"/>
              </w:rPr>
            </w:pPr>
          </w:p>
        </w:tc>
        <w:tc>
          <w:tcPr>
            <w:tcW w:w="577" w:type="dxa"/>
          </w:tcPr>
          <w:p w14:paraId="76AE2824"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1246D468" w14:textId="77777777" w:rsidR="00192437" w:rsidRDefault="00192437">
            <w:pPr>
              <w:spacing w:line="259" w:lineRule="auto"/>
              <w:jc w:val="both"/>
              <w:rPr>
                <w:rFonts w:eastAsia="SimSun"/>
                <w:sz w:val="22"/>
              </w:rPr>
            </w:pPr>
          </w:p>
        </w:tc>
        <w:tc>
          <w:tcPr>
            <w:tcW w:w="4220" w:type="dxa"/>
          </w:tcPr>
          <w:p w14:paraId="424F5FD7" w14:textId="77777777" w:rsidR="00192437" w:rsidRDefault="008E3F9F">
            <w:pPr>
              <w:spacing w:line="259" w:lineRule="auto"/>
              <w:jc w:val="both"/>
              <w:rPr>
                <w:rFonts w:eastAsia="SimSun"/>
                <w:sz w:val="22"/>
              </w:rPr>
            </w:pPr>
            <w:r>
              <w:rPr>
                <w:rFonts w:eastAsia="SimSun"/>
              </w:rPr>
              <w:t>Option D seems like a good starting point --- also seems to subsume C. Open to accommodating A.</w:t>
            </w:r>
          </w:p>
        </w:tc>
      </w:tr>
      <w:tr w:rsidR="00192437" w14:paraId="277D875B" w14:textId="77777777" w:rsidTr="00192437">
        <w:trPr>
          <w:gridAfter w:val="1"/>
          <w:wAfter w:w="38" w:type="dxa"/>
        </w:trPr>
        <w:tc>
          <w:tcPr>
            <w:tcW w:w="2477" w:type="dxa"/>
            <w:gridSpan w:val="2"/>
          </w:tcPr>
          <w:p w14:paraId="34968494" w14:textId="77777777" w:rsidR="00192437" w:rsidRDefault="008E3F9F">
            <w:pPr>
              <w:spacing w:line="259" w:lineRule="auto"/>
              <w:jc w:val="both"/>
              <w:rPr>
                <w:rFonts w:eastAsia="SimSun"/>
                <w:sz w:val="22"/>
              </w:rPr>
            </w:pPr>
            <w:r>
              <w:rPr>
                <w:rFonts w:eastAsia="SimSun"/>
                <w:sz w:val="22"/>
              </w:rPr>
              <w:t>Intel</w:t>
            </w:r>
          </w:p>
        </w:tc>
        <w:tc>
          <w:tcPr>
            <w:tcW w:w="577" w:type="dxa"/>
          </w:tcPr>
          <w:p w14:paraId="0D690041" w14:textId="77777777" w:rsidR="00192437" w:rsidRDefault="00192437">
            <w:pPr>
              <w:spacing w:line="259" w:lineRule="auto"/>
              <w:jc w:val="both"/>
              <w:rPr>
                <w:rFonts w:eastAsia="SimSun"/>
                <w:sz w:val="22"/>
              </w:rPr>
            </w:pPr>
          </w:p>
        </w:tc>
        <w:tc>
          <w:tcPr>
            <w:tcW w:w="578" w:type="dxa"/>
          </w:tcPr>
          <w:p w14:paraId="103B72F7"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53B62DCB" w14:textId="77777777" w:rsidR="00192437" w:rsidRDefault="00192437">
            <w:pPr>
              <w:spacing w:line="259" w:lineRule="auto"/>
              <w:jc w:val="both"/>
              <w:rPr>
                <w:rFonts w:eastAsia="SimSun"/>
                <w:sz w:val="22"/>
              </w:rPr>
            </w:pPr>
          </w:p>
        </w:tc>
        <w:tc>
          <w:tcPr>
            <w:tcW w:w="577" w:type="dxa"/>
          </w:tcPr>
          <w:p w14:paraId="0F07AA34" w14:textId="77777777" w:rsidR="00192437" w:rsidRDefault="00192437">
            <w:pPr>
              <w:spacing w:line="259" w:lineRule="auto"/>
              <w:jc w:val="both"/>
              <w:rPr>
                <w:rFonts w:eastAsia="SimSun"/>
                <w:sz w:val="22"/>
                <w:lang w:val="en-US" w:eastAsia="zh-CN"/>
              </w:rPr>
            </w:pPr>
          </w:p>
        </w:tc>
        <w:tc>
          <w:tcPr>
            <w:tcW w:w="578" w:type="dxa"/>
          </w:tcPr>
          <w:p w14:paraId="34193E1F" w14:textId="77777777" w:rsidR="00192437" w:rsidRDefault="00192437">
            <w:pPr>
              <w:spacing w:line="259" w:lineRule="auto"/>
              <w:jc w:val="both"/>
              <w:rPr>
                <w:rFonts w:eastAsia="SimSun"/>
                <w:sz w:val="22"/>
              </w:rPr>
            </w:pPr>
          </w:p>
        </w:tc>
        <w:tc>
          <w:tcPr>
            <w:tcW w:w="4220" w:type="dxa"/>
          </w:tcPr>
          <w:p w14:paraId="4770EBB3" w14:textId="77777777" w:rsidR="00192437" w:rsidRDefault="008E3F9F">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520F13F5" w14:textId="77777777" w:rsidR="00192437" w:rsidRDefault="008E3F9F">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92437" w14:paraId="2647336C" w14:textId="77777777" w:rsidTr="00192437">
        <w:trPr>
          <w:gridAfter w:val="1"/>
          <w:wAfter w:w="38" w:type="dxa"/>
        </w:trPr>
        <w:tc>
          <w:tcPr>
            <w:tcW w:w="2477" w:type="dxa"/>
            <w:gridSpan w:val="2"/>
          </w:tcPr>
          <w:p w14:paraId="15BE705F" w14:textId="77777777" w:rsidR="00192437" w:rsidRDefault="008E3F9F">
            <w:pPr>
              <w:spacing w:line="259" w:lineRule="auto"/>
              <w:jc w:val="both"/>
              <w:rPr>
                <w:rFonts w:eastAsia="SimSun"/>
                <w:sz w:val="22"/>
                <w:lang w:eastAsia="zh-CN"/>
              </w:rPr>
            </w:pPr>
            <w:r>
              <w:rPr>
                <w:rFonts w:eastAsia="SimSun"/>
                <w:sz w:val="22"/>
                <w:lang w:eastAsia="zh-CN"/>
              </w:rPr>
              <w:t>Vivo</w:t>
            </w:r>
          </w:p>
        </w:tc>
        <w:tc>
          <w:tcPr>
            <w:tcW w:w="577" w:type="dxa"/>
          </w:tcPr>
          <w:p w14:paraId="45E9BCD6" w14:textId="77777777" w:rsidR="00192437" w:rsidRDefault="00192437">
            <w:pPr>
              <w:spacing w:line="259" w:lineRule="auto"/>
              <w:jc w:val="both"/>
              <w:rPr>
                <w:rFonts w:eastAsia="SimSun"/>
                <w:sz w:val="22"/>
              </w:rPr>
            </w:pPr>
          </w:p>
        </w:tc>
        <w:tc>
          <w:tcPr>
            <w:tcW w:w="578" w:type="dxa"/>
          </w:tcPr>
          <w:p w14:paraId="32FE2CCB" w14:textId="77777777" w:rsidR="00192437" w:rsidRDefault="00192437">
            <w:pPr>
              <w:spacing w:line="259" w:lineRule="auto"/>
              <w:jc w:val="both"/>
              <w:rPr>
                <w:rFonts w:eastAsia="SimSun"/>
                <w:sz w:val="22"/>
                <w:lang w:val="en-US" w:eastAsia="zh-CN"/>
              </w:rPr>
            </w:pPr>
          </w:p>
        </w:tc>
        <w:tc>
          <w:tcPr>
            <w:tcW w:w="578" w:type="dxa"/>
          </w:tcPr>
          <w:p w14:paraId="5C09336C"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7" w:type="dxa"/>
          </w:tcPr>
          <w:p w14:paraId="6806A19B" w14:textId="77777777" w:rsidR="00192437" w:rsidRDefault="00192437">
            <w:pPr>
              <w:spacing w:line="259" w:lineRule="auto"/>
              <w:jc w:val="both"/>
              <w:rPr>
                <w:rFonts w:eastAsia="SimSun"/>
                <w:sz w:val="22"/>
                <w:lang w:val="en-US" w:eastAsia="zh-CN"/>
              </w:rPr>
            </w:pPr>
          </w:p>
        </w:tc>
        <w:tc>
          <w:tcPr>
            <w:tcW w:w="578" w:type="dxa"/>
          </w:tcPr>
          <w:p w14:paraId="61729C4F" w14:textId="77777777" w:rsidR="00192437" w:rsidRDefault="00192437">
            <w:pPr>
              <w:spacing w:line="259" w:lineRule="auto"/>
              <w:jc w:val="both"/>
              <w:rPr>
                <w:rFonts w:eastAsia="SimSun"/>
                <w:sz w:val="22"/>
              </w:rPr>
            </w:pPr>
          </w:p>
        </w:tc>
        <w:tc>
          <w:tcPr>
            <w:tcW w:w="4220" w:type="dxa"/>
          </w:tcPr>
          <w:p w14:paraId="04E37D36" w14:textId="77777777" w:rsidR="00192437" w:rsidRDefault="008E3F9F">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92437" w14:paraId="3DDAB357" w14:textId="77777777" w:rsidTr="00192437">
        <w:trPr>
          <w:gridAfter w:val="1"/>
          <w:wAfter w:w="38" w:type="dxa"/>
        </w:trPr>
        <w:tc>
          <w:tcPr>
            <w:tcW w:w="2477" w:type="dxa"/>
            <w:gridSpan w:val="2"/>
          </w:tcPr>
          <w:p w14:paraId="148C6F8F" w14:textId="77777777" w:rsidR="00192437" w:rsidRDefault="008E3F9F">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A072B3" w14:textId="77777777" w:rsidR="00192437" w:rsidRDefault="00192437">
            <w:pPr>
              <w:spacing w:line="259" w:lineRule="auto"/>
              <w:jc w:val="both"/>
              <w:rPr>
                <w:rFonts w:eastAsia="SimSun"/>
                <w:sz w:val="22"/>
              </w:rPr>
            </w:pPr>
          </w:p>
        </w:tc>
        <w:tc>
          <w:tcPr>
            <w:tcW w:w="578" w:type="dxa"/>
          </w:tcPr>
          <w:p w14:paraId="285D2E3F" w14:textId="77777777" w:rsidR="00192437" w:rsidRDefault="00192437">
            <w:pPr>
              <w:spacing w:line="259" w:lineRule="auto"/>
              <w:jc w:val="both"/>
              <w:rPr>
                <w:rFonts w:eastAsia="SimSun"/>
                <w:sz w:val="22"/>
                <w:lang w:val="en-US" w:eastAsia="zh-CN"/>
              </w:rPr>
            </w:pPr>
          </w:p>
        </w:tc>
        <w:tc>
          <w:tcPr>
            <w:tcW w:w="578" w:type="dxa"/>
          </w:tcPr>
          <w:p w14:paraId="19C3EBF9"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C407512"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1FD7DD34" w14:textId="77777777" w:rsidR="00192437" w:rsidRDefault="00192437">
            <w:pPr>
              <w:spacing w:line="259" w:lineRule="auto"/>
              <w:jc w:val="both"/>
              <w:rPr>
                <w:rFonts w:eastAsia="SimSun"/>
                <w:sz w:val="22"/>
              </w:rPr>
            </w:pPr>
          </w:p>
        </w:tc>
        <w:tc>
          <w:tcPr>
            <w:tcW w:w="4220" w:type="dxa"/>
          </w:tcPr>
          <w:p w14:paraId="374DC711" w14:textId="77777777" w:rsidR="00192437" w:rsidRDefault="008E3F9F">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92437" w14:paraId="41D9B590" w14:textId="77777777" w:rsidTr="00192437">
        <w:trPr>
          <w:gridAfter w:val="1"/>
          <w:wAfter w:w="38" w:type="dxa"/>
        </w:trPr>
        <w:tc>
          <w:tcPr>
            <w:tcW w:w="2477" w:type="dxa"/>
            <w:gridSpan w:val="2"/>
          </w:tcPr>
          <w:p w14:paraId="0A1ED41F" w14:textId="77777777" w:rsidR="00192437" w:rsidRDefault="008E3F9F">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5BBC4FA0" w14:textId="77777777" w:rsidR="00192437" w:rsidRDefault="00192437">
            <w:pPr>
              <w:spacing w:line="259" w:lineRule="auto"/>
              <w:jc w:val="both"/>
              <w:rPr>
                <w:rFonts w:eastAsia="SimSun"/>
                <w:sz w:val="22"/>
              </w:rPr>
            </w:pPr>
          </w:p>
        </w:tc>
        <w:tc>
          <w:tcPr>
            <w:tcW w:w="578" w:type="dxa"/>
          </w:tcPr>
          <w:p w14:paraId="624786F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D118366"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3EADFCE"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498D67F" w14:textId="77777777" w:rsidR="00192437" w:rsidRDefault="00192437">
            <w:pPr>
              <w:spacing w:line="259" w:lineRule="auto"/>
              <w:jc w:val="both"/>
              <w:rPr>
                <w:rFonts w:eastAsia="SimSun"/>
                <w:sz w:val="22"/>
              </w:rPr>
            </w:pPr>
          </w:p>
        </w:tc>
        <w:tc>
          <w:tcPr>
            <w:tcW w:w="4220" w:type="dxa"/>
          </w:tcPr>
          <w:p w14:paraId="2669BF39" w14:textId="77777777" w:rsidR="00192437" w:rsidRDefault="008E3F9F">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92437" w14:paraId="14F3F3FF" w14:textId="77777777" w:rsidTr="00192437">
        <w:trPr>
          <w:gridAfter w:val="1"/>
          <w:wAfter w:w="38" w:type="dxa"/>
        </w:trPr>
        <w:tc>
          <w:tcPr>
            <w:tcW w:w="2477" w:type="dxa"/>
            <w:gridSpan w:val="2"/>
          </w:tcPr>
          <w:p w14:paraId="58173691" w14:textId="77777777" w:rsidR="00192437" w:rsidRDefault="008E3F9F">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0D95500A" w14:textId="77777777" w:rsidR="00192437" w:rsidRDefault="008E3F9F">
            <w:pPr>
              <w:spacing w:line="259" w:lineRule="auto"/>
              <w:jc w:val="both"/>
              <w:rPr>
                <w:rFonts w:eastAsia="SimSun"/>
                <w:sz w:val="22"/>
              </w:rPr>
            </w:pPr>
            <w:r>
              <w:rPr>
                <w:rFonts w:eastAsia="SimSun" w:hint="eastAsia"/>
                <w:sz w:val="22"/>
                <w:lang w:val="en-US" w:eastAsia="zh-CN"/>
              </w:rPr>
              <w:t>√</w:t>
            </w:r>
          </w:p>
        </w:tc>
        <w:tc>
          <w:tcPr>
            <w:tcW w:w="578" w:type="dxa"/>
          </w:tcPr>
          <w:p w14:paraId="342C50AC" w14:textId="77777777" w:rsidR="00192437" w:rsidRDefault="00192437">
            <w:pPr>
              <w:spacing w:line="259" w:lineRule="auto"/>
              <w:jc w:val="both"/>
              <w:rPr>
                <w:rFonts w:eastAsia="SimSun"/>
                <w:sz w:val="22"/>
                <w:lang w:val="en-US" w:eastAsia="zh-CN"/>
              </w:rPr>
            </w:pPr>
          </w:p>
        </w:tc>
        <w:tc>
          <w:tcPr>
            <w:tcW w:w="578" w:type="dxa"/>
          </w:tcPr>
          <w:p w14:paraId="231FA370" w14:textId="77777777" w:rsidR="00192437" w:rsidRDefault="00192437">
            <w:pPr>
              <w:spacing w:line="259" w:lineRule="auto"/>
              <w:jc w:val="both"/>
              <w:rPr>
                <w:rFonts w:eastAsia="SimSun"/>
                <w:sz w:val="22"/>
                <w:lang w:val="en-US" w:eastAsia="zh-CN"/>
              </w:rPr>
            </w:pPr>
          </w:p>
        </w:tc>
        <w:tc>
          <w:tcPr>
            <w:tcW w:w="577" w:type="dxa"/>
          </w:tcPr>
          <w:p w14:paraId="0FCDC812" w14:textId="77777777" w:rsidR="00192437" w:rsidRDefault="00192437">
            <w:pPr>
              <w:spacing w:line="259" w:lineRule="auto"/>
              <w:jc w:val="both"/>
              <w:rPr>
                <w:rFonts w:eastAsia="SimSun"/>
                <w:sz w:val="22"/>
                <w:lang w:val="en-US" w:eastAsia="zh-CN"/>
              </w:rPr>
            </w:pPr>
          </w:p>
        </w:tc>
        <w:tc>
          <w:tcPr>
            <w:tcW w:w="578" w:type="dxa"/>
          </w:tcPr>
          <w:p w14:paraId="64811FD9" w14:textId="77777777" w:rsidR="00192437" w:rsidRDefault="008E3F9F">
            <w:pPr>
              <w:spacing w:line="259" w:lineRule="auto"/>
              <w:jc w:val="both"/>
              <w:rPr>
                <w:rFonts w:eastAsia="SimSun"/>
                <w:sz w:val="22"/>
              </w:rPr>
            </w:pPr>
            <w:r>
              <w:rPr>
                <w:rFonts w:eastAsia="SimSun" w:hint="eastAsia"/>
                <w:sz w:val="22"/>
                <w:lang w:val="en-US" w:eastAsia="zh-CN"/>
              </w:rPr>
              <w:t>√</w:t>
            </w:r>
          </w:p>
        </w:tc>
        <w:tc>
          <w:tcPr>
            <w:tcW w:w="4220" w:type="dxa"/>
          </w:tcPr>
          <w:p w14:paraId="48AFA258" w14:textId="77777777" w:rsidR="00192437" w:rsidRDefault="008E3F9F">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92437" w14:paraId="7E62D8D8" w14:textId="77777777" w:rsidTr="00192437">
        <w:trPr>
          <w:gridAfter w:val="1"/>
          <w:wAfter w:w="38" w:type="dxa"/>
        </w:trPr>
        <w:tc>
          <w:tcPr>
            <w:tcW w:w="2477" w:type="dxa"/>
            <w:gridSpan w:val="2"/>
          </w:tcPr>
          <w:p w14:paraId="6DE431EF"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665C95C8" w14:textId="77777777" w:rsidR="00192437" w:rsidRDefault="00192437">
            <w:pPr>
              <w:spacing w:line="259" w:lineRule="auto"/>
              <w:jc w:val="both"/>
              <w:rPr>
                <w:rFonts w:eastAsia="SimSun"/>
                <w:sz w:val="22"/>
                <w:lang w:val="en-US" w:eastAsia="zh-CN"/>
              </w:rPr>
            </w:pPr>
          </w:p>
        </w:tc>
        <w:tc>
          <w:tcPr>
            <w:tcW w:w="578" w:type="dxa"/>
          </w:tcPr>
          <w:p w14:paraId="08EB1285" w14:textId="77777777" w:rsidR="00192437" w:rsidRDefault="00192437">
            <w:pPr>
              <w:spacing w:line="259" w:lineRule="auto"/>
              <w:jc w:val="both"/>
              <w:rPr>
                <w:rFonts w:eastAsia="SimSun"/>
                <w:sz w:val="22"/>
                <w:lang w:val="en-US" w:eastAsia="zh-CN"/>
              </w:rPr>
            </w:pPr>
          </w:p>
        </w:tc>
        <w:tc>
          <w:tcPr>
            <w:tcW w:w="578" w:type="dxa"/>
          </w:tcPr>
          <w:p w14:paraId="3D322B4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48B2BD53"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5E908" w14:textId="77777777" w:rsidR="00192437" w:rsidRDefault="00192437">
            <w:pPr>
              <w:spacing w:line="259" w:lineRule="auto"/>
              <w:jc w:val="both"/>
              <w:rPr>
                <w:rFonts w:eastAsia="SimSun"/>
                <w:sz w:val="22"/>
                <w:lang w:val="en-US" w:eastAsia="zh-CN"/>
              </w:rPr>
            </w:pPr>
          </w:p>
        </w:tc>
        <w:tc>
          <w:tcPr>
            <w:tcW w:w="4220" w:type="dxa"/>
          </w:tcPr>
          <w:p w14:paraId="3F997D25" w14:textId="77777777" w:rsidR="00192437" w:rsidRDefault="008E3F9F">
            <w:pPr>
              <w:spacing w:line="259" w:lineRule="auto"/>
              <w:rPr>
                <w:rFonts w:eastAsiaTheme="minorEastAsia"/>
                <w:sz w:val="22"/>
                <w:lang w:eastAsia="zh-CN"/>
              </w:rPr>
            </w:pPr>
            <w:r>
              <w:rPr>
                <w:rFonts w:eastAsiaTheme="minorEastAsia"/>
                <w:sz w:val="22"/>
                <w:lang w:eastAsia="zh-CN"/>
              </w:rPr>
              <w:t>We support Option C or D.</w:t>
            </w:r>
          </w:p>
        </w:tc>
      </w:tr>
      <w:tr w:rsidR="00192437" w14:paraId="1D82915B" w14:textId="77777777" w:rsidTr="00192437">
        <w:trPr>
          <w:gridAfter w:val="1"/>
          <w:wAfter w:w="38" w:type="dxa"/>
        </w:trPr>
        <w:tc>
          <w:tcPr>
            <w:tcW w:w="2477" w:type="dxa"/>
            <w:gridSpan w:val="2"/>
          </w:tcPr>
          <w:p w14:paraId="3125BF98" w14:textId="77777777" w:rsidR="00192437" w:rsidRDefault="008E3F9F">
            <w:pPr>
              <w:spacing w:line="259" w:lineRule="auto"/>
              <w:jc w:val="both"/>
              <w:rPr>
                <w:rFonts w:eastAsiaTheme="minorEastAsia"/>
                <w:sz w:val="22"/>
                <w:lang w:eastAsia="zh-CN"/>
              </w:rPr>
            </w:pPr>
            <w:r>
              <w:rPr>
                <w:rFonts w:hint="eastAsia"/>
                <w:sz w:val="22"/>
                <w:lang w:eastAsia="zh-CN"/>
              </w:rPr>
              <w:lastRenderedPageBreak/>
              <w:t>CATT</w:t>
            </w:r>
          </w:p>
        </w:tc>
        <w:tc>
          <w:tcPr>
            <w:tcW w:w="577" w:type="dxa"/>
          </w:tcPr>
          <w:p w14:paraId="1033FE11" w14:textId="77777777" w:rsidR="00192437" w:rsidRDefault="00192437">
            <w:pPr>
              <w:spacing w:line="259" w:lineRule="auto"/>
              <w:jc w:val="both"/>
              <w:rPr>
                <w:rFonts w:eastAsia="SimSun"/>
                <w:sz w:val="22"/>
                <w:lang w:val="en-US" w:eastAsia="zh-CN"/>
              </w:rPr>
            </w:pPr>
          </w:p>
        </w:tc>
        <w:tc>
          <w:tcPr>
            <w:tcW w:w="578" w:type="dxa"/>
          </w:tcPr>
          <w:p w14:paraId="35A68F78" w14:textId="77777777" w:rsidR="00192437" w:rsidRDefault="00192437">
            <w:pPr>
              <w:spacing w:line="259" w:lineRule="auto"/>
              <w:jc w:val="both"/>
              <w:rPr>
                <w:rFonts w:eastAsia="SimSun"/>
                <w:sz w:val="22"/>
                <w:lang w:val="en-US" w:eastAsia="zh-CN"/>
              </w:rPr>
            </w:pPr>
          </w:p>
        </w:tc>
        <w:tc>
          <w:tcPr>
            <w:tcW w:w="578" w:type="dxa"/>
          </w:tcPr>
          <w:p w14:paraId="51DAB866" w14:textId="77777777" w:rsidR="00192437" w:rsidRDefault="00192437">
            <w:pPr>
              <w:spacing w:line="259" w:lineRule="auto"/>
              <w:jc w:val="both"/>
              <w:rPr>
                <w:rFonts w:eastAsia="SimSun"/>
                <w:sz w:val="22"/>
                <w:lang w:val="en-US" w:eastAsia="zh-CN"/>
              </w:rPr>
            </w:pPr>
          </w:p>
        </w:tc>
        <w:tc>
          <w:tcPr>
            <w:tcW w:w="577" w:type="dxa"/>
          </w:tcPr>
          <w:p w14:paraId="4EE0F7AC" w14:textId="77777777" w:rsidR="00192437" w:rsidRDefault="00192437">
            <w:pPr>
              <w:spacing w:line="259" w:lineRule="auto"/>
              <w:jc w:val="both"/>
              <w:rPr>
                <w:rFonts w:eastAsia="SimSun"/>
                <w:sz w:val="22"/>
                <w:lang w:val="en-US" w:eastAsia="zh-CN"/>
              </w:rPr>
            </w:pPr>
          </w:p>
        </w:tc>
        <w:tc>
          <w:tcPr>
            <w:tcW w:w="578" w:type="dxa"/>
          </w:tcPr>
          <w:p w14:paraId="278A5A6D" w14:textId="77777777" w:rsidR="00192437" w:rsidRDefault="00192437">
            <w:pPr>
              <w:spacing w:line="259" w:lineRule="auto"/>
              <w:jc w:val="both"/>
              <w:rPr>
                <w:rFonts w:eastAsia="SimSun"/>
                <w:sz w:val="22"/>
                <w:lang w:val="en-US" w:eastAsia="zh-CN"/>
              </w:rPr>
            </w:pPr>
          </w:p>
        </w:tc>
        <w:tc>
          <w:tcPr>
            <w:tcW w:w="4220" w:type="dxa"/>
          </w:tcPr>
          <w:p w14:paraId="01BBD261" w14:textId="77777777" w:rsidR="00192437" w:rsidRDefault="008E3F9F">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92437" w14:paraId="3E474486" w14:textId="77777777" w:rsidTr="00192437">
        <w:trPr>
          <w:gridAfter w:val="1"/>
          <w:wAfter w:w="38" w:type="dxa"/>
        </w:trPr>
        <w:tc>
          <w:tcPr>
            <w:tcW w:w="2477" w:type="dxa"/>
            <w:gridSpan w:val="2"/>
          </w:tcPr>
          <w:p w14:paraId="350F19CB"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1F5D4109" w14:textId="77777777" w:rsidR="00192437" w:rsidRDefault="00192437">
            <w:pPr>
              <w:spacing w:line="259" w:lineRule="auto"/>
              <w:jc w:val="both"/>
              <w:rPr>
                <w:rFonts w:eastAsia="SimSun"/>
                <w:sz w:val="22"/>
                <w:lang w:val="en-US" w:eastAsia="zh-CN"/>
              </w:rPr>
            </w:pPr>
          </w:p>
        </w:tc>
        <w:tc>
          <w:tcPr>
            <w:tcW w:w="578" w:type="dxa"/>
          </w:tcPr>
          <w:p w14:paraId="5794CA43" w14:textId="77777777" w:rsidR="00192437" w:rsidRDefault="008E3F9F">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02205DEF" w14:textId="77777777" w:rsidR="00192437" w:rsidRDefault="00192437">
            <w:pPr>
              <w:spacing w:line="259" w:lineRule="auto"/>
              <w:jc w:val="both"/>
              <w:rPr>
                <w:rFonts w:eastAsia="SimSun"/>
                <w:sz w:val="22"/>
                <w:lang w:val="en-US" w:eastAsia="zh-CN"/>
              </w:rPr>
            </w:pPr>
          </w:p>
        </w:tc>
        <w:tc>
          <w:tcPr>
            <w:tcW w:w="577" w:type="dxa"/>
          </w:tcPr>
          <w:p w14:paraId="2EC05B63" w14:textId="77777777" w:rsidR="00192437" w:rsidRDefault="00192437">
            <w:pPr>
              <w:spacing w:line="259" w:lineRule="auto"/>
              <w:jc w:val="both"/>
              <w:rPr>
                <w:rFonts w:eastAsia="SimSun"/>
                <w:sz w:val="22"/>
                <w:lang w:val="en-US" w:eastAsia="zh-CN"/>
              </w:rPr>
            </w:pPr>
          </w:p>
        </w:tc>
        <w:tc>
          <w:tcPr>
            <w:tcW w:w="578" w:type="dxa"/>
          </w:tcPr>
          <w:p w14:paraId="247EBC56" w14:textId="77777777" w:rsidR="00192437" w:rsidRDefault="00192437">
            <w:pPr>
              <w:spacing w:line="259" w:lineRule="auto"/>
              <w:jc w:val="both"/>
              <w:rPr>
                <w:rFonts w:eastAsia="SimSun"/>
                <w:sz w:val="22"/>
                <w:lang w:val="en-US" w:eastAsia="zh-CN"/>
              </w:rPr>
            </w:pPr>
          </w:p>
        </w:tc>
        <w:tc>
          <w:tcPr>
            <w:tcW w:w="4220" w:type="dxa"/>
          </w:tcPr>
          <w:p w14:paraId="2D0BF1C8" w14:textId="77777777" w:rsidR="00192437" w:rsidRDefault="008E3F9F">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92437" w14:paraId="7F91A801" w14:textId="77777777" w:rsidTr="00192437">
        <w:trPr>
          <w:gridAfter w:val="1"/>
          <w:wAfter w:w="38" w:type="dxa"/>
        </w:trPr>
        <w:tc>
          <w:tcPr>
            <w:tcW w:w="2477" w:type="dxa"/>
            <w:gridSpan w:val="2"/>
          </w:tcPr>
          <w:p w14:paraId="4F1C8B5E" w14:textId="77777777" w:rsidR="00192437" w:rsidRDefault="008E3F9F">
            <w:pPr>
              <w:spacing w:line="259" w:lineRule="auto"/>
              <w:jc w:val="both"/>
              <w:rPr>
                <w:sz w:val="22"/>
                <w:lang w:eastAsia="zh-CN"/>
              </w:rPr>
            </w:pPr>
            <w:r>
              <w:rPr>
                <w:sz w:val="22"/>
                <w:lang w:eastAsia="zh-CN"/>
              </w:rPr>
              <w:t>OPPO</w:t>
            </w:r>
          </w:p>
        </w:tc>
        <w:tc>
          <w:tcPr>
            <w:tcW w:w="577" w:type="dxa"/>
          </w:tcPr>
          <w:p w14:paraId="151B61F4" w14:textId="77777777" w:rsidR="00192437" w:rsidRDefault="00192437">
            <w:pPr>
              <w:spacing w:line="259" w:lineRule="auto"/>
              <w:jc w:val="both"/>
              <w:rPr>
                <w:rFonts w:eastAsia="SimSun"/>
                <w:sz w:val="22"/>
                <w:lang w:val="en-US" w:eastAsia="zh-CN"/>
              </w:rPr>
            </w:pPr>
          </w:p>
        </w:tc>
        <w:tc>
          <w:tcPr>
            <w:tcW w:w="578" w:type="dxa"/>
          </w:tcPr>
          <w:p w14:paraId="5689881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536818A" w14:textId="77777777" w:rsidR="00192437" w:rsidRDefault="00192437">
            <w:pPr>
              <w:spacing w:line="259" w:lineRule="auto"/>
              <w:jc w:val="both"/>
              <w:rPr>
                <w:rFonts w:eastAsia="SimSun"/>
                <w:sz w:val="22"/>
                <w:lang w:val="en-US" w:eastAsia="zh-CN"/>
              </w:rPr>
            </w:pPr>
          </w:p>
        </w:tc>
        <w:tc>
          <w:tcPr>
            <w:tcW w:w="577" w:type="dxa"/>
          </w:tcPr>
          <w:p w14:paraId="47148B43" w14:textId="77777777" w:rsidR="00192437" w:rsidRDefault="00192437">
            <w:pPr>
              <w:spacing w:line="259" w:lineRule="auto"/>
              <w:jc w:val="both"/>
              <w:rPr>
                <w:rFonts w:eastAsia="SimSun"/>
                <w:sz w:val="22"/>
                <w:lang w:val="en-US" w:eastAsia="zh-CN"/>
              </w:rPr>
            </w:pPr>
          </w:p>
        </w:tc>
        <w:tc>
          <w:tcPr>
            <w:tcW w:w="578" w:type="dxa"/>
          </w:tcPr>
          <w:p w14:paraId="7A2F5431" w14:textId="77777777" w:rsidR="00192437" w:rsidRDefault="00192437">
            <w:pPr>
              <w:spacing w:line="259" w:lineRule="auto"/>
              <w:jc w:val="both"/>
              <w:rPr>
                <w:rFonts w:eastAsia="SimSun"/>
                <w:sz w:val="22"/>
                <w:lang w:val="en-US" w:eastAsia="zh-CN"/>
              </w:rPr>
            </w:pPr>
          </w:p>
        </w:tc>
        <w:tc>
          <w:tcPr>
            <w:tcW w:w="4220" w:type="dxa"/>
          </w:tcPr>
          <w:p w14:paraId="04BDC740" w14:textId="77777777" w:rsidR="00192437" w:rsidRDefault="00192437">
            <w:pPr>
              <w:spacing w:line="259" w:lineRule="auto"/>
              <w:rPr>
                <w:sz w:val="22"/>
                <w:lang w:eastAsia="zh-CN"/>
              </w:rPr>
            </w:pPr>
          </w:p>
        </w:tc>
      </w:tr>
      <w:tr w:rsidR="00192437" w14:paraId="4E8F141E" w14:textId="77777777" w:rsidTr="00192437">
        <w:trPr>
          <w:gridAfter w:val="1"/>
          <w:wAfter w:w="38" w:type="dxa"/>
        </w:trPr>
        <w:tc>
          <w:tcPr>
            <w:tcW w:w="2477" w:type="dxa"/>
            <w:gridSpan w:val="2"/>
          </w:tcPr>
          <w:p w14:paraId="11E732B1" w14:textId="77777777" w:rsidR="00192437" w:rsidRDefault="008E3F9F">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6D905B62" w14:textId="77777777" w:rsidR="00192437" w:rsidRDefault="00192437">
            <w:pPr>
              <w:spacing w:line="259" w:lineRule="auto"/>
              <w:jc w:val="both"/>
              <w:rPr>
                <w:rFonts w:eastAsia="SimSun"/>
                <w:sz w:val="22"/>
                <w:lang w:val="en-US" w:eastAsia="zh-CN"/>
              </w:rPr>
            </w:pPr>
          </w:p>
        </w:tc>
        <w:tc>
          <w:tcPr>
            <w:tcW w:w="578" w:type="dxa"/>
          </w:tcPr>
          <w:p w14:paraId="560EA973" w14:textId="77777777" w:rsidR="00192437" w:rsidRDefault="00192437">
            <w:pPr>
              <w:spacing w:line="259" w:lineRule="auto"/>
              <w:jc w:val="both"/>
              <w:rPr>
                <w:rFonts w:eastAsia="SimSun"/>
                <w:sz w:val="22"/>
                <w:lang w:val="en-US" w:eastAsia="zh-CN"/>
              </w:rPr>
            </w:pPr>
          </w:p>
        </w:tc>
        <w:tc>
          <w:tcPr>
            <w:tcW w:w="578" w:type="dxa"/>
          </w:tcPr>
          <w:p w14:paraId="0B877B8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9A4F84" w14:textId="77777777" w:rsidR="00192437" w:rsidRDefault="00192437">
            <w:pPr>
              <w:spacing w:line="259" w:lineRule="auto"/>
              <w:jc w:val="both"/>
              <w:rPr>
                <w:rFonts w:eastAsia="SimSun"/>
                <w:sz w:val="22"/>
                <w:lang w:val="en-US" w:eastAsia="zh-CN"/>
              </w:rPr>
            </w:pPr>
          </w:p>
        </w:tc>
        <w:tc>
          <w:tcPr>
            <w:tcW w:w="578" w:type="dxa"/>
          </w:tcPr>
          <w:p w14:paraId="25E96F9E" w14:textId="77777777" w:rsidR="00192437" w:rsidRDefault="00192437">
            <w:pPr>
              <w:spacing w:line="259" w:lineRule="auto"/>
              <w:jc w:val="both"/>
              <w:rPr>
                <w:rFonts w:eastAsia="SimSun"/>
                <w:sz w:val="22"/>
                <w:lang w:val="en-US" w:eastAsia="zh-CN"/>
              </w:rPr>
            </w:pPr>
          </w:p>
        </w:tc>
        <w:tc>
          <w:tcPr>
            <w:tcW w:w="4220" w:type="dxa"/>
          </w:tcPr>
          <w:p w14:paraId="076BD320" w14:textId="77777777" w:rsidR="00192437" w:rsidRDefault="008E3F9F">
            <w:pPr>
              <w:spacing w:line="259" w:lineRule="auto"/>
              <w:rPr>
                <w:sz w:val="22"/>
                <w:lang w:eastAsia="zh-CN"/>
              </w:rPr>
            </w:pPr>
            <w:r>
              <w:rPr>
                <w:rFonts w:eastAsiaTheme="minorEastAsia"/>
                <w:sz w:val="22"/>
                <w:lang w:eastAsia="zh-CN"/>
              </w:rPr>
              <w:t>Option C is more suitable for TBoMS with one single RV.</w:t>
            </w:r>
          </w:p>
        </w:tc>
      </w:tr>
      <w:tr w:rsidR="00192437" w14:paraId="2C2A3B4C" w14:textId="77777777" w:rsidTr="00192437">
        <w:trPr>
          <w:gridAfter w:val="1"/>
          <w:wAfter w:w="38" w:type="dxa"/>
        </w:trPr>
        <w:tc>
          <w:tcPr>
            <w:tcW w:w="2477" w:type="dxa"/>
            <w:gridSpan w:val="2"/>
          </w:tcPr>
          <w:p w14:paraId="6203A427" w14:textId="77777777" w:rsidR="00192437" w:rsidRDefault="008E3F9F">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40BD6387" w14:textId="77777777" w:rsidR="00192437" w:rsidRDefault="00192437">
            <w:pPr>
              <w:spacing w:line="259" w:lineRule="auto"/>
              <w:jc w:val="both"/>
              <w:rPr>
                <w:rFonts w:eastAsia="SimSun"/>
                <w:sz w:val="22"/>
                <w:lang w:val="en-US" w:eastAsia="zh-CN"/>
              </w:rPr>
            </w:pPr>
          </w:p>
        </w:tc>
        <w:tc>
          <w:tcPr>
            <w:tcW w:w="578" w:type="dxa"/>
          </w:tcPr>
          <w:p w14:paraId="3CA01972"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64FCF75D" w14:textId="77777777" w:rsidR="00192437" w:rsidRDefault="00192437">
            <w:pPr>
              <w:spacing w:line="259" w:lineRule="auto"/>
              <w:jc w:val="both"/>
              <w:rPr>
                <w:rFonts w:eastAsia="SimSun"/>
                <w:sz w:val="22"/>
                <w:lang w:val="en-US" w:eastAsia="zh-CN"/>
              </w:rPr>
            </w:pPr>
          </w:p>
        </w:tc>
        <w:tc>
          <w:tcPr>
            <w:tcW w:w="577" w:type="dxa"/>
          </w:tcPr>
          <w:p w14:paraId="57AA9987" w14:textId="77777777" w:rsidR="00192437" w:rsidRDefault="00192437">
            <w:pPr>
              <w:spacing w:line="259" w:lineRule="auto"/>
              <w:jc w:val="both"/>
              <w:rPr>
                <w:rFonts w:eastAsia="SimSun"/>
                <w:sz w:val="22"/>
                <w:lang w:val="en-US" w:eastAsia="zh-CN"/>
              </w:rPr>
            </w:pPr>
          </w:p>
        </w:tc>
        <w:tc>
          <w:tcPr>
            <w:tcW w:w="578" w:type="dxa"/>
          </w:tcPr>
          <w:p w14:paraId="46D0BBB7" w14:textId="77777777" w:rsidR="00192437" w:rsidRDefault="00192437">
            <w:pPr>
              <w:spacing w:line="259" w:lineRule="auto"/>
              <w:jc w:val="both"/>
              <w:rPr>
                <w:rFonts w:eastAsia="SimSun"/>
                <w:sz w:val="22"/>
                <w:lang w:val="en-US" w:eastAsia="zh-CN"/>
              </w:rPr>
            </w:pPr>
          </w:p>
        </w:tc>
        <w:tc>
          <w:tcPr>
            <w:tcW w:w="4220" w:type="dxa"/>
          </w:tcPr>
          <w:p w14:paraId="50BE35FE" w14:textId="77777777" w:rsidR="00192437" w:rsidRDefault="00192437">
            <w:pPr>
              <w:spacing w:line="259" w:lineRule="auto"/>
              <w:rPr>
                <w:rFonts w:eastAsiaTheme="minorEastAsia"/>
                <w:sz w:val="22"/>
                <w:lang w:eastAsia="zh-CN"/>
              </w:rPr>
            </w:pPr>
          </w:p>
        </w:tc>
      </w:tr>
      <w:tr w:rsidR="00192437" w14:paraId="266E5845" w14:textId="77777777" w:rsidTr="00192437">
        <w:trPr>
          <w:gridAfter w:val="1"/>
          <w:wAfter w:w="38" w:type="dxa"/>
        </w:trPr>
        <w:tc>
          <w:tcPr>
            <w:tcW w:w="2477" w:type="dxa"/>
            <w:gridSpan w:val="2"/>
          </w:tcPr>
          <w:p w14:paraId="6B31AD45" w14:textId="77777777" w:rsidR="00192437" w:rsidRDefault="008E3F9F">
            <w:pPr>
              <w:spacing w:line="259" w:lineRule="auto"/>
              <w:jc w:val="both"/>
              <w:rPr>
                <w:rFonts w:eastAsia="Malgun Gothic"/>
                <w:sz w:val="22"/>
                <w:lang w:eastAsia="ko-KR"/>
              </w:rPr>
            </w:pPr>
            <w:r>
              <w:rPr>
                <w:rFonts w:eastAsia="Malgun Gothic"/>
                <w:sz w:val="22"/>
                <w:lang w:eastAsia="ko-KR"/>
              </w:rPr>
              <w:t>NEC</w:t>
            </w:r>
          </w:p>
        </w:tc>
        <w:tc>
          <w:tcPr>
            <w:tcW w:w="577" w:type="dxa"/>
          </w:tcPr>
          <w:p w14:paraId="6BD12806" w14:textId="77777777" w:rsidR="00192437" w:rsidRDefault="00192437">
            <w:pPr>
              <w:spacing w:line="259" w:lineRule="auto"/>
              <w:jc w:val="both"/>
              <w:rPr>
                <w:rFonts w:eastAsia="SimSun"/>
                <w:sz w:val="22"/>
                <w:lang w:val="en-US" w:eastAsia="zh-CN"/>
              </w:rPr>
            </w:pPr>
          </w:p>
        </w:tc>
        <w:tc>
          <w:tcPr>
            <w:tcW w:w="578" w:type="dxa"/>
          </w:tcPr>
          <w:p w14:paraId="51F9670A" w14:textId="77777777" w:rsidR="00192437" w:rsidRDefault="00192437">
            <w:pPr>
              <w:spacing w:line="259" w:lineRule="auto"/>
              <w:jc w:val="both"/>
              <w:rPr>
                <w:rFonts w:eastAsia="SimSun"/>
              </w:rPr>
            </w:pPr>
          </w:p>
        </w:tc>
        <w:tc>
          <w:tcPr>
            <w:tcW w:w="578" w:type="dxa"/>
          </w:tcPr>
          <w:p w14:paraId="67F2C405"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6756E867" w14:textId="77777777" w:rsidR="00192437" w:rsidRDefault="008E3F9F">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C1EA98A" w14:textId="77777777" w:rsidR="00192437" w:rsidRDefault="00192437">
            <w:pPr>
              <w:spacing w:line="259" w:lineRule="auto"/>
              <w:jc w:val="both"/>
              <w:rPr>
                <w:rFonts w:eastAsia="SimSun"/>
                <w:sz w:val="22"/>
                <w:lang w:val="en-US" w:eastAsia="zh-CN"/>
              </w:rPr>
            </w:pPr>
          </w:p>
        </w:tc>
        <w:tc>
          <w:tcPr>
            <w:tcW w:w="4220" w:type="dxa"/>
          </w:tcPr>
          <w:p w14:paraId="0F5AB8C0" w14:textId="77777777" w:rsidR="00192437" w:rsidRDefault="008E3F9F">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92437" w14:paraId="37570520" w14:textId="77777777" w:rsidTr="00192437">
        <w:trPr>
          <w:gridAfter w:val="1"/>
          <w:wAfter w:w="38" w:type="dxa"/>
          <w:ins w:id="76" w:author="Guozhiheng" w:date="2021-10-12T15:20:00Z"/>
        </w:trPr>
        <w:tc>
          <w:tcPr>
            <w:tcW w:w="2477" w:type="dxa"/>
            <w:gridSpan w:val="2"/>
          </w:tcPr>
          <w:p w14:paraId="723D2395" w14:textId="77777777" w:rsidR="00192437" w:rsidRDefault="008E3F9F">
            <w:pPr>
              <w:spacing w:line="259" w:lineRule="auto"/>
              <w:jc w:val="both"/>
              <w:rPr>
                <w:ins w:id="77" w:author="Guozhiheng" w:date="2021-10-12T15:20:00Z"/>
                <w:rFonts w:eastAsia="Malgun Gothic"/>
                <w:sz w:val="22"/>
                <w:lang w:eastAsia="ko-KR"/>
              </w:rPr>
            </w:pPr>
            <w:ins w:id="7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2E8B0723" w14:textId="77777777" w:rsidR="00192437" w:rsidRDefault="008E3F9F">
            <w:pPr>
              <w:spacing w:line="259" w:lineRule="auto"/>
              <w:jc w:val="both"/>
              <w:rPr>
                <w:ins w:id="79" w:author="Guozhiheng" w:date="2021-10-12T15:20:00Z"/>
                <w:rFonts w:eastAsia="SimSun"/>
                <w:sz w:val="22"/>
                <w:lang w:val="en-US" w:eastAsia="zh-CN"/>
              </w:rPr>
            </w:pPr>
            <w:ins w:id="80" w:author="Guozhiheng" w:date="2021-10-12T15:21:00Z">
              <w:r>
                <w:rPr>
                  <w:rFonts w:eastAsia="SimSun"/>
                </w:rPr>
                <w:t>√</w:t>
              </w:r>
            </w:ins>
          </w:p>
        </w:tc>
        <w:tc>
          <w:tcPr>
            <w:tcW w:w="578" w:type="dxa"/>
          </w:tcPr>
          <w:p w14:paraId="269D94DF" w14:textId="77777777" w:rsidR="00192437" w:rsidRDefault="00192437">
            <w:pPr>
              <w:spacing w:line="259" w:lineRule="auto"/>
              <w:jc w:val="both"/>
              <w:rPr>
                <w:ins w:id="81" w:author="Guozhiheng" w:date="2021-10-12T15:20:00Z"/>
                <w:rFonts w:eastAsia="SimSun"/>
              </w:rPr>
            </w:pPr>
          </w:p>
        </w:tc>
        <w:tc>
          <w:tcPr>
            <w:tcW w:w="578" w:type="dxa"/>
          </w:tcPr>
          <w:p w14:paraId="0664E99C" w14:textId="77777777" w:rsidR="00192437" w:rsidRDefault="00192437">
            <w:pPr>
              <w:spacing w:line="259" w:lineRule="auto"/>
              <w:jc w:val="both"/>
              <w:rPr>
                <w:ins w:id="82" w:author="Guozhiheng" w:date="2021-10-12T15:20:00Z"/>
                <w:rFonts w:eastAsia="SimSun"/>
                <w:sz w:val="22"/>
                <w:lang w:val="en-US" w:eastAsia="zh-CN"/>
              </w:rPr>
            </w:pPr>
          </w:p>
        </w:tc>
        <w:tc>
          <w:tcPr>
            <w:tcW w:w="577" w:type="dxa"/>
          </w:tcPr>
          <w:p w14:paraId="6862BACB" w14:textId="77777777" w:rsidR="00192437" w:rsidRDefault="00192437">
            <w:pPr>
              <w:spacing w:line="259" w:lineRule="auto"/>
              <w:jc w:val="both"/>
              <w:rPr>
                <w:ins w:id="83" w:author="Guozhiheng" w:date="2021-10-12T15:20:00Z"/>
                <w:rFonts w:eastAsia="SimSun"/>
                <w:sz w:val="22"/>
                <w:lang w:val="en-US" w:eastAsia="zh-CN"/>
              </w:rPr>
            </w:pPr>
          </w:p>
        </w:tc>
        <w:tc>
          <w:tcPr>
            <w:tcW w:w="578" w:type="dxa"/>
          </w:tcPr>
          <w:p w14:paraId="2EA4F5A2" w14:textId="77777777" w:rsidR="00192437" w:rsidRDefault="00192437">
            <w:pPr>
              <w:spacing w:line="259" w:lineRule="auto"/>
              <w:jc w:val="both"/>
              <w:rPr>
                <w:ins w:id="84" w:author="Guozhiheng" w:date="2021-10-12T15:20:00Z"/>
                <w:rFonts w:eastAsia="SimSun"/>
                <w:sz w:val="22"/>
                <w:lang w:val="en-US" w:eastAsia="zh-CN"/>
              </w:rPr>
            </w:pPr>
          </w:p>
        </w:tc>
        <w:tc>
          <w:tcPr>
            <w:tcW w:w="4220" w:type="dxa"/>
          </w:tcPr>
          <w:p w14:paraId="0970134F" w14:textId="77777777" w:rsidR="00192437" w:rsidRDefault="008E3F9F">
            <w:pPr>
              <w:spacing w:line="259" w:lineRule="auto"/>
              <w:rPr>
                <w:ins w:id="85" w:author="Guozhiheng" w:date="2021-10-12T15:21:00Z"/>
                <w:rFonts w:eastAsiaTheme="minorEastAsia"/>
                <w:sz w:val="22"/>
                <w:lang w:eastAsia="zh-CN"/>
              </w:rPr>
            </w:pPr>
            <w:ins w:id="86" w:author="Guozhiheng" w:date="2021-10-12T15:21:00Z">
              <w:r>
                <w:rPr>
                  <w:rFonts w:eastAsiaTheme="minorEastAsia"/>
                  <w:sz w:val="22"/>
                  <w:lang w:eastAsia="zh-CN"/>
                </w:rPr>
                <w:t xml:space="preserve">Option A could be combined with B, C and D. because per slot processing can be applied to all the options. </w:t>
              </w:r>
            </w:ins>
          </w:p>
          <w:p w14:paraId="2BA16DCE" w14:textId="77777777" w:rsidR="00192437" w:rsidRDefault="008E3F9F">
            <w:pPr>
              <w:spacing w:line="259" w:lineRule="auto"/>
              <w:rPr>
                <w:ins w:id="87" w:author="Guozhiheng" w:date="2021-10-12T15:21:00Z"/>
                <w:rFonts w:eastAsiaTheme="minorEastAsia"/>
                <w:sz w:val="22"/>
                <w:lang w:eastAsia="zh-CN"/>
              </w:rPr>
            </w:pPr>
            <w:ins w:id="8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AFE42D6" w14:textId="77777777" w:rsidR="00192437" w:rsidRDefault="008E3F9F">
            <w:pPr>
              <w:spacing w:line="259" w:lineRule="auto"/>
              <w:rPr>
                <w:ins w:id="89" w:author="Guozhiheng" w:date="2021-10-12T15:20:00Z"/>
                <w:rFonts w:eastAsiaTheme="minorEastAsia"/>
                <w:sz w:val="22"/>
                <w:lang w:eastAsia="zh-CN"/>
              </w:rPr>
            </w:pPr>
            <w:ins w:id="9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92437" w14:paraId="03E6EF98" w14:textId="77777777" w:rsidTr="00192437">
        <w:trPr>
          <w:gridAfter w:val="1"/>
          <w:wAfter w:w="38" w:type="dxa"/>
        </w:trPr>
        <w:tc>
          <w:tcPr>
            <w:tcW w:w="2477" w:type="dxa"/>
            <w:gridSpan w:val="2"/>
          </w:tcPr>
          <w:p w14:paraId="206C805B" w14:textId="77777777" w:rsidR="00192437" w:rsidRDefault="008E3F9F">
            <w:pPr>
              <w:spacing w:line="259" w:lineRule="auto"/>
              <w:jc w:val="both"/>
              <w:rPr>
                <w:rFonts w:eastAsia="Malgun Gothic"/>
                <w:sz w:val="22"/>
                <w:lang w:eastAsia="ko-KR"/>
              </w:rPr>
            </w:pPr>
            <w:r>
              <w:rPr>
                <w:sz w:val="22"/>
              </w:rPr>
              <w:t>Ericsson</w:t>
            </w:r>
          </w:p>
        </w:tc>
        <w:tc>
          <w:tcPr>
            <w:tcW w:w="577" w:type="dxa"/>
          </w:tcPr>
          <w:p w14:paraId="7D84F3D4" w14:textId="77777777" w:rsidR="00192437" w:rsidRDefault="00192437">
            <w:pPr>
              <w:spacing w:line="259" w:lineRule="auto"/>
              <w:jc w:val="both"/>
              <w:rPr>
                <w:rFonts w:eastAsia="SimSun"/>
                <w:sz w:val="22"/>
                <w:lang w:val="en-US" w:eastAsia="zh-CN"/>
              </w:rPr>
            </w:pPr>
          </w:p>
        </w:tc>
        <w:tc>
          <w:tcPr>
            <w:tcW w:w="578" w:type="dxa"/>
          </w:tcPr>
          <w:p w14:paraId="708B04DF" w14:textId="77777777" w:rsidR="00192437" w:rsidRDefault="008E3F9F">
            <w:pPr>
              <w:spacing w:line="259" w:lineRule="auto"/>
              <w:jc w:val="both"/>
              <w:rPr>
                <w:rFonts w:eastAsia="SimSun"/>
              </w:rPr>
            </w:pPr>
            <w:r>
              <w:rPr>
                <w:sz w:val="22"/>
              </w:rPr>
              <w:t>X</w:t>
            </w:r>
          </w:p>
        </w:tc>
        <w:tc>
          <w:tcPr>
            <w:tcW w:w="578" w:type="dxa"/>
          </w:tcPr>
          <w:p w14:paraId="2046DEC4" w14:textId="77777777" w:rsidR="00192437" w:rsidRDefault="008E3F9F">
            <w:pPr>
              <w:spacing w:line="259" w:lineRule="auto"/>
              <w:jc w:val="both"/>
              <w:rPr>
                <w:rFonts w:eastAsia="SimSun"/>
                <w:sz w:val="22"/>
                <w:lang w:val="en-US" w:eastAsia="zh-CN"/>
              </w:rPr>
            </w:pPr>
            <w:r>
              <w:rPr>
                <w:sz w:val="22"/>
              </w:rPr>
              <w:t>X</w:t>
            </w:r>
          </w:p>
        </w:tc>
        <w:tc>
          <w:tcPr>
            <w:tcW w:w="577" w:type="dxa"/>
          </w:tcPr>
          <w:p w14:paraId="59DCD380" w14:textId="77777777" w:rsidR="00192437" w:rsidRDefault="00192437">
            <w:pPr>
              <w:spacing w:line="259" w:lineRule="auto"/>
              <w:jc w:val="both"/>
              <w:rPr>
                <w:rFonts w:eastAsia="SimSun"/>
                <w:sz w:val="22"/>
                <w:lang w:val="en-US" w:eastAsia="zh-CN"/>
              </w:rPr>
            </w:pPr>
          </w:p>
        </w:tc>
        <w:tc>
          <w:tcPr>
            <w:tcW w:w="578" w:type="dxa"/>
          </w:tcPr>
          <w:p w14:paraId="07AACE96" w14:textId="77777777" w:rsidR="00192437" w:rsidRDefault="00192437">
            <w:pPr>
              <w:spacing w:line="259" w:lineRule="auto"/>
              <w:jc w:val="both"/>
              <w:rPr>
                <w:rFonts w:eastAsia="SimSun"/>
                <w:sz w:val="22"/>
                <w:lang w:val="en-US" w:eastAsia="zh-CN"/>
              </w:rPr>
            </w:pPr>
          </w:p>
        </w:tc>
        <w:tc>
          <w:tcPr>
            <w:tcW w:w="4220" w:type="dxa"/>
          </w:tcPr>
          <w:p w14:paraId="3EC41859" w14:textId="77777777" w:rsidR="00192437" w:rsidRDefault="008E3F9F">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92437" w14:paraId="64ED5BF0" w14:textId="77777777" w:rsidTr="00192437">
        <w:trPr>
          <w:gridAfter w:val="1"/>
          <w:wAfter w:w="38" w:type="dxa"/>
        </w:trPr>
        <w:tc>
          <w:tcPr>
            <w:tcW w:w="2477" w:type="dxa"/>
            <w:gridSpan w:val="2"/>
          </w:tcPr>
          <w:p w14:paraId="4D8244DA" w14:textId="77777777" w:rsidR="00192437" w:rsidRDefault="008E3F9F">
            <w:pPr>
              <w:spacing w:line="259" w:lineRule="auto"/>
              <w:jc w:val="both"/>
              <w:rPr>
                <w:sz w:val="22"/>
              </w:rPr>
            </w:pPr>
            <w:r>
              <w:rPr>
                <w:sz w:val="18"/>
                <w:szCs w:val="18"/>
                <w:lang w:eastAsia="ko-KR"/>
              </w:rPr>
              <w:t>Nokia, NSB</w:t>
            </w:r>
          </w:p>
        </w:tc>
        <w:tc>
          <w:tcPr>
            <w:tcW w:w="577" w:type="dxa"/>
          </w:tcPr>
          <w:p w14:paraId="19984699" w14:textId="77777777" w:rsidR="00192437" w:rsidRDefault="00192437">
            <w:pPr>
              <w:spacing w:line="259" w:lineRule="auto"/>
              <w:jc w:val="both"/>
              <w:rPr>
                <w:rFonts w:eastAsia="SimSun"/>
                <w:sz w:val="22"/>
                <w:lang w:val="en-US" w:eastAsia="zh-CN"/>
              </w:rPr>
            </w:pPr>
          </w:p>
        </w:tc>
        <w:tc>
          <w:tcPr>
            <w:tcW w:w="578" w:type="dxa"/>
          </w:tcPr>
          <w:p w14:paraId="01D9288A" w14:textId="77777777" w:rsidR="00192437" w:rsidRDefault="008E3F9F">
            <w:pPr>
              <w:spacing w:line="259" w:lineRule="auto"/>
              <w:jc w:val="both"/>
              <w:rPr>
                <w:sz w:val="22"/>
              </w:rPr>
            </w:pPr>
            <w:r>
              <w:rPr>
                <w:rFonts w:eastAsia="SimSun"/>
              </w:rPr>
              <w:t>√</w:t>
            </w:r>
          </w:p>
        </w:tc>
        <w:tc>
          <w:tcPr>
            <w:tcW w:w="578" w:type="dxa"/>
          </w:tcPr>
          <w:p w14:paraId="02F4D828" w14:textId="77777777" w:rsidR="00192437" w:rsidRDefault="008E3F9F">
            <w:pPr>
              <w:spacing w:line="259" w:lineRule="auto"/>
              <w:jc w:val="both"/>
              <w:rPr>
                <w:sz w:val="22"/>
              </w:rPr>
            </w:pPr>
            <w:r>
              <w:rPr>
                <w:rFonts w:eastAsia="SimSun"/>
              </w:rPr>
              <w:t>√</w:t>
            </w:r>
          </w:p>
        </w:tc>
        <w:tc>
          <w:tcPr>
            <w:tcW w:w="577" w:type="dxa"/>
          </w:tcPr>
          <w:p w14:paraId="0615157C" w14:textId="77777777" w:rsidR="00192437" w:rsidRDefault="008E3F9F">
            <w:pPr>
              <w:spacing w:line="259" w:lineRule="auto"/>
              <w:jc w:val="both"/>
              <w:rPr>
                <w:rFonts w:eastAsia="SimSun"/>
                <w:sz w:val="22"/>
                <w:lang w:val="en-US" w:eastAsia="zh-CN"/>
              </w:rPr>
            </w:pPr>
            <w:r>
              <w:rPr>
                <w:rFonts w:eastAsia="SimSun"/>
              </w:rPr>
              <w:t>√</w:t>
            </w:r>
          </w:p>
        </w:tc>
        <w:tc>
          <w:tcPr>
            <w:tcW w:w="578" w:type="dxa"/>
          </w:tcPr>
          <w:p w14:paraId="71E5DAD4" w14:textId="77777777" w:rsidR="00192437" w:rsidRDefault="00192437">
            <w:pPr>
              <w:spacing w:line="259" w:lineRule="auto"/>
              <w:jc w:val="both"/>
              <w:rPr>
                <w:rFonts w:eastAsia="SimSun"/>
                <w:sz w:val="22"/>
                <w:lang w:val="en-US" w:eastAsia="zh-CN"/>
              </w:rPr>
            </w:pPr>
          </w:p>
        </w:tc>
        <w:tc>
          <w:tcPr>
            <w:tcW w:w="4220" w:type="dxa"/>
          </w:tcPr>
          <w:p w14:paraId="1A08F6B6" w14:textId="77777777" w:rsidR="00192437" w:rsidRDefault="008E3F9F">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0ECEC65" w14:textId="77777777" w:rsidR="00192437" w:rsidRDefault="00192437">
      <w:pPr>
        <w:jc w:val="both"/>
        <w:rPr>
          <w:sz w:val="22"/>
        </w:rPr>
      </w:pPr>
    </w:p>
    <w:p w14:paraId="1C3588E1" w14:textId="77777777" w:rsidR="00192437" w:rsidRDefault="008E3F9F">
      <w:pPr>
        <w:spacing w:after="240"/>
        <w:jc w:val="both"/>
        <w:rPr>
          <w:b/>
          <w:bCs/>
          <w:sz w:val="22"/>
          <w:szCs w:val="22"/>
        </w:rPr>
      </w:pPr>
      <w:r>
        <w:rPr>
          <w:b/>
          <w:bCs/>
          <w:sz w:val="22"/>
          <w:szCs w:val="22"/>
          <w:highlight w:val="yellow"/>
        </w:rPr>
        <w:t>FL’s comments on October 12</w:t>
      </w:r>
    </w:p>
    <w:p w14:paraId="4CD0DD54" w14:textId="77777777" w:rsidR="00192437" w:rsidRDefault="008E3F9F">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03C7D0B3" w14:textId="77777777" w:rsidR="00192437" w:rsidRDefault="008E3F9F">
      <w:pPr>
        <w:pStyle w:val="ListParagraph"/>
        <w:numPr>
          <w:ilvl w:val="0"/>
          <w:numId w:val="41"/>
        </w:numPr>
        <w:spacing w:after="240"/>
        <w:jc w:val="both"/>
        <w:rPr>
          <w:sz w:val="22"/>
          <w:szCs w:val="22"/>
        </w:rPr>
      </w:pPr>
      <w:r>
        <w:rPr>
          <w:sz w:val="22"/>
          <w:szCs w:val="22"/>
        </w:rPr>
        <w:t xml:space="preserve">it received unanimous support. </w:t>
      </w:r>
    </w:p>
    <w:p w14:paraId="239E117C" w14:textId="77777777" w:rsidR="00192437" w:rsidRDefault="008E3F9F">
      <w:pPr>
        <w:pStyle w:val="ListParagraph"/>
        <w:numPr>
          <w:ilvl w:val="0"/>
          <w:numId w:val="41"/>
        </w:numPr>
        <w:spacing w:after="240"/>
        <w:jc w:val="both"/>
        <w:rPr>
          <w:sz w:val="22"/>
          <w:szCs w:val="22"/>
        </w:rPr>
      </w:pPr>
      <w:r>
        <w:rPr>
          <w:sz w:val="22"/>
          <w:szCs w:val="22"/>
        </w:rPr>
        <w:lastRenderedPageBreak/>
        <w:t>it was mentioned by some company as an important aspect to agree on together with the others.</w:t>
      </w:r>
    </w:p>
    <w:p w14:paraId="02118D34" w14:textId="77777777" w:rsidR="00192437" w:rsidRDefault="008E3F9F">
      <w:pPr>
        <w:spacing w:after="240"/>
        <w:jc w:val="both"/>
        <w:rPr>
          <w:sz w:val="22"/>
          <w:szCs w:val="22"/>
        </w:rPr>
      </w:pPr>
      <w:r>
        <w:rPr>
          <w:sz w:val="22"/>
          <w:szCs w:val="22"/>
        </w:rPr>
        <w:t>For this reason, discussions on FL’s proposal 3 as such are paused for the time being.</w:t>
      </w:r>
    </w:p>
    <w:p w14:paraId="7662BE7B" w14:textId="77777777" w:rsidR="00192437" w:rsidRDefault="008E3F9F">
      <w:pPr>
        <w:spacing w:after="240"/>
        <w:jc w:val="both"/>
        <w:rPr>
          <w:sz w:val="22"/>
          <w:szCs w:val="22"/>
        </w:rPr>
      </w:pPr>
      <w:r>
        <w:rPr>
          <w:sz w:val="22"/>
          <w:szCs w:val="22"/>
        </w:rPr>
        <w:t>Switching the focus to 2.1.2.2-Q1, a high-level summary of the inputs that were shared is the following:</w:t>
      </w:r>
    </w:p>
    <w:p w14:paraId="45327689" w14:textId="77777777" w:rsidR="00192437" w:rsidRDefault="008E3F9F">
      <w:pPr>
        <w:pStyle w:val="ListParagraph"/>
        <w:numPr>
          <w:ilvl w:val="0"/>
          <w:numId w:val="42"/>
        </w:numPr>
        <w:spacing w:after="240"/>
        <w:jc w:val="both"/>
        <w:rPr>
          <w:sz w:val="22"/>
          <w:szCs w:val="22"/>
        </w:rPr>
      </w:pPr>
      <w:r>
        <w:rPr>
          <w:sz w:val="22"/>
          <w:szCs w:val="22"/>
        </w:rPr>
        <w:t>Option A is preferred by 2 companies.</w:t>
      </w:r>
    </w:p>
    <w:p w14:paraId="3BFA4E4C" w14:textId="77777777" w:rsidR="00192437" w:rsidRDefault="008E3F9F">
      <w:pPr>
        <w:pStyle w:val="ListParagraph"/>
        <w:numPr>
          <w:ilvl w:val="0"/>
          <w:numId w:val="42"/>
        </w:numPr>
        <w:spacing w:after="240"/>
        <w:jc w:val="both"/>
        <w:rPr>
          <w:sz w:val="22"/>
          <w:szCs w:val="22"/>
        </w:rPr>
      </w:pPr>
      <w:r>
        <w:rPr>
          <w:sz w:val="22"/>
          <w:szCs w:val="22"/>
        </w:rPr>
        <w:t>Option B is preferred by 9 companies.</w:t>
      </w:r>
    </w:p>
    <w:p w14:paraId="0C9A7C00" w14:textId="77777777" w:rsidR="00192437" w:rsidRDefault="008E3F9F">
      <w:pPr>
        <w:pStyle w:val="ListParagraph"/>
        <w:numPr>
          <w:ilvl w:val="0"/>
          <w:numId w:val="42"/>
        </w:numPr>
        <w:spacing w:after="240"/>
        <w:jc w:val="both"/>
        <w:rPr>
          <w:sz w:val="22"/>
          <w:szCs w:val="22"/>
        </w:rPr>
      </w:pPr>
      <w:r>
        <w:rPr>
          <w:sz w:val="22"/>
          <w:szCs w:val="22"/>
        </w:rPr>
        <w:t>Option C is preferred by 8 companies.</w:t>
      </w:r>
    </w:p>
    <w:p w14:paraId="1D93BCEE" w14:textId="77777777" w:rsidR="00192437" w:rsidRDefault="008E3F9F">
      <w:pPr>
        <w:pStyle w:val="ListParagraph"/>
        <w:numPr>
          <w:ilvl w:val="0"/>
          <w:numId w:val="42"/>
        </w:numPr>
        <w:spacing w:after="240"/>
        <w:jc w:val="both"/>
        <w:rPr>
          <w:sz w:val="22"/>
          <w:szCs w:val="22"/>
        </w:rPr>
      </w:pPr>
      <w:r>
        <w:rPr>
          <w:sz w:val="22"/>
          <w:szCs w:val="22"/>
        </w:rPr>
        <w:t>Option D is preferred by 6 companies.</w:t>
      </w:r>
    </w:p>
    <w:p w14:paraId="47C3C164" w14:textId="77777777" w:rsidR="00192437" w:rsidRDefault="008E3F9F">
      <w:pPr>
        <w:spacing w:after="240"/>
        <w:jc w:val="both"/>
        <w:rPr>
          <w:sz w:val="22"/>
          <w:szCs w:val="22"/>
        </w:rPr>
      </w:pPr>
      <w:r>
        <w:rPr>
          <w:sz w:val="22"/>
          <w:szCs w:val="22"/>
        </w:rPr>
        <w:t>It has also been argued that:</w:t>
      </w:r>
    </w:p>
    <w:p w14:paraId="3BDEE562" w14:textId="77777777" w:rsidR="00192437" w:rsidRDefault="008E3F9F">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7112A216" w14:textId="77777777" w:rsidR="00192437" w:rsidRDefault="008E3F9F">
      <w:pPr>
        <w:pStyle w:val="ListParagraph"/>
        <w:numPr>
          <w:ilvl w:val="0"/>
          <w:numId w:val="43"/>
        </w:numPr>
        <w:spacing w:after="240"/>
        <w:jc w:val="both"/>
        <w:rPr>
          <w:sz w:val="22"/>
          <w:szCs w:val="22"/>
        </w:rPr>
      </w:pPr>
      <w:r>
        <w:rPr>
          <w:sz w:val="22"/>
          <w:szCs w:val="22"/>
        </w:rPr>
        <w:t>Option A can be compatible with Options B, C and D.</w:t>
      </w:r>
    </w:p>
    <w:p w14:paraId="72E11CC0" w14:textId="77777777" w:rsidR="00192437" w:rsidRDefault="008E3F9F">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4118EE35" w14:textId="77777777" w:rsidR="00192437" w:rsidRDefault="008E3F9F">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747735DA" w14:textId="77777777" w:rsidR="00192437" w:rsidRDefault="008E3F9F">
      <w:pPr>
        <w:spacing w:after="240"/>
        <w:jc w:val="both"/>
        <w:rPr>
          <w:sz w:val="22"/>
          <w:szCs w:val="22"/>
        </w:rPr>
      </w:pPr>
      <w:r>
        <w:rPr>
          <w:sz w:val="22"/>
          <w:szCs w:val="22"/>
        </w:rPr>
        <w:t>Now, from FL’s perspective the following observations are made:</w:t>
      </w:r>
    </w:p>
    <w:p w14:paraId="1C59DACB" w14:textId="77777777" w:rsidR="00192437" w:rsidRDefault="008E3F9F">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3E2B551E" w14:textId="77777777" w:rsidR="00192437" w:rsidRDefault="00192437">
      <w:pPr>
        <w:pStyle w:val="ListParagraph"/>
        <w:spacing w:after="240"/>
        <w:jc w:val="both"/>
        <w:rPr>
          <w:sz w:val="22"/>
          <w:szCs w:val="22"/>
        </w:rPr>
      </w:pPr>
    </w:p>
    <w:p w14:paraId="1F6D42A8" w14:textId="77777777" w:rsidR="00192437" w:rsidRDefault="008E3F9F">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3DA2E9F1" w14:textId="77777777" w:rsidR="00192437" w:rsidRDefault="00192437">
      <w:pPr>
        <w:pStyle w:val="ListParagraph"/>
        <w:rPr>
          <w:sz w:val="22"/>
          <w:szCs w:val="22"/>
        </w:rPr>
      </w:pPr>
    </w:p>
    <w:p w14:paraId="2DF5A442" w14:textId="77777777" w:rsidR="00192437" w:rsidRDefault="008E3F9F">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3AB4C6C" w14:textId="77777777" w:rsidR="00192437" w:rsidRDefault="00192437">
      <w:pPr>
        <w:pStyle w:val="ListParagraph"/>
        <w:spacing w:after="240"/>
        <w:jc w:val="both"/>
        <w:rPr>
          <w:sz w:val="22"/>
          <w:szCs w:val="22"/>
        </w:rPr>
      </w:pPr>
    </w:p>
    <w:p w14:paraId="1D9F99E9" w14:textId="77777777" w:rsidR="00192437" w:rsidRDefault="008E3F9F">
      <w:pPr>
        <w:pStyle w:val="ListParagraph"/>
        <w:numPr>
          <w:ilvl w:val="0"/>
          <w:numId w:val="44"/>
        </w:numPr>
        <w:spacing w:after="240"/>
        <w:jc w:val="both"/>
        <w:rPr>
          <w:sz w:val="22"/>
          <w:szCs w:val="22"/>
        </w:rPr>
      </w:pPr>
      <w:r>
        <w:rPr>
          <w:sz w:val="22"/>
          <w:szCs w:val="22"/>
        </w:rPr>
        <w:t>I agree with the assessment that Option D subsumes Option C, given that:</w:t>
      </w:r>
    </w:p>
    <w:p w14:paraId="0EE04ED9" w14:textId="77777777" w:rsidR="00192437" w:rsidRDefault="008E3F9F">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E3D8E15" w14:textId="77777777" w:rsidR="00192437" w:rsidRDefault="008E3F9F">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2A809EC3" w14:textId="77777777" w:rsidR="00192437" w:rsidRDefault="008E3F9F">
      <w:pPr>
        <w:pStyle w:val="ListParagraph"/>
        <w:spacing w:after="240"/>
        <w:ind w:left="852"/>
        <w:jc w:val="both"/>
        <w:rPr>
          <w:sz w:val="22"/>
          <w:szCs w:val="22"/>
          <w:lang w:eastAsia="ja-JP"/>
        </w:rPr>
      </w:pPr>
      <w:r>
        <w:rPr>
          <w:sz w:val="22"/>
          <w:szCs w:val="22"/>
          <w:lang w:eastAsia="ja-JP"/>
        </w:rPr>
        <w:lastRenderedPageBreak/>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23575E3B" w14:textId="77777777" w:rsidR="00192437" w:rsidRDefault="00192437">
      <w:pPr>
        <w:pStyle w:val="ListParagraph"/>
        <w:spacing w:after="240"/>
        <w:ind w:left="852"/>
        <w:jc w:val="both"/>
        <w:rPr>
          <w:sz w:val="22"/>
          <w:szCs w:val="22"/>
        </w:rPr>
      </w:pPr>
    </w:p>
    <w:p w14:paraId="69C6CA88" w14:textId="77777777" w:rsidR="00192437" w:rsidRDefault="008E3F9F">
      <w:pPr>
        <w:spacing w:after="240"/>
        <w:jc w:val="both"/>
        <w:rPr>
          <w:sz w:val="22"/>
          <w:szCs w:val="22"/>
        </w:rPr>
      </w:pPr>
      <w:r>
        <w:rPr>
          <w:sz w:val="22"/>
          <w:szCs w:val="22"/>
        </w:rPr>
        <w:t>For all the above reason, I think that the following proposal can be formulated.</w:t>
      </w:r>
    </w:p>
    <w:p w14:paraId="0A54C017" w14:textId="77777777" w:rsidR="00192437" w:rsidRDefault="008E3F9F">
      <w:pPr>
        <w:spacing w:after="240"/>
        <w:jc w:val="both"/>
        <w:rPr>
          <w:b/>
          <w:bCs/>
          <w:sz w:val="22"/>
          <w:szCs w:val="22"/>
        </w:rPr>
      </w:pPr>
      <w:r>
        <w:rPr>
          <w:b/>
          <w:bCs/>
          <w:sz w:val="22"/>
          <w:szCs w:val="22"/>
          <w:highlight w:val="yellow"/>
        </w:rPr>
        <w:t>FL’s proposal 14</w:t>
      </w:r>
    </w:p>
    <w:p w14:paraId="7059EF6B"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542DD7F"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31383445"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5439FA74" w14:textId="77777777" w:rsidR="00192437" w:rsidRDefault="008E3F9F">
      <w:pPr>
        <w:jc w:val="both"/>
        <w:rPr>
          <w:b/>
          <w:bCs/>
          <w:sz w:val="22"/>
          <w:szCs w:val="22"/>
        </w:rPr>
      </w:pPr>
      <w:r>
        <w:rPr>
          <w:b/>
          <w:bCs/>
          <w:sz w:val="22"/>
          <w:szCs w:val="22"/>
          <w:highlight w:val="yellow"/>
        </w:rPr>
        <w:t>Note: this applies irrespective of the bit interleaving time unit.</w:t>
      </w:r>
    </w:p>
    <w:p w14:paraId="4F4A279B" w14:textId="77777777" w:rsidR="00192437" w:rsidRDefault="00192437">
      <w:pPr>
        <w:jc w:val="both"/>
        <w:rPr>
          <w:sz w:val="22"/>
          <w:szCs w:val="22"/>
        </w:rPr>
      </w:pPr>
    </w:p>
    <w:p w14:paraId="6ADE3BA0" w14:textId="77777777" w:rsidR="00192437" w:rsidRDefault="008E3F9F">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6AA24C8D"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09AD066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5FBEEC" w14:textId="77777777" w:rsidR="00192437" w:rsidRDefault="00192437">
            <w:pPr>
              <w:spacing w:line="259" w:lineRule="auto"/>
              <w:jc w:val="center"/>
              <w:rPr>
                <w:rFonts w:eastAsia="SimSun"/>
                <w:lang w:eastAsia="ko-KR"/>
              </w:rPr>
            </w:pPr>
          </w:p>
        </w:tc>
        <w:tc>
          <w:tcPr>
            <w:tcW w:w="7575" w:type="dxa"/>
            <w:vAlign w:val="center"/>
          </w:tcPr>
          <w:p w14:paraId="472C4DAF" w14:textId="77777777" w:rsidR="00192437" w:rsidRDefault="008E3F9F">
            <w:pPr>
              <w:spacing w:line="259" w:lineRule="auto"/>
              <w:jc w:val="center"/>
              <w:rPr>
                <w:rFonts w:eastAsia="SimSun"/>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92437" w14:paraId="63C63973" w14:textId="77777777" w:rsidTr="00192437">
        <w:trPr>
          <w:trHeight w:val="686"/>
        </w:trPr>
        <w:tc>
          <w:tcPr>
            <w:tcW w:w="2119" w:type="dxa"/>
            <w:shd w:val="clear" w:color="auto" w:fill="000080"/>
            <w:vAlign w:val="center"/>
          </w:tcPr>
          <w:p w14:paraId="4DDC1A86" w14:textId="77777777" w:rsidR="00192437" w:rsidRDefault="008E3F9F">
            <w:pPr>
              <w:spacing w:line="259" w:lineRule="auto"/>
              <w:jc w:val="center"/>
              <w:rPr>
                <w:rFonts w:eastAsia="SimSun"/>
                <w:b/>
                <w:bCs/>
                <w:lang w:eastAsia="ko-KR"/>
              </w:rPr>
            </w:pPr>
            <w:r>
              <w:rPr>
                <w:rFonts w:eastAsia="SimSun"/>
                <w:b/>
                <w:bCs/>
                <w:lang w:eastAsia="ko-KR"/>
              </w:rPr>
              <w:t>Option B</w:t>
            </w:r>
          </w:p>
        </w:tc>
        <w:tc>
          <w:tcPr>
            <w:tcW w:w="7575" w:type="dxa"/>
          </w:tcPr>
          <w:p w14:paraId="0FF276DA"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Intel,TCL</w:t>
            </w:r>
          </w:p>
        </w:tc>
      </w:tr>
      <w:tr w:rsidR="00192437" w14:paraId="2C65523E" w14:textId="77777777" w:rsidTr="00192437">
        <w:trPr>
          <w:trHeight w:val="803"/>
        </w:trPr>
        <w:tc>
          <w:tcPr>
            <w:tcW w:w="2119" w:type="dxa"/>
            <w:shd w:val="clear" w:color="auto" w:fill="000080"/>
            <w:vAlign w:val="center"/>
          </w:tcPr>
          <w:p w14:paraId="4696C9B8" w14:textId="77777777" w:rsidR="00192437" w:rsidRDefault="008E3F9F">
            <w:pPr>
              <w:spacing w:line="259" w:lineRule="auto"/>
              <w:jc w:val="center"/>
              <w:rPr>
                <w:rFonts w:eastAsia="SimSun"/>
                <w:b/>
                <w:bCs/>
                <w:lang w:eastAsia="ko-KR"/>
              </w:rPr>
            </w:pPr>
            <w:r>
              <w:rPr>
                <w:rFonts w:eastAsia="SimSun"/>
                <w:b/>
                <w:bCs/>
                <w:lang w:eastAsia="ko-KR"/>
              </w:rPr>
              <w:t>Option C</w:t>
            </w:r>
          </w:p>
        </w:tc>
        <w:tc>
          <w:tcPr>
            <w:tcW w:w="7575" w:type="dxa"/>
          </w:tcPr>
          <w:p w14:paraId="21C562A0" w14:textId="77777777" w:rsidR="00192437" w:rsidRDefault="008E3F9F">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4610DE41"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C4A2FD2"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2B3344" w14:textId="77777777" w:rsidR="00192437" w:rsidRDefault="008E3F9F">
            <w:pPr>
              <w:spacing w:line="259" w:lineRule="auto"/>
              <w:jc w:val="center"/>
              <w:rPr>
                <w:rFonts w:eastAsia="SimSun"/>
              </w:rPr>
            </w:pPr>
            <w:r>
              <w:rPr>
                <w:rFonts w:eastAsia="SimSun"/>
              </w:rPr>
              <w:t>Company</w:t>
            </w:r>
          </w:p>
        </w:tc>
        <w:tc>
          <w:tcPr>
            <w:tcW w:w="7455" w:type="dxa"/>
            <w:vAlign w:val="center"/>
          </w:tcPr>
          <w:p w14:paraId="645A6E66" w14:textId="77777777" w:rsidR="00192437" w:rsidRDefault="008E3F9F">
            <w:pPr>
              <w:spacing w:line="259" w:lineRule="auto"/>
              <w:jc w:val="center"/>
              <w:rPr>
                <w:rFonts w:eastAsia="SimSun"/>
              </w:rPr>
            </w:pPr>
            <w:r>
              <w:rPr>
                <w:rFonts w:eastAsia="SimSun"/>
              </w:rPr>
              <w:t>Comments on FL’s understanding and analysis</w:t>
            </w:r>
          </w:p>
        </w:tc>
      </w:tr>
      <w:tr w:rsidR="00192437" w14:paraId="5C3833B7" w14:textId="77777777" w:rsidTr="00192437">
        <w:tc>
          <w:tcPr>
            <w:tcW w:w="2176" w:type="dxa"/>
          </w:tcPr>
          <w:p w14:paraId="4519734A" w14:textId="77777777" w:rsidR="00192437" w:rsidRDefault="008E3F9F">
            <w:pPr>
              <w:spacing w:line="259" w:lineRule="auto"/>
              <w:jc w:val="both"/>
              <w:rPr>
                <w:rFonts w:eastAsia="SimSun"/>
                <w:lang w:val="en-US" w:eastAsia="zh-CN"/>
              </w:rPr>
            </w:pPr>
            <w:r>
              <w:rPr>
                <w:rFonts w:eastAsia="SimSun"/>
                <w:lang w:val="en-US" w:eastAsia="zh-CN"/>
              </w:rPr>
              <w:t>QC</w:t>
            </w:r>
          </w:p>
        </w:tc>
        <w:tc>
          <w:tcPr>
            <w:tcW w:w="7455" w:type="dxa"/>
          </w:tcPr>
          <w:p w14:paraId="7C68BC37" w14:textId="77777777" w:rsidR="00192437" w:rsidRDefault="008E3F9F">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9097E1E" w14:textId="77777777" w:rsidR="00192437" w:rsidRDefault="008E3F9F">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92437" w14:paraId="48883624" w14:textId="77777777" w:rsidTr="00192437">
        <w:tc>
          <w:tcPr>
            <w:tcW w:w="2176" w:type="dxa"/>
          </w:tcPr>
          <w:p w14:paraId="7324E61E"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99D09A7" w14:textId="77777777" w:rsidR="00192437" w:rsidRDefault="008E3F9F">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92437" w14:paraId="4801EB67" w14:textId="77777777" w:rsidTr="00192437">
        <w:tc>
          <w:tcPr>
            <w:tcW w:w="2176" w:type="dxa"/>
          </w:tcPr>
          <w:p w14:paraId="2C91E131"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378CDAB" w14:textId="77777777" w:rsidR="00192437" w:rsidRDefault="008E3F9F">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7C771426" w14:textId="77777777" w:rsidR="00192437" w:rsidRDefault="008E3F9F">
            <w:pPr>
              <w:spacing w:after="0" w:afterAutospacing="0" w:line="259" w:lineRule="auto"/>
              <w:ind w:leftChars="100" w:left="200" w:rightChars="100" w:right="200"/>
              <w:jc w:val="both"/>
              <w:rPr>
                <w:rFonts w:eastAsia="MS Mincho"/>
                <w:lang w:val="en-US" w:eastAsia="ja-JP"/>
              </w:rPr>
            </w:pPr>
            <w:r>
              <w:rPr>
                <w:rFonts w:eastAsia="MS Mincho"/>
                <w:lang w:val="en-US" w:eastAsia="ja-JP"/>
              </w:rPr>
              <w:lastRenderedPageBreak/>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7F4CFFE5" w14:textId="77777777" w:rsidR="00192437" w:rsidRDefault="008E3F9F">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92437" w14:paraId="52E5BB21" w14:textId="77777777" w:rsidTr="00192437">
        <w:tc>
          <w:tcPr>
            <w:tcW w:w="2176" w:type="dxa"/>
          </w:tcPr>
          <w:p w14:paraId="0CB0A7F6" w14:textId="77777777" w:rsidR="00192437" w:rsidRDefault="008E3F9F">
            <w:pPr>
              <w:spacing w:line="259" w:lineRule="auto"/>
              <w:jc w:val="both"/>
              <w:rPr>
                <w:rFonts w:eastAsia="SimSun"/>
                <w:lang w:eastAsia="zh-CN"/>
              </w:rPr>
            </w:pPr>
            <w:r>
              <w:rPr>
                <w:rFonts w:eastAsia="MS Mincho" w:hint="eastAsia"/>
                <w:lang w:eastAsia="ja-JP"/>
              </w:rPr>
              <w:lastRenderedPageBreak/>
              <w:t>N</w:t>
            </w:r>
            <w:r>
              <w:rPr>
                <w:rFonts w:eastAsia="MS Mincho"/>
                <w:lang w:eastAsia="ja-JP"/>
              </w:rPr>
              <w:t>TT DOCOMO</w:t>
            </w:r>
          </w:p>
        </w:tc>
        <w:tc>
          <w:tcPr>
            <w:tcW w:w="7455" w:type="dxa"/>
          </w:tcPr>
          <w:p w14:paraId="70283E2A" w14:textId="77777777" w:rsidR="00192437" w:rsidRDefault="008E3F9F">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92437" w14:paraId="4401905F" w14:textId="77777777" w:rsidTr="00192437">
        <w:tc>
          <w:tcPr>
            <w:tcW w:w="2176" w:type="dxa"/>
          </w:tcPr>
          <w:p w14:paraId="5248D427"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EFFBCFA" w14:textId="77777777" w:rsidR="00192437" w:rsidRDefault="008E3F9F">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92437" w14:paraId="5B00F1A5" w14:textId="77777777" w:rsidTr="00192437">
        <w:tc>
          <w:tcPr>
            <w:tcW w:w="2176" w:type="dxa"/>
          </w:tcPr>
          <w:p w14:paraId="0B0C6648"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75BC7C7E" w14:textId="77777777" w:rsidR="00192437" w:rsidRDefault="008E3F9F">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92437" w14:paraId="03A3F709" w14:textId="77777777" w:rsidTr="00192437">
        <w:tc>
          <w:tcPr>
            <w:tcW w:w="2176" w:type="dxa"/>
          </w:tcPr>
          <w:p w14:paraId="4E433B28"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04413CCF" w14:textId="77777777" w:rsidR="00192437" w:rsidRDefault="008E3F9F">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55C68B6B" w14:textId="77777777" w:rsidR="00192437" w:rsidRDefault="008E3F9F">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3CDF66E1"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617AABDD" w14:textId="77777777" w:rsidR="00192437" w:rsidRDefault="008E3F9F">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3A202D3B"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7F73F224" w14:textId="77777777" w:rsidR="00192437" w:rsidRDefault="008E3F9F">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1E1D5ABF" w14:textId="77777777" w:rsidR="00192437" w:rsidRDefault="008E3F9F">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672F1B0A" w14:textId="77777777" w:rsidR="00192437" w:rsidRDefault="008E3F9F">
            <w:pPr>
              <w:spacing w:line="259" w:lineRule="auto"/>
              <w:jc w:val="both"/>
              <w:rPr>
                <w:rFonts w:eastAsia="SimSun"/>
                <w:lang w:eastAsia="zh-CN"/>
              </w:rPr>
            </w:pPr>
            <w:r>
              <w:rPr>
                <w:rFonts w:eastAsia="SimSun"/>
                <w:lang w:eastAsia="zh-CN"/>
              </w:rPr>
              <w:t>Our preference is option C combined with option A, i.e.</w:t>
            </w:r>
          </w:p>
          <w:p w14:paraId="152D3DAE" w14:textId="77777777" w:rsidR="00192437" w:rsidRDefault="008E3F9F">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92437" w14:paraId="0CE91DEA" w14:textId="77777777" w:rsidTr="00192437">
        <w:tc>
          <w:tcPr>
            <w:tcW w:w="2176" w:type="dxa"/>
          </w:tcPr>
          <w:p w14:paraId="4448B7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4C53759" w14:textId="77777777" w:rsidR="00192437" w:rsidRDefault="008E3F9F">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92437" w14:paraId="0EB271D8" w14:textId="77777777" w:rsidTr="00192437">
        <w:tc>
          <w:tcPr>
            <w:tcW w:w="2176" w:type="dxa"/>
          </w:tcPr>
          <w:p w14:paraId="662D3F8B" w14:textId="77777777" w:rsidR="00192437" w:rsidRDefault="008E3F9F">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70EBB7C5" w14:textId="77777777" w:rsidR="00192437" w:rsidRDefault="008E3F9F">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1DF5FF93" w14:textId="77777777" w:rsidR="00192437" w:rsidRDefault="008E3F9F">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015A5963" w14:textId="77777777" w:rsidR="00192437" w:rsidRDefault="008E3F9F">
            <w:pPr>
              <w:spacing w:line="259" w:lineRule="auto"/>
              <w:rPr>
                <w:rFonts w:eastAsiaTheme="minorEastAsia"/>
                <w:lang w:val="en-US" w:eastAsia="zh-CN"/>
              </w:rPr>
            </w:pPr>
            <w:r>
              <w:rPr>
                <w:rFonts w:eastAsiaTheme="minorEastAsia"/>
                <w:lang w:val="en-US" w:eastAsia="zh-CN"/>
              </w:rPr>
              <w:lastRenderedPageBreak/>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0223DA2C" w14:textId="77777777" w:rsidR="00192437" w:rsidRDefault="008E3F9F">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4758E19" w14:textId="77777777" w:rsidR="00192437" w:rsidRDefault="008E3F9F">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1CD91855" w14:textId="77777777" w:rsidR="00192437" w:rsidRDefault="008E3F9F">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F872565" w14:textId="77777777" w:rsidR="00192437" w:rsidRDefault="00192437">
            <w:pPr>
              <w:spacing w:line="259" w:lineRule="auto"/>
              <w:rPr>
                <w:rFonts w:eastAsiaTheme="minorEastAsia"/>
                <w:lang w:eastAsia="zh-CN"/>
              </w:rPr>
            </w:pPr>
          </w:p>
        </w:tc>
      </w:tr>
      <w:tr w:rsidR="00192437" w14:paraId="2FFA189C" w14:textId="77777777" w:rsidTr="00192437">
        <w:tc>
          <w:tcPr>
            <w:tcW w:w="2176" w:type="dxa"/>
          </w:tcPr>
          <w:p w14:paraId="6EC614AD" w14:textId="77777777" w:rsidR="00192437" w:rsidRDefault="008E3F9F">
            <w:pPr>
              <w:spacing w:line="259" w:lineRule="auto"/>
              <w:rPr>
                <w:rFonts w:eastAsia="SimSun"/>
                <w:lang w:eastAsia="zh-CN"/>
              </w:rPr>
            </w:pPr>
            <w:r>
              <w:rPr>
                <w:rFonts w:eastAsia="Malgun Gothic"/>
                <w:lang w:val="en-US" w:eastAsia="ko-KR"/>
              </w:rPr>
              <w:lastRenderedPageBreak/>
              <w:t>LG</w:t>
            </w:r>
          </w:p>
        </w:tc>
        <w:tc>
          <w:tcPr>
            <w:tcW w:w="7455" w:type="dxa"/>
          </w:tcPr>
          <w:p w14:paraId="40142D4E" w14:textId="77777777" w:rsidR="00192437" w:rsidRDefault="008E3F9F">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611AD7EF" w14:textId="77777777" w:rsidR="00192437" w:rsidRDefault="008E3F9F">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5DDADA6B" w14:textId="77777777" w:rsidR="00192437" w:rsidRDefault="008E3F9F">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92437" w14:paraId="6BC01DB2" w14:textId="77777777" w:rsidTr="00192437">
        <w:tc>
          <w:tcPr>
            <w:tcW w:w="2176" w:type="dxa"/>
          </w:tcPr>
          <w:p w14:paraId="288ED511"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0A90B017" w14:textId="77777777" w:rsidR="00192437" w:rsidRDefault="008E3F9F">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92437" w14:paraId="56DAD5EC" w14:textId="77777777" w:rsidTr="00192437">
        <w:tc>
          <w:tcPr>
            <w:tcW w:w="2176" w:type="dxa"/>
          </w:tcPr>
          <w:p w14:paraId="44403079" w14:textId="77777777" w:rsidR="00192437" w:rsidRDefault="008E3F9F">
            <w:pPr>
              <w:spacing w:line="259" w:lineRule="auto"/>
              <w:jc w:val="both"/>
              <w:rPr>
                <w:rFonts w:eastAsia="SimSun"/>
                <w:lang w:eastAsia="zh-CN"/>
              </w:rPr>
            </w:pPr>
            <w:r>
              <w:rPr>
                <w:rFonts w:eastAsia="SimSun"/>
              </w:rPr>
              <w:t>Intel</w:t>
            </w:r>
          </w:p>
        </w:tc>
        <w:tc>
          <w:tcPr>
            <w:tcW w:w="7455" w:type="dxa"/>
          </w:tcPr>
          <w:p w14:paraId="6D9060B4" w14:textId="77777777" w:rsidR="00192437" w:rsidRDefault="008E3F9F">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92437" w14:paraId="35ABB56A" w14:textId="77777777" w:rsidTr="00192437">
        <w:tc>
          <w:tcPr>
            <w:tcW w:w="2176" w:type="dxa"/>
          </w:tcPr>
          <w:p w14:paraId="244D9461" w14:textId="77777777" w:rsidR="00192437" w:rsidRDefault="008E3F9F">
            <w:pPr>
              <w:spacing w:line="259" w:lineRule="auto"/>
              <w:jc w:val="both"/>
              <w:rPr>
                <w:rFonts w:eastAsia="SimSun"/>
              </w:rPr>
            </w:pPr>
            <w:r>
              <w:rPr>
                <w:rFonts w:eastAsia="SimSun"/>
                <w:lang w:eastAsia="zh-CN"/>
              </w:rPr>
              <w:t>Apple</w:t>
            </w:r>
          </w:p>
        </w:tc>
        <w:tc>
          <w:tcPr>
            <w:tcW w:w="7455" w:type="dxa"/>
          </w:tcPr>
          <w:p w14:paraId="4F421851" w14:textId="77777777" w:rsidR="00192437" w:rsidRDefault="008E3F9F">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92437" w14:paraId="5A1561D4" w14:textId="77777777" w:rsidTr="00192437">
        <w:tc>
          <w:tcPr>
            <w:tcW w:w="2176" w:type="dxa"/>
          </w:tcPr>
          <w:p w14:paraId="175B831E" w14:textId="77777777" w:rsidR="00192437" w:rsidRDefault="008E3F9F">
            <w:pPr>
              <w:spacing w:line="259" w:lineRule="auto"/>
              <w:jc w:val="both"/>
              <w:rPr>
                <w:rFonts w:eastAsia="SimSun"/>
                <w:lang w:eastAsia="zh-CN"/>
              </w:rPr>
            </w:pPr>
            <w:r>
              <w:rPr>
                <w:rFonts w:eastAsia="SimSun"/>
                <w:lang w:eastAsia="zh-CN"/>
              </w:rPr>
              <w:t>Qualcomm2</w:t>
            </w:r>
          </w:p>
        </w:tc>
        <w:tc>
          <w:tcPr>
            <w:tcW w:w="7455" w:type="dxa"/>
          </w:tcPr>
          <w:p w14:paraId="2CC1E70C" w14:textId="77777777" w:rsidR="00192437" w:rsidRDefault="008E3F9F">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25C98656" w14:textId="77777777" w:rsidR="00192437" w:rsidRDefault="008E3F9F">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3F3355F4" w14:textId="77777777" w:rsidR="00192437" w:rsidRDefault="008E3F9F">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2F753AC6" w14:textId="77777777" w:rsidR="00192437" w:rsidRDefault="008E3F9F">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3F5C7C32" w14:textId="77777777" w:rsidR="00192437" w:rsidRDefault="00192437">
            <w:pPr>
              <w:spacing w:line="259" w:lineRule="auto"/>
              <w:jc w:val="both"/>
              <w:rPr>
                <w:rFonts w:eastAsia="SimSun"/>
                <w:lang w:eastAsia="zh-CN"/>
              </w:rPr>
            </w:pPr>
          </w:p>
        </w:tc>
      </w:tr>
    </w:tbl>
    <w:p w14:paraId="0156EFCA" w14:textId="77777777" w:rsidR="00192437" w:rsidRDefault="00192437">
      <w:pPr>
        <w:jc w:val="both"/>
        <w:rPr>
          <w:sz w:val="22"/>
          <w:szCs w:val="22"/>
        </w:rPr>
      </w:pPr>
    </w:p>
    <w:p w14:paraId="7F39CFD4" w14:textId="77777777" w:rsidR="00192437" w:rsidRDefault="008E3F9F">
      <w:pPr>
        <w:spacing w:after="240"/>
        <w:rPr>
          <w:sz w:val="22"/>
          <w:szCs w:val="22"/>
          <w:lang w:val="en-US"/>
        </w:rPr>
      </w:pPr>
      <w:r>
        <w:rPr>
          <w:sz w:val="22"/>
          <w:szCs w:val="22"/>
          <w:highlight w:val="yellow"/>
          <w:lang w:val="en-US"/>
        </w:rPr>
        <w:t>FL’s comments on October 13</w:t>
      </w:r>
    </w:p>
    <w:p w14:paraId="67E6E1BD" w14:textId="77777777" w:rsidR="00192437" w:rsidRDefault="008E3F9F">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1F6F006E" w14:textId="77777777" w:rsidR="00192437" w:rsidRDefault="008E3F9F">
      <w:pPr>
        <w:jc w:val="both"/>
        <w:rPr>
          <w:sz w:val="22"/>
          <w:szCs w:val="22"/>
        </w:rPr>
      </w:pPr>
      <w:r>
        <w:rPr>
          <w:b/>
          <w:bCs/>
          <w:color w:val="FF0000"/>
          <w:sz w:val="22"/>
          <w:szCs w:val="22"/>
        </w:rPr>
        <w:t>Please use the table above to continue this discussion</w:t>
      </w:r>
      <w:r>
        <w:rPr>
          <w:sz w:val="22"/>
          <w:szCs w:val="22"/>
        </w:rPr>
        <w:t>.</w:t>
      </w:r>
    </w:p>
    <w:p w14:paraId="00703D9A" w14:textId="77777777" w:rsidR="00192437" w:rsidRDefault="008E3F9F">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6CF7F4EA" w14:textId="77777777" w:rsidR="00192437" w:rsidRDefault="008E3F9F">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7F7BA925" w14:textId="77777777" w:rsidR="00192437" w:rsidRDefault="008E3F9F">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4614EAA6" w14:textId="77777777" w:rsidR="00192437" w:rsidRDefault="008E3F9F">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2B7AC609" w14:textId="77777777" w:rsidR="00192437" w:rsidRDefault="008E3F9F">
      <w:pPr>
        <w:jc w:val="both"/>
        <w:rPr>
          <w:sz w:val="22"/>
          <w:szCs w:val="22"/>
        </w:rPr>
      </w:pPr>
      <w:r>
        <w:rPr>
          <w:sz w:val="22"/>
          <w:szCs w:val="22"/>
        </w:rPr>
        <w:t>I warmly invite proponents of Option B to address these questions in the table below.</w:t>
      </w:r>
    </w:p>
    <w:p w14:paraId="200C180B" w14:textId="77777777" w:rsidR="00192437" w:rsidRDefault="008E3F9F">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0B03307F" w14:textId="77777777" w:rsidR="00192437" w:rsidRDefault="008E3F9F">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14682B17" w14:textId="77777777" w:rsidR="00192437" w:rsidRDefault="008E3F9F">
      <w:pPr>
        <w:jc w:val="both"/>
        <w:rPr>
          <w:sz w:val="22"/>
          <w:szCs w:val="22"/>
        </w:rPr>
      </w:pPr>
      <w:r>
        <w:rPr>
          <w:sz w:val="22"/>
          <w:szCs w:val="22"/>
        </w:rPr>
        <w:t>Further comments follow:</w:t>
      </w:r>
    </w:p>
    <w:p w14:paraId="7B49D89C" w14:textId="77777777" w:rsidR="00192437" w:rsidRDefault="008E3F9F">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5B07CEE8" w14:textId="77777777" w:rsidR="00192437" w:rsidRDefault="008E3F9F">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55998C65" w14:textId="77777777" w:rsidR="00192437" w:rsidRDefault="008E3F9F">
      <w:pPr>
        <w:jc w:val="both"/>
        <w:rPr>
          <w:sz w:val="22"/>
          <w:szCs w:val="22"/>
        </w:rPr>
      </w:pPr>
      <w:r>
        <w:rPr>
          <w:sz w:val="22"/>
          <w:szCs w:val="22"/>
        </w:rPr>
        <w:t>@Panasonic: your suggestion is retained.</w:t>
      </w:r>
    </w:p>
    <w:p w14:paraId="7EABF107" w14:textId="77777777" w:rsidR="00192437" w:rsidRDefault="00192437">
      <w:pPr>
        <w:jc w:val="both"/>
        <w:rPr>
          <w:sz w:val="22"/>
          <w:szCs w:val="22"/>
        </w:rPr>
      </w:pPr>
    </w:p>
    <w:p w14:paraId="254AA0CA" w14:textId="77777777" w:rsidR="00192437" w:rsidRDefault="008E3F9F">
      <w:pPr>
        <w:jc w:val="both"/>
        <w:rPr>
          <w:sz w:val="22"/>
          <w:szCs w:val="22"/>
        </w:rPr>
      </w:pPr>
      <w:r>
        <w:rPr>
          <w:sz w:val="22"/>
          <w:szCs w:val="22"/>
        </w:rPr>
        <w:lastRenderedPageBreak/>
        <w:t>FL’s proposal 14-v2 is thus modified as follows.</w:t>
      </w:r>
    </w:p>
    <w:p w14:paraId="3B0739FA" w14:textId="77777777" w:rsidR="00192437" w:rsidRDefault="00192437">
      <w:pPr>
        <w:jc w:val="both"/>
        <w:rPr>
          <w:sz w:val="22"/>
          <w:szCs w:val="22"/>
        </w:rPr>
      </w:pPr>
    </w:p>
    <w:p w14:paraId="1F48086F" w14:textId="77777777" w:rsidR="00192437" w:rsidRDefault="008E3F9F">
      <w:pPr>
        <w:spacing w:after="240"/>
        <w:jc w:val="both"/>
        <w:rPr>
          <w:b/>
          <w:bCs/>
          <w:sz w:val="22"/>
          <w:szCs w:val="22"/>
        </w:rPr>
      </w:pPr>
      <w:r>
        <w:rPr>
          <w:b/>
          <w:bCs/>
          <w:sz w:val="22"/>
          <w:szCs w:val="22"/>
          <w:highlight w:val="yellow"/>
        </w:rPr>
        <w:t>FL’s proposal 14-v2</w:t>
      </w:r>
    </w:p>
    <w:p w14:paraId="29785148"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D31186"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4753F767"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7B470D52"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FD6F9FF" w14:textId="77777777" w:rsidR="00192437" w:rsidRDefault="008E3F9F">
      <w:pPr>
        <w:jc w:val="both"/>
        <w:rPr>
          <w:b/>
          <w:bCs/>
          <w:sz w:val="22"/>
          <w:szCs w:val="22"/>
        </w:rPr>
      </w:pPr>
      <w:r>
        <w:rPr>
          <w:b/>
          <w:bCs/>
          <w:sz w:val="22"/>
          <w:szCs w:val="22"/>
          <w:highlight w:val="yellow"/>
        </w:rPr>
        <w:t>Note: this applies irrespective of the bit interleaving time unit.</w:t>
      </w:r>
    </w:p>
    <w:p w14:paraId="2541AB8B" w14:textId="77777777" w:rsidR="00192437" w:rsidRDefault="00192437">
      <w:pPr>
        <w:jc w:val="both"/>
        <w:rPr>
          <w:sz w:val="22"/>
          <w:szCs w:val="22"/>
        </w:rPr>
      </w:pPr>
    </w:p>
    <w:p w14:paraId="635EA95E" w14:textId="77777777" w:rsidR="00192437" w:rsidRDefault="008E3F9F">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41946BFE" w14:textId="77777777" w:rsidR="00192437" w:rsidRDefault="00192437">
      <w:pPr>
        <w:jc w:val="both"/>
        <w:rPr>
          <w:sz w:val="22"/>
          <w:szCs w:val="22"/>
        </w:rPr>
      </w:pPr>
    </w:p>
    <w:tbl>
      <w:tblPr>
        <w:tblStyle w:val="TableGrid8"/>
        <w:tblW w:w="9694" w:type="dxa"/>
        <w:tblLook w:val="04A0" w:firstRow="1" w:lastRow="0" w:firstColumn="1" w:lastColumn="0" w:noHBand="0" w:noVBand="1"/>
      </w:tblPr>
      <w:tblGrid>
        <w:gridCol w:w="2119"/>
        <w:gridCol w:w="7575"/>
      </w:tblGrid>
      <w:tr w:rsidR="00192437" w14:paraId="5D83BACA"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FB7E0" w14:textId="77777777" w:rsidR="00192437" w:rsidRDefault="00192437">
            <w:pPr>
              <w:spacing w:line="259" w:lineRule="auto"/>
              <w:jc w:val="center"/>
              <w:rPr>
                <w:rFonts w:eastAsia="SimSun"/>
                <w:lang w:eastAsia="ko-KR"/>
              </w:rPr>
            </w:pPr>
          </w:p>
        </w:tc>
        <w:tc>
          <w:tcPr>
            <w:tcW w:w="7575" w:type="dxa"/>
            <w:vAlign w:val="center"/>
          </w:tcPr>
          <w:p w14:paraId="6E3E0CF3" w14:textId="77777777" w:rsidR="00192437" w:rsidRDefault="008E3F9F">
            <w:pPr>
              <w:spacing w:line="259" w:lineRule="auto"/>
              <w:jc w:val="center"/>
              <w:rPr>
                <w:rFonts w:eastAsia="SimSun"/>
                <w:lang w:eastAsia="ko-KR"/>
              </w:rPr>
            </w:pPr>
            <w:r>
              <w:rPr>
                <w:rFonts w:eastAsia="SimSun"/>
                <w:lang w:eastAsia="ko-KR"/>
              </w:rPr>
              <w:t>Company</w:t>
            </w:r>
          </w:p>
        </w:tc>
      </w:tr>
      <w:tr w:rsidR="00192437" w14:paraId="63F6BE42" w14:textId="77777777" w:rsidTr="00192437">
        <w:trPr>
          <w:trHeight w:val="686"/>
        </w:trPr>
        <w:tc>
          <w:tcPr>
            <w:tcW w:w="2119" w:type="dxa"/>
            <w:shd w:val="clear" w:color="auto" w:fill="000080"/>
            <w:vAlign w:val="center"/>
          </w:tcPr>
          <w:p w14:paraId="21A1C29B" w14:textId="77777777" w:rsidR="00192437" w:rsidRDefault="008E3F9F">
            <w:pPr>
              <w:spacing w:line="259" w:lineRule="auto"/>
              <w:jc w:val="center"/>
              <w:rPr>
                <w:rFonts w:eastAsia="SimSun"/>
                <w:b/>
                <w:bCs/>
                <w:lang w:eastAsia="ko-KR"/>
              </w:rPr>
            </w:pPr>
            <w:r>
              <w:rPr>
                <w:rFonts w:eastAsia="SimSun"/>
                <w:b/>
                <w:bCs/>
                <w:lang w:eastAsia="ko-KR"/>
              </w:rPr>
              <w:t>Support FL’s proposal 14-v2</w:t>
            </w:r>
          </w:p>
        </w:tc>
        <w:tc>
          <w:tcPr>
            <w:tcW w:w="7575" w:type="dxa"/>
          </w:tcPr>
          <w:p w14:paraId="55B38B60" w14:textId="77777777" w:rsidR="00192437" w:rsidRDefault="008E3F9F">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 TCL</w:t>
            </w:r>
          </w:p>
        </w:tc>
      </w:tr>
      <w:tr w:rsidR="00192437" w14:paraId="489D8511" w14:textId="77777777" w:rsidTr="00192437">
        <w:trPr>
          <w:trHeight w:val="803"/>
        </w:trPr>
        <w:tc>
          <w:tcPr>
            <w:tcW w:w="2119" w:type="dxa"/>
            <w:shd w:val="clear" w:color="auto" w:fill="000080"/>
            <w:vAlign w:val="center"/>
          </w:tcPr>
          <w:p w14:paraId="0BEDE8C2" w14:textId="77777777" w:rsidR="00192437" w:rsidRDefault="008E3F9F">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41071AD7" w14:textId="77777777" w:rsidR="00192437" w:rsidRDefault="008E3F9F">
            <w:pPr>
              <w:spacing w:line="259" w:lineRule="auto"/>
              <w:rPr>
                <w:rFonts w:eastAsiaTheme="minorEastAsia"/>
                <w:lang w:eastAsia="ko-KR"/>
              </w:rPr>
            </w:pPr>
            <w:r>
              <w:rPr>
                <w:rFonts w:eastAsiaTheme="minorEastAsia" w:hint="eastAsia"/>
                <w:lang w:val="en-US" w:eastAsia="zh-CN"/>
              </w:rPr>
              <w:t>LG</w:t>
            </w:r>
          </w:p>
        </w:tc>
      </w:tr>
    </w:tbl>
    <w:p w14:paraId="5E06CAA5" w14:textId="77777777" w:rsidR="00192437" w:rsidRDefault="008E3F9F">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92437" w14:paraId="53B003CD"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599043E" w14:textId="77777777" w:rsidR="00192437" w:rsidRDefault="008E3F9F">
            <w:pPr>
              <w:spacing w:line="259" w:lineRule="auto"/>
              <w:jc w:val="center"/>
              <w:rPr>
                <w:rFonts w:eastAsia="SimSun"/>
              </w:rPr>
            </w:pPr>
            <w:r>
              <w:rPr>
                <w:rFonts w:eastAsia="SimSun"/>
              </w:rPr>
              <w:t>Company</w:t>
            </w:r>
          </w:p>
        </w:tc>
        <w:tc>
          <w:tcPr>
            <w:tcW w:w="8656" w:type="dxa"/>
            <w:vAlign w:val="center"/>
          </w:tcPr>
          <w:p w14:paraId="1A44925F" w14:textId="77777777" w:rsidR="00192437" w:rsidRDefault="008E3F9F">
            <w:pPr>
              <w:spacing w:line="259" w:lineRule="auto"/>
              <w:jc w:val="center"/>
              <w:rPr>
                <w:rFonts w:eastAsia="SimSun"/>
              </w:rPr>
            </w:pPr>
            <w:r>
              <w:rPr>
                <w:rFonts w:eastAsia="SimSun"/>
              </w:rPr>
              <w:t>Further views on FL’s Proposal 14-v2</w:t>
            </w:r>
          </w:p>
        </w:tc>
      </w:tr>
      <w:tr w:rsidR="00192437" w14:paraId="0B7ED01C" w14:textId="77777777" w:rsidTr="00192437">
        <w:tc>
          <w:tcPr>
            <w:tcW w:w="1105" w:type="dxa"/>
          </w:tcPr>
          <w:p w14:paraId="228EBFA4"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95ACD32" w14:textId="77777777" w:rsidR="00192437" w:rsidRDefault="008E3F9F">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92437" w14:paraId="71923FA3" w14:textId="77777777" w:rsidTr="00192437">
        <w:tc>
          <w:tcPr>
            <w:tcW w:w="1105" w:type="dxa"/>
          </w:tcPr>
          <w:p w14:paraId="1B026697" w14:textId="77777777" w:rsidR="00192437" w:rsidRDefault="008E3F9F">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46266CF9" w14:textId="77777777" w:rsidR="00192437" w:rsidRDefault="008E3F9F">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4B2F5630" w14:textId="77777777" w:rsidR="00192437" w:rsidRDefault="008E3F9F">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20A3F15" w14:textId="77777777" w:rsidR="00192437" w:rsidRDefault="008E3F9F">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0E230C0E" w14:textId="77777777" w:rsidR="00192437" w:rsidRDefault="008E3F9F">
            <w:pPr>
              <w:spacing w:line="259" w:lineRule="auto"/>
              <w:jc w:val="both"/>
              <w:rPr>
                <w:rFonts w:eastAsiaTheme="minorEastAsia"/>
                <w:lang w:val="en-US" w:eastAsia="zh-CN"/>
              </w:rPr>
            </w:pPr>
            <w:r>
              <w:rPr>
                <w:rFonts w:eastAsiaTheme="minorEastAsia" w:hint="eastAsia"/>
                <w:lang w:val="en-US" w:eastAsia="zh-CN"/>
              </w:rPr>
              <w:lastRenderedPageBreak/>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92437" w14:paraId="643EC49B" w14:textId="77777777" w:rsidTr="00192437">
        <w:tc>
          <w:tcPr>
            <w:tcW w:w="1105" w:type="dxa"/>
          </w:tcPr>
          <w:p w14:paraId="12A04628" w14:textId="77777777" w:rsidR="00192437" w:rsidRDefault="008E3F9F">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29B01C6A" w14:textId="77777777" w:rsidR="00192437" w:rsidRDefault="008E3F9F">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92437" w14:paraId="7D2DC12C" w14:textId="77777777" w:rsidTr="00192437">
        <w:tc>
          <w:tcPr>
            <w:tcW w:w="1105" w:type="dxa"/>
          </w:tcPr>
          <w:p w14:paraId="57094DB1" w14:textId="77777777" w:rsidR="00192437" w:rsidRDefault="008E3F9F">
            <w:pPr>
              <w:spacing w:line="259" w:lineRule="auto"/>
              <w:jc w:val="both"/>
              <w:rPr>
                <w:rFonts w:eastAsia="MS Mincho"/>
                <w:lang w:eastAsia="ja-JP"/>
              </w:rPr>
            </w:pPr>
            <w:r>
              <w:rPr>
                <w:rFonts w:eastAsia="MS Mincho" w:hint="eastAsia"/>
                <w:lang w:eastAsia="ja-JP"/>
              </w:rPr>
              <w:t>LG</w:t>
            </w:r>
          </w:p>
        </w:tc>
        <w:tc>
          <w:tcPr>
            <w:tcW w:w="8656" w:type="dxa"/>
          </w:tcPr>
          <w:p w14:paraId="1AF661E9" w14:textId="77777777" w:rsidR="00192437" w:rsidRDefault="008E3F9F">
            <w:pPr>
              <w:spacing w:line="259" w:lineRule="auto"/>
              <w:jc w:val="both"/>
              <w:rPr>
                <w:rFonts w:eastAsia="Malgun Gothic"/>
                <w:lang w:eastAsia="ko-KR"/>
              </w:rPr>
            </w:pPr>
            <w:r>
              <w:rPr>
                <w:rFonts w:eastAsia="Malgun Gothic"/>
                <w:lang w:eastAsia="ko-KR"/>
              </w:rPr>
              <w:t>We cannot support the proposal.</w:t>
            </w:r>
          </w:p>
          <w:p w14:paraId="7916DC9E" w14:textId="77777777" w:rsidR="00192437" w:rsidRDefault="008E3F9F">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7D1A8358" w14:textId="77777777" w:rsidR="00192437" w:rsidRDefault="008E3F9F">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92437" w14:paraId="2B60B900" w14:textId="77777777" w:rsidTr="00192437">
        <w:tc>
          <w:tcPr>
            <w:tcW w:w="1105" w:type="dxa"/>
          </w:tcPr>
          <w:p w14:paraId="5F58BF13"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6AA7331C" w14:textId="77777777" w:rsidR="00192437" w:rsidRDefault="008E3F9F">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192437" w14:paraId="79864975" w14:textId="77777777" w:rsidTr="00192437">
        <w:tc>
          <w:tcPr>
            <w:tcW w:w="1105" w:type="dxa"/>
          </w:tcPr>
          <w:p w14:paraId="38A60A32" w14:textId="77777777" w:rsidR="00192437" w:rsidRDefault="008E3F9F">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54E1E7CB" w14:textId="77777777" w:rsidR="00192437" w:rsidRDefault="008E3F9F">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2FBD113B" w14:textId="77777777" w:rsidR="00192437" w:rsidRDefault="00192437">
      <w:pPr>
        <w:jc w:val="both"/>
        <w:rPr>
          <w:sz w:val="22"/>
          <w:szCs w:val="22"/>
          <w:lang w:eastAsia="ko-KR"/>
        </w:rPr>
      </w:pPr>
    </w:p>
    <w:p w14:paraId="034AC480" w14:textId="77777777" w:rsidR="00192437" w:rsidRDefault="008E3F9F">
      <w:pPr>
        <w:spacing w:after="240"/>
        <w:rPr>
          <w:sz w:val="22"/>
          <w:szCs w:val="22"/>
          <w:lang w:val="en-US"/>
        </w:rPr>
      </w:pPr>
      <w:r>
        <w:rPr>
          <w:sz w:val="22"/>
          <w:szCs w:val="22"/>
          <w:highlight w:val="yellow"/>
          <w:lang w:val="en-US"/>
        </w:rPr>
        <w:t>FL’s comments on October 14</w:t>
      </w:r>
    </w:p>
    <w:p w14:paraId="66612196" w14:textId="77777777" w:rsidR="00192437" w:rsidRDefault="008E3F9F">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37527573" w14:textId="77777777" w:rsidR="00192437" w:rsidRDefault="008E3F9F">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71709437"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06F30136"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 xml:space="preserve">If all information about UCI multiplexing can be made available at UE prior to the determination of the first bit to be transmitted in each available slot (this implies specification and implementation change), </w:t>
      </w:r>
      <w:r>
        <w:rPr>
          <w:rFonts w:eastAsiaTheme="minorEastAsia"/>
          <w:color w:val="000000" w:themeColor="text1"/>
          <w:sz w:val="22"/>
          <w:szCs w:val="22"/>
          <w:lang w:val="en-US" w:eastAsia="zh-CN"/>
        </w:rPr>
        <w:lastRenderedPageBreak/>
        <w:t>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33823894" w14:textId="77777777" w:rsidR="00192437" w:rsidRDefault="008E3F9F">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25C155F1" w14:textId="77777777" w:rsidR="00192437" w:rsidRDefault="00192437">
      <w:pPr>
        <w:pStyle w:val="ListParagraph"/>
        <w:ind w:left="606"/>
        <w:jc w:val="both"/>
        <w:rPr>
          <w:sz w:val="22"/>
          <w:szCs w:val="22"/>
          <w:lang w:eastAsia="ko-KR"/>
        </w:rPr>
      </w:pPr>
    </w:p>
    <w:p w14:paraId="050ABFAB" w14:textId="77777777" w:rsidR="00192437" w:rsidRDefault="008E3F9F">
      <w:pPr>
        <w:jc w:val="both"/>
        <w:rPr>
          <w:sz w:val="22"/>
          <w:szCs w:val="22"/>
          <w:lang w:eastAsia="ko-KR"/>
        </w:rPr>
      </w:pPr>
      <w:r>
        <w:rPr>
          <w:sz w:val="22"/>
          <w:szCs w:val="22"/>
          <w:lang w:eastAsia="ko-KR"/>
        </w:rPr>
        <w:t>@Panasonic: Thank you.</w:t>
      </w:r>
    </w:p>
    <w:p w14:paraId="0867B0AE" w14:textId="77777777" w:rsidR="00192437" w:rsidRDefault="008E3F9F">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0CF1C779" w14:textId="77777777" w:rsidR="00192437" w:rsidRDefault="008E3F9F">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327E32A4" w14:textId="77777777" w:rsidR="00192437" w:rsidRDefault="008E3F9F">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2E699492" w14:textId="77777777" w:rsidR="00192437" w:rsidRDefault="008E3F9F">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3757A76" w14:textId="77777777" w:rsidR="00192437" w:rsidRDefault="008E3F9F">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6CE7B70A" w14:textId="77777777" w:rsidR="00192437" w:rsidRDefault="008E3F9F">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1065E0FD" w14:textId="77777777" w:rsidR="00192437" w:rsidRDefault="008E3F9F">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2F75022F" w14:textId="77777777" w:rsidR="00192437" w:rsidRDefault="00192437">
      <w:pPr>
        <w:jc w:val="both"/>
        <w:rPr>
          <w:sz w:val="22"/>
          <w:szCs w:val="22"/>
          <w:lang w:val="en-US" w:eastAsia="ko-KR"/>
        </w:rPr>
      </w:pPr>
    </w:p>
    <w:p w14:paraId="36E1885C" w14:textId="77777777" w:rsidR="00192437" w:rsidRDefault="008E3F9F">
      <w:pPr>
        <w:jc w:val="both"/>
        <w:rPr>
          <w:sz w:val="22"/>
          <w:szCs w:val="22"/>
          <w:lang w:val="en-US" w:eastAsia="ko-KR"/>
        </w:rPr>
      </w:pPr>
      <w:r>
        <w:rPr>
          <w:sz w:val="22"/>
          <w:szCs w:val="22"/>
          <w:lang w:val="en-US" w:eastAsia="ko-KR"/>
        </w:rPr>
        <w:lastRenderedPageBreak/>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05390F9C" w14:textId="77777777" w:rsidR="00192437" w:rsidRDefault="00192437">
      <w:pPr>
        <w:jc w:val="both"/>
        <w:rPr>
          <w:sz w:val="22"/>
          <w:szCs w:val="22"/>
          <w:lang w:val="en-US" w:eastAsia="ko-KR"/>
        </w:rPr>
      </w:pPr>
    </w:p>
    <w:p w14:paraId="79189382" w14:textId="77777777" w:rsidR="00192437" w:rsidRDefault="008E3F9F">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3EDFD923" w14:textId="77777777" w:rsidR="00192437" w:rsidRDefault="00192437">
      <w:pPr>
        <w:jc w:val="both"/>
        <w:rPr>
          <w:sz w:val="22"/>
          <w:szCs w:val="22"/>
          <w:lang w:val="en-US" w:eastAsia="ko-KR"/>
        </w:rPr>
      </w:pPr>
    </w:p>
    <w:p w14:paraId="2C99F7BF" w14:textId="77777777" w:rsidR="00192437" w:rsidRDefault="008E3F9F">
      <w:pPr>
        <w:spacing w:after="240"/>
        <w:jc w:val="both"/>
        <w:rPr>
          <w:b/>
          <w:bCs/>
          <w:sz w:val="22"/>
          <w:szCs w:val="22"/>
        </w:rPr>
      </w:pPr>
      <w:r>
        <w:rPr>
          <w:b/>
          <w:bCs/>
          <w:sz w:val="22"/>
          <w:szCs w:val="22"/>
          <w:highlight w:val="yellow"/>
        </w:rPr>
        <w:t>FL’s proposal 14-v2</w:t>
      </w:r>
    </w:p>
    <w:p w14:paraId="29C220AC" w14:textId="77777777" w:rsidR="00192437" w:rsidRDefault="008E3F9F">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76C2880" w14:textId="77777777" w:rsidR="00192437" w:rsidRDefault="008E3F9F">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2B5A6AF4" w14:textId="77777777" w:rsidR="00192437" w:rsidRDefault="008E3F9F">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6C5CBD0" w14:textId="77777777" w:rsidR="00192437" w:rsidRDefault="008E3F9F">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2D28B4BE" w14:textId="77777777" w:rsidR="00192437" w:rsidRDefault="008E3F9F">
      <w:pPr>
        <w:jc w:val="both"/>
        <w:rPr>
          <w:b/>
          <w:bCs/>
          <w:sz w:val="22"/>
          <w:szCs w:val="22"/>
        </w:rPr>
      </w:pPr>
      <w:r>
        <w:rPr>
          <w:b/>
          <w:bCs/>
          <w:sz w:val="22"/>
          <w:szCs w:val="22"/>
          <w:highlight w:val="yellow"/>
        </w:rPr>
        <w:t>Note: this applies irrespective of the bit interleaving time unit.</w:t>
      </w:r>
    </w:p>
    <w:p w14:paraId="0DAAB01F" w14:textId="77777777" w:rsidR="00192437" w:rsidRDefault="00192437">
      <w:pPr>
        <w:spacing w:after="240"/>
        <w:jc w:val="both"/>
        <w:rPr>
          <w:rFonts w:eastAsia="Malgun Gothic"/>
          <w:sz w:val="22"/>
          <w:szCs w:val="22"/>
          <w:lang w:eastAsia="ko-KR"/>
        </w:rPr>
      </w:pPr>
    </w:p>
    <w:p w14:paraId="68335998" w14:textId="77777777" w:rsidR="00192437" w:rsidRDefault="008E3F9F">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5010F3D" w14:textId="77777777" w:rsidR="00192437" w:rsidRDefault="00192437">
      <w:pPr>
        <w:jc w:val="both"/>
        <w:rPr>
          <w:sz w:val="22"/>
          <w:szCs w:val="22"/>
        </w:rPr>
      </w:pPr>
    </w:p>
    <w:tbl>
      <w:tblPr>
        <w:tblStyle w:val="TableGrid8"/>
        <w:tblW w:w="9761" w:type="dxa"/>
        <w:tblLook w:val="04A0" w:firstRow="1" w:lastRow="0" w:firstColumn="1" w:lastColumn="0" w:noHBand="0" w:noVBand="1"/>
      </w:tblPr>
      <w:tblGrid>
        <w:gridCol w:w="1105"/>
        <w:gridCol w:w="8656"/>
      </w:tblGrid>
      <w:tr w:rsidR="00192437" w14:paraId="55F4060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4B243AA" w14:textId="77777777" w:rsidR="00192437" w:rsidRDefault="008E3F9F">
            <w:pPr>
              <w:spacing w:line="259" w:lineRule="auto"/>
              <w:jc w:val="center"/>
              <w:rPr>
                <w:rFonts w:eastAsia="SimSun"/>
              </w:rPr>
            </w:pPr>
            <w:r>
              <w:rPr>
                <w:rFonts w:eastAsia="SimSun"/>
              </w:rPr>
              <w:t>Company</w:t>
            </w:r>
          </w:p>
        </w:tc>
        <w:tc>
          <w:tcPr>
            <w:tcW w:w="8656" w:type="dxa"/>
            <w:vAlign w:val="center"/>
          </w:tcPr>
          <w:p w14:paraId="25DACCEA" w14:textId="77777777" w:rsidR="00192437" w:rsidRDefault="008E3F9F">
            <w:pPr>
              <w:spacing w:line="259" w:lineRule="auto"/>
              <w:jc w:val="center"/>
              <w:rPr>
                <w:rFonts w:eastAsia="SimSun"/>
              </w:rPr>
            </w:pPr>
            <w:r>
              <w:rPr>
                <w:rFonts w:eastAsia="SimSun"/>
              </w:rPr>
              <w:t>Concerns on Proposal 14-v2</w:t>
            </w:r>
          </w:p>
        </w:tc>
      </w:tr>
      <w:tr w:rsidR="00192437" w14:paraId="55DE739B" w14:textId="77777777" w:rsidTr="00192437">
        <w:tc>
          <w:tcPr>
            <w:tcW w:w="1105" w:type="dxa"/>
          </w:tcPr>
          <w:p w14:paraId="0D97E5EE" w14:textId="77777777" w:rsidR="00192437" w:rsidRDefault="008E3F9F">
            <w:pPr>
              <w:spacing w:line="259" w:lineRule="auto"/>
              <w:rPr>
                <w:rFonts w:eastAsiaTheme="minorEastAsia"/>
                <w:lang w:val="en-US" w:eastAsia="zh-CN"/>
              </w:rPr>
            </w:pPr>
            <w:r>
              <w:rPr>
                <w:rFonts w:eastAsiaTheme="minorEastAsia"/>
                <w:lang w:val="en-US" w:eastAsia="zh-CN"/>
              </w:rPr>
              <w:t>ZTE</w:t>
            </w:r>
          </w:p>
        </w:tc>
        <w:tc>
          <w:tcPr>
            <w:tcW w:w="8656" w:type="dxa"/>
          </w:tcPr>
          <w:p w14:paraId="175C9575" w14:textId="77777777" w:rsidR="00192437" w:rsidRDefault="008E3F9F">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192437" w14:paraId="7C8164B2" w14:textId="77777777" w:rsidTr="00192437">
        <w:tc>
          <w:tcPr>
            <w:tcW w:w="1105" w:type="dxa"/>
          </w:tcPr>
          <w:p w14:paraId="5205F3CC" w14:textId="77777777" w:rsidR="00192437" w:rsidRDefault="008E3F9F">
            <w:pPr>
              <w:spacing w:line="259" w:lineRule="auto"/>
              <w:jc w:val="both"/>
              <w:rPr>
                <w:rFonts w:eastAsia="MS Mincho"/>
                <w:lang w:eastAsia="ja-JP"/>
              </w:rPr>
            </w:pPr>
            <w:bookmarkStart w:id="91" w:name="_Hlk85191219"/>
            <w:r>
              <w:rPr>
                <w:rFonts w:eastAsia="MS Mincho"/>
                <w:lang w:eastAsia="ja-JP"/>
              </w:rPr>
              <w:t>Huawei, Hisilicon</w:t>
            </w:r>
          </w:p>
        </w:tc>
        <w:tc>
          <w:tcPr>
            <w:tcW w:w="8656" w:type="dxa"/>
          </w:tcPr>
          <w:p w14:paraId="4966C7EE" w14:textId="77777777" w:rsidR="00192437" w:rsidRDefault="008E3F9F">
            <w:pPr>
              <w:spacing w:afterAutospacing="0" w:line="256" w:lineRule="auto"/>
              <w:jc w:val="both"/>
              <w:rPr>
                <w:rFonts w:eastAsia="SimSun"/>
                <w:lang w:eastAsia="zh-CN"/>
              </w:rPr>
            </w:pPr>
            <w:r>
              <w:rPr>
                <w:rFonts w:eastAsia="SimSun"/>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0710C1BE" w14:textId="77777777" w:rsidR="00192437" w:rsidRDefault="008E3F9F">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SimSun"/>
                <w:lang w:eastAsia="zh-CN"/>
              </w:rPr>
              <w:t>”. We would like to propose it as a agreement. As follows to try to make an agreemet:</w:t>
            </w:r>
          </w:p>
          <w:p w14:paraId="28E5460E" w14:textId="77777777" w:rsidR="00192437" w:rsidRDefault="008E3F9F">
            <w:pPr>
              <w:spacing w:afterAutospacing="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7EBD4B1E"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lastRenderedPageBreak/>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3EF7BB67"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40DD41D9" w14:textId="77777777" w:rsidR="00192437" w:rsidRDefault="008E3F9F">
            <w:pPr>
              <w:pStyle w:val="ListParagraph"/>
              <w:numPr>
                <w:ilvl w:val="0"/>
                <w:numId w:val="45"/>
              </w:numPr>
              <w:spacing w:afterAutospacing="0"/>
              <w:jc w:val="both"/>
              <w:rPr>
                <w:b/>
                <w:bCs/>
                <w:color w:val="FF0000"/>
                <w:sz w:val="22"/>
                <w:szCs w:val="22"/>
                <w:highlight w:val="cyan"/>
              </w:rPr>
            </w:pPr>
            <w:r>
              <w:rPr>
                <w:b/>
                <w:bCs/>
                <w:color w:val="FF0000"/>
                <w:sz w:val="22"/>
                <w:szCs w:val="22"/>
                <w:highlight w:val="cyan"/>
              </w:rPr>
              <w:t>The stating bit index of each slot is expressed as a multiple integer of the lifting size Zc</w:t>
            </w:r>
          </w:p>
          <w:p w14:paraId="0333FD19" w14:textId="77777777" w:rsidR="00192437" w:rsidRDefault="008E3F9F">
            <w:pPr>
              <w:spacing w:line="259" w:lineRule="auto"/>
              <w:jc w:val="both"/>
              <w:rPr>
                <w:rFonts w:eastAsia="SimSun"/>
                <w:lang w:eastAsia="ko-KR"/>
              </w:rPr>
            </w:pPr>
            <w:r>
              <w:rPr>
                <w:b/>
                <w:bCs/>
                <w:sz w:val="22"/>
                <w:szCs w:val="22"/>
                <w:highlight w:val="yellow"/>
              </w:rPr>
              <w:t>Note: this applies irrespective of the bit interleaving time unit.</w:t>
            </w:r>
          </w:p>
        </w:tc>
      </w:tr>
      <w:bookmarkEnd w:id="91"/>
      <w:tr w:rsidR="00192437" w14:paraId="75F5D118" w14:textId="77777777" w:rsidTr="00192437">
        <w:tc>
          <w:tcPr>
            <w:tcW w:w="1105" w:type="dxa"/>
          </w:tcPr>
          <w:p w14:paraId="0B00FED9" w14:textId="77777777" w:rsidR="00192437" w:rsidRDefault="008E3F9F">
            <w:pPr>
              <w:spacing w:line="259" w:lineRule="auto"/>
              <w:jc w:val="both"/>
              <w:rPr>
                <w:rFonts w:eastAsia="SimSun"/>
                <w:lang w:eastAsia="ko-KR"/>
              </w:rPr>
            </w:pPr>
            <w:r>
              <w:rPr>
                <w:rFonts w:eastAsia="SimSun"/>
                <w:lang w:eastAsia="zh-CN"/>
              </w:rPr>
              <w:lastRenderedPageBreak/>
              <w:t xml:space="preserve">Samsung </w:t>
            </w:r>
          </w:p>
        </w:tc>
        <w:tc>
          <w:tcPr>
            <w:tcW w:w="8656" w:type="dxa"/>
          </w:tcPr>
          <w:p w14:paraId="403D90E4" w14:textId="77777777" w:rsidR="00192437" w:rsidRDefault="00192437">
            <w:pPr>
              <w:spacing w:line="254" w:lineRule="auto"/>
              <w:jc w:val="both"/>
              <w:rPr>
                <w:rFonts w:eastAsia="SimSun"/>
                <w:b/>
                <w:lang w:eastAsia="zh-CN"/>
              </w:rPr>
            </w:pPr>
          </w:p>
          <w:p w14:paraId="14EC4E4D" w14:textId="77777777" w:rsidR="00192437" w:rsidRDefault="008E3F9F">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4884A0C9" w14:textId="77777777" w:rsidR="00192437" w:rsidRDefault="00192437">
            <w:pPr>
              <w:spacing w:line="254" w:lineRule="auto"/>
              <w:jc w:val="both"/>
              <w:rPr>
                <w:rFonts w:eastAsia="SimSun"/>
                <w:lang w:eastAsia="zh-CN"/>
              </w:rPr>
            </w:pPr>
          </w:p>
          <w:p w14:paraId="23191D6E" w14:textId="77777777" w:rsidR="00192437" w:rsidRDefault="008E3F9F">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TBoMS, the calculation of the bits per slot will be needed, round operation to Zc is only extra burden. It may look like alignment on the formation as that of using the RV based, but it is only from formation perspective. </w:t>
            </w:r>
          </w:p>
          <w:p w14:paraId="158AD9B5" w14:textId="77777777" w:rsidR="00192437" w:rsidRDefault="008E3F9F">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If the slot is canceled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0ACEB8F1" w14:textId="77777777" w:rsidR="00192437" w:rsidRDefault="008E3F9F">
            <w:pPr>
              <w:spacing w:afterAutospacing="0" w:line="254" w:lineRule="auto"/>
              <w:jc w:val="both"/>
              <w:rPr>
                <w:rFonts w:eastAsia="SimSun"/>
                <w:lang w:eastAsia="zh-CN"/>
              </w:rPr>
            </w:pPr>
            <w:r>
              <w:rPr>
                <w:rFonts w:eastAsia="SimSun"/>
                <w:lang w:eastAsia="zh-CN"/>
              </w:rPr>
              <w:t>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droping/cancellation) and adapt the bit starting position; while option C did not handle this. So we need some clarification from you or proponent why such separation is needed. Otherwise, our suggested change is as following:</w:t>
            </w:r>
          </w:p>
          <w:p w14:paraId="3799B444" w14:textId="77777777" w:rsidR="00192437" w:rsidRDefault="008E3F9F">
            <w:pPr>
              <w:spacing w:afterAutospacing="0"/>
              <w:jc w:val="both"/>
              <w:rPr>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1EA56FD1" w14:textId="77777777" w:rsidR="00192437" w:rsidRDefault="008E3F9F">
            <w:pPr>
              <w:pStyle w:val="ListParagraph"/>
              <w:numPr>
                <w:ilvl w:val="0"/>
                <w:numId w:val="45"/>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4BBF79F8" w14:textId="77777777" w:rsidR="00192437" w:rsidRDefault="008E3F9F">
            <w:pPr>
              <w:pStyle w:val="ListParagraph"/>
              <w:numPr>
                <w:ilvl w:val="0"/>
                <w:numId w:val="45"/>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0BB6FF28" w14:textId="77777777" w:rsidR="00192437" w:rsidRDefault="008E3F9F">
            <w:pPr>
              <w:spacing w:afterAutospacing="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06674FC4" w14:textId="77777777" w:rsidR="00192437" w:rsidRDefault="008E3F9F">
            <w:pPr>
              <w:spacing w:afterAutospacing="0"/>
              <w:jc w:val="both"/>
              <w:rPr>
                <w:b/>
                <w:bCs/>
                <w:color w:val="FFFFFF"/>
                <w:sz w:val="22"/>
                <w:szCs w:val="22"/>
              </w:rPr>
            </w:pPr>
            <w:r>
              <w:rPr>
                <w:b/>
                <w:bCs/>
                <w:sz w:val="22"/>
                <w:szCs w:val="22"/>
                <w:highlight w:val="yellow"/>
              </w:rPr>
              <w:t>Note: this applies irrespective of the bit interleaving time unit.</w:t>
            </w:r>
          </w:p>
          <w:p w14:paraId="446BC874" w14:textId="77777777" w:rsidR="00192437" w:rsidRDefault="008E3F9F">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w:t>
            </w:r>
            <w:r>
              <w:rPr>
                <w:rFonts w:eastAsiaTheme="minorEastAsia"/>
                <w:i/>
                <w:color w:val="000000" w:themeColor="text1"/>
                <w:sz w:val="22"/>
                <w:szCs w:val="22"/>
                <w:lang w:val="en-US" w:eastAsia="zh-CN"/>
              </w:rPr>
              <w:lastRenderedPageBreak/>
              <w:t xml:space="preserve">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72638671" w14:textId="77777777" w:rsidR="00192437" w:rsidRDefault="008E3F9F">
      <w:pPr>
        <w:spacing w:after="240"/>
        <w:rPr>
          <w:sz w:val="22"/>
          <w:szCs w:val="22"/>
          <w:lang w:val="en-US"/>
        </w:rPr>
      </w:pPr>
      <w:r>
        <w:rPr>
          <w:sz w:val="22"/>
          <w:szCs w:val="22"/>
          <w:highlight w:val="yellow"/>
          <w:lang w:val="en-US"/>
        </w:rPr>
        <w:lastRenderedPageBreak/>
        <w:t>FL’s comments on October 15</w:t>
      </w:r>
    </w:p>
    <w:p w14:paraId="6F299FA6" w14:textId="77777777" w:rsidR="00192437" w:rsidRDefault="008E3F9F">
      <w:pPr>
        <w:jc w:val="both"/>
        <w:rPr>
          <w:sz w:val="22"/>
          <w:szCs w:val="22"/>
          <w:lang w:val="en-US"/>
        </w:rPr>
      </w:pPr>
      <w:r>
        <w:rPr>
          <w:sz w:val="22"/>
          <w:szCs w:val="22"/>
          <w:lang w:val="en-US"/>
        </w:rPr>
        <w:t xml:space="preserve">Thank you for your comments.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2ADE9439" w14:textId="77777777" w:rsidR="00192437" w:rsidRDefault="008E3F9F">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 The following two questions are asked:</w:t>
      </w:r>
    </w:p>
    <w:p w14:paraId="37E91E5B" w14:textId="77777777" w:rsidR="00192437" w:rsidRDefault="008E3F9F">
      <w:pPr>
        <w:jc w:val="both"/>
        <w:rPr>
          <w:i/>
          <w:iCs/>
          <w:sz w:val="22"/>
          <w:szCs w:val="22"/>
          <w:highlight w:val="yellow"/>
          <w:lang w:val="en-US"/>
        </w:rPr>
      </w:pPr>
      <w:r>
        <w:rPr>
          <w:i/>
          <w:iCs/>
          <w:sz w:val="22"/>
          <w:szCs w:val="22"/>
          <w:highlight w:val="yellow"/>
          <w:lang w:val="en-US"/>
        </w:rPr>
        <w:t xml:space="preserve">2.1.2.2-Q2 </w:t>
      </w:r>
      <w:r>
        <w:rPr>
          <w:b/>
          <w:bCs/>
          <w:i/>
          <w:iCs/>
          <w:sz w:val="22"/>
          <w:szCs w:val="22"/>
          <w:highlight w:val="yellow"/>
          <w:lang w:val="en-US"/>
        </w:rPr>
        <w:t>Can proponents of Option B and Option C elaborate on whether and how cancellation/dropping affects how the Option operates?</w:t>
      </w:r>
      <w:r>
        <w:rPr>
          <w:i/>
          <w:iCs/>
          <w:sz w:val="22"/>
          <w:szCs w:val="22"/>
          <w:highlight w:val="yellow"/>
          <w:lang w:val="en-US"/>
        </w:rPr>
        <w:t xml:space="preserve"> </w:t>
      </w:r>
    </w:p>
    <w:p w14:paraId="053E6620"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after cancellation/dropping rules have been applied.</w:t>
      </w:r>
    </w:p>
    <w:p w14:paraId="45E07DAA" w14:textId="77777777" w:rsidR="00192437" w:rsidRDefault="008E3F9F">
      <w:pPr>
        <w:jc w:val="both"/>
        <w:rPr>
          <w:i/>
          <w:iCs/>
          <w:sz w:val="22"/>
          <w:szCs w:val="22"/>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Option B/C: the starting bit in each slot is determined before cancellation/dropping rules are applied.</w:t>
      </w:r>
    </w:p>
    <w:p w14:paraId="5041CAC2" w14:textId="77777777" w:rsidR="00192437" w:rsidRDefault="00192437">
      <w:pPr>
        <w:jc w:val="both"/>
        <w:rPr>
          <w:sz w:val="22"/>
          <w:szCs w:val="22"/>
          <w:lang w:eastAsia="ko-KR"/>
        </w:rPr>
      </w:pPr>
    </w:p>
    <w:p w14:paraId="070C52D1" w14:textId="77777777" w:rsidR="00192437" w:rsidRDefault="008E3F9F">
      <w:pPr>
        <w:jc w:val="both"/>
        <w:rPr>
          <w:i/>
          <w:iCs/>
          <w:sz w:val="22"/>
          <w:szCs w:val="22"/>
          <w:highlight w:val="yellow"/>
          <w:lang w:val="en-US"/>
        </w:rPr>
      </w:pPr>
      <w:r>
        <w:rPr>
          <w:i/>
          <w:iCs/>
          <w:sz w:val="22"/>
          <w:szCs w:val="22"/>
          <w:highlight w:val="yellow"/>
          <w:lang w:val="en-US"/>
        </w:rPr>
        <w:t xml:space="preserve">2.1.2.2-Q3 </w:t>
      </w:r>
      <w:r>
        <w:rPr>
          <w:b/>
          <w:bCs/>
          <w:i/>
          <w:iCs/>
          <w:sz w:val="22"/>
          <w:szCs w:val="22"/>
          <w:highlight w:val="yellow"/>
          <w:lang w:val="en-US"/>
        </w:rPr>
        <w:t>Can proponents of Option B and Option C elaborate on whether all information related to UCI multiplexing needs to be available prior to the determination of the starting bit in each slot? Please differentiate in your answer between DG-PUSCH and CG-PUSCH Type 2</w:t>
      </w:r>
      <w:r>
        <w:rPr>
          <w:i/>
          <w:iCs/>
          <w:sz w:val="22"/>
          <w:szCs w:val="22"/>
          <w:highlight w:val="yellow"/>
          <w:lang w:val="en-US"/>
        </w:rPr>
        <w:t>.</w:t>
      </w:r>
    </w:p>
    <w:p w14:paraId="7ED1C356" w14:textId="77777777" w:rsidR="00192437" w:rsidRDefault="008E3F9F">
      <w:pPr>
        <w:jc w:val="both"/>
        <w:rPr>
          <w:i/>
          <w:iCs/>
          <w:sz w:val="22"/>
          <w:szCs w:val="22"/>
          <w:highlight w:val="yellow"/>
          <w:lang w:val="en-US"/>
        </w:rPr>
      </w:pPr>
      <w:r>
        <w:rPr>
          <w:i/>
          <w:iCs/>
          <w:sz w:val="22"/>
          <w:szCs w:val="22"/>
          <w:highlight w:val="yellow"/>
          <w:u w:val="single"/>
          <w:lang w:val="en-US"/>
        </w:rPr>
        <w:t>1</w:t>
      </w:r>
      <w:r>
        <w:rPr>
          <w:i/>
          <w:iCs/>
          <w:sz w:val="22"/>
          <w:szCs w:val="22"/>
          <w:highlight w:val="yellow"/>
          <w:u w:val="single"/>
          <w:vertAlign w:val="superscript"/>
          <w:lang w:val="en-US"/>
        </w:rPr>
        <w:t>st</w:t>
      </w:r>
      <w:r>
        <w:rPr>
          <w:i/>
          <w:iCs/>
          <w:sz w:val="22"/>
          <w:szCs w:val="22"/>
          <w:highlight w:val="yellow"/>
          <w:u w:val="single"/>
          <w:lang w:val="en-US"/>
        </w:rPr>
        <w:t xml:space="preserve"> Example of answer</w:t>
      </w:r>
      <w:r>
        <w:rPr>
          <w:i/>
          <w:iCs/>
          <w:sz w:val="22"/>
          <w:szCs w:val="22"/>
          <w:highlight w:val="yellow"/>
          <w:lang w:val="en-US"/>
        </w:rPr>
        <w:t xml:space="preserve"> – </w:t>
      </w:r>
    </w:p>
    <w:p w14:paraId="503FA8E9"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all information needs to be available prior to the determination of the starting bit in each slot. UCI multiplexing timeline is to be changed</w:t>
      </w:r>
    </w:p>
    <w:p w14:paraId="353FD76D"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all information needs to be available prior to the determination of the starting bit in each slot. UCI multiplexing timeline is to be changed</w:t>
      </w:r>
    </w:p>
    <w:p w14:paraId="6D382FD6" w14:textId="77777777" w:rsidR="00192437" w:rsidRDefault="008E3F9F">
      <w:pPr>
        <w:jc w:val="both"/>
        <w:rPr>
          <w:i/>
          <w:iCs/>
          <w:sz w:val="22"/>
          <w:szCs w:val="22"/>
          <w:highlight w:val="yellow"/>
          <w:lang w:val="en-US"/>
        </w:rPr>
      </w:pPr>
      <w:r>
        <w:rPr>
          <w:i/>
          <w:iCs/>
          <w:sz w:val="22"/>
          <w:szCs w:val="22"/>
          <w:highlight w:val="yellow"/>
          <w:u w:val="single"/>
          <w:lang w:val="en-US"/>
        </w:rPr>
        <w:t>2</w:t>
      </w:r>
      <w:r>
        <w:rPr>
          <w:i/>
          <w:iCs/>
          <w:sz w:val="22"/>
          <w:szCs w:val="22"/>
          <w:highlight w:val="yellow"/>
          <w:u w:val="single"/>
          <w:vertAlign w:val="superscript"/>
          <w:lang w:val="en-US"/>
        </w:rPr>
        <w:t>nd</w:t>
      </w:r>
      <w:r>
        <w:rPr>
          <w:i/>
          <w:iCs/>
          <w:sz w:val="22"/>
          <w:szCs w:val="22"/>
          <w:highlight w:val="yellow"/>
          <w:u w:val="single"/>
          <w:lang w:val="en-US"/>
        </w:rPr>
        <w:t xml:space="preserve"> Example of answer</w:t>
      </w:r>
      <w:r>
        <w:rPr>
          <w:i/>
          <w:iCs/>
          <w:sz w:val="22"/>
          <w:szCs w:val="22"/>
          <w:highlight w:val="yellow"/>
          <w:lang w:val="en-US"/>
        </w:rPr>
        <w:t xml:space="preserve"> – </w:t>
      </w:r>
    </w:p>
    <w:p w14:paraId="1F900A46"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DG-PUSCH: the available information that needs to be available prior to the determination of the starting bit in each slot is according to legacy UCI multiplexing timeline.</w:t>
      </w:r>
    </w:p>
    <w:p w14:paraId="73E6D7B3" w14:textId="77777777" w:rsidR="00192437" w:rsidRDefault="008E3F9F">
      <w:pPr>
        <w:pStyle w:val="ListParagraph"/>
        <w:numPr>
          <w:ilvl w:val="0"/>
          <w:numId w:val="48"/>
        </w:numPr>
        <w:jc w:val="both"/>
        <w:rPr>
          <w:i/>
          <w:iCs/>
          <w:sz w:val="22"/>
          <w:szCs w:val="22"/>
          <w:highlight w:val="yellow"/>
          <w:lang w:val="en-US"/>
        </w:rPr>
      </w:pPr>
      <w:r>
        <w:rPr>
          <w:i/>
          <w:iCs/>
          <w:sz w:val="22"/>
          <w:szCs w:val="22"/>
          <w:highlight w:val="yellow"/>
          <w:lang w:val="en-US"/>
        </w:rPr>
        <w:t>Option B/C – CG-PUSCH Type 2: the available information that needs to be available prior to the determination of the starting bit in each slot is according to legacy UCI multiplexing timeline.</w:t>
      </w:r>
    </w:p>
    <w:p w14:paraId="79EDD7AC" w14:textId="77777777" w:rsidR="00192437" w:rsidRDefault="00192437">
      <w:pPr>
        <w:jc w:val="both"/>
        <w:rPr>
          <w:sz w:val="22"/>
          <w:szCs w:val="22"/>
          <w:lang w:val="en-US" w:eastAsia="ko-KR"/>
        </w:rPr>
      </w:pPr>
    </w:p>
    <w:p w14:paraId="3477E62F" w14:textId="77777777" w:rsidR="00192437" w:rsidRDefault="008E3F9F">
      <w:pPr>
        <w:jc w:val="both"/>
        <w:rPr>
          <w:sz w:val="22"/>
          <w:szCs w:val="22"/>
        </w:rPr>
      </w:pPr>
      <w:r>
        <w:rPr>
          <w:sz w:val="22"/>
          <w:szCs w:val="22"/>
        </w:rPr>
        <w:lastRenderedPageBreak/>
        <w:t xml:space="preserve">Companies are invited to provide answers to </w:t>
      </w:r>
      <w:r>
        <w:rPr>
          <w:b/>
          <w:bCs/>
          <w:sz w:val="22"/>
          <w:highlight w:val="yellow"/>
          <w:lang w:val="en-US"/>
        </w:rPr>
        <w:t>2.1.2.2-Q2</w:t>
      </w:r>
      <w:r>
        <w:rPr>
          <w:b/>
          <w:bCs/>
          <w:sz w:val="22"/>
          <w:lang w:val="en-US"/>
        </w:rPr>
        <w:t xml:space="preserve"> </w:t>
      </w:r>
      <w:r>
        <w:rPr>
          <w:sz w:val="22"/>
          <w:lang w:val="en-US"/>
        </w:rPr>
        <w:t>and</w:t>
      </w:r>
      <w:r>
        <w:rPr>
          <w:b/>
          <w:bCs/>
          <w:sz w:val="22"/>
          <w:lang w:val="en-US"/>
        </w:rPr>
        <w:t xml:space="preserve"> </w:t>
      </w:r>
      <w:r>
        <w:rPr>
          <w:b/>
          <w:bCs/>
          <w:sz w:val="22"/>
          <w:highlight w:val="yellow"/>
          <w:lang w:val="en-US"/>
        </w:rPr>
        <w:t>2.1.2.2-Q3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76C666EC" w14:textId="77777777" w:rsidR="00192437" w:rsidRDefault="00192437">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192437" w14:paraId="5105E97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467615F" w14:textId="77777777" w:rsidR="00192437" w:rsidRDefault="008E3F9F">
            <w:pPr>
              <w:spacing w:line="259" w:lineRule="auto"/>
              <w:jc w:val="center"/>
              <w:rPr>
                <w:rFonts w:eastAsia="SimSun"/>
              </w:rPr>
            </w:pPr>
            <w:r>
              <w:rPr>
                <w:rFonts w:eastAsia="SimSun"/>
              </w:rPr>
              <w:t>Company</w:t>
            </w:r>
          </w:p>
        </w:tc>
        <w:tc>
          <w:tcPr>
            <w:tcW w:w="7455" w:type="dxa"/>
            <w:vAlign w:val="center"/>
          </w:tcPr>
          <w:p w14:paraId="7D0F5A3E" w14:textId="77777777" w:rsidR="00192437" w:rsidRDefault="008E3F9F">
            <w:pPr>
              <w:spacing w:line="259" w:lineRule="auto"/>
              <w:jc w:val="center"/>
              <w:rPr>
                <w:rFonts w:eastAsia="SimSun"/>
              </w:rPr>
            </w:pPr>
            <w:r>
              <w:rPr>
                <w:rFonts w:eastAsia="SimSun"/>
              </w:rPr>
              <w:t>Answer to 2.1.2.2-Q2</w:t>
            </w:r>
          </w:p>
        </w:tc>
      </w:tr>
      <w:tr w:rsidR="00192437" w14:paraId="724CA2DD" w14:textId="77777777" w:rsidTr="00192437">
        <w:tc>
          <w:tcPr>
            <w:tcW w:w="2176" w:type="dxa"/>
          </w:tcPr>
          <w:p w14:paraId="6ADA7EA0" w14:textId="77777777" w:rsidR="00192437" w:rsidRDefault="008E3F9F">
            <w:pPr>
              <w:spacing w:line="259" w:lineRule="auto"/>
              <w:jc w:val="both"/>
              <w:rPr>
                <w:rFonts w:eastAsia="SimSun"/>
                <w:lang w:eastAsia="zh-CN"/>
              </w:rPr>
            </w:pPr>
            <w:r>
              <w:rPr>
                <w:rFonts w:eastAsia="SimSun"/>
                <w:lang w:eastAsia="zh-CN"/>
              </w:rPr>
              <w:t>Panasonic</w:t>
            </w:r>
          </w:p>
        </w:tc>
        <w:tc>
          <w:tcPr>
            <w:tcW w:w="7455" w:type="dxa"/>
          </w:tcPr>
          <w:p w14:paraId="5B38BEC1" w14:textId="77777777" w:rsidR="00192437" w:rsidRDefault="008E3F9F">
            <w:pPr>
              <w:spacing w:after="0" w:afterAutospacing="0" w:line="259" w:lineRule="auto"/>
              <w:jc w:val="both"/>
              <w:rPr>
                <w:rFonts w:eastAsia="MS Mincho"/>
                <w:lang w:val="en-US" w:eastAsia="ja-JP"/>
              </w:rPr>
            </w:pPr>
            <w:r>
              <w:rPr>
                <w:rFonts w:eastAsia="MS Mincho"/>
                <w:lang w:val="en-US" w:eastAsia="ja-JP"/>
              </w:rPr>
              <w:t>In Option B, the starting bit in each slot is determined after cancellation/dropping rules have been applied if cancellation/dropping can be determined later. If cancellation/dropping needs to be determined before the initial transmission of TBoMS, the starting bit in each slot is determined before cancellation/dropping rules are applied. Our view is both are problematic.</w:t>
            </w:r>
          </w:p>
          <w:p w14:paraId="2AFACB0E" w14:textId="77777777" w:rsidR="00192437" w:rsidRDefault="008E3F9F">
            <w:pPr>
              <w:spacing w:after="100" w:line="259" w:lineRule="auto"/>
              <w:jc w:val="both"/>
              <w:rPr>
                <w:rFonts w:eastAsia="MS Mincho"/>
                <w:lang w:val="en-US" w:eastAsia="ja-JP"/>
              </w:rPr>
            </w:pPr>
            <w:r>
              <w:rPr>
                <w:rFonts w:eastAsia="MS Mincho"/>
                <w:lang w:val="en-US" w:eastAsia="ja-JP"/>
              </w:rPr>
              <w:t>In Option C, the starting bit in each slot is determined before cancellation/dropping rules are applied.</w:t>
            </w:r>
          </w:p>
        </w:tc>
      </w:tr>
      <w:tr w:rsidR="00192437" w14:paraId="49D92D82" w14:textId="77777777" w:rsidTr="00192437">
        <w:tc>
          <w:tcPr>
            <w:tcW w:w="2176" w:type="dxa"/>
          </w:tcPr>
          <w:p w14:paraId="0110DCC5" w14:textId="77777777" w:rsidR="00192437" w:rsidRDefault="008E3F9F">
            <w:pPr>
              <w:spacing w:line="259" w:lineRule="auto"/>
              <w:jc w:val="both"/>
              <w:rPr>
                <w:rFonts w:eastAsia="MS Mincho"/>
                <w:lang w:eastAsia="ja-JP"/>
              </w:rPr>
            </w:pPr>
            <w:r>
              <w:rPr>
                <w:rFonts w:eastAsia="MS Mincho" w:hint="eastAsia"/>
                <w:lang w:eastAsia="ja-JP"/>
              </w:rPr>
              <w:t>L</w:t>
            </w:r>
            <w:r>
              <w:rPr>
                <w:rFonts w:eastAsia="MS Mincho"/>
                <w:lang w:eastAsia="ja-JP"/>
              </w:rPr>
              <w:t>G</w:t>
            </w:r>
          </w:p>
        </w:tc>
        <w:tc>
          <w:tcPr>
            <w:tcW w:w="7455" w:type="dxa"/>
          </w:tcPr>
          <w:p w14:paraId="7EF21501" w14:textId="77777777" w:rsidR="00192437" w:rsidRDefault="008E3F9F">
            <w:pPr>
              <w:spacing w:line="259" w:lineRule="auto"/>
              <w:jc w:val="both"/>
              <w:rPr>
                <w:rFonts w:eastAsia="SimSun"/>
              </w:rPr>
            </w:pPr>
            <w:r>
              <w:rPr>
                <w:rFonts w:eastAsia="SimSun"/>
              </w:rPr>
              <w:t>The starting bit in each slot is determined before cancellation/dropping rules are applied.</w:t>
            </w:r>
          </w:p>
          <w:p w14:paraId="281CC459" w14:textId="77777777" w:rsidR="00192437" w:rsidRDefault="008E3F9F">
            <w:pPr>
              <w:spacing w:line="259" w:lineRule="auto"/>
              <w:jc w:val="both"/>
              <w:rPr>
                <w:rFonts w:eastAsia="SimSun"/>
              </w:rPr>
            </w:pPr>
            <w:r>
              <w:rPr>
                <w:rFonts w:eastAsia="SimSun"/>
              </w:rPr>
              <w:t xml:space="preserve">In our understanding, if the index of the starting coded bit for each transmitted slot is predetermined prior to the start of the TBoMS transmission as the proposed working assumption 1-v3, the starting bit in each slot should be determined before cancellation/dropping rules are applied. If it is determined after applying cancellation/dropping rules, it would dynamically change the starting bit of each slot even after the TBoMS transmission has started. </w:t>
            </w:r>
          </w:p>
          <w:p w14:paraId="72A54872" w14:textId="77777777" w:rsidR="00192437" w:rsidRDefault="008E3F9F">
            <w:pPr>
              <w:spacing w:line="259" w:lineRule="auto"/>
              <w:jc w:val="both"/>
              <w:rPr>
                <w:rFonts w:eastAsia="MS Mincho"/>
                <w:lang w:eastAsia="ja-JP"/>
              </w:rPr>
            </w:pPr>
            <w:r>
              <w:rPr>
                <w:rFonts w:eastAsia="SimSun"/>
              </w:rPr>
              <w:t>Thus, in our view, determination of the starting bit should be performed based on allocated available slots for TBoMS regardless of the actual transmission of TBoMS in the available slots.</w:t>
            </w:r>
          </w:p>
        </w:tc>
      </w:tr>
      <w:tr w:rsidR="00192437" w14:paraId="6BB18417" w14:textId="77777777" w:rsidTr="00192437">
        <w:tc>
          <w:tcPr>
            <w:tcW w:w="2176" w:type="dxa"/>
          </w:tcPr>
          <w:p w14:paraId="2BB3A3E0" w14:textId="77777777" w:rsidR="00192437" w:rsidRDefault="008E3F9F">
            <w:pPr>
              <w:spacing w:line="259" w:lineRule="auto"/>
              <w:jc w:val="both"/>
              <w:rPr>
                <w:rFonts w:eastAsia="SimSun"/>
              </w:rPr>
            </w:pPr>
            <w:r>
              <w:rPr>
                <w:rFonts w:eastAsia="SimSun"/>
              </w:rPr>
              <w:t>QC</w:t>
            </w:r>
          </w:p>
        </w:tc>
        <w:tc>
          <w:tcPr>
            <w:tcW w:w="7455" w:type="dxa"/>
          </w:tcPr>
          <w:p w14:paraId="25A2A570" w14:textId="77777777" w:rsidR="00192437" w:rsidRDefault="008E3F9F">
            <w:pPr>
              <w:spacing w:line="259" w:lineRule="auto"/>
              <w:jc w:val="both"/>
              <w:rPr>
                <w:rFonts w:eastAsia="SimSun"/>
              </w:rPr>
            </w:pPr>
            <w:r>
              <w:rPr>
                <w:rFonts w:eastAsia="SimSun"/>
              </w:rPr>
              <w:t>For Option C, the starting bits are determined before cancellation/dropping rules are applied.</w:t>
            </w:r>
          </w:p>
        </w:tc>
      </w:tr>
      <w:tr w:rsidR="00192437" w14:paraId="70C30B77" w14:textId="77777777" w:rsidTr="00192437">
        <w:tc>
          <w:tcPr>
            <w:tcW w:w="2176" w:type="dxa"/>
          </w:tcPr>
          <w:p w14:paraId="14254E5C" w14:textId="77777777" w:rsidR="00192437" w:rsidRDefault="008E3F9F">
            <w:pPr>
              <w:spacing w:line="259" w:lineRule="auto"/>
              <w:jc w:val="both"/>
              <w:rPr>
                <w:rFonts w:eastAsia="SimSun"/>
              </w:rPr>
            </w:pPr>
            <w:r>
              <w:rPr>
                <w:rFonts w:eastAsia="SimSun"/>
              </w:rPr>
              <w:t>Sharp</w:t>
            </w:r>
          </w:p>
        </w:tc>
        <w:tc>
          <w:tcPr>
            <w:tcW w:w="7455" w:type="dxa"/>
          </w:tcPr>
          <w:p w14:paraId="763BD764" w14:textId="77777777" w:rsidR="00192437" w:rsidRDefault="008E3F9F">
            <w:pPr>
              <w:spacing w:line="259" w:lineRule="auto"/>
              <w:jc w:val="both"/>
              <w:rPr>
                <w:rFonts w:eastAsia="MS Mincho"/>
                <w:lang w:eastAsia="ja-JP"/>
              </w:rPr>
            </w:pPr>
            <w:r>
              <w:rPr>
                <w:rFonts w:eastAsia="MS Mincho" w:hint="eastAsia"/>
                <w:lang w:eastAsia="ja-JP"/>
              </w:rPr>
              <w:t>R</w:t>
            </w:r>
            <w:r>
              <w:rPr>
                <w:rFonts w:eastAsia="MS Mincho"/>
                <w:lang w:eastAsia="ja-JP"/>
              </w:rPr>
              <w:t>egardless of Option B/C, the starting bit in each slot is determined for each transmission occasion where the transmission occasions are identified by counting based on available slots. Therefore, semi-static events (e.g., semi-static TDD configuration, SSB) can affect the starting bit position. Others including dynamic SFI cannot affect.</w:t>
            </w:r>
          </w:p>
        </w:tc>
      </w:tr>
      <w:tr w:rsidR="00192437" w14:paraId="03083444" w14:textId="77777777" w:rsidTr="00192437">
        <w:tc>
          <w:tcPr>
            <w:tcW w:w="2176" w:type="dxa"/>
          </w:tcPr>
          <w:p w14:paraId="059BC30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969613"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 xml:space="preserve">or both Option, the starting points are determined before applying cancellation and dropping rules. </w:t>
            </w:r>
          </w:p>
        </w:tc>
      </w:tr>
      <w:tr w:rsidR="00192437" w14:paraId="7B076FEA" w14:textId="77777777" w:rsidTr="00192437">
        <w:tc>
          <w:tcPr>
            <w:tcW w:w="2176" w:type="dxa"/>
          </w:tcPr>
          <w:p w14:paraId="6CC9D49D"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5EE88EC" w14:textId="77777777" w:rsidR="00192437" w:rsidRDefault="008E3F9F">
            <w:pPr>
              <w:spacing w:line="259" w:lineRule="auto"/>
              <w:jc w:val="both"/>
              <w:rPr>
                <w:rFonts w:eastAsia="Malgun Gothic"/>
                <w:lang w:eastAsia="ko-KR"/>
              </w:rPr>
            </w:pPr>
            <w:r>
              <w:rPr>
                <w:rFonts w:eastAsia="Malgun Gothic"/>
                <w:lang w:eastAsia="ko-KR"/>
              </w:rPr>
              <w:t>For both Option B and Option C, the starting bit in each slot is determined before cancellation/dropping rules are applied. Dynamic events should not affect the UE’s behaviour of starting bit determination.</w:t>
            </w:r>
          </w:p>
        </w:tc>
      </w:tr>
      <w:tr w:rsidR="00192437" w14:paraId="0B977FD0" w14:textId="77777777" w:rsidTr="00192437">
        <w:tc>
          <w:tcPr>
            <w:tcW w:w="2176" w:type="dxa"/>
          </w:tcPr>
          <w:p w14:paraId="675D6E53" w14:textId="77777777" w:rsidR="00192437" w:rsidRDefault="008E3F9F">
            <w:pPr>
              <w:spacing w:line="259" w:lineRule="auto"/>
              <w:jc w:val="both"/>
              <w:rPr>
                <w:rFonts w:eastAsia="Malgun Gothic"/>
                <w:lang w:eastAsia="ko-KR"/>
              </w:rPr>
            </w:pPr>
            <w:r>
              <w:rPr>
                <w:rFonts w:eastAsia="SimSun"/>
                <w:lang w:eastAsia="zh-CN"/>
              </w:rPr>
              <w:t>Samsung</w:t>
            </w:r>
            <w:r>
              <w:rPr>
                <w:rFonts w:eastAsia="SimSun" w:hint="eastAsia"/>
                <w:lang w:eastAsia="zh-CN"/>
              </w:rPr>
              <w:t xml:space="preserve"> </w:t>
            </w:r>
          </w:p>
        </w:tc>
        <w:tc>
          <w:tcPr>
            <w:tcW w:w="7455" w:type="dxa"/>
          </w:tcPr>
          <w:p w14:paraId="065E4BFC" w14:textId="77777777" w:rsidR="00192437" w:rsidRDefault="008E3F9F">
            <w:pPr>
              <w:spacing w:line="259" w:lineRule="auto"/>
              <w:jc w:val="both"/>
              <w:rPr>
                <w:rFonts w:eastAsiaTheme="minorEastAsia"/>
                <w:lang w:eastAsia="zh-CN"/>
              </w:rPr>
            </w:pPr>
            <w:r>
              <w:rPr>
                <w:rFonts w:eastAsiaTheme="minorEastAsia" w:hint="eastAsia"/>
                <w:lang w:eastAsia="zh-CN"/>
              </w:rPr>
              <w:t>Thx FL</w:t>
            </w:r>
            <w:r>
              <w:rPr>
                <w:rFonts w:eastAsiaTheme="minorEastAsia"/>
                <w:lang w:eastAsia="zh-CN"/>
              </w:rPr>
              <w:t>’</w:t>
            </w:r>
            <w:r>
              <w:rPr>
                <w:rFonts w:eastAsiaTheme="minorEastAsia" w:hint="eastAsia"/>
                <w:lang w:eastAsia="zh-CN"/>
              </w:rPr>
              <w:t xml:space="preserve">s the clear and straight </w:t>
            </w:r>
            <w:r>
              <w:rPr>
                <w:rFonts w:eastAsiaTheme="minorEastAsia"/>
                <w:lang w:eastAsia="zh-CN"/>
              </w:rPr>
              <w:t>questions;</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 think it</w:t>
            </w:r>
            <w:r>
              <w:rPr>
                <w:rFonts w:eastAsiaTheme="minorEastAsia"/>
                <w:lang w:eastAsia="zh-CN"/>
              </w:rPr>
              <w:t>’</w:t>
            </w:r>
            <w:r>
              <w:rPr>
                <w:rFonts w:eastAsiaTheme="minorEastAsia" w:hint="eastAsia"/>
                <w:lang w:eastAsia="zh-CN"/>
              </w:rPr>
              <w:t xml:space="preserve">s important for us to know how it works. </w:t>
            </w:r>
            <w:r>
              <w:rPr>
                <w:rFonts w:eastAsiaTheme="minorEastAsia"/>
                <w:lang w:eastAsia="zh-CN"/>
              </w:rPr>
              <w:t>T</w:t>
            </w:r>
            <w:r>
              <w:rPr>
                <w:rFonts w:eastAsiaTheme="minorEastAsia" w:hint="eastAsia"/>
                <w:lang w:eastAsia="zh-CN"/>
              </w:rPr>
              <w:t xml:space="preserve">he concern on </w:t>
            </w:r>
            <w:r>
              <w:rPr>
                <w:rFonts w:eastAsiaTheme="minorEastAsia"/>
                <w:lang w:eastAsia="zh-CN"/>
              </w:rPr>
              <w:t>differentiation</w:t>
            </w:r>
            <w:r>
              <w:rPr>
                <w:rFonts w:eastAsiaTheme="minorEastAsia" w:hint="eastAsia"/>
                <w:lang w:eastAsia="zh-CN"/>
              </w:rPr>
              <w:t xml:space="preserve"> on whether UE and gNB has different knowledge on such cancellation and dropping, simply, does gNB knows when UE do the dropping or </w:t>
            </w:r>
            <w:r>
              <w:rPr>
                <w:rFonts w:eastAsiaTheme="minorEastAsia"/>
                <w:lang w:eastAsia="zh-CN"/>
              </w:rPr>
              <w:t>cancelling</w:t>
            </w:r>
            <w:r>
              <w:rPr>
                <w:rFonts w:eastAsiaTheme="minorEastAsia" w:hint="eastAsia"/>
                <w:lang w:eastAsia="zh-CN"/>
              </w:rPr>
              <w:t xml:space="preserve">? the answer could be no. there could be many of cases triggering cancellation/dropping at only UE side, so that gNB may not know. </w:t>
            </w:r>
            <w:r>
              <w:rPr>
                <w:rFonts w:eastAsiaTheme="minorEastAsia"/>
                <w:lang w:eastAsia="zh-CN"/>
              </w:rPr>
              <w:t>F</w:t>
            </w:r>
            <w:r>
              <w:rPr>
                <w:rFonts w:eastAsiaTheme="minorEastAsia" w:hint="eastAsia"/>
                <w:lang w:eastAsia="zh-CN"/>
              </w:rPr>
              <w:t xml:space="preserve">or example, if a PUSCH is overlapped with PRACH, such PUSCH could be dropped. </w:t>
            </w:r>
            <w:r>
              <w:rPr>
                <w:rFonts w:eastAsiaTheme="minorEastAsia"/>
                <w:lang w:eastAsia="zh-CN"/>
              </w:rPr>
              <w:t>I</w:t>
            </w:r>
            <w:r>
              <w:rPr>
                <w:rFonts w:eastAsiaTheme="minorEastAsia" w:hint="eastAsia"/>
                <w:lang w:eastAsia="zh-CN"/>
              </w:rPr>
              <w:t>f gNB did not know this, how could gNB assume the starting bits of the following slots.</w:t>
            </w:r>
          </w:p>
          <w:p w14:paraId="6A95B040"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o to us, the robust way should be non-</w:t>
            </w:r>
            <w:r>
              <w:rPr>
                <w:rFonts w:eastAsiaTheme="minorEastAsia"/>
                <w:lang w:eastAsia="zh-CN"/>
              </w:rPr>
              <w:t>adaptive</w:t>
            </w:r>
            <w:r>
              <w:rPr>
                <w:rFonts w:eastAsiaTheme="minorEastAsia" w:hint="eastAsia"/>
                <w:lang w:eastAsia="zh-CN"/>
              </w:rPr>
              <w:t xml:space="preserve">, i.e., not assuming any dropping/cancellation before determination of the starting bits. </w:t>
            </w:r>
            <w:r>
              <w:rPr>
                <w:rFonts w:eastAsiaTheme="minorEastAsia"/>
                <w:lang w:eastAsia="zh-CN"/>
              </w:rPr>
              <w:t>M</w:t>
            </w:r>
            <w:r>
              <w:rPr>
                <w:rFonts w:eastAsiaTheme="minorEastAsia" w:hint="eastAsia"/>
                <w:lang w:eastAsia="zh-CN"/>
              </w:rPr>
              <w:t xml:space="preserve">ake the slot 3 always transmit 200~299, no matter what happened to slot 2. </w:t>
            </w:r>
          </w:p>
        </w:tc>
      </w:tr>
      <w:tr w:rsidR="00192437" w14:paraId="72F3C0C3" w14:textId="77777777" w:rsidTr="00192437">
        <w:tc>
          <w:tcPr>
            <w:tcW w:w="2176" w:type="dxa"/>
          </w:tcPr>
          <w:p w14:paraId="4E0F0C01"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324C5A1B" w14:textId="77777777" w:rsidR="00192437" w:rsidRDefault="008E3F9F">
            <w:pPr>
              <w:jc w:val="both"/>
              <w:rPr>
                <w:rFonts w:eastAsia="SimSun"/>
              </w:rPr>
            </w:pPr>
            <w:r>
              <w:rPr>
                <w:rFonts w:eastAsia="SimSun" w:hint="eastAsia"/>
                <w:lang w:val="en-US" w:eastAsia="zh-CN"/>
              </w:rPr>
              <w:t>If the cancellation/dropping can be known prior to the start of a single TBoMS according to legacy timeline,  the starting bit in each slot is determined after cancellation/dropping rules have been applied. Otherwise, the starting bit in each slot is determined before cancellation/dropping rules are applied.</w:t>
            </w:r>
          </w:p>
          <w:p w14:paraId="36298C2F" w14:textId="77777777" w:rsidR="00192437" w:rsidRDefault="008E3F9F">
            <w:pPr>
              <w:jc w:val="both"/>
              <w:rPr>
                <w:rFonts w:eastAsia="SimSun"/>
                <w:lang w:val="en-US" w:eastAsia="zh-CN"/>
              </w:rPr>
            </w:pPr>
            <w:r>
              <w:rPr>
                <w:rFonts w:eastAsia="SimSun" w:hint="eastAsia"/>
                <w:lang w:val="en-US" w:eastAsia="zh-CN"/>
              </w:rPr>
              <w:t xml:space="preserve">We are also to to simply as the starting bit in each slot is always determined before cancellation/dropping rules are applied. </w:t>
            </w:r>
          </w:p>
        </w:tc>
      </w:tr>
      <w:tr w:rsidR="00F417BF" w14:paraId="6437384D" w14:textId="77777777" w:rsidTr="00192437">
        <w:tc>
          <w:tcPr>
            <w:tcW w:w="2176" w:type="dxa"/>
          </w:tcPr>
          <w:p w14:paraId="63D8C11C" w14:textId="728B6CEF" w:rsidR="00F417BF" w:rsidRDefault="00F417BF" w:rsidP="00F417BF">
            <w:pPr>
              <w:spacing w:line="259" w:lineRule="auto"/>
              <w:jc w:val="both"/>
              <w:rPr>
                <w:rFonts w:eastAsia="SimSun"/>
                <w:lang w:val="en-US" w:eastAsia="zh-CN"/>
              </w:rPr>
            </w:pPr>
            <w:r>
              <w:rPr>
                <w:rFonts w:eastAsia="SimSun"/>
                <w:lang w:eastAsia="zh-CN"/>
              </w:rPr>
              <w:lastRenderedPageBreak/>
              <w:t>Intel</w:t>
            </w:r>
          </w:p>
        </w:tc>
        <w:tc>
          <w:tcPr>
            <w:tcW w:w="7455" w:type="dxa"/>
          </w:tcPr>
          <w:p w14:paraId="0D753321" w14:textId="7BFC8108" w:rsidR="00F417BF" w:rsidRDefault="00F417BF" w:rsidP="00F417BF">
            <w:pPr>
              <w:jc w:val="both"/>
              <w:rPr>
                <w:rFonts w:eastAsia="SimSun"/>
                <w:lang w:val="en-US" w:eastAsia="zh-CN"/>
              </w:rPr>
            </w:pPr>
            <w:r>
              <w:rPr>
                <w:rFonts w:eastAsia="MS Mincho" w:hint="eastAsia"/>
                <w:lang w:eastAsia="ja-JP"/>
              </w:rPr>
              <w:t>F</w:t>
            </w:r>
            <w:r>
              <w:rPr>
                <w:rFonts w:eastAsia="MS Mincho"/>
                <w:lang w:eastAsia="ja-JP"/>
              </w:rPr>
              <w:t>or both Option</w:t>
            </w:r>
            <w:r w:rsidR="00A74474">
              <w:rPr>
                <w:rFonts w:eastAsia="MS Mincho"/>
                <w:lang w:eastAsia="ja-JP"/>
              </w:rPr>
              <w:t>s</w:t>
            </w:r>
            <w:r>
              <w:rPr>
                <w:rFonts w:eastAsia="MS Mincho"/>
                <w:lang w:eastAsia="ja-JP"/>
              </w:rPr>
              <w:t xml:space="preserve">, </w:t>
            </w:r>
            <w:r w:rsidRPr="00937EA7">
              <w:rPr>
                <w:rFonts w:eastAsia="MS Mincho"/>
                <w:lang w:eastAsia="ja-JP"/>
              </w:rPr>
              <w:t>the starting position of coded bits in each slot is determined before cancellation/dropping rule is applied.</w:t>
            </w:r>
          </w:p>
        </w:tc>
      </w:tr>
      <w:tr w:rsidR="00E77945" w14:paraId="213C4083" w14:textId="77777777" w:rsidTr="00E77945">
        <w:tc>
          <w:tcPr>
            <w:tcW w:w="2176" w:type="dxa"/>
          </w:tcPr>
          <w:p w14:paraId="0919669E" w14:textId="77777777" w:rsidR="00E77945" w:rsidRDefault="00E77945" w:rsidP="007F1342">
            <w:pPr>
              <w:spacing w:line="259" w:lineRule="auto"/>
              <w:jc w:val="both"/>
              <w:rPr>
                <w:rFonts w:eastAsia="SimSun"/>
              </w:rPr>
            </w:pPr>
            <w:r>
              <w:rPr>
                <w:rFonts w:eastAsia="SimSun"/>
              </w:rPr>
              <w:t>OPPO</w:t>
            </w:r>
          </w:p>
        </w:tc>
        <w:tc>
          <w:tcPr>
            <w:tcW w:w="7455" w:type="dxa"/>
          </w:tcPr>
          <w:p w14:paraId="2E8280DC" w14:textId="77777777" w:rsidR="00E77945" w:rsidRDefault="00E77945" w:rsidP="007F1342">
            <w:pPr>
              <w:spacing w:line="259" w:lineRule="auto"/>
              <w:jc w:val="both"/>
              <w:rPr>
                <w:rFonts w:eastAsia="SimSun"/>
              </w:rPr>
            </w:pPr>
            <w:r>
              <w:rPr>
                <w:rFonts w:eastAsia="MS Mincho"/>
                <w:lang w:eastAsia="ja-JP"/>
              </w:rPr>
              <w:t xml:space="preserve">The </w:t>
            </w:r>
            <w:r w:rsidRPr="00EB7C5F">
              <w:rPr>
                <w:rFonts w:eastAsia="SimSun"/>
              </w:rPr>
              <w:t xml:space="preserve">cancellation/dropping rules </w:t>
            </w:r>
            <w:r>
              <w:rPr>
                <w:rFonts w:eastAsia="SimSun"/>
              </w:rPr>
              <w:t xml:space="preserve">are always due to some fast adaptation case. Then, losing those slots for PUSCH repetition/TBoMS will be anyway unavoidable. In this case the slots can be looked as punctured. But </w:t>
            </w:r>
            <w:r>
              <w:rPr>
                <w:rFonts w:eastAsia="SimSun" w:hint="eastAsia"/>
                <w:lang w:eastAsia="zh-CN"/>
              </w:rPr>
              <w:t>gNB</w:t>
            </w:r>
            <w:r>
              <w:rPr>
                <w:rFonts w:eastAsia="SimSun"/>
              </w:rPr>
              <w:t xml:space="preserve"> </w:t>
            </w:r>
            <w:r>
              <w:rPr>
                <w:rFonts w:eastAsia="SimSun" w:hint="eastAsia"/>
                <w:lang w:eastAsia="zh-CN"/>
              </w:rPr>
              <w:t>can</w:t>
            </w:r>
            <w:r>
              <w:rPr>
                <w:rFonts w:eastAsia="SimSun"/>
              </w:rPr>
              <w:t xml:space="preserve"> try to not dropping them as possible.</w:t>
            </w:r>
          </w:p>
          <w:p w14:paraId="5F963A02" w14:textId="77777777" w:rsidR="00E77945" w:rsidRDefault="00E77945" w:rsidP="007F1342">
            <w:pPr>
              <w:spacing w:line="259" w:lineRule="auto"/>
              <w:jc w:val="both"/>
              <w:rPr>
                <w:rFonts w:eastAsia="MS Mincho"/>
                <w:lang w:eastAsia="ja-JP"/>
              </w:rPr>
            </w:pPr>
            <w:r>
              <w:rPr>
                <w:rFonts w:eastAsia="MS Mincho"/>
              </w:rPr>
              <w:t>Both option B/C will be affect by dropping, but we don’t need the special treatment on it.</w:t>
            </w:r>
          </w:p>
        </w:tc>
      </w:tr>
      <w:tr w:rsidR="007F1342" w14:paraId="5E5E277D" w14:textId="77777777" w:rsidTr="00E77945">
        <w:tc>
          <w:tcPr>
            <w:tcW w:w="2176" w:type="dxa"/>
          </w:tcPr>
          <w:p w14:paraId="63BC1AAF" w14:textId="2864FDE1" w:rsidR="007F1342" w:rsidRDefault="007F1342" w:rsidP="007F1342">
            <w:pPr>
              <w:spacing w:line="259" w:lineRule="auto"/>
              <w:jc w:val="both"/>
              <w:rPr>
                <w:rFonts w:eastAsia="SimSun"/>
                <w:lang w:eastAsia="zh-CN"/>
              </w:rPr>
            </w:pPr>
            <w:r>
              <w:rPr>
                <w:rFonts w:eastAsia="SimSun" w:hint="eastAsia"/>
                <w:lang w:eastAsia="zh-CN"/>
              </w:rPr>
              <w:t>S</w:t>
            </w:r>
            <w:r>
              <w:rPr>
                <w:rFonts w:eastAsia="SimSun"/>
                <w:lang w:eastAsia="zh-CN"/>
              </w:rPr>
              <w:t>preadtrum</w:t>
            </w:r>
          </w:p>
        </w:tc>
        <w:tc>
          <w:tcPr>
            <w:tcW w:w="7455" w:type="dxa"/>
          </w:tcPr>
          <w:p w14:paraId="4258A927" w14:textId="2110689F" w:rsidR="007F1342" w:rsidRPr="007F1342" w:rsidRDefault="007F1342" w:rsidP="007F1342">
            <w:pPr>
              <w:spacing w:line="259" w:lineRule="auto"/>
              <w:jc w:val="both"/>
              <w:rPr>
                <w:rFonts w:eastAsiaTheme="minorEastAsia"/>
                <w:lang w:val="en-US" w:eastAsia="zh-CN"/>
              </w:rPr>
            </w:pPr>
            <w:r w:rsidRPr="007F1342">
              <w:rPr>
                <w:rFonts w:eastAsiaTheme="minorEastAsia"/>
                <w:lang w:val="en-US" w:eastAsia="zh-CN"/>
              </w:rPr>
              <w:t>Option C</w:t>
            </w:r>
            <w:r>
              <w:rPr>
                <w:rFonts w:eastAsiaTheme="minorEastAsia"/>
                <w:lang w:val="en-US" w:eastAsia="zh-CN"/>
              </w:rPr>
              <w:t>: T</w:t>
            </w:r>
            <w:r w:rsidRPr="007F1342">
              <w:rPr>
                <w:rFonts w:eastAsiaTheme="minorEastAsia"/>
                <w:lang w:val="en-US" w:eastAsia="zh-CN"/>
              </w:rPr>
              <w:t>he starting bit in each slot is determined before cancellation/dropping rules are applied.</w:t>
            </w:r>
          </w:p>
        </w:tc>
      </w:tr>
      <w:tr w:rsidR="0057352C" w14:paraId="4208EBA3" w14:textId="77777777" w:rsidTr="00E77945">
        <w:tc>
          <w:tcPr>
            <w:tcW w:w="2176" w:type="dxa"/>
          </w:tcPr>
          <w:p w14:paraId="10A02B02" w14:textId="5F44E354" w:rsidR="0057352C" w:rsidRDefault="0057352C" w:rsidP="007F1342">
            <w:pPr>
              <w:spacing w:line="259" w:lineRule="auto"/>
              <w:jc w:val="both"/>
              <w:rPr>
                <w:rFonts w:eastAsia="SimSun"/>
                <w:lang w:eastAsia="zh-CN"/>
              </w:rPr>
            </w:pPr>
            <w:r>
              <w:rPr>
                <w:rFonts w:eastAsia="SimSun"/>
                <w:lang w:eastAsia="zh-CN"/>
              </w:rPr>
              <w:t>Nokia/NSB</w:t>
            </w:r>
          </w:p>
        </w:tc>
        <w:tc>
          <w:tcPr>
            <w:tcW w:w="7455" w:type="dxa"/>
          </w:tcPr>
          <w:p w14:paraId="1254415B" w14:textId="4E35A29E" w:rsidR="0057352C" w:rsidRDefault="0057352C" w:rsidP="007F1342">
            <w:pPr>
              <w:spacing w:line="259" w:lineRule="auto"/>
              <w:jc w:val="both"/>
              <w:rPr>
                <w:rFonts w:eastAsiaTheme="minorEastAsia"/>
                <w:lang w:val="en-US" w:eastAsia="zh-CN"/>
              </w:rPr>
            </w:pPr>
            <w:r>
              <w:rPr>
                <w:rFonts w:eastAsiaTheme="minorEastAsia"/>
                <w:lang w:val="en-US" w:eastAsia="zh-CN"/>
              </w:rPr>
              <w:t xml:space="preserve">Option B: </w:t>
            </w:r>
            <w:r w:rsidR="0056005E">
              <w:rPr>
                <w:rFonts w:eastAsiaTheme="minorEastAsia"/>
                <w:lang w:val="en-US" w:eastAsia="zh-CN"/>
              </w:rPr>
              <w:t xml:space="preserve">Our understanding of Option B has always been that </w:t>
            </w:r>
            <w:r w:rsidRPr="0057352C">
              <w:rPr>
                <w:rFonts w:eastAsiaTheme="minorEastAsia"/>
                <w:lang w:val="en-US" w:eastAsia="zh-CN"/>
              </w:rPr>
              <w:t>the starting bit in each slot is determined after cancellation/dropping rules have been applied.</w:t>
            </w:r>
            <w:r w:rsidR="0056005E">
              <w:rPr>
                <w:rFonts w:eastAsiaTheme="minorEastAsia"/>
                <w:lang w:val="en-US" w:eastAsia="zh-CN"/>
              </w:rPr>
              <w:t xml:space="preserve"> If this is not the case, then the difference with Option C would only be about how UCI is multiplexed, i.e., whether UCI multiplexing timeline is according to legacy procedures or not.</w:t>
            </w:r>
          </w:p>
          <w:p w14:paraId="6B9EB169" w14:textId="0A5D2353" w:rsidR="0057352C" w:rsidRPr="007F1342" w:rsidRDefault="0057352C" w:rsidP="007F1342">
            <w:pPr>
              <w:spacing w:line="259" w:lineRule="auto"/>
              <w:jc w:val="both"/>
              <w:rPr>
                <w:rFonts w:eastAsiaTheme="minorEastAsia"/>
                <w:lang w:val="en-US" w:eastAsia="zh-CN"/>
              </w:rPr>
            </w:pPr>
            <w:r>
              <w:rPr>
                <w:rFonts w:eastAsiaTheme="minorEastAsia"/>
                <w:lang w:val="en-US" w:eastAsia="zh-CN"/>
              </w:rPr>
              <w:t xml:space="preserve">Option C: </w:t>
            </w:r>
            <w:r w:rsidRPr="0057352C">
              <w:rPr>
                <w:rFonts w:eastAsiaTheme="minorEastAsia"/>
                <w:lang w:val="en-US" w:eastAsia="zh-CN"/>
              </w:rPr>
              <w:t xml:space="preserve">the starting bit in each slot is determined </w:t>
            </w:r>
            <w:r>
              <w:rPr>
                <w:rFonts w:eastAsiaTheme="minorEastAsia"/>
                <w:lang w:val="en-US" w:eastAsia="zh-CN"/>
              </w:rPr>
              <w:t>before</w:t>
            </w:r>
            <w:r w:rsidRPr="0057352C">
              <w:rPr>
                <w:rFonts w:eastAsiaTheme="minorEastAsia"/>
                <w:lang w:val="en-US" w:eastAsia="zh-CN"/>
              </w:rPr>
              <w:t xml:space="preserve"> cancellation/dropping rules have been applied.</w:t>
            </w:r>
          </w:p>
        </w:tc>
      </w:tr>
      <w:tr w:rsidR="00923414" w14:paraId="1AC566D2" w14:textId="77777777" w:rsidTr="00E77945">
        <w:tc>
          <w:tcPr>
            <w:tcW w:w="2176" w:type="dxa"/>
          </w:tcPr>
          <w:p w14:paraId="7739D8BE" w14:textId="02DDFEC5" w:rsidR="00923414" w:rsidRPr="00923414" w:rsidRDefault="00923414" w:rsidP="007F1342">
            <w:pPr>
              <w:spacing w:line="259" w:lineRule="auto"/>
              <w:jc w:val="both"/>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Hisilicon</w:t>
            </w:r>
          </w:p>
        </w:tc>
        <w:tc>
          <w:tcPr>
            <w:tcW w:w="7455" w:type="dxa"/>
          </w:tcPr>
          <w:p w14:paraId="03E8BC5B" w14:textId="074B7F8D" w:rsidR="00923414" w:rsidRDefault="00923414" w:rsidP="007F1342">
            <w:pPr>
              <w:spacing w:line="259" w:lineRule="auto"/>
              <w:jc w:val="both"/>
              <w:rPr>
                <w:rFonts w:eastAsiaTheme="minorEastAsia"/>
                <w:lang w:val="en-US" w:eastAsia="zh-CN"/>
              </w:rPr>
            </w:pPr>
            <w:r>
              <w:rPr>
                <w:rFonts w:eastAsiaTheme="minorEastAsia"/>
                <w:lang w:val="en-US" w:eastAsia="zh-CN"/>
              </w:rPr>
              <w:t>As our understanding, for option B, it is not clear whether the bit “to be transmitted” but cancelled or dropped is counting in the total number of bits “previous slot” transmitted or not.</w:t>
            </w:r>
          </w:p>
          <w:p w14:paraId="013CF666" w14:textId="6D3DBFA0" w:rsidR="00923414" w:rsidRDefault="00923414" w:rsidP="00923414">
            <w:pPr>
              <w:spacing w:line="259" w:lineRule="auto"/>
              <w:jc w:val="both"/>
              <w:rPr>
                <w:rFonts w:eastAsiaTheme="minorEastAsia"/>
                <w:lang w:val="en-US" w:eastAsia="zh-CN"/>
              </w:rPr>
            </w:pPr>
            <w:r>
              <w:rPr>
                <w:rFonts w:eastAsiaTheme="minorEastAsia"/>
                <w:lang w:val="en-US" w:eastAsia="zh-CN"/>
              </w:rPr>
              <w:t xml:space="preserve">For option C, it is clear that the bit selection for the current slot is not related to UCI multiplexing and cancellation/dropping. </w:t>
            </w:r>
          </w:p>
        </w:tc>
      </w:tr>
    </w:tbl>
    <w:p w14:paraId="0C36E2F1"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00F14501"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ACF2D2" w14:textId="77777777" w:rsidR="00192437" w:rsidRDefault="008E3F9F">
            <w:pPr>
              <w:spacing w:line="259" w:lineRule="auto"/>
              <w:jc w:val="center"/>
              <w:rPr>
                <w:rFonts w:eastAsia="SimSun"/>
              </w:rPr>
            </w:pPr>
            <w:r>
              <w:rPr>
                <w:rFonts w:eastAsia="SimSun"/>
              </w:rPr>
              <w:t>Company</w:t>
            </w:r>
          </w:p>
        </w:tc>
        <w:tc>
          <w:tcPr>
            <w:tcW w:w="7455" w:type="dxa"/>
            <w:vAlign w:val="center"/>
          </w:tcPr>
          <w:p w14:paraId="75EC2FC3" w14:textId="77777777" w:rsidR="00192437" w:rsidRDefault="008E3F9F">
            <w:pPr>
              <w:spacing w:line="259" w:lineRule="auto"/>
              <w:jc w:val="center"/>
              <w:rPr>
                <w:rFonts w:eastAsia="SimSun"/>
              </w:rPr>
            </w:pPr>
            <w:r>
              <w:rPr>
                <w:rFonts w:eastAsia="SimSun"/>
              </w:rPr>
              <w:t>Answer to 2.1.2.2-Q3</w:t>
            </w:r>
          </w:p>
        </w:tc>
      </w:tr>
      <w:tr w:rsidR="00192437" w14:paraId="443AFEA0" w14:textId="77777777" w:rsidTr="00192437">
        <w:tc>
          <w:tcPr>
            <w:tcW w:w="2176" w:type="dxa"/>
          </w:tcPr>
          <w:p w14:paraId="42F0DFE6"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DCA5EA9" w14:textId="77777777" w:rsidR="00192437" w:rsidRDefault="008E3F9F">
            <w:pPr>
              <w:spacing w:after="0" w:afterAutospacing="0" w:line="259" w:lineRule="auto"/>
              <w:jc w:val="both"/>
              <w:rPr>
                <w:rFonts w:eastAsia="SimSun"/>
              </w:rPr>
            </w:pPr>
            <w:r>
              <w:rPr>
                <w:rFonts w:eastAsia="SimSun"/>
              </w:rPr>
              <w:t>In Option B, the starting bit in each slot is determined after the all information related to UCI multiplexing is available have been applied if later UCI is taken into account. If all information related to UCI multiplexing is needs to be available before the initial transmission of TBoMS, the starting bit in each slot can be determined. Our view is both are problematic.</w:t>
            </w:r>
          </w:p>
          <w:p w14:paraId="479E521C" w14:textId="77777777" w:rsidR="00192437" w:rsidRDefault="008E3F9F">
            <w:pPr>
              <w:spacing w:after="0" w:afterAutospacing="0" w:line="259" w:lineRule="auto"/>
              <w:jc w:val="both"/>
              <w:rPr>
                <w:rFonts w:eastAsia="SimSun"/>
              </w:rPr>
            </w:pPr>
            <w:r>
              <w:rPr>
                <w:rFonts w:eastAsia="SimSun"/>
              </w:rPr>
              <w:t>In Option C, the starting bit in each slot is determined regardless of UCI insertion.</w:t>
            </w:r>
          </w:p>
          <w:p w14:paraId="1FC0D869" w14:textId="77777777" w:rsidR="00192437" w:rsidRDefault="008E3F9F">
            <w:pPr>
              <w:spacing w:after="100" w:line="259" w:lineRule="auto"/>
              <w:jc w:val="both"/>
              <w:rPr>
                <w:rFonts w:eastAsia="SimSun"/>
              </w:rPr>
            </w:pPr>
            <w:r>
              <w:rPr>
                <w:rFonts w:eastAsia="SimSun"/>
              </w:rPr>
              <w:t>Above is applied regardless of DG-PUSCH or CG-PUSCH Type 2.</w:t>
            </w:r>
          </w:p>
        </w:tc>
      </w:tr>
      <w:tr w:rsidR="00192437" w14:paraId="69B1637B" w14:textId="77777777" w:rsidTr="00192437">
        <w:tc>
          <w:tcPr>
            <w:tcW w:w="2176" w:type="dxa"/>
          </w:tcPr>
          <w:p w14:paraId="264708BB" w14:textId="77777777" w:rsidR="00192437" w:rsidRDefault="008E3F9F">
            <w:pPr>
              <w:spacing w:line="259" w:lineRule="auto"/>
              <w:jc w:val="both"/>
              <w:rPr>
                <w:rFonts w:eastAsia="MS Mincho"/>
                <w:lang w:eastAsia="ko-KR"/>
              </w:rPr>
            </w:pPr>
            <w:r>
              <w:rPr>
                <w:rFonts w:eastAsia="MS Mincho" w:hint="eastAsia"/>
                <w:lang w:eastAsia="ja-JP"/>
              </w:rPr>
              <w:t>L</w:t>
            </w:r>
            <w:r>
              <w:rPr>
                <w:rFonts w:eastAsia="MS Mincho"/>
                <w:lang w:eastAsia="ja-JP"/>
              </w:rPr>
              <w:t>G</w:t>
            </w:r>
          </w:p>
        </w:tc>
        <w:tc>
          <w:tcPr>
            <w:tcW w:w="7455" w:type="dxa"/>
          </w:tcPr>
          <w:p w14:paraId="0E26C827" w14:textId="77777777" w:rsidR="00192437" w:rsidRDefault="008E3F9F">
            <w:pPr>
              <w:spacing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not sure why DG-PUSCH and CG-PUSCH Type 2 need different approaches.</w:t>
            </w:r>
          </w:p>
          <w:p w14:paraId="00D927F6" w14:textId="77777777" w:rsidR="00192437" w:rsidRDefault="008E3F9F">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on UCI multiplexing on PUSCH, to multiplex UCI in a PUSCH transmission, all information on UCI multiplexing should be known prior to the first symbol of the PUSCH transmission. For example, in order to multiplex UCI on the n-th PUSCH transmission among K PUSCH repetitions, all information on UCI multiplexing should be known prior to the first symbol of the n-th PUSCH transmission. </w:t>
            </w:r>
          </w:p>
          <w:p w14:paraId="25DEA6CA" w14:textId="77777777" w:rsidR="00192437" w:rsidRDefault="008E3F9F">
            <w:pPr>
              <w:spacing w:line="259" w:lineRule="auto"/>
              <w:jc w:val="both"/>
              <w:rPr>
                <w:rFonts w:eastAsia="Malgun Gothic"/>
                <w:lang w:eastAsia="ko-KR"/>
              </w:rPr>
            </w:pPr>
            <w:r>
              <w:rPr>
                <w:rFonts w:eastAsia="Malgun Gothic"/>
                <w:lang w:eastAsia="ko-KR"/>
              </w:rPr>
              <w:t xml:space="preserve">To support Option B to both of DG-PUSCH and CG-PUSCH Type 2, all information needs to be available prior to the determination of the starting bit in each slot, and UCI multiplexing timeline is based on the start of the TBoMS transmission. </w:t>
            </w:r>
          </w:p>
        </w:tc>
      </w:tr>
      <w:tr w:rsidR="00192437" w14:paraId="2C71CFD9" w14:textId="77777777" w:rsidTr="00192437">
        <w:tc>
          <w:tcPr>
            <w:tcW w:w="2176" w:type="dxa"/>
          </w:tcPr>
          <w:p w14:paraId="554251B1" w14:textId="77777777" w:rsidR="00192437" w:rsidRDefault="008E3F9F">
            <w:pPr>
              <w:spacing w:line="259" w:lineRule="auto"/>
              <w:jc w:val="both"/>
              <w:rPr>
                <w:rFonts w:eastAsia="SimSun"/>
              </w:rPr>
            </w:pPr>
            <w:r>
              <w:rPr>
                <w:rFonts w:eastAsia="SimSun"/>
              </w:rPr>
              <w:t>QC</w:t>
            </w:r>
          </w:p>
        </w:tc>
        <w:tc>
          <w:tcPr>
            <w:tcW w:w="7455" w:type="dxa"/>
          </w:tcPr>
          <w:p w14:paraId="6C44D9F3" w14:textId="77777777" w:rsidR="00192437" w:rsidRDefault="008E3F9F">
            <w:pPr>
              <w:spacing w:line="259" w:lineRule="auto"/>
              <w:jc w:val="both"/>
              <w:rPr>
                <w:rFonts w:eastAsia="SimSun"/>
              </w:rPr>
            </w:pPr>
            <w:r>
              <w:rPr>
                <w:rFonts w:eastAsia="SimSun"/>
              </w:rPr>
              <w:t xml:space="preserve">For Option C, we are striving for a design that is decoupled from UCI multiplexing operations. Hence, we do not anticipate any impact to UCI multiplexing timelines. No UCI information needs to be known beforehand. </w:t>
            </w:r>
          </w:p>
          <w:p w14:paraId="286A39A3" w14:textId="77777777" w:rsidR="00192437" w:rsidRDefault="008E3F9F">
            <w:pPr>
              <w:spacing w:line="259" w:lineRule="auto"/>
              <w:jc w:val="both"/>
              <w:rPr>
                <w:rFonts w:eastAsia="SimSun"/>
              </w:rPr>
            </w:pPr>
            <w:r>
              <w:rPr>
                <w:rFonts w:eastAsia="SimSun"/>
              </w:rPr>
              <w:t xml:space="preserve">TBOMS and UCI multiplexing stay as independent processes until its time to rate match and resources need to be partitioned. </w:t>
            </w:r>
          </w:p>
          <w:p w14:paraId="0E31ED85" w14:textId="77777777" w:rsidR="00192437" w:rsidRDefault="008E3F9F">
            <w:pPr>
              <w:spacing w:line="259" w:lineRule="auto"/>
              <w:jc w:val="both"/>
              <w:rPr>
                <w:rFonts w:eastAsia="SimSun"/>
              </w:rPr>
            </w:pPr>
            <w:r>
              <w:rPr>
                <w:rFonts w:eastAsia="SimSun"/>
              </w:rPr>
              <w:t>The above comments equally apply to DG and Type 2 CG TBOMS.</w:t>
            </w:r>
          </w:p>
        </w:tc>
      </w:tr>
      <w:tr w:rsidR="00192437" w14:paraId="2669828B" w14:textId="77777777" w:rsidTr="00192437">
        <w:tc>
          <w:tcPr>
            <w:tcW w:w="2176" w:type="dxa"/>
          </w:tcPr>
          <w:p w14:paraId="253F8B14"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1C7508A" w14:textId="77777777" w:rsidR="00192437" w:rsidRDefault="008E3F9F">
            <w:pPr>
              <w:spacing w:line="259" w:lineRule="auto"/>
              <w:jc w:val="both"/>
              <w:rPr>
                <w:rFonts w:eastAsia="MS Mincho"/>
                <w:lang w:eastAsia="ja-JP"/>
              </w:rPr>
            </w:pPr>
            <w:r>
              <w:rPr>
                <w:rFonts w:eastAsia="MS Mincho" w:hint="eastAsia"/>
                <w:lang w:eastAsia="ja-JP"/>
              </w:rPr>
              <w:t>F</w:t>
            </w:r>
            <w:r>
              <w:rPr>
                <w:rFonts w:eastAsia="MS Mincho"/>
                <w:lang w:eastAsia="ja-JP"/>
              </w:rPr>
              <w:t>or both, UCI multiplexing timeline shouldn’t be impacted. Legacy UCI multiplexing time is applied to both cases.</w:t>
            </w:r>
          </w:p>
        </w:tc>
      </w:tr>
      <w:tr w:rsidR="00192437" w14:paraId="649DF473" w14:textId="77777777" w:rsidTr="00192437">
        <w:tc>
          <w:tcPr>
            <w:tcW w:w="2176" w:type="dxa"/>
          </w:tcPr>
          <w:p w14:paraId="38C1E21E" w14:textId="77777777" w:rsidR="00192437" w:rsidRDefault="008E3F9F">
            <w:pPr>
              <w:spacing w:line="259" w:lineRule="auto"/>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010C67A7" w14:textId="77777777" w:rsidR="00192437" w:rsidRDefault="008E3F9F">
            <w:pPr>
              <w:spacing w:line="259" w:lineRule="auto"/>
              <w:jc w:val="both"/>
              <w:rPr>
                <w:rFonts w:eastAsia="MS Mincho"/>
                <w:lang w:eastAsia="ja-JP"/>
              </w:rPr>
            </w:pPr>
            <w:r>
              <w:rPr>
                <w:rFonts w:eastAsia="MS Mincho" w:hint="eastAsia"/>
                <w:lang w:eastAsia="ja-JP"/>
              </w:rPr>
              <w:t>W</w:t>
            </w:r>
            <w:r>
              <w:rPr>
                <w:rFonts w:eastAsia="MS Mincho"/>
                <w:lang w:eastAsia="ja-JP"/>
              </w:rPr>
              <w:t xml:space="preserve">e guess separating DG and CG comes from the timeline restriction that DCI scheduling UCI is before DCI scheduling PUSCH in DG. However, it might not be necessary to separate them in this discussion. </w:t>
            </w:r>
          </w:p>
          <w:p w14:paraId="53F12179" w14:textId="77777777" w:rsidR="00192437" w:rsidRDefault="008E3F9F">
            <w:pPr>
              <w:spacing w:line="259" w:lineRule="auto"/>
              <w:jc w:val="both"/>
              <w:rPr>
                <w:rFonts w:eastAsia="MS Mincho"/>
                <w:lang w:eastAsia="ja-JP"/>
              </w:rPr>
            </w:pPr>
            <w:r>
              <w:rPr>
                <w:rFonts w:eastAsia="MS Mincho" w:hint="eastAsia"/>
                <w:lang w:eastAsia="ja-JP"/>
              </w:rPr>
              <w:t>O</w:t>
            </w:r>
            <w:r>
              <w:rPr>
                <w:rFonts w:eastAsia="MS Mincho"/>
                <w:lang w:eastAsia="ja-JP"/>
              </w:rPr>
              <w:t>ption B requires UCI multiplexing information, while Option C does not require it.</w:t>
            </w:r>
          </w:p>
        </w:tc>
      </w:tr>
      <w:tr w:rsidR="00192437" w14:paraId="6C11A4DD" w14:textId="77777777" w:rsidTr="00192437">
        <w:tc>
          <w:tcPr>
            <w:tcW w:w="2176" w:type="dxa"/>
          </w:tcPr>
          <w:p w14:paraId="1AB7CEC0"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8834F9A" w14:textId="77777777" w:rsidR="00192437" w:rsidRDefault="008E3F9F">
            <w:pPr>
              <w:spacing w:line="259" w:lineRule="auto"/>
              <w:jc w:val="both"/>
              <w:rPr>
                <w:rFonts w:eastAsia="Malgun Gothic"/>
                <w:lang w:eastAsia="ko-KR"/>
              </w:rPr>
            </w:pPr>
            <w:r>
              <w:rPr>
                <w:rFonts w:eastAsia="Malgun Gothic"/>
                <w:lang w:eastAsia="ko-KR"/>
              </w:rPr>
              <w:t>Option B – DG-PUSCH/CG-PUSCH Type 2: the available information that needs to be available prior to the determination of the starting bit in each slot is according to legacy UCI multiplexing timeline.</w:t>
            </w:r>
          </w:p>
          <w:p w14:paraId="0091951A" w14:textId="77777777" w:rsidR="00192437" w:rsidRDefault="008E3F9F">
            <w:pPr>
              <w:spacing w:line="259" w:lineRule="auto"/>
              <w:jc w:val="both"/>
              <w:rPr>
                <w:rFonts w:eastAsia="Malgun Gothic"/>
                <w:lang w:eastAsia="ko-KR"/>
              </w:rPr>
            </w:pPr>
            <w:r>
              <w:rPr>
                <w:rFonts w:eastAsia="Malgun Gothic"/>
                <w:lang w:eastAsia="ko-KR"/>
              </w:rPr>
              <w:t>Option C  – DG-PUSCH/CG-PUSCH Type 2: UCI multiplexing timeline is unnecessary.</w:t>
            </w:r>
          </w:p>
        </w:tc>
      </w:tr>
      <w:tr w:rsidR="00192437" w14:paraId="2DF1ED40" w14:textId="77777777" w:rsidTr="00192437">
        <w:tc>
          <w:tcPr>
            <w:tcW w:w="2176" w:type="dxa"/>
          </w:tcPr>
          <w:p w14:paraId="7BEEA8BF" w14:textId="77777777" w:rsidR="00192437" w:rsidRDefault="008E3F9F">
            <w:pPr>
              <w:spacing w:line="259" w:lineRule="auto"/>
              <w:jc w:val="both"/>
              <w:rPr>
                <w:rFonts w:eastAsia="Malgun Gothic"/>
                <w:lang w:eastAsia="ko-KR"/>
              </w:rPr>
            </w:pPr>
            <w:r>
              <w:rPr>
                <w:rFonts w:eastAsiaTheme="minorEastAsia"/>
                <w:lang w:eastAsia="zh-CN"/>
              </w:rPr>
              <w:t>Samsung</w:t>
            </w:r>
            <w:r>
              <w:rPr>
                <w:rFonts w:eastAsiaTheme="minorEastAsia" w:hint="eastAsia"/>
                <w:lang w:eastAsia="zh-CN"/>
              </w:rPr>
              <w:t xml:space="preserve"> </w:t>
            </w:r>
          </w:p>
        </w:tc>
        <w:tc>
          <w:tcPr>
            <w:tcW w:w="7455" w:type="dxa"/>
          </w:tcPr>
          <w:p w14:paraId="0DCC9383" w14:textId="77777777" w:rsidR="00192437" w:rsidRDefault="008E3F9F">
            <w:pPr>
              <w:spacing w:line="259" w:lineRule="auto"/>
              <w:jc w:val="both"/>
              <w:rPr>
                <w:rFonts w:eastAsiaTheme="minorEastAsia"/>
                <w:lang w:eastAsia="zh-CN"/>
              </w:rPr>
            </w:pPr>
            <w:r>
              <w:rPr>
                <w:rFonts w:eastAsiaTheme="minorEastAsia"/>
                <w:lang w:eastAsia="zh-CN"/>
              </w:rPr>
              <w:t>N</w:t>
            </w:r>
            <w:r>
              <w:rPr>
                <w:rFonts w:eastAsiaTheme="minorEastAsia" w:hint="eastAsia"/>
                <w:lang w:eastAsia="zh-CN"/>
              </w:rPr>
              <w:t xml:space="preserve">ow, coming to UCI, for DG and Type 2 (at least with </w:t>
            </w:r>
            <w:r>
              <w:rPr>
                <w:rFonts w:eastAsiaTheme="minorEastAsia"/>
                <w:lang w:eastAsia="zh-CN"/>
              </w:rPr>
              <w:t>activation</w:t>
            </w:r>
            <w:r>
              <w:rPr>
                <w:rFonts w:eastAsiaTheme="minorEastAsia" w:hint="eastAsia"/>
                <w:lang w:eastAsia="zh-CN"/>
              </w:rPr>
              <w:t xml:space="preserve"> DCI), it will require UE to receive the DL grant before UL grant, so to this issue, it could be feasible to ask UE to arrange the bit size for potential UCI multiplexing in a given slot.</w:t>
            </w:r>
          </w:p>
          <w:p w14:paraId="7C43C042" w14:textId="77777777" w:rsidR="00192437" w:rsidRDefault="008E3F9F">
            <w:pPr>
              <w:spacing w:line="259" w:lineRule="auto"/>
              <w:jc w:val="both"/>
              <w:rPr>
                <w:rFonts w:eastAsiaTheme="minorEastAsia"/>
                <w:lang w:eastAsia="zh-CN"/>
              </w:rPr>
            </w:pPr>
            <w:r>
              <w:rPr>
                <w:rFonts w:eastAsiaTheme="minorEastAsia"/>
                <w:lang w:eastAsia="zh-CN"/>
              </w:rPr>
              <w:t>H</w:t>
            </w:r>
            <w:r>
              <w:rPr>
                <w:rFonts w:eastAsiaTheme="minorEastAsia" w:hint="eastAsia"/>
                <w:lang w:eastAsia="zh-CN"/>
              </w:rPr>
              <w:t xml:space="preserve">owever, for </w:t>
            </w:r>
            <w:r>
              <w:rPr>
                <w:rFonts w:eastAsiaTheme="minorEastAsia"/>
                <w:lang w:eastAsia="zh-CN"/>
              </w:rPr>
              <w:t>continuous</w:t>
            </w:r>
            <w:r>
              <w:rPr>
                <w:rFonts w:eastAsiaTheme="minorEastAsia" w:hint="eastAsia"/>
                <w:lang w:eastAsia="zh-CN"/>
              </w:rPr>
              <w:t xml:space="preserve"> Type 2 CG-PUSCH and type 1 CG-PUSCH, it may follow the rules that the time difference between DCI(DL grant) and PUSCH in a given slot should exceed the UE processing time. </w:t>
            </w:r>
            <w:r>
              <w:rPr>
                <w:rFonts w:eastAsiaTheme="minorEastAsia"/>
                <w:lang w:eastAsia="zh-CN"/>
              </w:rPr>
              <w:t>T</w:t>
            </w:r>
            <w:r>
              <w:rPr>
                <w:rFonts w:eastAsiaTheme="minorEastAsia" w:hint="eastAsia"/>
                <w:lang w:eastAsia="zh-CN"/>
              </w:rPr>
              <w:t xml:space="preserve">his may raise a quite high request to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f we ask the UE take care UCI bits prior the first TBoMS slot, then the time line will extend to DCI vs first TBoMS slot, it may also need high demand to gNB scheduling.</w:t>
            </w:r>
          </w:p>
          <w:p w14:paraId="4E33A29B" w14:textId="77777777" w:rsidR="00192437" w:rsidRDefault="008E3F9F">
            <w:pPr>
              <w:spacing w:line="259" w:lineRule="auto"/>
              <w:jc w:val="both"/>
              <w:rPr>
                <w:rFonts w:eastAsia="Malgun Gothic"/>
                <w:lang w:eastAsia="ko-KR"/>
              </w:rPr>
            </w:pPr>
            <w:r>
              <w:rPr>
                <w:rFonts w:eastAsiaTheme="minorEastAsia"/>
                <w:lang w:eastAsia="zh-CN"/>
              </w:rPr>
              <w:t>S</w:t>
            </w:r>
            <w:r>
              <w:rPr>
                <w:rFonts w:eastAsiaTheme="minorEastAsia" w:hint="eastAsia"/>
                <w:lang w:eastAsia="zh-CN"/>
              </w:rPr>
              <w:t xml:space="preserve">o overall, it could be feasible to allow UCI information prior to the TBoMS transmission, but it either request UE or request gNB to spend extra effort. </w:t>
            </w:r>
            <w:r>
              <w:rPr>
                <w:rFonts w:eastAsiaTheme="minorEastAsia"/>
                <w:lang w:eastAsia="zh-CN"/>
              </w:rPr>
              <w:t>F</w:t>
            </w:r>
            <w:r>
              <w:rPr>
                <w:rFonts w:eastAsiaTheme="minorEastAsia" w:hint="eastAsia"/>
                <w:lang w:eastAsia="zh-CN"/>
              </w:rPr>
              <w:t xml:space="preserve">rom our point of view, it could be easier to  just do it like dropping and cancellation, we assume nothing, and let the actual uci multiplexing happened to given slot and self-contained in the given slots. </w:t>
            </w:r>
          </w:p>
        </w:tc>
      </w:tr>
      <w:tr w:rsidR="00192437" w14:paraId="27B2CFE9" w14:textId="77777777" w:rsidTr="00192437">
        <w:tc>
          <w:tcPr>
            <w:tcW w:w="2176" w:type="dxa"/>
          </w:tcPr>
          <w:p w14:paraId="35277B08"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46A7A006" w14:textId="77777777" w:rsidR="00192437" w:rsidRDefault="008E3F9F">
            <w:pPr>
              <w:spacing w:line="259" w:lineRule="auto"/>
              <w:jc w:val="both"/>
              <w:rPr>
                <w:rFonts w:eastAsia="SimSun"/>
                <w:lang w:val="en-US" w:eastAsia="zh-CN"/>
              </w:rPr>
            </w:pPr>
            <w:r>
              <w:rPr>
                <w:rFonts w:eastAsia="SimSun" w:hint="eastAsia"/>
                <w:lang w:val="en-US" w:eastAsia="zh-CN"/>
              </w:rPr>
              <w:t xml:space="preserve">For </w:t>
            </w:r>
            <w:r>
              <w:rPr>
                <w:rFonts w:eastAsia="SimSun"/>
                <w:lang w:val="en-US"/>
              </w:rPr>
              <w:t>DG-PUSCH</w:t>
            </w:r>
            <w:r>
              <w:rPr>
                <w:rFonts w:eastAsia="SimSun" w:hint="eastAsia"/>
                <w:lang w:val="en-US" w:eastAsia="zh-CN"/>
              </w:rPr>
              <w:t>,</w:t>
            </w:r>
            <w:r>
              <w:rPr>
                <w:rFonts w:eastAsia="SimSun"/>
                <w:lang w:val="en-US"/>
              </w:rPr>
              <w:t xml:space="preserve"> all information </w:t>
            </w:r>
            <w:r>
              <w:rPr>
                <w:rFonts w:eastAsia="SimSun" w:hint="eastAsia"/>
                <w:lang w:val="en-US" w:eastAsia="zh-CN"/>
              </w:rPr>
              <w:t>can</w:t>
            </w:r>
            <w:r>
              <w:rPr>
                <w:rFonts w:eastAsia="SimSun"/>
                <w:lang w:val="en-US"/>
              </w:rPr>
              <w:t xml:space="preserve"> be available prior to the determination of the starting bit in each slot</w:t>
            </w:r>
            <w:r>
              <w:rPr>
                <w:rFonts w:eastAsia="SimSun" w:hint="eastAsia"/>
                <w:lang w:val="en-US" w:eastAsia="zh-CN"/>
              </w:rPr>
              <w:t xml:space="preserve"> according to legacy UCI multiplexing timeline. We are open to solutions for CG PUSCH type 2. </w:t>
            </w:r>
          </w:p>
        </w:tc>
      </w:tr>
      <w:tr w:rsidR="00CB3186" w14:paraId="4F47D2D0" w14:textId="77777777" w:rsidTr="00192437">
        <w:tc>
          <w:tcPr>
            <w:tcW w:w="2176" w:type="dxa"/>
          </w:tcPr>
          <w:p w14:paraId="7D2B0B61" w14:textId="4B8E9468" w:rsidR="00CB3186" w:rsidRDefault="00CB3186" w:rsidP="00CB3186">
            <w:pPr>
              <w:spacing w:line="259" w:lineRule="auto"/>
              <w:jc w:val="both"/>
              <w:rPr>
                <w:rFonts w:eastAsia="SimSun"/>
                <w:lang w:val="en-US" w:eastAsia="zh-CN"/>
              </w:rPr>
            </w:pPr>
            <w:r>
              <w:rPr>
                <w:rFonts w:eastAsiaTheme="minorEastAsia"/>
                <w:lang w:eastAsia="zh-CN"/>
              </w:rPr>
              <w:t>Intel</w:t>
            </w:r>
          </w:p>
        </w:tc>
        <w:tc>
          <w:tcPr>
            <w:tcW w:w="7455" w:type="dxa"/>
          </w:tcPr>
          <w:p w14:paraId="7760952D" w14:textId="37E04441" w:rsidR="00CB3186" w:rsidRDefault="00CB3186" w:rsidP="00CB3186">
            <w:pPr>
              <w:spacing w:line="259" w:lineRule="auto"/>
              <w:jc w:val="both"/>
              <w:rPr>
                <w:rFonts w:eastAsia="SimSun"/>
                <w:lang w:val="en-US" w:eastAsia="zh-CN"/>
              </w:rPr>
            </w:pPr>
            <w:r>
              <w:rPr>
                <w:rFonts w:eastAsiaTheme="minorEastAsia"/>
                <w:lang w:eastAsia="zh-CN"/>
              </w:rPr>
              <w:t xml:space="preserve">For UCI multiplexing, for Option B, at least for </w:t>
            </w:r>
            <w:r w:rsidRPr="00186AF0">
              <w:rPr>
                <w:rFonts w:eastAsia="Malgun Gothic"/>
                <w:lang w:eastAsia="ko-KR"/>
              </w:rPr>
              <w:t>DG-PUSCH</w:t>
            </w:r>
            <w:r>
              <w:rPr>
                <w:rFonts w:eastAsia="Malgun Gothic"/>
                <w:lang w:eastAsia="ko-KR"/>
              </w:rPr>
              <w:t xml:space="preserve">/CG-PUSCH Type 2 (first one with activation DCI), all information on UCI multiplexing should be known prior to the first symbol in the first slot of the TBoMS transmission. </w:t>
            </w:r>
          </w:p>
        </w:tc>
      </w:tr>
      <w:tr w:rsidR="00E77945" w14:paraId="409D2AA0" w14:textId="77777777" w:rsidTr="00E77945">
        <w:tc>
          <w:tcPr>
            <w:tcW w:w="2176" w:type="dxa"/>
          </w:tcPr>
          <w:p w14:paraId="38AC468B" w14:textId="77777777" w:rsidR="00E77945" w:rsidRDefault="00E77945" w:rsidP="007F1342">
            <w:pPr>
              <w:spacing w:line="259" w:lineRule="auto"/>
              <w:jc w:val="both"/>
              <w:rPr>
                <w:rFonts w:eastAsia="MS Mincho"/>
                <w:lang w:eastAsia="ja-JP"/>
              </w:rPr>
            </w:pPr>
            <w:r>
              <w:rPr>
                <w:rFonts w:eastAsia="MS Mincho"/>
                <w:lang w:eastAsia="ja-JP"/>
              </w:rPr>
              <w:t>OPPO</w:t>
            </w:r>
          </w:p>
        </w:tc>
        <w:tc>
          <w:tcPr>
            <w:tcW w:w="7455" w:type="dxa"/>
          </w:tcPr>
          <w:p w14:paraId="441B052F" w14:textId="77777777" w:rsidR="00E77945" w:rsidRDefault="00E77945" w:rsidP="007F1342">
            <w:pPr>
              <w:spacing w:line="259" w:lineRule="auto"/>
              <w:jc w:val="both"/>
              <w:rPr>
                <w:rFonts w:eastAsia="MS Mincho"/>
                <w:lang w:eastAsia="ja-JP"/>
              </w:rPr>
            </w:pPr>
            <w:r>
              <w:rPr>
                <w:rFonts w:eastAsia="MS Mincho"/>
                <w:lang w:eastAsia="ja-JP"/>
              </w:rPr>
              <w:t>For option C it somehow relaxed the time line requirement for the UCI multiplexing. However, it seems each TBoMS slots have to be decided with how much real REs will be used for data and UCI, and it depends on the last slot possibly have UCI to be multiplexed.</w:t>
            </w:r>
          </w:p>
          <w:p w14:paraId="5BA2A8E0" w14:textId="77777777" w:rsidR="00E77945" w:rsidRDefault="00E77945" w:rsidP="007F1342">
            <w:pPr>
              <w:spacing w:line="259" w:lineRule="auto"/>
              <w:jc w:val="both"/>
              <w:rPr>
                <w:rFonts w:eastAsia="MS Mincho"/>
                <w:lang w:eastAsia="ja-JP"/>
              </w:rPr>
            </w:pPr>
            <w:r>
              <w:rPr>
                <w:rFonts w:eastAsia="MS Mincho"/>
                <w:lang w:eastAsia="ja-JP"/>
              </w:rPr>
              <w:t xml:space="preserve">For the option B, it may be need for the UE have bit starting pointed determined based on the later multiplexed UCI. </w:t>
            </w:r>
          </w:p>
          <w:p w14:paraId="0A357A30" w14:textId="77777777" w:rsidR="00E77945" w:rsidRDefault="00E77945" w:rsidP="007F1342">
            <w:pPr>
              <w:spacing w:line="259" w:lineRule="auto"/>
              <w:jc w:val="both"/>
              <w:rPr>
                <w:rFonts w:eastAsia="MS Mincho"/>
                <w:lang w:eastAsia="ja-JP"/>
              </w:rPr>
            </w:pPr>
            <w:r>
              <w:rPr>
                <w:rFonts w:eastAsia="MS Mincho"/>
                <w:lang w:eastAsia="ja-JP"/>
              </w:rPr>
              <w:t>In the similar manner, both options will take UCI into consideration. But we think the legacy timeline still can be reused for both.</w:t>
            </w:r>
          </w:p>
        </w:tc>
      </w:tr>
      <w:tr w:rsidR="007F1342" w14:paraId="2C771198" w14:textId="77777777" w:rsidTr="00E77945">
        <w:tc>
          <w:tcPr>
            <w:tcW w:w="2176" w:type="dxa"/>
          </w:tcPr>
          <w:p w14:paraId="3B9346E3" w14:textId="3D8202D3" w:rsidR="007F1342" w:rsidRPr="007F1342" w:rsidRDefault="007F1342" w:rsidP="007F1342">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5" w:type="dxa"/>
          </w:tcPr>
          <w:p w14:paraId="53DDD97D" w14:textId="0EE7D402" w:rsidR="00B25734"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DG-PUSCH: the available information that needs to be available prior to the determination of the starting bit in each slot is according to legacy UCI multiplexing timeline.</w:t>
            </w:r>
          </w:p>
          <w:p w14:paraId="1C135380" w14:textId="75E8FA5D" w:rsidR="007F1342" w:rsidRPr="00B25734" w:rsidRDefault="00B25734" w:rsidP="00B25734">
            <w:pPr>
              <w:spacing w:line="259" w:lineRule="auto"/>
              <w:jc w:val="both"/>
              <w:rPr>
                <w:rFonts w:eastAsia="MS Mincho"/>
                <w:lang w:val="en-US" w:eastAsia="ja-JP"/>
              </w:rPr>
            </w:pPr>
            <w:r w:rsidRPr="00B25734">
              <w:rPr>
                <w:rFonts w:eastAsia="MS Mincho" w:hint="eastAsia"/>
                <w:lang w:val="en-US" w:eastAsia="ja-JP"/>
              </w:rPr>
              <w:t>•</w:t>
            </w:r>
            <w:r>
              <w:rPr>
                <w:rFonts w:eastAsia="MS Mincho"/>
                <w:lang w:val="en-US" w:eastAsia="ja-JP"/>
              </w:rPr>
              <w:tab/>
              <w:t xml:space="preserve">Option </w:t>
            </w:r>
            <w:r w:rsidRPr="00B25734">
              <w:rPr>
                <w:rFonts w:eastAsia="MS Mincho"/>
                <w:lang w:val="en-US" w:eastAsia="ja-JP"/>
              </w:rPr>
              <w:t>C – CG-PUSCH Type 2: the available information that needs to be available prior to the determination of the starting bit in each slot is according to legacy UCI multiplexing timeline.</w:t>
            </w:r>
          </w:p>
        </w:tc>
      </w:tr>
      <w:tr w:rsidR="0087265B" w14:paraId="10AFE991" w14:textId="77777777" w:rsidTr="00E77945">
        <w:tc>
          <w:tcPr>
            <w:tcW w:w="2176" w:type="dxa"/>
          </w:tcPr>
          <w:p w14:paraId="05E32446" w14:textId="7CF85ABB" w:rsidR="0087265B" w:rsidRDefault="0087265B" w:rsidP="007F1342">
            <w:pPr>
              <w:spacing w:line="259" w:lineRule="auto"/>
              <w:jc w:val="both"/>
              <w:rPr>
                <w:rFonts w:eastAsiaTheme="minorEastAsia"/>
                <w:lang w:eastAsia="zh-CN"/>
              </w:rPr>
            </w:pPr>
            <w:r>
              <w:rPr>
                <w:rFonts w:eastAsiaTheme="minorEastAsia" w:hint="eastAsia"/>
                <w:lang w:eastAsia="zh-CN"/>
              </w:rPr>
              <w:t>CATT</w:t>
            </w:r>
          </w:p>
        </w:tc>
        <w:tc>
          <w:tcPr>
            <w:tcW w:w="7455" w:type="dxa"/>
          </w:tcPr>
          <w:p w14:paraId="396BCC4F" w14:textId="1033ACA7" w:rsidR="0087265B" w:rsidRDefault="0087265B" w:rsidP="0057352C">
            <w:pPr>
              <w:spacing w:line="259" w:lineRule="auto"/>
              <w:jc w:val="both"/>
              <w:rPr>
                <w:rFonts w:eastAsiaTheme="minorEastAsia"/>
                <w:lang w:eastAsia="zh-CN"/>
              </w:rPr>
            </w:pPr>
            <w:r>
              <w:rPr>
                <w:rFonts w:eastAsiaTheme="minorEastAsia" w:hint="eastAsia"/>
                <w:lang w:eastAsia="zh-CN"/>
              </w:rPr>
              <w:t xml:space="preserve">We think Option B needs </w:t>
            </w:r>
            <w:r w:rsidRPr="00237F4D">
              <w:rPr>
                <w:rFonts w:eastAsiaTheme="minorEastAsia"/>
                <w:lang w:eastAsia="zh-CN"/>
              </w:rPr>
              <w:t xml:space="preserve">all information to be available prior to the determination of the starting bit in each slot. </w:t>
            </w:r>
            <w:r>
              <w:rPr>
                <w:rFonts w:eastAsiaTheme="minorEastAsia" w:hint="eastAsia"/>
                <w:lang w:eastAsia="zh-CN"/>
              </w:rPr>
              <w:t>Timeline will be changed.</w:t>
            </w:r>
          </w:p>
          <w:p w14:paraId="5EBDB61C" w14:textId="7789B6CE" w:rsidR="0087265B" w:rsidRDefault="0087265B" w:rsidP="0057352C">
            <w:pPr>
              <w:spacing w:line="259" w:lineRule="auto"/>
              <w:jc w:val="both"/>
              <w:rPr>
                <w:rFonts w:eastAsiaTheme="minorEastAsia"/>
                <w:lang w:eastAsia="zh-CN"/>
              </w:rPr>
            </w:pPr>
            <w:r>
              <w:rPr>
                <w:rFonts w:eastAsiaTheme="minorEastAsia" w:hint="eastAsia"/>
                <w:lang w:eastAsia="zh-CN"/>
              </w:rPr>
              <w:t xml:space="preserve">On the </w:t>
            </w:r>
            <w:r>
              <w:rPr>
                <w:rFonts w:eastAsiaTheme="minorEastAsia"/>
                <w:lang w:eastAsia="zh-CN"/>
              </w:rPr>
              <w:t>contrary</w:t>
            </w:r>
            <w:r>
              <w:rPr>
                <w:rFonts w:eastAsiaTheme="minorEastAsia" w:hint="eastAsia"/>
                <w:lang w:eastAsia="zh-CN"/>
              </w:rPr>
              <w:t>, Option C does not require this.</w:t>
            </w:r>
          </w:p>
          <w:p w14:paraId="75F34521" w14:textId="2F004BE1" w:rsidR="0087265B" w:rsidRPr="00B25734" w:rsidRDefault="0087265B" w:rsidP="00B25734">
            <w:pPr>
              <w:spacing w:line="259" w:lineRule="auto"/>
              <w:jc w:val="both"/>
              <w:rPr>
                <w:rFonts w:eastAsia="MS Mincho"/>
                <w:lang w:val="en-US" w:eastAsia="ja-JP"/>
              </w:rPr>
            </w:pPr>
            <w:r>
              <w:rPr>
                <w:rFonts w:eastAsiaTheme="minorEastAsia" w:hint="eastAsia"/>
                <w:lang w:eastAsia="zh-CN"/>
              </w:rPr>
              <w:t>This applies to both DG and Type2 CG.</w:t>
            </w:r>
          </w:p>
        </w:tc>
      </w:tr>
      <w:tr w:rsidR="0057352C" w14:paraId="62CFC28C" w14:textId="77777777" w:rsidTr="00E77945">
        <w:tc>
          <w:tcPr>
            <w:tcW w:w="2176" w:type="dxa"/>
          </w:tcPr>
          <w:p w14:paraId="149F24B3" w14:textId="2C52019D" w:rsidR="0057352C" w:rsidRDefault="008C63EA" w:rsidP="007F1342">
            <w:pPr>
              <w:spacing w:line="259" w:lineRule="auto"/>
              <w:jc w:val="both"/>
              <w:rPr>
                <w:rFonts w:eastAsiaTheme="minorEastAsia"/>
                <w:lang w:eastAsia="zh-CN"/>
              </w:rPr>
            </w:pPr>
            <w:r>
              <w:rPr>
                <w:rFonts w:eastAsiaTheme="minorEastAsia"/>
                <w:lang w:eastAsia="zh-CN"/>
              </w:rPr>
              <w:t>Nokia/NSB</w:t>
            </w:r>
          </w:p>
        </w:tc>
        <w:tc>
          <w:tcPr>
            <w:tcW w:w="7455" w:type="dxa"/>
          </w:tcPr>
          <w:p w14:paraId="03E05169" w14:textId="78FDB84E" w:rsidR="0057352C" w:rsidRDefault="0057352C" w:rsidP="0057352C">
            <w:pPr>
              <w:spacing w:line="259" w:lineRule="auto"/>
              <w:jc w:val="both"/>
              <w:rPr>
                <w:rFonts w:eastAsiaTheme="minorEastAsia"/>
                <w:lang w:eastAsia="zh-CN"/>
              </w:rPr>
            </w:pPr>
            <w:r w:rsidRPr="0057352C">
              <w:rPr>
                <w:rFonts w:eastAsiaTheme="minorEastAsia"/>
                <w:lang w:eastAsia="zh-CN"/>
              </w:rPr>
              <w:t>Option B: all information</w:t>
            </w:r>
            <w:r>
              <w:rPr>
                <w:rFonts w:eastAsiaTheme="minorEastAsia"/>
                <w:lang w:eastAsia="zh-CN"/>
              </w:rPr>
              <w:t xml:space="preserve"> related to multiplexing/dropping</w:t>
            </w:r>
            <w:r w:rsidRPr="0057352C">
              <w:rPr>
                <w:rFonts w:eastAsiaTheme="minorEastAsia"/>
                <w:lang w:eastAsia="zh-CN"/>
              </w:rPr>
              <w:t xml:space="preserve"> needs to be available prior to the determination of the starting bit in each slot. UCI multiplexing timeline </w:t>
            </w:r>
            <w:r>
              <w:rPr>
                <w:rFonts w:eastAsiaTheme="minorEastAsia"/>
                <w:lang w:eastAsia="zh-CN"/>
              </w:rPr>
              <w:t>may or may not need to</w:t>
            </w:r>
            <w:r w:rsidRPr="0057352C">
              <w:rPr>
                <w:rFonts w:eastAsiaTheme="minorEastAsia"/>
                <w:lang w:eastAsia="zh-CN"/>
              </w:rPr>
              <w:t xml:space="preserve"> be changed</w:t>
            </w:r>
            <w:r>
              <w:rPr>
                <w:rFonts w:eastAsiaTheme="minorEastAsia"/>
                <w:lang w:eastAsia="zh-CN"/>
              </w:rPr>
              <w:t xml:space="preserve">, depending on the </w:t>
            </w:r>
            <w:r w:rsidR="006F37C5">
              <w:rPr>
                <w:rFonts w:eastAsiaTheme="minorEastAsia"/>
                <w:lang w:eastAsia="zh-CN"/>
              </w:rPr>
              <w:t xml:space="preserve">type of grant. DG-PUSCH should be workable with </w:t>
            </w:r>
            <w:r w:rsidR="006F37C5">
              <w:rPr>
                <w:rFonts w:eastAsiaTheme="minorEastAsia"/>
                <w:lang w:eastAsia="zh-CN"/>
              </w:rPr>
              <w:lastRenderedPageBreak/>
              <w:t xml:space="preserve">no modification to UCI </w:t>
            </w:r>
            <w:r>
              <w:rPr>
                <w:rFonts w:eastAsiaTheme="minorEastAsia"/>
                <w:lang w:eastAsia="zh-CN"/>
              </w:rPr>
              <w:t xml:space="preserve">multiplexing </w:t>
            </w:r>
            <w:r w:rsidR="006F37C5">
              <w:rPr>
                <w:rFonts w:eastAsiaTheme="minorEastAsia"/>
                <w:lang w:eastAsia="zh-CN"/>
              </w:rPr>
              <w:t xml:space="preserve">timeline, as already stated by other companies. Conversely, CG-PUSCH Type 2 </w:t>
            </w:r>
            <w:r w:rsidR="00422A31">
              <w:rPr>
                <w:rFonts w:eastAsiaTheme="minorEastAsia"/>
                <w:lang w:eastAsia="zh-CN"/>
              </w:rPr>
              <w:t>would need UCI multiplexing timeline modifications</w:t>
            </w:r>
            <w:r>
              <w:rPr>
                <w:rFonts w:eastAsiaTheme="minorEastAsia"/>
                <w:lang w:eastAsia="zh-CN"/>
              </w:rPr>
              <w:t>.</w:t>
            </w:r>
          </w:p>
          <w:p w14:paraId="384FA73E" w14:textId="27972AB4" w:rsidR="0057352C" w:rsidRDefault="0057352C" w:rsidP="0057352C">
            <w:pPr>
              <w:spacing w:line="259" w:lineRule="auto"/>
              <w:jc w:val="both"/>
              <w:rPr>
                <w:rFonts w:eastAsiaTheme="minorEastAsia"/>
                <w:lang w:eastAsia="zh-CN"/>
              </w:rPr>
            </w:pPr>
            <w:r w:rsidRPr="0057352C">
              <w:rPr>
                <w:rFonts w:eastAsiaTheme="minorEastAsia"/>
                <w:lang w:eastAsia="zh-CN"/>
              </w:rPr>
              <w:t xml:space="preserve">Option </w:t>
            </w:r>
            <w:r>
              <w:rPr>
                <w:rFonts w:eastAsiaTheme="minorEastAsia"/>
                <w:lang w:eastAsia="zh-CN"/>
              </w:rPr>
              <w:t>C</w:t>
            </w:r>
            <w:r w:rsidRPr="0057352C">
              <w:rPr>
                <w:rFonts w:eastAsiaTheme="minorEastAsia"/>
                <w:lang w:eastAsia="zh-CN"/>
              </w:rPr>
              <w:t>: all information</w:t>
            </w:r>
            <w:r>
              <w:rPr>
                <w:rFonts w:eastAsiaTheme="minorEastAsia"/>
                <w:lang w:eastAsia="zh-CN"/>
              </w:rPr>
              <w:t xml:space="preserve"> related to multiplexing/dropping does not</w:t>
            </w:r>
            <w:r w:rsidRPr="0057352C">
              <w:rPr>
                <w:rFonts w:eastAsiaTheme="minorEastAsia"/>
                <w:lang w:eastAsia="zh-CN"/>
              </w:rPr>
              <w:t xml:space="preserve"> need to be available prior to the determination of the starting bit in each slot. UCI multiplexing timeline </w:t>
            </w:r>
            <w:r w:rsidR="008C63EA">
              <w:rPr>
                <w:rFonts w:eastAsiaTheme="minorEastAsia"/>
                <w:lang w:eastAsia="zh-CN"/>
              </w:rPr>
              <w:t>is not changed.</w:t>
            </w:r>
          </w:p>
        </w:tc>
      </w:tr>
      <w:tr w:rsidR="00C618A9" w14:paraId="5A549D0C" w14:textId="77777777" w:rsidTr="00E77945">
        <w:tc>
          <w:tcPr>
            <w:tcW w:w="2176" w:type="dxa"/>
          </w:tcPr>
          <w:p w14:paraId="5F83CC59" w14:textId="479CD7B9" w:rsidR="00C618A9" w:rsidRDefault="00C618A9" w:rsidP="007F1342">
            <w:pPr>
              <w:spacing w:line="259" w:lineRule="auto"/>
              <w:jc w:val="both"/>
              <w:rPr>
                <w:rFonts w:eastAsiaTheme="minorEastAsia"/>
                <w:lang w:eastAsia="zh-CN"/>
              </w:rPr>
            </w:pPr>
            <w:r>
              <w:rPr>
                <w:rFonts w:eastAsiaTheme="minorEastAsia" w:hint="eastAsia"/>
                <w:lang w:eastAsia="zh-CN"/>
              </w:rPr>
              <w:lastRenderedPageBreak/>
              <w:t>Hua</w:t>
            </w:r>
            <w:r>
              <w:rPr>
                <w:rFonts w:eastAsiaTheme="minorEastAsia"/>
                <w:lang w:eastAsia="zh-CN"/>
              </w:rPr>
              <w:t>wei, Hisilicon</w:t>
            </w:r>
          </w:p>
        </w:tc>
        <w:tc>
          <w:tcPr>
            <w:tcW w:w="7455" w:type="dxa"/>
          </w:tcPr>
          <w:p w14:paraId="30861E8C" w14:textId="77777777" w:rsidR="00C618A9" w:rsidRDefault="00C618A9" w:rsidP="00C618A9">
            <w:pPr>
              <w:spacing w:line="259" w:lineRule="auto"/>
              <w:jc w:val="both"/>
              <w:rPr>
                <w:rFonts w:eastAsiaTheme="minorEastAsia"/>
                <w:lang w:eastAsia="zh-CN"/>
              </w:rPr>
            </w:pPr>
            <w:r>
              <w:rPr>
                <w:rFonts w:eastAsiaTheme="minorEastAsia"/>
                <w:lang w:eastAsia="zh-CN"/>
              </w:rPr>
              <w:t xml:space="preserve">For option B, as our understanding, the UCI bits needs to be known prior to the determination of the stating bit of each slot. </w:t>
            </w:r>
          </w:p>
          <w:p w14:paraId="511512FC" w14:textId="5EF0CD54" w:rsidR="00C618A9" w:rsidRDefault="00C618A9" w:rsidP="00C618A9">
            <w:pPr>
              <w:spacing w:line="259" w:lineRule="auto"/>
              <w:jc w:val="both"/>
              <w:rPr>
                <w:rFonts w:eastAsiaTheme="minorEastAsia"/>
                <w:lang w:eastAsia="zh-CN"/>
              </w:rPr>
            </w:pPr>
            <w:r>
              <w:rPr>
                <w:rFonts w:eastAsiaTheme="minorEastAsia"/>
                <w:lang w:eastAsia="zh-CN"/>
              </w:rPr>
              <w:t xml:space="preserve">For option C, as our understanding, the UCI bits does not needs to be known prior to the determination of the stating bit of each slot. </w:t>
            </w:r>
          </w:p>
          <w:p w14:paraId="5E4363B2" w14:textId="7E42A836" w:rsidR="00C618A9" w:rsidRPr="00C618A9" w:rsidRDefault="00C618A9" w:rsidP="0057352C">
            <w:pPr>
              <w:spacing w:line="259" w:lineRule="auto"/>
              <w:jc w:val="both"/>
              <w:rPr>
                <w:rFonts w:eastAsiaTheme="minorEastAsia"/>
                <w:lang w:eastAsia="zh-CN"/>
              </w:rPr>
            </w:pPr>
            <w:r>
              <w:rPr>
                <w:rFonts w:eastAsiaTheme="minorEastAsia"/>
                <w:lang w:eastAsia="zh-CN"/>
              </w:rPr>
              <w:t>It  seems that the timeline does not need to be changed.</w:t>
            </w:r>
          </w:p>
        </w:tc>
      </w:tr>
    </w:tbl>
    <w:p w14:paraId="11DEED4C" w14:textId="6EF9DA9C" w:rsidR="00192437" w:rsidRDefault="00192437">
      <w:pPr>
        <w:jc w:val="both"/>
        <w:rPr>
          <w:sz w:val="22"/>
          <w:szCs w:val="22"/>
        </w:rPr>
      </w:pPr>
    </w:p>
    <w:p w14:paraId="0244810C" w14:textId="1F9FBEAE" w:rsidR="00D37035" w:rsidRDefault="00D37035">
      <w:pPr>
        <w:jc w:val="both"/>
        <w:rPr>
          <w:sz w:val="22"/>
          <w:szCs w:val="22"/>
        </w:rPr>
      </w:pPr>
      <w:r w:rsidRPr="00D37035">
        <w:rPr>
          <w:sz w:val="22"/>
          <w:szCs w:val="22"/>
          <w:highlight w:val="yellow"/>
        </w:rPr>
        <w:t>FL’s comments on October 18</w:t>
      </w:r>
    </w:p>
    <w:p w14:paraId="37B6190D" w14:textId="74050F9A" w:rsidR="001E6281" w:rsidRPr="001E6281" w:rsidRDefault="00B36E5A" w:rsidP="001E6281">
      <w:pPr>
        <w:jc w:val="both"/>
        <w:rPr>
          <w:sz w:val="22"/>
          <w:szCs w:val="22"/>
        </w:rPr>
      </w:pPr>
      <w:r>
        <w:rPr>
          <w:sz w:val="22"/>
          <w:szCs w:val="22"/>
        </w:rPr>
        <w:t>Thank you for your comments. I think this was a useful exercise</w:t>
      </w:r>
      <w:r w:rsidR="00870746">
        <w:rPr>
          <w:sz w:val="22"/>
          <w:szCs w:val="22"/>
        </w:rPr>
        <w:t>. A summary based on company’s comments and FL’s understanding follows:</w:t>
      </w:r>
    </w:p>
    <w:p w14:paraId="633BCBD4" w14:textId="61F60F4E" w:rsidR="00B36E5A" w:rsidRDefault="00B36E5A" w:rsidP="00B36E5A">
      <w:pPr>
        <w:pStyle w:val="ListParagraph"/>
        <w:numPr>
          <w:ilvl w:val="0"/>
          <w:numId w:val="114"/>
        </w:numPr>
        <w:jc w:val="both"/>
        <w:rPr>
          <w:sz w:val="22"/>
          <w:szCs w:val="22"/>
        </w:rPr>
      </w:pPr>
      <w:r>
        <w:rPr>
          <w:sz w:val="22"/>
          <w:szCs w:val="22"/>
        </w:rPr>
        <w:t xml:space="preserve">Almost all companies think that dropping rules should not impact the determination of the starting bit in each transmitted slot of TBoMS. </w:t>
      </w:r>
      <w:r w:rsidR="001E6281">
        <w:rPr>
          <w:sz w:val="22"/>
          <w:szCs w:val="22"/>
        </w:rPr>
        <w:t xml:space="preserve">In other words, dropping rules cause the dropping of the bits that would have been transmitted in the cancelled slot. </w:t>
      </w:r>
      <w:r>
        <w:rPr>
          <w:sz w:val="22"/>
          <w:szCs w:val="22"/>
        </w:rPr>
        <w:t xml:space="preserve">A couple of companies could consider </w:t>
      </w:r>
      <w:r w:rsidR="001E6281">
        <w:rPr>
          <w:sz w:val="22"/>
          <w:szCs w:val="22"/>
        </w:rPr>
        <w:t xml:space="preserve">the possibility of having the determination of the starting bit in each transmitted slot of TBoMS after </w:t>
      </w:r>
      <w:r>
        <w:rPr>
          <w:sz w:val="22"/>
          <w:szCs w:val="22"/>
        </w:rPr>
        <w:t xml:space="preserve">dropping rules </w:t>
      </w:r>
      <w:r w:rsidR="001E6281">
        <w:rPr>
          <w:sz w:val="22"/>
          <w:szCs w:val="22"/>
        </w:rPr>
        <w:t>have been applied. However,</w:t>
      </w:r>
      <w:r>
        <w:rPr>
          <w:sz w:val="22"/>
          <w:szCs w:val="22"/>
        </w:rPr>
        <w:t xml:space="preserve"> their thoughts have been expressed in a way that makes me think they could be ok with the preference of the majority in this case.</w:t>
      </w:r>
    </w:p>
    <w:p w14:paraId="0FDE1CA0" w14:textId="252FE1BF" w:rsidR="00B36E5A" w:rsidRDefault="00B36E5A" w:rsidP="00B36E5A">
      <w:pPr>
        <w:pStyle w:val="ListParagraph"/>
        <w:numPr>
          <w:ilvl w:val="0"/>
          <w:numId w:val="114"/>
        </w:numPr>
        <w:jc w:val="both"/>
        <w:rPr>
          <w:sz w:val="22"/>
          <w:szCs w:val="22"/>
        </w:rPr>
      </w:pPr>
      <w:r>
        <w:rPr>
          <w:sz w:val="22"/>
          <w:szCs w:val="22"/>
        </w:rPr>
        <w:t xml:space="preserve">Given the above, it is safe to say that the only difference between Option </w:t>
      </w:r>
      <w:r w:rsidR="001E6281">
        <w:rPr>
          <w:sz w:val="22"/>
          <w:szCs w:val="22"/>
        </w:rPr>
        <w:t>B</w:t>
      </w:r>
      <w:r>
        <w:rPr>
          <w:sz w:val="22"/>
          <w:szCs w:val="22"/>
        </w:rPr>
        <w:t xml:space="preserve"> and Option </w:t>
      </w:r>
      <w:r w:rsidR="001E6281">
        <w:rPr>
          <w:sz w:val="22"/>
          <w:szCs w:val="22"/>
        </w:rPr>
        <w:t>C</w:t>
      </w:r>
      <w:r>
        <w:rPr>
          <w:sz w:val="22"/>
          <w:szCs w:val="22"/>
        </w:rPr>
        <w:t xml:space="preserve"> is w.r.t. the role of UCI multiplexing, if any, on the determination of the starting bit in each transmitted slot of TBoMS.</w:t>
      </w:r>
      <w:r w:rsidRPr="00B36E5A">
        <w:rPr>
          <w:sz w:val="22"/>
          <w:szCs w:val="22"/>
        </w:rPr>
        <w:t xml:space="preserve"> </w:t>
      </w:r>
      <w:r w:rsidR="001E6281">
        <w:rPr>
          <w:sz w:val="22"/>
          <w:szCs w:val="22"/>
        </w:rPr>
        <w:t xml:space="preserve">Indeed, once allocated slots have been determined by UE, and dropping rules have been applied, </w:t>
      </w:r>
      <w:r w:rsidR="001E6281" w:rsidRPr="001E6281">
        <w:rPr>
          <w:b/>
          <w:bCs/>
          <w:sz w:val="22"/>
          <w:szCs w:val="22"/>
        </w:rPr>
        <w:t>the transmitted bits in each transmitted slot according to Option B and Option C are the same, if no UCI multiplexing occurs</w:t>
      </w:r>
      <w:r w:rsidR="001E6281">
        <w:rPr>
          <w:sz w:val="22"/>
          <w:szCs w:val="22"/>
        </w:rPr>
        <w:t xml:space="preserve">. </w:t>
      </w:r>
    </w:p>
    <w:p w14:paraId="1D89D800" w14:textId="2E5F6F77" w:rsidR="00B36E5A" w:rsidRPr="00B36E5A" w:rsidRDefault="00B36E5A" w:rsidP="00B36E5A">
      <w:pPr>
        <w:pStyle w:val="ListParagraph"/>
        <w:numPr>
          <w:ilvl w:val="0"/>
          <w:numId w:val="114"/>
        </w:numPr>
        <w:jc w:val="both"/>
        <w:rPr>
          <w:sz w:val="22"/>
          <w:szCs w:val="22"/>
        </w:rPr>
      </w:pPr>
      <w:r w:rsidRPr="00B36E5A">
        <w:rPr>
          <w:rFonts w:eastAsia="SimSun"/>
          <w:sz w:val="22"/>
          <w:szCs w:val="22"/>
        </w:rPr>
        <w:t>In Option C, TB</w:t>
      </w:r>
      <w:r w:rsidR="005A087B">
        <w:rPr>
          <w:rFonts w:eastAsia="SimSun"/>
          <w:sz w:val="22"/>
          <w:szCs w:val="22"/>
        </w:rPr>
        <w:t>o</w:t>
      </w:r>
      <w:r w:rsidRPr="00B36E5A">
        <w:rPr>
          <w:rFonts w:eastAsia="SimSun"/>
          <w:sz w:val="22"/>
          <w:szCs w:val="22"/>
        </w:rPr>
        <w:t>MS and UCI multiplexing stay as independent processes until it</w:t>
      </w:r>
      <w:r>
        <w:rPr>
          <w:rFonts w:eastAsia="SimSun"/>
          <w:sz w:val="22"/>
          <w:szCs w:val="22"/>
        </w:rPr>
        <w:t xml:space="preserve"> i</w:t>
      </w:r>
      <w:r w:rsidRPr="00B36E5A">
        <w:rPr>
          <w:rFonts w:eastAsia="SimSun"/>
          <w:sz w:val="22"/>
          <w:szCs w:val="22"/>
        </w:rPr>
        <w:t>s time to rate match and resources need to be partitioned. The starting bit in each slot is determined regardless of UCI insertion.</w:t>
      </w:r>
      <w:r>
        <w:rPr>
          <w:rFonts w:eastAsia="SimSun"/>
          <w:sz w:val="22"/>
          <w:szCs w:val="22"/>
        </w:rPr>
        <w:t xml:space="preserve"> This Option is fully compatible with existing UCI multiplexing timeline, for both DG-PUSCH and CG-PUSCH Type 2.</w:t>
      </w:r>
    </w:p>
    <w:p w14:paraId="3042334F" w14:textId="24F13761" w:rsidR="00192437" w:rsidRPr="00A76A66" w:rsidRDefault="00B36E5A" w:rsidP="00A76A66">
      <w:pPr>
        <w:pStyle w:val="ListParagraph"/>
        <w:numPr>
          <w:ilvl w:val="0"/>
          <w:numId w:val="114"/>
        </w:numPr>
        <w:jc w:val="both"/>
        <w:rPr>
          <w:sz w:val="22"/>
          <w:szCs w:val="22"/>
        </w:rPr>
      </w:pPr>
      <w:r w:rsidRPr="005A087B">
        <w:rPr>
          <w:sz w:val="22"/>
          <w:szCs w:val="22"/>
        </w:rPr>
        <w:t xml:space="preserve">In Option B, </w:t>
      </w:r>
      <w:r w:rsidR="005A087B" w:rsidRPr="005A087B">
        <w:rPr>
          <w:sz w:val="22"/>
          <w:szCs w:val="22"/>
        </w:rPr>
        <w:t xml:space="preserve">the </w:t>
      </w:r>
      <w:r w:rsidR="005A087B">
        <w:rPr>
          <w:sz w:val="22"/>
          <w:szCs w:val="22"/>
        </w:rPr>
        <w:t xml:space="preserve">information related to UCI multiplexing, if any (e.g., if UCI multiplexing is needed, UCI payload size, and so on), has to </w:t>
      </w:r>
      <w:r w:rsidR="005A087B" w:rsidRPr="005A087B">
        <w:rPr>
          <w:sz w:val="22"/>
          <w:szCs w:val="22"/>
        </w:rPr>
        <w:t xml:space="preserve">be available prior to the determination of the starting bit in each </w:t>
      </w:r>
      <w:r w:rsidR="005A087B">
        <w:rPr>
          <w:sz w:val="22"/>
          <w:szCs w:val="22"/>
        </w:rPr>
        <w:t xml:space="preserve">transmitted </w:t>
      </w:r>
      <w:r w:rsidR="005A087B" w:rsidRPr="005A087B">
        <w:rPr>
          <w:sz w:val="22"/>
          <w:szCs w:val="22"/>
        </w:rPr>
        <w:t>slot</w:t>
      </w:r>
      <w:r w:rsidR="005A087B">
        <w:rPr>
          <w:sz w:val="22"/>
          <w:szCs w:val="22"/>
        </w:rPr>
        <w:t xml:space="preserve">. According to legacy UCI multiplexing timeline, this is the legacy behaviour in case DG-PUSCH. Conversely, it is not the legacy behaviour in case of CG-PUSCH </w:t>
      </w:r>
      <w:r w:rsidR="00870746">
        <w:rPr>
          <w:sz w:val="22"/>
          <w:szCs w:val="22"/>
        </w:rPr>
        <w:t xml:space="preserve">Type 2, </w:t>
      </w:r>
      <w:r w:rsidR="005A087B">
        <w:rPr>
          <w:sz w:val="22"/>
          <w:szCs w:val="22"/>
        </w:rPr>
        <w:t xml:space="preserve">In this sense, </w:t>
      </w:r>
      <w:r w:rsidR="005A087B" w:rsidRPr="00B36E5A">
        <w:rPr>
          <w:rFonts w:eastAsia="SimSun"/>
          <w:sz w:val="22"/>
          <w:szCs w:val="22"/>
        </w:rPr>
        <w:t>TB</w:t>
      </w:r>
      <w:r w:rsidR="005A087B">
        <w:rPr>
          <w:rFonts w:eastAsia="SimSun"/>
          <w:sz w:val="22"/>
          <w:szCs w:val="22"/>
        </w:rPr>
        <w:t>o</w:t>
      </w:r>
      <w:r w:rsidR="005A087B" w:rsidRPr="00B36E5A">
        <w:rPr>
          <w:rFonts w:eastAsia="SimSun"/>
          <w:sz w:val="22"/>
          <w:szCs w:val="22"/>
        </w:rPr>
        <w:t xml:space="preserve">MS and UCI multiplexing </w:t>
      </w:r>
      <w:r w:rsidR="005A087B">
        <w:rPr>
          <w:rFonts w:eastAsia="SimSun"/>
          <w:sz w:val="22"/>
          <w:szCs w:val="22"/>
        </w:rPr>
        <w:t>ar</w:t>
      </w:r>
      <w:r w:rsidR="00870746">
        <w:rPr>
          <w:rFonts w:eastAsia="SimSun"/>
          <w:sz w:val="22"/>
          <w:szCs w:val="22"/>
        </w:rPr>
        <w:t xml:space="preserve">e not </w:t>
      </w:r>
      <w:r w:rsidR="005A087B" w:rsidRPr="00B36E5A">
        <w:rPr>
          <w:rFonts w:eastAsia="SimSun"/>
          <w:sz w:val="22"/>
          <w:szCs w:val="22"/>
        </w:rPr>
        <w:t>independent processes</w:t>
      </w:r>
      <w:r w:rsidR="00870746">
        <w:rPr>
          <w:rFonts w:eastAsia="SimSun"/>
          <w:sz w:val="22"/>
          <w:szCs w:val="22"/>
        </w:rPr>
        <w:t xml:space="preserve">, since certain timeline requirements will have to be satisfied in order to guarantee that all information related to UCI multiplexing, if any, is available prior </w:t>
      </w:r>
      <w:r w:rsidR="00870746" w:rsidRPr="005A087B">
        <w:rPr>
          <w:sz w:val="22"/>
          <w:szCs w:val="22"/>
        </w:rPr>
        <w:t xml:space="preserve">to the determination of the starting bit in each </w:t>
      </w:r>
      <w:r w:rsidR="00870746">
        <w:rPr>
          <w:sz w:val="22"/>
          <w:szCs w:val="22"/>
        </w:rPr>
        <w:t xml:space="preserve">transmitted </w:t>
      </w:r>
      <w:r w:rsidR="00870746" w:rsidRPr="005A087B">
        <w:rPr>
          <w:sz w:val="22"/>
          <w:szCs w:val="22"/>
        </w:rPr>
        <w:t>slot</w:t>
      </w:r>
      <w:r w:rsidR="00870746">
        <w:rPr>
          <w:sz w:val="22"/>
          <w:szCs w:val="22"/>
        </w:rPr>
        <w:t>.</w:t>
      </w:r>
    </w:p>
    <w:p w14:paraId="5CF212C0" w14:textId="31893508" w:rsidR="00635D55" w:rsidRDefault="001E6281">
      <w:pPr>
        <w:jc w:val="both"/>
        <w:rPr>
          <w:sz w:val="22"/>
          <w:szCs w:val="22"/>
          <w:lang w:eastAsia="ko-KR"/>
        </w:rPr>
      </w:pPr>
      <w:r>
        <w:rPr>
          <w:sz w:val="22"/>
          <w:szCs w:val="22"/>
          <w:lang w:eastAsia="ko-KR"/>
        </w:rPr>
        <w:t xml:space="preserve">Please also note that I explicitly refer to “transmitted slots” and not to “allocated slots” because I am assuming that, as per the view of most company, dropping rules are applied in the same way in Option B and Option C, and </w:t>
      </w:r>
      <w:r w:rsidR="00635D55">
        <w:rPr>
          <w:sz w:val="22"/>
          <w:szCs w:val="22"/>
          <w:lang w:eastAsia="ko-KR"/>
        </w:rPr>
        <w:t>affect the bits that will be selected and transmitted in each slot of TBoMS in the same way. I am not implying that any change to how available slots are determined is proposed by either proponents of Option B or Option C. Indeed, both Options are compatible with current agreements on available slot determination, and compatible with WA 1 which stipulates that “</w:t>
      </w:r>
      <w:r w:rsidR="00635D55" w:rsidRPr="00635D55">
        <w:rPr>
          <w:sz w:val="22"/>
          <w:szCs w:val="22"/>
          <w:u w:val="single"/>
          <w:lang w:eastAsia="ko-KR"/>
        </w:rPr>
        <w:t>the index of the starting coded bit for each transmitted slot is predetermined prior to the start of the TBoMS transmission</w:t>
      </w:r>
      <w:r w:rsidR="00635D55">
        <w:rPr>
          <w:sz w:val="22"/>
          <w:szCs w:val="22"/>
          <w:lang w:eastAsia="ko-KR"/>
        </w:rPr>
        <w:t>”</w:t>
      </w:r>
    </w:p>
    <w:p w14:paraId="4431A8B6" w14:textId="77777777" w:rsidR="00635D55" w:rsidRDefault="00635D55">
      <w:pPr>
        <w:jc w:val="both"/>
        <w:rPr>
          <w:sz w:val="22"/>
          <w:szCs w:val="22"/>
          <w:lang w:eastAsia="ko-KR"/>
        </w:rPr>
      </w:pPr>
    </w:p>
    <w:p w14:paraId="36B4F8A3" w14:textId="3786A9ED" w:rsidR="00870746" w:rsidRDefault="00870746">
      <w:pPr>
        <w:jc w:val="both"/>
        <w:rPr>
          <w:sz w:val="22"/>
          <w:szCs w:val="22"/>
          <w:lang w:eastAsia="ko-KR"/>
        </w:rPr>
      </w:pPr>
      <w:r>
        <w:rPr>
          <w:sz w:val="22"/>
          <w:szCs w:val="22"/>
          <w:lang w:eastAsia="ko-KR"/>
        </w:rPr>
        <w:lastRenderedPageBreak/>
        <w:t>The above observations can in turn be summarized as follows:</w:t>
      </w:r>
    </w:p>
    <w:tbl>
      <w:tblPr>
        <w:tblStyle w:val="GridTable5Dark-Accent11"/>
        <w:tblW w:w="0" w:type="auto"/>
        <w:tblLook w:val="04A0" w:firstRow="1" w:lastRow="0" w:firstColumn="1" w:lastColumn="0" w:noHBand="0" w:noVBand="1"/>
      </w:tblPr>
      <w:tblGrid>
        <w:gridCol w:w="1925"/>
        <w:gridCol w:w="1926"/>
        <w:gridCol w:w="2523"/>
        <w:gridCol w:w="3255"/>
      </w:tblGrid>
      <w:tr w:rsidR="00870746" w14:paraId="30A35397" w14:textId="77777777" w:rsidTr="00D22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827F147" w14:textId="77777777" w:rsidR="00870746" w:rsidRDefault="00870746" w:rsidP="00870746">
            <w:pPr>
              <w:jc w:val="center"/>
              <w:rPr>
                <w:sz w:val="22"/>
                <w:szCs w:val="22"/>
                <w:lang w:eastAsia="ko-KR"/>
              </w:rPr>
            </w:pPr>
          </w:p>
        </w:tc>
        <w:tc>
          <w:tcPr>
            <w:tcW w:w="1926" w:type="dxa"/>
            <w:vAlign w:val="center"/>
          </w:tcPr>
          <w:p w14:paraId="1F600A8F" w14:textId="499573C3"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Dropping rules</w:t>
            </w:r>
          </w:p>
        </w:tc>
        <w:tc>
          <w:tcPr>
            <w:tcW w:w="2523" w:type="dxa"/>
            <w:vAlign w:val="center"/>
          </w:tcPr>
          <w:p w14:paraId="4281DAA7" w14:textId="4E1B95AF"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UCI multiplexing timeline</w:t>
            </w:r>
          </w:p>
        </w:tc>
        <w:tc>
          <w:tcPr>
            <w:tcW w:w="3255" w:type="dxa"/>
          </w:tcPr>
          <w:p w14:paraId="5395B090" w14:textId="5FF30F46" w:rsidR="00870746" w:rsidRDefault="00870746" w:rsidP="00870746">
            <w:pPr>
              <w:jc w:val="center"/>
              <w:cnfStyle w:val="100000000000" w:firstRow="1"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Index of the starting </w:t>
            </w:r>
            <w:r w:rsidR="00635D55">
              <w:rPr>
                <w:sz w:val="22"/>
                <w:szCs w:val="22"/>
                <w:lang w:eastAsia="ko-KR"/>
              </w:rPr>
              <w:t xml:space="preserve">coded </w:t>
            </w:r>
            <w:r>
              <w:rPr>
                <w:sz w:val="22"/>
                <w:szCs w:val="22"/>
                <w:lang w:eastAsia="ko-KR"/>
              </w:rPr>
              <w:t>bit in each transmitted slot</w:t>
            </w:r>
          </w:p>
        </w:tc>
      </w:tr>
      <w:tr w:rsidR="00870746" w14:paraId="5C1C1446" w14:textId="77777777" w:rsidTr="00D22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4CA8214" w14:textId="183B356D" w:rsidR="00870746" w:rsidRPr="00870746" w:rsidRDefault="00870746" w:rsidP="00870746">
            <w:pPr>
              <w:jc w:val="center"/>
              <w:rPr>
                <w:b w:val="0"/>
                <w:bCs w:val="0"/>
                <w:sz w:val="22"/>
                <w:szCs w:val="22"/>
                <w:lang w:eastAsia="ko-KR"/>
              </w:rPr>
            </w:pPr>
            <w:r w:rsidRPr="00870746">
              <w:rPr>
                <w:b w:val="0"/>
                <w:bCs w:val="0"/>
                <w:sz w:val="22"/>
                <w:szCs w:val="22"/>
                <w:lang w:eastAsia="ko-KR"/>
              </w:rPr>
              <w:t>Option B</w:t>
            </w:r>
          </w:p>
        </w:tc>
        <w:tc>
          <w:tcPr>
            <w:tcW w:w="1926" w:type="dxa"/>
            <w:vAlign w:val="center"/>
          </w:tcPr>
          <w:p w14:paraId="67ECF1E9" w14:textId="21BDFE06" w:rsidR="00870746" w:rsidRPr="00A76A66" w:rsidRDefault="00870746" w:rsidP="0087074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45F829C6" w14:textId="3186F7F5"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As per legacy case for DG-PUSCH</w:t>
            </w:r>
          </w:p>
          <w:p w14:paraId="08095DC7" w14:textId="044C3867" w:rsidR="00870746" w:rsidRPr="00A76A66" w:rsidRDefault="00870746" w:rsidP="00870746">
            <w:pPr>
              <w:pStyle w:val="ListParagraph"/>
              <w:numPr>
                <w:ilvl w:val="0"/>
                <w:numId w:val="115"/>
              </w:numPr>
              <w:ind w:left="357" w:hanging="357"/>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Requires modifications for CG-PUSCH Type 2</w:t>
            </w:r>
          </w:p>
        </w:tc>
        <w:tc>
          <w:tcPr>
            <w:tcW w:w="3255" w:type="dxa"/>
            <w:vAlign w:val="center"/>
          </w:tcPr>
          <w:p w14:paraId="62EDE94D" w14:textId="6C1A87A6" w:rsidR="00870746" w:rsidRPr="00A76A66" w:rsidRDefault="00A76A66" w:rsidP="00A76A66">
            <w:pPr>
              <w:jc w:val="center"/>
              <w:cnfStyle w:val="000000100000" w:firstRow="0" w:lastRow="0" w:firstColumn="0" w:lastColumn="0" w:oddVBand="0" w:evenVBand="0" w:oddHBand="1" w:evenHBand="0" w:firstRowFirstColumn="0" w:firstRowLastColumn="0" w:lastRowFirstColumn="0" w:lastRowLastColumn="0"/>
              <w:rPr>
                <w:lang w:eastAsia="ko-KR"/>
              </w:rPr>
            </w:pPr>
            <w:r w:rsidRPr="00A76A66">
              <w:rPr>
                <w:lang w:eastAsia="ko-KR"/>
              </w:rPr>
              <w:t>Index of the starting bit in each transmitted slot may change, depending on whether UCI multiplexing over that transmitted slot occurs.</w:t>
            </w:r>
          </w:p>
        </w:tc>
      </w:tr>
      <w:tr w:rsidR="00870746" w14:paraId="552FBC30" w14:textId="77777777" w:rsidTr="00D227C0">
        <w:tc>
          <w:tcPr>
            <w:cnfStyle w:val="001000000000" w:firstRow="0" w:lastRow="0" w:firstColumn="1" w:lastColumn="0" w:oddVBand="0" w:evenVBand="0" w:oddHBand="0" w:evenHBand="0" w:firstRowFirstColumn="0" w:firstRowLastColumn="0" w:lastRowFirstColumn="0" w:lastRowLastColumn="0"/>
            <w:tcW w:w="1925" w:type="dxa"/>
            <w:vAlign w:val="center"/>
          </w:tcPr>
          <w:p w14:paraId="3C42B173" w14:textId="383E9802" w:rsidR="00870746" w:rsidRPr="00870746" w:rsidRDefault="00870746" w:rsidP="00870746">
            <w:pPr>
              <w:jc w:val="center"/>
              <w:rPr>
                <w:b w:val="0"/>
                <w:bCs w:val="0"/>
                <w:sz w:val="22"/>
                <w:szCs w:val="22"/>
                <w:lang w:eastAsia="ko-KR"/>
              </w:rPr>
            </w:pPr>
            <w:r w:rsidRPr="00870746">
              <w:rPr>
                <w:b w:val="0"/>
                <w:bCs w:val="0"/>
                <w:sz w:val="22"/>
                <w:szCs w:val="22"/>
                <w:lang w:eastAsia="ko-KR"/>
              </w:rPr>
              <w:t>Option C</w:t>
            </w:r>
          </w:p>
        </w:tc>
        <w:tc>
          <w:tcPr>
            <w:tcW w:w="1926" w:type="dxa"/>
            <w:vAlign w:val="center"/>
          </w:tcPr>
          <w:p w14:paraId="659E5175" w14:textId="42578838"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Applied before starting bit determination for each transmitted slot</w:t>
            </w:r>
          </w:p>
        </w:tc>
        <w:tc>
          <w:tcPr>
            <w:tcW w:w="2523" w:type="dxa"/>
            <w:vAlign w:val="center"/>
          </w:tcPr>
          <w:p w14:paraId="05A7D6B1" w14:textId="0EE7846D" w:rsidR="00870746" w:rsidRPr="00A76A66" w:rsidRDefault="0087074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As per legacy for both DG-PUSCH and CG-PUSCH Type 2 </w:t>
            </w:r>
          </w:p>
        </w:tc>
        <w:tc>
          <w:tcPr>
            <w:tcW w:w="3255" w:type="dxa"/>
            <w:vAlign w:val="center"/>
          </w:tcPr>
          <w:p w14:paraId="4C46DA41" w14:textId="282956AD" w:rsidR="00870746" w:rsidRPr="00A76A66" w:rsidRDefault="00A76A66" w:rsidP="00870746">
            <w:pPr>
              <w:jc w:val="center"/>
              <w:cnfStyle w:val="000000000000" w:firstRow="0" w:lastRow="0" w:firstColumn="0" w:lastColumn="0" w:oddVBand="0" w:evenVBand="0" w:oddHBand="0" w:evenHBand="0" w:firstRowFirstColumn="0" w:firstRowLastColumn="0" w:lastRowFirstColumn="0" w:lastRowLastColumn="0"/>
              <w:rPr>
                <w:lang w:eastAsia="ko-KR"/>
              </w:rPr>
            </w:pPr>
            <w:r w:rsidRPr="00A76A66">
              <w:rPr>
                <w:lang w:eastAsia="ko-KR"/>
              </w:rPr>
              <w:t xml:space="preserve">Index of the starting </w:t>
            </w:r>
            <w:r w:rsidR="00635D55">
              <w:rPr>
                <w:lang w:eastAsia="ko-KR"/>
              </w:rPr>
              <w:t xml:space="preserve">coded </w:t>
            </w:r>
            <w:r w:rsidRPr="00A76A66">
              <w:rPr>
                <w:lang w:eastAsia="ko-KR"/>
              </w:rPr>
              <w:t>bit in each transmitted slot does not change, regardless whether UCI multiplexing over that transmitted slot occurs.</w:t>
            </w:r>
          </w:p>
        </w:tc>
      </w:tr>
    </w:tbl>
    <w:p w14:paraId="17E5072A" w14:textId="77777777" w:rsidR="00870746" w:rsidRDefault="00870746">
      <w:pPr>
        <w:jc w:val="both"/>
        <w:rPr>
          <w:sz w:val="22"/>
          <w:szCs w:val="22"/>
          <w:lang w:eastAsia="ko-KR"/>
        </w:rPr>
      </w:pPr>
    </w:p>
    <w:p w14:paraId="2DE02AC5" w14:textId="46397439" w:rsidR="00A76A66" w:rsidRDefault="00A76A66">
      <w:pPr>
        <w:jc w:val="both"/>
        <w:rPr>
          <w:sz w:val="22"/>
          <w:szCs w:val="22"/>
          <w:lang w:eastAsia="ko-KR"/>
        </w:rPr>
      </w:pPr>
      <w:r>
        <w:rPr>
          <w:sz w:val="22"/>
          <w:szCs w:val="22"/>
          <w:lang w:eastAsia="ko-KR"/>
        </w:rPr>
        <w:t xml:space="preserve">Given all the above, FL’s proposal </w:t>
      </w:r>
      <w:r w:rsidR="00F67295">
        <w:rPr>
          <w:sz w:val="22"/>
          <w:szCs w:val="22"/>
          <w:lang w:eastAsia="ko-KR"/>
        </w:rPr>
        <w:t>1</w:t>
      </w:r>
      <w:r>
        <w:rPr>
          <w:sz w:val="22"/>
          <w:szCs w:val="22"/>
          <w:lang w:eastAsia="ko-KR"/>
        </w:rPr>
        <w:t>4 is reformulated as follows.</w:t>
      </w:r>
    </w:p>
    <w:p w14:paraId="542A7FB4" w14:textId="31D05651" w:rsidR="00A76A66" w:rsidRDefault="00A76A66" w:rsidP="00A76A66">
      <w:pPr>
        <w:spacing w:after="240"/>
        <w:jc w:val="both"/>
        <w:rPr>
          <w:b/>
          <w:bCs/>
          <w:sz w:val="22"/>
          <w:szCs w:val="22"/>
        </w:rPr>
      </w:pPr>
      <w:r>
        <w:rPr>
          <w:b/>
          <w:bCs/>
          <w:sz w:val="22"/>
          <w:szCs w:val="22"/>
          <w:highlight w:val="yellow"/>
        </w:rPr>
        <w:t>FL’s proposal 14-v3</w:t>
      </w:r>
    </w:p>
    <w:p w14:paraId="7D71FDB8" w14:textId="6D3382D3" w:rsidR="00A76A66" w:rsidRDefault="00A76A66" w:rsidP="00A76A66">
      <w:pPr>
        <w:spacing w:after="240"/>
        <w:jc w:val="both"/>
        <w:rPr>
          <w:b/>
          <w:bCs/>
          <w:sz w:val="22"/>
          <w:szCs w:val="22"/>
          <w:highlight w:val="yellow"/>
        </w:rPr>
      </w:pPr>
      <w:r>
        <w:rPr>
          <w:b/>
          <w:bCs/>
          <w:sz w:val="22"/>
          <w:szCs w:val="22"/>
          <w:highlight w:val="yellow"/>
        </w:rPr>
        <w:t xml:space="preserve">For </w:t>
      </w:r>
      <w:r w:rsidR="00635D55" w:rsidRPr="00635D55">
        <w:rPr>
          <w:b/>
          <w:bCs/>
          <w:color w:val="FF0000"/>
          <w:sz w:val="22"/>
          <w:szCs w:val="22"/>
          <w:highlight w:val="yellow"/>
        </w:rPr>
        <w:t>the bit selection for</w:t>
      </w:r>
      <w:r w:rsidR="00635D55">
        <w:rPr>
          <w:b/>
          <w:bCs/>
          <w:sz w:val="22"/>
          <w:szCs w:val="22"/>
          <w:highlight w:val="yellow"/>
        </w:rPr>
        <w:t xml:space="preserve"> </w:t>
      </w:r>
      <w:r>
        <w:rPr>
          <w:b/>
          <w:bCs/>
          <w:sz w:val="22"/>
          <w:szCs w:val="22"/>
          <w:highlight w:val="yellow"/>
        </w:rPr>
        <w:t xml:space="preserve">each </w:t>
      </w:r>
      <w:r w:rsidRPr="00A76A66">
        <w:rPr>
          <w:b/>
          <w:bCs/>
          <w:color w:val="FF0000"/>
          <w:sz w:val="22"/>
          <w:szCs w:val="22"/>
          <w:highlight w:val="yellow"/>
        </w:rPr>
        <w:t>transmitted</w:t>
      </w:r>
      <w:r>
        <w:rPr>
          <w:b/>
          <w:bCs/>
          <w:sz w:val="22"/>
          <w:szCs w:val="22"/>
          <w:highlight w:val="yellow"/>
        </w:rPr>
        <w:t xml:space="preserve"> </w:t>
      </w:r>
      <w:r w:rsidRPr="00A76A66">
        <w:rPr>
          <w:b/>
          <w:bCs/>
          <w:strike/>
          <w:sz w:val="22"/>
          <w:szCs w:val="22"/>
          <w:highlight w:val="yellow"/>
        </w:rPr>
        <w:t>allocated</w:t>
      </w:r>
      <w:r>
        <w:rPr>
          <w:b/>
          <w:bCs/>
          <w:sz w:val="22"/>
          <w:szCs w:val="22"/>
          <w:highlight w:val="yellow"/>
        </w:rPr>
        <w:t xml:space="preserve"> slot for TBoMS, one of the following is to be down selected in RAN1 #107-e for </w:t>
      </w:r>
      <w:r w:rsidR="00635D55">
        <w:rPr>
          <w:b/>
          <w:bCs/>
          <w:sz w:val="22"/>
          <w:szCs w:val="22"/>
          <w:highlight w:val="yellow"/>
        </w:rPr>
        <w:t xml:space="preserve">determining </w:t>
      </w:r>
      <w:r w:rsidR="00635D55" w:rsidRPr="00635D55">
        <w:rPr>
          <w:b/>
          <w:bCs/>
          <w:color w:val="FF0000"/>
          <w:sz w:val="22"/>
          <w:szCs w:val="22"/>
          <w:highlight w:val="yellow"/>
        </w:rPr>
        <w:t>the index of the</w:t>
      </w:r>
      <w:r w:rsidRPr="00635D55">
        <w:rPr>
          <w:b/>
          <w:bCs/>
          <w:color w:val="FF0000"/>
          <w:sz w:val="22"/>
          <w:szCs w:val="22"/>
          <w:highlight w:val="yellow"/>
        </w:rPr>
        <w:t xml:space="preserve"> starting </w:t>
      </w:r>
      <w:r w:rsidR="00635D55" w:rsidRPr="00635D55">
        <w:rPr>
          <w:b/>
          <w:bCs/>
          <w:color w:val="FF0000"/>
          <w:sz w:val="22"/>
          <w:szCs w:val="22"/>
          <w:highlight w:val="yellow"/>
        </w:rPr>
        <w:t>coded bit</w:t>
      </w:r>
      <w:r w:rsidRPr="00635D55">
        <w:rPr>
          <w:b/>
          <w:bCs/>
          <w:color w:val="FF0000"/>
          <w:sz w:val="22"/>
          <w:szCs w:val="22"/>
          <w:highlight w:val="yellow"/>
        </w:rPr>
        <w:t xml:space="preserve"> in the circular buffer</w:t>
      </w:r>
      <w:r>
        <w:rPr>
          <w:b/>
          <w:bCs/>
          <w:sz w:val="22"/>
          <w:szCs w:val="22"/>
          <w:highlight w:val="yellow"/>
        </w:rPr>
        <w:t>:</w:t>
      </w:r>
    </w:p>
    <w:p w14:paraId="191F7A2D" w14:textId="150B4A08" w:rsidR="00A76A66" w:rsidRDefault="00A76A66" w:rsidP="00A76A66">
      <w:pPr>
        <w:pStyle w:val="ListParagraph"/>
        <w:numPr>
          <w:ilvl w:val="0"/>
          <w:numId w:val="45"/>
        </w:numPr>
        <w:spacing w:after="240"/>
        <w:jc w:val="both"/>
        <w:rPr>
          <w:b/>
          <w:bCs/>
          <w:i/>
          <w:iCs/>
          <w:sz w:val="22"/>
          <w:szCs w:val="22"/>
          <w:highlight w:val="yellow"/>
        </w:rPr>
      </w:pPr>
      <w:r>
        <w:rPr>
          <w:b/>
          <w:bCs/>
          <w:sz w:val="22"/>
          <w:szCs w:val="22"/>
          <w:highlight w:val="yellow"/>
        </w:rPr>
        <w:t xml:space="preserve">Option B: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w:t>
      </w:r>
      <w:r>
        <w:rPr>
          <w:b/>
          <w:bCs/>
          <w:sz w:val="22"/>
          <w:szCs w:val="22"/>
          <w:highlight w:val="yellow"/>
        </w:rPr>
        <w:t xml:space="preserve">is the </w:t>
      </w:r>
      <w:r w:rsidR="00635D55" w:rsidRPr="00635D55">
        <w:rPr>
          <w:b/>
          <w:bCs/>
          <w:color w:val="FF0000"/>
          <w:sz w:val="22"/>
          <w:szCs w:val="22"/>
          <w:highlight w:val="yellow"/>
          <w:lang w:val="en-US"/>
        </w:rPr>
        <w:t>index</w:t>
      </w:r>
      <w:r>
        <w:rPr>
          <w:b/>
          <w:bCs/>
          <w:sz w:val="22"/>
          <w:szCs w:val="22"/>
          <w:highlight w:val="yellow"/>
          <w:lang w:val="en-US"/>
        </w:rPr>
        <w:t xml:space="preserve"> continuous </w:t>
      </w:r>
      <w:r w:rsidRPr="001E6281">
        <w:rPr>
          <w:b/>
          <w:bCs/>
          <w:color w:val="FF0000"/>
          <w:sz w:val="22"/>
          <w:szCs w:val="22"/>
          <w:highlight w:val="yellow"/>
          <w:lang w:val="en-US"/>
        </w:rPr>
        <w:t xml:space="preserve">from the </w:t>
      </w:r>
      <w:r w:rsidR="001E6281" w:rsidRPr="001E6281">
        <w:rPr>
          <w:b/>
          <w:bCs/>
          <w:color w:val="FF0000"/>
          <w:sz w:val="22"/>
          <w:szCs w:val="22"/>
          <w:highlight w:val="yellow"/>
          <w:lang w:val="en-US"/>
        </w:rPr>
        <w:t>position of the last</w:t>
      </w:r>
      <w:r w:rsidRPr="001E6281">
        <w:rPr>
          <w:b/>
          <w:bCs/>
          <w:color w:val="FF0000"/>
          <w:sz w:val="22"/>
          <w:szCs w:val="22"/>
          <w:highlight w:val="yellow"/>
          <w:lang w:val="en-US"/>
        </w:rPr>
        <w:t xml:space="preserve"> bit </w:t>
      </w:r>
      <w:r w:rsidRPr="001E6281">
        <w:rPr>
          <w:b/>
          <w:bCs/>
          <w:strike/>
          <w:color w:val="FF0000"/>
          <w:sz w:val="22"/>
          <w:szCs w:val="22"/>
          <w:highlight w:val="yellow"/>
          <w:lang w:val="en-US"/>
        </w:rPr>
        <w:t>selected and</w:t>
      </w:r>
      <w:r w:rsidRPr="001E6281">
        <w:rPr>
          <w:b/>
          <w:bCs/>
          <w:color w:val="FF0000"/>
          <w:sz w:val="22"/>
          <w:szCs w:val="22"/>
          <w:highlight w:val="yellow"/>
          <w:lang w:val="en-US"/>
        </w:rPr>
        <w:t xml:space="preserve"> </w:t>
      </w:r>
      <w:r>
        <w:rPr>
          <w:b/>
          <w:bCs/>
          <w:sz w:val="22"/>
          <w:szCs w:val="22"/>
          <w:highlight w:val="yellow"/>
          <w:lang w:val="en-US"/>
        </w:rPr>
        <w:t xml:space="preserve">transmitted in the previous </w:t>
      </w:r>
      <w:r w:rsidRPr="00A76A66">
        <w:rPr>
          <w:b/>
          <w:bCs/>
          <w:strike/>
          <w:color w:val="FF0000"/>
          <w:sz w:val="22"/>
          <w:szCs w:val="22"/>
          <w:highlight w:val="yellow"/>
          <w:lang w:val="en-US"/>
        </w:rPr>
        <w:t>allocated</w:t>
      </w:r>
      <w:r>
        <w:rPr>
          <w:b/>
          <w:bCs/>
          <w:sz w:val="22"/>
          <w:szCs w:val="22"/>
          <w:highlight w:val="yellow"/>
          <w:lang w:val="en-US"/>
        </w:rPr>
        <w:t xml:space="preserve"> </w:t>
      </w:r>
      <w:r w:rsidRPr="00A76A66">
        <w:rPr>
          <w:b/>
          <w:bCs/>
          <w:color w:val="FF0000"/>
          <w:sz w:val="22"/>
          <w:szCs w:val="22"/>
          <w:highlight w:val="yellow"/>
          <w:lang w:val="en-US"/>
        </w:rPr>
        <w:t>transmitted</w:t>
      </w:r>
      <w:r>
        <w:rPr>
          <w:b/>
          <w:bCs/>
          <w:sz w:val="22"/>
          <w:szCs w:val="22"/>
          <w:highlight w:val="yellow"/>
          <w:lang w:val="en-US"/>
        </w:rPr>
        <w:t xml:space="preserve"> slot.</w:t>
      </w:r>
    </w:p>
    <w:p w14:paraId="679ECD6A" w14:textId="5F26278A" w:rsidR="00A76A66" w:rsidRDefault="00A76A66" w:rsidP="00A76A66">
      <w:pPr>
        <w:pStyle w:val="ListParagraph"/>
        <w:numPr>
          <w:ilvl w:val="0"/>
          <w:numId w:val="45"/>
        </w:numPr>
        <w:spacing w:after="240"/>
        <w:jc w:val="both"/>
        <w:rPr>
          <w:b/>
          <w:bCs/>
          <w:sz w:val="22"/>
          <w:szCs w:val="22"/>
          <w:highlight w:val="yellow"/>
        </w:rPr>
      </w:pPr>
      <w:r>
        <w:rPr>
          <w:b/>
          <w:bCs/>
          <w:sz w:val="22"/>
          <w:szCs w:val="22"/>
          <w:highlight w:val="yellow"/>
        </w:rPr>
        <w:t xml:space="preserve">Option C: </w:t>
      </w:r>
      <w:r w:rsidR="00635D55" w:rsidRPr="00635D55">
        <w:rPr>
          <w:b/>
          <w:bCs/>
          <w:color w:val="FF0000"/>
          <w:sz w:val="22"/>
          <w:szCs w:val="22"/>
          <w:highlight w:val="yellow"/>
        </w:rPr>
        <w:t>the index of the starting coded bit in the circular buffer</w:t>
      </w:r>
      <w:r w:rsidR="00635D55">
        <w:rPr>
          <w:b/>
          <w:bCs/>
          <w:sz w:val="22"/>
          <w:szCs w:val="22"/>
          <w:highlight w:val="yellow"/>
        </w:rPr>
        <w:t xml:space="preserve"> is the </w:t>
      </w:r>
      <w:r w:rsidR="00635D55" w:rsidRPr="00635D55">
        <w:rPr>
          <w:b/>
          <w:bCs/>
          <w:color w:val="FF0000"/>
          <w:sz w:val="22"/>
          <w:szCs w:val="22"/>
          <w:highlight w:val="yellow"/>
          <w:lang w:val="en-US"/>
        </w:rPr>
        <w:t>index</w:t>
      </w:r>
      <w:r w:rsidR="00635D55">
        <w:rPr>
          <w:b/>
          <w:bCs/>
          <w:sz w:val="22"/>
          <w:szCs w:val="22"/>
          <w:highlight w:val="yellow"/>
          <w:lang w:val="en-US"/>
        </w:rPr>
        <w:t xml:space="preserve"> continuous </w:t>
      </w:r>
      <w:r w:rsidR="00635D55" w:rsidRPr="001E6281">
        <w:rPr>
          <w:b/>
          <w:bCs/>
          <w:color w:val="FF0000"/>
          <w:sz w:val="22"/>
          <w:szCs w:val="22"/>
          <w:highlight w:val="yellow"/>
          <w:lang w:val="en-US"/>
        </w:rPr>
        <w:t xml:space="preserve">from the position of the last bit </w:t>
      </w:r>
      <w:r w:rsidR="001E6281" w:rsidRPr="001E6281">
        <w:rPr>
          <w:b/>
          <w:bCs/>
          <w:sz w:val="22"/>
          <w:szCs w:val="22"/>
          <w:highlight w:val="yellow"/>
          <w:lang w:val="en-US"/>
        </w:rPr>
        <w:t xml:space="preserve">selected </w:t>
      </w:r>
      <w:r>
        <w:rPr>
          <w:b/>
          <w:bCs/>
          <w:sz w:val="22"/>
          <w:szCs w:val="22"/>
          <w:highlight w:val="yellow"/>
          <w:lang w:val="en-US"/>
        </w:rPr>
        <w:t xml:space="preserve">in the previous allocated slot, </w:t>
      </w:r>
      <w:r w:rsidR="001E6281">
        <w:rPr>
          <w:b/>
          <w:bCs/>
          <w:sz w:val="22"/>
          <w:szCs w:val="22"/>
          <w:highlight w:val="yellow"/>
          <w:lang w:val="en-US"/>
        </w:rPr>
        <w:t>regardless of whether</w:t>
      </w:r>
      <w:r>
        <w:rPr>
          <w:b/>
          <w:bCs/>
          <w:sz w:val="22"/>
          <w:szCs w:val="22"/>
          <w:highlight w:val="yellow"/>
          <w:lang w:val="en-US"/>
        </w:rPr>
        <w:t xml:space="preserve"> UCI multiplexing occurred</w:t>
      </w:r>
      <w:r w:rsidR="001E6281">
        <w:rPr>
          <w:b/>
          <w:bCs/>
          <w:sz w:val="22"/>
          <w:szCs w:val="22"/>
          <w:highlight w:val="yellow"/>
          <w:lang w:val="en-US"/>
        </w:rPr>
        <w:t xml:space="preserve"> in the previous allocated slot or not.</w:t>
      </w:r>
    </w:p>
    <w:p w14:paraId="523B36C5" w14:textId="27B31C48" w:rsidR="00A76A66" w:rsidRDefault="00A76A66" w:rsidP="00A76A66">
      <w:pPr>
        <w:spacing w:after="240"/>
        <w:jc w:val="both"/>
        <w:rPr>
          <w:b/>
          <w:bCs/>
          <w:color w:val="FF0000"/>
          <w:sz w:val="22"/>
          <w:szCs w:val="22"/>
          <w:highlight w:val="yellow"/>
        </w:rPr>
      </w:pPr>
      <w:r>
        <w:rPr>
          <w:b/>
          <w:bCs/>
          <w:color w:val="FF0000"/>
          <w:sz w:val="22"/>
          <w:szCs w:val="22"/>
          <w:highlight w:val="yellow"/>
        </w:rPr>
        <w:t xml:space="preserve">FFS: whether the </w:t>
      </w:r>
      <w:r w:rsidR="00635D55">
        <w:rPr>
          <w:b/>
          <w:bCs/>
          <w:color w:val="FF0000"/>
          <w:sz w:val="22"/>
          <w:szCs w:val="22"/>
          <w:highlight w:val="yellow"/>
        </w:rPr>
        <w:t xml:space="preserve">index of the starting coded </w:t>
      </w:r>
      <w:r>
        <w:rPr>
          <w:b/>
          <w:bCs/>
          <w:color w:val="FF0000"/>
          <w:sz w:val="22"/>
          <w:szCs w:val="22"/>
          <w:highlight w:val="yellow"/>
        </w:rPr>
        <w:t xml:space="preserve">bit </w:t>
      </w:r>
      <w:r w:rsidR="00635D55">
        <w:rPr>
          <w:b/>
          <w:bCs/>
          <w:color w:val="FF0000"/>
          <w:sz w:val="22"/>
          <w:szCs w:val="22"/>
          <w:highlight w:val="yellow"/>
        </w:rPr>
        <w:t>for</w:t>
      </w:r>
      <w:r>
        <w:rPr>
          <w:b/>
          <w:bCs/>
          <w:color w:val="FF0000"/>
          <w:sz w:val="22"/>
          <w:szCs w:val="22"/>
          <w:highlight w:val="yellow"/>
        </w:rPr>
        <w:t xml:space="preserve"> each </w:t>
      </w:r>
      <w:r w:rsidR="00635D55">
        <w:rPr>
          <w:b/>
          <w:bCs/>
          <w:color w:val="FF0000"/>
          <w:sz w:val="22"/>
          <w:szCs w:val="22"/>
          <w:highlight w:val="yellow"/>
        </w:rPr>
        <w:t xml:space="preserve">transmitted </w:t>
      </w:r>
      <w:r>
        <w:rPr>
          <w:b/>
          <w:bCs/>
          <w:color w:val="FF0000"/>
          <w:sz w:val="22"/>
          <w:szCs w:val="22"/>
          <w:highlight w:val="yellow"/>
        </w:rPr>
        <w:t>slot is expressed as a multiple integer of the lifting size Zc</w:t>
      </w:r>
    </w:p>
    <w:p w14:paraId="44B1068C" w14:textId="775A8831" w:rsidR="00A76A66" w:rsidRPr="00635D55" w:rsidRDefault="00A76A66" w:rsidP="00A76A66">
      <w:pPr>
        <w:jc w:val="both"/>
        <w:rPr>
          <w:b/>
          <w:bCs/>
          <w:color w:val="FF0000"/>
          <w:sz w:val="22"/>
          <w:szCs w:val="22"/>
        </w:rPr>
      </w:pPr>
      <w:r w:rsidRPr="00635D55">
        <w:rPr>
          <w:b/>
          <w:bCs/>
          <w:color w:val="FF0000"/>
          <w:sz w:val="22"/>
          <w:szCs w:val="22"/>
          <w:highlight w:val="yellow"/>
        </w:rPr>
        <w:t xml:space="preserve">Note: </w:t>
      </w:r>
      <w:r w:rsidR="001E6281" w:rsidRPr="00635D55">
        <w:rPr>
          <w:b/>
          <w:bCs/>
          <w:color w:val="FF0000"/>
          <w:sz w:val="22"/>
          <w:szCs w:val="22"/>
          <w:highlight w:val="yellow"/>
        </w:rPr>
        <w:t>dropping rules are applied in the same way for Option B and Option C</w:t>
      </w:r>
      <w:r w:rsidRPr="00635D55">
        <w:rPr>
          <w:b/>
          <w:bCs/>
          <w:color w:val="FF0000"/>
          <w:sz w:val="22"/>
          <w:szCs w:val="22"/>
          <w:highlight w:val="yellow"/>
        </w:rPr>
        <w:t>.</w:t>
      </w:r>
    </w:p>
    <w:p w14:paraId="1A726F86" w14:textId="332D1EFA" w:rsidR="00A76A66" w:rsidRDefault="00A76A66">
      <w:pPr>
        <w:jc w:val="both"/>
        <w:rPr>
          <w:sz w:val="22"/>
          <w:szCs w:val="22"/>
          <w:lang w:eastAsia="ko-KR"/>
        </w:rPr>
      </w:pPr>
    </w:p>
    <w:p w14:paraId="1D017688" w14:textId="036886A8" w:rsidR="00635D55" w:rsidRPr="00635D55" w:rsidRDefault="00635D55" w:rsidP="00635D55">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 xml:space="preserve">reasonable and fair </w:t>
      </w:r>
      <w:r>
        <w:rPr>
          <w:rFonts w:eastAsia="Malgun Gothic"/>
          <w:sz w:val="22"/>
          <w:szCs w:val="22"/>
          <w:lang w:eastAsia="ko-KR"/>
        </w:rPr>
        <w:t xml:space="preserve">and consider FL’s summary and analysis above. Please comment in the table below only if you have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635D55" w14:paraId="62C72385" w14:textId="77777777" w:rsidTr="00D227C0">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C2D12F3" w14:textId="77777777" w:rsidR="00635D55" w:rsidRDefault="00635D55" w:rsidP="00D227C0">
            <w:pPr>
              <w:spacing w:line="259" w:lineRule="auto"/>
              <w:jc w:val="center"/>
              <w:rPr>
                <w:rFonts w:eastAsia="SimSun"/>
              </w:rPr>
            </w:pPr>
            <w:r>
              <w:rPr>
                <w:rFonts w:eastAsia="SimSun"/>
              </w:rPr>
              <w:t>Company</w:t>
            </w:r>
          </w:p>
        </w:tc>
        <w:tc>
          <w:tcPr>
            <w:tcW w:w="8656" w:type="dxa"/>
            <w:vAlign w:val="center"/>
          </w:tcPr>
          <w:p w14:paraId="483CE26C" w14:textId="0181C53C" w:rsidR="00635D55" w:rsidRDefault="00635D55" w:rsidP="00D227C0">
            <w:pPr>
              <w:spacing w:line="259" w:lineRule="auto"/>
              <w:jc w:val="center"/>
              <w:rPr>
                <w:rFonts w:eastAsia="SimSun"/>
              </w:rPr>
            </w:pPr>
            <w:r>
              <w:rPr>
                <w:rFonts w:eastAsia="SimSun"/>
              </w:rPr>
              <w:t>Concerns on Proposal 14-v3</w:t>
            </w:r>
          </w:p>
        </w:tc>
      </w:tr>
      <w:tr w:rsidR="00635D55" w14:paraId="37EAA430" w14:textId="77777777" w:rsidTr="00D227C0">
        <w:tc>
          <w:tcPr>
            <w:tcW w:w="1105" w:type="dxa"/>
          </w:tcPr>
          <w:p w14:paraId="0CAAA0CD" w14:textId="0E7ACBB4" w:rsidR="00635D55" w:rsidRDefault="000E2511" w:rsidP="00D227C0">
            <w:pPr>
              <w:spacing w:line="259" w:lineRule="auto"/>
              <w:rPr>
                <w:rFonts w:eastAsiaTheme="minorEastAsia"/>
                <w:lang w:val="en-US" w:eastAsia="zh-CN"/>
              </w:rPr>
            </w:pPr>
            <w:r>
              <w:rPr>
                <w:rFonts w:eastAsiaTheme="minorEastAsia"/>
                <w:lang w:val="en-US" w:eastAsia="zh-CN"/>
              </w:rPr>
              <w:t>Samsung</w:t>
            </w:r>
            <w:r>
              <w:rPr>
                <w:rFonts w:eastAsiaTheme="minorEastAsia" w:hint="eastAsia"/>
                <w:lang w:val="en-US" w:eastAsia="zh-CN"/>
              </w:rPr>
              <w:t xml:space="preserve"> </w:t>
            </w:r>
          </w:p>
        </w:tc>
        <w:tc>
          <w:tcPr>
            <w:tcW w:w="8656" w:type="dxa"/>
          </w:tcPr>
          <w:p w14:paraId="514B6FE3" w14:textId="77777777" w:rsidR="00635D55" w:rsidRDefault="000E2511" w:rsidP="00D227C0">
            <w:pPr>
              <w:spacing w:line="259" w:lineRule="auto"/>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ome modification because currently the words may appear </w:t>
            </w:r>
            <w:r>
              <w:rPr>
                <w:rFonts w:eastAsiaTheme="minorEastAsia"/>
                <w:lang w:val="en-US" w:eastAsia="zh-CN"/>
              </w:rPr>
              <w:t>contradictory</w:t>
            </w:r>
            <w:r>
              <w:rPr>
                <w:rFonts w:eastAsiaTheme="minorEastAsia" w:hint="eastAsia"/>
                <w:lang w:val="en-US" w:eastAsia="zh-CN"/>
              </w:rPr>
              <w:t xml:space="preserve">. </w:t>
            </w:r>
          </w:p>
          <w:p w14:paraId="24C5CE53" w14:textId="1C00D472" w:rsidR="000E2511" w:rsidRDefault="00A6481B" w:rsidP="00A6481B">
            <w:pPr>
              <w:spacing w:line="259" w:lineRule="auto"/>
              <w:jc w:val="both"/>
              <w:rPr>
                <w:rFonts w:eastAsiaTheme="minorEastAsia"/>
                <w:lang w:val="en-US" w:eastAsia="zh-CN"/>
              </w:rPr>
            </w:pPr>
            <w:r>
              <w:rPr>
                <w:rFonts w:eastAsiaTheme="minorEastAsia" w:hint="eastAsia"/>
                <w:lang w:val="en-US" w:eastAsia="zh-CN"/>
              </w:rPr>
              <w:t xml:space="preserve">The </w:t>
            </w:r>
            <w:r w:rsidR="000E2511">
              <w:rPr>
                <w:rFonts w:eastAsiaTheme="minorEastAsia" w:hint="eastAsia"/>
                <w:lang w:val="en-US" w:eastAsia="zh-CN"/>
              </w:rPr>
              <w:t xml:space="preserve">option B says </w:t>
            </w:r>
            <w:r>
              <w:rPr>
                <w:rFonts w:eastAsiaTheme="minorEastAsia"/>
                <w:lang w:val="en-US" w:eastAsia="zh-CN"/>
              </w:rPr>
              <w:t>continuous</w:t>
            </w:r>
            <w:r w:rsidR="000E2511">
              <w:rPr>
                <w:rFonts w:eastAsiaTheme="minorEastAsia" w:hint="eastAsia"/>
                <w:lang w:val="en-US" w:eastAsia="zh-CN"/>
              </w:rPr>
              <w:t xml:space="preserve"> from the last bits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in previous </w:t>
            </w:r>
            <w:r w:rsidR="000E2511" w:rsidRPr="000E2511">
              <w:rPr>
                <w:rFonts w:eastAsiaTheme="minorEastAsia" w:hint="eastAsia"/>
                <w:color w:val="FF0000"/>
                <w:lang w:val="en-US" w:eastAsia="zh-CN"/>
              </w:rPr>
              <w:t xml:space="preserve">transmitted </w:t>
            </w:r>
            <w:r w:rsidR="000E2511">
              <w:rPr>
                <w:rFonts w:eastAsiaTheme="minorEastAsia" w:hint="eastAsia"/>
                <w:lang w:val="en-US" w:eastAsia="zh-CN"/>
              </w:rPr>
              <w:t xml:space="preserve">slots. </w:t>
            </w:r>
            <w:r w:rsidR="000E2511">
              <w:rPr>
                <w:rFonts w:eastAsiaTheme="minorEastAsia"/>
                <w:lang w:val="en-US" w:eastAsia="zh-CN"/>
              </w:rPr>
              <w:t>I</w:t>
            </w:r>
            <w:r w:rsidR="000E2511">
              <w:rPr>
                <w:rFonts w:eastAsiaTheme="minorEastAsia" w:hint="eastAsia"/>
                <w:lang w:val="en-US" w:eastAsia="zh-CN"/>
              </w:rPr>
              <w:t xml:space="preserve">t seems include all the cases including dropping and cancellation. </w:t>
            </w:r>
            <w:r w:rsidR="000E2511">
              <w:rPr>
                <w:rFonts w:eastAsiaTheme="minorEastAsia"/>
                <w:lang w:val="en-US" w:eastAsia="zh-CN"/>
              </w:rPr>
              <w:t>B</w:t>
            </w:r>
            <w:r w:rsidR="000E2511">
              <w:rPr>
                <w:rFonts w:eastAsiaTheme="minorEastAsia" w:hint="eastAsia"/>
                <w:lang w:val="en-US" w:eastAsia="zh-CN"/>
              </w:rPr>
              <w:t xml:space="preserve">ut </w:t>
            </w:r>
            <w:r w:rsidR="000E2511">
              <w:rPr>
                <w:rFonts w:eastAsiaTheme="minorEastAsia"/>
                <w:lang w:val="en-US" w:eastAsia="zh-CN"/>
              </w:rPr>
              <w:t>I</w:t>
            </w:r>
            <w:r w:rsidR="000E2511">
              <w:rPr>
                <w:rFonts w:eastAsiaTheme="minorEastAsia" w:hint="eastAsia"/>
                <w:lang w:val="en-US" w:eastAsia="zh-CN"/>
              </w:rPr>
              <w:t xml:space="preserve"> think it</w:t>
            </w:r>
            <w:r w:rsidR="000E2511">
              <w:rPr>
                <w:rFonts w:eastAsiaTheme="minorEastAsia"/>
                <w:lang w:val="en-US" w:eastAsia="zh-CN"/>
              </w:rPr>
              <w:t>’</w:t>
            </w:r>
            <w:r w:rsidR="000E2511">
              <w:rPr>
                <w:rFonts w:eastAsiaTheme="minorEastAsia" w:hint="eastAsia"/>
                <w:lang w:val="en-US" w:eastAsia="zh-CN"/>
              </w:rPr>
              <w:t xml:space="preserve">s not the intention, so that we suggest to complete the note by saying: </w:t>
            </w:r>
            <w:r w:rsidR="000E2511">
              <w:rPr>
                <w:rFonts w:eastAsiaTheme="minorEastAsia"/>
                <w:lang w:val="en-US" w:eastAsia="zh-CN"/>
              </w:rPr>
              <w:t>“</w:t>
            </w:r>
            <w:r w:rsidR="000E2511" w:rsidRPr="00635D55">
              <w:rPr>
                <w:b/>
                <w:bCs/>
                <w:color w:val="FF0000"/>
                <w:sz w:val="22"/>
                <w:szCs w:val="22"/>
                <w:highlight w:val="yellow"/>
              </w:rPr>
              <w:t xml:space="preserve">Note: </w:t>
            </w:r>
            <w:r w:rsidRPr="00A6481B">
              <w:rPr>
                <w:rFonts w:eastAsiaTheme="minorEastAsia" w:hint="eastAsia"/>
                <w:b/>
                <w:bCs/>
                <w:color w:val="0070C0"/>
                <w:sz w:val="22"/>
                <w:szCs w:val="22"/>
                <w:highlight w:val="yellow"/>
                <w:lang w:eastAsia="zh-CN"/>
              </w:rPr>
              <w:t xml:space="preserve">the impact of </w:t>
            </w:r>
            <w:r w:rsidR="000E2511" w:rsidRPr="00635D55">
              <w:rPr>
                <w:b/>
                <w:bCs/>
                <w:color w:val="FF0000"/>
                <w:sz w:val="22"/>
                <w:szCs w:val="22"/>
                <w:highlight w:val="yellow"/>
              </w:rPr>
              <w:t>dropping</w:t>
            </w:r>
            <w:r w:rsidR="000E2511" w:rsidRPr="000E2511">
              <w:rPr>
                <w:rFonts w:eastAsiaTheme="minorEastAsia" w:hint="eastAsia"/>
                <w:b/>
                <w:bCs/>
                <w:color w:val="0070C0"/>
                <w:sz w:val="22"/>
                <w:szCs w:val="22"/>
                <w:highlight w:val="yellow"/>
                <w:lang w:eastAsia="zh-CN"/>
              </w:rPr>
              <w:t>/cancellation</w:t>
            </w:r>
            <w:r w:rsidR="000E2511" w:rsidRPr="00635D55">
              <w:rPr>
                <w:b/>
                <w:bCs/>
                <w:color w:val="FF0000"/>
                <w:sz w:val="22"/>
                <w:szCs w:val="22"/>
                <w:highlight w:val="yellow"/>
              </w:rPr>
              <w:t xml:space="preserve"> </w:t>
            </w:r>
            <w:r w:rsidR="000E2511" w:rsidRPr="000E2511">
              <w:rPr>
                <w:b/>
                <w:bCs/>
                <w:strike/>
                <w:color w:val="0070C0"/>
                <w:sz w:val="22"/>
                <w:szCs w:val="22"/>
                <w:highlight w:val="yellow"/>
              </w:rPr>
              <w:t>rules</w:t>
            </w:r>
            <w:r w:rsidR="000E2511" w:rsidRPr="00635D55">
              <w:rPr>
                <w:b/>
                <w:bCs/>
                <w:color w:val="FF0000"/>
                <w:sz w:val="22"/>
                <w:szCs w:val="22"/>
                <w:highlight w:val="yellow"/>
              </w:rPr>
              <w:t xml:space="preserve"> are </w:t>
            </w:r>
            <w:r w:rsidR="000E2511" w:rsidRPr="000E2511">
              <w:rPr>
                <w:rFonts w:eastAsiaTheme="minorEastAsia" w:hint="eastAsia"/>
                <w:b/>
                <w:bCs/>
                <w:color w:val="0070C0"/>
                <w:sz w:val="22"/>
                <w:szCs w:val="22"/>
                <w:highlight w:val="yellow"/>
                <w:lang w:eastAsia="zh-CN"/>
              </w:rPr>
              <w:t xml:space="preserve">not </w:t>
            </w:r>
            <w:r>
              <w:rPr>
                <w:rFonts w:eastAsiaTheme="minorEastAsia" w:hint="eastAsia"/>
                <w:b/>
                <w:bCs/>
                <w:color w:val="0070C0"/>
                <w:sz w:val="22"/>
                <w:szCs w:val="22"/>
                <w:highlight w:val="yellow"/>
                <w:lang w:eastAsia="zh-CN"/>
              </w:rPr>
              <w:t xml:space="preserve">considered </w:t>
            </w:r>
            <w:r w:rsidR="000E2511" w:rsidRPr="00A6481B">
              <w:rPr>
                <w:b/>
                <w:bCs/>
                <w:strike/>
                <w:color w:val="0070C0"/>
                <w:sz w:val="22"/>
                <w:szCs w:val="22"/>
                <w:highlight w:val="yellow"/>
              </w:rPr>
              <w:t>applied</w:t>
            </w:r>
            <w:r w:rsidR="000E2511" w:rsidRPr="00A6481B">
              <w:rPr>
                <w:b/>
                <w:bCs/>
                <w:color w:val="0070C0"/>
                <w:sz w:val="22"/>
                <w:szCs w:val="22"/>
                <w:highlight w:val="yellow"/>
              </w:rPr>
              <w:t xml:space="preserve"> </w:t>
            </w:r>
            <w:r w:rsidR="000E2511" w:rsidRPr="000E2511">
              <w:rPr>
                <w:b/>
                <w:bCs/>
                <w:strike/>
                <w:color w:val="0070C0"/>
                <w:sz w:val="22"/>
                <w:szCs w:val="22"/>
                <w:highlight w:val="yellow"/>
              </w:rPr>
              <w:t xml:space="preserve">in the same way </w:t>
            </w:r>
            <w:r w:rsidR="000E2511" w:rsidRPr="00635D55">
              <w:rPr>
                <w:b/>
                <w:bCs/>
                <w:color w:val="FF0000"/>
                <w:sz w:val="22"/>
                <w:szCs w:val="22"/>
                <w:highlight w:val="yellow"/>
              </w:rPr>
              <w:t>for</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neither </w:t>
            </w:r>
            <w:r w:rsidR="000E2511" w:rsidRPr="00635D55">
              <w:rPr>
                <w:b/>
                <w:bCs/>
                <w:color w:val="FF0000"/>
                <w:sz w:val="22"/>
                <w:szCs w:val="22"/>
                <w:highlight w:val="yellow"/>
              </w:rPr>
              <w:t xml:space="preserve">Option B </w:t>
            </w:r>
            <w:r w:rsidR="000E2511" w:rsidRPr="000E2511">
              <w:rPr>
                <w:b/>
                <w:bCs/>
                <w:strike/>
                <w:color w:val="0070C0"/>
                <w:sz w:val="22"/>
                <w:szCs w:val="22"/>
                <w:highlight w:val="yellow"/>
              </w:rPr>
              <w:t>and</w:t>
            </w:r>
            <w:r w:rsidR="000E2511" w:rsidRPr="000E2511">
              <w:rPr>
                <w:rFonts w:eastAsiaTheme="minorEastAsia" w:hint="eastAsia"/>
                <w:b/>
                <w:bCs/>
                <w:color w:val="0070C0"/>
                <w:sz w:val="22"/>
                <w:szCs w:val="22"/>
                <w:highlight w:val="yellow"/>
                <w:lang w:eastAsia="zh-CN"/>
              </w:rPr>
              <w:t xml:space="preserve"> nor</w:t>
            </w:r>
            <w:r w:rsidR="000E2511" w:rsidRPr="000E2511">
              <w:rPr>
                <w:b/>
                <w:bCs/>
                <w:color w:val="0070C0"/>
                <w:sz w:val="22"/>
                <w:szCs w:val="22"/>
                <w:highlight w:val="yellow"/>
              </w:rPr>
              <w:t xml:space="preserve"> </w:t>
            </w:r>
            <w:r w:rsidR="000E2511" w:rsidRPr="00635D55">
              <w:rPr>
                <w:b/>
                <w:bCs/>
                <w:color w:val="FF0000"/>
                <w:sz w:val="22"/>
                <w:szCs w:val="22"/>
                <w:highlight w:val="yellow"/>
              </w:rPr>
              <w:t>Option C</w:t>
            </w:r>
            <w:r w:rsidR="000E2511">
              <w:rPr>
                <w:rFonts w:eastAsiaTheme="minorEastAsia" w:hint="eastAsia"/>
                <w:b/>
                <w:bCs/>
                <w:color w:val="FF0000"/>
                <w:sz w:val="22"/>
                <w:szCs w:val="22"/>
                <w:highlight w:val="yellow"/>
                <w:lang w:eastAsia="zh-CN"/>
              </w:rPr>
              <w:t xml:space="preserve"> </w:t>
            </w:r>
            <w:r w:rsidR="000E2511" w:rsidRPr="000E2511">
              <w:rPr>
                <w:rFonts w:eastAsiaTheme="minorEastAsia" w:hint="eastAsia"/>
                <w:b/>
                <w:bCs/>
                <w:color w:val="0070C0"/>
                <w:sz w:val="22"/>
                <w:szCs w:val="22"/>
                <w:highlight w:val="yellow"/>
                <w:lang w:eastAsia="zh-CN"/>
              </w:rPr>
              <w:t xml:space="preserve">for </w:t>
            </w:r>
            <w:r w:rsidR="000E2511" w:rsidRPr="000E2511">
              <w:rPr>
                <w:rFonts w:eastAsiaTheme="minorEastAsia"/>
                <w:b/>
                <w:bCs/>
                <w:color w:val="0070C0"/>
                <w:sz w:val="22"/>
                <w:szCs w:val="22"/>
                <w:highlight w:val="yellow"/>
                <w:lang w:eastAsia="zh-CN"/>
              </w:rPr>
              <w:t>determining the index of the starting coded bit</w:t>
            </w:r>
            <w:r w:rsidR="000E2511" w:rsidRPr="000E2511">
              <w:rPr>
                <w:b/>
                <w:bCs/>
                <w:color w:val="FF0000"/>
                <w:sz w:val="22"/>
                <w:szCs w:val="22"/>
                <w:highlight w:val="yellow"/>
              </w:rPr>
              <w:t>.</w:t>
            </w:r>
            <w:r w:rsidR="000E2511">
              <w:rPr>
                <w:rFonts w:eastAsiaTheme="minorEastAsia"/>
                <w:lang w:val="en-US" w:eastAsia="zh-CN"/>
              </w:rPr>
              <w:t>”</w:t>
            </w:r>
          </w:p>
          <w:p w14:paraId="08E79924" w14:textId="6B305E74" w:rsidR="00A6481B" w:rsidRPr="000E2511" w:rsidRDefault="00A6481B" w:rsidP="00A6481B">
            <w:pPr>
              <w:spacing w:line="259" w:lineRule="auto"/>
              <w:jc w:val="both"/>
              <w:rPr>
                <w:rFonts w:eastAsiaTheme="minorEastAsia"/>
                <w:lang w:val="en-US" w:eastAsia="zh-CN"/>
              </w:rPr>
            </w:pPr>
          </w:p>
        </w:tc>
      </w:tr>
      <w:tr w:rsidR="00271860" w14:paraId="0E088B97" w14:textId="77777777" w:rsidTr="00D227C0">
        <w:tc>
          <w:tcPr>
            <w:tcW w:w="1105" w:type="dxa"/>
          </w:tcPr>
          <w:p w14:paraId="3FA9A26D" w14:textId="5FFD5B46" w:rsidR="00271860" w:rsidRDefault="00271860" w:rsidP="00271860">
            <w:pPr>
              <w:spacing w:line="259" w:lineRule="auto"/>
              <w:jc w:val="both"/>
              <w:rPr>
                <w:rFonts w:eastAsia="MS Mincho"/>
                <w:lang w:eastAsia="ja-JP"/>
              </w:rPr>
            </w:pPr>
            <w:r>
              <w:rPr>
                <w:rFonts w:eastAsia="Malgun Gothic" w:hint="eastAsia"/>
                <w:lang w:val="en-US" w:eastAsia="ko-KR"/>
              </w:rPr>
              <w:lastRenderedPageBreak/>
              <w:t>L</w:t>
            </w:r>
            <w:r>
              <w:rPr>
                <w:rFonts w:eastAsia="Malgun Gothic"/>
                <w:lang w:val="en-US" w:eastAsia="ko-KR"/>
              </w:rPr>
              <w:t>G</w:t>
            </w:r>
          </w:p>
        </w:tc>
        <w:tc>
          <w:tcPr>
            <w:tcW w:w="8656" w:type="dxa"/>
          </w:tcPr>
          <w:p w14:paraId="15A36EBD"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We would like to clarify the meaning of ‘transmitted slot’ and ‘allocated slot’. </w:t>
            </w:r>
          </w:p>
          <w:p w14:paraId="39DC0820" w14:textId="77777777" w:rsidR="00271860" w:rsidRDefault="00271860" w:rsidP="00271860">
            <w:pPr>
              <w:spacing w:line="259" w:lineRule="auto"/>
              <w:jc w:val="both"/>
              <w:rPr>
                <w:rFonts w:eastAsia="Malgun Gothic"/>
                <w:lang w:val="en-US" w:eastAsia="ko-KR"/>
              </w:rPr>
            </w:pPr>
            <w:r>
              <w:rPr>
                <w:rFonts w:eastAsia="Malgun Gothic"/>
                <w:lang w:val="en-US" w:eastAsia="ko-KR"/>
              </w:rPr>
              <w:t xml:space="preserve">In our understating, ‘allocated slot’ means </w:t>
            </w:r>
            <w:r w:rsidRPr="000A135A">
              <w:rPr>
                <w:rFonts w:eastAsia="Malgun Gothic"/>
                <w:lang w:val="en-US" w:eastAsia="ko-KR"/>
              </w:rPr>
              <w:t xml:space="preserve">slots in which TBoMS is </w:t>
            </w:r>
            <w:r>
              <w:rPr>
                <w:rFonts w:eastAsia="Malgun Gothic"/>
                <w:lang w:val="en-US" w:eastAsia="ko-KR"/>
              </w:rPr>
              <w:t xml:space="preserve">configured </w:t>
            </w:r>
            <w:r w:rsidRPr="000A135A">
              <w:rPr>
                <w:rFonts w:eastAsia="Malgun Gothic"/>
                <w:lang w:val="en-US" w:eastAsia="ko-KR"/>
              </w:rPr>
              <w:t>to be transmitted regardless of whether the TBoMS is dropping/cancelled</w:t>
            </w:r>
            <w:r>
              <w:rPr>
                <w:rFonts w:eastAsia="Malgun Gothic"/>
                <w:lang w:val="en-US" w:eastAsia="ko-KR"/>
              </w:rPr>
              <w:t xml:space="preserve"> in some slots</w:t>
            </w:r>
            <w:r w:rsidRPr="000A135A">
              <w:rPr>
                <w:rFonts w:eastAsia="Malgun Gothic"/>
                <w:lang w:val="en-US" w:eastAsia="ko-KR"/>
              </w:rPr>
              <w:t>.</w:t>
            </w:r>
            <w:r>
              <w:rPr>
                <w:rFonts w:eastAsia="Malgun Gothic"/>
                <w:lang w:val="en-US" w:eastAsia="ko-KR"/>
              </w:rPr>
              <w:t xml:space="preserve"> </w:t>
            </w:r>
            <w:r w:rsidRPr="000A135A">
              <w:rPr>
                <w:rFonts w:eastAsia="Malgun Gothic"/>
                <w:lang w:val="en-US" w:eastAsia="ko-KR"/>
              </w:rPr>
              <w:t xml:space="preserve">When the slot length of </w:t>
            </w:r>
            <w:r>
              <w:rPr>
                <w:rFonts w:eastAsia="Malgun Gothic"/>
                <w:lang w:val="en-US" w:eastAsia="ko-KR"/>
              </w:rPr>
              <w:t xml:space="preserve">a </w:t>
            </w:r>
            <w:r w:rsidRPr="000A135A">
              <w:rPr>
                <w:rFonts w:eastAsia="Malgun Gothic"/>
                <w:lang w:val="en-US" w:eastAsia="ko-KR"/>
              </w:rPr>
              <w:t>TBoMS is N, it is considered that N available slots constitut</w:t>
            </w:r>
            <w:r>
              <w:rPr>
                <w:rFonts w:eastAsia="Malgun Gothic"/>
                <w:lang w:val="en-US" w:eastAsia="ko-KR"/>
              </w:rPr>
              <w:t>e allocated slots for a TBoMS transmission.</w:t>
            </w:r>
          </w:p>
          <w:p w14:paraId="493087B2" w14:textId="77777777" w:rsidR="00271860" w:rsidRDefault="00271860" w:rsidP="00271860">
            <w:pPr>
              <w:spacing w:line="259" w:lineRule="auto"/>
              <w:jc w:val="both"/>
              <w:rPr>
                <w:rFonts w:eastAsia="Malgun Gothic"/>
                <w:lang w:val="en-US" w:eastAsia="ko-KR"/>
              </w:rPr>
            </w:pPr>
            <w:r>
              <w:rPr>
                <w:rFonts w:eastAsia="Malgun Gothic"/>
                <w:lang w:val="en-US" w:eastAsia="ko-KR"/>
              </w:rPr>
              <w:t>On the other hand, ‘</w:t>
            </w:r>
            <w:r w:rsidRPr="000A135A">
              <w:rPr>
                <w:rFonts w:eastAsia="Malgun Gothic"/>
                <w:lang w:val="en-US" w:eastAsia="ko-KR"/>
              </w:rPr>
              <w:t>transmitted slot</w:t>
            </w:r>
            <w:r>
              <w:rPr>
                <w:rFonts w:eastAsia="Malgun Gothic"/>
                <w:lang w:val="en-US" w:eastAsia="ko-KR"/>
              </w:rPr>
              <w:t>’</w:t>
            </w:r>
            <w:r w:rsidRPr="000A135A">
              <w:rPr>
                <w:rFonts w:eastAsia="Malgun Gothic"/>
                <w:lang w:val="en-US" w:eastAsia="ko-KR"/>
              </w:rPr>
              <w:t xml:space="preserve"> is understood as a slot where actual TBoMS transmission is performed after dropping/cancellation is applied. Accordingly, the number of transmitted slots for </w:t>
            </w:r>
            <w:r>
              <w:rPr>
                <w:rFonts w:eastAsia="Malgun Gothic"/>
                <w:lang w:val="en-US" w:eastAsia="ko-KR"/>
              </w:rPr>
              <w:t>a</w:t>
            </w:r>
            <w:r w:rsidRPr="000A135A">
              <w:rPr>
                <w:rFonts w:eastAsia="Malgun Gothic"/>
                <w:lang w:val="en-US" w:eastAsia="ko-KR"/>
              </w:rPr>
              <w:t xml:space="preserve"> TBoMS may be less than N allocated slots.</w:t>
            </w:r>
          </w:p>
          <w:p w14:paraId="65D289DC" w14:textId="77777777" w:rsidR="00271860" w:rsidRDefault="00271860" w:rsidP="00271860">
            <w:pPr>
              <w:spacing w:line="259" w:lineRule="auto"/>
              <w:jc w:val="both"/>
              <w:rPr>
                <w:rFonts w:eastAsia="Malgun Gothic"/>
                <w:lang w:val="en-US" w:eastAsia="ko-KR"/>
              </w:rPr>
            </w:pPr>
            <w:r w:rsidRPr="000A135A">
              <w:rPr>
                <w:rFonts w:eastAsia="Malgun Gothic"/>
                <w:lang w:val="en-US" w:eastAsia="ko-KR"/>
              </w:rPr>
              <w:t xml:space="preserve">If our understanding is correct, the </w:t>
            </w:r>
            <w:r>
              <w:rPr>
                <w:rFonts w:eastAsia="Malgun Gothic"/>
                <w:lang w:val="en-US" w:eastAsia="ko-KR"/>
              </w:rPr>
              <w:t>view</w:t>
            </w:r>
            <w:r w:rsidRPr="000A135A">
              <w:rPr>
                <w:rFonts w:eastAsia="Malgun Gothic"/>
                <w:lang w:val="en-US" w:eastAsia="ko-KR"/>
              </w:rPr>
              <w:t xml:space="preserve"> of major companies is to </w:t>
            </w:r>
            <w:r>
              <w:rPr>
                <w:rFonts w:eastAsia="Malgun Gothic"/>
                <w:lang w:val="en-US" w:eastAsia="ko-KR"/>
              </w:rPr>
              <w:t xml:space="preserve">determine </w:t>
            </w:r>
            <w:r w:rsidRPr="00C41789">
              <w:rPr>
                <w:rFonts w:eastAsia="Malgun Gothic"/>
                <w:lang w:val="en-US" w:eastAsia="ko-KR"/>
              </w:rPr>
              <w:t xml:space="preserve">the starting bit in each transmitted slot of TBoMS </w:t>
            </w:r>
            <w:r w:rsidRPr="000A135A">
              <w:rPr>
                <w:rFonts w:eastAsia="Malgun Gothic"/>
                <w:lang w:val="en-US" w:eastAsia="ko-KR"/>
              </w:rPr>
              <w:t xml:space="preserve">in both options B and C </w:t>
            </w:r>
            <w:r w:rsidRPr="00C41789">
              <w:rPr>
                <w:rFonts w:eastAsia="Malgun Gothic"/>
                <w:lang w:val="en-US" w:eastAsia="ko-KR"/>
              </w:rPr>
              <w:t xml:space="preserve">before </w:t>
            </w:r>
            <w:r w:rsidRPr="000A135A">
              <w:rPr>
                <w:rFonts w:eastAsia="Malgun Gothic"/>
                <w:lang w:val="en-US" w:eastAsia="ko-KR"/>
              </w:rPr>
              <w:t>applying the dropping rule.</w:t>
            </w:r>
            <w:r>
              <w:rPr>
                <w:rFonts w:eastAsia="Malgun Gothic"/>
                <w:lang w:val="en-US" w:eastAsia="ko-KR"/>
              </w:rPr>
              <w:t xml:space="preserve"> </w:t>
            </w:r>
            <w:r w:rsidRPr="00C41789">
              <w:rPr>
                <w:rFonts w:eastAsia="Malgun Gothic"/>
                <w:lang w:val="en-US" w:eastAsia="ko-KR"/>
              </w:rPr>
              <w:t xml:space="preserve">However, the expression ‘transmitted’ in Option B is read as if </w:t>
            </w:r>
            <w:r>
              <w:rPr>
                <w:rFonts w:eastAsia="Malgun Gothic"/>
                <w:lang w:val="en-US" w:eastAsia="ko-KR"/>
              </w:rPr>
              <w:t>determination of</w:t>
            </w:r>
            <w:r w:rsidRPr="00C41789">
              <w:rPr>
                <w:rFonts w:eastAsia="Malgun Gothic"/>
                <w:lang w:val="en-US" w:eastAsia="ko-KR"/>
              </w:rPr>
              <w:t xml:space="preserve"> the starting bit considering the occurrence of dropping. Therefore, it is considered appropriate to change the expression in Option B as in Option C.</w:t>
            </w:r>
          </w:p>
          <w:p w14:paraId="58FFA0BA" w14:textId="77777777" w:rsidR="00271860" w:rsidRPr="002133B5" w:rsidRDefault="00271860" w:rsidP="00271860">
            <w:pPr>
              <w:pStyle w:val="ListParagraph"/>
              <w:numPr>
                <w:ilvl w:val="0"/>
                <w:numId w:val="45"/>
              </w:numPr>
              <w:spacing w:after="240"/>
              <w:jc w:val="both"/>
              <w:rPr>
                <w:b/>
                <w:bCs/>
                <w:i/>
                <w:iCs/>
                <w:sz w:val="22"/>
                <w:szCs w:val="22"/>
                <w:highlight w:val="yellow"/>
              </w:rPr>
            </w:pPr>
            <w:r w:rsidRPr="002133B5">
              <w:rPr>
                <w:b/>
                <w:bCs/>
                <w:sz w:val="22"/>
                <w:szCs w:val="22"/>
                <w:highlight w:val="yellow"/>
              </w:rPr>
              <w:t xml:space="preserve">Option B: the index of the starting coded bit in the circular buffer is the </w:t>
            </w:r>
            <w:r w:rsidRPr="002133B5">
              <w:rPr>
                <w:b/>
                <w:bCs/>
                <w:sz w:val="22"/>
                <w:szCs w:val="22"/>
                <w:highlight w:val="yellow"/>
                <w:lang w:val="en-US"/>
              </w:rPr>
              <w:t xml:space="preserve">index continuous from the position of the last bit </w:t>
            </w:r>
            <w:r w:rsidRPr="002133B5">
              <w:rPr>
                <w:b/>
                <w:bCs/>
                <w:color w:val="FF0000"/>
                <w:sz w:val="22"/>
                <w:szCs w:val="22"/>
                <w:highlight w:val="yellow"/>
                <w:lang w:val="en-US"/>
              </w:rPr>
              <w:t xml:space="preserve">selected </w:t>
            </w:r>
            <w:r w:rsidRPr="002133B5">
              <w:rPr>
                <w:b/>
                <w:bCs/>
                <w:sz w:val="22"/>
                <w:szCs w:val="22"/>
                <w:highlight w:val="yellow"/>
                <w:lang w:val="en-US"/>
              </w:rPr>
              <w:t xml:space="preserve">in the previous </w:t>
            </w:r>
            <w:r w:rsidRPr="002133B5">
              <w:rPr>
                <w:b/>
                <w:bCs/>
                <w:color w:val="FF0000"/>
                <w:sz w:val="22"/>
                <w:szCs w:val="22"/>
                <w:highlight w:val="yellow"/>
                <w:lang w:val="en-US"/>
              </w:rPr>
              <w:t xml:space="preserve">allocated </w:t>
            </w:r>
            <w:r w:rsidRPr="002133B5">
              <w:rPr>
                <w:b/>
                <w:bCs/>
                <w:sz w:val="22"/>
                <w:szCs w:val="22"/>
                <w:highlight w:val="yellow"/>
                <w:lang w:val="en-US"/>
              </w:rPr>
              <w:t>slot.</w:t>
            </w:r>
          </w:p>
          <w:p w14:paraId="61C5D74F" w14:textId="77777777" w:rsidR="00271860" w:rsidRPr="000A135A" w:rsidRDefault="00271860" w:rsidP="00271860">
            <w:pPr>
              <w:pStyle w:val="ListParagraph"/>
              <w:numPr>
                <w:ilvl w:val="0"/>
                <w:numId w:val="45"/>
              </w:numPr>
              <w:spacing w:after="240"/>
              <w:jc w:val="both"/>
              <w:rPr>
                <w:b/>
                <w:bCs/>
                <w:sz w:val="22"/>
                <w:szCs w:val="22"/>
                <w:highlight w:val="yellow"/>
              </w:rPr>
            </w:pPr>
            <w:r w:rsidRPr="002133B5">
              <w:rPr>
                <w:b/>
                <w:bCs/>
                <w:sz w:val="22"/>
                <w:szCs w:val="22"/>
                <w:highlight w:val="yellow"/>
              </w:rPr>
              <w:t xml:space="preserve">Option C: the index of the starting coded bit in the circular buffer is the </w:t>
            </w:r>
            <w:r w:rsidRPr="002133B5">
              <w:rPr>
                <w:b/>
                <w:bCs/>
                <w:sz w:val="22"/>
                <w:szCs w:val="22"/>
                <w:highlight w:val="yellow"/>
                <w:lang w:val="en-US"/>
              </w:rPr>
              <w:t>index continuous from the position of the last bit selected in the previous allocated slot, regardless of whether UCI multiplexing occurred in the previous allocated slot or not.</w:t>
            </w:r>
          </w:p>
          <w:p w14:paraId="3E138600" w14:textId="6FA61781" w:rsidR="00271860" w:rsidRDefault="00C503EB" w:rsidP="00271860">
            <w:pPr>
              <w:spacing w:line="259" w:lineRule="auto"/>
              <w:jc w:val="both"/>
              <w:rPr>
                <w:rFonts w:eastAsia="SimSun"/>
                <w:lang w:eastAsia="ko-KR"/>
              </w:rPr>
            </w:pPr>
            <w:r w:rsidRPr="00C41789">
              <w:rPr>
                <w:rFonts w:eastAsia="Malgun Gothic"/>
                <w:lang w:val="en-US" w:eastAsia="ko-KR"/>
              </w:rPr>
              <w:t xml:space="preserve">Also, </w:t>
            </w:r>
            <w:r>
              <w:rPr>
                <w:rFonts w:eastAsia="Malgun Gothic"/>
                <w:lang w:val="en-US" w:eastAsia="ko-KR"/>
              </w:rPr>
              <w:t xml:space="preserve">regarding dropping rule </w:t>
            </w:r>
            <w:r w:rsidRPr="00C41789">
              <w:rPr>
                <w:rFonts w:eastAsia="Malgun Gothic"/>
                <w:lang w:val="en-US" w:eastAsia="ko-KR"/>
              </w:rPr>
              <w:t xml:space="preserve">in the </w:t>
            </w:r>
            <w:r>
              <w:rPr>
                <w:rFonts w:eastAsia="Malgun Gothic"/>
                <w:lang w:val="en-US" w:eastAsia="ko-KR"/>
              </w:rPr>
              <w:t xml:space="preserve">table summarizing observation, it needs to be changed </w:t>
            </w:r>
            <w:r w:rsidRPr="00C41789">
              <w:rPr>
                <w:rFonts w:eastAsia="Malgun Gothic"/>
                <w:lang w:val="en-US" w:eastAsia="ko-KR"/>
              </w:rPr>
              <w:t>to be applied after determining the starting bit.</w:t>
            </w:r>
          </w:p>
        </w:tc>
      </w:tr>
      <w:tr w:rsidR="00271860" w14:paraId="47F6FC51" w14:textId="77777777" w:rsidTr="00D227C0">
        <w:tc>
          <w:tcPr>
            <w:tcW w:w="1105" w:type="dxa"/>
          </w:tcPr>
          <w:p w14:paraId="2EEE94E0" w14:textId="3ACAF0B2" w:rsidR="00271860" w:rsidRDefault="00B219A3" w:rsidP="00271860">
            <w:pPr>
              <w:spacing w:line="259" w:lineRule="auto"/>
              <w:jc w:val="both"/>
              <w:rPr>
                <w:rFonts w:eastAsia="MS Mincho"/>
                <w:lang w:eastAsia="ja-JP"/>
              </w:rPr>
            </w:pPr>
            <w:r>
              <w:rPr>
                <w:rFonts w:eastAsia="MS Mincho"/>
                <w:lang w:eastAsia="ja-JP"/>
              </w:rPr>
              <w:t>Nokia/NSB</w:t>
            </w:r>
          </w:p>
        </w:tc>
        <w:tc>
          <w:tcPr>
            <w:tcW w:w="8656" w:type="dxa"/>
          </w:tcPr>
          <w:p w14:paraId="187EE16C" w14:textId="27D5FA66" w:rsidR="00271860" w:rsidRDefault="00B219A3" w:rsidP="00271860">
            <w:pPr>
              <w:spacing w:line="259" w:lineRule="auto"/>
              <w:jc w:val="both"/>
              <w:rPr>
                <w:rFonts w:eastAsia="SimSun"/>
                <w:lang w:eastAsia="ko-KR"/>
              </w:rPr>
            </w:pPr>
            <w:r>
              <w:rPr>
                <w:rFonts w:eastAsia="SimSun"/>
                <w:lang w:eastAsia="ko-KR"/>
              </w:rPr>
              <w:t>We don not have concern on the FL’s proposal. However, we would like to clarify our understanding on whether “transmitted” or “allocated” slot should be used in the wording of Option B, as mentioned above by LG. On the one hand, the clarification on the fundamental difference between “transmitted” or “allocated” slot from LG seems correct. On the other hand, using “</w:t>
            </w:r>
            <w:r w:rsidR="006D6B92">
              <w:rPr>
                <w:rFonts w:eastAsia="SimSun"/>
                <w:lang w:eastAsia="ko-KR"/>
              </w:rPr>
              <w:t>last bit selected</w:t>
            </w:r>
            <w:r w:rsidR="00AB2A09">
              <w:rPr>
                <w:rFonts w:eastAsia="SimSun"/>
                <w:lang w:eastAsia="ko-KR"/>
              </w:rPr>
              <w:t>”</w:t>
            </w:r>
            <w:r>
              <w:rPr>
                <w:rFonts w:eastAsia="SimSun"/>
                <w:lang w:eastAsia="ko-KR"/>
              </w:rPr>
              <w:t xml:space="preserve"> for Option B would change the whole meaning of this option. Indeed, the intention of Option B is that the coded bits will be mapped contiguously only on the resource that is actually transmitted. </w:t>
            </w:r>
            <w:r w:rsidR="006D6B92">
              <w:rPr>
                <w:rFonts w:eastAsia="SimSun"/>
                <w:lang w:eastAsia="ko-KR"/>
              </w:rPr>
              <w:t xml:space="preserve">This would ensure that no puncturing/dropping of the selected bits occurs when UCI multiplexing occurs. </w:t>
            </w:r>
            <w:r>
              <w:rPr>
                <w:rFonts w:eastAsia="SimSun"/>
                <w:lang w:eastAsia="ko-KR"/>
              </w:rPr>
              <w:t>This is the main difference of Option B and Option C. Otherwise, we don’t see the difference between Option B and Option C if “</w:t>
            </w:r>
            <w:r w:rsidR="006D6B92">
              <w:rPr>
                <w:rFonts w:eastAsia="SimSun"/>
                <w:lang w:eastAsia="ko-KR"/>
              </w:rPr>
              <w:t>last bit selected</w:t>
            </w:r>
            <w:r>
              <w:rPr>
                <w:rFonts w:eastAsia="SimSun"/>
                <w:lang w:eastAsia="ko-KR"/>
              </w:rPr>
              <w:t>” is also used for Option B.</w:t>
            </w:r>
          </w:p>
          <w:p w14:paraId="11D232E3" w14:textId="1E344F03" w:rsidR="00271860" w:rsidRDefault="006D6B92" w:rsidP="00271860">
            <w:pPr>
              <w:spacing w:line="259" w:lineRule="auto"/>
              <w:jc w:val="both"/>
              <w:rPr>
                <w:rFonts w:eastAsia="SimSun"/>
                <w:lang w:eastAsia="ko-KR"/>
              </w:rPr>
            </w:pPr>
            <w:r>
              <w:rPr>
                <w:rFonts w:eastAsia="SimSun"/>
                <w:lang w:eastAsia="ko-KR"/>
              </w:rPr>
              <w:t>Moving to the “previous allocated” vs. “previous transmitted” we think that reverting the wording to “allocated” is acceptable. We would still be ok with “transmitted”, given the presence of the original Note. If, on the other hand, Samsung’s Note is retained, then we probably prefer “allocated” for Option B as well, which seems less ambiguous in this case</w:t>
            </w:r>
            <w:r w:rsidR="00B219A3">
              <w:rPr>
                <w:rFonts w:eastAsia="SimSun"/>
                <w:lang w:eastAsia="ko-KR"/>
              </w:rPr>
              <w:t>.</w:t>
            </w:r>
          </w:p>
        </w:tc>
      </w:tr>
      <w:tr w:rsidR="00D3627A" w14:paraId="0AAFDCFD" w14:textId="77777777" w:rsidTr="00D227C0">
        <w:tc>
          <w:tcPr>
            <w:tcW w:w="1105" w:type="dxa"/>
          </w:tcPr>
          <w:p w14:paraId="603DFD1B" w14:textId="04DF11EB" w:rsidR="00D3627A" w:rsidRDefault="00D3627A" w:rsidP="00271860">
            <w:pPr>
              <w:spacing w:line="259" w:lineRule="auto"/>
              <w:jc w:val="both"/>
              <w:rPr>
                <w:rFonts w:eastAsia="MS Mincho"/>
                <w:lang w:eastAsia="ja-JP"/>
              </w:rPr>
            </w:pPr>
            <w:r>
              <w:rPr>
                <w:rFonts w:eastAsia="MS Mincho"/>
                <w:lang w:eastAsia="ja-JP"/>
              </w:rPr>
              <w:t>Lenovo, Motorola Mobility</w:t>
            </w:r>
          </w:p>
        </w:tc>
        <w:tc>
          <w:tcPr>
            <w:tcW w:w="8656" w:type="dxa"/>
          </w:tcPr>
          <w:p w14:paraId="4523D504" w14:textId="487BB205" w:rsidR="00D3627A" w:rsidRDefault="00D3627A" w:rsidP="00271860">
            <w:pPr>
              <w:spacing w:line="259" w:lineRule="auto"/>
              <w:jc w:val="both"/>
              <w:rPr>
                <w:rFonts w:eastAsia="SimSun"/>
                <w:lang w:eastAsia="ko-KR"/>
              </w:rPr>
            </w:pPr>
            <w:r>
              <w:rPr>
                <w:rFonts w:eastAsia="SimSun"/>
                <w:lang w:eastAsia="ko-KR"/>
              </w:rPr>
              <w:t>In principle, we are fine with the proposal, but also agree with LG’s suggestion for Option B.</w:t>
            </w:r>
          </w:p>
        </w:tc>
      </w:tr>
      <w:tr w:rsidR="00B07E13" w14:paraId="0F0F3635" w14:textId="77777777" w:rsidTr="00D227C0">
        <w:tc>
          <w:tcPr>
            <w:tcW w:w="1105" w:type="dxa"/>
          </w:tcPr>
          <w:p w14:paraId="3DCD42DB" w14:textId="3A2D42B2" w:rsidR="00B07E13" w:rsidRDefault="00B07E13" w:rsidP="00271860">
            <w:pPr>
              <w:spacing w:line="259" w:lineRule="auto"/>
              <w:jc w:val="both"/>
              <w:rPr>
                <w:rFonts w:eastAsia="MS Mincho"/>
                <w:lang w:eastAsia="ja-JP"/>
              </w:rPr>
            </w:pPr>
            <w:r>
              <w:rPr>
                <w:rFonts w:eastAsia="MS Mincho"/>
                <w:lang w:eastAsia="ja-JP"/>
              </w:rPr>
              <w:t>Intel</w:t>
            </w:r>
          </w:p>
        </w:tc>
        <w:tc>
          <w:tcPr>
            <w:tcW w:w="8656" w:type="dxa"/>
          </w:tcPr>
          <w:p w14:paraId="1A738B6C" w14:textId="4F443A57" w:rsidR="00B07E13" w:rsidRDefault="00B07E13" w:rsidP="00271860">
            <w:pPr>
              <w:spacing w:line="259" w:lineRule="auto"/>
              <w:jc w:val="both"/>
              <w:rPr>
                <w:rFonts w:eastAsia="SimSun"/>
                <w:lang w:eastAsia="ko-KR"/>
              </w:rPr>
            </w:pPr>
            <w:r>
              <w:rPr>
                <w:rFonts w:eastAsia="SimSun"/>
                <w:lang w:eastAsia="ko-KR"/>
              </w:rPr>
              <w:t>We agree with LG with the updated wording. Dropping/cancellation is applied after the starting bit position is determined. In this case, “</w:t>
            </w:r>
            <w:r w:rsidRPr="00B07E13">
              <w:rPr>
                <w:rFonts w:eastAsia="SimSun"/>
                <w:lang w:eastAsia="ko-KR"/>
              </w:rPr>
              <w:t>from the position of the last bit selected in the previous allocated slot</w:t>
            </w:r>
            <w:r>
              <w:rPr>
                <w:rFonts w:eastAsia="SimSun"/>
                <w:lang w:eastAsia="ko-KR"/>
              </w:rPr>
              <w:t>” seems right wording for Option B.</w:t>
            </w:r>
          </w:p>
          <w:p w14:paraId="068A9F55" w14:textId="682FB6C9" w:rsidR="00B07E13" w:rsidRDefault="00B07E13" w:rsidP="00271860">
            <w:pPr>
              <w:spacing w:line="259" w:lineRule="auto"/>
              <w:jc w:val="both"/>
              <w:rPr>
                <w:rFonts w:eastAsia="SimSun"/>
                <w:lang w:eastAsia="ko-KR"/>
              </w:rPr>
            </w:pPr>
            <w:r>
              <w:rPr>
                <w:rFonts w:eastAsia="SimSun"/>
                <w:lang w:eastAsia="ko-KR"/>
              </w:rPr>
              <w:t xml:space="preserve">If both Option B and C also consider </w:t>
            </w:r>
            <w:r w:rsidR="00F57C10">
              <w:rPr>
                <w:rFonts w:eastAsia="SimSun"/>
                <w:lang w:eastAsia="ko-KR"/>
              </w:rPr>
              <w:t>“</w:t>
            </w:r>
            <w:r w:rsidR="00F57C10">
              <w:rPr>
                <w:rFonts w:eastAsia="SimSun"/>
                <w:lang w:eastAsia="ko-KR"/>
              </w:rPr>
              <w:t>Dropping/cancellation is applied after the starting bit position is determined</w:t>
            </w:r>
            <w:r w:rsidR="00F57C10">
              <w:rPr>
                <w:rFonts w:eastAsia="SimSun"/>
                <w:lang w:eastAsia="ko-KR"/>
              </w:rPr>
              <w:t xml:space="preserve">”, we suggest to add this in the note. </w:t>
            </w:r>
          </w:p>
        </w:tc>
      </w:tr>
    </w:tbl>
    <w:p w14:paraId="650A389B" w14:textId="5E4EA3AD" w:rsidR="00A76A66" w:rsidRDefault="00A76A66">
      <w:pPr>
        <w:jc w:val="both"/>
        <w:rPr>
          <w:sz w:val="22"/>
          <w:szCs w:val="22"/>
          <w:lang w:eastAsia="ko-KR"/>
        </w:rPr>
      </w:pPr>
    </w:p>
    <w:p w14:paraId="09E9FEBD" w14:textId="77777777" w:rsidR="00635D55" w:rsidRDefault="00635D55">
      <w:pPr>
        <w:jc w:val="both"/>
        <w:rPr>
          <w:sz w:val="22"/>
          <w:szCs w:val="22"/>
          <w:lang w:eastAsia="ko-KR"/>
        </w:rPr>
      </w:pPr>
    </w:p>
    <w:p w14:paraId="76B7281A" w14:textId="77777777" w:rsidR="00192437" w:rsidRDefault="008E3F9F">
      <w:pPr>
        <w:pStyle w:val="Heading3"/>
        <w:numPr>
          <w:ilvl w:val="2"/>
          <w:numId w:val="5"/>
        </w:numPr>
        <w:jc w:val="both"/>
        <w:rPr>
          <w:lang w:val="en-US"/>
        </w:rPr>
      </w:pPr>
      <w:r>
        <w:rPr>
          <w:color w:val="4BACC6" w:themeColor="accent5"/>
          <w:szCs w:val="28"/>
          <w:lang w:val="en-US"/>
        </w:rPr>
        <w:lastRenderedPageBreak/>
        <w:t>[PAUSED]</w:t>
      </w:r>
      <w:r>
        <w:rPr>
          <w:color w:val="FF0000"/>
          <w:sz w:val="22"/>
          <w:szCs w:val="22"/>
          <w:lang w:val="en-US"/>
        </w:rPr>
        <w:t xml:space="preserve"> </w:t>
      </w:r>
      <w:r>
        <w:rPr>
          <w:lang w:val="en-US"/>
        </w:rPr>
        <w:t>TBoMS repetitions</w:t>
      </w:r>
    </w:p>
    <w:p w14:paraId="6B8A5572" w14:textId="77777777" w:rsidR="00192437" w:rsidRDefault="008E3F9F">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4FCD4C0" w14:textId="77777777" w:rsidR="00192437" w:rsidRDefault="00192437">
      <w:pPr>
        <w:jc w:val="both"/>
        <w:rPr>
          <w:sz w:val="22"/>
        </w:rPr>
      </w:pPr>
    </w:p>
    <w:p w14:paraId="627A9799" w14:textId="300F8649" w:rsidR="00192437" w:rsidRDefault="008E3F9F">
      <w:pPr>
        <w:pStyle w:val="Heading4"/>
        <w:numPr>
          <w:ilvl w:val="0"/>
          <w:numId w:val="49"/>
        </w:numPr>
      </w:pPr>
      <w:r>
        <w:rPr>
          <w:color w:val="4BACC6" w:themeColor="accent5"/>
          <w:szCs w:val="28"/>
          <w:lang w:val="en-US"/>
        </w:rPr>
        <w:t>[PAUSED]</w:t>
      </w:r>
      <w:r>
        <w:rPr>
          <w:color w:val="FF0000"/>
          <w:sz w:val="22"/>
          <w:szCs w:val="22"/>
          <w:lang w:val="en-US"/>
        </w:rPr>
        <w:t xml:space="preserve"> </w:t>
      </w:r>
      <w:r>
        <w:t>Whether and how RVs are cycled across M repetitions of a single T</w:t>
      </w:r>
      <w:r w:rsidR="00341C40">
        <w:t>b</w:t>
      </w:r>
      <w:r>
        <w:t>oMS</w:t>
      </w:r>
    </w:p>
    <w:p w14:paraId="1416BE39" w14:textId="77777777" w:rsidR="00192437" w:rsidRDefault="008E3F9F">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78C4AED" w14:textId="1D312B9C" w:rsidR="00192437" w:rsidRDefault="008E3F9F">
      <w:pPr>
        <w:pStyle w:val="ListParagraph"/>
        <w:numPr>
          <w:ilvl w:val="0"/>
          <w:numId w:val="50"/>
        </w:numPr>
        <w:jc w:val="both"/>
        <w:rPr>
          <w:sz w:val="22"/>
          <w:lang w:val="en-US"/>
        </w:rPr>
      </w:pPr>
      <w:r>
        <w:rPr>
          <w:sz w:val="22"/>
          <w:lang w:val="en-US"/>
        </w:rPr>
        <w:t>Twelve companies (Huawei/HiSi [3], Spreadtrum [23], vivo [6], OPPO [9], CATT [8], China Telecom [11], CMCC [12], Samsung [19], Intel [15], Nokia/NSB [21], Sharp [24], Ericsson [22]) proposed that RVs are cycled across M repetitions of a single T</w:t>
      </w:r>
      <w:r w:rsidR="00341C40">
        <w:rPr>
          <w:sz w:val="22"/>
          <w:lang w:val="en-US"/>
        </w:rPr>
        <w:t>b</w:t>
      </w:r>
      <w:r>
        <w:rPr>
          <w:sz w:val="22"/>
          <w:lang w:val="en-US"/>
        </w:rPr>
        <w:t>oMS transmission, i.e., across M groups of N slots allocated for each T</w:t>
      </w:r>
      <w:r w:rsidR="00341C40">
        <w:rPr>
          <w:sz w:val="22"/>
          <w:lang w:val="en-US"/>
        </w:rPr>
        <w:t>b</w:t>
      </w:r>
      <w:r>
        <w:rPr>
          <w:sz w:val="22"/>
          <w:lang w:val="en-US"/>
        </w:rPr>
        <w:t xml:space="preserve">oMS repetition. </w:t>
      </w:r>
    </w:p>
    <w:p w14:paraId="6C23451B" w14:textId="77777777" w:rsidR="00192437" w:rsidRDefault="00192437">
      <w:pPr>
        <w:jc w:val="both"/>
        <w:rPr>
          <w:sz w:val="22"/>
          <w:szCs w:val="22"/>
          <w:lang w:val="en-US"/>
        </w:rPr>
      </w:pPr>
    </w:p>
    <w:p w14:paraId="201F02F0" w14:textId="77777777" w:rsidR="00192437" w:rsidRDefault="008E3F9F">
      <w:pPr>
        <w:jc w:val="both"/>
        <w:rPr>
          <w:sz w:val="22"/>
          <w:szCs w:val="22"/>
        </w:rPr>
      </w:pPr>
      <w:r>
        <w:rPr>
          <w:sz w:val="22"/>
          <w:szCs w:val="22"/>
          <w:highlight w:val="yellow"/>
        </w:rPr>
        <w:t>FL’s comments on October 11</w:t>
      </w:r>
    </w:p>
    <w:p w14:paraId="60C07AD7" w14:textId="241175D8" w:rsidR="00192437" w:rsidRDefault="008E3F9F">
      <w:pPr>
        <w:jc w:val="both"/>
        <w:rPr>
          <w:sz w:val="22"/>
          <w:szCs w:val="22"/>
        </w:rPr>
      </w:pPr>
      <w:r>
        <w:rPr>
          <w:sz w:val="22"/>
          <w:szCs w:val="22"/>
        </w:rPr>
        <w:t>From the summary above, there is a clear majority view of supporting RV cycling across T</w:t>
      </w:r>
      <w:r w:rsidR="00341C40">
        <w:rPr>
          <w:sz w:val="22"/>
          <w:szCs w:val="22"/>
        </w:rPr>
        <w:t>b</w:t>
      </w:r>
      <w:r>
        <w:rPr>
          <w:sz w:val="22"/>
          <w:szCs w:val="22"/>
        </w:rPr>
        <w:t>oMS repetitions. Therefore, the following proposal is formulated.</w:t>
      </w:r>
    </w:p>
    <w:p w14:paraId="53357926" w14:textId="77777777" w:rsidR="00192437" w:rsidRDefault="008E3F9F">
      <w:pPr>
        <w:jc w:val="both"/>
        <w:rPr>
          <w:b/>
          <w:bCs/>
          <w:sz w:val="22"/>
          <w:szCs w:val="22"/>
          <w:highlight w:val="yellow"/>
        </w:rPr>
      </w:pPr>
      <w:r>
        <w:rPr>
          <w:b/>
          <w:bCs/>
          <w:sz w:val="22"/>
          <w:szCs w:val="22"/>
          <w:highlight w:val="yellow"/>
        </w:rPr>
        <w:t>FL’s proposal 4</w:t>
      </w:r>
    </w:p>
    <w:p w14:paraId="457587FD" w14:textId="5125128A" w:rsidR="00192437" w:rsidRDefault="008E3F9F">
      <w:pPr>
        <w:jc w:val="both"/>
        <w:rPr>
          <w:b/>
          <w:bCs/>
          <w:sz w:val="22"/>
          <w:szCs w:val="22"/>
        </w:rPr>
      </w:pPr>
      <w:r>
        <w:rPr>
          <w:b/>
          <w:bCs/>
          <w:sz w:val="22"/>
          <w:szCs w:val="22"/>
          <w:highlight w:val="yellow"/>
        </w:rPr>
        <w:t>For the repetition of a single T</w:t>
      </w:r>
      <w:r w:rsidR="00341C40">
        <w:rPr>
          <w:b/>
          <w:bCs/>
          <w:sz w:val="22"/>
          <w:szCs w:val="22"/>
          <w:highlight w:val="yellow"/>
        </w:rPr>
        <w:t>b</w:t>
      </w:r>
      <w:r>
        <w:rPr>
          <w:b/>
          <w:bCs/>
          <w:sz w:val="22"/>
          <w:szCs w:val="22"/>
          <w:highlight w:val="yellow"/>
        </w:rPr>
        <w:t>oMS transmission, redundancy versions (RVs) are cycled across the T</w:t>
      </w:r>
      <w:r w:rsidR="00341C40">
        <w:rPr>
          <w:b/>
          <w:bCs/>
          <w:sz w:val="22"/>
          <w:szCs w:val="22"/>
          <w:highlight w:val="yellow"/>
        </w:rPr>
        <w:t>b</w:t>
      </w:r>
      <w:r>
        <w:rPr>
          <w:b/>
          <w:bCs/>
          <w:sz w:val="22"/>
          <w:szCs w:val="22"/>
          <w:highlight w:val="yellow"/>
        </w:rPr>
        <w:t>oMS repetitions. The legacy Rel-15/16 RV cycling patterns and RV index indication are reused.</w:t>
      </w:r>
      <w:r>
        <w:rPr>
          <w:b/>
          <w:bCs/>
          <w:sz w:val="22"/>
          <w:szCs w:val="22"/>
        </w:rPr>
        <w:t xml:space="preserve"> </w:t>
      </w:r>
    </w:p>
    <w:p w14:paraId="48EEBEF0" w14:textId="77777777" w:rsidR="00192437" w:rsidRDefault="00192437">
      <w:pPr>
        <w:jc w:val="both"/>
        <w:rPr>
          <w:sz w:val="22"/>
          <w:szCs w:val="22"/>
          <w:lang w:val="en-US"/>
        </w:rPr>
      </w:pPr>
    </w:p>
    <w:p w14:paraId="0A1FE8B7" w14:textId="77777777" w:rsidR="00192437" w:rsidRDefault="008E3F9F">
      <w:pPr>
        <w:pStyle w:val="Heading5"/>
        <w:rPr>
          <w:b/>
          <w:sz w:val="28"/>
          <w:szCs w:val="24"/>
        </w:rPr>
      </w:pPr>
      <w:r>
        <w:rPr>
          <w:b/>
          <w:sz w:val="28"/>
          <w:szCs w:val="24"/>
        </w:rPr>
        <w:t>First round of discussions</w:t>
      </w:r>
    </w:p>
    <w:p w14:paraId="052F5AB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04B72A92"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AC6D86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E8D698" w14:textId="77777777" w:rsidR="00192437" w:rsidRDefault="00192437">
            <w:pPr>
              <w:spacing w:line="259" w:lineRule="auto"/>
              <w:jc w:val="center"/>
              <w:rPr>
                <w:rFonts w:eastAsia="SimSun"/>
                <w:lang w:eastAsia="ko-KR"/>
              </w:rPr>
            </w:pPr>
          </w:p>
        </w:tc>
        <w:tc>
          <w:tcPr>
            <w:tcW w:w="7575" w:type="dxa"/>
            <w:vAlign w:val="center"/>
          </w:tcPr>
          <w:p w14:paraId="5C7D377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802BC8B" w14:textId="77777777" w:rsidTr="00192437">
        <w:trPr>
          <w:trHeight w:val="686"/>
        </w:trPr>
        <w:tc>
          <w:tcPr>
            <w:tcW w:w="2119" w:type="dxa"/>
            <w:shd w:val="clear" w:color="auto" w:fill="000080"/>
            <w:vAlign w:val="center"/>
          </w:tcPr>
          <w:p w14:paraId="4968F362" w14:textId="77777777" w:rsidR="00192437" w:rsidRDefault="008E3F9F">
            <w:pPr>
              <w:spacing w:line="259" w:lineRule="auto"/>
              <w:jc w:val="center"/>
              <w:rPr>
                <w:rFonts w:eastAsia="SimSun"/>
                <w:b/>
                <w:bCs/>
                <w:lang w:eastAsia="ko-KR"/>
              </w:rPr>
            </w:pPr>
            <w:r>
              <w:rPr>
                <w:rFonts w:eastAsia="SimSun"/>
                <w:b/>
                <w:bCs/>
                <w:lang w:eastAsia="ko-KR"/>
              </w:rPr>
              <w:t>Support FL’s Proposal 4</w:t>
            </w:r>
          </w:p>
        </w:tc>
        <w:tc>
          <w:tcPr>
            <w:tcW w:w="7575" w:type="dxa"/>
          </w:tcPr>
          <w:p w14:paraId="5A4DDC21" w14:textId="77777777" w:rsidR="00192437" w:rsidRDefault="008E3F9F">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92"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92437" w14:paraId="115F0F64" w14:textId="77777777" w:rsidTr="00192437">
        <w:trPr>
          <w:trHeight w:val="803"/>
        </w:trPr>
        <w:tc>
          <w:tcPr>
            <w:tcW w:w="2119" w:type="dxa"/>
            <w:shd w:val="clear" w:color="auto" w:fill="000080"/>
            <w:vAlign w:val="center"/>
          </w:tcPr>
          <w:p w14:paraId="1C08298B" w14:textId="77777777" w:rsidR="00192437" w:rsidRDefault="008E3F9F">
            <w:pPr>
              <w:spacing w:line="259" w:lineRule="auto"/>
              <w:jc w:val="center"/>
              <w:rPr>
                <w:rFonts w:eastAsia="SimSun"/>
                <w:b/>
                <w:bCs/>
                <w:lang w:eastAsia="ko-KR"/>
              </w:rPr>
            </w:pPr>
            <w:r>
              <w:rPr>
                <w:rFonts w:eastAsia="SimSun"/>
                <w:b/>
                <w:bCs/>
                <w:lang w:eastAsia="ko-KR"/>
              </w:rPr>
              <w:t>Do not support FL’s Proposal 4</w:t>
            </w:r>
          </w:p>
        </w:tc>
        <w:tc>
          <w:tcPr>
            <w:tcW w:w="7575" w:type="dxa"/>
          </w:tcPr>
          <w:p w14:paraId="002E7585" w14:textId="77777777" w:rsidR="00192437" w:rsidRDefault="008E3F9F">
            <w:pPr>
              <w:spacing w:line="259" w:lineRule="auto"/>
              <w:rPr>
                <w:rFonts w:eastAsia="SimSun"/>
                <w:lang w:eastAsia="ko-KR"/>
              </w:rPr>
            </w:pPr>
            <w:r>
              <w:rPr>
                <w:rFonts w:eastAsia="SimSun" w:hint="eastAsia"/>
                <w:lang w:val="en-US" w:eastAsia="zh-CN"/>
              </w:rPr>
              <w:t>ZTE</w:t>
            </w:r>
          </w:p>
        </w:tc>
      </w:tr>
    </w:tbl>
    <w:p w14:paraId="06DE18E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1634F6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16EA9F3" w14:textId="77777777" w:rsidR="00192437" w:rsidRDefault="008E3F9F">
            <w:pPr>
              <w:spacing w:line="259" w:lineRule="auto"/>
              <w:jc w:val="center"/>
              <w:rPr>
                <w:rFonts w:eastAsia="SimSun"/>
              </w:rPr>
            </w:pPr>
            <w:r>
              <w:rPr>
                <w:rFonts w:eastAsia="SimSun"/>
              </w:rPr>
              <w:t>Company</w:t>
            </w:r>
          </w:p>
        </w:tc>
        <w:tc>
          <w:tcPr>
            <w:tcW w:w="7455" w:type="dxa"/>
            <w:vAlign w:val="center"/>
          </w:tcPr>
          <w:p w14:paraId="5D7A8C40" w14:textId="77777777" w:rsidR="00192437" w:rsidRDefault="008E3F9F">
            <w:pPr>
              <w:spacing w:line="259" w:lineRule="auto"/>
              <w:jc w:val="center"/>
              <w:rPr>
                <w:rFonts w:eastAsia="SimSun"/>
              </w:rPr>
            </w:pPr>
            <w:r>
              <w:rPr>
                <w:rFonts w:eastAsia="SimSun"/>
              </w:rPr>
              <w:t>Additional comments related to FL’s Proposal 4, if any.</w:t>
            </w:r>
          </w:p>
        </w:tc>
      </w:tr>
      <w:tr w:rsidR="00192437" w14:paraId="3048F1C2" w14:textId="77777777" w:rsidTr="00192437">
        <w:tc>
          <w:tcPr>
            <w:tcW w:w="2176" w:type="dxa"/>
          </w:tcPr>
          <w:p w14:paraId="19E9A112"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32D4FF0A" w14:textId="731FCB81" w:rsidR="00192437" w:rsidRDefault="008E3F9F">
            <w:pPr>
              <w:spacing w:line="259" w:lineRule="auto"/>
              <w:jc w:val="both"/>
              <w:rPr>
                <w:rFonts w:eastAsia="SimSun"/>
                <w:lang w:val="en-US" w:eastAsia="zh-CN"/>
              </w:rPr>
            </w:pPr>
            <w:r>
              <w:rPr>
                <w:rFonts w:eastAsia="SimSun" w:hint="eastAsia"/>
                <w:lang w:val="en-US" w:eastAsia="zh-CN"/>
              </w:rPr>
              <w:t>We have agreed that T</w:t>
            </w:r>
            <w:r w:rsidR="00341C40">
              <w:rPr>
                <w:rFonts w:eastAsia="SimSun"/>
                <w:lang w:val="en-US" w:eastAsia="zh-CN"/>
              </w:rPr>
              <w:t>b</w:t>
            </w:r>
            <w:r>
              <w:rPr>
                <w:rFonts w:eastAsia="SimSun" w:hint="eastAsia"/>
                <w:lang w:val="en-US" w:eastAsia="zh-CN"/>
              </w:rPr>
              <w:t>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92437" w14:paraId="38F2E51E" w14:textId="77777777" w:rsidTr="00192437">
        <w:tc>
          <w:tcPr>
            <w:tcW w:w="2176" w:type="dxa"/>
          </w:tcPr>
          <w:p w14:paraId="796F721F"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379F683" w14:textId="1424E338" w:rsidR="00192437" w:rsidRDefault="008E3F9F">
            <w:pPr>
              <w:spacing w:line="259" w:lineRule="auto"/>
              <w:jc w:val="both"/>
              <w:rPr>
                <w:rFonts w:eastAsia="SimSun"/>
              </w:rPr>
            </w:pPr>
            <w:r>
              <w:rPr>
                <w:rFonts w:eastAsia="MS Mincho" w:hint="eastAsia"/>
                <w:lang w:eastAsia="ja-JP"/>
              </w:rPr>
              <w:t>W</w:t>
            </w:r>
            <w:r>
              <w:rPr>
                <w:rFonts w:eastAsia="MS Mincho"/>
                <w:lang w:eastAsia="ja-JP"/>
              </w:rPr>
              <w:t>e have agreed “the number of slots allocated for T</w:t>
            </w:r>
            <w:r w:rsidR="00341C40">
              <w:rPr>
                <w:rFonts w:eastAsia="MS Mincho"/>
                <w:lang w:eastAsia="ja-JP"/>
              </w:rPr>
              <w:t>b</w:t>
            </w:r>
            <w:r>
              <w:rPr>
                <w:rFonts w:eastAsia="MS Mincho"/>
                <w:lang w:eastAsia="ja-JP"/>
              </w:rPr>
              <w:t xml:space="preserve">oMS” is counted based on the available slots. RV is open. </w:t>
            </w:r>
          </w:p>
        </w:tc>
      </w:tr>
      <w:tr w:rsidR="00192437" w14:paraId="0CF44A62" w14:textId="77777777" w:rsidTr="00192437">
        <w:tc>
          <w:tcPr>
            <w:tcW w:w="2176" w:type="dxa"/>
          </w:tcPr>
          <w:p w14:paraId="594C8E75" w14:textId="77777777" w:rsidR="00192437" w:rsidRDefault="008E3F9F">
            <w:pPr>
              <w:spacing w:line="259" w:lineRule="auto"/>
              <w:jc w:val="both"/>
              <w:rPr>
                <w:rFonts w:eastAsia="SimSun"/>
              </w:rPr>
            </w:pPr>
            <w:r>
              <w:rPr>
                <w:rFonts w:eastAsia="SimSun"/>
                <w:lang w:eastAsia="zh-CN"/>
              </w:rPr>
              <w:lastRenderedPageBreak/>
              <w:t>Samsung</w:t>
            </w:r>
            <w:r>
              <w:rPr>
                <w:rFonts w:eastAsia="SimSun" w:hint="eastAsia"/>
                <w:lang w:eastAsia="zh-CN"/>
              </w:rPr>
              <w:t xml:space="preserve"> </w:t>
            </w:r>
          </w:p>
        </w:tc>
        <w:tc>
          <w:tcPr>
            <w:tcW w:w="7455" w:type="dxa"/>
          </w:tcPr>
          <w:p w14:paraId="6902012F" w14:textId="17FE3F33" w:rsidR="00192437" w:rsidRDefault="008E3F9F">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w:t>
            </w:r>
            <w:r w:rsidR="00341C40">
              <w:rPr>
                <w:rFonts w:eastAsia="SimSun"/>
                <w:lang w:eastAsia="zh-CN"/>
              </w:rPr>
              <w:t>b</w:t>
            </w:r>
            <w:r>
              <w:rPr>
                <w:rFonts w:eastAsia="SimSun" w:hint="eastAsia"/>
                <w:lang w:eastAsia="zh-CN"/>
              </w:rPr>
              <w:t>oMS, there is only one RV, for another T</w:t>
            </w:r>
            <w:r w:rsidR="00341C40">
              <w:rPr>
                <w:rFonts w:eastAsia="SimSun"/>
                <w:lang w:eastAsia="zh-CN"/>
              </w:rPr>
              <w:t>b</w:t>
            </w:r>
            <w:r>
              <w:rPr>
                <w:rFonts w:eastAsia="SimSun" w:hint="eastAsia"/>
                <w:lang w:eastAsia="zh-CN"/>
              </w:rPr>
              <w:t xml:space="preserve">oMS, the RV will be cycled. </w:t>
            </w:r>
            <w:r>
              <w:rPr>
                <w:rFonts w:eastAsia="SimSun"/>
                <w:lang w:eastAsia="zh-CN"/>
              </w:rPr>
              <w:t>S</w:t>
            </w:r>
            <w:r>
              <w:rPr>
                <w:rFonts w:eastAsia="SimSun" w:hint="eastAsia"/>
                <w:lang w:eastAsia="zh-CN"/>
              </w:rPr>
              <w:t>o I am not sure if the issue is conflicted or not.</w:t>
            </w:r>
          </w:p>
        </w:tc>
      </w:tr>
      <w:tr w:rsidR="00192437" w14:paraId="2AFEBC16" w14:textId="77777777" w:rsidTr="00192437">
        <w:tc>
          <w:tcPr>
            <w:tcW w:w="2176" w:type="dxa"/>
          </w:tcPr>
          <w:p w14:paraId="12D65112" w14:textId="77777777" w:rsidR="00192437" w:rsidRDefault="008E3F9F">
            <w:pPr>
              <w:spacing w:line="259" w:lineRule="auto"/>
              <w:jc w:val="both"/>
              <w:rPr>
                <w:rFonts w:eastAsia="SimSun"/>
                <w:lang w:eastAsia="zh-CN"/>
              </w:rPr>
            </w:pPr>
            <w:r>
              <w:rPr>
                <w:rFonts w:eastAsia="SimSun"/>
                <w:lang w:eastAsia="zh-CN"/>
              </w:rPr>
              <w:t>OPPO</w:t>
            </w:r>
          </w:p>
        </w:tc>
        <w:tc>
          <w:tcPr>
            <w:tcW w:w="7455" w:type="dxa"/>
          </w:tcPr>
          <w:p w14:paraId="42F0CD3F" w14:textId="77777777" w:rsidR="00192437" w:rsidRDefault="008E3F9F">
            <w:pPr>
              <w:spacing w:line="259" w:lineRule="auto"/>
              <w:jc w:val="both"/>
              <w:rPr>
                <w:rFonts w:eastAsia="SimSun"/>
                <w:lang w:eastAsia="zh-CN"/>
              </w:rPr>
            </w:pPr>
            <w:r>
              <w:rPr>
                <w:rFonts w:eastAsia="SimSun"/>
                <w:lang w:eastAsia="zh-CN"/>
              </w:rPr>
              <w:t xml:space="preserve">It seems agree implicitly in the last meeting of M repetition. </w:t>
            </w:r>
          </w:p>
        </w:tc>
      </w:tr>
      <w:tr w:rsidR="00192437" w14:paraId="6FF6698C" w14:textId="77777777" w:rsidTr="00192437">
        <w:tc>
          <w:tcPr>
            <w:tcW w:w="2176" w:type="dxa"/>
          </w:tcPr>
          <w:p w14:paraId="09825570"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8145B10" w14:textId="09A8D0C3" w:rsidR="00192437" w:rsidRDefault="008E3F9F">
            <w:pPr>
              <w:spacing w:line="259" w:lineRule="auto"/>
              <w:jc w:val="both"/>
              <w:rPr>
                <w:rFonts w:eastAsia="SimSun"/>
                <w:lang w:eastAsia="zh-CN"/>
              </w:rPr>
            </w:pPr>
            <w:r>
              <w:rPr>
                <w:rFonts w:eastAsia="SimSun" w:hint="eastAsia"/>
                <w:lang w:eastAsia="zh-CN"/>
              </w:rPr>
              <w:t>S</w:t>
            </w:r>
            <w:r>
              <w:rPr>
                <w:rFonts w:eastAsia="SimSun"/>
                <w:lang w:eastAsia="zh-CN"/>
              </w:rPr>
              <w:t>ince T</w:t>
            </w:r>
            <w:r w:rsidR="00341C40">
              <w:rPr>
                <w:rFonts w:eastAsia="SimSun"/>
                <w:lang w:eastAsia="zh-CN"/>
              </w:rPr>
              <w:t>b</w:t>
            </w:r>
            <w:r>
              <w:rPr>
                <w:rFonts w:eastAsia="SimSun"/>
                <w:lang w:eastAsia="zh-CN"/>
              </w:rPr>
              <w:t>oMS is adopted for Configured grant, T</w:t>
            </w:r>
            <w:r w:rsidR="00341C40">
              <w:rPr>
                <w:rFonts w:eastAsia="SimSun"/>
                <w:lang w:eastAsia="zh-CN"/>
              </w:rPr>
              <w:t>b</w:t>
            </w:r>
            <w:r>
              <w:rPr>
                <w:rFonts w:eastAsia="SimSun"/>
                <w:lang w:eastAsia="zh-CN"/>
              </w:rPr>
              <w:t>oMS with repetition can also applied for CG scheduling. Under this circumstance, the RV sequences can be {0,0,0,0},{0,3,0,3},{0,2,3,1}.</w:t>
            </w:r>
          </w:p>
        </w:tc>
      </w:tr>
    </w:tbl>
    <w:p w14:paraId="5B3C1FE9" w14:textId="77777777" w:rsidR="00192437" w:rsidRDefault="00192437">
      <w:pPr>
        <w:spacing w:after="240"/>
      </w:pPr>
    </w:p>
    <w:p w14:paraId="2CA117D2" w14:textId="77777777" w:rsidR="00192437" w:rsidRDefault="008E3F9F">
      <w:pPr>
        <w:spacing w:after="240"/>
        <w:jc w:val="both"/>
        <w:rPr>
          <w:sz w:val="22"/>
          <w:szCs w:val="22"/>
        </w:rPr>
      </w:pPr>
      <w:r>
        <w:rPr>
          <w:sz w:val="22"/>
          <w:szCs w:val="22"/>
          <w:highlight w:val="yellow"/>
        </w:rPr>
        <w:t>FL’s comments on October 12</w:t>
      </w:r>
    </w:p>
    <w:p w14:paraId="3B1B9587" w14:textId="1A2C18F4" w:rsidR="00192437" w:rsidRDefault="008E3F9F">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w:t>
      </w:r>
      <w:r w:rsidR="00341C40">
        <w:rPr>
          <w:rFonts w:eastAsia="SimSun"/>
          <w:sz w:val="22"/>
          <w:szCs w:val="22"/>
          <w:lang w:eastAsia="zh-CN"/>
        </w:rPr>
        <w:t>b</w:t>
      </w:r>
      <w:r>
        <w:rPr>
          <w:rFonts w:eastAsia="SimSun"/>
          <w:sz w:val="22"/>
          <w:szCs w:val="22"/>
          <w:lang w:eastAsia="zh-CN"/>
        </w:rPr>
        <w:t xml:space="preserve">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C442566" w14:textId="786BFF18" w:rsidR="00192437" w:rsidRDefault="008E3F9F">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w:t>
      </w:r>
      <w:r w:rsidR="00341C40">
        <w:rPr>
          <w:rFonts w:eastAsia="SimSun"/>
          <w:sz w:val="22"/>
          <w:szCs w:val="22"/>
          <w:lang w:eastAsia="zh-CN"/>
        </w:rPr>
        <w:t>b</w:t>
      </w:r>
      <w:r>
        <w:rPr>
          <w:rFonts w:eastAsia="SimSun"/>
          <w:sz w:val="22"/>
          <w:szCs w:val="22"/>
          <w:lang w:eastAsia="zh-CN"/>
        </w:rPr>
        <w:t>oMS repetitions. Let us assume that RV sequence {0,2,3,1} is configured and, as per agreement, that T</w:t>
      </w:r>
      <w:r w:rsidR="00341C40">
        <w:rPr>
          <w:rFonts w:eastAsia="SimSun"/>
          <w:sz w:val="22"/>
          <w:szCs w:val="22"/>
          <w:lang w:eastAsia="zh-CN"/>
        </w:rPr>
        <w:t>b</w:t>
      </w:r>
      <w:r>
        <w:rPr>
          <w:rFonts w:eastAsia="SimSun"/>
          <w:sz w:val="22"/>
          <w:szCs w:val="22"/>
          <w:lang w:eastAsia="zh-CN"/>
        </w:rPr>
        <w:t>oMS is transmitted over available slots. For simplicity, we assume that no dropping rules apply in this example.</w:t>
      </w:r>
    </w:p>
    <w:p w14:paraId="4D5B8D39" w14:textId="49E67254" w:rsidR="00192437" w:rsidRDefault="008E3F9F">
      <w:pPr>
        <w:spacing w:after="240"/>
        <w:jc w:val="both"/>
        <w:rPr>
          <w:rFonts w:eastAsia="SimSun"/>
          <w:sz w:val="22"/>
          <w:szCs w:val="22"/>
          <w:lang w:eastAsia="zh-CN"/>
        </w:rPr>
      </w:pPr>
      <w:r>
        <w:rPr>
          <w:rFonts w:eastAsia="SimSun"/>
          <w:sz w:val="22"/>
          <w:szCs w:val="22"/>
          <w:lang w:eastAsia="zh-CN"/>
        </w:rPr>
        <w:t>We set N = 2 and M = 3. This gives 6 U slots in total for completing the T</w:t>
      </w:r>
      <w:r w:rsidR="00341C40">
        <w:rPr>
          <w:rFonts w:eastAsia="SimSun"/>
          <w:sz w:val="22"/>
          <w:szCs w:val="22"/>
          <w:lang w:eastAsia="zh-CN"/>
        </w:rPr>
        <w:t>b</w:t>
      </w:r>
      <w:r>
        <w:rPr>
          <w:rFonts w:eastAsia="SimSun"/>
          <w:sz w:val="22"/>
          <w:szCs w:val="22"/>
          <w:lang w:eastAsia="zh-CN"/>
        </w:rPr>
        <w:t>oMS transmission with repetitions. This gives us the following situation, where the 6 slots have been grouped by groups of N slots to represent the allocation of a single T</w:t>
      </w:r>
      <w:r w:rsidR="00341C40">
        <w:rPr>
          <w:rFonts w:eastAsia="SimSun"/>
          <w:sz w:val="22"/>
          <w:szCs w:val="22"/>
          <w:lang w:eastAsia="zh-CN"/>
        </w:rPr>
        <w:t>b</w:t>
      </w:r>
      <w:r>
        <w:rPr>
          <w:rFonts w:eastAsia="SimSun"/>
          <w:sz w:val="22"/>
          <w:szCs w:val="22"/>
          <w:lang w:eastAsia="zh-CN"/>
        </w:rPr>
        <w:t>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92437" w14:paraId="1FD26D55" w14:textId="77777777">
        <w:trPr>
          <w:trHeight w:val="349"/>
          <w:jc w:val="center"/>
        </w:trPr>
        <w:tc>
          <w:tcPr>
            <w:tcW w:w="590" w:type="dxa"/>
            <w:shd w:val="clear" w:color="auto" w:fill="EEECE1" w:themeFill="background2"/>
            <w:vAlign w:val="center"/>
          </w:tcPr>
          <w:p w14:paraId="4C45B55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94BEC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0B9250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9CE4FD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AD8C9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B0BBD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C23DC0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6BD1B71" w14:textId="77777777" w:rsidR="00192437" w:rsidRDefault="008E3F9F">
            <w:pPr>
              <w:spacing w:after="240"/>
              <w:jc w:val="center"/>
              <w:rPr>
                <w:rFonts w:eastAsia="SimSun"/>
                <w:sz w:val="22"/>
                <w:szCs w:val="22"/>
                <w:lang w:eastAsia="zh-CN"/>
              </w:rPr>
            </w:pPr>
            <w:r>
              <w:rPr>
                <w:rFonts w:eastAsia="SimSun"/>
                <w:sz w:val="22"/>
                <w:szCs w:val="22"/>
                <w:lang w:eastAsia="zh-CN"/>
              </w:rPr>
              <w:t>U</w:t>
            </w:r>
          </w:p>
        </w:tc>
      </w:tr>
    </w:tbl>
    <w:p w14:paraId="66B920F4" w14:textId="77777777" w:rsidR="00192437" w:rsidRDefault="00192437">
      <w:pPr>
        <w:spacing w:after="240"/>
        <w:jc w:val="both"/>
        <w:rPr>
          <w:rFonts w:eastAsia="SimSun"/>
          <w:sz w:val="22"/>
          <w:szCs w:val="22"/>
          <w:lang w:eastAsia="zh-CN"/>
        </w:rPr>
      </w:pPr>
    </w:p>
    <w:p w14:paraId="673230FE" w14:textId="6ED854D3" w:rsidR="00192437" w:rsidRDefault="008E3F9F">
      <w:pPr>
        <w:spacing w:after="240"/>
        <w:rPr>
          <w:rFonts w:eastAsia="SimSun"/>
          <w:sz w:val="22"/>
          <w:szCs w:val="22"/>
          <w:lang w:eastAsia="zh-CN"/>
        </w:rPr>
      </w:pPr>
      <w:r>
        <w:rPr>
          <w:rFonts w:eastAsia="SimSun"/>
          <w:sz w:val="22"/>
          <w:szCs w:val="22"/>
          <w:lang w:eastAsia="zh-CN"/>
        </w:rPr>
        <w:t>According to agreements, a single T</w:t>
      </w:r>
      <w:r w:rsidR="00341C40">
        <w:rPr>
          <w:rFonts w:eastAsia="SimSun"/>
          <w:sz w:val="22"/>
          <w:szCs w:val="22"/>
          <w:lang w:eastAsia="zh-CN"/>
        </w:rPr>
        <w:t>b</w:t>
      </w:r>
      <w:r>
        <w:rPr>
          <w:rFonts w:eastAsia="SimSun"/>
          <w:sz w:val="22"/>
          <w:szCs w:val="22"/>
          <w:lang w:eastAsia="zh-CN"/>
        </w:rPr>
        <w:t xml:space="preserve">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0B8E5FE3" w14:textId="01F77148" w:rsidR="00192437" w:rsidRDefault="008E3F9F">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w:t>
      </w:r>
      <w:r w:rsidR="00341C40">
        <w:rPr>
          <w:rFonts w:eastAsia="SimSun"/>
          <w:sz w:val="22"/>
          <w:szCs w:val="22"/>
          <w:lang w:eastAsia="zh-CN"/>
        </w:rPr>
        <w:t>b</w:t>
      </w:r>
      <w:r>
        <w:rPr>
          <w:rFonts w:eastAsia="SimSun"/>
          <w:sz w:val="22"/>
          <w:szCs w:val="22"/>
          <w:lang w:eastAsia="zh-CN"/>
        </w:rPr>
        <w:t>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92437" w14:paraId="516DA734" w14:textId="77777777">
        <w:trPr>
          <w:trHeight w:val="349"/>
          <w:jc w:val="center"/>
        </w:trPr>
        <w:tc>
          <w:tcPr>
            <w:tcW w:w="590" w:type="dxa"/>
            <w:shd w:val="clear" w:color="auto" w:fill="EEECE1" w:themeFill="background2"/>
            <w:vAlign w:val="center"/>
          </w:tcPr>
          <w:p w14:paraId="700132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8F19039"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6636C5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E54129A"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A5A814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1F3B4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23186C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D644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9CCD0A8"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1DF497CE" w14:textId="77777777">
        <w:trPr>
          <w:trHeight w:val="356"/>
          <w:jc w:val="center"/>
        </w:trPr>
        <w:tc>
          <w:tcPr>
            <w:tcW w:w="590" w:type="dxa"/>
            <w:shd w:val="clear" w:color="auto" w:fill="EEECE1" w:themeFill="background2"/>
            <w:vAlign w:val="center"/>
          </w:tcPr>
          <w:p w14:paraId="76B45E7D"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099D122"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27F8B23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ADA7A13"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A89D472"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14A8220C" w14:textId="77777777" w:rsidR="00192437" w:rsidRDefault="008E3F9F">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112EF5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518F4890"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0DF9F72"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bl>
    <w:p w14:paraId="4B7086F0" w14:textId="77777777" w:rsidR="00192437" w:rsidRDefault="00192437">
      <w:pPr>
        <w:spacing w:after="240"/>
        <w:rPr>
          <w:rFonts w:eastAsia="SimSun"/>
          <w:b/>
          <w:bCs/>
          <w:sz w:val="22"/>
          <w:szCs w:val="22"/>
          <w:lang w:eastAsia="zh-CN"/>
        </w:rPr>
      </w:pPr>
    </w:p>
    <w:p w14:paraId="36F58702" w14:textId="77777777" w:rsidR="00192437" w:rsidRDefault="008E3F9F">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59018A7E" w14:textId="77777777">
        <w:trPr>
          <w:trHeight w:val="349"/>
          <w:jc w:val="center"/>
        </w:trPr>
        <w:tc>
          <w:tcPr>
            <w:tcW w:w="590" w:type="dxa"/>
            <w:shd w:val="clear" w:color="auto" w:fill="EEECE1" w:themeFill="background2"/>
            <w:vAlign w:val="center"/>
          </w:tcPr>
          <w:p w14:paraId="04492368" w14:textId="77777777" w:rsidR="00192437" w:rsidRDefault="008E3F9F">
            <w:pPr>
              <w:spacing w:after="240"/>
              <w:jc w:val="center"/>
              <w:rPr>
                <w:rFonts w:eastAsia="SimSun"/>
                <w:sz w:val="22"/>
                <w:szCs w:val="22"/>
                <w:lang w:eastAsia="zh-CN"/>
              </w:rPr>
            </w:pPr>
            <w:r>
              <w:rPr>
                <w:rFonts w:eastAsia="SimSun"/>
                <w:sz w:val="22"/>
                <w:szCs w:val="22"/>
                <w:lang w:eastAsia="zh-CN"/>
              </w:rPr>
              <w:lastRenderedPageBreak/>
              <w:t>U</w:t>
            </w:r>
          </w:p>
        </w:tc>
        <w:tc>
          <w:tcPr>
            <w:tcW w:w="590" w:type="dxa"/>
            <w:shd w:val="clear" w:color="auto" w:fill="EEECE1" w:themeFill="background2"/>
            <w:vAlign w:val="center"/>
          </w:tcPr>
          <w:p w14:paraId="04E011CB"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175763"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180451C"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0E81C5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393EEE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D41D23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612A52D5"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2FB8A0E7"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7E4D8F35" w14:textId="77777777">
        <w:trPr>
          <w:trHeight w:val="356"/>
          <w:jc w:val="center"/>
        </w:trPr>
        <w:tc>
          <w:tcPr>
            <w:tcW w:w="590" w:type="dxa"/>
            <w:shd w:val="clear" w:color="auto" w:fill="EEECE1" w:themeFill="background2"/>
            <w:vAlign w:val="center"/>
          </w:tcPr>
          <w:p w14:paraId="2B2AF60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2A2DB78C"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36E74E8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62BB59C4"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86FA92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EB99ED9"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320FEEEF"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284E034B"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53E11E20"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38A709B2" w14:textId="77777777">
        <w:trPr>
          <w:trHeight w:val="356"/>
          <w:jc w:val="center"/>
        </w:trPr>
        <w:tc>
          <w:tcPr>
            <w:tcW w:w="590" w:type="dxa"/>
            <w:shd w:val="clear" w:color="auto" w:fill="EEECE1" w:themeFill="background2"/>
            <w:vAlign w:val="center"/>
          </w:tcPr>
          <w:p w14:paraId="007BDF71"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B3796D8"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EA2971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0E8A27CE"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6525C3A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4CF5CC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5228347C"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6B725761" w14:textId="77777777" w:rsidR="00192437" w:rsidRDefault="008E3F9F">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1C8F1861"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7B2BBDF0" w14:textId="77777777" w:rsidR="00192437" w:rsidRDefault="00192437">
      <w:pPr>
        <w:spacing w:after="240"/>
        <w:rPr>
          <w:rFonts w:eastAsia="SimSun"/>
          <w:sz w:val="22"/>
          <w:szCs w:val="22"/>
          <w:lang w:eastAsia="zh-CN"/>
        </w:rPr>
      </w:pPr>
    </w:p>
    <w:p w14:paraId="58229CF1" w14:textId="75DF5252" w:rsidR="00192437" w:rsidRDefault="008E3F9F">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w:t>
      </w:r>
      <w:r w:rsidR="00341C40">
        <w:rPr>
          <w:rFonts w:eastAsia="SimSun"/>
          <w:sz w:val="22"/>
          <w:szCs w:val="22"/>
          <w:lang w:eastAsia="zh-CN"/>
        </w:rPr>
        <w:t>b</w:t>
      </w:r>
      <w:r>
        <w:rPr>
          <w:rFonts w:eastAsia="SimSun"/>
          <w:sz w:val="22"/>
          <w:szCs w:val="22"/>
          <w:lang w:eastAsia="zh-CN"/>
        </w:rPr>
        <w:t>oMS repetitions, and add the rationale of this choice, if they so wish.</w:t>
      </w:r>
    </w:p>
    <w:p w14:paraId="42EBB406" w14:textId="4A61F7E4" w:rsidR="00192437" w:rsidRDefault="008E3F9F">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w:t>
      </w:r>
      <w:r w:rsidR="00341C40">
        <w:rPr>
          <w:rFonts w:eastAsia="SimSun"/>
          <w:i/>
          <w:iCs/>
          <w:sz w:val="22"/>
          <w:szCs w:val="22"/>
          <w:highlight w:val="yellow"/>
          <w:lang w:eastAsia="zh-CN"/>
        </w:rPr>
        <w:t>b</w:t>
      </w:r>
      <w:r>
        <w:rPr>
          <w:rFonts w:eastAsia="SimSun"/>
          <w:i/>
          <w:iCs/>
          <w:sz w:val="22"/>
          <w:szCs w:val="22"/>
          <w:highlight w:val="yellow"/>
          <w:lang w:eastAsia="zh-CN"/>
        </w:rPr>
        <w:t>oMS repetitions, as per above description of the alternatives?</w:t>
      </w:r>
    </w:p>
    <w:p w14:paraId="6766284A" w14:textId="77777777" w:rsidR="00192437" w:rsidRDefault="00192437">
      <w:pPr>
        <w:spacing w:after="240"/>
        <w:rPr>
          <w:sz w:val="22"/>
          <w:szCs w:val="22"/>
        </w:rPr>
      </w:pPr>
    </w:p>
    <w:p w14:paraId="55247E1E"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825ADE4"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071991" w14:textId="77777777" w:rsidR="00192437" w:rsidRDefault="00192437">
            <w:pPr>
              <w:spacing w:line="259" w:lineRule="auto"/>
              <w:jc w:val="center"/>
              <w:rPr>
                <w:rFonts w:eastAsia="SimSun"/>
                <w:lang w:eastAsia="ko-KR"/>
              </w:rPr>
            </w:pPr>
          </w:p>
        </w:tc>
        <w:tc>
          <w:tcPr>
            <w:tcW w:w="7575" w:type="dxa"/>
            <w:vAlign w:val="center"/>
          </w:tcPr>
          <w:p w14:paraId="4F6CB341"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63B87DB5" w14:textId="77777777" w:rsidTr="00192437">
        <w:trPr>
          <w:trHeight w:val="686"/>
        </w:trPr>
        <w:tc>
          <w:tcPr>
            <w:tcW w:w="2119" w:type="dxa"/>
            <w:shd w:val="clear" w:color="auto" w:fill="000080"/>
            <w:vAlign w:val="center"/>
          </w:tcPr>
          <w:p w14:paraId="788CBF2B" w14:textId="77777777" w:rsidR="00192437" w:rsidRDefault="008E3F9F">
            <w:pPr>
              <w:spacing w:line="259" w:lineRule="auto"/>
              <w:jc w:val="center"/>
              <w:rPr>
                <w:rFonts w:eastAsia="SimSun"/>
                <w:b/>
                <w:bCs/>
                <w:lang w:eastAsia="ko-KR"/>
              </w:rPr>
            </w:pPr>
            <w:r>
              <w:rPr>
                <w:rFonts w:eastAsia="SimSun"/>
                <w:b/>
                <w:bCs/>
                <w:lang w:eastAsia="ko-KR"/>
              </w:rPr>
              <w:t>Alt. 1</w:t>
            </w:r>
          </w:p>
        </w:tc>
        <w:tc>
          <w:tcPr>
            <w:tcW w:w="7575" w:type="dxa"/>
          </w:tcPr>
          <w:p w14:paraId="4A8ECF6E" w14:textId="77777777" w:rsidR="00192437" w:rsidRDefault="008E3F9F">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92437" w14:paraId="6880B198" w14:textId="77777777" w:rsidTr="00192437">
        <w:trPr>
          <w:trHeight w:val="803"/>
        </w:trPr>
        <w:tc>
          <w:tcPr>
            <w:tcW w:w="2119" w:type="dxa"/>
            <w:shd w:val="clear" w:color="auto" w:fill="000080"/>
            <w:vAlign w:val="center"/>
          </w:tcPr>
          <w:p w14:paraId="37BB8549" w14:textId="77777777" w:rsidR="00192437" w:rsidRDefault="008E3F9F">
            <w:pPr>
              <w:spacing w:line="259" w:lineRule="auto"/>
              <w:jc w:val="center"/>
              <w:rPr>
                <w:rFonts w:eastAsia="SimSun"/>
                <w:b/>
                <w:bCs/>
                <w:lang w:eastAsia="ko-KR"/>
              </w:rPr>
            </w:pPr>
            <w:r>
              <w:rPr>
                <w:rFonts w:eastAsia="SimSun"/>
                <w:b/>
                <w:bCs/>
                <w:lang w:eastAsia="ko-KR"/>
              </w:rPr>
              <w:t>Alt. 2</w:t>
            </w:r>
          </w:p>
        </w:tc>
        <w:tc>
          <w:tcPr>
            <w:tcW w:w="7575" w:type="dxa"/>
          </w:tcPr>
          <w:p w14:paraId="2FF51704" w14:textId="77777777" w:rsidR="00192437" w:rsidRDefault="00192437">
            <w:pPr>
              <w:spacing w:line="259" w:lineRule="auto"/>
              <w:rPr>
                <w:rFonts w:eastAsia="SimSun"/>
                <w:lang w:eastAsia="ko-KR"/>
              </w:rPr>
            </w:pPr>
          </w:p>
        </w:tc>
      </w:tr>
    </w:tbl>
    <w:p w14:paraId="2C29F674" w14:textId="77777777" w:rsidR="00192437" w:rsidRDefault="008E3F9F">
      <w:pPr>
        <w:spacing w:after="240"/>
      </w:pPr>
      <w:r>
        <w:t xml:space="preserve"> </w:t>
      </w:r>
    </w:p>
    <w:tbl>
      <w:tblPr>
        <w:tblStyle w:val="TableGrid8"/>
        <w:tblW w:w="9761" w:type="dxa"/>
        <w:tblLook w:val="04A0" w:firstRow="1" w:lastRow="0" w:firstColumn="1" w:lastColumn="0" w:noHBand="0" w:noVBand="1"/>
      </w:tblPr>
      <w:tblGrid>
        <w:gridCol w:w="1105"/>
        <w:gridCol w:w="8656"/>
      </w:tblGrid>
      <w:tr w:rsidR="00192437" w14:paraId="50BAB09A"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0E078A3" w14:textId="77777777" w:rsidR="00192437" w:rsidRDefault="008E3F9F">
            <w:pPr>
              <w:spacing w:line="259" w:lineRule="auto"/>
              <w:jc w:val="center"/>
              <w:rPr>
                <w:rFonts w:eastAsia="SimSun"/>
              </w:rPr>
            </w:pPr>
            <w:r>
              <w:rPr>
                <w:rFonts w:eastAsia="SimSun"/>
              </w:rPr>
              <w:t>Company</w:t>
            </w:r>
          </w:p>
        </w:tc>
        <w:tc>
          <w:tcPr>
            <w:tcW w:w="8656" w:type="dxa"/>
            <w:vAlign w:val="center"/>
          </w:tcPr>
          <w:p w14:paraId="1E80DD68" w14:textId="77777777" w:rsidR="00192437" w:rsidRDefault="008E3F9F">
            <w:pPr>
              <w:spacing w:line="259" w:lineRule="auto"/>
              <w:jc w:val="center"/>
              <w:rPr>
                <w:rFonts w:eastAsia="SimSun"/>
              </w:rPr>
            </w:pPr>
            <w:r>
              <w:rPr>
                <w:rFonts w:eastAsia="SimSun"/>
              </w:rPr>
              <w:t>Additional views on 2.1.3.1-Q1</w:t>
            </w:r>
          </w:p>
        </w:tc>
      </w:tr>
      <w:tr w:rsidR="00192437" w14:paraId="2F32FD06" w14:textId="77777777" w:rsidTr="00192437">
        <w:tc>
          <w:tcPr>
            <w:tcW w:w="1105" w:type="dxa"/>
          </w:tcPr>
          <w:p w14:paraId="2515EB46" w14:textId="77777777" w:rsidR="00192437" w:rsidRDefault="008E3F9F">
            <w:pPr>
              <w:spacing w:line="259" w:lineRule="auto"/>
              <w:jc w:val="center"/>
              <w:rPr>
                <w:rFonts w:eastAsia="SimSun"/>
                <w:lang w:val="en-US" w:eastAsia="zh-CN"/>
              </w:rPr>
            </w:pPr>
            <w:r>
              <w:rPr>
                <w:rFonts w:eastAsia="SimSun"/>
                <w:lang w:val="en-US" w:eastAsia="zh-CN"/>
              </w:rPr>
              <w:t>QC</w:t>
            </w:r>
          </w:p>
        </w:tc>
        <w:tc>
          <w:tcPr>
            <w:tcW w:w="8656" w:type="dxa"/>
          </w:tcPr>
          <w:p w14:paraId="54EFA269" w14:textId="77777777" w:rsidR="00192437" w:rsidRDefault="008E3F9F">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08368903" w14:textId="77777777" w:rsidR="00192437" w:rsidRDefault="008E3F9F">
            <w:pPr>
              <w:spacing w:line="259" w:lineRule="auto"/>
              <w:jc w:val="both"/>
              <w:rPr>
                <w:rFonts w:eastAsia="SimSun"/>
                <w:lang w:val="en-US" w:eastAsia="zh-CN"/>
              </w:rPr>
            </w:pPr>
            <w:r>
              <w:rPr>
                <w:rFonts w:eastAsia="SimSun"/>
                <w:noProof/>
                <w:lang w:val="en-US" w:eastAsia="ko-KR"/>
              </w:rPr>
              <w:drawing>
                <wp:inline distT="0" distB="0" distL="0" distR="0" wp14:anchorId="060C894E" wp14:editId="29FC2870">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92437" w14:paraId="7F2D1CAC" w14:textId="77777777" w:rsidTr="00192437">
        <w:tc>
          <w:tcPr>
            <w:tcW w:w="1105" w:type="dxa"/>
          </w:tcPr>
          <w:p w14:paraId="5221AD37" w14:textId="77777777" w:rsidR="00192437" w:rsidRDefault="008E3F9F">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0FEEF3E" w14:textId="77777777" w:rsidR="00192437" w:rsidRDefault="008E3F9F">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92437" w14:paraId="09B30729" w14:textId="77777777" w:rsidTr="00192437">
        <w:tc>
          <w:tcPr>
            <w:tcW w:w="1105" w:type="dxa"/>
          </w:tcPr>
          <w:p w14:paraId="00B1FC22"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7224B64"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92437" w14:paraId="64FDF0CB" w14:textId="77777777" w:rsidTr="00192437">
        <w:tc>
          <w:tcPr>
            <w:tcW w:w="1105" w:type="dxa"/>
          </w:tcPr>
          <w:p w14:paraId="342667F1" w14:textId="77777777" w:rsidR="00192437" w:rsidRDefault="008E3F9F">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406E5D4C" w14:textId="78413E7D" w:rsidR="00192437" w:rsidRDefault="008E3F9F">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w:t>
            </w:r>
            <w:r w:rsidR="00341C40">
              <w:rPr>
                <w:rFonts w:eastAsia="SimSun"/>
                <w:sz w:val="22"/>
                <w:szCs w:val="22"/>
                <w:lang w:eastAsia="zh-CN"/>
              </w:rPr>
              <w:t>b</w:t>
            </w:r>
            <w:r>
              <w:rPr>
                <w:rFonts w:eastAsia="SimSun"/>
                <w:sz w:val="22"/>
                <w:szCs w:val="22"/>
                <w:lang w:eastAsia="zh-CN"/>
              </w:rPr>
              <w:t>oMS with repetitions.</w:t>
            </w:r>
          </w:p>
        </w:tc>
      </w:tr>
      <w:tr w:rsidR="00192437" w14:paraId="3FCFA93F" w14:textId="77777777" w:rsidTr="00192437">
        <w:tc>
          <w:tcPr>
            <w:tcW w:w="1105" w:type="dxa"/>
          </w:tcPr>
          <w:p w14:paraId="7D0B80D2"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D59F9C4" w14:textId="77777777" w:rsidR="00192437" w:rsidRDefault="008E3F9F">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92437" w14:paraId="79312CD6" w14:textId="77777777" w:rsidTr="00192437">
        <w:tc>
          <w:tcPr>
            <w:tcW w:w="1105" w:type="dxa"/>
          </w:tcPr>
          <w:p w14:paraId="1C9CB5F3" w14:textId="77777777" w:rsidR="00192437" w:rsidRDefault="008E3F9F">
            <w:pPr>
              <w:spacing w:line="259" w:lineRule="auto"/>
              <w:jc w:val="both"/>
              <w:rPr>
                <w:rFonts w:eastAsia="Malgun Gothic"/>
                <w:lang w:eastAsia="ko-KR"/>
              </w:rPr>
            </w:pPr>
            <w:r>
              <w:rPr>
                <w:rFonts w:eastAsia="Malgun Gothic"/>
                <w:lang w:eastAsia="ko-KR"/>
              </w:rPr>
              <w:lastRenderedPageBreak/>
              <w:t>Lenovo, Motorola Mobility</w:t>
            </w:r>
          </w:p>
        </w:tc>
        <w:tc>
          <w:tcPr>
            <w:tcW w:w="8656" w:type="dxa"/>
          </w:tcPr>
          <w:p w14:paraId="42FCD982" w14:textId="77777777" w:rsidR="00192437" w:rsidRDefault="008E3F9F">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92437" w14:paraId="6A247023" w14:textId="77777777" w:rsidTr="00192437">
        <w:tc>
          <w:tcPr>
            <w:tcW w:w="1105" w:type="dxa"/>
          </w:tcPr>
          <w:p w14:paraId="6E91FB0F" w14:textId="77777777" w:rsidR="00192437" w:rsidRDefault="008E3F9F">
            <w:pPr>
              <w:spacing w:line="259" w:lineRule="auto"/>
              <w:jc w:val="both"/>
              <w:rPr>
                <w:rFonts w:eastAsia="Malgun Gothic"/>
                <w:lang w:eastAsia="ko-KR"/>
              </w:rPr>
            </w:pPr>
            <w:r>
              <w:rPr>
                <w:rFonts w:eastAsiaTheme="minorEastAsia" w:hint="eastAsia"/>
                <w:lang w:eastAsia="zh-CN"/>
              </w:rPr>
              <w:t>CATT</w:t>
            </w:r>
          </w:p>
        </w:tc>
        <w:tc>
          <w:tcPr>
            <w:tcW w:w="8656" w:type="dxa"/>
          </w:tcPr>
          <w:p w14:paraId="71596F40" w14:textId="77777777" w:rsidR="00192437" w:rsidRDefault="008E3F9F">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0F0DCD62" w14:textId="03AF12E3" w:rsidR="00192437" w:rsidRDefault="008E3F9F">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w:t>
            </w:r>
            <w:r w:rsidR="00341C40">
              <w:rPr>
                <w:rFonts w:eastAsiaTheme="minorEastAsia"/>
                <w:lang w:eastAsia="zh-CN"/>
              </w:rPr>
              <w:t>b</w:t>
            </w:r>
            <w:r>
              <w:rPr>
                <w:rFonts w:eastAsiaTheme="minorEastAsia" w:hint="eastAsia"/>
                <w:lang w:eastAsia="zh-CN"/>
              </w:rPr>
              <w:t>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92437" w14:paraId="14E236AA" w14:textId="77777777">
              <w:trPr>
                <w:trHeight w:val="349"/>
                <w:jc w:val="center"/>
              </w:trPr>
              <w:tc>
                <w:tcPr>
                  <w:tcW w:w="590" w:type="dxa"/>
                  <w:shd w:val="clear" w:color="auto" w:fill="DDD9C3" w:themeFill="background2" w:themeFillShade="E6"/>
                  <w:vAlign w:val="center"/>
                </w:tcPr>
                <w:p w14:paraId="1F8CE81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7BAFA83E"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1CD64B1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640B4882"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1FE981F0"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C2A9E71"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6A0D2F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16D5521D"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0BBEF91"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61E95AE9" w14:textId="77777777">
              <w:trPr>
                <w:trHeight w:val="356"/>
                <w:jc w:val="center"/>
              </w:trPr>
              <w:tc>
                <w:tcPr>
                  <w:tcW w:w="590" w:type="dxa"/>
                  <w:shd w:val="clear" w:color="auto" w:fill="DDD9C3" w:themeFill="background2" w:themeFillShade="E6"/>
                  <w:vAlign w:val="center"/>
                </w:tcPr>
                <w:p w14:paraId="4557D8F2"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562A96CD"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3AE81CFA"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75AC68E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7240533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8C4FF95"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288DBD30"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609FADE8" w14:textId="77777777" w:rsidR="00192437" w:rsidRDefault="008E3F9F">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68DF8475" w14:textId="77777777" w:rsidR="00192437" w:rsidRDefault="008E3F9F">
                  <w:pPr>
                    <w:spacing w:after="240"/>
                    <w:jc w:val="center"/>
                    <w:rPr>
                      <w:rFonts w:eastAsia="SimSun"/>
                      <w:sz w:val="22"/>
                      <w:szCs w:val="22"/>
                      <w:lang w:eastAsia="zh-CN"/>
                    </w:rPr>
                  </w:pPr>
                  <w:r>
                    <w:rPr>
                      <w:rFonts w:eastAsia="SimSun"/>
                      <w:sz w:val="22"/>
                      <w:szCs w:val="22"/>
                      <w:lang w:eastAsia="zh-CN"/>
                    </w:rPr>
                    <w:t>Nominal</w:t>
                  </w:r>
                </w:p>
              </w:tc>
            </w:tr>
            <w:tr w:rsidR="00192437" w14:paraId="05C9724F" w14:textId="77777777">
              <w:trPr>
                <w:trHeight w:val="356"/>
                <w:jc w:val="center"/>
              </w:trPr>
              <w:tc>
                <w:tcPr>
                  <w:tcW w:w="590" w:type="dxa"/>
                  <w:shd w:val="clear" w:color="auto" w:fill="DDD9C3" w:themeFill="background2" w:themeFillShade="E6"/>
                  <w:vAlign w:val="center"/>
                </w:tcPr>
                <w:p w14:paraId="505197C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65378B4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1EE7C7B1"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3CE4860D"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25F775C5"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216DC043"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0A759EF0"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5D5F136F" w14:textId="77777777" w:rsidR="00192437" w:rsidRDefault="008E3F9F">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237976A6" w14:textId="77777777" w:rsidR="00192437" w:rsidRDefault="008E3F9F">
                  <w:pPr>
                    <w:spacing w:after="240"/>
                    <w:jc w:val="center"/>
                    <w:rPr>
                      <w:rFonts w:eastAsia="SimSun"/>
                      <w:sz w:val="22"/>
                      <w:szCs w:val="22"/>
                      <w:lang w:eastAsia="zh-CN"/>
                    </w:rPr>
                  </w:pPr>
                  <w:r>
                    <w:rPr>
                      <w:rFonts w:eastAsia="SimSun"/>
                      <w:sz w:val="22"/>
                      <w:szCs w:val="22"/>
                      <w:lang w:eastAsia="zh-CN"/>
                    </w:rPr>
                    <w:t>Actual</w:t>
                  </w:r>
                </w:p>
              </w:tc>
            </w:tr>
          </w:tbl>
          <w:p w14:paraId="1C32F66D" w14:textId="77777777" w:rsidR="00192437" w:rsidRDefault="00192437">
            <w:pPr>
              <w:spacing w:line="259" w:lineRule="auto"/>
              <w:jc w:val="both"/>
              <w:rPr>
                <w:rFonts w:eastAsia="Malgun Gothic"/>
                <w:lang w:eastAsia="ko-KR"/>
              </w:rPr>
            </w:pPr>
          </w:p>
        </w:tc>
      </w:tr>
      <w:tr w:rsidR="00192437" w14:paraId="4124FF82" w14:textId="77777777" w:rsidTr="00192437">
        <w:tc>
          <w:tcPr>
            <w:tcW w:w="1105" w:type="dxa"/>
          </w:tcPr>
          <w:p w14:paraId="12EEE5EE" w14:textId="77777777" w:rsidR="00192437" w:rsidRDefault="008E3F9F">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71F78E8F" w14:textId="77777777" w:rsidR="00192437" w:rsidRDefault="008E3F9F">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92437" w14:paraId="4FE1BB7D" w14:textId="77777777" w:rsidTr="00192437">
        <w:tc>
          <w:tcPr>
            <w:tcW w:w="1105" w:type="dxa"/>
          </w:tcPr>
          <w:p w14:paraId="436AE5EF"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8656" w:type="dxa"/>
          </w:tcPr>
          <w:p w14:paraId="7703D524" w14:textId="77777777" w:rsidR="00192437" w:rsidRDefault="008E3F9F">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6914C5AE" w14:textId="7C6613FB" w:rsidR="00192437" w:rsidRDefault="008E3F9F">
            <w:pPr>
              <w:pStyle w:val="ListParagraph"/>
              <w:spacing w:line="256" w:lineRule="auto"/>
              <w:ind w:left="0"/>
              <w:rPr>
                <w:rFonts w:eastAsia="SimSun"/>
                <w:lang w:val="en-US" w:eastAsia="zh-CN"/>
              </w:rPr>
            </w:pPr>
            <w:r>
              <w:rPr>
                <w:rFonts w:eastAsia="SimSun" w:hint="eastAsia"/>
                <w:lang w:val="en-US" w:eastAsia="zh-CN"/>
              </w:rPr>
              <w:t>Alt 1 is preferred. What in our mind was the following case, where N = 2 and M = 3, and the second repetition of T</w:t>
            </w:r>
            <w:r w:rsidR="00341C40">
              <w:rPr>
                <w:rFonts w:eastAsia="SimSun"/>
                <w:lang w:val="en-US" w:eastAsia="zh-CN"/>
              </w:rPr>
              <w:t>b</w:t>
            </w:r>
            <w:r>
              <w:rPr>
                <w:rFonts w:eastAsia="SimSun" w:hint="eastAsia"/>
                <w:lang w:val="en-US" w:eastAsia="zh-CN"/>
              </w:rPr>
              <w:t xml:space="preserve">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5CF08AF0" w14:textId="77777777" w:rsidR="00192437" w:rsidRDefault="008E3F9F">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3C25223A" w14:textId="77777777">
              <w:trPr>
                <w:trHeight w:val="349"/>
                <w:jc w:val="center"/>
              </w:trPr>
              <w:tc>
                <w:tcPr>
                  <w:tcW w:w="590" w:type="dxa"/>
                  <w:shd w:val="clear" w:color="auto" w:fill="EEECE1" w:themeFill="background2"/>
                  <w:vAlign w:val="center"/>
                </w:tcPr>
                <w:p w14:paraId="130EF427"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FB9434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156BCB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379325C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231D26F3"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306C021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3A98B63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F9467D4"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4B5FFAC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01D86529" w14:textId="77777777">
              <w:trPr>
                <w:trHeight w:val="356"/>
                <w:jc w:val="center"/>
              </w:trPr>
              <w:tc>
                <w:tcPr>
                  <w:tcW w:w="590" w:type="dxa"/>
                  <w:shd w:val="clear" w:color="auto" w:fill="EEECE1" w:themeFill="background2"/>
                  <w:vAlign w:val="center"/>
                </w:tcPr>
                <w:p w14:paraId="779ED4CC"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3568C20"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A4A5E66"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2214406E"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7DF87979"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40591C08"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35952929"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3658E3F6" w14:textId="77777777" w:rsidR="00192437" w:rsidRDefault="008E3F9F">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0B2E1496"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6B206E3D" w14:textId="77777777">
              <w:trPr>
                <w:trHeight w:val="356"/>
                <w:jc w:val="center"/>
              </w:trPr>
              <w:tc>
                <w:tcPr>
                  <w:tcW w:w="590" w:type="dxa"/>
                  <w:shd w:val="clear" w:color="auto" w:fill="EEECE1" w:themeFill="background2"/>
                  <w:vAlign w:val="center"/>
                </w:tcPr>
                <w:p w14:paraId="65AD7EE1" w14:textId="77777777" w:rsidR="00192437" w:rsidRDefault="00192437">
                  <w:pPr>
                    <w:spacing w:after="240"/>
                    <w:jc w:val="center"/>
                    <w:rPr>
                      <w:rFonts w:eastAsia="SimSun"/>
                      <w:sz w:val="22"/>
                      <w:szCs w:val="22"/>
                      <w:lang w:val="en-US" w:eastAsia="zh-CN"/>
                    </w:rPr>
                  </w:pPr>
                </w:p>
              </w:tc>
              <w:tc>
                <w:tcPr>
                  <w:tcW w:w="590" w:type="dxa"/>
                  <w:shd w:val="clear" w:color="auto" w:fill="EEECE1" w:themeFill="background2"/>
                  <w:vAlign w:val="center"/>
                </w:tcPr>
                <w:p w14:paraId="4BE9654B"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53DFB9C6"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8E6BE5D" w14:textId="77777777" w:rsidR="00192437" w:rsidRDefault="008E3F9F">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5721E308" w14:textId="77777777" w:rsidR="00192437" w:rsidRDefault="00192437">
                  <w:pPr>
                    <w:spacing w:after="240"/>
                    <w:jc w:val="center"/>
                    <w:rPr>
                      <w:rFonts w:eastAsia="SimSun"/>
                      <w:sz w:val="22"/>
                      <w:szCs w:val="22"/>
                      <w:lang w:eastAsia="zh-CN"/>
                    </w:rPr>
                  </w:pPr>
                </w:p>
              </w:tc>
              <w:tc>
                <w:tcPr>
                  <w:tcW w:w="590" w:type="dxa"/>
                  <w:shd w:val="clear" w:color="auto" w:fill="E5B8B7" w:themeFill="accent2" w:themeFillTint="66"/>
                </w:tcPr>
                <w:p w14:paraId="4A0F7D4D" w14:textId="77777777" w:rsidR="00192437" w:rsidRDefault="00192437">
                  <w:pPr>
                    <w:spacing w:after="240"/>
                    <w:jc w:val="center"/>
                    <w:rPr>
                      <w:rFonts w:eastAsia="SimSun"/>
                      <w:sz w:val="22"/>
                      <w:szCs w:val="22"/>
                      <w:lang w:eastAsia="zh-CN"/>
                    </w:rPr>
                  </w:pPr>
                </w:p>
              </w:tc>
              <w:tc>
                <w:tcPr>
                  <w:tcW w:w="2788" w:type="dxa"/>
                  <w:shd w:val="clear" w:color="auto" w:fill="FFFFFF" w:themeFill="background1"/>
                </w:tcPr>
                <w:p w14:paraId="4F46D32E" w14:textId="77777777" w:rsidR="00192437" w:rsidRDefault="00192437">
                  <w:pPr>
                    <w:spacing w:after="240"/>
                    <w:jc w:val="center"/>
                    <w:rPr>
                      <w:rFonts w:eastAsia="SimSun"/>
                      <w:sz w:val="22"/>
                      <w:szCs w:val="22"/>
                      <w:lang w:eastAsia="zh-CN"/>
                    </w:rPr>
                  </w:pPr>
                </w:p>
              </w:tc>
            </w:tr>
          </w:tbl>
          <w:p w14:paraId="563214E4" w14:textId="77777777" w:rsidR="00192437" w:rsidRDefault="00192437">
            <w:pPr>
              <w:spacing w:after="240" w:line="259" w:lineRule="auto"/>
              <w:rPr>
                <w:sz w:val="22"/>
                <w:szCs w:val="22"/>
              </w:rPr>
            </w:pPr>
          </w:p>
          <w:p w14:paraId="5A585D0C" w14:textId="77777777" w:rsidR="00192437" w:rsidRDefault="008E3F9F">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92437" w14:paraId="09503E8E" w14:textId="77777777">
              <w:trPr>
                <w:trHeight w:val="349"/>
                <w:jc w:val="center"/>
              </w:trPr>
              <w:tc>
                <w:tcPr>
                  <w:tcW w:w="590" w:type="dxa"/>
                  <w:shd w:val="clear" w:color="auto" w:fill="EEECE1" w:themeFill="background2"/>
                  <w:vAlign w:val="center"/>
                </w:tcPr>
                <w:p w14:paraId="0AF6769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C315C66"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CB27617"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656943AB"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1255E5F1"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04631AD5" w14:textId="77777777" w:rsidR="00192437" w:rsidRDefault="008E3F9F">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69090D68"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B54392F" w14:textId="77777777" w:rsidR="00192437" w:rsidRDefault="008E3F9F">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092270DB" w14:textId="77777777" w:rsidR="00192437" w:rsidRDefault="008E3F9F">
                  <w:pPr>
                    <w:spacing w:after="240"/>
                    <w:jc w:val="center"/>
                    <w:rPr>
                      <w:rFonts w:eastAsia="SimSun"/>
                      <w:sz w:val="22"/>
                      <w:szCs w:val="22"/>
                      <w:lang w:eastAsia="zh-CN"/>
                    </w:rPr>
                  </w:pPr>
                  <w:r>
                    <w:rPr>
                      <w:rFonts w:eastAsia="SimSun"/>
                      <w:sz w:val="22"/>
                      <w:szCs w:val="22"/>
                      <w:lang w:eastAsia="zh-CN"/>
                    </w:rPr>
                    <w:t>Slot</w:t>
                  </w:r>
                </w:p>
              </w:tc>
            </w:tr>
            <w:tr w:rsidR="00192437" w14:paraId="407E441F" w14:textId="77777777">
              <w:trPr>
                <w:trHeight w:val="356"/>
                <w:jc w:val="center"/>
              </w:trPr>
              <w:tc>
                <w:tcPr>
                  <w:tcW w:w="590" w:type="dxa"/>
                  <w:shd w:val="clear" w:color="auto" w:fill="EEECE1" w:themeFill="background2"/>
                  <w:vAlign w:val="center"/>
                </w:tcPr>
                <w:p w14:paraId="667C7B84"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09B5E0E" w14:textId="77777777" w:rsidR="00192437" w:rsidRDefault="008E3F9F">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73741686" w14:textId="77777777" w:rsidR="00192437" w:rsidRDefault="00192437">
                  <w:pPr>
                    <w:spacing w:after="240"/>
                    <w:jc w:val="center"/>
                    <w:rPr>
                      <w:rFonts w:eastAsia="SimSun"/>
                      <w:sz w:val="22"/>
                      <w:szCs w:val="22"/>
                      <w:lang w:eastAsia="zh-CN"/>
                    </w:rPr>
                  </w:pPr>
                </w:p>
              </w:tc>
              <w:tc>
                <w:tcPr>
                  <w:tcW w:w="590" w:type="dxa"/>
                  <w:shd w:val="clear" w:color="auto" w:fill="C4BC96" w:themeFill="background2" w:themeFillShade="BF"/>
                  <w:vAlign w:val="center"/>
                </w:tcPr>
                <w:p w14:paraId="479111E8" w14:textId="77777777" w:rsidR="00192437" w:rsidRDefault="00192437">
                  <w:pPr>
                    <w:spacing w:after="240"/>
                    <w:jc w:val="center"/>
                    <w:rPr>
                      <w:rFonts w:eastAsia="SimSun"/>
                      <w:sz w:val="22"/>
                      <w:szCs w:val="22"/>
                      <w:lang w:eastAsia="zh-CN"/>
                    </w:rPr>
                  </w:pPr>
                </w:p>
              </w:tc>
              <w:tc>
                <w:tcPr>
                  <w:tcW w:w="590" w:type="dxa"/>
                  <w:shd w:val="clear" w:color="auto" w:fill="8DB3E2" w:themeFill="text2" w:themeFillTint="66"/>
                  <w:vAlign w:val="center"/>
                </w:tcPr>
                <w:p w14:paraId="2368DB9B" w14:textId="77777777" w:rsidR="00192437" w:rsidRDefault="008E3F9F">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08BD997C" w14:textId="77777777" w:rsidR="00192437" w:rsidRDefault="008E3F9F">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6CB5EB28"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1A0B57D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4034B130" w14:textId="77777777" w:rsidR="00192437" w:rsidRDefault="008E3F9F">
                  <w:pPr>
                    <w:spacing w:after="240"/>
                    <w:jc w:val="center"/>
                    <w:rPr>
                      <w:rFonts w:eastAsia="SimSun"/>
                      <w:sz w:val="22"/>
                      <w:szCs w:val="22"/>
                      <w:lang w:eastAsia="zh-CN"/>
                    </w:rPr>
                  </w:pPr>
                  <w:r>
                    <w:rPr>
                      <w:rFonts w:eastAsia="SimSun"/>
                      <w:sz w:val="22"/>
                      <w:szCs w:val="22"/>
                      <w:lang w:eastAsia="zh-CN"/>
                    </w:rPr>
                    <w:t xml:space="preserve">Actual RV id </w:t>
                  </w:r>
                </w:p>
              </w:tc>
            </w:tr>
            <w:tr w:rsidR="00192437" w14:paraId="3CECC3C2" w14:textId="77777777">
              <w:trPr>
                <w:trHeight w:val="356"/>
                <w:jc w:val="center"/>
              </w:trPr>
              <w:tc>
                <w:tcPr>
                  <w:tcW w:w="590" w:type="dxa"/>
                  <w:shd w:val="clear" w:color="auto" w:fill="EEECE1" w:themeFill="background2"/>
                  <w:vAlign w:val="center"/>
                </w:tcPr>
                <w:p w14:paraId="47083041" w14:textId="77777777" w:rsidR="00192437" w:rsidRDefault="00192437">
                  <w:pPr>
                    <w:spacing w:after="240"/>
                    <w:jc w:val="center"/>
                    <w:rPr>
                      <w:rFonts w:eastAsia="SimSun"/>
                      <w:sz w:val="22"/>
                      <w:szCs w:val="22"/>
                      <w:lang w:eastAsia="zh-CN"/>
                    </w:rPr>
                  </w:pPr>
                </w:p>
              </w:tc>
              <w:tc>
                <w:tcPr>
                  <w:tcW w:w="590" w:type="dxa"/>
                  <w:shd w:val="clear" w:color="auto" w:fill="EEECE1" w:themeFill="background2"/>
                  <w:vAlign w:val="center"/>
                </w:tcPr>
                <w:p w14:paraId="20300309" w14:textId="77777777" w:rsidR="00192437" w:rsidRDefault="00192437">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6CF12671" w14:textId="77777777" w:rsidR="00192437" w:rsidRDefault="008E3F9F">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7A5CA366" w14:textId="77777777" w:rsidR="00192437" w:rsidRDefault="008E3F9F">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4EF5850D" w14:textId="77777777" w:rsidR="00192437" w:rsidRDefault="00192437">
                  <w:pPr>
                    <w:spacing w:after="240"/>
                    <w:jc w:val="center"/>
                    <w:rPr>
                      <w:rFonts w:eastAsia="SimSun"/>
                      <w:sz w:val="22"/>
                      <w:szCs w:val="22"/>
                      <w:lang w:val="en-US" w:eastAsia="zh-CN"/>
                    </w:rPr>
                  </w:pPr>
                </w:p>
              </w:tc>
              <w:tc>
                <w:tcPr>
                  <w:tcW w:w="590" w:type="dxa"/>
                  <w:shd w:val="clear" w:color="auto" w:fill="E5B8B7" w:themeFill="accent2" w:themeFillTint="66"/>
                </w:tcPr>
                <w:p w14:paraId="3BFE2D72" w14:textId="77777777" w:rsidR="00192437" w:rsidRDefault="00192437">
                  <w:pPr>
                    <w:spacing w:after="240"/>
                    <w:jc w:val="center"/>
                    <w:rPr>
                      <w:rFonts w:eastAsia="SimSun"/>
                      <w:sz w:val="22"/>
                      <w:szCs w:val="22"/>
                      <w:lang w:val="en-US" w:eastAsia="zh-CN"/>
                    </w:rPr>
                  </w:pPr>
                </w:p>
              </w:tc>
              <w:tc>
                <w:tcPr>
                  <w:tcW w:w="2788" w:type="dxa"/>
                  <w:shd w:val="clear" w:color="auto" w:fill="FFFFFF" w:themeFill="background1"/>
                </w:tcPr>
                <w:p w14:paraId="21225392" w14:textId="77777777" w:rsidR="00192437" w:rsidRDefault="00192437">
                  <w:pPr>
                    <w:spacing w:after="240"/>
                    <w:jc w:val="center"/>
                    <w:rPr>
                      <w:rFonts w:eastAsia="SimSun"/>
                      <w:sz w:val="22"/>
                      <w:szCs w:val="22"/>
                      <w:lang w:eastAsia="zh-CN"/>
                    </w:rPr>
                  </w:pPr>
                </w:p>
              </w:tc>
            </w:tr>
          </w:tbl>
          <w:p w14:paraId="621EBA66" w14:textId="77777777" w:rsidR="00192437" w:rsidRDefault="00192437">
            <w:pPr>
              <w:spacing w:line="259" w:lineRule="auto"/>
              <w:jc w:val="both"/>
              <w:rPr>
                <w:rFonts w:eastAsia="SimSun"/>
                <w:lang w:eastAsia="zh-CN"/>
              </w:rPr>
            </w:pPr>
          </w:p>
        </w:tc>
      </w:tr>
      <w:tr w:rsidR="00192437" w14:paraId="31E33DEB" w14:textId="77777777" w:rsidTr="00192437">
        <w:tc>
          <w:tcPr>
            <w:tcW w:w="1105" w:type="dxa"/>
          </w:tcPr>
          <w:p w14:paraId="21E27B7C" w14:textId="77777777" w:rsidR="00192437" w:rsidRDefault="008E3F9F">
            <w:pPr>
              <w:spacing w:line="259" w:lineRule="auto"/>
              <w:jc w:val="both"/>
              <w:rPr>
                <w:rFonts w:eastAsia="SimSun"/>
                <w:lang w:eastAsia="zh-CN"/>
              </w:rPr>
            </w:pPr>
            <w:r>
              <w:rPr>
                <w:rFonts w:eastAsia="Malgun Gothic"/>
                <w:lang w:val="en-US" w:eastAsia="ko-KR"/>
              </w:rPr>
              <w:t>LG</w:t>
            </w:r>
          </w:p>
        </w:tc>
        <w:tc>
          <w:tcPr>
            <w:tcW w:w="8656" w:type="dxa"/>
          </w:tcPr>
          <w:p w14:paraId="08A80C0F" w14:textId="31BCC0F5" w:rsidR="00192437" w:rsidRDefault="008E3F9F">
            <w:pPr>
              <w:spacing w:line="259" w:lineRule="auto"/>
              <w:jc w:val="both"/>
              <w:rPr>
                <w:rFonts w:eastAsia="SimSun"/>
                <w:lang w:eastAsia="zh-CN"/>
              </w:rPr>
            </w:pPr>
            <w:r>
              <w:rPr>
                <w:rFonts w:eastAsia="Malgun Gothic"/>
                <w:lang w:val="en-US" w:eastAsia="ko-KR"/>
              </w:rPr>
              <w:t>For the Rel-16 PUSCH repetition type A, when PUSCH transmission is repeated K times, the applied RV is determined by the index of transmission occasion n. Applying the same principle, the applied RV for n-th repetition of T</w:t>
            </w:r>
            <w:r w:rsidR="00341C40">
              <w:rPr>
                <w:rFonts w:eastAsia="Malgun Gothic"/>
                <w:lang w:val="en-US" w:eastAsia="ko-KR"/>
              </w:rPr>
              <w:t>b</w:t>
            </w:r>
            <w:r>
              <w:rPr>
                <w:rFonts w:eastAsia="Malgun Gothic"/>
                <w:lang w:val="en-US" w:eastAsia="ko-KR"/>
              </w:rPr>
              <w:t xml:space="preserve">oMS can be determined by n. </w:t>
            </w:r>
          </w:p>
        </w:tc>
      </w:tr>
      <w:tr w:rsidR="00192437" w14:paraId="21F2D05A" w14:textId="77777777" w:rsidTr="00192437">
        <w:tc>
          <w:tcPr>
            <w:tcW w:w="1105" w:type="dxa"/>
          </w:tcPr>
          <w:p w14:paraId="75CB2920" w14:textId="77777777" w:rsidR="00192437" w:rsidRDefault="008E3F9F">
            <w:pPr>
              <w:spacing w:line="259" w:lineRule="auto"/>
              <w:jc w:val="both"/>
              <w:rPr>
                <w:rFonts w:eastAsia="Malgun Gothic"/>
                <w:lang w:val="en-US" w:eastAsia="ko-KR"/>
              </w:rPr>
            </w:pPr>
            <w:r>
              <w:rPr>
                <w:rFonts w:eastAsia="SimSun"/>
              </w:rPr>
              <w:t>Intel</w:t>
            </w:r>
          </w:p>
        </w:tc>
        <w:tc>
          <w:tcPr>
            <w:tcW w:w="8656" w:type="dxa"/>
          </w:tcPr>
          <w:p w14:paraId="0DF598C7" w14:textId="7F2238E5" w:rsidR="00192437" w:rsidRDefault="008E3F9F">
            <w:pPr>
              <w:spacing w:line="259" w:lineRule="auto"/>
              <w:jc w:val="both"/>
              <w:rPr>
                <w:rFonts w:eastAsia="Malgun Gothic"/>
                <w:lang w:val="en-US" w:eastAsia="ko-KR"/>
              </w:rPr>
            </w:pPr>
            <w:r>
              <w:rPr>
                <w:rFonts w:eastAsia="SimSun"/>
              </w:rPr>
              <w:t>Alt. 1 is straightforward solution as single RV is applied for one T</w:t>
            </w:r>
            <w:r w:rsidR="00341C40">
              <w:rPr>
                <w:rFonts w:eastAsia="SimSun"/>
              </w:rPr>
              <w:t>b</w:t>
            </w:r>
            <w:r>
              <w:rPr>
                <w:rFonts w:eastAsia="SimSun"/>
              </w:rPr>
              <w:t xml:space="preserve">oMS repetition. </w:t>
            </w:r>
          </w:p>
        </w:tc>
      </w:tr>
      <w:tr w:rsidR="00192437" w14:paraId="7B798ACE" w14:textId="77777777" w:rsidTr="00192437">
        <w:tc>
          <w:tcPr>
            <w:tcW w:w="1105" w:type="dxa"/>
          </w:tcPr>
          <w:p w14:paraId="7B2FE02A" w14:textId="77777777" w:rsidR="00192437" w:rsidRDefault="008E3F9F">
            <w:pPr>
              <w:spacing w:line="259" w:lineRule="auto"/>
              <w:jc w:val="both"/>
              <w:rPr>
                <w:rFonts w:eastAsia="SimSun"/>
              </w:rPr>
            </w:pPr>
            <w:r>
              <w:rPr>
                <w:rFonts w:eastAsia="Malgun Gothic"/>
                <w:lang w:val="en-US" w:eastAsia="ko-KR"/>
              </w:rPr>
              <w:t>Apple</w:t>
            </w:r>
          </w:p>
        </w:tc>
        <w:tc>
          <w:tcPr>
            <w:tcW w:w="8656" w:type="dxa"/>
          </w:tcPr>
          <w:p w14:paraId="76B7926E" w14:textId="77777777" w:rsidR="00192437" w:rsidRDefault="008E3F9F">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00CF02FE" w14:textId="77777777" w:rsidR="00192437" w:rsidRDefault="00192437">
      <w:pPr>
        <w:spacing w:after="240"/>
      </w:pPr>
    </w:p>
    <w:p w14:paraId="20B26B05" w14:textId="77777777" w:rsidR="00192437" w:rsidRDefault="008E3F9F">
      <w:pPr>
        <w:spacing w:after="240"/>
        <w:rPr>
          <w:sz w:val="22"/>
          <w:szCs w:val="22"/>
          <w:lang w:val="en-US"/>
        </w:rPr>
      </w:pPr>
      <w:r>
        <w:rPr>
          <w:sz w:val="22"/>
          <w:szCs w:val="22"/>
          <w:highlight w:val="yellow"/>
          <w:lang w:val="en-US"/>
        </w:rPr>
        <w:lastRenderedPageBreak/>
        <w:t>FL’s comments on October 13</w:t>
      </w:r>
    </w:p>
    <w:p w14:paraId="77C060C0" w14:textId="77777777" w:rsidR="00192437" w:rsidRDefault="008E3F9F">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2A4CAB76" w14:textId="77777777" w:rsidR="00192437" w:rsidRDefault="008E3F9F">
      <w:pPr>
        <w:jc w:val="both"/>
        <w:rPr>
          <w:b/>
          <w:bCs/>
          <w:sz w:val="22"/>
          <w:szCs w:val="22"/>
          <w:highlight w:val="yellow"/>
        </w:rPr>
      </w:pPr>
      <w:bookmarkStart w:id="93" w:name="_Hlk85104153"/>
      <w:r>
        <w:rPr>
          <w:b/>
          <w:bCs/>
          <w:sz w:val="22"/>
          <w:szCs w:val="22"/>
          <w:highlight w:val="yellow"/>
        </w:rPr>
        <w:t>FL’s proposal 4-v2</w:t>
      </w:r>
    </w:p>
    <w:p w14:paraId="5A5A99EB" w14:textId="7781799F" w:rsidR="00192437" w:rsidRDefault="008E3F9F">
      <w:pPr>
        <w:jc w:val="both"/>
        <w:rPr>
          <w:b/>
          <w:bCs/>
          <w:sz w:val="22"/>
          <w:szCs w:val="22"/>
        </w:rPr>
      </w:pPr>
      <w:r>
        <w:rPr>
          <w:b/>
          <w:bCs/>
          <w:sz w:val="22"/>
          <w:szCs w:val="22"/>
          <w:highlight w:val="yellow"/>
        </w:rPr>
        <w:t>For the repetition of a single T</w:t>
      </w:r>
      <w:r w:rsidR="00341C40">
        <w:rPr>
          <w:b/>
          <w:bCs/>
          <w:sz w:val="22"/>
          <w:szCs w:val="22"/>
          <w:highlight w:val="yellow"/>
        </w:rPr>
        <w:t>b</w:t>
      </w:r>
      <w:r>
        <w:rPr>
          <w:b/>
          <w:bCs/>
          <w:sz w:val="22"/>
          <w:szCs w:val="22"/>
          <w:highlight w:val="yellow"/>
        </w:rPr>
        <w:t>oMS transmission, redundancy versions (RVs) are cycled across the T</w:t>
      </w:r>
      <w:r w:rsidR="00341C40">
        <w:rPr>
          <w:b/>
          <w:bCs/>
          <w:sz w:val="22"/>
          <w:szCs w:val="22"/>
          <w:highlight w:val="yellow"/>
        </w:rPr>
        <w:t>b</w:t>
      </w:r>
      <w:r>
        <w:rPr>
          <w:b/>
          <w:bCs/>
          <w:sz w:val="22"/>
          <w:szCs w:val="22"/>
          <w:highlight w:val="yellow"/>
        </w:rPr>
        <w:t>oMS repetitions. The legacy Rel-15/16 RV sequences and RV index indication are reused.</w:t>
      </w:r>
      <w:r>
        <w:rPr>
          <w:b/>
          <w:bCs/>
          <w:sz w:val="22"/>
          <w:szCs w:val="22"/>
        </w:rPr>
        <w:t xml:space="preserve"> </w:t>
      </w:r>
    </w:p>
    <w:bookmarkEnd w:id="93"/>
    <w:p w14:paraId="60CFB438" w14:textId="77777777" w:rsidR="00192437" w:rsidRDefault="00192437">
      <w:pPr>
        <w:jc w:val="both"/>
        <w:rPr>
          <w:b/>
          <w:bCs/>
          <w:sz w:val="22"/>
          <w:szCs w:val="22"/>
        </w:rPr>
      </w:pPr>
    </w:p>
    <w:p w14:paraId="1B41BF1C"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92437" w14:paraId="7EF80CC8"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444D44D4" w14:textId="77777777" w:rsidR="00192437" w:rsidRDefault="008E3F9F">
            <w:pPr>
              <w:spacing w:line="259" w:lineRule="auto"/>
              <w:jc w:val="center"/>
              <w:rPr>
                <w:rFonts w:eastAsia="SimSun"/>
              </w:rPr>
            </w:pPr>
            <w:r>
              <w:rPr>
                <w:rFonts w:eastAsia="SimSun"/>
              </w:rPr>
              <w:t>Company</w:t>
            </w:r>
          </w:p>
        </w:tc>
        <w:tc>
          <w:tcPr>
            <w:tcW w:w="8656" w:type="dxa"/>
            <w:vAlign w:val="center"/>
          </w:tcPr>
          <w:p w14:paraId="63564092" w14:textId="77777777" w:rsidR="00192437" w:rsidRDefault="008E3F9F">
            <w:pPr>
              <w:spacing w:line="259" w:lineRule="auto"/>
              <w:jc w:val="center"/>
              <w:rPr>
                <w:rFonts w:eastAsia="SimSun"/>
              </w:rPr>
            </w:pPr>
            <w:r>
              <w:rPr>
                <w:rFonts w:eastAsia="SimSun"/>
              </w:rPr>
              <w:t>Concerns on proposal 4-v2</w:t>
            </w:r>
          </w:p>
        </w:tc>
      </w:tr>
      <w:tr w:rsidR="00192437" w14:paraId="74B9AA53" w14:textId="77777777" w:rsidTr="00192437">
        <w:tc>
          <w:tcPr>
            <w:tcW w:w="1105" w:type="dxa"/>
          </w:tcPr>
          <w:p w14:paraId="0D0F5C81" w14:textId="77777777" w:rsidR="00192437" w:rsidRDefault="00192437">
            <w:pPr>
              <w:spacing w:line="259" w:lineRule="auto"/>
              <w:jc w:val="center"/>
              <w:rPr>
                <w:rFonts w:eastAsia="SimSun"/>
                <w:lang w:val="en-US" w:eastAsia="zh-CN"/>
              </w:rPr>
            </w:pPr>
          </w:p>
        </w:tc>
        <w:tc>
          <w:tcPr>
            <w:tcW w:w="8656" w:type="dxa"/>
          </w:tcPr>
          <w:p w14:paraId="215C807B" w14:textId="77777777" w:rsidR="00192437" w:rsidRDefault="00192437">
            <w:pPr>
              <w:spacing w:line="259" w:lineRule="auto"/>
              <w:jc w:val="both"/>
              <w:rPr>
                <w:rFonts w:eastAsia="SimSun"/>
                <w:lang w:val="en-US" w:eastAsia="zh-CN"/>
              </w:rPr>
            </w:pPr>
          </w:p>
        </w:tc>
      </w:tr>
      <w:tr w:rsidR="00192437" w14:paraId="1FC97460" w14:textId="77777777" w:rsidTr="00192437">
        <w:tc>
          <w:tcPr>
            <w:tcW w:w="1105" w:type="dxa"/>
          </w:tcPr>
          <w:p w14:paraId="11C82279" w14:textId="77777777" w:rsidR="00192437" w:rsidRDefault="00192437">
            <w:pPr>
              <w:spacing w:line="259" w:lineRule="auto"/>
              <w:jc w:val="both"/>
              <w:rPr>
                <w:rFonts w:eastAsia="MS Mincho"/>
                <w:lang w:eastAsia="ja-JP"/>
              </w:rPr>
            </w:pPr>
          </w:p>
        </w:tc>
        <w:tc>
          <w:tcPr>
            <w:tcW w:w="8656" w:type="dxa"/>
          </w:tcPr>
          <w:p w14:paraId="45DF3A39" w14:textId="77777777" w:rsidR="00192437" w:rsidRDefault="00192437">
            <w:pPr>
              <w:spacing w:line="259" w:lineRule="auto"/>
              <w:jc w:val="both"/>
              <w:rPr>
                <w:rFonts w:eastAsia="SimSun"/>
              </w:rPr>
            </w:pPr>
          </w:p>
        </w:tc>
      </w:tr>
      <w:tr w:rsidR="00192437" w14:paraId="3F78D674" w14:textId="77777777" w:rsidTr="00192437">
        <w:tc>
          <w:tcPr>
            <w:tcW w:w="1105" w:type="dxa"/>
          </w:tcPr>
          <w:p w14:paraId="0E824E49" w14:textId="77777777" w:rsidR="00192437" w:rsidRDefault="00192437">
            <w:pPr>
              <w:spacing w:line="259" w:lineRule="auto"/>
              <w:jc w:val="both"/>
              <w:rPr>
                <w:rFonts w:eastAsia="SimSun"/>
              </w:rPr>
            </w:pPr>
          </w:p>
        </w:tc>
        <w:tc>
          <w:tcPr>
            <w:tcW w:w="8656" w:type="dxa"/>
          </w:tcPr>
          <w:p w14:paraId="3801FDF8" w14:textId="77777777" w:rsidR="00192437" w:rsidRDefault="00192437">
            <w:pPr>
              <w:spacing w:line="259" w:lineRule="auto"/>
              <w:jc w:val="both"/>
              <w:rPr>
                <w:rFonts w:eastAsia="SimSun"/>
              </w:rPr>
            </w:pPr>
          </w:p>
        </w:tc>
      </w:tr>
    </w:tbl>
    <w:p w14:paraId="19C8054C" w14:textId="77777777" w:rsidR="00192437" w:rsidRDefault="00192437">
      <w:pPr>
        <w:spacing w:after="240"/>
        <w:rPr>
          <w:sz w:val="22"/>
          <w:szCs w:val="22"/>
        </w:rPr>
      </w:pPr>
    </w:p>
    <w:p w14:paraId="297FF054" w14:textId="77777777" w:rsidR="00192437" w:rsidRDefault="008E3F9F">
      <w:pPr>
        <w:spacing w:after="240"/>
        <w:rPr>
          <w:sz w:val="22"/>
          <w:szCs w:val="22"/>
          <w:lang w:val="en-US"/>
        </w:rPr>
      </w:pPr>
      <w:r>
        <w:rPr>
          <w:sz w:val="22"/>
          <w:szCs w:val="22"/>
          <w:highlight w:val="yellow"/>
          <w:lang w:val="en-US"/>
        </w:rPr>
        <w:t>FL’s comments on October 14</w:t>
      </w:r>
    </w:p>
    <w:p w14:paraId="2C339771" w14:textId="77777777" w:rsidR="00192437" w:rsidRDefault="008E3F9F">
      <w:pPr>
        <w:jc w:val="both"/>
        <w:rPr>
          <w:sz w:val="22"/>
          <w:szCs w:val="22"/>
        </w:rPr>
      </w:pPr>
      <w:r>
        <w:rPr>
          <w:sz w:val="22"/>
          <w:szCs w:val="22"/>
        </w:rPr>
        <w:t xml:space="preserve">Thank you for refraining from commenting further. The proposal will be copied in the reflector for email approval. This discussion is paused. </w:t>
      </w:r>
    </w:p>
    <w:p w14:paraId="5245841F" w14:textId="77777777" w:rsidR="00192437" w:rsidRDefault="00192437">
      <w:pPr>
        <w:spacing w:after="240"/>
      </w:pPr>
    </w:p>
    <w:p w14:paraId="4FEA6A55" w14:textId="77777777" w:rsidR="00192437" w:rsidRDefault="008E3F9F">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6EFE2D3F" w14:textId="77777777" w:rsidR="00192437" w:rsidRDefault="008E3F9F">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281AB915" w14:textId="20772257" w:rsidR="00192437" w:rsidRDefault="008E3F9F">
      <w:pPr>
        <w:pStyle w:val="ListParagraph"/>
        <w:numPr>
          <w:ilvl w:val="0"/>
          <w:numId w:val="51"/>
        </w:numPr>
        <w:ind w:hanging="357"/>
        <w:contextualSpacing w:val="0"/>
        <w:jc w:val="both"/>
        <w:rPr>
          <w:sz w:val="22"/>
        </w:rPr>
      </w:pPr>
      <w:r>
        <w:rPr>
          <w:sz w:val="22"/>
        </w:rPr>
        <w:t>Limit T</w:t>
      </w:r>
      <w:r w:rsidR="00341C40">
        <w:rPr>
          <w:sz w:val="22"/>
        </w:rPr>
        <w:t>b</w:t>
      </w:r>
      <w:r>
        <w:rPr>
          <w:sz w:val="22"/>
        </w:rPr>
        <w:t>oMS transmission to one CB only [4]</w:t>
      </w:r>
    </w:p>
    <w:p w14:paraId="243B2363" w14:textId="77777777" w:rsidR="00192437" w:rsidRDefault="008E3F9F">
      <w:pPr>
        <w:pStyle w:val="ListParagraph"/>
        <w:numPr>
          <w:ilvl w:val="1"/>
          <w:numId w:val="51"/>
        </w:numPr>
        <w:ind w:hanging="357"/>
        <w:contextualSpacing w:val="0"/>
        <w:jc w:val="both"/>
        <w:rPr>
          <w:sz w:val="22"/>
        </w:rPr>
      </w:pPr>
      <w:r>
        <w:rPr>
          <w:sz w:val="22"/>
        </w:rPr>
        <w:t>Panasonic [18], NTT DOCOMO [26], Nokia/NSB [21], Qualcomm [17]</w:t>
      </w:r>
    </w:p>
    <w:p w14:paraId="0BC94EC1" w14:textId="16FB5CB5" w:rsidR="00192437" w:rsidRDefault="008E3F9F">
      <w:pPr>
        <w:pStyle w:val="ListParagraph"/>
        <w:numPr>
          <w:ilvl w:val="0"/>
          <w:numId w:val="51"/>
        </w:numPr>
        <w:ind w:hanging="357"/>
        <w:contextualSpacing w:val="0"/>
        <w:jc w:val="both"/>
        <w:rPr>
          <w:sz w:val="22"/>
        </w:rPr>
      </w:pPr>
      <w:r>
        <w:rPr>
          <w:sz w:val="22"/>
        </w:rPr>
        <w:t>All the CBs corresponding to the TB as part of single T</w:t>
      </w:r>
      <w:r w:rsidR="00341C40">
        <w:rPr>
          <w:sz w:val="22"/>
        </w:rPr>
        <w:t>b</w:t>
      </w:r>
      <w:r>
        <w:rPr>
          <w:sz w:val="22"/>
        </w:rPr>
        <w:t>oMS are to be transmitted on each slot partially/completely. Bits selected from each CB for the given slot are interleaved in per-slot basis to maintain consistency with existing specs and current hardware design [1].</w:t>
      </w:r>
    </w:p>
    <w:p w14:paraId="44DF0805" w14:textId="77777777" w:rsidR="00192437" w:rsidRDefault="008E3F9F">
      <w:pPr>
        <w:pStyle w:val="ListParagraph"/>
        <w:numPr>
          <w:ilvl w:val="1"/>
          <w:numId w:val="51"/>
        </w:numPr>
        <w:ind w:hanging="357"/>
        <w:contextualSpacing w:val="0"/>
        <w:jc w:val="both"/>
        <w:rPr>
          <w:sz w:val="22"/>
        </w:rPr>
      </w:pPr>
      <w:r>
        <w:rPr>
          <w:sz w:val="22"/>
        </w:rPr>
        <w:t>MediaTek [20]</w:t>
      </w:r>
    </w:p>
    <w:p w14:paraId="3B4393B7" w14:textId="104964D3" w:rsidR="00192437" w:rsidRDefault="008E3F9F">
      <w:pPr>
        <w:pStyle w:val="ListParagraph"/>
        <w:numPr>
          <w:ilvl w:val="0"/>
          <w:numId w:val="51"/>
        </w:numPr>
        <w:ind w:hanging="357"/>
        <w:contextualSpacing w:val="0"/>
        <w:jc w:val="both"/>
        <w:rPr>
          <w:sz w:val="22"/>
        </w:rPr>
      </w:pPr>
      <w:r>
        <w:rPr>
          <w:sz w:val="22"/>
        </w:rPr>
        <w:t>CB segmentation is supported. Rate matching is performed continuously across all the allocated slots for T</w:t>
      </w:r>
      <w:r w:rsidR="00341C40">
        <w:rPr>
          <w:sz w:val="22"/>
        </w:rPr>
        <w:t>b</w:t>
      </w:r>
      <w:r>
        <w:rPr>
          <w:sz w:val="22"/>
        </w:rPr>
        <w:t>oMS, if CB segmentation doesn</w:t>
      </w:r>
      <w:r w:rsidR="00341C40">
        <w:rPr>
          <w:sz w:val="22"/>
        </w:rPr>
        <w:t>’</w:t>
      </w:r>
      <w:r>
        <w:rPr>
          <w:sz w:val="22"/>
        </w:rPr>
        <w:t>t occur. Otherwise, rate matching is performed for each CB once [1].</w:t>
      </w:r>
    </w:p>
    <w:p w14:paraId="2A869C8A" w14:textId="77777777" w:rsidR="00192437" w:rsidRDefault="008E3F9F">
      <w:pPr>
        <w:pStyle w:val="ListParagraph"/>
        <w:numPr>
          <w:ilvl w:val="1"/>
          <w:numId w:val="51"/>
        </w:numPr>
        <w:contextualSpacing w:val="0"/>
        <w:jc w:val="both"/>
        <w:rPr>
          <w:sz w:val="22"/>
        </w:rPr>
      </w:pPr>
      <w:r>
        <w:rPr>
          <w:sz w:val="22"/>
        </w:rPr>
        <w:t>Ericsson [22]</w:t>
      </w:r>
    </w:p>
    <w:p w14:paraId="0930116F" w14:textId="77777777" w:rsidR="00192437" w:rsidRDefault="008E3F9F">
      <w:pPr>
        <w:jc w:val="both"/>
        <w:rPr>
          <w:sz w:val="22"/>
        </w:rPr>
      </w:pPr>
      <w:r>
        <w:rPr>
          <w:sz w:val="22"/>
        </w:rPr>
        <w:t>Two companies listed above mentioned the possibility of supporting CB segmentation, upon conditions, as second preference (Panasonic, Nokia/NSB).</w:t>
      </w:r>
    </w:p>
    <w:p w14:paraId="141984C0" w14:textId="77777777" w:rsidR="00192437" w:rsidRDefault="00192437">
      <w:pPr>
        <w:jc w:val="both"/>
        <w:rPr>
          <w:sz w:val="22"/>
        </w:rPr>
      </w:pPr>
    </w:p>
    <w:p w14:paraId="320680C8" w14:textId="77777777" w:rsidR="00192437" w:rsidRDefault="008E3F9F">
      <w:pPr>
        <w:jc w:val="both"/>
        <w:rPr>
          <w:sz w:val="22"/>
        </w:rPr>
      </w:pPr>
      <w:r>
        <w:rPr>
          <w:sz w:val="22"/>
          <w:highlight w:val="yellow"/>
        </w:rPr>
        <w:t>FL’s comments on October 11</w:t>
      </w:r>
    </w:p>
    <w:p w14:paraId="3E8759FD" w14:textId="24BC5B4A" w:rsidR="00192437" w:rsidRDefault="008E3F9F">
      <w:pPr>
        <w:jc w:val="both"/>
        <w:rPr>
          <w:sz w:val="22"/>
        </w:rPr>
      </w:pPr>
      <w:r>
        <w:rPr>
          <w:sz w:val="22"/>
        </w:rPr>
        <w:lastRenderedPageBreak/>
        <w:t>As discussed earlier, this aspect has an evident interplay with the bit interleaving time unit. At the same time, it could be discussed separately, given that CB segmentation is directly related to the TBS. A majority of company expressed the opinion that T</w:t>
      </w:r>
      <w:r w:rsidR="00341C40">
        <w:rPr>
          <w:sz w:val="22"/>
        </w:rPr>
        <w:t>b</w:t>
      </w:r>
      <w:r>
        <w:rPr>
          <w:sz w:val="22"/>
        </w:rPr>
        <w:t xml:space="preserve">oMS transmission could be limited to one CB in Rel-17, and thus CB segmentation should not be supported/needed. </w:t>
      </w:r>
    </w:p>
    <w:p w14:paraId="699416E0" w14:textId="5EA8345E" w:rsidR="00192437" w:rsidRDefault="008E3F9F">
      <w:pPr>
        <w:jc w:val="both"/>
        <w:rPr>
          <w:sz w:val="22"/>
        </w:rPr>
      </w:pPr>
      <w:r>
        <w:rPr>
          <w:sz w:val="22"/>
        </w:rPr>
        <w:t>As we know, in fact, CB segmentation in Rel-15 occurs only when TBS is large than 3824 bits which could correspond to a bitrate ranging between few hundreds of kbit/s to more than 1.5 Mbit/s in FR1, depending on how many slots are used to transmit the T</w:t>
      </w:r>
      <w:r w:rsidR="00341C40">
        <w:rPr>
          <w:sz w:val="22"/>
        </w:rPr>
        <w:t>b</w:t>
      </w:r>
      <w:r>
        <w:rPr>
          <w:sz w:val="22"/>
        </w:rPr>
        <w:t>oMS. As argued by several companies, these values would seem largely superior to the typical values one can expect to support over a PUSCH experiencing coverage shortage. Considering larger TBS values for T</w:t>
      </w:r>
      <w:r w:rsidR="00341C40">
        <w:rPr>
          <w:sz w:val="22"/>
        </w:rPr>
        <w:t>b</w:t>
      </w:r>
      <w:r>
        <w:rPr>
          <w:sz w:val="22"/>
        </w:rPr>
        <w:t xml:space="preserve">oMS in Rel-17, and thus deciding on other aspects of the system such as the bit interleaving time unit depending on this, does not seem intuitive in this context. </w:t>
      </w:r>
    </w:p>
    <w:p w14:paraId="713E72A7" w14:textId="339248FB" w:rsidR="00192437" w:rsidRDefault="008E3F9F">
      <w:pPr>
        <w:jc w:val="both"/>
        <w:rPr>
          <w:sz w:val="22"/>
        </w:rPr>
      </w:pPr>
      <w:r>
        <w:rPr>
          <w:sz w:val="22"/>
        </w:rPr>
        <w:t>Of course, this does not mean that considering larger TBS values for T</w:t>
      </w:r>
      <w:r w:rsidR="00341C40">
        <w:rPr>
          <w:sz w:val="22"/>
        </w:rPr>
        <w:t>b</w:t>
      </w:r>
      <w:r>
        <w:rPr>
          <w:sz w:val="22"/>
        </w:rPr>
        <w:t>oMS does not make sense in absolute terms. However, the relevance of this approach in the context of the CovEnh WID of Rel-17, is highly debatable. From FL’s perspective, priority should be given to the design of a basic and meaningful T</w:t>
      </w:r>
      <w:r w:rsidR="00341C40">
        <w:rPr>
          <w:sz w:val="22"/>
        </w:rPr>
        <w:t>b</w:t>
      </w:r>
      <w:r>
        <w:rPr>
          <w:sz w:val="22"/>
        </w:rPr>
        <w:t xml:space="preserve">oMS feature, aligned with scope of the WID, in Rel-17. Further enhancements would not be precluded and could be introduced in further releases, if any need in this sense arises. </w:t>
      </w:r>
    </w:p>
    <w:p w14:paraId="03C1645C" w14:textId="77777777" w:rsidR="00192437" w:rsidRDefault="008E3F9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2D33E248" w14:textId="77777777" w:rsidR="00192437" w:rsidRDefault="008E3F9F">
      <w:pPr>
        <w:jc w:val="both"/>
        <w:rPr>
          <w:sz w:val="22"/>
        </w:rPr>
      </w:pPr>
      <w:r>
        <w:rPr>
          <w:sz w:val="22"/>
        </w:rPr>
        <w:t>For all the above reasons, the following proposal is made.</w:t>
      </w:r>
    </w:p>
    <w:p w14:paraId="3A7CBB39" w14:textId="77777777" w:rsidR="00192437" w:rsidRDefault="008E3F9F">
      <w:pPr>
        <w:jc w:val="both"/>
        <w:rPr>
          <w:b/>
          <w:bCs/>
          <w:sz w:val="22"/>
        </w:rPr>
      </w:pPr>
      <w:r>
        <w:rPr>
          <w:b/>
          <w:bCs/>
          <w:sz w:val="22"/>
          <w:highlight w:val="yellow"/>
        </w:rPr>
        <w:t>FL’s proposal 5</w:t>
      </w:r>
    </w:p>
    <w:p w14:paraId="5E275618" w14:textId="2D325052" w:rsidR="00192437" w:rsidRDefault="008E3F9F">
      <w:pPr>
        <w:jc w:val="both"/>
        <w:rPr>
          <w:b/>
          <w:bCs/>
          <w:sz w:val="22"/>
        </w:rPr>
      </w:pPr>
      <w:r>
        <w:rPr>
          <w:b/>
          <w:bCs/>
          <w:sz w:val="22"/>
          <w:highlight w:val="yellow"/>
        </w:rPr>
        <w:t>T</w:t>
      </w:r>
      <w:r w:rsidR="00341C40">
        <w:rPr>
          <w:b/>
          <w:bCs/>
          <w:sz w:val="22"/>
          <w:highlight w:val="yellow"/>
        </w:rPr>
        <w:t>b</w:t>
      </w:r>
      <w:r>
        <w:rPr>
          <w:b/>
          <w:bCs/>
          <w:sz w:val="22"/>
          <w:highlight w:val="yellow"/>
        </w:rPr>
        <w:t>oMS transmission is limited to one CB only.</w:t>
      </w:r>
    </w:p>
    <w:p w14:paraId="261EAF23" w14:textId="77777777" w:rsidR="00192437" w:rsidRDefault="00192437">
      <w:pPr>
        <w:jc w:val="both"/>
        <w:rPr>
          <w:sz w:val="22"/>
        </w:rPr>
      </w:pPr>
    </w:p>
    <w:p w14:paraId="02319215" w14:textId="77777777" w:rsidR="00192437" w:rsidRDefault="008E3F9F">
      <w:pPr>
        <w:pStyle w:val="Heading5"/>
        <w:rPr>
          <w:b/>
          <w:bCs/>
          <w:sz w:val="28"/>
          <w:szCs w:val="24"/>
        </w:rPr>
      </w:pPr>
      <w:r>
        <w:rPr>
          <w:b/>
          <w:bCs/>
          <w:sz w:val="28"/>
          <w:szCs w:val="24"/>
        </w:rPr>
        <w:t>First round of discussions</w:t>
      </w:r>
    </w:p>
    <w:p w14:paraId="42BDE43B" w14:textId="77777777" w:rsidR="00192437" w:rsidRDefault="008E3F9F">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09E9728C" w14:textId="77777777" w:rsidR="00192437" w:rsidRDefault="008E3F9F">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5BDC176F" w14:textId="77777777" w:rsidR="00192437" w:rsidRDefault="008E3F9F">
      <w:pPr>
        <w:jc w:val="both"/>
        <w:rPr>
          <w:sz w:val="22"/>
          <w:szCs w:val="22"/>
        </w:rPr>
      </w:pPr>
      <w:r>
        <w:rPr>
          <w:sz w:val="22"/>
          <w:szCs w:val="22"/>
          <w:u w:val="single"/>
        </w:rPr>
        <w:t>Constructive attitude in this regard is greatly appreciated</w:t>
      </w:r>
      <w:r>
        <w:rPr>
          <w:sz w:val="22"/>
          <w:szCs w:val="22"/>
        </w:rPr>
        <w:t xml:space="preserve">. </w:t>
      </w:r>
    </w:p>
    <w:p w14:paraId="257BEE78" w14:textId="77777777" w:rsidR="00192437" w:rsidRDefault="0019243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304AE7C"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E782FB6" w14:textId="77777777" w:rsidR="00192437" w:rsidRDefault="00192437">
            <w:pPr>
              <w:spacing w:line="259" w:lineRule="auto"/>
              <w:jc w:val="center"/>
              <w:rPr>
                <w:rFonts w:eastAsia="SimSun"/>
                <w:lang w:eastAsia="ko-KR"/>
              </w:rPr>
            </w:pPr>
          </w:p>
        </w:tc>
        <w:tc>
          <w:tcPr>
            <w:tcW w:w="7575" w:type="dxa"/>
            <w:vAlign w:val="center"/>
          </w:tcPr>
          <w:p w14:paraId="03CB22D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C49B62" w14:textId="77777777" w:rsidTr="00192437">
        <w:trPr>
          <w:trHeight w:val="686"/>
        </w:trPr>
        <w:tc>
          <w:tcPr>
            <w:tcW w:w="2119" w:type="dxa"/>
            <w:shd w:val="clear" w:color="auto" w:fill="000080"/>
            <w:vAlign w:val="center"/>
          </w:tcPr>
          <w:p w14:paraId="05A681C0" w14:textId="77777777" w:rsidR="00192437" w:rsidRDefault="008E3F9F">
            <w:pPr>
              <w:spacing w:line="259" w:lineRule="auto"/>
              <w:jc w:val="center"/>
              <w:rPr>
                <w:rFonts w:eastAsia="SimSun"/>
                <w:b/>
                <w:bCs/>
                <w:lang w:eastAsia="ko-KR"/>
              </w:rPr>
            </w:pPr>
            <w:r>
              <w:rPr>
                <w:rFonts w:eastAsia="SimSun"/>
                <w:b/>
                <w:bCs/>
                <w:lang w:eastAsia="ko-KR"/>
              </w:rPr>
              <w:t>Support FL’s Proposal 5</w:t>
            </w:r>
          </w:p>
        </w:tc>
        <w:tc>
          <w:tcPr>
            <w:tcW w:w="7575" w:type="dxa"/>
          </w:tcPr>
          <w:p w14:paraId="5FCC46CA" w14:textId="7F01050E"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w:t>
            </w:r>
            <w:r w:rsidR="00341C40">
              <w:rPr>
                <w:lang w:eastAsia="ko-KR"/>
              </w:rPr>
              <w:t>b</w:t>
            </w:r>
            <w:r>
              <w:rPr>
                <w:lang w:eastAsia="ko-KR"/>
              </w:rPr>
              <w:t>oMS interleaving is precluded)</w:t>
            </w:r>
            <w:r>
              <w:rPr>
                <w:rFonts w:eastAsia="SimSun"/>
              </w:rPr>
              <w:t xml:space="preserve"> , Nokia, NSB, MediaTek</w:t>
            </w:r>
          </w:p>
        </w:tc>
      </w:tr>
      <w:tr w:rsidR="00192437" w14:paraId="0BAABC0A" w14:textId="77777777" w:rsidTr="00192437">
        <w:trPr>
          <w:trHeight w:val="803"/>
        </w:trPr>
        <w:tc>
          <w:tcPr>
            <w:tcW w:w="2119" w:type="dxa"/>
            <w:shd w:val="clear" w:color="auto" w:fill="000080"/>
            <w:vAlign w:val="center"/>
          </w:tcPr>
          <w:p w14:paraId="2389DCF0" w14:textId="77777777" w:rsidR="00192437" w:rsidRDefault="008E3F9F">
            <w:pPr>
              <w:spacing w:line="259" w:lineRule="auto"/>
              <w:jc w:val="center"/>
              <w:rPr>
                <w:rFonts w:eastAsia="SimSun"/>
                <w:b/>
                <w:bCs/>
                <w:lang w:eastAsia="ko-KR"/>
              </w:rPr>
            </w:pPr>
            <w:r>
              <w:rPr>
                <w:rFonts w:eastAsia="SimSun"/>
                <w:b/>
                <w:bCs/>
                <w:lang w:eastAsia="ko-KR"/>
              </w:rPr>
              <w:t>Do not support FL’s Proposal 5</w:t>
            </w:r>
          </w:p>
        </w:tc>
        <w:tc>
          <w:tcPr>
            <w:tcW w:w="7575" w:type="dxa"/>
          </w:tcPr>
          <w:p w14:paraId="7AEDB0F6" w14:textId="77777777" w:rsidR="00192437" w:rsidRDefault="008E3F9F">
            <w:pPr>
              <w:spacing w:line="259" w:lineRule="auto"/>
              <w:rPr>
                <w:rFonts w:eastAsia="Malgun Gothic"/>
                <w:lang w:eastAsia="ko-KR"/>
              </w:rPr>
            </w:pPr>
            <w:r>
              <w:rPr>
                <w:rFonts w:eastAsia="Malgun Gothic" w:hint="eastAsia"/>
                <w:lang w:eastAsia="ko-KR"/>
              </w:rPr>
              <w:t>LG</w:t>
            </w:r>
            <w:ins w:id="94"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FFC8A0D"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7F0354B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48D3F7" w14:textId="77777777" w:rsidR="00192437" w:rsidRDefault="008E3F9F">
            <w:pPr>
              <w:spacing w:line="259" w:lineRule="auto"/>
              <w:jc w:val="center"/>
              <w:rPr>
                <w:rFonts w:eastAsia="SimSun"/>
              </w:rPr>
            </w:pPr>
            <w:r>
              <w:rPr>
                <w:rFonts w:eastAsia="SimSun"/>
              </w:rPr>
              <w:lastRenderedPageBreak/>
              <w:t>Company</w:t>
            </w:r>
          </w:p>
        </w:tc>
        <w:tc>
          <w:tcPr>
            <w:tcW w:w="7455" w:type="dxa"/>
            <w:vAlign w:val="center"/>
          </w:tcPr>
          <w:p w14:paraId="32F869E5" w14:textId="77777777" w:rsidR="00192437" w:rsidRDefault="008E3F9F">
            <w:pPr>
              <w:spacing w:line="259" w:lineRule="auto"/>
              <w:jc w:val="center"/>
              <w:rPr>
                <w:rFonts w:eastAsia="SimSun"/>
              </w:rPr>
            </w:pPr>
            <w:r>
              <w:rPr>
                <w:rFonts w:eastAsia="SimSun"/>
              </w:rPr>
              <w:t>Additional comments related to FL’s Proposal 5, if any.</w:t>
            </w:r>
          </w:p>
        </w:tc>
      </w:tr>
      <w:tr w:rsidR="00192437" w14:paraId="0E26A868" w14:textId="77777777" w:rsidTr="00192437">
        <w:tc>
          <w:tcPr>
            <w:tcW w:w="2176" w:type="dxa"/>
          </w:tcPr>
          <w:p w14:paraId="3DD72C6E" w14:textId="77777777" w:rsidR="00192437" w:rsidRDefault="008E3F9F">
            <w:pPr>
              <w:spacing w:line="259" w:lineRule="auto"/>
              <w:jc w:val="center"/>
              <w:rPr>
                <w:rFonts w:eastAsia="SimSun"/>
                <w:lang w:val="en-US" w:eastAsia="zh-CN"/>
              </w:rPr>
            </w:pPr>
            <w:r>
              <w:rPr>
                <w:rFonts w:eastAsia="SimSun" w:hint="eastAsia"/>
                <w:lang w:val="en-US" w:eastAsia="zh-CN"/>
              </w:rPr>
              <w:t>ZTE</w:t>
            </w:r>
          </w:p>
        </w:tc>
        <w:tc>
          <w:tcPr>
            <w:tcW w:w="7455" w:type="dxa"/>
          </w:tcPr>
          <w:p w14:paraId="02D05A59" w14:textId="77777777" w:rsidR="00192437" w:rsidRDefault="008E3F9F">
            <w:pPr>
              <w:spacing w:line="259" w:lineRule="auto"/>
              <w:jc w:val="both"/>
              <w:rPr>
                <w:rFonts w:eastAsia="SimSun"/>
                <w:lang w:val="en-US" w:eastAsia="zh-CN"/>
              </w:rPr>
            </w:pPr>
            <w:r>
              <w:rPr>
                <w:rFonts w:eastAsia="SimSun" w:hint="eastAsia"/>
                <w:lang w:val="en-US" w:eastAsia="zh-CN"/>
              </w:rPr>
              <w:t>We are fine with the proposal.</w:t>
            </w:r>
          </w:p>
        </w:tc>
      </w:tr>
      <w:tr w:rsidR="00192437" w14:paraId="0C82F281" w14:textId="77777777" w:rsidTr="00192437">
        <w:tc>
          <w:tcPr>
            <w:tcW w:w="2176" w:type="dxa"/>
          </w:tcPr>
          <w:p w14:paraId="7C17475E" w14:textId="77777777" w:rsidR="00192437" w:rsidRDefault="008E3F9F">
            <w:pPr>
              <w:spacing w:line="259" w:lineRule="auto"/>
              <w:jc w:val="center"/>
              <w:rPr>
                <w:rFonts w:eastAsia="SimSun"/>
              </w:rPr>
            </w:pPr>
            <w:r>
              <w:rPr>
                <w:rFonts w:eastAsia="SimSun"/>
              </w:rPr>
              <w:t>QC</w:t>
            </w:r>
          </w:p>
        </w:tc>
        <w:tc>
          <w:tcPr>
            <w:tcW w:w="7455" w:type="dxa"/>
          </w:tcPr>
          <w:p w14:paraId="2419CAB9" w14:textId="77777777" w:rsidR="00192437" w:rsidRDefault="008E3F9F">
            <w:pPr>
              <w:spacing w:line="259" w:lineRule="auto"/>
              <w:jc w:val="both"/>
              <w:rPr>
                <w:rFonts w:eastAsia="SimSun"/>
              </w:rPr>
            </w:pPr>
            <w:r>
              <w:rPr>
                <w:rFonts w:eastAsia="SimSun"/>
              </w:rPr>
              <w:t>Don’t see any strong motivation to support multi-CB TBOMS.</w:t>
            </w:r>
          </w:p>
        </w:tc>
      </w:tr>
      <w:tr w:rsidR="00192437" w14:paraId="7CEEBDF0" w14:textId="77777777" w:rsidTr="00192437">
        <w:tc>
          <w:tcPr>
            <w:tcW w:w="2176" w:type="dxa"/>
          </w:tcPr>
          <w:p w14:paraId="169DE36E" w14:textId="77777777" w:rsidR="00192437" w:rsidRDefault="008E3F9F">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22ABF03" w14:textId="6A00C08D" w:rsidR="00192437" w:rsidRDefault="008E3F9F">
            <w:pPr>
              <w:spacing w:line="259" w:lineRule="auto"/>
              <w:jc w:val="both"/>
              <w:rPr>
                <w:rFonts w:eastAsia="SimSun"/>
              </w:rPr>
            </w:pPr>
            <w:r>
              <w:rPr>
                <w:rFonts w:eastAsia="MS Mincho"/>
                <w:lang w:eastAsia="ja-JP"/>
              </w:rPr>
              <w:t>One of the biggest motivations to support T</w:t>
            </w:r>
            <w:r w:rsidR="00341C40">
              <w:rPr>
                <w:rFonts w:eastAsia="MS Mincho"/>
                <w:lang w:eastAsia="ja-JP"/>
              </w:rPr>
              <w:t>b</w:t>
            </w:r>
            <w:r>
              <w:rPr>
                <w:rFonts w:eastAsia="MS Mincho"/>
                <w:lang w:eastAsia="ja-JP"/>
              </w:rPr>
              <w:t>oMS is to enlarge the channel coding output length. If the CB segmentation is applied, the gain by T</w:t>
            </w:r>
            <w:r w:rsidR="00341C40">
              <w:rPr>
                <w:rFonts w:eastAsia="MS Mincho"/>
                <w:lang w:eastAsia="ja-JP"/>
              </w:rPr>
              <w:t>b</w:t>
            </w:r>
            <w:r>
              <w:rPr>
                <w:rFonts w:eastAsia="MS Mincho"/>
                <w:lang w:eastAsia="ja-JP"/>
              </w:rPr>
              <w:t>oMS is unclear.</w:t>
            </w:r>
            <w:r>
              <w:rPr>
                <w:rFonts w:eastAsia="MS Mincho" w:hint="eastAsia"/>
                <w:lang w:eastAsia="ja-JP"/>
              </w:rPr>
              <w:t xml:space="preserve"> </w:t>
            </w:r>
            <w:r>
              <w:rPr>
                <w:rFonts w:eastAsia="MS Mincho"/>
                <w:lang w:eastAsia="ja-JP"/>
              </w:rPr>
              <w:t>Also, limiting only one CB accelerates T</w:t>
            </w:r>
            <w:r w:rsidR="00341C40">
              <w:rPr>
                <w:rFonts w:eastAsia="MS Mincho"/>
                <w:lang w:eastAsia="ja-JP"/>
              </w:rPr>
              <w:t>b</w:t>
            </w:r>
            <w:r>
              <w:rPr>
                <w:rFonts w:eastAsia="MS Mincho"/>
                <w:lang w:eastAsia="ja-JP"/>
              </w:rPr>
              <w:t>oMS discussion. Given that only two meetings are left, it is not a good idea to spend discussing about T</w:t>
            </w:r>
            <w:r w:rsidR="00341C40">
              <w:rPr>
                <w:rFonts w:eastAsia="MS Mincho"/>
                <w:lang w:eastAsia="ja-JP"/>
              </w:rPr>
              <w:t>b</w:t>
            </w:r>
            <w:r>
              <w:rPr>
                <w:rFonts w:eastAsia="MS Mincho"/>
                <w:lang w:eastAsia="ja-JP"/>
              </w:rPr>
              <w:t>oMS with multiple CB cases, which are not likely to be used for cell-edge UE.</w:t>
            </w:r>
          </w:p>
        </w:tc>
      </w:tr>
      <w:tr w:rsidR="00192437" w14:paraId="259135F1" w14:textId="77777777" w:rsidTr="00192437">
        <w:tc>
          <w:tcPr>
            <w:tcW w:w="2176" w:type="dxa"/>
          </w:tcPr>
          <w:p w14:paraId="6DF996F2" w14:textId="77777777" w:rsidR="00192437" w:rsidRDefault="008E3F9F">
            <w:pPr>
              <w:spacing w:line="259" w:lineRule="auto"/>
              <w:jc w:val="both"/>
              <w:rPr>
                <w:rFonts w:eastAsia="MS Mincho"/>
                <w:lang w:eastAsia="ja-JP"/>
              </w:rPr>
            </w:pPr>
            <w:r>
              <w:rPr>
                <w:rFonts w:eastAsia="Malgun Gothic" w:hint="eastAsia"/>
                <w:lang w:eastAsia="ko-KR"/>
              </w:rPr>
              <w:t>LG</w:t>
            </w:r>
          </w:p>
        </w:tc>
        <w:tc>
          <w:tcPr>
            <w:tcW w:w="7455" w:type="dxa"/>
          </w:tcPr>
          <w:p w14:paraId="1B20BE5F" w14:textId="0A412E1D" w:rsidR="00192437" w:rsidRDefault="008E3F9F">
            <w:pPr>
              <w:spacing w:line="259" w:lineRule="auto"/>
              <w:jc w:val="both"/>
              <w:rPr>
                <w:rFonts w:eastAsia="SimSun"/>
              </w:rPr>
            </w:pPr>
            <w:r>
              <w:rPr>
                <w:rFonts w:eastAsia="SimSun"/>
              </w:rPr>
              <w:t>Even though network may assign narrower subband for operating T</w:t>
            </w:r>
            <w:r w:rsidR="00341C40">
              <w:rPr>
                <w:rFonts w:eastAsia="SimSun"/>
              </w:rPr>
              <w:t>b</w:t>
            </w:r>
            <w:r>
              <w:rPr>
                <w:rFonts w:eastAsia="SimSun"/>
              </w:rPr>
              <w:t>oMS, we didn’t make a conclusion to limit a bandwith for T</w:t>
            </w:r>
            <w:r w:rsidR="00341C40">
              <w:rPr>
                <w:rFonts w:eastAsia="SimSun"/>
              </w:rPr>
              <w:t>b</w:t>
            </w:r>
            <w:r>
              <w:rPr>
                <w:rFonts w:eastAsia="SimSun"/>
              </w:rPr>
              <w:t>oMS. Similarly, if we assume that network may configure small size of TBS for operating T</w:t>
            </w:r>
            <w:r w:rsidR="00341C40">
              <w:rPr>
                <w:rFonts w:eastAsia="SimSun"/>
              </w:rPr>
              <w:t>b</w:t>
            </w:r>
            <w:r>
              <w:rPr>
                <w:rFonts w:eastAsia="SimSun"/>
              </w:rPr>
              <w:t>oMS, this operation can be possible by network scheduler and indication.</w:t>
            </w:r>
          </w:p>
          <w:p w14:paraId="5234111C" w14:textId="769F9975" w:rsidR="00192437" w:rsidRDefault="008E3F9F">
            <w:pPr>
              <w:spacing w:line="259" w:lineRule="auto"/>
              <w:jc w:val="both"/>
              <w:rPr>
                <w:rFonts w:eastAsia="SimSun"/>
              </w:rPr>
            </w:pPr>
            <w:r>
              <w:rPr>
                <w:rFonts w:eastAsia="SimSun"/>
              </w:rPr>
              <w:t>In addition, in order to fully obtain the advantage of T</w:t>
            </w:r>
            <w:r w:rsidR="00341C40">
              <w:rPr>
                <w:rFonts w:eastAsia="SimSun"/>
              </w:rPr>
              <w:t>b</w:t>
            </w:r>
            <w:r>
              <w:rPr>
                <w:rFonts w:eastAsia="SimSun"/>
              </w:rPr>
              <w:t>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32814DC4" w14:textId="77777777" w:rsidR="00192437" w:rsidRDefault="008E3F9F">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92437" w14:paraId="6FAD185B" w14:textId="77777777" w:rsidTr="00192437">
        <w:tc>
          <w:tcPr>
            <w:tcW w:w="2176" w:type="dxa"/>
          </w:tcPr>
          <w:p w14:paraId="4ECF1AF1" w14:textId="77777777" w:rsidR="00192437" w:rsidRDefault="008E3F9F">
            <w:pPr>
              <w:spacing w:line="259" w:lineRule="auto"/>
              <w:jc w:val="both"/>
              <w:rPr>
                <w:rFonts w:eastAsia="MS Mincho"/>
                <w:lang w:eastAsia="ja-JP"/>
              </w:rPr>
            </w:pPr>
            <w:r>
              <w:rPr>
                <w:rFonts w:eastAsia="MS Mincho"/>
                <w:lang w:eastAsia="ja-JP"/>
              </w:rPr>
              <w:t>OPPO</w:t>
            </w:r>
          </w:p>
        </w:tc>
        <w:tc>
          <w:tcPr>
            <w:tcW w:w="7455" w:type="dxa"/>
          </w:tcPr>
          <w:p w14:paraId="7A4978D2" w14:textId="194F4184" w:rsidR="00192437" w:rsidRDefault="008E3F9F">
            <w:pPr>
              <w:spacing w:line="259" w:lineRule="auto"/>
              <w:jc w:val="both"/>
              <w:rPr>
                <w:rFonts w:eastAsia="MS Mincho"/>
                <w:lang w:eastAsia="ja-JP"/>
              </w:rPr>
            </w:pPr>
            <w:r>
              <w:rPr>
                <w:rFonts w:eastAsia="MS Mincho"/>
                <w:lang w:eastAsia="ja-JP"/>
              </w:rPr>
              <w:t>We also agree the proposal, that is another way to simplify the T</w:t>
            </w:r>
            <w:r w:rsidR="00341C40">
              <w:rPr>
                <w:rFonts w:eastAsia="MS Mincho"/>
                <w:lang w:eastAsia="ja-JP"/>
              </w:rPr>
              <w:t>b</w:t>
            </w:r>
            <w:r>
              <w:rPr>
                <w:rFonts w:eastAsia="MS Mincho"/>
                <w:lang w:eastAsia="ja-JP"/>
              </w:rPr>
              <w:t>oMS</w:t>
            </w:r>
          </w:p>
        </w:tc>
      </w:tr>
      <w:tr w:rsidR="00192437" w14:paraId="139AC33A" w14:textId="77777777" w:rsidTr="00192437">
        <w:trPr>
          <w:ins w:id="95" w:author="Guozhiheng" w:date="2021-10-12T15:22:00Z"/>
        </w:trPr>
        <w:tc>
          <w:tcPr>
            <w:tcW w:w="2176" w:type="dxa"/>
          </w:tcPr>
          <w:p w14:paraId="5E8C55DD" w14:textId="77777777" w:rsidR="00192437" w:rsidRDefault="008E3F9F">
            <w:pPr>
              <w:spacing w:line="259" w:lineRule="auto"/>
              <w:jc w:val="both"/>
              <w:rPr>
                <w:ins w:id="96" w:author="Guozhiheng" w:date="2021-10-12T15:22:00Z"/>
                <w:rFonts w:eastAsia="MS Mincho"/>
                <w:lang w:eastAsia="ja-JP"/>
              </w:rPr>
            </w:pPr>
            <w:ins w:id="97"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48C6F466" w14:textId="77777777" w:rsidR="00192437" w:rsidRDefault="008E3F9F">
            <w:pPr>
              <w:spacing w:line="259" w:lineRule="auto"/>
              <w:jc w:val="both"/>
              <w:rPr>
                <w:ins w:id="98" w:author="Guozhiheng" w:date="2021-10-12T15:22:00Z"/>
                <w:rFonts w:eastAsia="MS Mincho"/>
                <w:lang w:eastAsia="ja-JP"/>
              </w:rPr>
            </w:pPr>
            <w:ins w:id="99" w:author="Guozhiheng" w:date="2021-10-12T15:22:00Z">
              <w:r>
                <w:rPr>
                  <w:rFonts w:eastAsiaTheme="minorEastAsia"/>
                  <w:lang w:eastAsia="zh-CN"/>
                </w:rPr>
                <w:t>Don’t see any necessity to have the restriction. And propose to postpone the discussion.</w:t>
              </w:r>
            </w:ins>
          </w:p>
        </w:tc>
      </w:tr>
      <w:tr w:rsidR="00192437" w14:paraId="2CB9AC24" w14:textId="77777777" w:rsidTr="00192437">
        <w:tc>
          <w:tcPr>
            <w:tcW w:w="2176" w:type="dxa"/>
          </w:tcPr>
          <w:p w14:paraId="33403734" w14:textId="77777777" w:rsidR="00192437" w:rsidRDefault="008E3F9F">
            <w:pPr>
              <w:spacing w:line="259" w:lineRule="auto"/>
              <w:jc w:val="both"/>
            </w:pPr>
            <w:r>
              <w:t>Ericsson</w:t>
            </w:r>
          </w:p>
        </w:tc>
        <w:tc>
          <w:tcPr>
            <w:tcW w:w="7455" w:type="dxa"/>
          </w:tcPr>
          <w:p w14:paraId="41928308" w14:textId="439D4553" w:rsidR="00192437" w:rsidRDefault="008E3F9F">
            <w:pPr>
              <w:spacing w:line="259" w:lineRule="auto"/>
              <w:jc w:val="both"/>
            </w:pPr>
            <w:r>
              <w:t>As explained above, some of the data rates studied in Cov Enh do require CB segmentation, and so it is clearly in scope of the WID.  However, if per T</w:t>
            </w:r>
            <w:r w:rsidR="00341C40">
              <w:t>b</w:t>
            </w:r>
            <w:r>
              <w:t>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w:t>
            </w:r>
            <w:r w:rsidR="00341C40">
              <w:t>b</w:t>
            </w:r>
            <w:r>
              <w:t>oMS interleaving), we think CB segmentation should not be supported, and agree with the FL proposal in this case.</w:t>
            </w:r>
          </w:p>
        </w:tc>
      </w:tr>
    </w:tbl>
    <w:p w14:paraId="6A0D9992" w14:textId="77777777" w:rsidR="00192437" w:rsidRDefault="00192437">
      <w:pPr>
        <w:jc w:val="both"/>
        <w:rPr>
          <w:sz w:val="22"/>
          <w:szCs w:val="22"/>
        </w:rPr>
      </w:pPr>
    </w:p>
    <w:p w14:paraId="26C97498" w14:textId="77777777" w:rsidR="00192437" w:rsidRDefault="008E3F9F">
      <w:pPr>
        <w:spacing w:after="240"/>
        <w:jc w:val="both"/>
        <w:rPr>
          <w:sz w:val="22"/>
          <w:szCs w:val="22"/>
        </w:rPr>
      </w:pPr>
      <w:r>
        <w:rPr>
          <w:sz w:val="22"/>
          <w:szCs w:val="22"/>
          <w:highlight w:val="yellow"/>
        </w:rPr>
        <w:t>FL’s comments on October 12</w:t>
      </w:r>
    </w:p>
    <w:p w14:paraId="198ABD0B" w14:textId="620C0F4A" w:rsidR="00192437" w:rsidRDefault="008E3F9F">
      <w:pPr>
        <w:jc w:val="both"/>
        <w:rPr>
          <w:sz w:val="22"/>
          <w:szCs w:val="22"/>
        </w:rPr>
      </w:pPr>
      <w:r>
        <w:rPr>
          <w:sz w:val="22"/>
          <w:szCs w:val="22"/>
        </w:rPr>
        <w:t>Thank you all for your comments. A majority of companies expressed preference for supporting only one CB for T</w:t>
      </w:r>
      <w:r w:rsidR="00341C40">
        <w:rPr>
          <w:sz w:val="22"/>
          <w:szCs w:val="22"/>
        </w:rPr>
        <w:t>b</w:t>
      </w:r>
      <w:r>
        <w:rPr>
          <w:sz w:val="22"/>
          <w:szCs w:val="22"/>
        </w:rPr>
        <w:t>oMS in Rel-17. Given what I am proposing in Section 2.1.2.1, this discussion is now paused.</w:t>
      </w:r>
    </w:p>
    <w:p w14:paraId="7A830FF5" w14:textId="77777777" w:rsidR="00192437" w:rsidRDefault="00192437">
      <w:pPr>
        <w:jc w:val="both"/>
        <w:rPr>
          <w:sz w:val="22"/>
          <w:lang w:val="en-US"/>
        </w:rPr>
      </w:pPr>
    </w:p>
    <w:p w14:paraId="1108165A" w14:textId="77777777" w:rsidR="00192437" w:rsidRDefault="008E3F9F">
      <w:pPr>
        <w:pStyle w:val="Heading2"/>
        <w:numPr>
          <w:ilvl w:val="1"/>
          <w:numId w:val="5"/>
        </w:numPr>
        <w:jc w:val="both"/>
        <w:rPr>
          <w:lang w:val="en-US"/>
        </w:rPr>
      </w:pPr>
      <w:r>
        <w:rPr>
          <w:lang w:val="en-US"/>
        </w:rPr>
        <w:t>Mid priority aspects</w:t>
      </w:r>
    </w:p>
    <w:p w14:paraId="7E4E4758" w14:textId="77777777" w:rsidR="00192437" w:rsidRDefault="008E3F9F">
      <w:pPr>
        <w:jc w:val="both"/>
        <w:rPr>
          <w:sz w:val="22"/>
          <w:lang w:val="en-US"/>
        </w:rPr>
      </w:pPr>
      <w:r>
        <w:rPr>
          <w:sz w:val="22"/>
          <w:lang w:val="en-US"/>
        </w:rPr>
        <w:t xml:space="preserve">Eight mid priority aspects are identified at the beginning of the meeting: </w:t>
      </w:r>
    </w:p>
    <w:p w14:paraId="1C13F435" w14:textId="77777777" w:rsidR="00192437" w:rsidRDefault="008E3F9F">
      <w:pPr>
        <w:pStyle w:val="ListParagraph"/>
        <w:numPr>
          <w:ilvl w:val="0"/>
          <w:numId w:val="52"/>
        </w:numPr>
        <w:jc w:val="both"/>
        <w:rPr>
          <w:sz w:val="22"/>
          <w:lang w:val="en-US"/>
        </w:rPr>
      </w:pPr>
      <w:r>
        <w:rPr>
          <w:sz w:val="22"/>
          <w:lang w:val="en-US"/>
        </w:rPr>
        <w:t>TBS determination</w:t>
      </w:r>
    </w:p>
    <w:p w14:paraId="448C44D5" w14:textId="77777777" w:rsidR="00192437" w:rsidRDefault="008E3F9F">
      <w:pPr>
        <w:pStyle w:val="ListParagraph"/>
        <w:numPr>
          <w:ilvl w:val="2"/>
          <w:numId w:val="8"/>
        </w:numPr>
        <w:jc w:val="both"/>
        <w:rPr>
          <w:sz w:val="22"/>
          <w:lang w:val="en-US"/>
        </w:rPr>
      </w:pPr>
      <w:r>
        <w:rPr>
          <w:sz w:val="22"/>
          <w:lang w:val="en-US"/>
        </w:rPr>
        <w:t>Whether 1&lt;K&lt;N is supported</w:t>
      </w:r>
    </w:p>
    <w:p w14:paraId="54398654" w14:textId="77777777" w:rsidR="00192437" w:rsidRDefault="008E3F9F">
      <w:pPr>
        <w:pStyle w:val="ListParagraph"/>
        <w:numPr>
          <w:ilvl w:val="2"/>
          <w:numId w:val="8"/>
        </w:numPr>
        <w:jc w:val="both"/>
        <w:rPr>
          <w:sz w:val="22"/>
          <w:lang w:val="en-US"/>
        </w:rPr>
      </w:pPr>
      <w:r>
        <w:rPr>
          <w:sz w:val="22"/>
          <w:lang w:val="en-US"/>
        </w:rPr>
        <w:t>Whether maximum TBS should be limited</w:t>
      </w:r>
    </w:p>
    <w:p w14:paraId="3DE33462" w14:textId="77777777" w:rsidR="00192437" w:rsidRDefault="008E3F9F">
      <w:pPr>
        <w:pStyle w:val="ListParagraph"/>
        <w:numPr>
          <w:ilvl w:val="0"/>
          <w:numId w:val="52"/>
        </w:numPr>
        <w:jc w:val="both"/>
        <w:rPr>
          <w:sz w:val="22"/>
          <w:lang w:val="en-US"/>
        </w:rPr>
      </w:pPr>
      <w:r>
        <w:rPr>
          <w:sz w:val="22"/>
          <w:lang w:val="en-US"/>
        </w:rPr>
        <w:t>UCI multiplexing rules</w:t>
      </w:r>
    </w:p>
    <w:p w14:paraId="505D74B5" w14:textId="77777777" w:rsidR="00192437" w:rsidRDefault="008E3F9F">
      <w:pPr>
        <w:pStyle w:val="ListParagraph"/>
        <w:numPr>
          <w:ilvl w:val="0"/>
          <w:numId w:val="52"/>
        </w:numPr>
        <w:jc w:val="both"/>
        <w:rPr>
          <w:sz w:val="22"/>
          <w:lang w:val="en-US"/>
        </w:rPr>
      </w:pPr>
      <w:r>
        <w:rPr>
          <w:sz w:val="22"/>
          <w:lang w:val="en-US"/>
        </w:rPr>
        <w:t>Dropping rules</w:t>
      </w:r>
    </w:p>
    <w:p w14:paraId="2C532D2E" w14:textId="77777777" w:rsidR="00192437" w:rsidRDefault="008E3F9F">
      <w:pPr>
        <w:pStyle w:val="ListParagraph"/>
        <w:numPr>
          <w:ilvl w:val="0"/>
          <w:numId w:val="52"/>
        </w:numPr>
        <w:jc w:val="both"/>
        <w:rPr>
          <w:sz w:val="22"/>
          <w:lang w:val="en-US"/>
        </w:rPr>
      </w:pPr>
      <w:r>
        <w:rPr>
          <w:sz w:val="22"/>
          <w:lang w:val="en-US"/>
        </w:rPr>
        <w:t>Transmission power determination</w:t>
      </w:r>
    </w:p>
    <w:p w14:paraId="0DF906FF" w14:textId="77777777" w:rsidR="00192437" w:rsidRDefault="008E3F9F">
      <w:pPr>
        <w:pStyle w:val="ListParagraph"/>
        <w:numPr>
          <w:ilvl w:val="0"/>
          <w:numId w:val="52"/>
        </w:numPr>
        <w:jc w:val="both"/>
        <w:rPr>
          <w:sz w:val="22"/>
          <w:lang w:val="en-US"/>
        </w:rPr>
      </w:pPr>
      <w:r>
        <w:rPr>
          <w:sz w:val="22"/>
          <w:lang w:val="en-US"/>
        </w:rPr>
        <w:t>Frequency hopping</w:t>
      </w:r>
    </w:p>
    <w:p w14:paraId="258E0A7A" w14:textId="14B7B9DD" w:rsidR="00192437" w:rsidRDefault="008E3F9F">
      <w:pPr>
        <w:pStyle w:val="ListParagraph"/>
        <w:numPr>
          <w:ilvl w:val="0"/>
          <w:numId w:val="52"/>
        </w:numPr>
        <w:rPr>
          <w:sz w:val="22"/>
          <w:lang w:val="en-US"/>
        </w:rPr>
      </w:pPr>
      <w:r>
        <w:rPr>
          <w:sz w:val="22"/>
          <w:lang w:val="en-US"/>
        </w:rPr>
        <w:t>Rank of T</w:t>
      </w:r>
      <w:r w:rsidR="00341C40">
        <w:rPr>
          <w:sz w:val="22"/>
          <w:lang w:val="en-US"/>
        </w:rPr>
        <w:t>b</w:t>
      </w:r>
      <w:r>
        <w:rPr>
          <w:sz w:val="22"/>
          <w:lang w:val="en-US"/>
        </w:rPr>
        <w:t>oMS transmission</w:t>
      </w:r>
    </w:p>
    <w:p w14:paraId="5534B9BE" w14:textId="77777777" w:rsidR="00192437" w:rsidRDefault="008E3F9F">
      <w:pPr>
        <w:pStyle w:val="ListParagraph"/>
        <w:numPr>
          <w:ilvl w:val="0"/>
          <w:numId w:val="52"/>
        </w:numPr>
        <w:jc w:val="both"/>
        <w:rPr>
          <w:sz w:val="22"/>
          <w:lang w:val="en-US"/>
        </w:rPr>
      </w:pPr>
      <w:r>
        <w:rPr>
          <w:sz w:val="22"/>
          <w:lang w:val="en-US"/>
        </w:rPr>
        <w:t>Additional indicators and configuration options</w:t>
      </w:r>
    </w:p>
    <w:p w14:paraId="62C69C8A" w14:textId="77777777" w:rsidR="00192437" w:rsidRDefault="008E3F9F">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100" w:name="_Toc503902285"/>
      <w:bookmarkStart w:id="101" w:name="_Toc415085486"/>
      <w:r>
        <w:t xml:space="preserve">     </w:t>
      </w:r>
    </w:p>
    <w:p w14:paraId="78705743" w14:textId="77777777" w:rsidR="00192437" w:rsidRDefault="008E3F9F">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08D08C38" w14:textId="77777777" w:rsidR="00192437" w:rsidRDefault="008E3F9F">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43A002F5" w14:textId="388D22C9" w:rsidR="00192437" w:rsidRDefault="008E3F9F">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w:t>
      </w:r>
      <w:r w:rsidR="00341C40">
        <w:rPr>
          <w:sz w:val="22"/>
          <w:szCs w:val="22"/>
          <w:lang w:val="en-US"/>
        </w:rPr>
        <w:t>b</w:t>
      </w:r>
      <w:r>
        <w:rPr>
          <w:sz w:val="22"/>
          <w:szCs w:val="22"/>
          <w:lang w:val="en-US"/>
        </w:rPr>
        <w:t xml:space="preserve">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6C9E36D6"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0CAA94AD" w14:textId="77777777" w:rsidR="00192437" w:rsidRDefault="008E3F9F">
      <w:pPr>
        <w:pStyle w:val="ListParagraph"/>
        <w:numPr>
          <w:ilvl w:val="1"/>
          <w:numId w:val="5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071657BD" w14:textId="77777777" w:rsidR="00192437" w:rsidRDefault="008E3F9F">
      <w:pPr>
        <w:pStyle w:val="ListParagraph"/>
        <w:numPr>
          <w:ilvl w:val="0"/>
          <w:numId w:val="5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F30AB8C" w14:textId="77777777" w:rsidR="00192437" w:rsidRDefault="008E3F9F">
      <w:pPr>
        <w:pStyle w:val="ListParagraph"/>
        <w:numPr>
          <w:ilvl w:val="1"/>
          <w:numId w:val="53"/>
        </w:numPr>
        <w:contextualSpacing w:val="0"/>
        <w:jc w:val="both"/>
        <w:rPr>
          <w:sz w:val="22"/>
          <w:szCs w:val="22"/>
          <w:lang w:val="en-US"/>
        </w:rPr>
      </w:pPr>
      <w:r>
        <w:rPr>
          <w:sz w:val="22"/>
          <w:szCs w:val="22"/>
          <w:lang w:val="en-US"/>
        </w:rPr>
        <w:t xml:space="preserve">Vivo [6], OPPO [9], LGE [28], </w:t>
      </w:r>
    </w:p>
    <w:p w14:paraId="09321B6A" w14:textId="77777777" w:rsidR="00192437" w:rsidRDefault="008E3F9F">
      <w:pPr>
        <w:jc w:val="both"/>
        <w:rPr>
          <w:sz w:val="22"/>
          <w:szCs w:val="22"/>
          <w:lang w:val="en-US"/>
        </w:rPr>
      </w:pPr>
      <w:r>
        <w:rPr>
          <w:sz w:val="22"/>
          <w:szCs w:val="22"/>
          <w:lang w:val="en-US"/>
        </w:rPr>
        <w:t>In addition, the following were also proposed:</w:t>
      </w:r>
    </w:p>
    <w:p w14:paraId="6252673B" w14:textId="77777777" w:rsidR="00192437" w:rsidRDefault="008E3F9F">
      <w:pPr>
        <w:pStyle w:val="ListParagraph"/>
        <w:numPr>
          <w:ilvl w:val="0"/>
          <w:numId w:val="54"/>
        </w:numPr>
        <w:jc w:val="both"/>
        <w:rPr>
          <w:sz w:val="22"/>
          <w:szCs w:val="22"/>
          <w:lang w:val="en-US"/>
        </w:rPr>
      </w:pPr>
      <w:r>
        <w:rPr>
          <w:sz w:val="22"/>
          <w:szCs w:val="22"/>
          <w:lang w:val="en-US"/>
        </w:rPr>
        <w:t>One company (CATT [8]) proposed the following:</w:t>
      </w:r>
    </w:p>
    <w:p w14:paraId="0E4F2558" w14:textId="512D5779" w:rsidR="00192437" w:rsidRDefault="008E3F9F">
      <w:pPr>
        <w:pStyle w:val="ListParagraph"/>
        <w:numPr>
          <w:ilvl w:val="1"/>
          <w:numId w:val="54"/>
        </w:numPr>
        <w:jc w:val="both"/>
        <w:rPr>
          <w:iCs/>
          <w:sz w:val="22"/>
          <w:szCs w:val="22"/>
        </w:rPr>
      </w:pPr>
      <w:r>
        <w:rPr>
          <w:iCs/>
          <w:sz w:val="22"/>
          <w:szCs w:val="22"/>
        </w:rPr>
        <w:t>For initial transmission, TBS of T</w:t>
      </w:r>
      <w:r w:rsidR="00341C40">
        <w:rPr>
          <w:iCs/>
          <w:sz w:val="22"/>
          <w:szCs w:val="22"/>
        </w:rPr>
        <w:t>b</w:t>
      </w:r>
      <w:r>
        <w:rPr>
          <w:iCs/>
          <w:sz w:val="22"/>
          <w:szCs w:val="22"/>
        </w:rPr>
        <w:t>oMS is calculated by the following steps:</w:t>
      </w:r>
    </w:p>
    <w:p w14:paraId="0D584B75" w14:textId="2EB953D1" w:rsidR="00192437" w:rsidRDefault="008E3F9F">
      <w:pPr>
        <w:widowControl w:val="0"/>
        <w:numPr>
          <w:ilvl w:val="2"/>
          <w:numId w:val="54"/>
        </w:numPr>
        <w:spacing w:after="120"/>
        <w:jc w:val="both"/>
        <w:rPr>
          <w:iCs/>
          <w:sz w:val="22"/>
          <w:szCs w:val="22"/>
        </w:rPr>
      </w:pPr>
      <w:r>
        <w:rPr>
          <w:iCs/>
          <w:sz w:val="22"/>
          <w:szCs w:val="22"/>
        </w:rPr>
        <w:t>Step 1: A UE first determines the number of REs allocated for T</w:t>
      </w:r>
      <w:r w:rsidR="00341C40">
        <w:rPr>
          <w:iCs/>
          <w:sz w:val="22"/>
          <w:szCs w:val="22"/>
        </w:rPr>
        <w:t>b</w:t>
      </w:r>
      <w:r>
        <w:rPr>
          <w:iCs/>
          <w:sz w:val="22"/>
          <w:szCs w:val="22"/>
        </w:rPr>
        <w:t>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0F537A9C" w14:textId="73DA637B" w:rsidR="00192437" w:rsidRDefault="008E3F9F">
      <w:pPr>
        <w:widowControl w:val="0"/>
        <w:numPr>
          <w:ilvl w:val="2"/>
          <w:numId w:val="54"/>
        </w:numPr>
        <w:spacing w:after="120"/>
        <w:jc w:val="both"/>
        <w:rPr>
          <w:iCs/>
          <w:sz w:val="22"/>
          <w:szCs w:val="22"/>
        </w:rPr>
      </w:pPr>
      <w:r>
        <w:rPr>
          <w:iCs/>
          <w:sz w:val="22"/>
          <w:szCs w:val="22"/>
        </w:rPr>
        <w:t>Step 2: A UE determines the total number of REs allocated for T</w:t>
      </w:r>
      <w:r w:rsidR="00341C40">
        <w:rPr>
          <w:iCs/>
          <w:sz w:val="22"/>
          <w:szCs w:val="22"/>
        </w:rPr>
        <w:t>b</w:t>
      </w:r>
      <w:r>
        <w:rPr>
          <w:iCs/>
          <w:sz w:val="22"/>
          <w:szCs w:val="22"/>
        </w:rPr>
        <w:t>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10936181" w14:textId="77777777" w:rsidR="00192437" w:rsidRDefault="008E3F9F">
      <w:pPr>
        <w:widowControl w:val="0"/>
        <w:numPr>
          <w:ilvl w:val="2"/>
          <w:numId w:val="5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01105980" w14:textId="2CDE99D6" w:rsidR="00192437" w:rsidRDefault="008E3F9F">
      <w:pPr>
        <w:pStyle w:val="ListParagraph"/>
        <w:numPr>
          <w:ilvl w:val="2"/>
          <w:numId w:val="5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w:t>
      </w:r>
      <w:r w:rsidR="00341C40">
        <w:rPr>
          <w:iCs/>
          <w:sz w:val="22"/>
          <w:szCs w:val="22"/>
        </w:rPr>
        <w:t>b</w:t>
      </w:r>
      <w:r>
        <w:rPr>
          <w:iCs/>
          <w:sz w:val="22"/>
          <w:szCs w:val="22"/>
        </w:rPr>
        <w:t xml:space="preserve">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6B46297D" w14:textId="5BFDDDBA" w:rsidR="00192437" w:rsidRDefault="008E3F9F">
      <w:pPr>
        <w:pStyle w:val="ListParagraph"/>
        <w:numPr>
          <w:ilvl w:val="1"/>
          <w:numId w:val="54"/>
        </w:numPr>
        <w:jc w:val="both"/>
        <w:rPr>
          <w:sz w:val="22"/>
          <w:szCs w:val="22"/>
          <w:lang w:val="en-US"/>
        </w:rPr>
      </w:pPr>
      <w:r>
        <w:rPr>
          <w:sz w:val="22"/>
          <w:szCs w:val="22"/>
          <w:lang w:val="en-US"/>
        </w:rPr>
        <w:t>For retransmission, TBS of T</w:t>
      </w:r>
      <w:r w:rsidR="00341C40">
        <w:rPr>
          <w:sz w:val="22"/>
          <w:szCs w:val="22"/>
          <w:lang w:val="en-US"/>
        </w:rPr>
        <w:t>b</w:t>
      </w:r>
      <w:r>
        <w:rPr>
          <w:sz w:val="22"/>
          <w:szCs w:val="22"/>
          <w:lang w:val="en-US"/>
        </w:rPr>
        <w:t>oMS follows the TBS of initial transmission.</w:t>
      </w:r>
    </w:p>
    <w:p w14:paraId="7DB27DC5" w14:textId="77777777" w:rsidR="00192437" w:rsidRDefault="008E3F9F">
      <w:pPr>
        <w:pStyle w:val="ListParagraph"/>
        <w:numPr>
          <w:ilvl w:val="0"/>
          <w:numId w:val="5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438FE062" w14:textId="77777777" w:rsidR="00192437" w:rsidRDefault="008E3F9F">
      <w:pPr>
        <w:pStyle w:val="ListParagraph"/>
        <w:numPr>
          <w:ilvl w:val="0"/>
          <w:numId w:val="5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9FE626" w14:textId="77777777" w:rsidR="00192437" w:rsidRDefault="00192437">
      <w:pPr>
        <w:jc w:val="both"/>
        <w:rPr>
          <w:sz w:val="22"/>
          <w:highlight w:val="yellow"/>
        </w:rPr>
      </w:pPr>
    </w:p>
    <w:p w14:paraId="6E4CEB69" w14:textId="77777777" w:rsidR="00192437" w:rsidRDefault="008E3F9F">
      <w:pPr>
        <w:jc w:val="both"/>
        <w:rPr>
          <w:sz w:val="22"/>
        </w:rPr>
      </w:pPr>
      <w:r>
        <w:rPr>
          <w:sz w:val="22"/>
          <w:highlight w:val="yellow"/>
        </w:rPr>
        <w:t>FL’s comments on October 11</w:t>
      </w:r>
    </w:p>
    <w:p w14:paraId="17F01069" w14:textId="63AC6175" w:rsidR="00192437" w:rsidRDefault="008E3F9F">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w:t>
      </w:r>
      <w:r w:rsidR="00341C40">
        <w:rPr>
          <w:sz w:val="22"/>
          <w:szCs w:val="22"/>
          <w:lang w:val="en-US"/>
        </w:rPr>
        <w:t>b</w:t>
      </w:r>
      <w:r>
        <w:rPr>
          <w:sz w:val="22"/>
          <w:szCs w:val="22"/>
          <w:lang w:val="en-US"/>
        </w:rPr>
        <w:t>oMS repetitions, already agreed, provides a lot of flexibility in terms of effective code rate reduction. In addition, it is worth noting that, if there is no further consensus on supporting 1&lt;K&lt;N, then only K=N is supported for T</w:t>
      </w:r>
      <w:r w:rsidR="00341C40">
        <w:rPr>
          <w:sz w:val="22"/>
          <w:szCs w:val="22"/>
          <w:lang w:val="en-US"/>
        </w:rPr>
        <w:t>b</w:t>
      </w:r>
      <w:r>
        <w:rPr>
          <w:sz w:val="22"/>
          <w:szCs w:val="22"/>
          <w:lang w:val="en-US"/>
        </w:rPr>
        <w:t>oMS, as agreed in RAN1 #106-e.</w:t>
      </w:r>
    </w:p>
    <w:p w14:paraId="6FB2557F"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2786E2AC" w14:textId="5CFB00C2" w:rsidR="00192437" w:rsidRDefault="008E3F9F">
      <w:pPr>
        <w:jc w:val="both"/>
        <w:rPr>
          <w:b/>
          <w:bCs/>
          <w:sz w:val="22"/>
          <w:szCs w:val="22"/>
          <w:highlight w:val="yellow"/>
          <w:lang w:val="en-US"/>
        </w:rPr>
      </w:pPr>
      <w:r>
        <w:rPr>
          <w:b/>
          <w:bCs/>
          <w:sz w:val="22"/>
          <w:szCs w:val="22"/>
          <w:highlight w:val="yellow"/>
          <w:lang w:val="en-US"/>
        </w:rPr>
        <w:lastRenderedPageBreak/>
        <w:t>Values 1&lt;K&lt;N for the scaling factor to calculate N_info for TBS determination for T</w:t>
      </w:r>
      <w:r w:rsidR="00341C40">
        <w:rPr>
          <w:b/>
          <w:bCs/>
          <w:sz w:val="22"/>
          <w:szCs w:val="22"/>
          <w:highlight w:val="yellow"/>
          <w:lang w:val="en-US"/>
        </w:rPr>
        <w:t>b</w:t>
      </w:r>
      <w:r>
        <w:rPr>
          <w:b/>
          <w:bCs/>
          <w:sz w:val="22"/>
          <w:szCs w:val="22"/>
          <w:highlight w:val="yellow"/>
          <w:lang w:val="en-US"/>
        </w:rPr>
        <w:t>oMS transmission in Rel-17 are not supported.</w:t>
      </w:r>
    </w:p>
    <w:p w14:paraId="7CB2ABEF" w14:textId="77777777" w:rsidR="00192437" w:rsidRDefault="00192437">
      <w:pPr>
        <w:jc w:val="both"/>
        <w:rPr>
          <w:b/>
          <w:bCs/>
          <w:sz w:val="22"/>
          <w:szCs w:val="22"/>
          <w:highlight w:val="yellow"/>
          <w:lang w:val="en-US"/>
        </w:rPr>
      </w:pPr>
    </w:p>
    <w:p w14:paraId="6D7AECA7" w14:textId="77777777" w:rsidR="00192437" w:rsidRDefault="008E3F9F">
      <w:pPr>
        <w:pStyle w:val="Heading5"/>
        <w:rPr>
          <w:b/>
          <w:sz w:val="28"/>
          <w:szCs w:val="24"/>
        </w:rPr>
      </w:pPr>
      <w:r>
        <w:rPr>
          <w:b/>
          <w:sz w:val="28"/>
          <w:szCs w:val="24"/>
        </w:rPr>
        <w:t>First round of discussions</w:t>
      </w:r>
    </w:p>
    <w:p w14:paraId="1FD5B430"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46E501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2C78BB6"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03FE43" w14:textId="77777777" w:rsidR="00192437" w:rsidRDefault="00192437">
            <w:pPr>
              <w:spacing w:line="259" w:lineRule="auto"/>
              <w:jc w:val="center"/>
              <w:rPr>
                <w:rFonts w:eastAsia="SimSun"/>
                <w:lang w:eastAsia="ko-KR"/>
              </w:rPr>
            </w:pPr>
          </w:p>
        </w:tc>
        <w:tc>
          <w:tcPr>
            <w:tcW w:w="7575" w:type="dxa"/>
            <w:vAlign w:val="center"/>
          </w:tcPr>
          <w:p w14:paraId="6F3E441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8C31006" w14:textId="77777777" w:rsidTr="00192437">
        <w:trPr>
          <w:trHeight w:val="686"/>
        </w:trPr>
        <w:tc>
          <w:tcPr>
            <w:tcW w:w="2119" w:type="dxa"/>
            <w:shd w:val="clear" w:color="auto" w:fill="000080"/>
            <w:vAlign w:val="center"/>
          </w:tcPr>
          <w:p w14:paraId="7C479F1A" w14:textId="77777777" w:rsidR="00192437" w:rsidRDefault="008E3F9F">
            <w:pPr>
              <w:spacing w:line="259" w:lineRule="auto"/>
              <w:jc w:val="center"/>
              <w:rPr>
                <w:rFonts w:eastAsia="SimSun"/>
                <w:b/>
                <w:bCs/>
                <w:lang w:eastAsia="ko-KR"/>
              </w:rPr>
            </w:pPr>
            <w:r>
              <w:rPr>
                <w:rFonts w:eastAsia="SimSun"/>
                <w:b/>
                <w:bCs/>
                <w:lang w:eastAsia="ko-KR"/>
              </w:rPr>
              <w:t>Support FL’s Proposal 6</w:t>
            </w:r>
          </w:p>
        </w:tc>
        <w:tc>
          <w:tcPr>
            <w:tcW w:w="7575" w:type="dxa"/>
          </w:tcPr>
          <w:p w14:paraId="62AFAE6A"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102"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92437" w14:paraId="54B88FA2" w14:textId="77777777" w:rsidTr="00192437">
        <w:trPr>
          <w:trHeight w:val="803"/>
        </w:trPr>
        <w:tc>
          <w:tcPr>
            <w:tcW w:w="2119" w:type="dxa"/>
            <w:shd w:val="clear" w:color="auto" w:fill="000080"/>
            <w:vAlign w:val="center"/>
          </w:tcPr>
          <w:p w14:paraId="3E4A5ECB" w14:textId="77777777" w:rsidR="00192437" w:rsidRDefault="008E3F9F">
            <w:pPr>
              <w:spacing w:line="259" w:lineRule="auto"/>
              <w:jc w:val="center"/>
              <w:rPr>
                <w:rFonts w:eastAsia="SimSun"/>
                <w:b/>
                <w:bCs/>
                <w:lang w:eastAsia="ko-KR"/>
              </w:rPr>
            </w:pPr>
            <w:r>
              <w:rPr>
                <w:rFonts w:eastAsia="SimSun"/>
                <w:b/>
                <w:bCs/>
                <w:lang w:eastAsia="ko-KR"/>
              </w:rPr>
              <w:t>Do not support FL’s Proposal 6</w:t>
            </w:r>
          </w:p>
        </w:tc>
        <w:tc>
          <w:tcPr>
            <w:tcW w:w="7575" w:type="dxa"/>
          </w:tcPr>
          <w:p w14:paraId="46235675"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476B1E7B"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4477035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7D2C59" w14:textId="77777777" w:rsidR="00192437" w:rsidRDefault="008E3F9F">
            <w:pPr>
              <w:spacing w:line="259" w:lineRule="auto"/>
              <w:jc w:val="center"/>
              <w:rPr>
                <w:rFonts w:eastAsia="SimSun"/>
              </w:rPr>
            </w:pPr>
            <w:r>
              <w:rPr>
                <w:rFonts w:eastAsia="SimSun"/>
              </w:rPr>
              <w:t>Company</w:t>
            </w:r>
          </w:p>
        </w:tc>
        <w:tc>
          <w:tcPr>
            <w:tcW w:w="7455" w:type="dxa"/>
            <w:vAlign w:val="center"/>
          </w:tcPr>
          <w:p w14:paraId="241B401B"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2B352AFA" w14:textId="77777777" w:rsidTr="00192437">
        <w:tc>
          <w:tcPr>
            <w:tcW w:w="2176" w:type="dxa"/>
          </w:tcPr>
          <w:p w14:paraId="24C79E36" w14:textId="77777777" w:rsidR="00192437" w:rsidRDefault="008E3F9F">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190D384A" w14:textId="06D57E68" w:rsidR="00192437" w:rsidRDefault="008E3F9F">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w:t>
            </w:r>
            <w:r w:rsidR="00341C40">
              <w:rPr>
                <w:rFonts w:eastAsia="SimSun"/>
                <w:lang w:eastAsia="zh-CN"/>
              </w:rPr>
              <w:t>b</w:t>
            </w:r>
            <w:r>
              <w:rPr>
                <w:rFonts w:eastAsia="SimSun"/>
                <w:lang w:eastAsia="zh-CN"/>
              </w:rPr>
              <w:t>oMS could not be larger than legacy TBS in Rel-15/16.</w:t>
            </w:r>
          </w:p>
        </w:tc>
      </w:tr>
      <w:tr w:rsidR="00192437" w14:paraId="4E2ACEB7" w14:textId="77777777" w:rsidTr="00192437">
        <w:tc>
          <w:tcPr>
            <w:tcW w:w="2176" w:type="dxa"/>
          </w:tcPr>
          <w:p w14:paraId="31BE8639" w14:textId="77777777" w:rsidR="00192437" w:rsidRDefault="008E3F9F">
            <w:pPr>
              <w:spacing w:line="259" w:lineRule="auto"/>
              <w:jc w:val="both"/>
              <w:rPr>
                <w:rFonts w:eastAsia="SimSun"/>
              </w:rPr>
            </w:pPr>
            <w:r>
              <w:rPr>
                <w:rFonts w:eastAsia="SimSun"/>
              </w:rPr>
              <w:t>OPPO</w:t>
            </w:r>
          </w:p>
        </w:tc>
        <w:tc>
          <w:tcPr>
            <w:tcW w:w="7455" w:type="dxa"/>
          </w:tcPr>
          <w:p w14:paraId="75300488" w14:textId="77777777" w:rsidR="00192437" w:rsidRDefault="008E3F9F">
            <w:pPr>
              <w:spacing w:line="259" w:lineRule="auto"/>
              <w:jc w:val="both"/>
              <w:rPr>
                <w:rFonts w:eastAsia="SimSun"/>
              </w:rPr>
            </w:pPr>
            <w:r>
              <w:rPr>
                <w:rFonts w:eastAsia="SimSun"/>
              </w:rPr>
              <w:t>The K can be a smaller number which can be additionally indicated in the table.</w:t>
            </w:r>
          </w:p>
        </w:tc>
      </w:tr>
      <w:tr w:rsidR="00192437" w14:paraId="7252DEE1" w14:textId="77777777" w:rsidTr="00192437">
        <w:tc>
          <w:tcPr>
            <w:tcW w:w="2176" w:type="dxa"/>
          </w:tcPr>
          <w:p w14:paraId="5B491F51" w14:textId="77777777" w:rsidR="00192437" w:rsidRDefault="008E3F9F">
            <w:pPr>
              <w:spacing w:line="259" w:lineRule="auto"/>
              <w:jc w:val="both"/>
              <w:rPr>
                <w:rFonts w:eastAsia="SimSun"/>
              </w:rPr>
            </w:pPr>
            <w:r>
              <w:t>Ericsson</w:t>
            </w:r>
          </w:p>
        </w:tc>
        <w:tc>
          <w:tcPr>
            <w:tcW w:w="7455" w:type="dxa"/>
          </w:tcPr>
          <w:p w14:paraId="1F43424A" w14:textId="77777777" w:rsidR="00192437" w:rsidRDefault="008E3F9F">
            <w:pPr>
              <w:spacing w:line="259" w:lineRule="auto"/>
              <w:jc w:val="both"/>
              <w:rPr>
                <w:rFonts w:eastAsia="SimSun"/>
              </w:rPr>
            </w:pPr>
            <w:r>
              <w:t>K&lt;N is not needed; we already have repetition, and gains from K&lt;N are not clear to us.</w:t>
            </w:r>
          </w:p>
        </w:tc>
      </w:tr>
    </w:tbl>
    <w:p w14:paraId="703D614F" w14:textId="77777777" w:rsidR="00192437" w:rsidRDefault="00192437">
      <w:pPr>
        <w:jc w:val="center"/>
        <w:rPr>
          <w:b/>
          <w:bCs/>
          <w:sz w:val="24"/>
          <w:szCs w:val="24"/>
          <w:highlight w:val="yellow"/>
        </w:rPr>
      </w:pPr>
    </w:p>
    <w:p w14:paraId="7DCB1266" w14:textId="77777777" w:rsidR="00192437" w:rsidRDefault="008E3F9F">
      <w:pPr>
        <w:jc w:val="both"/>
        <w:rPr>
          <w:sz w:val="22"/>
          <w:szCs w:val="22"/>
        </w:rPr>
      </w:pPr>
      <w:r>
        <w:rPr>
          <w:sz w:val="22"/>
          <w:szCs w:val="22"/>
          <w:highlight w:val="yellow"/>
        </w:rPr>
        <w:t>FL’s comments on October 12</w:t>
      </w:r>
    </w:p>
    <w:p w14:paraId="728DD940" w14:textId="5DDEAB51" w:rsidR="00192437" w:rsidRDefault="008E3F9F">
      <w:pPr>
        <w:jc w:val="both"/>
        <w:rPr>
          <w:sz w:val="22"/>
          <w:szCs w:val="22"/>
        </w:rPr>
      </w:pPr>
      <w:r>
        <w:rPr>
          <w:sz w:val="22"/>
          <w:szCs w:val="22"/>
        </w:rPr>
        <w:t>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w:t>
      </w:r>
      <w:r w:rsidR="00341C40">
        <w:rPr>
          <w:sz w:val="22"/>
          <w:szCs w:val="22"/>
        </w:rPr>
        <w:t>b</w:t>
      </w:r>
      <w:r>
        <w:rPr>
          <w:sz w:val="22"/>
          <w:szCs w:val="22"/>
        </w:rPr>
        <w:t>oMS repetition is already supported, I would like to invite the objecting companies to be flexible and reconsider their position. This seem a rather reasonable approach given, as I said, the already agreed support of T</w:t>
      </w:r>
      <w:r w:rsidR="00341C40">
        <w:rPr>
          <w:sz w:val="22"/>
          <w:szCs w:val="22"/>
        </w:rPr>
        <w:t>b</w:t>
      </w:r>
      <w:r>
        <w:rPr>
          <w:sz w:val="22"/>
          <w:szCs w:val="22"/>
        </w:rPr>
        <w:t xml:space="preserve">oMS repetitions. </w:t>
      </w:r>
    </w:p>
    <w:p w14:paraId="46D45261" w14:textId="77777777" w:rsidR="00192437" w:rsidRDefault="008E3F9F">
      <w:pPr>
        <w:jc w:val="both"/>
        <w:rPr>
          <w:sz w:val="22"/>
          <w:szCs w:val="22"/>
        </w:rPr>
      </w:pPr>
      <w:r>
        <w:rPr>
          <w:sz w:val="22"/>
          <w:szCs w:val="22"/>
        </w:rPr>
        <w:t>My replies to some comments in the first round are as follows.</w:t>
      </w:r>
    </w:p>
    <w:p w14:paraId="5A691CE4" w14:textId="2B82EFD9" w:rsidR="00192437" w:rsidRDefault="008E3F9F">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w:t>
      </w:r>
      <w:r w:rsidR="00341C40">
        <w:rPr>
          <w:sz w:val="22"/>
          <w:szCs w:val="22"/>
        </w:rPr>
        <w:t>b</w:t>
      </w:r>
      <w:r>
        <w:rPr>
          <w:sz w:val="22"/>
          <w:szCs w:val="22"/>
        </w:rPr>
        <w:t>oMS repetition is also supported then the lower effective coding rate brought by T</w:t>
      </w:r>
      <w:r w:rsidR="00341C40">
        <w:rPr>
          <w:sz w:val="22"/>
          <w:szCs w:val="22"/>
        </w:rPr>
        <w:t>b</w:t>
      </w:r>
      <w:r>
        <w:rPr>
          <w:sz w:val="22"/>
          <w:szCs w:val="22"/>
        </w:rPr>
        <w:t>oMS repetition would be comparable with (if not higher than) supporting 1&lt;K&lt;N. My understanding on the agreement that TBS of T</w:t>
      </w:r>
      <w:r w:rsidR="00341C40">
        <w:rPr>
          <w:sz w:val="22"/>
          <w:szCs w:val="22"/>
        </w:rPr>
        <w:t>b</w:t>
      </w:r>
      <w:r>
        <w:rPr>
          <w:sz w:val="22"/>
          <w:szCs w:val="22"/>
        </w:rPr>
        <w:t>oMS should not be larger than legacy max TBS in Rel-15/16 is to avoid any modification on the channel coding procedure, whereas it does not imply that TBS of T</w:t>
      </w:r>
      <w:r w:rsidR="00341C40">
        <w:rPr>
          <w:sz w:val="22"/>
          <w:szCs w:val="22"/>
        </w:rPr>
        <w:t>b</w:t>
      </w:r>
      <w:r>
        <w:rPr>
          <w:sz w:val="22"/>
          <w:szCs w:val="22"/>
        </w:rPr>
        <w:t>oMS should be smaller than the legacy PUSCH case. Indeed, if the intention of introducing T</w:t>
      </w:r>
      <w:r w:rsidR="00341C40">
        <w:rPr>
          <w:sz w:val="22"/>
          <w:szCs w:val="22"/>
        </w:rPr>
        <w:t>b</w:t>
      </w:r>
      <w:r>
        <w:rPr>
          <w:sz w:val="22"/>
          <w:szCs w:val="22"/>
        </w:rPr>
        <w:t>oMS is to reduce resource in frequency domain (to obtain higher EPRE) and extending it in time domain, the TBS in case of T</w:t>
      </w:r>
      <w:r w:rsidR="00341C40">
        <w:rPr>
          <w:sz w:val="22"/>
          <w:szCs w:val="22"/>
        </w:rPr>
        <w:t>b</w:t>
      </w:r>
      <w:r>
        <w:rPr>
          <w:sz w:val="22"/>
          <w:szCs w:val="22"/>
        </w:rPr>
        <w:t>oMS may or may not be the same as the legacy PUSCH and can be adjusted via suitable MCS configuration.</w:t>
      </w:r>
    </w:p>
    <w:p w14:paraId="0D8645E0" w14:textId="58724C36" w:rsidR="00192437" w:rsidRDefault="008E3F9F">
      <w:pPr>
        <w:jc w:val="both"/>
        <w:rPr>
          <w:sz w:val="22"/>
          <w:szCs w:val="22"/>
        </w:rPr>
      </w:pPr>
      <w:r>
        <w:rPr>
          <w:sz w:val="22"/>
          <w:szCs w:val="22"/>
        </w:rPr>
        <w:lastRenderedPageBreak/>
        <w:t>@OPPO: Thank you for your comment. As mentioned by several companies, additional configuration of K in the TDRA table may add the unnecessary RRC overhead given that T</w:t>
      </w:r>
      <w:r w:rsidR="00341C40">
        <w:rPr>
          <w:sz w:val="22"/>
          <w:szCs w:val="22"/>
        </w:rPr>
        <w:t>b</w:t>
      </w:r>
      <w:r>
        <w:rPr>
          <w:sz w:val="22"/>
          <w:szCs w:val="22"/>
        </w:rPr>
        <w:t>oMS repetitions can offer comparable (if not better) alternative.</w:t>
      </w:r>
    </w:p>
    <w:p w14:paraId="73335D31" w14:textId="77777777" w:rsidR="00192437" w:rsidRDefault="00192437">
      <w:pPr>
        <w:jc w:val="both"/>
        <w:rPr>
          <w:sz w:val="22"/>
          <w:szCs w:val="22"/>
        </w:rPr>
      </w:pPr>
    </w:p>
    <w:p w14:paraId="148B1132" w14:textId="77777777" w:rsidR="00192437" w:rsidRDefault="008E3F9F">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61F7053" w14:textId="17D1F6BA" w:rsidR="00192437" w:rsidRDefault="008E3F9F">
      <w:pPr>
        <w:jc w:val="both"/>
        <w:rPr>
          <w:b/>
          <w:bCs/>
          <w:sz w:val="22"/>
          <w:szCs w:val="22"/>
          <w:highlight w:val="yellow"/>
          <w:lang w:val="en-US"/>
        </w:rPr>
      </w:pPr>
      <w:r>
        <w:rPr>
          <w:b/>
          <w:bCs/>
          <w:sz w:val="22"/>
          <w:szCs w:val="22"/>
          <w:highlight w:val="yellow"/>
          <w:lang w:val="en-US"/>
        </w:rPr>
        <w:t>Values 1&lt;K&lt;N for the scaling factor to calculate N_info for TBS determination for T</w:t>
      </w:r>
      <w:r w:rsidR="00341C40">
        <w:rPr>
          <w:b/>
          <w:bCs/>
          <w:sz w:val="22"/>
          <w:szCs w:val="22"/>
          <w:highlight w:val="yellow"/>
          <w:lang w:val="en-US"/>
        </w:rPr>
        <w:t>b</w:t>
      </w:r>
      <w:r>
        <w:rPr>
          <w:b/>
          <w:bCs/>
          <w:sz w:val="22"/>
          <w:szCs w:val="22"/>
          <w:highlight w:val="yellow"/>
          <w:lang w:val="en-US"/>
        </w:rPr>
        <w:t>oMS transmission in Rel-17 are not supported.</w:t>
      </w:r>
    </w:p>
    <w:p w14:paraId="6F24ECBA" w14:textId="77777777" w:rsidR="00192437" w:rsidRDefault="008E3F9F">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92437" w14:paraId="11CDF99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9A8DD5" w14:textId="77777777" w:rsidR="00192437" w:rsidRDefault="008E3F9F">
            <w:pPr>
              <w:spacing w:line="259" w:lineRule="auto"/>
              <w:jc w:val="center"/>
              <w:rPr>
                <w:rFonts w:eastAsia="SimSun"/>
              </w:rPr>
            </w:pPr>
            <w:r>
              <w:rPr>
                <w:rFonts w:eastAsia="SimSun"/>
              </w:rPr>
              <w:t>Company</w:t>
            </w:r>
          </w:p>
        </w:tc>
        <w:tc>
          <w:tcPr>
            <w:tcW w:w="7455" w:type="dxa"/>
            <w:vAlign w:val="center"/>
          </w:tcPr>
          <w:p w14:paraId="224024BC" w14:textId="77777777" w:rsidR="00192437" w:rsidRDefault="008E3F9F">
            <w:pPr>
              <w:spacing w:line="259" w:lineRule="auto"/>
              <w:jc w:val="center"/>
              <w:rPr>
                <w:rFonts w:eastAsia="SimSun"/>
              </w:rPr>
            </w:pPr>
            <w:r>
              <w:rPr>
                <w:rFonts w:eastAsia="SimSun"/>
              </w:rPr>
              <w:t>Additional comments related to FL’s Proposal 6, if any.</w:t>
            </w:r>
          </w:p>
        </w:tc>
      </w:tr>
      <w:tr w:rsidR="00192437" w14:paraId="4B181E48" w14:textId="77777777" w:rsidTr="00192437">
        <w:tc>
          <w:tcPr>
            <w:tcW w:w="2176" w:type="dxa"/>
          </w:tcPr>
          <w:p w14:paraId="25EDFA84" w14:textId="77777777" w:rsidR="00192437" w:rsidRDefault="00192437">
            <w:pPr>
              <w:spacing w:line="259" w:lineRule="auto"/>
              <w:jc w:val="both"/>
              <w:rPr>
                <w:rFonts w:eastAsia="SimSun"/>
                <w:lang w:eastAsia="zh-CN"/>
              </w:rPr>
            </w:pPr>
          </w:p>
        </w:tc>
        <w:tc>
          <w:tcPr>
            <w:tcW w:w="7455" w:type="dxa"/>
          </w:tcPr>
          <w:p w14:paraId="35B064CF" w14:textId="77777777" w:rsidR="00192437" w:rsidRDefault="00192437">
            <w:pPr>
              <w:spacing w:line="259" w:lineRule="auto"/>
              <w:jc w:val="both"/>
              <w:rPr>
                <w:rFonts w:eastAsia="SimSun"/>
              </w:rPr>
            </w:pPr>
          </w:p>
        </w:tc>
      </w:tr>
      <w:tr w:rsidR="00192437" w14:paraId="2D3142A1" w14:textId="77777777" w:rsidTr="00192437">
        <w:tc>
          <w:tcPr>
            <w:tcW w:w="2176" w:type="dxa"/>
          </w:tcPr>
          <w:p w14:paraId="774E9C20" w14:textId="77777777" w:rsidR="00192437" w:rsidRDefault="00192437">
            <w:pPr>
              <w:spacing w:line="259" w:lineRule="auto"/>
              <w:jc w:val="both"/>
              <w:rPr>
                <w:rFonts w:eastAsia="SimSun"/>
              </w:rPr>
            </w:pPr>
          </w:p>
        </w:tc>
        <w:tc>
          <w:tcPr>
            <w:tcW w:w="7455" w:type="dxa"/>
          </w:tcPr>
          <w:p w14:paraId="1DC86E04" w14:textId="77777777" w:rsidR="00192437" w:rsidRDefault="00192437">
            <w:pPr>
              <w:spacing w:line="259" w:lineRule="auto"/>
              <w:jc w:val="both"/>
              <w:rPr>
                <w:rFonts w:eastAsia="SimSun"/>
              </w:rPr>
            </w:pPr>
          </w:p>
        </w:tc>
      </w:tr>
      <w:tr w:rsidR="00192437" w14:paraId="7966396F" w14:textId="77777777" w:rsidTr="00192437">
        <w:tc>
          <w:tcPr>
            <w:tcW w:w="2176" w:type="dxa"/>
          </w:tcPr>
          <w:p w14:paraId="55D5F6A6" w14:textId="77777777" w:rsidR="00192437" w:rsidRDefault="00192437">
            <w:pPr>
              <w:spacing w:line="259" w:lineRule="auto"/>
              <w:jc w:val="both"/>
              <w:rPr>
                <w:rFonts w:eastAsia="SimSun"/>
              </w:rPr>
            </w:pPr>
          </w:p>
        </w:tc>
        <w:tc>
          <w:tcPr>
            <w:tcW w:w="7455" w:type="dxa"/>
          </w:tcPr>
          <w:p w14:paraId="0C64282F" w14:textId="77777777" w:rsidR="00192437" w:rsidRDefault="00192437">
            <w:pPr>
              <w:spacing w:line="259" w:lineRule="auto"/>
              <w:jc w:val="both"/>
              <w:rPr>
                <w:rFonts w:eastAsia="SimSun"/>
              </w:rPr>
            </w:pPr>
          </w:p>
        </w:tc>
      </w:tr>
    </w:tbl>
    <w:p w14:paraId="61B65786" w14:textId="77777777" w:rsidR="00192437" w:rsidRDefault="00192437">
      <w:pPr>
        <w:jc w:val="both"/>
        <w:rPr>
          <w:b/>
          <w:bCs/>
          <w:sz w:val="24"/>
          <w:szCs w:val="24"/>
          <w:highlight w:val="yellow"/>
        </w:rPr>
      </w:pPr>
    </w:p>
    <w:p w14:paraId="2B48A7CB" w14:textId="77777777" w:rsidR="00192437" w:rsidRDefault="008E3F9F">
      <w:pPr>
        <w:spacing w:after="240"/>
        <w:rPr>
          <w:sz w:val="22"/>
          <w:szCs w:val="22"/>
          <w:lang w:val="en-US"/>
        </w:rPr>
      </w:pPr>
      <w:r>
        <w:rPr>
          <w:sz w:val="22"/>
          <w:szCs w:val="22"/>
          <w:highlight w:val="yellow"/>
          <w:lang w:val="en-US"/>
        </w:rPr>
        <w:t>FL’s comments on October 13</w:t>
      </w:r>
    </w:p>
    <w:p w14:paraId="1D59D0BE" w14:textId="77777777" w:rsidR="00192437" w:rsidRDefault="008E3F9F">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9A9D321" w14:textId="77777777" w:rsidR="00192437" w:rsidRDefault="008E3F9F">
      <w:pPr>
        <w:spacing w:after="240"/>
        <w:rPr>
          <w:sz w:val="22"/>
          <w:szCs w:val="22"/>
          <w:lang w:val="en-US"/>
        </w:rPr>
      </w:pPr>
      <w:r>
        <w:rPr>
          <w:sz w:val="22"/>
          <w:szCs w:val="22"/>
          <w:highlight w:val="yellow"/>
          <w:lang w:val="en-US"/>
        </w:rPr>
        <w:t>FL’s comments on October 14</w:t>
      </w:r>
    </w:p>
    <w:p w14:paraId="2315651E" w14:textId="77777777" w:rsidR="00192437" w:rsidRDefault="008E3F9F">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06D4F85C" w14:textId="77777777" w:rsidR="00192437" w:rsidRDefault="00192437">
      <w:pPr>
        <w:jc w:val="both"/>
        <w:rPr>
          <w:sz w:val="24"/>
          <w:szCs w:val="24"/>
        </w:rPr>
      </w:pPr>
    </w:p>
    <w:p w14:paraId="33488756" w14:textId="77777777" w:rsidR="00192437" w:rsidRDefault="008E3F9F">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007CC4A4" w14:textId="77777777" w:rsidR="00192437" w:rsidRDefault="008E3F9F">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D906540" w14:textId="4121537F" w:rsidR="00192437" w:rsidRDefault="008E3F9F">
      <w:pPr>
        <w:pStyle w:val="ListParagraph"/>
        <w:numPr>
          <w:ilvl w:val="0"/>
          <w:numId w:val="54"/>
        </w:numPr>
        <w:jc w:val="both"/>
        <w:rPr>
          <w:sz w:val="22"/>
          <w:szCs w:val="22"/>
          <w:lang w:val="en-US"/>
        </w:rPr>
      </w:pPr>
      <w:r>
        <w:rPr>
          <w:sz w:val="22"/>
          <w:szCs w:val="22"/>
          <w:lang w:val="en-US"/>
        </w:rPr>
        <w:t>One company (Huawei/HiSi [3]) proposed applying the following data rate constraint in Clause 6.1.4 of TS 38.214 for the initial transmission of T</w:t>
      </w:r>
      <w:r w:rsidR="00341C40">
        <w:rPr>
          <w:sz w:val="22"/>
          <w:szCs w:val="22"/>
          <w:lang w:val="en-US"/>
        </w:rPr>
        <w:t>b</w:t>
      </w:r>
      <w:r>
        <w:rPr>
          <w:sz w:val="22"/>
          <w:szCs w:val="22"/>
          <w:lang w:val="en-US"/>
        </w:rPr>
        <w:t>oMS PUSCH,</w:t>
      </w:r>
    </w:p>
    <w:p w14:paraId="37891F65" w14:textId="77777777" w:rsidR="00192437" w:rsidRDefault="00E90BE3">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2862E26" w14:textId="77777777" w:rsidR="00192437" w:rsidRDefault="008E3F9F">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10A53416" w14:textId="77777777" w:rsidR="00192437" w:rsidRDefault="008E3F9F">
      <w:pPr>
        <w:pStyle w:val="ListParagraph"/>
        <w:numPr>
          <w:ilvl w:val="0"/>
          <w:numId w:val="5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2CCBE006" w14:textId="586255BD" w:rsidR="00192437" w:rsidRDefault="008E3F9F">
      <w:pPr>
        <w:pStyle w:val="ListParagraph"/>
        <w:numPr>
          <w:ilvl w:val="0"/>
          <w:numId w:val="54"/>
        </w:numPr>
        <w:jc w:val="both"/>
        <w:rPr>
          <w:sz w:val="22"/>
          <w:szCs w:val="22"/>
          <w:lang w:eastAsia="zh-CN"/>
        </w:rPr>
      </w:pPr>
      <w:r>
        <w:rPr>
          <w:sz w:val="22"/>
          <w:szCs w:val="22"/>
          <w:lang w:eastAsia="zh-CN"/>
        </w:rPr>
        <w:t>One company (CATT [8]) proposed that, for a single T</w:t>
      </w:r>
      <w:r w:rsidR="00341C40">
        <w:rPr>
          <w:sz w:val="22"/>
          <w:szCs w:val="22"/>
          <w:lang w:eastAsia="zh-CN"/>
        </w:rPr>
        <w:t>b</w:t>
      </w:r>
      <w:r>
        <w:rPr>
          <w:sz w:val="22"/>
          <w:szCs w:val="22"/>
          <w:lang w:eastAsia="zh-CN"/>
        </w:rPr>
        <w:t>oMS, no restriction is specified except for the maximum TBS.</w:t>
      </w:r>
    </w:p>
    <w:p w14:paraId="245E0A37" w14:textId="7E257E15" w:rsidR="00192437" w:rsidRDefault="008E3F9F">
      <w:pPr>
        <w:pStyle w:val="ListParagraph"/>
        <w:numPr>
          <w:ilvl w:val="0"/>
          <w:numId w:val="54"/>
        </w:numPr>
        <w:jc w:val="both"/>
        <w:rPr>
          <w:sz w:val="22"/>
          <w:szCs w:val="22"/>
          <w:lang w:eastAsia="zh-CN"/>
        </w:rPr>
      </w:pPr>
      <w:r>
        <w:rPr>
          <w:sz w:val="22"/>
          <w:szCs w:val="22"/>
          <w:lang w:eastAsia="zh-CN"/>
        </w:rPr>
        <w:t>One company (Qualcomm [17]) proposed that, for T</w:t>
      </w:r>
      <w:r w:rsidR="00341C40">
        <w:rPr>
          <w:sz w:val="22"/>
          <w:szCs w:val="22"/>
          <w:lang w:eastAsia="zh-CN"/>
        </w:rPr>
        <w:t>b</w:t>
      </w:r>
      <w:r>
        <w:rPr>
          <w:sz w:val="22"/>
          <w:szCs w:val="22"/>
          <w:lang w:eastAsia="zh-CN"/>
        </w:rPr>
        <w:t>oMS, no new TB sizes are introduced.</w:t>
      </w:r>
    </w:p>
    <w:p w14:paraId="46BAB71F" w14:textId="77777777" w:rsidR="00192437" w:rsidRDefault="00192437">
      <w:pPr>
        <w:jc w:val="both"/>
        <w:rPr>
          <w:sz w:val="22"/>
          <w:highlight w:val="yellow"/>
          <w:lang w:val="en-US"/>
        </w:rPr>
      </w:pPr>
    </w:p>
    <w:p w14:paraId="0410039F" w14:textId="77777777" w:rsidR="00192437" w:rsidRDefault="008E3F9F">
      <w:pPr>
        <w:jc w:val="both"/>
        <w:rPr>
          <w:sz w:val="22"/>
        </w:rPr>
      </w:pPr>
      <w:r>
        <w:rPr>
          <w:sz w:val="22"/>
          <w:highlight w:val="yellow"/>
        </w:rPr>
        <w:t>FL’s comments on October 11</w:t>
      </w:r>
    </w:p>
    <w:p w14:paraId="756798B1" w14:textId="77777777" w:rsidR="00192437" w:rsidRDefault="008E3F9F">
      <w:pPr>
        <w:jc w:val="both"/>
        <w:rPr>
          <w:sz w:val="22"/>
          <w:lang w:val="en-US"/>
        </w:rPr>
      </w:pPr>
      <w:r>
        <w:rPr>
          <w:sz w:val="22"/>
          <w:lang w:val="en-US"/>
        </w:rPr>
        <w:lastRenderedPageBreak/>
        <w:t>From FL’s perspective, this topic is closely related to the discussion on CB segmentation in Section 2.1.4, FL suggests postponing discussions on this topic until further progress is made (or, whenever applicable, jointly discussing it) in Section 2.1.4.</w:t>
      </w:r>
    </w:p>
    <w:p w14:paraId="2259A567" w14:textId="77777777" w:rsidR="00192437" w:rsidRDefault="00192437">
      <w:pPr>
        <w:jc w:val="both"/>
        <w:rPr>
          <w:sz w:val="22"/>
          <w:szCs w:val="22"/>
          <w:lang w:val="en-US" w:eastAsia="zh-CN"/>
        </w:rPr>
      </w:pPr>
    </w:p>
    <w:p w14:paraId="642B37DB" w14:textId="77777777" w:rsidR="00192437" w:rsidRDefault="008E3F9F">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690ACBC9" w14:textId="77777777" w:rsidR="00192437" w:rsidRDefault="008E3F9F">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E38C831" w14:textId="77777777" w:rsidR="00192437" w:rsidRDefault="008E3F9F">
      <w:pPr>
        <w:pStyle w:val="ListParagraph"/>
        <w:numPr>
          <w:ilvl w:val="0"/>
          <w:numId w:val="5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4364E867" w14:textId="11659779" w:rsidR="00192437" w:rsidRDefault="008E3F9F">
      <w:pPr>
        <w:pStyle w:val="ListParagraph"/>
        <w:numPr>
          <w:ilvl w:val="0"/>
          <w:numId w:val="55"/>
        </w:numPr>
        <w:jc w:val="both"/>
        <w:rPr>
          <w:sz w:val="22"/>
          <w:szCs w:val="22"/>
        </w:rPr>
      </w:pPr>
      <w:r>
        <w:rPr>
          <w:sz w:val="22"/>
          <w:szCs w:val="22"/>
        </w:rPr>
        <w:t>Four companies (Intel [15], Samsung [19], NEC [25], InterDigital [14]) explicitly proposed that UCI multiplexing on T</w:t>
      </w:r>
      <w:r w:rsidR="00341C40">
        <w:rPr>
          <w:sz w:val="22"/>
          <w:szCs w:val="22"/>
        </w:rPr>
        <w:t>b</w:t>
      </w:r>
      <w:r>
        <w:rPr>
          <w:sz w:val="22"/>
          <w:szCs w:val="22"/>
        </w:rPr>
        <w:t>oMS is supported.</w:t>
      </w:r>
    </w:p>
    <w:p w14:paraId="113480C7" w14:textId="77777777" w:rsidR="00192437" w:rsidRDefault="008E3F9F">
      <w:pPr>
        <w:pStyle w:val="ListParagraph"/>
        <w:numPr>
          <w:ilvl w:val="0"/>
          <w:numId w:val="55"/>
        </w:numPr>
        <w:jc w:val="both"/>
        <w:rPr>
          <w:sz w:val="22"/>
          <w:szCs w:val="22"/>
        </w:rPr>
      </w:pPr>
      <w:r>
        <w:rPr>
          <w:sz w:val="22"/>
          <w:szCs w:val="22"/>
        </w:rPr>
        <w:t>One company (Huawei/HiSi [3]) proposed the following:</w:t>
      </w:r>
    </w:p>
    <w:p w14:paraId="263CFF1A" w14:textId="5CEDCFD2" w:rsidR="00192437" w:rsidRDefault="008E3F9F">
      <w:pPr>
        <w:pStyle w:val="ListParagraph"/>
        <w:numPr>
          <w:ilvl w:val="1"/>
          <w:numId w:val="55"/>
        </w:numPr>
        <w:jc w:val="both"/>
        <w:rPr>
          <w:sz w:val="22"/>
          <w:szCs w:val="22"/>
        </w:rPr>
      </w:pPr>
      <w:r>
        <w:rPr>
          <w:sz w:val="22"/>
          <w:szCs w:val="22"/>
        </w:rPr>
        <w:t>Each available slot identified by UE is considered as a transmission occasion for T</w:t>
      </w:r>
      <w:r w:rsidR="00341C40">
        <w:rPr>
          <w:sz w:val="22"/>
          <w:szCs w:val="22"/>
        </w:rPr>
        <w:t>b</w:t>
      </w:r>
      <w:r>
        <w:rPr>
          <w:sz w:val="22"/>
          <w:szCs w:val="22"/>
        </w:rPr>
        <w:t>oMS transmission, and the transmission occasion based power control, UCI multiplexing, rate matching in the current specification is reused.</w:t>
      </w:r>
    </w:p>
    <w:p w14:paraId="0D1353C0" w14:textId="093550DE" w:rsidR="00192437" w:rsidRDefault="008E3F9F">
      <w:pPr>
        <w:pStyle w:val="ListParagraph"/>
        <w:numPr>
          <w:ilvl w:val="1"/>
          <w:numId w:val="5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w:t>
      </w:r>
      <w:r w:rsidR="00341C40">
        <w:rPr>
          <w:sz w:val="22"/>
          <w:szCs w:val="22"/>
        </w:rPr>
        <w:t>b</w:t>
      </w:r>
      <w:r>
        <w:rPr>
          <w:sz w:val="22"/>
          <w:szCs w:val="22"/>
        </w:rPr>
        <w:t>oMS transmission.</w:t>
      </w:r>
    </w:p>
    <w:p w14:paraId="3980B548" w14:textId="1518DE72" w:rsidR="00192437" w:rsidRDefault="008E3F9F">
      <w:pPr>
        <w:pStyle w:val="ListParagraph"/>
        <w:numPr>
          <w:ilvl w:val="0"/>
          <w:numId w:val="55"/>
        </w:numPr>
        <w:jc w:val="both"/>
        <w:rPr>
          <w:sz w:val="22"/>
          <w:szCs w:val="22"/>
        </w:rPr>
      </w:pPr>
      <w:r>
        <w:rPr>
          <w:sz w:val="22"/>
          <w:szCs w:val="22"/>
        </w:rPr>
        <w:t>One company (vivo [6]) proposed that the number of modulated symbols in the T</w:t>
      </w:r>
      <w:r w:rsidR="00341C40">
        <w:rPr>
          <w:sz w:val="22"/>
          <w:szCs w:val="22"/>
        </w:rPr>
        <w:t>b</w:t>
      </w:r>
      <w:r>
        <w:rPr>
          <w:sz w:val="22"/>
          <w:szCs w:val="22"/>
        </w:rPr>
        <w:t>oMS for UCI should be same/close to that multiplexed in a single slot PUSCH, following options can be considered:</w:t>
      </w:r>
    </w:p>
    <w:p w14:paraId="19B75E67" w14:textId="2A73E2DF" w:rsidR="00192437" w:rsidRDefault="008E3F9F">
      <w:pPr>
        <w:pStyle w:val="ListParagraph"/>
        <w:numPr>
          <w:ilvl w:val="1"/>
          <w:numId w:val="55"/>
        </w:numPr>
        <w:jc w:val="both"/>
        <w:rPr>
          <w:sz w:val="22"/>
          <w:szCs w:val="22"/>
        </w:rPr>
      </w:pPr>
      <w:r>
        <w:rPr>
          <w:sz w:val="22"/>
          <w:szCs w:val="22"/>
        </w:rPr>
        <w:t>Opt-1: Re-define the parameter N_</w:t>
      </w:r>
      <w:r w:rsidR="00341C40">
        <w:rPr>
          <w:sz w:val="22"/>
          <w:szCs w:val="22"/>
        </w:rPr>
        <w:t>”</w:t>
      </w:r>
      <w:r>
        <w:rPr>
          <w:sz w:val="22"/>
          <w:szCs w:val="22"/>
        </w:rPr>
        <w:t>symb,all</w:t>
      </w:r>
      <w:r w:rsidR="00341C40">
        <w:rPr>
          <w:sz w:val="22"/>
          <w:szCs w:val="22"/>
        </w:rPr>
        <w:t>”</w:t>
      </w:r>
      <w:r>
        <w:rPr>
          <w:sz w:val="22"/>
          <w:szCs w:val="22"/>
        </w:rPr>
        <w:t xml:space="preserve"> ^</w:t>
      </w:r>
      <w:r w:rsidR="00341C40">
        <w:rPr>
          <w:sz w:val="22"/>
          <w:szCs w:val="22"/>
        </w:rPr>
        <w:t>”</w:t>
      </w:r>
      <w:r>
        <w:rPr>
          <w:sz w:val="22"/>
          <w:szCs w:val="22"/>
        </w:rPr>
        <w:t>PUSCH</w:t>
      </w:r>
      <w:r w:rsidR="00341C40">
        <w:rPr>
          <w:sz w:val="22"/>
          <w:szCs w:val="22"/>
        </w:rPr>
        <w:t>”</w:t>
      </w:r>
      <w:r>
        <w:rPr>
          <w:sz w:val="22"/>
          <w:szCs w:val="22"/>
        </w:rPr>
        <w:t xml:space="preserve">  as number of symbols per slot allocated for T</w:t>
      </w:r>
      <w:r w:rsidR="00341C40">
        <w:rPr>
          <w:sz w:val="22"/>
          <w:szCs w:val="22"/>
        </w:rPr>
        <w:t>b</w:t>
      </w:r>
      <w:r>
        <w:rPr>
          <w:sz w:val="22"/>
          <w:szCs w:val="22"/>
        </w:rPr>
        <w:t>oMS;</w:t>
      </w:r>
    </w:p>
    <w:p w14:paraId="2AAD67B1" w14:textId="560AEF7C" w:rsidR="00192437" w:rsidRDefault="008E3F9F">
      <w:pPr>
        <w:pStyle w:val="ListParagraph"/>
        <w:numPr>
          <w:ilvl w:val="1"/>
          <w:numId w:val="55"/>
        </w:numPr>
        <w:jc w:val="both"/>
        <w:rPr>
          <w:sz w:val="22"/>
          <w:szCs w:val="22"/>
        </w:rPr>
      </w:pPr>
      <w:r>
        <w:rPr>
          <w:sz w:val="22"/>
          <w:szCs w:val="22"/>
        </w:rPr>
        <w:t>Opt-2: BetaOffset and scaling (α) is scaled by 1/N, where N is the number of slots for a T</w:t>
      </w:r>
      <w:r w:rsidR="00341C40">
        <w:rPr>
          <w:sz w:val="22"/>
          <w:szCs w:val="22"/>
        </w:rPr>
        <w:t>b</w:t>
      </w:r>
      <w:r>
        <w:rPr>
          <w:sz w:val="22"/>
          <w:szCs w:val="22"/>
        </w:rPr>
        <w:t>oMS.</w:t>
      </w:r>
    </w:p>
    <w:p w14:paraId="596FB5B6" w14:textId="77777777" w:rsidR="00192437" w:rsidRDefault="008E3F9F">
      <w:pPr>
        <w:pStyle w:val="ListParagraph"/>
        <w:numPr>
          <w:ilvl w:val="0"/>
          <w:numId w:val="55"/>
        </w:numPr>
        <w:jc w:val="both"/>
        <w:rPr>
          <w:sz w:val="22"/>
          <w:szCs w:val="22"/>
        </w:rPr>
      </w:pPr>
      <w:r>
        <w:rPr>
          <w:sz w:val="22"/>
          <w:szCs w:val="22"/>
        </w:rPr>
        <w:t>Two companies (Fujitsu [10], Sharp [24]) proposed that UCI multiplexing should be performed per slot.</w:t>
      </w:r>
    </w:p>
    <w:p w14:paraId="2D9ADABD" w14:textId="123E4FE8" w:rsidR="00192437" w:rsidRDefault="008E3F9F">
      <w:pPr>
        <w:pStyle w:val="ListParagraph"/>
        <w:numPr>
          <w:ilvl w:val="0"/>
          <w:numId w:val="55"/>
        </w:numPr>
        <w:jc w:val="both"/>
        <w:rPr>
          <w:sz w:val="22"/>
          <w:szCs w:val="22"/>
        </w:rPr>
      </w:pPr>
      <w:r>
        <w:rPr>
          <w:sz w:val="22"/>
          <w:szCs w:val="22"/>
        </w:rPr>
        <w:t>One company (OPPO [9]) proposed that UCI is equally multiplexed into all slots of T</w:t>
      </w:r>
      <w:r w:rsidR="00341C40">
        <w:rPr>
          <w:sz w:val="22"/>
          <w:szCs w:val="22"/>
        </w:rPr>
        <w:t>b</w:t>
      </w:r>
      <w:r>
        <w:rPr>
          <w:sz w:val="22"/>
          <w:szCs w:val="22"/>
        </w:rPr>
        <w:t>oMS transmission.</w:t>
      </w:r>
    </w:p>
    <w:p w14:paraId="28C65369" w14:textId="244B686B" w:rsidR="00192437" w:rsidRDefault="008E3F9F">
      <w:pPr>
        <w:pStyle w:val="ListParagraph"/>
        <w:numPr>
          <w:ilvl w:val="0"/>
          <w:numId w:val="5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w:t>
      </w:r>
      <w:r w:rsidR="00341C40">
        <w:rPr>
          <w:sz w:val="22"/>
          <w:szCs w:val="22"/>
        </w:rPr>
        <w:t>b</w:t>
      </w:r>
      <w:r>
        <w:rPr>
          <w:sz w:val="22"/>
          <w:szCs w:val="22"/>
        </w:rPr>
        <w:t>oMS transmission, UCI is multiplexed with T</w:t>
      </w:r>
      <w:r w:rsidR="00341C40">
        <w:rPr>
          <w:sz w:val="22"/>
          <w:szCs w:val="22"/>
        </w:rPr>
        <w:t>b</w:t>
      </w:r>
      <w:r>
        <w:rPr>
          <w:sz w:val="22"/>
          <w:szCs w:val="22"/>
        </w:rPr>
        <w:t>oMS within a slot. When to calculate ratio of resources for UCI in PUSCH in a slot, additional scaling factor based on scaling factor K used for T</w:t>
      </w:r>
      <w:r w:rsidR="00341C40">
        <w:rPr>
          <w:sz w:val="22"/>
          <w:szCs w:val="22"/>
        </w:rPr>
        <w:t>b</w:t>
      </w:r>
      <w:r>
        <w:rPr>
          <w:sz w:val="22"/>
          <w:szCs w:val="22"/>
        </w:rPr>
        <w:t>oMS TB size determination should be considered.</w:t>
      </w:r>
    </w:p>
    <w:p w14:paraId="5B7AB950" w14:textId="7EFB7322" w:rsidR="00192437" w:rsidRDefault="008E3F9F">
      <w:pPr>
        <w:pStyle w:val="ListParagraph"/>
        <w:numPr>
          <w:ilvl w:val="0"/>
          <w:numId w:val="55"/>
        </w:numPr>
        <w:jc w:val="both"/>
        <w:rPr>
          <w:sz w:val="22"/>
          <w:szCs w:val="22"/>
        </w:rPr>
      </w:pPr>
      <w:r>
        <w:rPr>
          <w:sz w:val="22"/>
          <w:szCs w:val="22"/>
        </w:rPr>
        <w:t>One company (CATT [8]) proposed that to determine the number of REs for UCI multiplexing on T</w:t>
      </w:r>
      <w:r w:rsidR="00341C40">
        <w:rPr>
          <w:sz w:val="22"/>
          <w:szCs w:val="22"/>
        </w:rPr>
        <w:t>b</w:t>
      </w:r>
      <w:r>
        <w:rPr>
          <w:sz w:val="22"/>
          <w:szCs w:val="22"/>
        </w:rPr>
        <w:t>oMS, the following are supported:</w:t>
      </w:r>
    </w:p>
    <w:p w14:paraId="0E24078F" w14:textId="77777777" w:rsidR="00192437" w:rsidRDefault="008E3F9F">
      <w:pPr>
        <w:pStyle w:val="ListParagraph"/>
        <w:numPr>
          <w:ilvl w:val="1"/>
          <w:numId w:val="55"/>
        </w:numPr>
        <w:jc w:val="both"/>
        <w:rPr>
          <w:sz w:val="22"/>
          <w:szCs w:val="22"/>
        </w:rPr>
      </w:pPr>
      <w:r>
        <w:rPr>
          <w:sz w:val="22"/>
          <w:szCs w:val="22"/>
        </w:rPr>
        <w:t>The number of available slots for TBS determination can be used to determine the data rate for UCI resource computation.</w:t>
      </w:r>
    </w:p>
    <w:p w14:paraId="1742B618" w14:textId="59BC7821" w:rsidR="00192437" w:rsidRDefault="008E3F9F">
      <w:pPr>
        <w:pStyle w:val="ListParagraph"/>
        <w:numPr>
          <w:ilvl w:val="1"/>
          <w:numId w:val="55"/>
        </w:numPr>
        <w:jc w:val="both"/>
        <w:rPr>
          <w:sz w:val="22"/>
          <w:szCs w:val="22"/>
        </w:rPr>
      </w:pPr>
      <w:r>
        <w:rPr>
          <w:sz w:val="22"/>
          <w:szCs w:val="22"/>
        </w:rPr>
        <w:t>The number of available overlapping slots between PUCCH and T</w:t>
      </w:r>
      <w:r w:rsidR="00341C40">
        <w:rPr>
          <w:sz w:val="22"/>
          <w:szCs w:val="22"/>
        </w:rPr>
        <w:t>b</w:t>
      </w:r>
      <w:r>
        <w:rPr>
          <w:sz w:val="22"/>
          <w:szCs w:val="22"/>
        </w:rPr>
        <w:t>oMS can be used to determine the upper bound of UCI resource on T</w:t>
      </w:r>
      <w:r w:rsidR="00341C40">
        <w:rPr>
          <w:sz w:val="22"/>
          <w:szCs w:val="22"/>
        </w:rPr>
        <w:t>b</w:t>
      </w:r>
      <w:r>
        <w:rPr>
          <w:sz w:val="22"/>
          <w:szCs w:val="22"/>
        </w:rPr>
        <w:t>oMS.</w:t>
      </w:r>
    </w:p>
    <w:p w14:paraId="75507295" w14:textId="31B84C5D" w:rsidR="00192437" w:rsidRDefault="008E3F9F">
      <w:pPr>
        <w:pStyle w:val="ListParagraph"/>
        <w:numPr>
          <w:ilvl w:val="0"/>
          <w:numId w:val="55"/>
        </w:numPr>
        <w:jc w:val="both"/>
        <w:rPr>
          <w:sz w:val="22"/>
          <w:szCs w:val="22"/>
        </w:rPr>
      </w:pPr>
      <w:r>
        <w:rPr>
          <w:sz w:val="22"/>
          <w:szCs w:val="22"/>
        </w:rPr>
        <w:t>One company (CATT [8]) proposed that the current UCI mapping rules can be reused for UCI multiplexing in one slot of T</w:t>
      </w:r>
      <w:r w:rsidR="00341C40">
        <w:rPr>
          <w:sz w:val="22"/>
          <w:szCs w:val="22"/>
        </w:rPr>
        <w:t>b</w:t>
      </w:r>
      <w:r>
        <w:rPr>
          <w:sz w:val="22"/>
          <w:szCs w:val="22"/>
        </w:rPr>
        <w:t>oMS. For UCI multiplexing in multiple slots of T</w:t>
      </w:r>
      <w:r w:rsidR="00341C40">
        <w:rPr>
          <w:sz w:val="22"/>
          <w:szCs w:val="22"/>
        </w:rPr>
        <w:t>b</w:t>
      </w:r>
      <w:r>
        <w:rPr>
          <w:sz w:val="22"/>
          <w:szCs w:val="22"/>
        </w:rPr>
        <w:t>oMS, the REs occupied by UCI are evenly divided and mapped in each of the overlapped slots.</w:t>
      </w:r>
    </w:p>
    <w:p w14:paraId="2A48C35A" w14:textId="77777777" w:rsidR="00192437" w:rsidRDefault="008E3F9F">
      <w:pPr>
        <w:pStyle w:val="ListParagraph"/>
        <w:numPr>
          <w:ilvl w:val="0"/>
          <w:numId w:val="55"/>
        </w:numPr>
        <w:jc w:val="both"/>
        <w:rPr>
          <w:sz w:val="22"/>
          <w:szCs w:val="22"/>
        </w:rPr>
      </w:pPr>
      <w:r>
        <w:rPr>
          <w:sz w:val="22"/>
          <w:szCs w:val="22"/>
        </w:rPr>
        <w:t>One company (TCL [4]) proposed the following:</w:t>
      </w:r>
    </w:p>
    <w:p w14:paraId="447B2C09" w14:textId="77777777" w:rsidR="00192437" w:rsidRDefault="008E3F9F">
      <w:pPr>
        <w:pStyle w:val="ListParagraph"/>
        <w:numPr>
          <w:ilvl w:val="1"/>
          <w:numId w:val="5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44553507" w14:textId="3B65DE38" w:rsidR="00192437" w:rsidRDefault="008E3F9F">
      <w:pPr>
        <w:pStyle w:val="ListParagraph"/>
        <w:numPr>
          <w:ilvl w:val="1"/>
          <w:numId w:val="55"/>
        </w:numPr>
        <w:jc w:val="both"/>
        <w:rPr>
          <w:sz w:val="22"/>
          <w:szCs w:val="22"/>
        </w:rPr>
      </w:pPr>
      <w:r>
        <w:rPr>
          <w:sz w:val="22"/>
          <w:szCs w:val="22"/>
        </w:rPr>
        <w:lastRenderedPageBreak/>
        <w:t>If rate matching is performed per-TOT or cross all allocated slots of T</w:t>
      </w:r>
      <w:r w:rsidR="00341C40">
        <w:rPr>
          <w:sz w:val="22"/>
          <w:szCs w:val="22"/>
        </w:rPr>
        <w:t>b</w:t>
      </w:r>
      <w:r>
        <w:rPr>
          <w:sz w:val="22"/>
          <w:szCs w:val="22"/>
        </w:rPr>
        <w:t>oMS, S_0 should be redefined.</w:t>
      </w:r>
    </w:p>
    <w:p w14:paraId="13E02CA1" w14:textId="77777777" w:rsidR="00192437" w:rsidRDefault="008E3F9F">
      <w:pPr>
        <w:pStyle w:val="ListParagraph"/>
        <w:numPr>
          <w:ilvl w:val="1"/>
          <w:numId w:val="5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1A1CE339" w14:textId="4454AA29" w:rsidR="00192437" w:rsidRDefault="008E3F9F">
      <w:pPr>
        <w:pStyle w:val="ListParagraph"/>
        <w:numPr>
          <w:ilvl w:val="1"/>
          <w:numId w:val="55"/>
        </w:numPr>
        <w:jc w:val="both"/>
        <w:rPr>
          <w:sz w:val="22"/>
          <w:szCs w:val="22"/>
        </w:rPr>
      </w:pPr>
      <w:r>
        <w:rPr>
          <w:sz w:val="22"/>
          <w:szCs w:val="22"/>
        </w:rPr>
        <w:t>For per-T</w:t>
      </w:r>
      <w:r w:rsidR="00341C40">
        <w:rPr>
          <w:sz w:val="22"/>
          <w:szCs w:val="22"/>
        </w:rPr>
        <w:t>b</w:t>
      </w:r>
      <w:r>
        <w:rPr>
          <w:sz w:val="22"/>
          <w:szCs w:val="22"/>
        </w:rPr>
        <w:t>oMS rate-matching, the calculation formula of Q_ACK^</w:t>
      </w:r>
      <w:r w:rsidR="00341C40">
        <w:rPr>
          <w:sz w:val="22"/>
          <w:szCs w:val="22"/>
        </w:rPr>
        <w:t>’</w:t>
      </w:r>
      <w:r>
        <w:rPr>
          <w:sz w:val="22"/>
          <w:szCs w:val="22"/>
        </w:rPr>
        <w:t xml:space="preserve"> should be scaled by k/N, or  β_offset^PUSCH | α scaled by k/N to keep the UCI resources close to the current specification.</w:t>
      </w:r>
    </w:p>
    <w:p w14:paraId="6145C72A" w14:textId="3EB67561" w:rsidR="00192437" w:rsidRDefault="008E3F9F">
      <w:pPr>
        <w:pStyle w:val="ListParagraph"/>
        <w:numPr>
          <w:ilvl w:val="1"/>
          <w:numId w:val="55"/>
        </w:numPr>
        <w:jc w:val="both"/>
        <w:rPr>
          <w:sz w:val="22"/>
          <w:szCs w:val="22"/>
        </w:rPr>
      </w:pPr>
      <w:r>
        <w:rPr>
          <w:sz w:val="22"/>
          <w:szCs w:val="22"/>
        </w:rPr>
        <w:t>If UCI multiplexing in T</w:t>
      </w:r>
      <w:r w:rsidR="00341C40">
        <w:rPr>
          <w:sz w:val="22"/>
          <w:szCs w:val="22"/>
        </w:rPr>
        <w:t>b</w:t>
      </w:r>
      <w:r>
        <w:rPr>
          <w:sz w:val="22"/>
          <w:szCs w:val="22"/>
        </w:rPr>
        <w:t>oMS is supported, UCI repetition should be considered.</w:t>
      </w:r>
    </w:p>
    <w:p w14:paraId="4CF67EB5" w14:textId="77777777" w:rsidR="00192437" w:rsidRDefault="008E3F9F">
      <w:pPr>
        <w:pStyle w:val="ListParagraph"/>
        <w:numPr>
          <w:ilvl w:val="0"/>
          <w:numId w:val="55"/>
        </w:numPr>
        <w:jc w:val="both"/>
        <w:rPr>
          <w:sz w:val="22"/>
          <w:szCs w:val="22"/>
        </w:rPr>
      </w:pPr>
      <w:r>
        <w:rPr>
          <w:sz w:val="22"/>
          <w:szCs w:val="22"/>
        </w:rPr>
        <w:t>One company (Samsung [19]) proposed the following:</w:t>
      </w:r>
    </w:p>
    <w:p w14:paraId="2767C78A" w14:textId="3E160A71" w:rsidR="00192437" w:rsidRDefault="008E3F9F">
      <w:pPr>
        <w:pStyle w:val="ListParagraph"/>
        <w:numPr>
          <w:ilvl w:val="1"/>
          <w:numId w:val="55"/>
        </w:numPr>
        <w:jc w:val="both"/>
        <w:rPr>
          <w:sz w:val="22"/>
          <w:szCs w:val="22"/>
        </w:rPr>
      </w:pPr>
      <w:r>
        <w:rPr>
          <w:sz w:val="22"/>
          <w:szCs w:val="22"/>
        </w:rPr>
        <w:t>Parallel transmission of PUCCH and T</w:t>
      </w:r>
      <w:r w:rsidR="00341C40">
        <w:rPr>
          <w:sz w:val="22"/>
          <w:szCs w:val="22"/>
        </w:rPr>
        <w:t>b</w:t>
      </w:r>
      <w:r>
        <w:rPr>
          <w:sz w:val="22"/>
          <w:szCs w:val="22"/>
        </w:rPr>
        <w:t>oMS PUSCH is not preferred due to power splitting during CE situation.</w:t>
      </w:r>
    </w:p>
    <w:p w14:paraId="535EAE2E" w14:textId="5C2F7530" w:rsidR="00192437" w:rsidRDefault="008E3F9F">
      <w:pPr>
        <w:pStyle w:val="ListParagraph"/>
        <w:numPr>
          <w:ilvl w:val="1"/>
          <w:numId w:val="55"/>
        </w:numPr>
        <w:jc w:val="both"/>
        <w:rPr>
          <w:sz w:val="22"/>
          <w:szCs w:val="22"/>
        </w:rPr>
      </w:pPr>
      <w:r>
        <w:rPr>
          <w:sz w:val="22"/>
          <w:szCs w:val="22"/>
        </w:rPr>
        <w:t>The timeline requirement is applied for the actual overlapped slot in the T</w:t>
      </w:r>
      <w:r w:rsidR="00341C40">
        <w:rPr>
          <w:sz w:val="22"/>
          <w:szCs w:val="22"/>
        </w:rPr>
        <w:t>b</w:t>
      </w:r>
      <w:r>
        <w:rPr>
          <w:sz w:val="22"/>
          <w:szCs w:val="22"/>
        </w:rPr>
        <w:t>oMS.</w:t>
      </w:r>
    </w:p>
    <w:p w14:paraId="724D0BA0" w14:textId="77777777" w:rsidR="00192437" w:rsidRDefault="008E3F9F">
      <w:pPr>
        <w:pStyle w:val="ListParagraph"/>
        <w:numPr>
          <w:ilvl w:val="0"/>
          <w:numId w:val="55"/>
        </w:numPr>
        <w:jc w:val="both"/>
        <w:rPr>
          <w:sz w:val="22"/>
          <w:szCs w:val="22"/>
        </w:rPr>
      </w:pPr>
      <w:r>
        <w:rPr>
          <w:sz w:val="22"/>
          <w:szCs w:val="22"/>
        </w:rPr>
        <w:t>One company (LGE [28]) proposed the following:</w:t>
      </w:r>
    </w:p>
    <w:p w14:paraId="10C3EF11" w14:textId="5410CBC0" w:rsidR="00192437" w:rsidRDefault="008E3F9F">
      <w:pPr>
        <w:pStyle w:val="ListParagraph"/>
        <w:numPr>
          <w:ilvl w:val="1"/>
          <w:numId w:val="55"/>
        </w:numPr>
        <w:rPr>
          <w:rFonts w:eastAsia="BatangChe"/>
          <w:b/>
          <w:iCs/>
          <w:sz w:val="22"/>
          <w:szCs w:val="22"/>
          <w:lang w:eastAsia="ko-KR"/>
        </w:rPr>
      </w:pPr>
      <w:r>
        <w:rPr>
          <w:rFonts w:eastAsia="BatangChe"/>
          <w:bCs/>
          <w:iCs/>
          <w:sz w:val="22"/>
          <w:szCs w:val="22"/>
          <w:lang w:eastAsia="ko-KR"/>
        </w:rPr>
        <w:t>In case of collision between T</w:t>
      </w:r>
      <w:r w:rsidR="00341C40">
        <w:rPr>
          <w:rFonts w:eastAsia="BatangChe"/>
          <w:bCs/>
          <w:iCs/>
          <w:sz w:val="22"/>
          <w:szCs w:val="22"/>
          <w:lang w:eastAsia="ko-KR"/>
        </w:rPr>
        <w:t>b</w:t>
      </w:r>
      <w:r>
        <w:rPr>
          <w:rFonts w:eastAsia="BatangChe"/>
          <w:bCs/>
          <w:iCs/>
          <w:sz w:val="22"/>
          <w:szCs w:val="22"/>
          <w:lang w:eastAsia="ko-KR"/>
        </w:rPr>
        <w:t>oMS and PUCCH without repetition, UCI is multiplexed on the T</w:t>
      </w:r>
      <w:r w:rsidR="00341C40">
        <w:rPr>
          <w:rFonts w:eastAsia="BatangChe"/>
          <w:bCs/>
          <w:iCs/>
          <w:sz w:val="22"/>
          <w:szCs w:val="22"/>
          <w:lang w:eastAsia="ko-KR"/>
        </w:rPr>
        <w:t>b</w:t>
      </w:r>
      <w:r>
        <w:rPr>
          <w:rFonts w:eastAsia="BatangChe"/>
          <w:bCs/>
          <w:iCs/>
          <w:sz w:val="22"/>
          <w:szCs w:val="22"/>
          <w:lang w:eastAsia="ko-KR"/>
        </w:rPr>
        <w:t>oMS in the overlapped slot.</w:t>
      </w:r>
      <w:r>
        <w:rPr>
          <w:rFonts w:eastAsia="BatangChe"/>
          <w:b/>
          <w:iCs/>
          <w:sz w:val="22"/>
          <w:szCs w:val="22"/>
          <w:lang w:eastAsia="ko-KR"/>
        </w:rPr>
        <w:t xml:space="preserve"> </w:t>
      </w:r>
    </w:p>
    <w:p w14:paraId="47B70F0E" w14:textId="2A35C215" w:rsidR="00192437" w:rsidRDefault="008E3F9F">
      <w:pPr>
        <w:pStyle w:val="ListParagraph"/>
        <w:numPr>
          <w:ilvl w:val="1"/>
          <w:numId w:val="55"/>
        </w:numPr>
        <w:rPr>
          <w:rFonts w:eastAsia="BatangChe"/>
          <w:bCs/>
          <w:iCs/>
          <w:sz w:val="22"/>
          <w:szCs w:val="22"/>
          <w:lang w:eastAsia="ko-KR"/>
        </w:rPr>
      </w:pPr>
      <w:r>
        <w:rPr>
          <w:rFonts w:eastAsia="BatangChe"/>
          <w:bCs/>
          <w:iCs/>
          <w:sz w:val="22"/>
          <w:szCs w:val="22"/>
          <w:lang w:eastAsia="ko-KR"/>
        </w:rPr>
        <w:t>Aperiodic CSI can be multiplexed on the T</w:t>
      </w:r>
      <w:r w:rsidR="00341C40">
        <w:rPr>
          <w:rFonts w:eastAsia="BatangChe"/>
          <w:bCs/>
          <w:iCs/>
          <w:sz w:val="22"/>
          <w:szCs w:val="22"/>
          <w:lang w:eastAsia="ko-KR"/>
        </w:rPr>
        <w:t>b</w:t>
      </w:r>
      <w:r>
        <w:rPr>
          <w:rFonts w:eastAsia="BatangChe"/>
          <w:bCs/>
          <w:iCs/>
          <w:sz w:val="22"/>
          <w:szCs w:val="22"/>
          <w:lang w:eastAsia="ko-KR"/>
        </w:rPr>
        <w:t>oMS in the first actual slot of the T</w:t>
      </w:r>
      <w:r w:rsidR="00341C40">
        <w:rPr>
          <w:rFonts w:eastAsia="BatangChe"/>
          <w:bCs/>
          <w:iCs/>
          <w:sz w:val="22"/>
          <w:szCs w:val="22"/>
          <w:lang w:eastAsia="ko-KR"/>
        </w:rPr>
        <w:t>b</w:t>
      </w:r>
      <w:r>
        <w:rPr>
          <w:rFonts w:eastAsia="BatangChe"/>
          <w:bCs/>
          <w:iCs/>
          <w:sz w:val="22"/>
          <w:szCs w:val="22"/>
          <w:lang w:eastAsia="ko-KR"/>
        </w:rPr>
        <w:t>oMS transmission.</w:t>
      </w:r>
    </w:p>
    <w:p w14:paraId="54C9688C" w14:textId="5EC26A19" w:rsidR="00192437" w:rsidRDefault="00E90BE3">
      <w:pPr>
        <w:pStyle w:val="ListParagraph"/>
        <w:numPr>
          <w:ilvl w:val="1"/>
          <w:numId w:val="5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8E3F9F">
        <w:rPr>
          <w:rFonts w:eastAsia="BatangChe"/>
          <w:bCs/>
          <w:iCs/>
          <w:sz w:val="22"/>
          <w:szCs w:val="22"/>
          <w:lang w:eastAsia="ko-KR"/>
        </w:rPr>
        <w:t xml:space="preserve">  is the number of symbols for T</w:t>
      </w:r>
      <w:r w:rsidR="00341C40">
        <w:rPr>
          <w:rFonts w:eastAsia="BatangChe"/>
          <w:bCs/>
          <w:iCs/>
          <w:sz w:val="22"/>
          <w:szCs w:val="22"/>
          <w:lang w:eastAsia="ko-KR"/>
        </w:rPr>
        <w:t>b</w:t>
      </w:r>
      <w:r w:rsidR="008E3F9F">
        <w:rPr>
          <w:rFonts w:eastAsia="BatangChe"/>
          <w:bCs/>
          <w:iCs/>
          <w:sz w:val="22"/>
          <w:szCs w:val="22"/>
          <w:lang w:eastAsia="ko-KR"/>
        </w:rPr>
        <w:t>oMS in a corresponding slot in which UCI is multiplexed for determination of the</w:t>
      </w:r>
      <w:r w:rsidR="008E3F9F">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8E3F9F">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8E3F9F">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8E3F9F">
        <w:rPr>
          <w:rFonts w:eastAsia="BatangChe"/>
          <w:bCs/>
          <w:iCs/>
          <w:sz w:val="22"/>
          <w:szCs w:val="22"/>
          <w:lang w:eastAsia="ko-KR"/>
        </w:rPr>
        <w:t>.</w:t>
      </w:r>
    </w:p>
    <w:p w14:paraId="4DBCA23E" w14:textId="6C219C3B" w:rsidR="00192437" w:rsidRDefault="008E3F9F">
      <w:pPr>
        <w:pStyle w:val="ListParagraph"/>
        <w:numPr>
          <w:ilvl w:val="1"/>
          <w:numId w:val="5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w:t>
      </w:r>
      <w:r w:rsidR="00341C40">
        <w:rPr>
          <w:rFonts w:eastAsia="BatangChe"/>
          <w:bCs/>
          <w:iCs/>
          <w:sz w:val="22"/>
          <w:szCs w:val="22"/>
          <w:lang w:eastAsia="ko-KR"/>
        </w:rPr>
        <w:t>b</w:t>
      </w:r>
      <w:r>
        <w:rPr>
          <w:rFonts w:eastAsia="BatangChe"/>
          <w:bCs/>
          <w:iCs/>
          <w:sz w:val="22"/>
          <w:szCs w:val="22"/>
          <w:lang w:eastAsia="ko-KR"/>
        </w:rPr>
        <w:t xml:space="preserve">oMS. </w:t>
      </w:r>
    </w:p>
    <w:p w14:paraId="58A90721" w14:textId="7FCC0FA2"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(Ericsson [22]) proposed that if UCI multiplexing in T</w:t>
      </w:r>
      <w:r w:rsidR="00341C40">
        <w:rPr>
          <w:rFonts w:eastAsia="BatangChe"/>
          <w:bCs/>
          <w:iCs/>
          <w:sz w:val="22"/>
          <w:szCs w:val="22"/>
          <w:lang w:eastAsia="ko-KR"/>
        </w:rPr>
        <w:t>b</w:t>
      </w:r>
      <w:r>
        <w:rPr>
          <w:rFonts w:eastAsia="BatangChe"/>
          <w:bCs/>
          <w:iCs/>
          <w:sz w:val="22"/>
          <w:szCs w:val="22"/>
          <w:lang w:eastAsia="ko-KR"/>
        </w:rPr>
        <w:t>oMS is supported, HARQ-ACK can be included in any overlapping slot by puncturing, and CSI or HARQ-ACK can be repeated in all slots of a T</w:t>
      </w:r>
      <w:r w:rsidR="00341C40">
        <w:rPr>
          <w:rFonts w:eastAsia="BatangChe"/>
          <w:bCs/>
          <w:iCs/>
          <w:sz w:val="22"/>
          <w:szCs w:val="22"/>
          <w:lang w:eastAsia="ko-KR"/>
        </w:rPr>
        <w:t>b</w:t>
      </w:r>
      <w:r>
        <w:rPr>
          <w:rFonts w:eastAsia="BatangChe"/>
          <w:bCs/>
          <w:iCs/>
          <w:sz w:val="22"/>
          <w:szCs w:val="22"/>
          <w:lang w:eastAsia="ko-KR"/>
        </w:rPr>
        <w:t>oMS.</w:t>
      </w:r>
    </w:p>
    <w:p w14:paraId="67835853" w14:textId="30461336" w:rsidR="00192437" w:rsidRDefault="008E3F9F">
      <w:pPr>
        <w:pStyle w:val="ListParagraph"/>
        <w:numPr>
          <w:ilvl w:val="0"/>
          <w:numId w:val="5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w:t>
      </w:r>
      <w:r w:rsidR="00341C40">
        <w:rPr>
          <w:rFonts w:eastAsia="BatangChe"/>
          <w:bCs/>
          <w:iCs/>
          <w:sz w:val="22"/>
          <w:szCs w:val="22"/>
          <w:lang w:eastAsia="ko-KR"/>
        </w:rPr>
        <w:t>b</w:t>
      </w:r>
      <w:r>
        <w:rPr>
          <w:rFonts w:eastAsia="BatangChe"/>
          <w:bCs/>
          <w:iCs/>
          <w:sz w:val="22"/>
          <w:szCs w:val="22"/>
          <w:lang w:eastAsia="ko-KR"/>
        </w:rPr>
        <w:t>oMS.</w:t>
      </w:r>
    </w:p>
    <w:p w14:paraId="34E0521A" w14:textId="77777777" w:rsidR="00192437" w:rsidRDefault="00192437">
      <w:pPr>
        <w:jc w:val="both"/>
        <w:rPr>
          <w:sz w:val="22"/>
          <w:highlight w:val="yellow"/>
        </w:rPr>
      </w:pPr>
    </w:p>
    <w:p w14:paraId="1CBA8325" w14:textId="77777777" w:rsidR="00192437" w:rsidRDefault="008E3F9F">
      <w:pPr>
        <w:jc w:val="both"/>
        <w:rPr>
          <w:sz w:val="22"/>
        </w:rPr>
      </w:pPr>
      <w:r>
        <w:rPr>
          <w:sz w:val="22"/>
          <w:highlight w:val="yellow"/>
        </w:rPr>
        <w:t>FL’s comments on October 11</w:t>
      </w:r>
    </w:p>
    <w:p w14:paraId="3A45D1CC" w14:textId="10AAEC19" w:rsidR="00192437" w:rsidRDefault="008E3F9F">
      <w:pPr>
        <w:jc w:val="both"/>
        <w:rPr>
          <w:sz w:val="22"/>
          <w:lang w:val="en-US"/>
        </w:rPr>
      </w:pPr>
      <w:r>
        <w:rPr>
          <w:sz w:val="22"/>
          <w:lang w:val="en-US"/>
        </w:rPr>
        <w:t>It can be observed from the summary above that many companies explicitly or implicitly propose that UCI multiplexing should be possible for T</w:t>
      </w:r>
      <w:r w:rsidR="00341C40">
        <w:rPr>
          <w:sz w:val="22"/>
          <w:lang w:val="en-US"/>
        </w:rPr>
        <w:t>b</w:t>
      </w:r>
      <w:r>
        <w:rPr>
          <w:sz w:val="22"/>
          <w:lang w:val="en-US"/>
        </w:rPr>
        <w:t>oMS transmission. In addition, several companies also propose that the legacy Rel-15/16 framework for UCI multiplexing should be reused as much as possible. Therefore, from FL’s perspective, RAN1 can agree on supporting UCI multiplexing for T</w:t>
      </w:r>
      <w:r w:rsidR="00341C40">
        <w:rPr>
          <w:sz w:val="22"/>
          <w:lang w:val="en-US"/>
        </w:rPr>
        <w:t>b</w:t>
      </w:r>
      <w:r>
        <w:rPr>
          <w:sz w:val="22"/>
          <w:lang w:val="en-US"/>
        </w:rPr>
        <w:t>oMS following the legacy Rel-15/16 framework of UCI multiplexing on PUSCH as a baseline. Any other enhancements to support UCI multiplexing for T</w:t>
      </w:r>
      <w:r w:rsidR="00341C40">
        <w:rPr>
          <w:sz w:val="22"/>
          <w:lang w:val="en-US"/>
        </w:rPr>
        <w:t>b</w:t>
      </w:r>
      <w:r>
        <w:rPr>
          <w:sz w:val="22"/>
          <w:lang w:val="en-US"/>
        </w:rPr>
        <w:t>oMS can be further discussed when the rate-matching approach is clarified. Thus, the following proposal is formulated.</w:t>
      </w:r>
    </w:p>
    <w:p w14:paraId="238E5128" w14:textId="77777777" w:rsidR="00192437" w:rsidRDefault="008E3F9F">
      <w:pPr>
        <w:jc w:val="both"/>
        <w:rPr>
          <w:b/>
          <w:bCs/>
          <w:sz w:val="22"/>
          <w:highlight w:val="yellow"/>
          <w:lang w:val="en-US"/>
        </w:rPr>
      </w:pPr>
      <w:r>
        <w:rPr>
          <w:b/>
          <w:bCs/>
          <w:sz w:val="22"/>
          <w:highlight w:val="yellow"/>
          <w:lang w:val="en-US"/>
        </w:rPr>
        <w:t>FL’s proposal 7</w:t>
      </w:r>
    </w:p>
    <w:p w14:paraId="25CC4167" w14:textId="3EAA30C3" w:rsidR="00192437" w:rsidRDefault="008E3F9F">
      <w:pPr>
        <w:jc w:val="both"/>
        <w:rPr>
          <w:b/>
          <w:bCs/>
          <w:sz w:val="22"/>
          <w:highlight w:val="yellow"/>
          <w:lang w:val="en-US"/>
        </w:rPr>
      </w:pPr>
      <w:r>
        <w:rPr>
          <w:b/>
          <w:bCs/>
          <w:sz w:val="22"/>
          <w:highlight w:val="yellow"/>
          <w:lang w:val="en-US"/>
        </w:rPr>
        <w:t>UCI multiplexing is supported for T</w:t>
      </w:r>
      <w:r w:rsidR="00341C40">
        <w:rPr>
          <w:b/>
          <w:bCs/>
          <w:sz w:val="22"/>
          <w:highlight w:val="yellow"/>
          <w:lang w:val="en-US"/>
        </w:rPr>
        <w:t>b</w:t>
      </w:r>
      <w:r>
        <w:rPr>
          <w:b/>
          <w:bCs/>
          <w:sz w:val="22"/>
          <w:highlight w:val="yellow"/>
          <w:lang w:val="en-US"/>
        </w:rPr>
        <w:t>oMS transmission in Rel-17. The legacy Rel-15/16 framework of UCI multiplexing on PUSCH is reused as a baseline.</w:t>
      </w:r>
    </w:p>
    <w:p w14:paraId="27F5C60A" w14:textId="6350262E" w:rsidR="00192437" w:rsidRDefault="008E3F9F">
      <w:pPr>
        <w:pStyle w:val="ListParagraph"/>
        <w:numPr>
          <w:ilvl w:val="0"/>
          <w:numId w:val="56"/>
        </w:numPr>
        <w:jc w:val="both"/>
        <w:rPr>
          <w:b/>
          <w:bCs/>
          <w:sz w:val="22"/>
          <w:highlight w:val="yellow"/>
          <w:lang w:val="en-US"/>
        </w:rPr>
      </w:pPr>
      <w:r>
        <w:rPr>
          <w:b/>
          <w:bCs/>
          <w:sz w:val="22"/>
          <w:highlight w:val="yellow"/>
          <w:lang w:val="en-US"/>
        </w:rPr>
        <w:t>FFS: other enhancements to support UCI multiplexing for T</w:t>
      </w:r>
      <w:r w:rsidR="00341C40">
        <w:rPr>
          <w:b/>
          <w:bCs/>
          <w:sz w:val="22"/>
          <w:highlight w:val="yellow"/>
          <w:lang w:val="en-US"/>
        </w:rPr>
        <w:t>b</w:t>
      </w:r>
      <w:r>
        <w:rPr>
          <w:b/>
          <w:bCs/>
          <w:sz w:val="22"/>
          <w:highlight w:val="yellow"/>
          <w:lang w:val="en-US"/>
        </w:rPr>
        <w:t>oMS, if applicable.</w:t>
      </w:r>
    </w:p>
    <w:p w14:paraId="1ABB3B43" w14:textId="77777777" w:rsidR="00192437" w:rsidRDefault="00192437">
      <w:pPr>
        <w:jc w:val="both"/>
        <w:rPr>
          <w:b/>
          <w:bCs/>
          <w:sz w:val="22"/>
          <w:highlight w:val="yellow"/>
          <w:lang w:val="en-US"/>
        </w:rPr>
      </w:pPr>
    </w:p>
    <w:p w14:paraId="1BDD33B6" w14:textId="77777777" w:rsidR="00192437" w:rsidRDefault="008E3F9F">
      <w:pPr>
        <w:pStyle w:val="Heading5"/>
        <w:rPr>
          <w:b/>
          <w:sz w:val="28"/>
          <w:szCs w:val="24"/>
        </w:rPr>
      </w:pPr>
      <w:r>
        <w:rPr>
          <w:b/>
          <w:sz w:val="28"/>
          <w:szCs w:val="24"/>
        </w:rPr>
        <w:lastRenderedPageBreak/>
        <w:t>First round of discussions</w:t>
      </w:r>
    </w:p>
    <w:p w14:paraId="101593B4"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6D017EA"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21D5F9E3"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8323657" w14:textId="77777777" w:rsidR="00192437" w:rsidRDefault="00192437">
            <w:pPr>
              <w:spacing w:line="259" w:lineRule="auto"/>
              <w:jc w:val="center"/>
              <w:rPr>
                <w:rFonts w:eastAsia="SimSun"/>
                <w:lang w:eastAsia="ko-KR"/>
              </w:rPr>
            </w:pPr>
          </w:p>
        </w:tc>
        <w:tc>
          <w:tcPr>
            <w:tcW w:w="7575" w:type="dxa"/>
            <w:vAlign w:val="center"/>
          </w:tcPr>
          <w:p w14:paraId="595B624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6FFE144" w14:textId="77777777" w:rsidTr="00192437">
        <w:trPr>
          <w:trHeight w:val="686"/>
        </w:trPr>
        <w:tc>
          <w:tcPr>
            <w:tcW w:w="2119" w:type="dxa"/>
            <w:shd w:val="clear" w:color="auto" w:fill="000080"/>
            <w:vAlign w:val="center"/>
          </w:tcPr>
          <w:p w14:paraId="28E046DE" w14:textId="77777777" w:rsidR="00192437" w:rsidRDefault="008E3F9F">
            <w:pPr>
              <w:spacing w:line="259" w:lineRule="auto"/>
              <w:jc w:val="center"/>
              <w:rPr>
                <w:rFonts w:eastAsia="SimSun"/>
                <w:b/>
                <w:bCs/>
                <w:lang w:eastAsia="ko-KR"/>
              </w:rPr>
            </w:pPr>
            <w:r>
              <w:rPr>
                <w:rFonts w:eastAsia="SimSun"/>
                <w:b/>
                <w:bCs/>
                <w:lang w:eastAsia="ko-KR"/>
              </w:rPr>
              <w:t>Support FL’s Proposal 7</w:t>
            </w:r>
          </w:p>
        </w:tc>
        <w:tc>
          <w:tcPr>
            <w:tcW w:w="7575" w:type="dxa"/>
          </w:tcPr>
          <w:p w14:paraId="3F0B7E7A" w14:textId="77777777" w:rsidR="00192437" w:rsidRDefault="008E3F9F">
            <w:pPr>
              <w:spacing w:line="259" w:lineRule="auto"/>
              <w:rPr>
                <w:rFonts w:eastAsia="SimSun"/>
                <w:lang w:val="en-US" w:eastAsia="zh-CN"/>
              </w:rPr>
            </w:pPr>
            <w:r>
              <w:rPr>
                <w:rFonts w:eastAsia="SimSun"/>
                <w:lang w:val="en-US" w:eastAsia="zh-CN"/>
              </w:rPr>
              <w:t>Lenovo, Motorola Mobility, vivo, Panasonic, Sharp, DCM, Spreadtrum, LG,TCL, Xiaomi, WILUS, NEC</w:t>
            </w:r>
            <w:ins w:id="103"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92437" w14:paraId="6CEAF9BE" w14:textId="77777777" w:rsidTr="00192437">
        <w:trPr>
          <w:trHeight w:val="803"/>
        </w:trPr>
        <w:tc>
          <w:tcPr>
            <w:tcW w:w="2119" w:type="dxa"/>
            <w:shd w:val="clear" w:color="auto" w:fill="000080"/>
            <w:vAlign w:val="center"/>
          </w:tcPr>
          <w:p w14:paraId="1171CA78" w14:textId="77777777" w:rsidR="00192437" w:rsidRDefault="008E3F9F">
            <w:pPr>
              <w:spacing w:line="259" w:lineRule="auto"/>
              <w:jc w:val="center"/>
              <w:rPr>
                <w:rFonts w:eastAsia="SimSun"/>
                <w:b/>
                <w:bCs/>
                <w:lang w:eastAsia="ko-KR"/>
              </w:rPr>
            </w:pPr>
            <w:r>
              <w:rPr>
                <w:rFonts w:eastAsia="SimSun"/>
                <w:b/>
                <w:bCs/>
                <w:lang w:eastAsia="ko-KR"/>
              </w:rPr>
              <w:t>Do not support FL’s Proposal 7</w:t>
            </w:r>
          </w:p>
        </w:tc>
        <w:tc>
          <w:tcPr>
            <w:tcW w:w="7575" w:type="dxa"/>
          </w:tcPr>
          <w:p w14:paraId="55710C20" w14:textId="77777777" w:rsidR="00192437" w:rsidRDefault="008E3F9F">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D7BF13A"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FB724B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6E1F3A4" w14:textId="77777777" w:rsidR="00192437" w:rsidRDefault="008E3F9F">
            <w:pPr>
              <w:spacing w:line="259" w:lineRule="auto"/>
              <w:jc w:val="center"/>
              <w:rPr>
                <w:rFonts w:eastAsia="SimSun"/>
              </w:rPr>
            </w:pPr>
            <w:r>
              <w:rPr>
                <w:rFonts w:eastAsia="SimSun"/>
              </w:rPr>
              <w:t>Company</w:t>
            </w:r>
          </w:p>
        </w:tc>
        <w:tc>
          <w:tcPr>
            <w:tcW w:w="7455" w:type="dxa"/>
            <w:vAlign w:val="center"/>
          </w:tcPr>
          <w:p w14:paraId="054CD5EA" w14:textId="77777777" w:rsidR="00192437" w:rsidRDefault="008E3F9F">
            <w:pPr>
              <w:spacing w:line="259" w:lineRule="auto"/>
              <w:jc w:val="center"/>
              <w:rPr>
                <w:rFonts w:eastAsia="SimSun"/>
              </w:rPr>
            </w:pPr>
            <w:r>
              <w:rPr>
                <w:rFonts w:eastAsia="SimSun"/>
              </w:rPr>
              <w:t>Additional comments related to FL’s Proposal 7, if any.</w:t>
            </w:r>
          </w:p>
        </w:tc>
      </w:tr>
      <w:tr w:rsidR="00192437" w14:paraId="2E42B4FF" w14:textId="77777777" w:rsidTr="00192437">
        <w:tc>
          <w:tcPr>
            <w:tcW w:w="2176" w:type="dxa"/>
          </w:tcPr>
          <w:p w14:paraId="60091903" w14:textId="77777777" w:rsidR="00192437" w:rsidRDefault="008E3F9F">
            <w:pPr>
              <w:spacing w:line="259" w:lineRule="auto"/>
              <w:jc w:val="both"/>
              <w:rPr>
                <w:rFonts w:eastAsia="SimSun"/>
              </w:rPr>
            </w:pPr>
            <w:r>
              <w:rPr>
                <w:rFonts w:eastAsia="SimSun"/>
              </w:rPr>
              <w:t>Intel</w:t>
            </w:r>
          </w:p>
        </w:tc>
        <w:tc>
          <w:tcPr>
            <w:tcW w:w="7455" w:type="dxa"/>
          </w:tcPr>
          <w:p w14:paraId="58116453" w14:textId="77777777" w:rsidR="00192437" w:rsidRDefault="008E3F9F">
            <w:pPr>
              <w:spacing w:line="259" w:lineRule="auto"/>
              <w:jc w:val="both"/>
              <w:rPr>
                <w:rFonts w:eastAsia="SimSun"/>
              </w:rPr>
            </w:pPr>
            <w:r>
              <w:rPr>
                <w:rFonts w:eastAsia="SimSun"/>
              </w:rPr>
              <w:t xml:space="preserve">Suggest to defer the discussion on the UCI multiplexing rule before we can conclude on bit-interleaving. </w:t>
            </w:r>
          </w:p>
        </w:tc>
      </w:tr>
      <w:tr w:rsidR="00192437" w14:paraId="5DC6EFCF" w14:textId="77777777" w:rsidTr="00192437">
        <w:tc>
          <w:tcPr>
            <w:tcW w:w="2176" w:type="dxa"/>
          </w:tcPr>
          <w:p w14:paraId="5026633E" w14:textId="77777777" w:rsidR="00192437" w:rsidRDefault="008E3F9F">
            <w:pPr>
              <w:spacing w:line="259" w:lineRule="auto"/>
              <w:jc w:val="both"/>
              <w:rPr>
                <w:rFonts w:eastAsia="SimSun"/>
              </w:rPr>
            </w:pPr>
            <w:r>
              <w:rPr>
                <w:rFonts w:hint="eastAsia"/>
                <w:lang w:eastAsia="zh-CN"/>
              </w:rPr>
              <w:t>CATT</w:t>
            </w:r>
          </w:p>
        </w:tc>
        <w:tc>
          <w:tcPr>
            <w:tcW w:w="7455" w:type="dxa"/>
          </w:tcPr>
          <w:p w14:paraId="6BBA1BBC" w14:textId="77777777" w:rsidR="00192437" w:rsidRDefault="008E3F9F">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92437" w14:paraId="55D1AF5C" w14:textId="77777777" w:rsidTr="00192437">
        <w:tc>
          <w:tcPr>
            <w:tcW w:w="2176" w:type="dxa"/>
          </w:tcPr>
          <w:p w14:paraId="33EAC36C"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5057DD4D" w14:textId="77777777" w:rsidR="00192437" w:rsidRDefault="008E3F9F">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92437" w14:paraId="71DAC28E" w14:textId="77777777" w:rsidTr="00192437">
        <w:tc>
          <w:tcPr>
            <w:tcW w:w="2176" w:type="dxa"/>
          </w:tcPr>
          <w:p w14:paraId="684134D6"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2894DC7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92437" w14:paraId="36D5CB9E" w14:textId="77777777" w:rsidTr="00192437">
        <w:tc>
          <w:tcPr>
            <w:tcW w:w="2176" w:type="dxa"/>
          </w:tcPr>
          <w:p w14:paraId="7066AF0E" w14:textId="77777777" w:rsidR="00192437" w:rsidRDefault="008E3F9F">
            <w:pPr>
              <w:spacing w:line="259" w:lineRule="auto"/>
              <w:jc w:val="both"/>
            </w:pPr>
            <w:r>
              <w:t>Ericsson</w:t>
            </w:r>
          </w:p>
        </w:tc>
        <w:tc>
          <w:tcPr>
            <w:tcW w:w="7455" w:type="dxa"/>
          </w:tcPr>
          <w:p w14:paraId="2E569476" w14:textId="62328FBA" w:rsidR="00192437" w:rsidRDefault="008E3F9F">
            <w:pPr>
              <w:spacing w:line="259" w:lineRule="auto"/>
              <w:jc w:val="both"/>
            </w:pPr>
            <w:r>
              <w:t>Just to clarify (similar to CATT): Since T</w:t>
            </w:r>
            <w:r w:rsidR="00341C40">
              <w:t>b</w:t>
            </w:r>
            <w:r>
              <w:t xml:space="preserve">oMS is multislot transmission, the intention is the following, right?  </w:t>
            </w:r>
          </w:p>
          <w:p w14:paraId="4A8A4DC1" w14:textId="2335A339" w:rsidR="00192437" w:rsidRDefault="008E3F9F">
            <w:pPr>
              <w:spacing w:line="259" w:lineRule="auto"/>
              <w:ind w:left="284"/>
              <w:jc w:val="both"/>
            </w:pPr>
            <w:r>
              <w:t>UCI multiplexing is supported for T</w:t>
            </w:r>
            <w:r w:rsidR="00341C40">
              <w:t>b</w:t>
            </w:r>
            <w:r>
              <w:t xml:space="preserve">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2F13275" w14:textId="77777777" w:rsidR="00192437" w:rsidRDefault="00192437">
      <w:pPr>
        <w:jc w:val="both"/>
        <w:rPr>
          <w:sz w:val="22"/>
          <w:szCs w:val="22"/>
        </w:rPr>
      </w:pPr>
    </w:p>
    <w:p w14:paraId="3A2985FA" w14:textId="77777777" w:rsidR="00192437" w:rsidRDefault="008E3F9F">
      <w:pPr>
        <w:jc w:val="both"/>
        <w:rPr>
          <w:sz w:val="22"/>
          <w:szCs w:val="22"/>
        </w:rPr>
      </w:pPr>
      <w:r>
        <w:rPr>
          <w:sz w:val="22"/>
          <w:szCs w:val="22"/>
          <w:highlight w:val="yellow"/>
        </w:rPr>
        <w:t>FL’s comments on October 12</w:t>
      </w:r>
    </w:p>
    <w:p w14:paraId="660588A2" w14:textId="77777777" w:rsidR="00192437" w:rsidRDefault="008E3F9F">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7D578D42" w14:textId="77777777" w:rsidR="00192437" w:rsidRDefault="00192437">
      <w:pPr>
        <w:jc w:val="both"/>
        <w:rPr>
          <w:sz w:val="22"/>
          <w:szCs w:val="22"/>
        </w:rPr>
      </w:pPr>
    </w:p>
    <w:p w14:paraId="22D31816" w14:textId="77777777" w:rsidR="00192437" w:rsidRDefault="008E3F9F">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174FC841" w14:textId="77619BFD" w:rsidR="00192437" w:rsidRDefault="008E3F9F">
      <w:pPr>
        <w:jc w:val="both"/>
        <w:rPr>
          <w:sz w:val="22"/>
          <w:szCs w:val="22"/>
          <w:lang w:eastAsia="zh-CN"/>
        </w:rPr>
      </w:pPr>
      <w:r>
        <w:rPr>
          <w:sz w:val="22"/>
          <w:szCs w:val="22"/>
          <w:lang w:eastAsia="zh-CN"/>
        </w:rPr>
        <w:t>Details of dropping rules for T</w:t>
      </w:r>
      <w:r w:rsidR="00341C40">
        <w:rPr>
          <w:sz w:val="22"/>
          <w:szCs w:val="22"/>
          <w:lang w:eastAsia="zh-CN"/>
        </w:rPr>
        <w:t>b</w:t>
      </w:r>
      <w:r>
        <w:rPr>
          <w:sz w:val="22"/>
          <w:szCs w:val="22"/>
          <w:lang w:eastAsia="zh-CN"/>
        </w:rPr>
        <w:t>oMS are discussed in several contributions and can be summarized as follows.</w:t>
      </w:r>
    </w:p>
    <w:p w14:paraId="6AC22B4B" w14:textId="7B160296" w:rsidR="00192437" w:rsidRDefault="008E3F9F">
      <w:pPr>
        <w:pStyle w:val="ListParagraph"/>
        <w:numPr>
          <w:ilvl w:val="0"/>
          <w:numId w:val="5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w:t>
      </w:r>
      <w:r w:rsidR="00341C40">
        <w:rPr>
          <w:sz w:val="22"/>
          <w:szCs w:val="22"/>
          <w:lang w:eastAsia="zh-CN"/>
        </w:rPr>
        <w:t>b</w:t>
      </w:r>
      <w:r>
        <w:rPr>
          <w:sz w:val="22"/>
          <w:szCs w:val="22"/>
          <w:lang w:eastAsia="zh-CN"/>
        </w:rPr>
        <w:t>oMS.</w:t>
      </w:r>
    </w:p>
    <w:p w14:paraId="3603D99A" w14:textId="77777777" w:rsidR="00192437" w:rsidRDefault="008E3F9F">
      <w:pPr>
        <w:pStyle w:val="ListParagraph"/>
        <w:numPr>
          <w:ilvl w:val="0"/>
          <w:numId w:val="57"/>
        </w:numPr>
        <w:jc w:val="both"/>
        <w:rPr>
          <w:sz w:val="22"/>
          <w:szCs w:val="22"/>
          <w:lang w:eastAsia="zh-CN"/>
        </w:rPr>
      </w:pPr>
      <w:r>
        <w:rPr>
          <w:sz w:val="22"/>
          <w:szCs w:val="22"/>
          <w:lang w:eastAsia="zh-CN"/>
        </w:rPr>
        <w:t>One company (Fujitsu [10]) proposed that collision handling should be performed per slot.</w:t>
      </w:r>
    </w:p>
    <w:p w14:paraId="4CBFBE5D" w14:textId="56720106" w:rsidR="00192437" w:rsidRDefault="008E3F9F">
      <w:pPr>
        <w:pStyle w:val="ListParagraph"/>
        <w:numPr>
          <w:ilvl w:val="0"/>
          <w:numId w:val="57"/>
        </w:numPr>
        <w:jc w:val="both"/>
        <w:rPr>
          <w:sz w:val="22"/>
          <w:szCs w:val="22"/>
          <w:lang w:eastAsia="zh-CN"/>
        </w:rPr>
      </w:pPr>
      <w:r>
        <w:rPr>
          <w:sz w:val="22"/>
          <w:szCs w:val="22"/>
          <w:lang w:eastAsia="zh-CN"/>
        </w:rPr>
        <w:t>One company (Ericsson [22]) proposed that PUCCH repetition can override the transmission of a single T</w:t>
      </w:r>
      <w:r w:rsidR="00341C40">
        <w:rPr>
          <w:sz w:val="22"/>
          <w:szCs w:val="22"/>
          <w:lang w:eastAsia="zh-CN"/>
        </w:rPr>
        <w:t>b</w:t>
      </w:r>
      <w:r>
        <w:rPr>
          <w:sz w:val="22"/>
          <w:szCs w:val="22"/>
          <w:lang w:eastAsia="zh-CN"/>
        </w:rPr>
        <w:t>oMS or repetitions of T</w:t>
      </w:r>
      <w:r w:rsidR="00341C40">
        <w:rPr>
          <w:sz w:val="22"/>
          <w:szCs w:val="22"/>
          <w:lang w:eastAsia="zh-CN"/>
        </w:rPr>
        <w:t>b</w:t>
      </w:r>
      <w:r>
        <w:rPr>
          <w:sz w:val="22"/>
          <w:szCs w:val="22"/>
          <w:lang w:eastAsia="zh-CN"/>
        </w:rPr>
        <w:t>oMS in the overlapping slot(s)</w:t>
      </w:r>
    </w:p>
    <w:p w14:paraId="72F6D252" w14:textId="41AF874B" w:rsidR="00192437" w:rsidRDefault="008E3F9F">
      <w:pPr>
        <w:pStyle w:val="ListParagraph"/>
        <w:numPr>
          <w:ilvl w:val="0"/>
          <w:numId w:val="57"/>
        </w:numPr>
        <w:jc w:val="both"/>
        <w:rPr>
          <w:sz w:val="22"/>
          <w:szCs w:val="22"/>
          <w:lang w:eastAsia="zh-CN"/>
        </w:rPr>
      </w:pPr>
      <w:r>
        <w:rPr>
          <w:sz w:val="22"/>
          <w:szCs w:val="22"/>
          <w:lang w:eastAsia="zh-CN"/>
        </w:rPr>
        <w:lastRenderedPageBreak/>
        <w:t>One company (Ericsson [22]) proposed that Rel-17 PUSCH dropping rules include the case that one particular slot is determined as an available slot for multiple time-overlapping UL channels or signals (including T</w:t>
      </w:r>
      <w:r w:rsidR="00341C40">
        <w:rPr>
          <w:sz w:val="22"/>
          <w:szCs w:val="22"/>
          <w:lang w:eastAsia="zh-CN"/>
        </w:rPr>
        <w:t>b</w:t>
      </w:r>
      <w:r>
        <w:rPr>
          <w:sz w:val="22"/>
          <w:szCs w:val="22"/>
          <w:lang w:eastAsia="zh-CN"/>
        </w:rPr>
        <w:t>oMS, Type A PUSCH repetition enhancement option 2, A-SRS, or SPS HARQ-ACK). RAN1 is to define the priority of the multiple time-overlapping UL transmissions. The UE only transmits the channel or signal with the highest priority in overlapping symbols in the slot.</w:t>
      </w:r>
    </w:p>
    <w:p w14:paraId="01EF7A25" w14:textId="77777777" w:rsidR="00192437" w:rsidRDefault="00192437">
      <w:pPr>
        <w:pStyle w:val="ListParagraph"/>
        <w:jc w:val="both"/>
        <w:rPr>
          <w:sz w:val="22"/>
          <w:szCs w:val="22"/>
          <w:lang w:eastAsia="zh-CN"/>
        </w:rPr>
      </w:pPr>
    </w:p>
    <w:p w14:paraId="5B2D95B6" w14:textId="77777777" w:rsidR="00192437" w:rsidRDefault="008E3F9F">
      <w:pPr>
        <w:jc w:val="both"/>
        <w:rPr>
          <w:sz w:val="22"/>
        </w:rPr>
      </w:pPr>
      <w:r>
        <w:rPr>
          <w:sz w:val="22"/>
          <w:highlight w:val="yellow"/>
        </w:rPr>
        <w:t>FL’s comments on October 11</w:t>
      </w:r>
    </w:p>
    <w:p w14:paraId="7ED550C4" w14:textId="668E907E" w:rsidR="00192437" w:rsidRDefault="008E3F9F">
      <w:pPr>
        <w:jc w:val="both"/>
        <w:rPr>
          <w:sz w:val="22"/>
          <w:lang w:val="en-US"/>
        </w:rPr>
      </w:pPr>
      <w:r>
        <w:rPr>
          <w:sz w:val="22"/>
          <w:lang w:val="en-US"/>
        </w:rPr>
        <w:t>From FL’s perspective, it is worth noting that the following agreement was made in RAN1#106-e, wherein a basic framework of PUSCH dropping rules for T</w:t>
      </w:r>
      <w:r w:rsidR="00341C40">
        <w:rPr>
          <w:sz w:val="22"/>
          <w:lang w:val="en-US"/>
        </w:rPr>
        <w:t>b</w:t>
      </w:r>
      <w:r>
        <w:rPr>
          <w:sz w:val="22"/>
          <w:lang w:val="en-US"/>
        </w:rPr>
        <w:t xml:space="preserve">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92437" w14:paraId="75C69AD2" w14:textId="77777777">
        <w:tc>
          <w:tcPr>
            <w:tcW w:w="9629" w:type="dxa"/>
          </w:tcPr>
          <w:p w14:paraId="58886464" w14:textId="77777777" w:rsidR="00192437" w:rsidRDefault="008E3F9F">
            <w:pPr>
              <w:jc w:val="both"/>
              <w:rPr>
                <w:sz w:val="22"/>
                <w:lang w:val="en-US"/>
              </w:rPr>
            </w:pPr>
            <w:r>
              <w:rPr>
                <w:sz w:val="22"/>
                <w:highlight w:val="green"/>
                <w:lang w:val="en-US"/>
              </w:rPr>
              <w:t>Agreement</w:t>
            </w:r>
          </w:p>
          <w:p w14:paraId="03802D78" w14:textId="48B37D56" w:rsidR="00192437" w:rsidRDefault="008E3F9F">
            <w:pPr>
              <w:jc w:val="both"/>
              <w:rPr>
                <w:sz w:val="22"/>
                <w:lang w:val="en-US"/>
              </w:rPr>
            </w:pPr>
            <w:r>
              <w:rPr>
                <w:sz w:val="22"/>
                <w:lang w:val="en-US"/>
              </w:rPr>
              <w:t>The UE determines whether or not to drop a slot determined as available for T</w:t>
            </w:r>
            <w:r w:rsidR="00341C40">
              <w:rPr>
                <w:sz w:val="22"/>
                <w:lang w:val="en-US"/>
              </w:rPr>
              <w:t>b</w:t>
            </w:r>
            <w:r>
              <w:rPr>
                <w:sz w:val="22"/>
                <w:lang w:val="en-US"/>
              </w:rPr>
              <w:t>oMS transmission according to Rel-15/16 PUSCH dropping rules, where the dropped slot is still counted in the N allocated slots for the single T</w:t>
            </w:r>
            <w:r w:rsidR="00341C40">
              <w:rPr>
                <w:sz w:val="22"/>
                <w:lang w:val="en-US"/>
              </w:rPr>
              <w:t>b</w:t>
            </w:r>
            <w:r>
              <w:rPr>
                <w:sz w:val="22"/>
                <w:lang w:val="en-US"/>
              </w:rPr>
              <w:t>oMS transmission.</w:t>
            </w:r>
          </w:p>
          <w:p w14:paraId="675CFF9A" w14:textId="77777777" w:rsidR="00192437" w:rsidRDefault="008E3F9F">
            <w:pPr>
              <w:jc w:val="both"/>
              <w:rPr>
                <w:sz w:val="22"/>
                <w:lang w:val="en-US"/>
              </w:rPr>
            </w:pPr>
            <w:r>
              <w:rPr>
                <w:sz w:val="22"/>
                <w:lang w:val="en-US"/>
              </w:rPr>
              <w:t>FFS: Rel-17 PUSCH dropping rules are also applied if introduced in other WI(s)</w:t>
            </w:r>
          </w:p>
        </w:tc>
      </w:tr>
    </w:tbl>
    <w:p w14:paraId="5F2E6F5C" w14:textId="77777777" w:rsidR="00192437" w:rsidRDefault="00192437">
      <w:pPr>
        <w:jc w:val="both"/>
      </w:pPr>
    </w:p>
    <w:p w14:paraId="13730D0B"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Transmission power determination</w:t>
      </w:r>
    </w:p>
    <w:p w14:paraId="3FC812B2" w14:textId="42EB4E8B" w:rsidR="00192437" w:rsidRDefault="008E3F9F">
      <w:pPr>
        <w:jc w:val="both"/>
        <w:rPr>
          <w:sz w:val="22"/>
          <w:szCs w:val="22"/>
        </w:rPr>
      </w:pPr>
      <w:r>
        <w:rPr>
          <w:sz w:val="22"/>
          <w:szCs w:val="22"/>
        </w:rPr>
        <w:t>Details of transmission power determination for T</w:t>
      </w:r>
      <w:r w:rsidR="00341C40">
        <w:rPr>
          <w:sz w:val="22"/>
          <w:szCs w:val="22"/>
        </w:rPr>
        <w:t>b</w:t>
      </w:r>
      <w:r>
        <w:rPr>
          <w:sz w:val="22"/>
          <w:szCs w:val="22"/>
        </w:rPr>
        <w:t>oMS are discussed in several contributions. Two options are identified for the transmission power determination in T</w:t>
      </w:r>
      <w:r w:rsidR="00341C40">
        <w:rPr>
          <w:sz w:val="22"/>
          <w:szCs w:val="22"/>
        </w:rPr>
        <w:t>b</w:t>
      </w:r>
      <w:r>
        <w:rPr>
          <w:sz w:val="22"/>
          <w:szCs w:val="22"/>
        </w:rPr>
        <w:t>oMS, which can be summarized as follows.</w:t>
      </w:r>
    </w:p>
    <w:p w14:paraId="79821D3D" w14:textId="655EEF95" w:rsidR="00192437" w:rsidRDefault="008E3F9F">
      <w:pPr>
        <w:pStyle w:val="ListParagraph"/>
        <w:numPr>
          <w:ilvl w:val="0"/>
          <w:numId w:val="58"/>
        </w:numPr>
        <w:jc w:val="both"/>
        <w:rPr>
          <w:sz w:val="22"/>
          <w:szCs w:val="22"/>
        </w:rPr>
      </w:pPr>
      <w:r>
        <w:rPr>
          <w:sz w:val="22"/>
          <w:szCs w:val="22"/>
        </w:rPr>
        <w:t>Option 1: The transmission power determination of T</w:t>
      </w:r>
      <w:r w:rsidR="00341C40">
        <w:rPr>
          <w:sz w:val="22"/>
          <w:szCs w:val="22"/>
        </w:rPr>
        <w:t>b</w:t>
      </w:r>
      <w:r>
        <w:rPr>
          <w:sz w:val="22"/>
          <w:szCs w:val="22"/>
        </w:rPr>
        <w:t>oMS should be based on all the REs allocated in one available slot for the T</w:t>
      </w:r>
      <w:r w:rsidR="00341C40">
        <w:rPr>
          <w:sz w:val="22"/>
          <w:szCs w:val="22"/>
        </w:rPr>
        <w:t>b</w:t>
      </w:r>
      <w:r>
        <w:rPr>
          <w:sz w:val="22"/>
          <w:szCs w:val="22"/>
        </w:rPr>
        <w:t>oMS transmission, excluding the overhead of reference signals.</w:t>
      </w:r>
    </w:p>
    <w:p w14:paraId="0FA8A08E" w14:textId="77777777" w:rsidR="00192437" w:rsidRDefault="008E3F9F">
      <w:pPr>
        <w:pStyle w:val="ListParagraph"/>
        <w:numPr>
          <w:ilvl w:val="1"/>
          <w:numId w:val="58"/>
        </w:numPr>
        <w:jc w:val="both"/>
        <w:rPr>
          <w:sz w:val="22"/>
          <w:szCs w:val="22"/>
        </w:rPr>
      </w:pPr>
      <w:r>
        <w:rPr>
          <w:sz w:val="22"/>
          <w:szCs w:val="22"/>
        </w:rPr>
        <w:t xml:space="preserve">Huawei/HiSi [3], Ericsson [22], </w:t>
      </w:r>
    </w:p>
    <w:p w14:paraId="53241092" w14:textId="07E2EC4D" w:rsidR="00192437" w:rsidRDefault="008E3F9F">
      <w:pPr>
        <w:pStyle w:val="ListParagraph"/>
        <w:numPr>
          <w:ilvl w:val="0"/>
          <w:numId w:val="59"/>
        </w:numPr>
        <w:jc w:val="both"/>
        <w:rPr>
          <w:sz w:val="22"/>
          <w:szCs w:val="22"/>
        </w:rPr>
      </w:pPr>
      <w:r>
        <w:rPr>
          <w:sz w:val="22"/>
          <w:szCs w:val="22"/>
        </w:rPr>
        <w:t xml:space="preserve">Option 2: </w:t>
      </w:r>
      <w:bookmarkStart w:id="104" w:name="_Hlk84672205"/>
      <w:r>
        <w:rPr>
          <w:sz w:val="22"/>
          <w:szCs w:val="22"/>
        </w:rPr>
        <w:t>The transmission power determination of T</w:t>
      </w:r>
      <w:r w:rsidR="00341C40">
        <w:rPr>
          <w:sz w:val="22"/>
          <w:szCs w:val="22"/>
        </w:rPr>
        <w:t>b</w:t>
      </w:r>
      <w:r>
        <w:rPr>
          <w:sz w:val="22"/>
          <w:szCs w:val="22"/>
        </w:rPr>
        <w:t>oMS should be based on all the REs allocated in the N available slots for the T</w:t>
      </w:r>
      <w:r w:rsidR="00341C40">
        <w:rPr>
          <w:sz w:val="22"/>
          <w:szCs w:val="22"/>
        </w:rPr>
        <w:t>b</w:t>
      </w:r>
      <w:r>
        <w:rPr>
          <w:sz w:val="22"/>
          <w:szCs w:val="22"/>
        </w:rPr>
        <w:t>oMS transmission, excluding the overhead of reference signals.</w:t>
      </w:r>
      <w:bookmarkEnd w:id="104"/>
    </w:p>
    <w:p w14:paraId="299C9897" w14:textId="77777777" w:rsidR="00192437" w:rsidRDefault="008E3F9F">
      <w:pPr>
        <w:pStyle w:val="ListParagraph"/>
        <w:numPr>
          <w:ilvl w:val="1"/>
          <w:numId w:val="59"/>
        </w:numPr>
        <w:jc w:val="both"/>
        <w:rPr>
          <w:sz w:val="22"/>
          <w:szCs w:val="22"/>
        </w:rPr>
      </w:pPr>
      <w:r>
        <w:rPr>
          <w:sz w:val="22"/>
          <w:szCs w:val="22"/>
        </w:rPr>
        <w:t xml:space="preserve">ZTE [5], TCL [4], </w:t>
      </w:r>
    </w:p>
    <w:p w14:paraId="7796B3BE" w14:textId="77777777" w:rsidR="00192437" w:rsidRDefault="008E3F9F">
      <w:pPr>
        <w:jc w:val="both"/>
        <w:rPr>
          <w:sz w:val="22"/>
          <w:szCs w:val="22"/>
        </w:rPr>
      </w:pPr>
      <w:r>
        <w:rPr>
          <w:sz w:val="22"/>
          <w:szCs w:val="22"/>
        </w:rPr>
        <w:t>In addition, the following were also proposed:</w:t>
      </w:r>
    </w:p>
    <w:p w14:paraId="6B7A6686" w14:textId="59A95F37" w:rsidR="00192437" w:rsidRDefault="008E3F9F">
      <w:pPr>
        <w:pStyle w:val="ListParagraph"/>
        <w:numPr>
          <w:ilvl w:val="0"/>
          <w:numId w:val="59"/>
        </w:numPr>
        <w:jc w:val="both"/>
        <w:rPr>
          <w:sz w:val="22"/>
          <w:szCs w:val="22"/>
        </w:rPr>
      </w:pPr>
      <w:r>
        <w:rPr>
          <w:sz w:val="22"/>
          <w:szCs w:val="22"/>
        </w:rPr>
        <w:t>One company (Huawei/HiSi [3]) proposed that, for power control of T</w:t>
      </w:r>
      <w:r w:rsidR="00341C40">
        <w:rPr>
          <w:sz w:val="22"/>
          <w:szCs w:val="22"/>
        </w:rPr>
        <w:t>b</w:t>
      </w:r>
      <w:r>
        <w:rPr>
          <w:sz w:val="22"/>
          <w:szCs w:val="22"/>
        </w:rPr>
        <w:t>oMS, BPRE should be divided by the scaling factor K to compensate the power control error caused by the large TB scaled by K.</w:t>
      </w:r>
    </w:p>
    <w:p w14:paraId="51BC0F1A" w14:textId="671BC7EA" w:rsidR="00192437" w:rsidRDefault="008E3F9F">
      <w:pPr>
        <w:pStyle w:val="ListParagraph"/>
        <w:numPr>
          <w:ilvl w:val="0"/>
          <w:numId w:val="59"/>
        </w:numPr>
        <w:jc w:val="both"/>
        <w:rPr>
          <w:sz w:val="22"/>
          <w:szCs w:val="22"/>
        </w:rPr>
      </w:pPr>
      <w:r>
        <w:rPr>
          <w:sz w:val="22"/>
          <w:szCs w:val="22"/>
        </w:rPr>
        <w:t>One company (CATT [8]) proposed that the transmitted power of a single T</w:t>
      </w:r>
      <w:r w:rsidR="00341C40">
        <w:rPr>
          <w:sz w:val="22"/>
          <w:szCs w:val="22"/>
        </w:rPr>
        <w:t>b</w:t>
      </w:r>
      <w:r>
        <w:rPr>
          <w:sz w:val="22"/>
          <w:szCs w:val="22"/>
        </w:rPr>
        <w:t>oMS remains unchanged during the transmission.</w:t>
      </w:r>
    </w:p>
    <w:p w14:paraId="369C2BFE" w14:textId="09FCE122" w:rsidR="00192437" w:rsidRDefault="008E3F9F">
      <w:pPr>
        <w:pStyle w:val="ListParagraph"/>
        <w:numPr>
          <w:ilvl w:val="0"/>
          <w:numId w:val="59"/>
        </w:numPr>
        <w:jc w:val="both"/>
        <w:rPr>
          <w:sz w:val="22"/>
          <w:szCs w:val="22"/>
        </w:rPr>
      </w:pPr>
      <w:r>
        <w:rPr>
          <w:sz w:val="22"/>
          <w:szCs w:val="22"/>
        </w:rPr>
        <w:t>One company (WILUS [7]) proposed to further discuss on how to determine the number of REs for UL transmission power in case of T</w:t>
      </w:r>
      <w:r w:rsidR="00341C40">
        <w:rPr>
          <w:sz w:val="22"/>
          <w:szCs w:val="22"/>
        </w:rPr>
        <w:t>b</w:t>
      </w:r>
      <w:r>
        <w:rPr>
          <w:sz w:val="22"/>
          <w:szCs w:val="22"/>
        </w:rPr>
        <w:t>oMS.</w:t>
      </w:r>
    </w:p>
    <w:p w14:paraId="2050770F" w14:textId="77777777" w:rsidR="00192437" w:rsidRDefault="00192437">
      <w:pPr>
        <w:jc w:val="both"/>
        <w:rPr>
          <w:sz w:val="22"/>
          <w:highlight w:val="yellow"/>
        </w:rPr>
      </w:pPr>
    </w:p>
    <w:p w14:paraId="49F42E60" w14:textId="77777777" w:rsidR="00192437" w:rsidRDefault="008E3F9F">
      <w:pPr>
        <w:jc w:val="both"/>
        <w:rPr>
          <w:sz w:val="22"/>
        </w:rPr>
      </w:pPr>
      <w:r>
        <w:rPr>
          <w:sz w:val="22"/>
          <w:highlight w:val="yellow"/>
        </w:rPr>
        <w:t>FL’s comments on October 11</w:t>
      </w:r>
    </w:p>
    <w:p w14:paraId="37A3EDFF" w14:textId="652F61B6" w:rsidR="00192437" w:rsidRDefault="008E3F9F">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w:t>
      </w:r>
      <w:r w:rsidR="00341C40">
        <w:rPr>
          <w:sz w:val="22"/>
          <w:lang w:val="en-US"/>
        </w:rPr>
        <w:t>b</w:t>
      </w:r>
      <w:r>
        <w:rPr>
          <w:sz w:val="22"/>
          <w:lang w:val="en-US"/>
        </w:rPr>
        <w:t xml:space="preserve">oMS, the following </w:t>
      </w:r>
      <w:r>
        <w:rPr>
          <w:sz w:val="22"/>
          <w:lang w:val="en-US"/>
        </w:rPr>
        <w:lastRenderedPageBreak/>
        <w:t>proposal and question are formulated. Details on whether BPRE should be scaled by K or not should be discussed after the approach for transmission power determination for T</w:t>
      </w:r>
      <w:r w:rsidR="00341C40">
        <w:rPr>
          <w:sz w:val="22"/>
          <w:lang w:val="en-US"/>
        </w:rPr>
        <w:t>b</w:t>
      </w:r>
      <w:r>
        <w:rPr>
          <w:sz w:val="22"/>
          <w:lang w:val="en-US"/>
        </w:rPr>
        <w:t>oMS is clarified.</w:t>
      </w:r>
    </w:p>
    <w:p w14:paraId="26EE104D" w14:textId="77777777" w:rsidR="00192437" w:rsidRDefault="008E3F9F">
      <w:pPr>
        <w:jc w:val="both"/>
        <w:rPr>
          <w:b/>
          <w:bCs/>
          <w:sz w:val="22"/>
          <w:highlight w:val="yellow"/>
          <w:lang w:val="en-US"/>
        </w:rPr>
      </w:pPr>
      <w:r>
        <w:rPr>
          <w:b/>
          <w:bCs/>
          <w:sz w:val="22"/>
          <w:highlight w:val="yellow"/>
          <w:lang w:val="en-US"/>
        </w:rPr>
        <w:t>FL’s proposal 8</w:t>
      </w:r>
    </w:p>
    <w:p w14:paraId="15F42A73" w14:textId="3CCF6AE7" w:rsidR="00192437" w:rsidRDefault="008E3F9F">
      <w:pPr>
        <w:jc w:val="both"/>
        <w:rPr>
          <w:b/>
          <w:bCs/>
          <w:sz w:val="22"/>
          <w:highlight w:val="yellow"/>
          <w:lang w:val="en-US"/>
        </w:rPr>
      </w:pPr>
      <w:r>
        <w:rPr>
          <w:b/>
          <w:bCs/>
          <w:sz w:val="22"/>
          <w:highlight w:val="yellow"/>
          <w:lang w:val="en-US"/>
        </w:rPr>
        <w:t>For transmission power determination of T</w:t>
      </w:r>
      <w:r w:rsidR="00341C40">
        <w:rPr>
          <w:b/>
          <w:bCs/>
          <w:sz w:val="22"/>
          <w:highlight w:val="yellow"/>
          <w:lang w:val="en-US"/>
        </w:rPr>
        <w:t>b</w:t>
      </w:r>
      <w:r>
        <w:rPr>
          <w:b/>
          <w:bCs/>
          <w:sz w:val="22"/>
          <w:highlight w:val="yellow"/>
          <w:lang w:val="en-US"/>
        </w:rPr>
        <w:t>oMS transmission in Rel-17, RAN1 to down-select in RAN1 #106-bis-e meeting one of the following two options:</w:t>
      </w:r>
    </w:p>
    <w:p w14:paraId="530D3466" w14:textId="04F93A8D" w:rsidR="00192437" w:rsidRDefault="008E3F9F">
      <w:pPr>
        <w:pStyle w:val="ListParagraph"/>
        <w:numPr>
          <w:ilvl w:val="0"/>
          <w:numId w:val="60"/>
        </w:numPr>
        <w:jc w:val="both"/>
        <w:rPr>
          <w:b/>
          <w:bCs/>
          <w:sz w:val="22"/>
          <w:szCs w:val="22"/>
          <w:highlight w:val="yellow"/>
        </w:rPr>
      </w:pPr>
      <w:r>
        <w:rPr>
          <w:b/>
          <w:bCs/>
          <w:sz w:val="22"/>
          <w:szCs w:val="22"/>
          <w:highlight w:val="yellow"/>
        </w:rPr>
        <w:t>Option 1: The transmission power determination of T</w:t>
      </w:r>
      <w:r w:rsidR="00341C40">
        <w:rPr>
          <w:b/>
          <w:bCs/>
          <w:sz w:val="22"/>
          <w:szCs w:val="22"/>
          <w:highlight w:val="yellow"/>
        </w:rPr>
        <w:t>b</w:t>
      </w:r>
      <w:r>
        <w:rPr>
          <w:b/>
          <w:bCs/>
          <w:sz w:val="22"/>
          <w:szCs w:val="22"/>
          <w:highlight w:val="yellow"/>
        </w:rPr>
        <w:t>oMS should be based on all the REs allocated in one available slot for the T</w:t>
      </w:r>
      <w:r w:rsidR="00341C40">
        <w:rPr>
          <w:b/>
          <w:bCs/>
          <w:sz w:val="22"/>
          <w:szCs w:val="22"/>
          <w:highlight w:val="yellow"/>
        </w:rPr>
        <w:t>b</w:t>
      </w:r>
      <w:r>
        <w:rPr>
          <w:b/>
          <w:bCs/>
          <w:sz w:val="22"/>
          <w:szCs w:val="22"/>
          <w:highlight w:val="yellow"/>
        </w:rPr>
        <w:t>oMS transmission, excluding the overhead of reference signals</w:t>
      </w:r>
    </w:p>
    <w:p w14:paraId="3CA016DB" w14:textId="46D24823" w:rsidR="00192437" w:rsidRDefault="008E3F9F">
      <w:pPr>
        <w:pStyle w:val="ListParagraph"/>
        <w:numPr>
          <w:ilvl w:val="0"/>
          <w:numId w:val="60"/>
        </w:numPr>
        <w:jc w:val="both"/>
        <w:rPr>
          <w:b/>
          <w:bCs/>
          <w:sz w:val="22"/>
          <w:szCs w:val="22"/>
          <w:highlight w:val="yellow"/>
        </w:rPr>
      </w:pPr>
      <w:r>
        <w:rPr>
          <w:b/>
          <w:bCs/>
          <w:sz w:val="22"/>
          <w:szCs w:val="22"/>
          <w:highlight w:val="yellow"/>
        </w:rPr>
        <w:t>Option 2: The transmission power determination of T</w:t>
      </w:r>
      <w:r w:rsidR="00341C40">
        <w:rPr>
          <w:b/>
          <w:bCs/>
          <w:sz w:val="22"/>
          <w:szCs w:val="22"/>
          <w:highlight w:val="yellow"/>
        </w:rPr>
        <w:t>b</w:t>
      </w:r>
      <w:r>
        <w:rPr>
          <w:b/>
          <w:bCs/>
          <w:sz w:val="22"/>
          <w:szCs w:val="22"/>
          <w:highlight w:val="yellow"/>
        </w:rPr>
        <w:t>oMS should be based on all the REs allocated in the N available slots for the T</w:t>
      </w:r>
      <w:r w:rsidR="00341C40">
        <w:rPr>
          <w:b/>
          <w:bCs/>
          <w:sz w:val="22"/>
          <w:szCs w:val="22"/>
          <w:highlight w:val="yellow"/>
        </w:rPr>
        <w:t>b</w:t>
      </w:r>
      <w:r>
        <w:rPr>
          <w:b/>
          <w:bCs/>
          <w:sz w:val="22"/>
          <w:szCs w:val="22"/>
          <w:highlight w:val="yellow"/>
        </w:rPr>
        <w:t>oMS transmission, excluding the overhead of reference signals.</w:t>
      </w:r>
    </w:p>
    <w:p w14:paraId="64999551" w14:textId="77777777" w:rsidR="00192437" w:rsidRDefault="008E3F9F">
      <w:pPr>
        <w:jc w:val="both"/>
        <w:rPr>
          <w:b/>
          <w:bCs/>
          <w:sz w:val="22"/>
          <w:szCs w:val="22"/>
          <w:highlight w:val="yellow"/>
        </w:rPr>
      </w:pPr>
      <w:r>
        <w:rPr>
          <w:b/>
          <w:bCs/>
          <w:sz w:val="22"/>
          <w:szCs w:val="22"/>
          <w:highlight w:val="yellow"/>
        </w:rPr>
        <w:t>FFS: details on BPRE</w:t>
      </w:r>
    </w:p>
    <w:p w14:paraId="73022262" w14:textId="77777777" w:rsidR="00192437" w:rsidRDefault="00192437">
      <w:pPr>
        <w:jc w:val="both"/>
        <w:rPr>
          <w:sz w:val="22"/>
          <w:szCs w:val="22"/>
          <w:highlight w:val="yellow"/>
        </w:rPr>
      </w:pPr>
    </w:p>
    <w:p w14:paraId="33EE0143"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4CB34453" w14:textId="77777777" w:rsidR="00192437" w:rsidRDefault="00192437">
      <w:pPr>
        <w:spacing w:afterLines="50" w:after="120"/>
        <w:jc w:val="both"/>
        <w:rPr>
          <w:sz w:val="22"/>
          <w:szCs w:val="22"/>
          <w:lang w:eastAsia="ja-JP"/>
        </w:rPr>
      </w:pPr>
    </w:p>
    <w:p w14:paraId="14510DF4" w14:textId="77777777" w:rsidR="00192437" w:rsidRDefault="008E3F9F">
      <w:pPr>
        <w:jc w:val="both"/>
        <w:rPr>
          <w:b/>
          <w:bCs/>
          <w:sz w:val="22"/>
          <w:szCs w:val="22"/>
          <w:highlight w:val="yellow"/>
        </w:rPr>
      </w:pPr>
      <w:r>
        <w:rPr>
          <w:b/>
          <w:bCs/>
          <w:sz w:val="22"/>
          <w:szCs w:val="22"/>
          <w:highlight w:val="yellow"/>
        </w:rPr>
        <w:t>2.2.4-Q1</w:t>
      </w:r>
    </w:p>
    <w:p w14:paraId="04910F67" w14:textId="77777777" w:rsidR="00192437" w:rsidRDefault="008E3F9F">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C089A04" w14:textId="77777777" w:rsidR="00192437" w:rsidRDefault="00192437">
      <w:pPr>
        <w:jc w:val="both"/>
        <w:rPr>
          <w:b/>
          <w:bCs/>
          <w:sz w:val="22"/>
          <w:szCs w:val="22"/>
          <w:highlight w:val="yellow"/>
        </w:rPr>
      </w:pPr>
    </w:p>
    <w:p w14:paraId="01095CC1" w14:textId="77777777" w:rsidR="00192437" w:rsidRDefault="008E3F9F">
      <w:pPr>
        <w:pStyle w:val="Heading5"/>
        <w:rPr>
          <w:b/>
          <w:sz w:val="28"/>
          <w:szCs w:val="24"/>
        </w:rPr>
      </w:pPr>
      <w:r>
        <w:rPr>
          <w:b/>
          <w:sz w:val="28"/>
          <w:szCs w:val="24"/>
        </w:rPr>
        <w:t>First round of discussions</w:t>
      </w:r>
    </w:p>
    <w:p w14:paraId="5F380EA9"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04974C3B"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47F74D60"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B54226A" w14:textId="77777777" w:rsidR="00192437" w:rsidRDefault="00192437">
            <w:pPr>
              <w:spacing w:line="259" w:lineRule="auto"/>
              <w:jc w:val="center"/>
              <w:rPr>
                <w:rFonts w:eastAsia="SimSun"/>
                <w:lang w:eastAsia="ko-KR"/>
              </w:rPr>
            </w:pPr>
          </w:p>
        </w:tc>
        <w:tc>
          <w:tcPr>
            <w:tcW w:w="7575" w:type="dxa"/>
            <w:vAlign w:val="center"/>
          </w:tcPr>
          <w:p w14:paraId="25B91214"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3A3D6867" w14:textId="77777777" w:rsidTr="00192437">
        <w:trPr>
          <w:trHeight w:val="686"/>
        </w:trPr>
        <w:tc>
          <w:tcPr>
            <w:tcW w:w="2119" w:type="dxa"/>
            <w:shd w:val="clear" w:color="auto" w:fill="000080"/>
            <w:vAlign w:val="center"/>
          </w:tcPr>
          <w:p w14:paraId="756039FB" w14:textId="77777777" w:rsidR="00192437" w:rsidRDefault="008E3F9F">
            <w:pPr>
              <w:spacing w:line="259" w:lineRule="auto"/>
              <w:jc w:val="center"/>
              <w:rPr>
                <w:rFonts w:eastAsia="SimSun"/>
                <w:b/>
                <w:bCs/>
                <w:lang w:eastAsia="ko-KR"/>
              </w:rPr>
            </w:pPr>
            <w:r>
              <w:rPr>
                <w:rFonts w:eastAsia="SimSun"/>
                <w:b/>
                <w:bCs/>
                <w:lang w:eastAsia="ko-KR"/>
              </w:rPr>
              <w:t>Support FL’s Proposal 8</w:t>
            </w:r>
          </w:p>
        </w:tc>
        <w:tc>
          <w:tcPr>
            <w:tcW w:w="7575" w:type="dxa"/>
          </w:tcPr>
          <w:p w14:paraId="079D57C9"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92437" w14:paraId="4A53494B" w14:textId="77777777" w:rsidTr="00192437">
        <w:trPr>
          <w:trHeight w:val="803"/>
        </w:trPr>
        <w:tc>
          <w:tcPr>
            <w:tcW w:w="2119" w:type="dxa"/>
            <w:shd w:val="clear" w:color="auto" w:fill="000080"/>
            <w:vAlign w:val="center"/>
          </w:tcPr>
          <w:p w14:paraId="60DAFB9A" w14:textId="77777777" w:rsidR="00192437" w:rsidRDefault="008E3F9F">
            <w:pPr>
              <w:spacing w:line="259" w:lineRule="auto"/>
              <w:jc w:val="center"/>
              <w:rPr>
                <w:rFonts w:eastAsia="SimSun"/>
                <w:b/>
                <w:bCs/>
                <w:lang w:eastAsia="ko-KR"/>
              </w:rPr>
            </w:pPr>
            <w:r>
              <w:rPr>
                <w:rFonts w:eastAsia="SimSun"/>
                <w:b/>
                <w:bCs/>
                <w:lang w:eastAsia="ko-KR"/>
              </w:rPr>
              <w:t>Do not support FL’s Proposal 8</w:t>
            </w:r>
          </w:p>
        </w:tc>
        <w:tc>
          <w:tcPr>
            <w:tcW w:w="7575" w:type="dxa"/>
          </w:tcPr>
          <w:p w14:paraId="4BF32806" w14:textId="77777777" w:rsidR="00192437" w:rsidRDefault="00192437">
            <w:pPr>
              <w:spacing w:line="259" w:lineRule="auto"/>
              <w:rPr>
                <w:rFonts w:eastAsia="SimSun"/>
                <w:lang w:eastAsia="ko-KR"/>
              </w:rPr>
            </w:pPr>
          </w:p>
        </w:tc>
      </w:tr>
    </w:tbl>
    <w:p w14:paraId="782F9749"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C202ACB"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4CBD1F1" w14:textId="77777777" w:rsidR="00192437" w:rsidRDefault="008E3F9F">
            <w:pPr>
              <w:spacing w:line="259" w:lineRule="auto"/>
              <w:jc w:val="center"/>
              <w:rPr>
                <w:rFonts w:eastAsia="SimSun"/>
              </w:rPr>
            </w:pPr>
            <w:r>
              <w:rPr>
                <w:rFonts w:eastAsia="SimSun"/>
              </w:rPr>
              <w:t>Company</w:t>
            </w:r>
          </w:p>
        </w:tc>
        <w:tc>
          <w:tcPr>
            <w:tcW w:w="7455" w:type="dxa"/>
            <w:vAlign w:val="center"/>
          </w:tcPr>
          <w:p w14:paraId="2A41DF4C" w14:textId="77777777" w:rsidR="00192437" w:rsidRDefault="008E3F9F">
            <w:pPr>
              <w:spacing w:line="259" w:lineRule="auto"/>
              <w:jc w:val="center"/>
              <w:rPr>
                <w:rFonts w:eastAsia="SimSun"/>
              </w:rPr>
            </w:pPr>
            <w:r>
              <w:rPr>
                <w:rFonts w:eastAsia="SimSun"/>
              </w:rPr>
              <w:t>Additional comments related to FL’s Proposal 8, if any.</w:t>
            </w:r>
          </w:p>
        </w:tc>
      </w:tr>
      <w:tr w:rsidR="00192437" w14:paraId="7ECACB3E" w14:textId="77777777" w:rsidTr="00192437">
        <w:tc>
          <w:tcPr>
            <w:tcW w:w="2176" w:type="dxa"/>
          </w:tcPr>
          <w:p w14:paraId="391692D3" w14:textId="77777777" w:rsidR="00192437" w:rsidRDefault="00192437">
            <w:pPr>
              <w:spacing w:line="259" w:lineRule="auto"/>
              <w:jc w:val="center"/>
              <w:rPr>
                <w:rFonts w:eastAsia="SimSun"/>
                <w:lang w:val="en-US" w:eastAsia="zh-CN"/>
              </w:rPr>
            </w:pPr>
          </w:p>
        </w:tc>
        <w:tc>
          <w:tcPr>
            <w:tcW w:w="7455" w:type="dxa"/>
          </w:tcPr>
          <w:p w14:paraId="320B83C4" w14:textId="77777777" w:rsidR="00192437" w:rsidRDefault="00192437">
            <w:pPr>
              <w:spacing w:line="259" w:lineRule="auto"/>
              <w:jc w:val="both"/>
              <w:rPr>
                <w:rFonts w:eastAsia="SimSun"/>
                <w:lang w:val="en-US" w:eastAsia="zh-CN"/>
              </w:rPr>
            </w:pPr>
          </w:p>
        </w:tc>
      </w:tr>
      <w:tr w:rsidR="00192437" w14:paraId="6CAE9694" w14:textId="77777777" w:rsidTr="00192437">
        <w:tc>
          <w:tcPr>
            <w:tcW w:w="2176" w:type="dxa"/>
          </w:tcPr>
          <w:p w14:paraId="44E40FF2" w14:textId="77777777" w:rsidR="00192437" w:rsidRDefault="00192437">
            <w:pPr>
              <w:spacing w:line="259" w:lineRule="auto"/>
              <w:jc w:val="both"/>
              <w:rPr>
                <w:rFonts w:eastAsia="SimSun"/>
              </w:rPr>
            </w:pPr>
          </w:p>
        </w:tc>
        <w:tc>
          <w:tcPr>
            <w:tcW w:w="7455" w:type="dxa"/>
          </w:tcPr>
          <w:p w14:paraId="7C448BA8" w14:textId="77777777" w:rsidR="00192437" w:rsidRDefault="00192437">
            <w:pPr>
              <w:spacing w:line="259" w:lineRule="auto"/>
              <w:jc w:val="both"/>
              <w:rPr>
                <w:rFonts w:eastAsia="SimSun"/>
              </w:rPr>
            </w:pPr>
          </w:p>
        </w:tc>
      </w:tr>
      <w:tr w:rsidR="00192437" w14:paraId="5502A1D3" w14:textId="77777777" w:rsidTr="00192437">
        <w:tc>
          <w:tcPr>
            <w:tcW w:w="2176" w:type="dxa"/>
          </w:tcPr>
          <w:p w14:paraId="00D390FF" w14:textId="77777777" w:rsidR="00192437" w:rsidRDefault="00192437">
            <w:pPr>
              <w:spacing w:line="259" w:lineRule="auto"/>
              <w:jc w:val="both"/>
              <w:rPr>
                <w:rFonts w:eastAsia="SimSun"/>
              </w:rPr>
            </w:pPr>
          </w:p>
        </w:tc>
        <w:tc>
          <w:tcPr>
            <w:tcW w:w="7455" w:type="dxa"/>
          </w:tcPr>
          <w:p w14:paraId="4F6E4966" w14:textId="77777777" w:rsidR="00192437" w:rsidRDefault="00192437">
            <w:pPr>
              <w:spacing w:line="259" w:lineRule="auto"/>
              <w:jc w:val="both"/>
              <w:rPr>
                <w:rFonts w:eastAsia="SimSun"/>
              </w:rPr>
            </w:pPr>
          </w:p>
        </w:tc>
      </w:tr>
    </w:tbl>
    <w:p w14:paraId="610703CD" w14:textId="77777777" w:rsidR="00192437" w:rsidRDefault="00192437">
      <w:pPr>
        <w:jc w:val="both"/>
        <w:rPr>
          <w:sz w:val="22"/>
          <w:szCs w:val="22"/>
        </w:rPr>
      </w:pPr>
    </w:p>
    <w:p w14:paraId="6529BBBE" w14:textId="77777777" w:rsidR="00192437" w:rsidRDefault="008E3F9F">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92437" w14:paraId="54891C0B"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0D1453EC"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5FE44DCA" w14:textId="77777777" w:rsidR="00192437" w:rsidRDefault="008E3F9F">
            <w:pPr>
              <w:spacing w:line="259" w:lineRule="auto"/>
              <w:jc w:val="center"/>
              <w:rPr>
                <w:rFonts w:eastAsia="SimSun"/>
              </w:rPr>
            </w:pPr>
            <w:r>
              <w:rPr>
                <w:rFonts w:eastAsia="SimSun"/>
              </w:rPr>
              <w:t>Company name</w:t>
            </w:r>
          </w:p>
        </w:tc>
      </w:tr>
      <w:tr w:rsidR="00192437" w14:paraId="1AAAEC0E" w14:textId="77777777" w:rsidTr="00192437">
        <w:trPr>
          <w:trHeight w:val="313"/>
        </w:trPr>
        <w:tc>
          <w:tcPr>
            <w:tcW w:w="4670" w:type="dxa"/>
            <w:shd w:val="clear" w:color="auto" w:fill="000080"/>
          </w:tcPr>
          <w:p w14:paraId="2B05ADC9" w14:textId="77777777" w:rsidR="00192437" w:rsidRDefault="008E3F9F">
            <w:pPr>
              <w:spacing w:after="0" w:afterAutospacing="0" w:line="259" w:lineRule="auto"/>
              <w:jc w:val="center"/>
              <w:rPr>
                <w:rFonts w:eastAsia="SimSun"/>
                <w:b/>
                <w:bCs/>
              </w:rPr>
            </w:pPr>
            <w:r>
              <w:rPr>
                <w:rFonts w:eastAsia="SimSun"/>
                <w:b/>
                <w:bCs/>
              </w:rPr>
              <w:t>Option 1</w:t>
            </w:r>
          </w:p>
          <w:p w14:paraId="13E8BF0E" w14:textId="027278F1" w:rsidR="00192437" w:rsidRDefault="008E3F9F">
            <w:pPr>
              <w:spacing w:line="259" w:lineRule="auto"/>
              <w:jc w:val="center"/>
              <w:rPr>
                <w:rFonts w:eastAsia="SimSun"/>
              </w:rPr>
            </w:pPr>
            <w:r>
              <w:rPr>
                <w:rFonts w:eastAsia="SimSun"/>
              </w:rPr>
              <w:t>(The transmission power determination of T</w:t>
            </w:r>
            <w:r w:rsidR="00341C40">
              <w:rPr>
                <w:rFonts w:eastAsia="SimSun"/>
              </w:rPr>
              <w:t>b</w:t>
            </w:r>
            <w:r>
              <w:rPr>
                <w:rFonts w:eastAsia="SimSun"/>
              </w:rPr>
              <w:t>oMS should be based on all the REs allocated in one available slot for the T</w:t>
            </w:r>
            <w:r w:rsidR="00341C40">
              <w:rPr>
                <w:rFonts w:eastAsia="SimSun"/>
              </w:rPr>
              <w:t>b</w:t>
            </w:r>
            <w:r>
              <w:rPr>
                <w:rFonts w:eastAsia="SimSun"/>
              </w:rPr>
              <w:t>oMS transmission, excluding the overhead of reference signals)</w:t>
            </w:r>
          </w:p>
        </w:tc>
        <w:tc>
          <w:tcPr>
            <w:tcW w:w="4969" w:type="dxa"/>
          </w:tcPr>
          <w:p w14:paraId="62F6370D" w14:textId="77777777" w:rsidR="00192437" w:rsidRDefault="008E3F9F">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92437" w14:paraId="7205DFF5" w14:textId="77777777" w:rsidTr="00192437">
        <w:trPr>
          <w:trHeight w:val="300"/>
        </w:trPr>
        <w:tc>
          <w:tcPr>
            <w:tcW w:w="4670" w:type="dxa"/>
            <w:shd w:val="clear" w:color="auto" w:fill="000080"/>
          </w:tcPr>
          <w:p w14:paraId="2A2E9201" w14:textId="77777777" w:rsidR="00192437" w:rsidRDefault="008E3F9F">
            <w:pPr>
              <w:spacing w:after="0" w:afterAutospacing="0" w:line="259" w:lineRule="auto"/>
              <w:jc w:val="center"/>
              <w:rPr>
                <w:rFonts w:eastAsia="SimSun"/>
                <w:b/>
                <w:bCs/>
                <w:color w:val="FFFFFF"/>
              </w:rPr>
            </w:pPr>
            <w:r>
              <w:rPr>
                <w:rFonts w:eastAsia="SimSun"/>
                <w:b/>
                <w:bCs/>
              </w:rPr>
              <w:t>Option 2</w:t>
            </w:r>
          </w:p>
          <w:p w14:paraId="57A3FDB0" w14:textId="1BC6705B" w:rsidR="00192437" w:rsidRDefault="008E3F9F">
            <w:pPr>
              <w:spacing w:line="259" w:lineRule="auto"/>
              <w:jc w:val="center"/>
              <w:rPr>
                <w:rFonts w:eastAsia="SimSun"/>
              </w:rPr>
            </w:pPr>
            <w:r>
              <w:rPr>
                <w:rFonts w:eastAsia="SimSun"/>
              </w:rPr>
              <w:t>(The transmission power determination of T</w:t>
            </w:r>
            <w:r w:rsidR="00341C40">
              <w:rPr>
                <w:rFonts w:eastAsia="SimSun"/>
              </w:rPr>
              <w:t>b</w:t>
            </w:r>
            <w:r>
              <w:rPr>
                <w:rFonts w:eastAsia="SimSun"/>
              </w:rPr>
              <w:t>oMS should be based on all the REs allocated in the N available slots for the T</w:t>
            </w:r>
            <w:r w:rsidR="00341C40">
              <w:rPr>
                <w:rFonts w:eastAsia="SimSun"/>
              </w:rPr>
              <w:t>b</w:t>
            </w:r>
            <w:r>
              <w:rPr>
                <w:rFonts w:eastAsia="SimSun"/>
              </w:rPr>
              <w:t>oMS transmission, excluding the overhead of reference signals.)</w:t>
            </w:r>
          </w:p>
        </w:tc>
        <w:tc>
          <w:tcPr>
            <w:tcW w:w="4969" w:type="dxa"/>
          </w:tcPr>
          <w:p w14:paraId="49483429"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666DBCC0" w14:textId="77777777" w:rsidR="00192437" w:rsidRDefault="00192437">
      <w:pPr>
        <w:jc w:val="both"/>
        <w:rPr>
          <w:b/>
          <w:bCs/>
          <w:sz w:val="22"/>
          <w:szCs w:val="22"/>
          <w:highlight w:val="yellow"/>
        </w:rPr>
      </w:pPr>
    </w:p>
    <w:p w14:paraId="1AEF109B" w14:textId="77777777" w:rsidR="00192437" w:rsidRDefault="008E3F9F">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92437" w14:paraId="239D91B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605CD1A4" w14:textId="77777777" w:rsidR="00192437" w:rsidRDefault="008E3F9F">
            <w:pPr>
              <w:spacing w:line="259" w:lineRule="auto"/>
              <w:jc w:val="center"/>
              <w:rPr>
                <w:rFonts w:eastAsia="SimSun"/>
              </w:rPr>
            </w:pPr>
            <w:r>
              <w:rPr>
                <w:rFonts w:eastAsia="SimSun"/>
              </w:rPr>
              <w:t>Company</w:t>
            </w:r>
          </w:p>
        </w:tc>
        <w:tc>
          <w:tcPr>
            <w:tcW w:w="6084" w:type="dxa"/>
            <w:vAlign w:val="center"/>
          </w:tcPr>
          <w:p w14:paraId="63E3576B" w14:textId="77777777" w:rsidR="00192437" w:rsidRDefault="008E3F9F">
            <w:pPr>
              <w:spacing w:line="259" w:lineRule="auto"/>
              <w:jc w:val="center"/>
              <w:rPr>
                <w:rFonts w:eastAsia="SimSun"/>
              </w:rPr>
            </w:pPr>
            <w:r>
              <w:rPr>
                <w:rFonts w:eastAsia="SimSun"/>
              </w:rPr>
              <w:t>Views</w:t>
            </w:r>
          </w:p>
        </w:tc>
      </w:tr>
      <w:tr w:rsidR="00192437" w14:paraId="2810864C" w14:textId="77777777" w:rsidTr="00192437">
        <w:trPr>
          <w:trHeight w:val="313"/>
        </w:trPr>
        <w:tc>
          <w:tcPr>
            <w:tcW w:w="3555" w:type="dxa"/>
          </w:tcPr>
          <w:p w14:paraId="6EEBFE42" w14:textId="77777777" w:rsidR="00192437" w:rsidRDefault="008E3F9F">
            <w:pPr>
              <w:snapToGrid/>
              <w:spacing w:line="259" w:lineRule="auto"/>
              <w:textAlignment w:val="center"/>
              <w:rPr>
                <w:lang w:val="en-US" w:eastAsia="zh-CN"/>
              </w:rPr>
            </w:pPr>
            <w:r>
              <w:rPr>
                <w:rFonts w:hint="eastAsia"/>
                <w:lang w:val="en-US" w:eastAsia="zh-CN"/>
              </w:rPr>
              <w:t>ZTE</w:t>
            </w:r>
          </w:p>
        </w:tc>
        <w:tc>
          <w:tcPr>
            <w:tcW w:w="6084" w:type="dxa"/>
          </w:tcPr>
          <w:p w14:paraId="6E860F94" w14:textId="3B6A8DA6" w:rsidR="00192437" w:rsidRDefault="008E3F9F">
            <w:pPr>
              <w:snapToGrid/>
              <w:spacing w:line="259" w:lineRule="auto"/>
              <w:textAlignment w:val="center"/>
              <w:rPr>
                <w:rFonts w:eastAsia="SimSun"/>
                <w:lang w:val="en-US" w:eastAsia="zh-CN"/>
              </w:rPr>
            </w:pPr>
            <w:r>
              <w:rPr>
                <w:rFonts w:hint="eastAsia"/>
                <w:lang w:val="en-US" w:eastAsia="zh-CN"/>
              </w:rPr>
              <w:t>The support of T</w:t>
            </w:r>
            <w:r w:rsidR="00341C40">
              <w:rPr>
                <w:lang w:val="en-US" w:eastAsia="zh-CN"/>
              </w:rPr>
              <w:t>b</w:t>
            </w:r>
            <w:r>
              <w:rPr>
                <w:rFonts w:hint="eastAsia"/>
                <w:lang w:val="en-US" w:eastAsia="zh-CN"/>
              </w:rPr>
              <w:t xml:space="preserve">oMS impacts </w:t>
            </w:r>
            <w:r>
              <w:rPr>
                <w:noProof/>
                <w:lang w:val="en-US" w:eastAsia="ko-KR"/>
              </w:rPr>
              <w:drawing>
                <wp:inline distT="0" distB="0" distL="114300" distR="114300" wp14:anchorId="49A825E1" wp14:editId="52C216BB">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92437" w14:paraId="63F2E746" w14:textId="77777777" w:rsidTr="00192437">
        <w:trPr>
          <w:trHeight w:val="300"/>
        </w:trPr>
        <w:tc>
          <w:tcPr>
            <w:tcW w:w="3555" w:type="dxa"/>
          </w:tcPr>
          <w:p w14:paraId="1CFCC9E2" w14:textId="77777777" w:rsidR="00192437" w:rsidRDefault="008E3F9F">
            <w:pPr>
              <w:spacing w:line="259" w:lineRule="auto"/>
              <w:jc w:val="both"/>
              <w:rPr>
                <w:rFonts w:eastAsia="SimSun"/>
                <w:lang w:eastAsia="zh-CN"/>
              </w:rPr>
            </w:pPr>
            <w:r>
              <w:rPr>
                <w:rFonts w:eastAsia="SimSun"/>
                <w:lang w:eastAsia="zh-CN"/>
              </w:rPr>
              <w:t>Vivo</w:t>
            </w:r>
          </w:p>
        </w:tc>
        <w:tc>
          <w:tcPr>
            <w:tcW w:w="6084" w:type="dxa"/>
          </w:tcPr>
          <w:p w14:paraId="28D9A664" w14:textId="77777777" w:rsidR="00192437" w:rsidRDefault="008E3F9F">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40D10226" w14:textId="77777777" w:rsidR="00192437" w:rsidRDefault="008E3F9F">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2D4C5202" w14:textId="15F95A8C" w:rsidR="00192437" w:rsidRDefault="008E3F9F">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w:t>
            </w:r>
            <w:r w:rsidR="00341C40">
              <w:rPr>
                <w:rFonts w:eastAsiaTheme="minorEastAsia"/>
                <w:lang w:eastAsia="zh-CN"/>
              </w:rPr>
              <w:t>b</w:t>
            </w:r>
            <w:r>
              <w:rPr>
                <w:rFonts w:eastAsiaTheme="minorEastAsia"/>
                <w:lang w:eastAsia="zh-CN"/>
              </w:rPr>
              <w:t>oMS?</w:t>
            </w:r>
          </w:p>
        </w:tc>
      </w:tr>
      <w:tr w:rsidR="00192437" w14:paraId="10695D5E" w14:textId="77777777" w:rsidTr="00192437">
        <w:trPr>
          <w:trHeight w:val="300"/>
        </w:trPr>
        <w:tc>
          <w:tcPr>
            <w:tcW w:w="3555" w:type="dxa"/>
          </w:tcPr>
          <w:p w14:paraId="789F4C62"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12423148" w14:textId="77777777" w:rsidR="00192437" w:rsidRDefault="008E3F9F">
            <w:pPr>
              <w:spacing w:line="259" w:lineRule="auto"/>
              <w:jc w:val="both"/>
              <w:rPr>
                <w:rFonts w:eastAsia="SimSun"/>
              </w:rPr>
            </w:pPr>
            <w:r>
              <w:rPr>
                <w:rFonts w:eastAsia="MS Mincho"/>
                <w:lang w:eastAsia="ja-JP"/>
              </w:rPr>
              <w:t>We can discuss the detail once the basic functionality (i.e., rate-matching) was confirmed.</w:t>
            </w:r>
          </w:p>
        </w:tc>
      </w:tr>
      <w:tr w:rsidR="00192437" w14:paraId="3E969375" w14:textId="77777777" w:rsidTr="00192437">
        <w:trPr>
          <w:trHeight w:val="300"/>
        </w:trPr>
        <w:tc>
          <w:tcPr>
            <w:tcW w:w="3555" w:type="dxa"/>
          </w:tcPr>
          <w:p w14:paraId="352F9A31" w14:textId="77777777" w:rsidR="00192437" w:rsidRDefault="008E3F9F">
            <w:pPr>
              <w:spacing w:line="259" w:lineRule="auto"/>
              <w:jc w:val="both"/>
              <w:rPr>
                <w:rFonts w:eastAsia="MS Mincho"/>
                <w:lang w:eastAsia="ja-JP"/>
              </w:rPr>
            </w:pPr>
            <w:r>
              <w:rPr>
                <w:rFonts w:hint="eastAsia"/>
                <w:lang w:eastAsia="zh-CN"/>
              </w:rPr>
              <w:t>CATT</w:t>
            </w:r>
          </w:p>
        </w:tc>
        <w:tc>
          <w:tcPr>
            <w:tcW w:w="6084" w:type="dxa"/>
          </w:tcPr>
          <w:p w14:paraId="7E3B28BB" w14:textId="77777777" w:rsidR="00192437" w:rsidRDefault="008E3F9F">
            <w:pPr>
              <w:spacing w:line="259" w:lineRule="auto"/>
              <w:jc w:val="both"/>
              <w:rPr>
                <w:rFonts w:eastAsia="MS Mincho"/>
                <w:lang w:eastAsia="ja-JP"/>
              </w:rPr>
            </w:pPr>
            <w:r>
              <w:rPr>
                <w:rFonts w:hint="eastAsia"/>
                <w:lang w:eastAsia="zh-CN"/>
              </w:rPr>
              <w:t>Either is fine with us.</w:t>
            </w:r>
          </w:p>
        </w:tc>
      </w:tr>
      <w:tr w:rsidR="00192437" w14:paraId="3FB96C76" w14:textId="77777777" w:rsidTr="00192437">
        <w:trPr>
          <w:trHeight w:val="300"/>
        </w:trPr>
        <w:tc>
          <w:tcPr>
            <w:tcW w:w="3555" w:type="dxa"/>
          </w:tcPr>
          <w:p w14:paraId="31A3BD5B" w14:textId="77777777" w:rsidR="00192437" w:rsidRDefault="008E3F9F">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71A41B54" w14:textId="77777777" w:rsidR="00192437" w:rsidRDefault="008E3F9F">
            <w:pPr>
              <w:spacing w:line="259" w:lineRule="auto"/>
              <w:jc w:val="both"/>
              <w:rPr>
                <w:lang w:eastAsia="zh-CN"/>
              </w:rPr>
            </w:pPr>
            <w:r>
              <w:rPr>
                <w:rFonts w:eastAsiaTheme="minorEastAsia"/>
                <w:lang w:eastAsia="zh-CN"/>
              </w:rPr>
              <w:t>We agree with ZTE.</w:t>
            </w:r>
          </w:p>
        </w:tc>
      </w:tr>
    </w:tbl>
    <w:p w14:paraId="4782C9F3" w14:textId="77777777" w:rsidR="00192437" w:rsidRDefault="00192437">
      <w:pPr>
        <w:jc w:val="both"/>
        <w:rPr>
          <w:b/>
          <w:bCs/>
          <w:sz w:val="22"/>
          <w:szCs w:val="22"/>
          <w:highlight w:val="yellow"/>
        </w:rPr>
      </w:pPr>
    </w:p>
    <w:p w14:paraId="7F8A5C5F" w14:textId="77777777" w:rsidR="00192437" w:rsidRDefault="008E3F9F">
      <w:pPr>
        <w:jc w:val="both"/>
        <w:rPr>
          <w:sz w:val="22"/>
          <w:szCs w:val="22"/>
        </w:rPr>
      </w:pPr>
      <w:r>
        <w:rPr>
          <w:sz w:val="22"/>
          <w:szCs w:val="22"/>
          <w:highlight w:val="yellow"/>
        </w:rPr>
        <w:t>FL’s comments on October 12</w:t>
      </w:r>
    </w:p>
    <w:p w14:paraId="7A069455" w14:textId="77777777" w:rsidR="00192437" w:rsidRDefault="008E3F9F">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92437" w14:paraId="039F0254" w14:textId="77777777">
        <w:tc>
          <w:tcPr>
            <w:tcW w:w="9629" w:type="dxa"/>
          </w:tcPr>
          <w:p w14:paraId="69756967" w14:textId="77777777" w:rsidR="00192437" w:rsidRDefault="008E3F9F">
            <w:pPr>
              <w:jc w:val="both"/>
              <w:rPr>
                <w:sz w:val="22"/>
                <w:highlight w:val="green"/>
                <w:lang w:val="en-US"/>
              </w:rPr>
            </w:pPr>
            <w:r>
              <w:rPr>
                <w:sz w:val="22"/>
                <w:highlight w:val="green"/>
                <w:lang w:val="en-US"/>
              </w:rPr>
              <w:t>Agreement</w:t>
            </w:r>
          </w:p>
          <w:p w14:paraId="58597D3E" w14:textId="749D2954" w:rsidR="00192437" w:rsidRDefault="008E3F9F">
            <w:pPr>
              <w:numPr>
                <w:ilvl w:val="0"/>
                <w:numId w:val="61"/>
              </w:numPr>
              <w:spacing w:after="0"/>
              <w:jc w:val="both"/>
              <w:rPr>
                <w:sz w:val="22"/>
                <w:lang w:val="en-US"/>
              </w:rPr>
            </w:pPr>
            <w:r>
              <w:rPr>
                <w:sz w:val="22"/>
                <w:lang w:val="en-US"/>
              </w:rPr>
              <w:t>For transmission power determination of T</w:t>
            </w:r>
            <w:r w:rsidR="00341C40">
              <w:rPr>
                <w:sz w:val="22"/>
                <w:lang w:val="en-US"/>
              </w:rPr>
              <w:t>b</w:t>
            </w:r>
            <w:r>
              <w:rPr>
                <w:sz w:val="22"/>
                <w:lang w:val="en-US"/>
              </w:rPr>
              <w:t>oMS transmission in Rel-17, RAN1 to down-select one of the following two options:</w:t>
            </w:r>
          </w:p>
          <w:p w14:paraId="7C2691C8" w14:textId="275ECD2F" w:rsidR="00192437" w:rsidRDefault="008E3F9F">
            <w:pPr>
              <w:pStyle w:val="ListParagraph"/>
              <w:numPr>
                <w:ilvl w:val="0"/>
                <w:numId w:val="60"/>
              </w:numPr>
              <w:jc w:val="both"/>
              <w:rPr>
                <w:sz w:val="22"/>
                <w:szCs w:val="22"/>
              </w:rPr>
            </w:pPr>
            <w:r>
              <w:rPr>
                <w:sz w:val="22"/>
                <w:szCs w:val="22"/>
              </w:rPr>
              <w:t>Option 1: The transmission power determination of T</w:t>
            </w:r>
            <w:r w:rsidR="00341C40">
              <w:rPr>
                <w:sz w:val="22"/>
                <w:szCs w:val="22"/>
              </w:rPr>
              <w:t>b</w:t>
            </w:r>
            <w:r>
              <w:rPr>
                <w:sz w:val="22"/>
                <w:szCs w:val="22"/>
              </w:rPr>
              <w:t>oMS should be based on all the REs allocated in one available slot for the T</w:t>
            </w:r>
            <w:r w:rsidR="00341C40">
              <w:rPr>
                <w:sz w:val="22"/>
                <w:szCs w:val="22"/>
              </w:rPr>
              <w:t>b</w:t>
            </w:r>
            <w:r>
              <w:rPr>
                <w:sz w:val="22"/>
                <w:szCs w:val="22"/>
              </w:rPr>
              <w:t>oMS transmission, excluding the overhead of reference signals</w:t>
            </w:r>
          </w:p>
          <w:p w14:paraId="6EB392D3" w14:textId="0A20BACC" w:rsidR="00192437" w:rsidRDefault="008E3F9F">
            <w:pPr>
              <w:pStyle w:val="ListParagraph"/>
              <w:numPr>
                <w:ilvl w:val="0"/>
                <w:numId w:val="60"/>
              </w:numPr>
              <w:spacing w:after="0"/>
              <w:jc w:val="both"/>
              <w:rPr>
                <w:sz w:val="22"/>
                <w:szCs w:val="22"/>
              </w:rPr>
            </w:pPr>
            <w:r>
              <w:rPr>
                <w:sz w:val="22"/>
                <w:szCs w:val="22"/>
              </w:rPr>
              <w:t>Option 2: The transmission power determination of T</w:t>
            </w:r>
            <w:r w:rsidR="00341C40">
              <w:rPr>
                <w:sz w:val="22"/>
                <w:szCs w:val="22"/>
              </w:rPr>
              <w:t>b</w:t>
            </w:r>
            <w:r>
              <w:rPr>
                <w:sz w:val="22"/>
                <w:szCs w:val="22"/>
              </w:rPr>
              <w:t>oMS should be based on all the REs allocated in the N available slots for the T</w:t>
            </w:r>
            <w:r w:rsidR="00341C40">
              <w:rPr>
                <w:sz w:val="22"/>
                <w:szCs w:val="22"/>
              </w:rPr>
              <w:t>b</w:t>
            </w:r>
            <w:r>
              <w:rPr>
                <w:sz w:val="22"/>
                <w:szCs w:val="22"/>
              </w:rPr>
              <w:t>oMS transmission, excluding the overhead of reference signals.</w:t>
            </w:r>
          </w:p>
          <w:p w14:paraId="7A149B84" w14:textId="77777777" w:rsidR="00192437" w:rsidRDefault="008E3F9F">
            <w:pPr>
              <w:numPr>
                <w:ilvl w:val="0"/>
                <w:numId w:val="61"/>
              </w:numPr>
              <w:spacing w:after="0"/>
              <w:jc w:val="both"/>
              <w:rPr>
                <w:b/>
                <w:bCs/>
                <w:sz w:val="22"/>
                <w:szCs w:val="22"/>
              </w:rPr>
            </w:pPr>
            <w:r>
              <w:rPr>
                <w:sz w:val="22"/>
                <w:szCs w:val="22"/>
              </w:rPr>
              <w:t>FFS: details on BPRE</w:t>
            </w:r>
          </w:p>
        </w:tc>
      </w:tr>
    </w:tbl>
    <w:p w14:paraId="06290F3C" w14:textId="77777777" w:rsidR="00192437" w:rsidRDefault="00192437">
      <w:pPr>
        <w:jc w:val="both"/>
        <w:rPr>
          <w:sz w:val="22"/>
          <w:szCs w:val="22"/>
        </w:rPr>
      </w:pPr>
    </w:p>
    <w:p w14:paraId="703A258B" w14:textId="77777777" w:rsidR="00192437" w:rsidRDefault="008E3F9F">
      <w:pPr>
        <w:jc w:val="both"/>
        <w:rPr>
          <w:sz w:val="22"/>
          <w:szCs w:val="22"/>
        </w:rPr>
      </w:pPr>
      <w:r>
        <w:rPr>
          <w:sz w:val="22"/>
          <w:szCs w:val="22"/>
        </w:rPr>
        <w:lastRenderedPageBreak/>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01BF40E8" w14:textId="77777777" w:rsidR="00192437" w:rsidRDefault="008E3F9F">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129BE0E" w14:textId="77777777" w:rsidR="00192437" w:rsidRDefault="008E3F9F">
      <w:pPr>
        <w:jc w:val="both"/>
        <w:rPr>
          <w:b/>
          <w:bCs/>
          <w:sz w:val="22"/>
          <w:highlight w:val="yellow"/>
          <w:lang w:val="en-US"/>
        </w:rPr>
      </w:pPr>
      <w:r>
        <w:rPr>
          <w:b/>
          <w:bCs/>
          <w:sz w:val="22"/>
          <w:highlight w:val="yellow"/>
          <w:lang w:val="en-US"/>
        </w:rPr>
        <w:t>FL’s proposal 15</w:t>
      </w:r>
    </w:p>
    <w:p w14:paraId="596CD449" w14:textId="21AF4047" w:rsidR="00192437" w:rsidRDefault="008E3F9F">
      <w:pPr>
        <w:jc w:val="both"/>
        <w:rPr>
          <w:b/>
          <w:bCs/>
          <w:sz w:val="22"/>
          <w:szCs w:val="22"/>
          <w:highlight w:val="yellow"/>
        </w:rPr>
      </w:pPr>
      <w:r>
        <w:rPr>
          <w:b/>
          <w:bCs/>
          <w:sz w:val="22"/>
          <w:szCs w:val="22"/>
          <w:highlight w:val="yellow"/>
        </w:rPr>
        <w:t>The transmission power determination of T</w:t>
      </w:r>
      <w:r w:rsidR="00341C40">
        <w:rPr>
          <w:b/>
          <w:bCs/>
          <w:sz w:val="22"/>
          <w:szCs w:val="22"/>
          <w:highlight w:val="yellow"/>
        </w:rPr>
        <w:t>b</w:t>
      </w:r>
      <w:r>
        <w:rPr>
          <w:b/>
          <w:bCs/>
          <w:sz w:val="22"/>
          <w:szCs w:val="22"/>
          <w:highlight w:val="yellow"/>
        </w:rPr>
        <w:t>oMS should be based on all the REs allocated in one available slot for the T</w:t>
      </w:r>
      <w:r w:rsidR="00341C40">
        <w:rPr>
          <w:b/>
          <w:bCs/>
          <w:sz w:val="22"/>
          <w:szCs w:val="22"/>
          <w:highlight w:val="yellow"/>
        </w:rPr>
        <w:t>b</w:t>
      </w:r>
      <w:r>
        <w:rPr>
          <w:b/>
          <w:bCs/>
          <w:sz w:val="22"/>
          <w:szCs w:val="22"/>
          <w:highlight w:val="yellow"/>
        </w:rPr>
        <w:t>oMS transmission, excluding the overhead of reference signals.</w:t>
      </w:r>
    </w:p>
    <w:p w14:paraId="3F18E403" w14:textId="77777777" w:rsidR="00192437" w:rsidRDefault="008E3F9F">
      <w:pPr>
        <w:jc w:val="both"/>
        <w:rPr>
          <w:b/>
          <w:bCs/>
          <w:sz w:val="22"/>
          <w:szCs w:val="22"/>
          <w:highlight w:val="yellow"/>
        </w:rPr>
      </w:pPr>
      <w:r>
        <w:rPr>
          <w:b/>
          <w:bCs/>
          <w:sz w:val="22"/>
          <w:szCs w:val="22"/>
          <w:highlight w:val="yellow"/>
        </w:rPr>
        <w:t>FFS: details on BPRE</w:t>
      </w:r>
    </w:p>
    <w:p w14:paraId="38F02BB8" w14:textId="77777777" w:rsidR="00192437" w:rsidRDefault="00192437">
      <w:pPr>
        <w:jc w:val="both"/>
        <w:rPr>
          <w:b/>
          <w:bCs/>
          <w:sz w:val="22"/>
          <w:szCs w:val="22"/>
          <w:highlight w:val="yellow"/>
        </w:rPr>
      </w:pPr>
    </w:p>
    <w:p w14:paraId="70CA0982"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8DAF80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DBAE00" w14:textId="77777777" w:rsidR="00192437" w:rsidRDefault="00192437">
            <w:pPr>
              <w:spacing w:line="259" w:lineRule="auto"/>
              <w:jc w:val="center"/>
              <w:rPr>
                <w:rFonts w:eastAsia="SimSun"/>
                <w:lang w:eastAsia="ko-KR"/>
              </w:rPr>
            </w:pPr>
          </w:p>
        </w:tc>
        <w:tc>
          <w:tcPr>
            <w:tcW w:w="7575" w:type="dxa"/>
            <w:vAlign w:val="center"/>
          </w:tcPr>
          <w:p w14:paraId="33AEED86"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43E6F39" w14:textId="77777777" w:rsidTr="00192437">
        <w:trPr>
          <w:trHeight w:val="686"/>
        </w:trPr>
        <w:tc>
          <w:tcPr>
            <w:tcW w:w="2119" w:type="dxa"/>
            <w:shd w:val="clear" w:color="auto" w:fill="000080"/>
            <w:vAlign w:val="center"/>
          </w:tcPr>
          <w:p w14:paraId="636945C2" w14:textId="77777777" w:rsidR="00192437" w:rsidRDefault="008E3F9F">
            <w:pPr>
              <w:spacing w:line="259" w:lineRule="auto"/>
              <w:jc w:val="center"/>
              <w:rPr>
                <w:rFonts w:eastAsia="SimSun"/>
                <w:b/>
                <w:bCs/>
                <w:lang w:eastAsia="ko-KR"/>
              </w:rPr>
            </w:pPr>
            <w:r>
              <w:rPr>
                <w:rFonts w:eastAsia="SimSun"/>
                <w:b/>
                <w:bCs/>
                <w:lang w:eastAsia="ko-KR"/>
              </w:rPr>
              <w:t>Support FL’s Proposal 15</w:t>
            </w:r>
          </w:p>
        </w:tc>
        <w:tc>
          <w:tcPr>
            <w:tcW w:w="7575" w:type="dxa"/>
          </w:tcPr>
          <w:p w14:paraId="58A605EE" w14:textId="77777777" w:rsidR="00192437" w:rsidRDefault="008E3F9F">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92437" w14:paraId="2DA47443" w14:textId="77777777" w:rsidTr="00192437">
        <w:trPr>
          <w:trHeight w:val="803"/>
        </w:trPr>
        <w:tc>
          <w:tcPr>
            <w:tcW w:w="2119" w:type="dxa"/>
            <w:shd w:val="clear" w:color="auto" w:fill="000080"/>
            <w:vAlign w:val="center"/>
          </w:tcPr>
          <w:p w14:paraId="1A3DCFE6" w14:textId="77777777" w:rsidR="00192437" w:rsidRDefault="008E3F9F">
            <w:pPr>
              <w:spacing w:line="259" w:lineRule="auto"/>
              <w:jc w:val="center"/>
              <w:rPr>
                <w:rFonts w:eastAsia="SimSun"/>
                <w:b/>
                <w:bCs/>
                <w:lang w:eastAsia="ko-KR"/>
              </w:rPr>
            </w:pPr>
            <w:r>
              <w:rPr>
                <w:rFonts w:eastAsia="SimSun"/>
                <w:b/>
                <w:bCs/>
                <w:lang w:eastAsia="ko-KR"/>
              </w:rPr>
              <w:t>Do not support FL’s Proposal 15</w:t>
            </w:r>
          </w:p>
        </w:tc>
        <w:tc>
          <w:tcPr>
            <w:tcW w:w="7575" w:type="dxa"/>
          </w:tcPr>
          <w:p w14:paraId="505D7D80" w14:textId="77777777" w:rsidR="00192437" w:rsidRDefault="00192437">
            <w:pPr>
              <w:spacing w:line="259" w:lineRule="auto"/>
              <w:rPr>
                <w:rFonts w:eastAsia="MS Mincho"/>
                <w:lang w:eastAsia="ja-JP"/>
              </w:rPr>
            </w:pPr>
          </w:p>
        </w:tc>
      </w:tr>
    </w:tbl>
    <w:p w14:paraId="190D033C"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E0FA71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41E6EC" w14:textId="77777777" w:rsidR="00192437" w:rsidRDefault="008E3F9F">
            <w:pPr>
              <w:spacing w:line="259" w:lineRule="auto"/>
              <w:jc w:val="center"/>
              <w:rPr>
                <w:rFonts w:eastAsia="SimSun"/>
              </w:rPr>
            </w:pPr>
            <w:r>
              <w:rPr>
                <w:rFonts w:eastAsia="SimSun"/>
              </w:rPr>
              <w:t>Company</w:t>
            </w:r>
          </w:p>
        </w:tc>
        <w:tc>
          <w:tcPr>
            <w:tcW w:w="7455" w:type="dxa"/>
            <w:vAlign w:val="center"/>
          </w:tcPr>
          <w:p w14:paraId="3244A235" w14:textId="77777777" w:rsidR="00192437" w:rsidRDefault="008E3F9F">
            <w:pPr>
              <w:spacing w:line="259" w:lineRule="auto"/>
              <w:jc w:val="center"/>
              <w:rPr>
                <w:rFonts w:eastAsia="SimSun"/>
              </w:rPr>
            </w:pPr>
            <w:r>
              <w:rPr>
                <w:rFonts w:eastAsia="SimSun"/>
              </w:rPr>
              <w:t>Additional comments related to FL’s Proposal 15, if any.</w:t>
            </w:r>
          </w:p>
        </w:tc>
      </w:tr>
      <w:tr w:rsidR="00192437" w14:paraId="23D25D4D" w14:textId="77777777" w:rsidTr="00192437">
        <w:tc>
          <w:tcPr>
            <w:tcW w:w="2176" w:type="dxa"/>
          </w:tcPr>
          <w:p w14:paraId="098AF7E7" w14:textId="77777777" w:rsidR="00192437" w:rsidRDefault="008E3F9F">
            <w:pPr>
              <w:spacing w:line="259" w:lineRule="auto"/>
              <w:jc w:val="both"/>
              <w:rPr>
                <w:rFonts w:eastAsia="SimSun"/>
              </w:rPr>
            </w:pPr>
            <w:r>
              <w:rPr>
                <w:rFonts w:eastAsia="SimSun"/>
              </w:rPr>
              <w:t>QC</w:t>
            </w:r>
          </w:p>
        </w:tc>
        <w:tc>
          <w:tcPr>
            <w:tcW w:w="7455" w:type="dxa"/>
          </w:tcPr>
          <w:p w14:paraId="33550FC4" w14:textId="77777777" w:rsidR="00192437" w:rsidRDefault="008E3F9F">
            <w:pPr>
              <w:spacing w:line="259" w:lineRule="auto"/>
              <w:jc w:val="both"/>
              <w:rPr>
                <w:rFonts w:eastAsia="SimSun"/>
              </w:rPr>
            </w:pPr>
            <w:r>
              <w:rPr>
                <w:rFonts w:eastAsia="SimSun"/>
              </w:rPr>
              <w:t xml:space="preserve">We wonder if we can go a step further. </w:t>
            </w:r>
          </w:p>
          <w:p w14:paraId="614AAA8B" w14:textId="77777777" w:rsidR="00192437" w:rsidRDefault="008E3F9F">
            <w:pPr>
              <w:spacing w:line="259" w:lineRule="auto"/>
              <w:jc w:val="both"/>
              <w:rPr>
                <w:rFonts w:eastAsia="SimSun"/>
              </w:rPr>
            </w:pPr>
            <w:r>
              <w:rPr>
                <w:rFonts w:eastAsia="SimSun"/>
              </w:rPr>
              <w:t>We are discussing how to compute BPRE. Can we draft a proposal to say that BPRE is to be computed using a certain formula?</w:t>
            </w:r>
          </w:p>
          <w:p w14:paraId="087D7642" w14:textId="77777777" w:rsidR="00192437" w:rsidRDefault="008E3F9F">
            <w:pPr>
              <w:spacing w:line="259" w:lineRule="auto"/>
              <w:jc w:val="both"/>
              <w:rPr>
                <w:rFonts w:eastAsia="SimSun"/>
              </w:rPr>
            </w:pPr>
            <w:r>
              <w:rPr>
                <w:rFonts w:eastAsia="SimSun"/>
              </w:rPr>
              <w:t>Vivo points out that both approaches arrive at the exact same BPRE calculation. So can we go with:</w:t>
            </w:r>
          </w:p>
          <w:p w14:paraId="502E7AB2" w14:textId="77777777" w:rsidR="00192437" w:rsidRDefault="008E3F9F">
            <w:pPr>
              <w:spacing w:line="259" w:lineRule="auto"/>
              <w:jc w:val="both"/>
              <w:rPr>
                <w:rFonts w:eastAsia="SimSun"/>
                <w:highlight w:val="cyan"/>
              </w:rPr>
            </w:pPr>
            <w:r>
              <w:rPr>
                <w:rFonts w:eastAsia="SimSun"/>
                <w:highlight w:val="cyan"/>
              </w:rPr>
              <w:t>Proposal:</w:t>
            </w:r>
          </w:p>
          <w:p w14:paraId="2225EBC3" w14:textId="77777777" w:rsidR="00192437" w:rsidRDefault="008E3F9F">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92437" w14:paraId="4B6E2CD9" w14:textId="77777777" w:rsidTr="00192437">
        <w:tc>
          <w:tcPr>
            <w:tcW w:w="2176" w:type="dxa"/>
          </w:tcPr>
          <w:p w14:paraId="5852150F"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FFEC23B" w14:textId="77777777" w:rsidR="00192437" w:rsidRDefault="008E3F9F">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92437" w14:paraId="1917583A" w14:textId="77777777" w:rsidTr="00192437">
        <w:tc>
          <w:tcPr>
            <w:tcW w:w="2176" w:type="dxa"/>
          </w:tcPr>
          <w:p w14:paraId="5CBB4B62" w14:textId="77777777" w:rsidR="00192437" w:rsidRDefault="008E3F9F">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1847E48B" w14:textId="77777777" w:rsidR="00192437" w:rsidRDefault="008E3F9F">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92437" w14:paraId="68CFE553" w14:textId="77777777" w:rsidTr="00192437">
        <w:tc>
          <w:tcPr>
            <w:tcW w:w="2176" w:type="dxa"/>
          </w:tcPr>
          <w:p w14:paraId="2FA07799"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3A18E9D8" w14:textId="77777777" w:rsidR="00192437" w:rsidRDefault="008E3F9F">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92437" w14:paraId="4424CBD7" w14:textId="77777777" w:rsidTr="00192437">
        <w:tc>
          <w:tcPr>
            <w:tcW w:w="2176" w:type="dxa"/>
          </w:tcPr>
          <w:p w14:paraId="0A9D8389" w14:textId="77777777" w:rsidR="00192437" w:rsidRDefault="008E3F9F">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57CBE533" w14:textId="77777777" w:rsidR="00192437" w:rsidRDefault="008E3F9F">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92437" w14:paraId="2BA7257D" w14:textId="77777777" w:rsidTr="00192437">
        <w:tc>
          <w:tcPr>
            <w:tcW w:w="2176" w:type="dxa"/>
          </w:tcPr>
          <w:p w14:paraId="52ACC9AD" w14:textId="77777777" w:rsidR="00192437" w:rsidRDefault="008E3F9F">
            <w:pPr>
              <w:spacing w:line="259" w:lineRule="auto"/>
              <w:jc w:val="both"/>
              <w:rPr>
                <w:rFonts w:eastAsia="SimSun"/>
                <w:lang w:eastAsia="zh-CN"/>
              </w:rPr>
            </w:pPr>
            <w:r>
              <w:rPr>
                <w:rFonts w:eastAsia="SimSun" w:hint="eastAsia"/>
                <w:lang w:eastAsia="zh-CN"/>
              </w:rPr>
              <w:t>CATT</w:t>
            </w:r>
          </w:p>
        </w:tc>
        <w:tc>
          <w:tcPr>
            <w:tcW w:w="7455" w:type="dxa"/>
          </w:tcPr>
          <w:p w14:paraId="49C1D221" w14:textId="77777777" w:rsidR="00192437" w:rsidRDefault="008E3F9F">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92437" w14:paraId="6B5540F8" w14:textId="77777777" w:rsidTr="00192437">
        <w:tc>
          <w:tcPr>
            <w:tcW w:w="2176" w:type="dxa"/>
          </w:tcPr>
          <w:p w14:paraId="4655FCA9" w14:textId="77777777" w:rsidR="00192437" w:rsidRDefault="008E3F9F">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6BCAA779" w14:textId="77777777" w:rsidR="00192437" w:rsidRDefault="008E3F9F">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5887C31E" w14:textId="77777777" w:rsidR="00192437" w:rsidRDefault="008E3F9F">
            <w:pPr>
              <w:spacing w:line="259" w:lineRule="auto"/>
              <w:jc w:val="both"/>
              <w:rPr>
                <w:rFonts w:eastAsia="SimSun"/>
                <w:lang w:eastAsia="zh-CN"/>
              </w:rPr>
            </w:pPr>
            <w:r>
              <w:rPr>
                <w:rFonts w:eastAsia="SimSun"/>
                <w:lang w:eastAsia="zh-CN"/>
              </w:rPr>
              <w:t>Then it is better to be decided after the conclusion of 1&lt;K&lt;N.</w:t>
            </w:r>
          </w:p>
        </w:tc>
      </w:tr>
      <w:tr w:rsidR="00192437" w14:paraId="2779E0EE" w14:textId="77777777" w:rsidTr="00192437">
        <w:tc>
          <w:tcPr>
            <w:tcW w:w="2176" w:type="dxa"/>
          </w:tcPr>
          <w:p w14:paraId="40AA5996" w14:textId="77777777" w:rsidR="00192437" w:rsidRDefault="008E3F9F">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23BB41E" w14:textId="77777777" w:rsidR="00192437" w:rsidRDefault="008E3F9F">
            <w:pPr>
              <w:spacing w:line="259" w:lineRule="auto"/>
              <w:jc w:val="both"/>
              <w:rPr>
                <w:rFonts w:eastAsia="SimSun"/>
                <w:lang w:eastAsia="zh-CN"/>
              </w:rPr>
            </w:pPr>
            <w:r>
              <w:rPr>
                <w:rFonts w:eastAsia="SimSun"/>
                <w:lang w:eastAsia="zh-CN"/>
              </w:rPr>
              <w:t>QC’s proposal is fine to us. And also no problem for FL’s proposal.</w:t>
            </w:r>
          </w:p>
        </w:tc>
      </w:tr>
      <w:tr w:rsidR="00192437" w14:paraId="5BC3E53A" w14:textId="77777777" w:rsidTr="00192437">
        <w:tc>
          <w:tcPr>
            <w:tcW w:w="2176" w:type="dxa"/>
          </w:tcPr>
          <w:p w14:paraId="09B6D1DF" w14:textId="77777777" w:rsidR="00192437" w:rsidRDefault="008E3F9F">
            <w:pPr>
              <w:spacing w:line="259" w:lineRule="auto"/>
              <w:jc w:val="both"/>
              <w:rPr>
                <w:rFonts w:eastAsia="SimSun"/>
                <w:lang w:val="en-US" w:eastAsia="zh-CN"/>
              </w:rPr>
            </w:pPr>
            <w:r>
              <w:rPr>
                <w:rFonts w:eastAsia="SimSun" w:hint="eastAsia"/>
                <w:lang w:val="en-US" w:eastAsia="zh-CN"/>
              </w:rPr>
              <w:lastRenderedPageBreak/>
              <w:t>ZTE</w:t>
            </w:r>
          </w:p>
        </w:tc>
        <w:tc>
          <w:tcPr>
            <w:tcW w:w="7455" w:type="dxa"/>
          </w:tcPr>
          <w:p w14:paraId="459E0F75" w14:textId="77777777" w:rsidR="00192437" w:rsidRDefault="008E3F9F">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92437" w14:paraId="5267914E" w14:textId="77777777" w:rsidTr="00192437">
        <w:tc>
          <w:tcPr>
            <w:tcW w:w="2176" w:type="dxa"/>
          </w:tcPr>
          <w:p w14:paraId="053DC73A" w14:textId="77777777" w:rsidR="00192437" w:rsidRDefault="008E3F9F">
            <w:pPr>
              <w:spacing w:line="259" w:lineRule="auto"/>
              <w:jc w:val="both"/>
              <w:rPr>
                <w:rFonts w:eastAsiaTheme="minorEastAsia"/>
                <w:lang w:val="en-US" w:eastAsia="ko-KR"/>
              </w:rPr>
            </w:pPr>
            <w:r>
              <w:rPr>
                <w:rFonts w:eastAsia="SimSun" w:hint="eastAsia"/>
                <w:lang w:eastAsia="zh-CN"/>
              </w:rPr>
              <w:t>LG</w:t>
            </w:r>
          </w:p>
        </w:tc>
        <w:tc>
          <w:tcPr>
            <w:tcW w:w="7455" w:type="dxa"/>
          </w:tcPr>
          <w:p w14:paraId="2E10B7CA" w14:textId="77777777" w:rsidR="00192437" w:rsidRDefault="008E3F9F">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92437" w14:paraId="23317E96" w14:textId="77777777" w:rsidTr="00192437">
        <w:tc>
          <w:tcPr>
            <w:tcW w:w="2176" w:type="dxa"/>
          </w:tcPr>
          <w:p w14:paraId="6A3E3DC4" w14:textId="77777777" w:rsidR="00192437" w:rsidRDefault="008E3F9F">
            <w:pPr>
              <w:spacing w:line="259" w:lineRule="auto"/>
              <w:jc w:val="both"/>
              <w:rPr>
                <w:rFonts w:eastAsia="SimSun"/>
                <w:lang w:eastAsia="zh-CN"/>
              </w:rPr>
            </w:pPr>
            <w:r>
              <w:rPr>
                <w:rFonts w:eastAsia="SimSun"/>
              </w:rPr>
              <w:t>Intel</w:t>
            </w:r>
          </w:p>
        </w:tc>
        <w:tc>
          <w:tcPr>
            <w:tcW w:w="7455" w:type="dxa"/>
          </w:tcPr>
          <w:p w14:paraId="70D47FA3" w14:textId="0248D638" w:rsidR="00192437" w:rsidRDefault="008E3F9F">
            <w:pPr>
              <w:spacing w:line="259" w:lineRule="auto"/>
              <w:jc w:val="both"/>
              <w:rPr>
                <w:rFonts w:eastAsia="Malgun Gothic"/>
                <w:lang w:val="en-US" w:eastAsia="ko-KR"/>
              </w:rPr>
            </w:pPr>
            <w:r>
              <w:rPr>
                <w:rFonts w:eastAsia="SimSun"/>
              </w:rPr>
              <w:t>This may have some misunderstanding on the detailed proposal. If this is related to BPRE determination, we suggest to go with the solution directly. As proposed by QC, in our view, this is similar to take all the REs allocated for T</w:t>
            </w:r>
            <w:r w:rsidR="00341C40">
              <w:rPr>
                <w:rFonts w:eastAsia="SimSun"/>
              </w:rPr>
              <w:t>b</w:t>
            </w:r>
            <w:r>
              <w:rPr>
                <w:rFonts w:eastAsia="SimSun"/>
              </w:rPr>
              <w:t xml:space="preserve">oMS to calculate BPRE. </w:t>
            </w:r>
          </w:p>
        </w:tc>
      </w:tr>
      <w:tr w:rsidR="00192437" w14:paraId="287D7F53" w14:textId="77777777" w:rsidTr="00192437">
        <w:tc>
          <w:tcPr>
            <w:tcW w:w="2176" w:type="dxa"/>
          </w:tcPr>
          <w:p w14:paraId="3CD20966" w14:textId="77777777" w:rsidR="00192437" w:rsidRDefault="008E3F9F">
            <w:pPr>
              <w:spacing w:line="259" w:lineRule="auto"/>
              <w:jc w:val="both"/>
              <w:rPr>
                <w:rFonts w:eastAsia="SimSun"/>
              </w:rPr>
            </w:pPr>
            <w:r>
              <w:rPr>
                <w:rFonts w:eastAsia="SimSun"/>
              </w:rPr>
              <w:t>Apple</w:t>
            </w:r>
          </w:p>
        </w:tc>
        <w:tc>
          <w:tcPr>
            <w:tcW w:w="7455" w:type="dxa"/>
          </w:tcPr>
          <w:p w14:paraId="60BF5DC7" w14:textId="77777777" w:rsidR="00192437" w:rsidRDefault="008E3F9F">
            <w:pPr>
              <w:spacing w:line="259" w:lineRule="auto"/>
              <w:jc w:val="both"/>
              <w:rPr>
                <w:rFonts w:eastAsia="SimSun"/>
              </w:rPr>
            </w:pPr>
            <w:r>
              <w:rPr>
                <w:rFonts w:eastAsia="SimSun"/>
              </w:rPr>
              <w:t>Agree with QC’s proposal.</w:t>
            </w:r>
          </w:p>
        </w:tc>
      </w:tr>
    </w:tbl>
    <w:p w14:paraId="718A596F" w14:textId="77777777" w:rsidR="00192437" w:rsidRDefault="00192437">
      <w:pPr>
        <w:jc w:val="both"/>
        <w:rPr>
          <w:sz w:val="22"/>
          <w:szCs w:val="22"/>
        </w:rPr>
      </w:pPr>
    </w:p>
    <w:p w14:paraId="6395DFB3" w14:textId="77777777" w:rsidR="00192437" w:rsidRDefault="008E3F9F">
      <w:pPr>
        <w:spacing w:after="240"/>
        <w:rPr>
          <w:sz w:val="22"/>
          <w:szCs w:val="22"/>
          <w:lang w:val="en-US"/>
        </w:rPr>
      </w:pPr>
      <w:r>
        <w:rPr>
          <w:sz w:val="22"/>
          <w:szCs w:val="22"/>
          <w:highlight w:val="yellow"/>
          <w:lang w:val="en-US"/>
        </w:rPr>
        <w:t>FL’s comments on October 13</w:t>
      </w:r>
    </w:p>
    <w:p w14:paraId="07B3B0EB" w14:textId="77777777" w:rsidR="00192437" w:rsidRDefault="008E3F9F">
      <w:pPr>
        <w:jc w:val="both"/>
        <w:rPr>
          <w:sz w:val="22"/>
          <w:szCs w:val="22"/>
        </w:rPr>
      </w:pPr>
      <w:r>
        <w:rPr>
          <w:sz w:val="22"/>
          <w:szCs w:val="22"/>
        </w:rPr>
        <w:t>Thank you all for your comments. All companies agree we can move straight the agreeing on the BPRE. This is fine with me. The proposal will be updated below.</w:t>
      </w:r>
    </w:p>
    <w:p w14:paraId="1396E783" w14:textId="77777777" w:rsidR="00192437" w:rsidRDefault="008E3F9F">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1F3C52A6" w14:textId="77777777" w:rsidR="00192437" w:rsidRDefault="008E3F9F">
      <w:pPr>
        <w:jc w:val="both"/>
        <w:rPr>
          <w:b/>
          <w:bCs/>
          <w:sz w:val="22"/>
          <w:highlight w:val="yellow"/>
          <w:lang w:val="en-US"/>
        </w:rPr>
      </w:pPr>
      <w:r>
        <w:rPr>
          <w:b/>
          <w:bCs/>
          <w:sz w:val="22"/>
          <w:highlight w:val="yellow"/>
          <w:lang w:val="en-US"/>
        </w:rPr>
        <w:t>FL’s proposal 15-v2</w:t>
      </w:r>
    </w:p>
    <w:p w14:paraId="683B7DC6"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4D54FC1B" w14:textId="77777777" w:rsidR="00192437" w:rsidRDefault="00192437">
      <w:pPr>
        <w:jc w:val="both"/>
        <w:rPr>
          <w:sz w:val="22"/>
          <w:szCs w:val="22"/>
          <w:lang w:val="en-US"/>
        </w:rPr>
      </w:pPr>
    </w:p>
    <w:p w14:paraId="50587638"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92437" w14:paraId="3DB2405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BC1716" w14:textId="77777777" w:rsidR="00192437" w:rsidRDefault="00192437">
            <w:pPr>
              <w:spacing w:line="259" w:lineRule="auto"/>
              <w:jc w:val="center"/>
              <w:rPr>
                <w:rFonts w:eastAsia="SimSun"/>
                <w:lang w:eastAsia="ko-KR"/>
              </w:rPr>
            </w:pPr>
          </w:p>
        </w:tc>
        <w:tc>
          <w:tcPr>
            <w:tcW w:w="7575" w:type="dxa"/>
            <w:vAlign w:val="center"/>
          </w:tcPr>
          <w:p w14:paraId="06CE918B"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0E956B5D" w14:textId="77777777" w:rsidTr="00192437">
        <w:trPr>
          <w:trHeight w:val="686"/>
        </w:trPr>
        <w:tc>
          <w:tcPr>
            <w:tcW w:w="2119" w:type="dxa"/>
            <w:shd w:val="clear" w:color="auto" w:fill="000080"/>
            <w:vAlign w:val="center"/>
          </w:tcPr>
          <w:p w14:paraId="7A5BF278" w14:textId="77777777" w:rsidR="00192437" w:rsidRDefault="008E3F9F">
            <w:pPr>
              <w:spacing w:line="259" w:lineRule="auto"/>
              <w:jc w:val="center"/>
              <w:rPr>
                <w:rFonts w:eastAsia="SimSun"/>
                <w:b/>
                <w:bCs/>
                <w:lang w:eastAsia="ko-KR"/>
              </w:rPr>
            </w:pPr>
            <w:r>
              <w:rPr>
                <w:rFonts w:eastAsia="SimSun"/>
                <w:b/>
                <w:bCs/>
                <w:lang w:eastAsia="ko-KR"/>
              </w:rPr>
              <w:t>Support FL’s Proposal 15-v2</w:t>
            </w:r>
          </w:p>
        </w:tc>
        <w:tc>
          <w:tcPr>
            <w:tcW w:w="7575" w:type="dxa"/>
          </w:tcPr>
          <w:p w14:paraId="3471D8C2" w14:textId="77777777" w:rsidR="00192437" w:rsidRDefault="008E3F9F">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92437" w14:paraId="063FEC3F" w14:textId="77777777" w:rsidTr="00192437">
        <w:trPr>
          <w:trHeight w:val="803"/>
        </w:trPr>
        <w:tc>
          <w:tcPr>
            <w:tcW w:w="2119" w:type="dxa"/>
            <w:shd w:val="clear" w:color="auto" w:fill="000080"/>
            <w:vAlign w:val="center"/>
          </w:tcPr>
          <w:p w14:paraId="15447CF2" w14:textId="77777777" w:rsidR="00192437" w:rsidRDefault="008E3F9F">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7F79FF31" w14:textId="77777777" w:rsidR="00192437" w:rsidRDefault="008E3F9F">
            <w:pPr>
              <w:spacing w:line="259" w:lineRule="auto"/>
              <w:rPr>
                <w:rFonts w:eastAsia="MS Mincho"/>
                <w:lang w:eastAsia="ja-JP"/>
              </w:rPr>
            </w:pPr>
            <w:r>
              <w:rPr>
                <w:rFonts w:eastAsia="MS Mincho"/>
                <w:lang w:eastAsia="ja-JP"/>
              </w:rPr>
              <w:t>Ericsson (Should be simplified for single CB)</w:t>
            </w:r>
          </w:p>
        </w:tc>
      </w:tr>
    </w:tbl>
    <w:p w14:paraId="5D56E0A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5E00863A"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F5A0F0" w14:textId="77777777" w:rsidR="00192437" w:rsidRDefault="008E3F9F">
            <w:pPr>
              <w:spacing w:line="259" w:lineRule="auto"/>
              <w:jc w:val="center"/>
              <w:rPr>
                <w:rFonts w:eastAsia="SimSun"/>
              </w:rPr>
            </w:pPr>
            <w:r>
              <w:rPr>
                <w:rFonts w:eastAsia="SimSun"/>
              </w:rPr>
              <w:t>Company</w:t>
            </w:r>
          </w:p>
        </w:tc>
        <w:tc>
          <w:tcPr>
            <w:tcW w:w="7455" w:type="dxa"/>
            <w:vAlign w:val="center"/>
          </w:tcPr>
          <w:p w14:paraId="322C0675"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783E81F1" w14:textId="77777777" w:rsidTr="00192437">
        <w:tc>
          <w:tcPr>
            <w:tcW w:w="2176" w:type="dxa"/>
          </w:tcPr>
          <w:p w14:paraId="552A4319" w14:textId="77777777" w:rsidR="00192437" w:rsidRDefault="008E3F9F">
            <w:pPr>
              <w:spacing w:line="259" w:lineRule="auto"/>
              <w:jc w:val="both"/>
              <w:rPr>
                <w:rFonts w:eastAsia="SimSun"/>
              </w:rPr>
            </w:pPr>
            <w:r>
              <w:rPr>
                <w:rFonts w:eastAsia="SimSun"/>
              </w:rPr>
              <w:t>Ericsson</w:t>
            </w:r>
          </w:p>
        </w:tc>
        <w:tc>
          <w:tcPr>
            <w:tcW w:w="7455" w:type="dxa"/>
          </w:tcPr>
          <w:p w14:paraId="515D02BA" w14:textId="4F705F53" w:rsidR="00192437" w:rsidRDefault="008E3F9F">
            <w:pPr>
              <w:spacing w:line="259" w:lineRule="auto"/>
              <w:jc w:val="both"/>
              <w:rPr>
                <w:rFonts w:eastAsia="SimSun"/>
              </w:rPr>
            </w:pPr>
            <w:r>
              <w:rPr>
                <w:rFonts w:eastAsia="SimSun"/>
              </w:rPr>
              <w:t>This decision depends on the number of codeblocks for T</w:t>
            </w:r>
            <w:r w:rsidR="00341C40">
              <w:rPr>
                <w:rFonts w:eastAsia="SimSun"/>
              </w:rPr>
              <w:t>b</w:t>
            </w:r>
            <w:r>
              <w:rPr>
                <w:rFonts w:eastAsia="SimSun"/>
              </w:rPr>
              <w:t xml:space="preserve">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92437" w14:paraId="04EF4BFE" w14:textId="77777777" w:rsidTr="00192437">
        <w:tc>
          <w:tcPr>
            <w:tcW w:w="2176" w:type="dxa"/>
          </w:tcPr>
          <w:p w14:paraId="110BFBBB" w14:textId="77777777" w:rsidR="00192437" w:rsidRDefault="00192437">
            <w:pPr>
              <w:spacing w:line="259" w:lineRule="auto"/>
              <w:jc w:val="both"/>
              <w:rPr>
                <w:rFonts w:eastAsia="SimSun"/>
              </w:rPr>
            </w:pPr>
          </w:p>
        </w:tc>
        <w:tc>
          <w:tcPr>
            <w:tcW w:w="7455" w:type="dxa"/>
          </w:tcPr>
          <w:p w14:paraId="13C4EE1B" w14:textId="77777777" w:rsidR="00192437" w:rsidRDefault="00192437">
            <w:pPr>
              <w:spacing w:line="259" w:lineRule="auto"/>
              <w:jc w:val="both"/>
              <w:rPr>
                <w:rFonts w:eastAsia="SimSun"/>
              </w:rPr>
            </w:pPr>
          </w:p>
        </w:tc>
      </w:tr>
      <w:tr w:rsidR="00192437" w14:paraId="0EF83B78" w14:textId="77777777" w:rsidTr="00192437">
        <w:tc>
          <w:tcPr>
            <w:tcW w:w="2176" w:type="dxa"/>
          </w:tcPr>
          <w:p w14:paraId="6B42FC01" w14:textId="77777777" w:rsidR="00192437" w:rsidRDefault="00192437">
            <w:pPr>
              <w:spacing w:line="259" w:lineRule="auto"/>
              <w:jc w:val="both"/>
              <w:rPr>
                <w:rFonts w:eastAsia="SimSun"/>
              </w:rPr>
            </w:pPr>
          </w:p>
        </w:tc>
        <w:tc>
          <w:tcPr>
            <w:tcW w:w="7455" w:type="dxa"/>
          </w:tcPr>
          <w:p w14:paraId="03CA9D11" w14:textId="77777777" w:rsidR="00192437" w:rsidRDefault="00192437">
            <w:pPr>
              <w:spacing w:line="259" w:lineRule="auto"/>
              <w:jc w:val="both"/>
              <w:rPr>
                <w:rFonts w:eastAsia="SimSun"/>
              </w:rPr>
            </w:pPr>
          </w:p>
        </w:tc>
      </w:tr>
    </w:tbl>
    <w:p w14:paraId="640E1719" w14:textId="77777777" w:rsidR="00192437" w:rsidRDefault="00192437">
      <w:pPr>
        <w:jc w:val="both"/>
        <w:rPr>
          <w:sz w:val="22"/>
          <w:szCs w:val="22"/>
        </w:rPr>
      </w:pPr>
    </w:p>
    <w:p w14:paraId="0B99163E" w14:textId="77777777" w:rsidR="00192437" w:rsidRDefault="008E3F9F">
      <w:pPr>
        <w:spacing w:after="240"/>
        <w:rPr>
          <w:sz w:val="22"/>
          <w:szCs w:val="22"/>
          <w:lang w:val="en-US"/>
        </w:rPr>
      </w:pPr>
      <w:r>
        <w:rPr>
          <w:sz w:val="22"/>
          <w:szCs w:val="22"/>
          <w:highlight w:val="yellow"/>
          <w:lang w:val="en-US"/>
        </w:rPr>
        <w:t>FL’s comments on October 14</w:t>
      </w:r>
    </w:p>
    <w:p w14:paraId="0AF6FB2E" w14:textId="77777777" w:rsidR="00192437" w:rsidRDefault="008E3F9F">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400EBF18" w14:textId="77777777" w:rsidR="00192437" w:rsidRDefault="008E3F9F">
      <w:pPr>
        <w:jc w:val="both"/>
        <w:rPr>
          <w:sz w:val="22"/>
          <w:szCs w:val="22"/>
        </w:rPr>
      </w:pPr>
      <w:r>
        <w:rPr>
          <w:sz w:val="22"/>
          <w:szCs w:val="22"/>
        </w:rPr>
        <w:lastRenderedPageBreak/>
        <w:t>@Ericsson: is my explanation acceptable to you?</w:t>
      </w:r>
    </w:p>
    <w:p w14:paraId="10C5DC14"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1198B55F"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CCD628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A72C9A4" w14:textId="77777777" w:rsidR="00192437" w:rsidRDefault="008E3F9F">
            <w:pPr>
              <w:spacing w:line="259" w:lineRule="auto"/>
              <w:jc w:val="center"/>
              <w:rPr>
                <w:rFonts w:eastAsia="SimSun"/>
              </w:rPr>
            </w:pPr>
            <w:r>
              <w:rPr>
                <w:rFonts w:eastAsia="SimSun"/>
              </w:rPr>
              <w:t>Company</w:t>
            </w:r>
          </w:p>
        </w:tc>
        <w:tc>
          <w:tcPr>
            <w:tcW w:w="7455" w:type="dxa"/>
            <w:vAlign w:val="center"/>
          </w:tcPr>
          <w:p w14:paraId="10AE6109" w14:textId="77777777" w:rsidR="00192437" w:rsidRDefault="008E3F9F">
            <w:pPr>
              <w:spacing w:line="259" w:lineRule="auto"/>
              <w:jc w:val="center"/>
              <w:rPr>
                <w:rFonts w:eastAsia="SimSun"/>
              </w:rPr>
            </w:pPr>
            <w:r>
              <w:rPr>
                <w:rFonts w:eastAsia="SimSun"/>
              </w:rPr>
              <w:t>Additional comments related to FL’s Proposal 15-v2, if any.</w:t>
            </w:r>
          </w:p>
        </w:tc>
      </w:tr>
      <w:tr w:rsidR="00192437" w14:paraId="3DEFD3C5" w14:textId="77777777" w:rsidTr="00192437">
        <w:tc>
          <w:tcPr>
            <w:tcW w:w="2176" w:type="dxa"/>
          </w:tcPr>
          <w:p w14:paraId="3E4A6B41" w14:textId="77777777" w:rsidR="00192437" w:rsidRDefault="008E3F9F">
            <w:pPr>
              <w:spacing w:line="259" w:lineRule="auto"/>
              <w:jc w:val="both"/>
              <w:rPr>
                <w:rFonts w:eastAsia="SimSun"/>
              </w:rPr>
            </w:pPr>
            <w:r>
              <w:rPr>
                <w:rFonts w:eastAsia="SimSun"/>
              </w:rPr>
              <w:t>Ericsson</w:t>
            </w:r>
          </w:p>
        </w:tc>
        <w:tc>
          <w:tcPr>
            <w:tcW w:w="7455" w:type="dxa"/>
          </w:tcPr>
          <w:p w14:paraId="480160A6" w14:textId="77777777" w:rsidR="00192437" w:rsidRDefault="008E3F9F">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77E59771" w14:textId="77777777" w:rsidR="00192437" w:rsidRDefault="008E3F9F">
            <w:pPr>
              <w:spacing w:line="259" w:lineRule="auto"/>
              <w:jc w:val="both"/>
              <w:rPr>
                <w:rFonts w:eastAsia="SimSun"/>
              </w:rPr>
            </w:pPr>
            <w:r>
              <w:rPr>
                <w:rFonts w:eastAsia="SimSun"/>
              </w:rPr>
              <w:t>I would be OK with adding a note: “</w:t>
            </w:r>
            <w:bookmarkStart w:id="105" w:name="_Hlk85182435"/>
            <w:r>
              <w:rPr>
                <w:rFonts w:eastAsia="SimSun"/>
              </w:rPr>
              <w:t>How this equation or its equivalent is captured in the specification is left to the editor</w:t>
            </w:r>
            <w:bookmarkEnd w:id="105"/>
            <w:r>
              <w:rPr>
                <w:rFonts w:eastAsia="SimSun"/>
              </w:rPr>
              <w:t>”.</w:t>
            </w:r>
          </w:p>
        </w:tc>
      </w:tr>
      <w:tr w:rsidR="00192437" w14:paraId="20DA9468" w14:textId="77777777" w:rsidTr="00192437">
        <w:tc>
          <w:tcPr>
            <w:tcW w:w="2176" w:type="dxa"/>
          </w:tcPr>
          <w:p w14:paraId="349C0103" w14:textId="77777777" w:rsidR="00192437" w:rsidRDefault="00192437">
            <w:pPr>
              <w:spacing w:line="259" w:lineRule="auto"/>
              <w:jc w:val="both"/>
              <w:rPr>
                <w:rFonts w:eastAsia="SimSun"/>
              </w:rPr>
            </w:pPr>
          </w:p>
        </w:tc>
        <w:tc>
          <w:tcPr>
            <w:tcW w:w="7455" w:type="dxa"/>
          </w:tcPr>
          <w:p w14:paraId="5FDF9EC3" w14:textId="77777777" w:rsidR="00192437" w:rsidRDefault="00192437">
            <w:pPr>
              <w:spacing w:line="259" w:lineRule="auto"/>
              <w:jc w:val="both"/>
              <w:rPr>
                <w:rFonts w:eastAsia="SimSun"/>
              </w:rPr>
            </w:pPr>
          </w:p>
        </w:tc>
      </w:tr>
      <w:tr w:rsidR="00192437" w14:paraId="0C6F721A" w14:textId="77777777" w:rsidTr="00192437">
        <w:tc>
          <w:tcPr>
            <w:tcW w:w="2176" w:type="dxa"/>
          </w:tcPr>
          <w:p w14:paraId="7C7C0D07" w14:textId="77777777" w:rsidR="00192437" w:rsidRDefault="00192437">
            <w:pPr>
              <w:spacing w:line="259" w:lineRule="auto"/>
              <w:jc w:val="both"/>
              <w:rPr>
                <w:rFonts w:eastAsia="SimSun"/>
              </w:rPr>
            </w:pPr>
          </w:p>
        </w:tc>
        <w:tc>
          <w:tcPr>
            <w:tcW w:w="7455" w:type="dxa"/>
          </w:tcPr>
          <w:p w14:paraId="3E0CCF09" w14:textId="77777777" w:rsidR="00192437" w:rsidRDefault="00192437">
            <w:pPr>
              <w:spacing w:line="259" w:lineRule="auto"/>
              <w:jc w:val="both"/>
              <w:rPr>
                <w:rFonts w:eastAsia="SimSun"/>
              </w:rPr>
            </w:pPr>
          </w:p>
        </w:tc>
      </w:tr>
    </w:tbl>
    <w:p w14:paraId="2A78FD27" w14:textId="77777777" w:rsidR="00192437" w:rsidRDefault="00192437">
      <w:pPr>
        <w:jc w:val="both"/>
        <w:rPr>
          <w:sz w:val="22"/>
          <w:szCs w:val="22"/>
        </w:rPr>
      </w:pPr>
    </w:p>
    <w:p w14:paraId="7E94935C" w14:textId="77777777" w:rsidR="00192437" w:rsidRDefault="008E3F9F">
      <w:pPr>
        <w:spacing w:after="240"/>
        <w:jc w:val="both"/>
        <w:rPr>
          <w:sz w:val="22"/>
          <w:szCs w:val="22"/>
          <w:lang w:val="en-US"/>
        </w:rPr>
      </w:pPr>
      <w:r>
        <w:rPr>
          <w:sz w:val="22"/>
          <w:szCs w:val="22"/>
          <w:highlight w:val="yellow"/>
          <w:lang w:val="en-US"/>
        </w:rPr>
        <w:t>FL’s comments on October 15</w:t>
      </w:r>
    </w:p>
    <w:p w14:paraId="24E63A97" w14:textId="77777777" w:rsidR="00192437" w:rsidRDefault="008E3F9F">
      <w:pPr>
        <w:jc w:val="both"/>
        <w:rPr>
          <w:sz w:val="22"/>
          <w:szCs w:val="22"/>
          <w:lang w:val="en-US"/>
        </w:rPr>
      </w:pPr>
      <w:r>
        <w:rPr>
          <w:sz w:val="22"/>
          <w:szCs w:val="22"/>
          <w:lang w:val="en-US"/>
        </w:rPr>
        <w:t>This proposal seems now stable for at least a couple of days. It has already been copied in the reflector for email approval, with the addition of the Note proposed by Ericsson. FL’s point of view is that the Note addresses Ericsson’s concern, while not changing the meaning of the proposal. I believe this increases our efficiency. The final proposal is as follows:</w:t>
      </w:r>
    </w:p>
    <w:p w14:paraId="2F628A99" w14:textId="77777777" w:rsidR="00192437" w:rsidRDefault="008E3F9F">
      <w:pPr>
        <w:jc w:val="both"/>
        <w:rPr>
          <w:b/>
          <w:bCs/>
          <w:sz w:val="22"/>
          <w:highlight w:val="yellow"/>
          <w:lang w:val="en-US"/>
        </w:rPr>
      </w:pPr>
      <w:r>
        <w:rPr>
          <w:b/>
          <w:bCs/>
          <w:sz w:val="22"/>
          <w:highlight w:val="yellow"/>
          <w:lang w:val="en-US"/>
        </w:rPr>
        <w:t>FL’s proposal 15-v2</w:t>
      </w:r>
    </w:p>
    <w:p w14:paraId="726BDDF4" w14:textId="77777777" w:rsidR="00192437" w:rsidRDefault="008E3F9F">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2F2ED9B2" w14:textId="77777777" w:rsidR="00192437" w:rsidRDefault="008E3F9F">
      <w:pPr>
        <w:jc w:val="both"/>
        <w:rPr>
          <w:b/>
          <w:bCs/>
          <w:sz w:val="22"/>
          <w:highlight w:val="yellow"/>
          <w:lang w:val="en-US"/>
        </w:rPr>
      </w:pPr>
      <w:r>
        <w:rPr>
          <w:b/>
          <w:bCs/>
          <w:sz w:val="22"/>
          <w:highlight w:val="yellow"/>
          <w:lang w:val="en-US"/>
        </w:rPr>
        <w:t xml:space="preserve">Note: </w:t>
      </w:r>
      <w:r>
        <w:rPr>
          <w:b/>
          <w:bCs/>
          <w:sz w:val="22"/>
          <w:highlight w:val="yellow"/>
        </w:rPr>
        <w:t>How this equation or its equivalent is captured in the specification is left to the editor</w:t>
      </w:r>
    </w:p>
    <w:p w14:paraId="3362457A" w14:textId="77777777" w:rsidR="00192437" w:rsidRDefault="00192437">
      <w:pPr>
        <w:rPr>
          <w:sz w:val="22"/>
          <w:szCs w:val="22"/>
          <w:lang w:val="en-US"/>
        </w:rPr>
      </w:pPr>
    </w:p>
    <w:p w14:paraId="5C101B8E" w14:textId="77777777" w:rsidR="00192437" w:rsidRDefault="008E3F9F">
      <w:pPr>
        <w:rPr>
          <w:sz w:val="22"/>
          <w:szCs w:val="22"/>
          <w:lang w:val="en-US"/>
        </w:rPr>
      </w:pPr>
      <w:r>
        <w:rPr>
          <w:sz w:val="22"/>
          <w:szCs w:val="22"/>
          <w:lang w:val="en-US"/>
        </w:rPr>
        <w:t>The discussion is Paused.</w:t>
      </w:r>
    </w:p>
    <w:p w14:paraId="70FE064D" w14:textId="77777777" w:rsidR="00192437" w:rsidRDefault="00192437">
      <w:pPr>
        <w:jc w:val="both"/>
        <w:rPr>
          <w:sz w:val="22"/>
          <w:szCs w:val="22"/>
          <w:lang w:val="en-US"/>
        </w:rPr>
      </w:pPr>
    </w:p>
    <w:p w14:paraId="5C44B181" w14:textId="77777777" w:rsidR="00192437" w:rsidRDefault="00192437">
      <w:pPr>
        <w:jc w:val="both"/>
        <w:rPr>
          <w:sz w:val="22"/>
          <w:szCs w:val="22"/>
        </w:rPr>
      </w:pPr>
    </w:p>
    <w:p w14:paraId="525A93AE" w14:textId="77777777" w:rsidR="00192437" w:rsidRDefault="008E3F9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Pr>
          <w:color w:val="000000" w:themeColor="text1"/>
        </w:rPr>
        <w:t>Frequency hopping</w:t>
      </w:r>
    </w:p>
    <w:p w14:paraId="77E050AD" w14:textId="77777777" w:rsidR="00192437" w:rsidRDefault="008E3F9F">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92437" w14:paraId="446D9678" w14:textId="77777777">
        <w:tc>
          <w:tcPr>
            <w:tcW w:w="3209" w:type="dxa"/>
          </w:tcPr>
          <w:p w14:paraId="7383EE36" w14:textId="77777777" w:rsidR="00192437" w:rsidRDefault="00192437">
            <w:pPr>
              <w:jc w:val="both"/>
            </w:pPr>
          </w:p>
        </w:tc>
        <w:tc>
          <w:tcPr>
            <w:tcW w:w="3210" w:type="dxa"/>
          </w:tcPr>
          <w:p w14:paraId="27568714" w14:textId="77777777" w:rsidR="00192437" w:rsidRDefault="008E3F9F">
            <w:pPr>
              <w:jc w:val="both"/>
            </w:pPr>
            <w:r>
              <w:t>Support</w:t>
            </w:r>
          </w:p>
        </w:tc>
        <w:tc>
          <w:tcPr>
            <w:tcW w:w="3210" w:type="dxa"/>
          </w:tcPr>
          <w:p w14:paraId="3D88CEAD" w14:textId="77777777" w:rsidR="00192437" w:rsidRDefault="008E3F9F">
            <w:pPr>
              <w:jc w:val="both"/>
            </w:pPr>
            <w:r>
              <w:t>Not support</w:t>
            </w:r>
          </w:p>
        </w:tc>
      </w:tr>
      <w:tr w:rsidR="00192437" w14:paraId="5FB636C2" w14:textId="77777777">
        <w:tc>
          <w:tcPr>
            <w:tcW w:w="3209" w:type="dxa"/>
          </w:tcPr>
          <w:p w14:paraId="3B324858" w14:textId="77777777" w:rsidR="00192437" w:rsidRDefault="008E3F9F">
            <w:pPr>
              <w:jc w:val="both"/>
            </w:pPr>
            <w:r>
              <w:t>Inter-slot FH (same as the legacy PUSCH repetition Type A)</w:t>
            </w:r>
          </w:p>
        </w:tc>
        <w:tc>
          <w:tcPr>
            <w:tcW w:w="3210" w:type="dxa"/>
          </w:tcPr>
          <w:p w14:paraId="130E2E24" w14:textId="77777777" w:rsidR="00192437" w:rsidRDefault="008E3F9F">
            <w:pPr>
              <w:jc w:val="both"/>
            </w:pPr>
            <w:r>
              <w:t>Spreadtrum [23], CATT [8], China Telecom [11], TCL [4], Panasonic [18], vivo [6], Intel [15], Nokia/NSB [21], Sharp [24], Qualcomm [17]</w:t>
            </w:r>
          </w:p>
        </w:tc>
        <w:tc>
          <w:tcPr>
            <w:tcW w:w="3210" w:type="dxa"/>
          </w:tcPr>
          <w:p w14:paraId="220CCA36" w14:textId="77777777" w:rsidR="00192437" w:rsidRDefault="00192437">
            <w:pPr>
              <w:jc w:val="both"/>
            </w:pPr>
          </w:p>
        </w:tc>
      </w:tr>
      <w:tr w:rsidR="00192437" w14:paraId="56460DA2" w14:textId="77777777">
        <w:tc>
          <w:tcPr>
            <w:tcW w:w="3209" w:type="dxa"/>
          </w:tcPr>
          <w:p w14:paraId="6C5F92B5" w14:textId="77777777" w:rsidR="00192437" w:rsidRDefault="008E3F9F">
            <w:pPr>
              <w:jc w:val="both"/>
            </w:pPr>
            <w:r>
              <w:lastRenderedPageBreak/>
              <w:t>Intra-slot FH (same as the legacy PUSCH repetition Type A)</w:t>
            </w:r>
          </w:p>
        </w:tc>
        <w:tc>
          <w:tcPr>
            <w:tcW w:w="3210" w:type="dxa"/>
          </w:tcPr>
          <w:p w14:paraId="298C089D" w14:textId="77777777" w:rsidR="00192437" w:rsidRDefault="008E3F9F">
            <w:pPr>
              <w:jc w:val="both"/>
            </w:pPr>
            <w:r>
              <w:t>Spreadtrum [23], CATT [8], TCL [4], Nokia/NSB [21], Sharp [24], Qualcomm [17]</w:t>
            </w:r>
          </w:p>
        </w:tc>
        <w:tc>
          <w:tcPr>
            <w:tcW w:w="3210" w:type="dxa"/>
          </w:tcPr>
          <w:p w14:paraId="7C33475F" w14:textId="77777777" w:rsidR="00192437" w:rsidRDefault="008E3F9F">
            <w:pPr>
              <w:jc w:val="both"/>
            </w:pPr>
            <w:r>
              <w:t>Vivo [6]</w:t>
            </w:r>
          </w:p>
        </w:tc>
      </w:tr>
      <w:tr w:rsidR="00192437" w14:paraId="493652A8" w14:textId="77777777">
        <w:tc>
          <w:tcPr>
            <w:tcW w:w="3209" w:type="dxa"/>
          </w:tcPr>
          <w:p w14:paraId="5885DF16" w14:textId="6A20233F" w:rsidR="00192437" w:rsidRDefault="008E3F9F">
            <w:pPr>
              <w:jc w:val="both"/>
            </w:pPr>
            <w:r>
              <w:t>Inter-slot frequency hopping with inter-slot bundling for a single T</w:t>
            </w:r>
            <w:r w:rsidR="00341C40">
              <w:t>b</w:t>
            </w:r>
            <w:r>
              <w:t>oMS (with or without JCE)</w:t>
            </w:r>
          </w:p>
        </w:tc>
        <w:tc>
          <w:tcPr>
            <w:tcW w:w="3210" w:type="dxa"/>
          </w:tcPr>
          <w:p w14:paraId="22CC23AA" w14:textId="77777777" w:rsidR="00192437" w:rsidRDefault="008E3F9F">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0C80EDFA" w14:textId="77777777" w:rsidR="00192437" w:rsidRDefault="008E3F9F">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92437" w14:paraId="39014A64" w14:textId="77777777">
        <w:tc>
          <w:tcPr>
            <w:tcW w:w="3209" w:type="dxa"/>
          </w:tcPr>
          <w:p w14:paraId="440DD1C5" w14:textId="6D91D43F" w:rsidR="00192437" w:rsidRDefault="008E3F9F">
            <w:pPr>
              <w:jc w:val="both"/>
            </w:pPr>
            <w:r>
              <w:t>Inter-repetition FH for T</w:t>
            </w:r>
            <w:r w:rsidR="00341C40">
              <w:t>b</w:t>
            </w:r>
            <w:r>
              <w:t>oMS repetitions</w:t>
            </w:r>
          </w:p>
        </w:tc>
        <w:tc>
          <w:tcPr>
            <w:tcW w:w="3210" w:type="dxa"/>
          </w:tcPr>
          <w:p w14:paraId="61354B21" w14:textId="77777777" w:rsidR="00192437" w:rsidRDefault="008E3F9F">
            <w:pPr>
              <w:jc w:val="both"/>
            </w:pPr>
            <w:r>
              <w:t>Intel [15]</w:t>
            </w:r>
          </w:p>
        </w:tc>
        <w:tc>
          <w:tcPr>
            <w:tcW w:w="3210" w:type="dxa"/>
          </w:tcPr>
          <w:p w14:paraId="549025A7" w14:textId="77777777" w:rsidR="00192437" w:rsidRDefault="008E3F9F">
            <w:pPr>
              <w:jc w:val="both"/>
            </w:pPr>
            <w:r>
              <w:t>Spreadtrum [23], CATT [8], Nokia/NSB [21], Qualcomm [17]</w:t>
            </w:r>
          </w:p>
        </w:tc>
      </w:tr>
    </w:tbl>
    <w:p w14:paraId="018FA630" w14:textId="77777777" w:rsidR="00192437" w:rsidRDefault="00192437">
      <w:pPr>
        <w:jc w:val="both"/>
      </w:pPr>
    </w:p>
    <w:p w14:paraId="7EE73A54" w14:textId="77777777" w:rsidR="00192437" w:rsidRDefault="008E3F9F">
      <w:pPr>
        <w:rPr>
          <w:sz w:val="22"/>
          <w:szCs w:val="22"/>
          <w:lang w:val="en-US"/>
        </w:rPr>
      </w:pPr>
      <w:r>
        <w:rPr>
          <w:sz w:val="22"/>
          <w:szCs w:val="22"/>
          <w:lang w:val="en-US"/>
        </w:rPr>
        <w:t xml:space="preserve">Additionally: </w:t>
      </w:r>
    </w:p>
    <w:p w14:paraId="07B59FE2" w14:textId="208B6CF0" w:rsidR="00192437" w:rsidRDefault="008E3F9F">
      <w:pPr>
        <w:pStyle w:val="ListParagraph"/>
        <w:numPr>
          <w:ilvl w:val="0"/>
          <w:numId w:val="58"/>
        </w:numPr>
        <w:rPr>
          <w:sz w:val="22"/>
          <w:szCs w:val="22"/>
          <w:lang w:val="en-US"/>
        </w:rPr>
      </w:pPr>
      <w:r>
        <w:rPr>
          <w:sz w:val="22"/>
          <w:szCs w:val="22"/>
          <w:lang w:val="en-US"/>
        </w:rPr>
        <w:t>One company (CATT [8]) proposed that for T</w:t>
      </w:r>
      <w:r w:rsidR="00341C40">
        <w:rPr>
          <w:sz w:val="22"/>
          <w:szCs w:val="22"/>
          <w:lang w:val="en-US"/>
        </w:rPr>
        <w:t>b</w:t>
      </w:r>
      <w:r>
        <w:rPr>
          <w:sz w:val="22"/>
          <w:szCs w:val="22"/>
          <w:lang w:val="en-US"/>
        </w:rPr>
        <w:t>oMS without joint channel estimation, no new inter-slot FH mechanism is introduced.</w:t>
      </w:r>
    </w:p>
    <w:p w14:paraId="5DC34763" w14:textId="46BC687D" w:rsidR="00192437" w:rsidRDefault="008E3F9F">
      <w:pPr>
        <w:pStyle w:val="ListParagraph"/>
        <w:numPr>
          <w:ilvl w:val="0"/>
          <w:numId w:val="58"/>
        </w:numPr>
        <w:rPr>
          <w:sz w:val="22"/>
          <w:szCs w:val="22"/>
          <w:lang w:val="en-US"/>
        </w:rPr>
      </w:pPr>
      <w:r>
        <w:rPr>
          <w:sz w:val="22"/>
          <w:szCs w:val="22"/>
          <w:lang w:val="en-US"/>
        </w:rPr>
        <w:t>One company (TCL Communications [4]) proposed that the inter-slot bundling with inter-slot frequency hopping should be supported for T</w:t>
      </w:r>
      <w:r w:rsidR="00341C40">
        <w:rPr>
          <w:sz w:val="22"/>
          <w:szCs w:val="22"/>
          <w:lang w:val="en-US"/>
        </w:rPr>
        <w:t>b</w:t>
      </w:r>
      <w:r>
        <w:rPr>
          <w:sz w:val="22"/>
          <w:szCs w:val="22"/>
          <w:lang w:val="en-US"/>
        </w:rPr>
        <w:t>oMS.</w:t>
      </w:r>
    </w:p>
    <w:p w14:paraId="27969A33" w14:textId="77777777" w:rsidR="00192437" w:rsidRDefault="00192437">
      <w:pPr>
        <w:jc w:val="both"/>
        <w:rPr>
          <w:sz w:val="22"/>
          <w:highlight w:val="yellow"/>
        </w:rPr>
      </w:pPr>
    </w:p>
    <w:p w14:paraId="57A66C52" w14:textId="77777777" w:rsidR="00192437" w:rsidRDefault="008E3F9F">
      <w:pPr>
        <w:jc w:val="both"/>
        <w:rPr>
          <w:sz w:val="22"/>
        </w:rPr>
      </w:pPr>
      <w:r>
        <w:rPr>
          <w:sz w:val="22"/>
          <w:highlight w:val="yellow"/>
        </w:rPr>
        <w:t>FL’s comments on October 11</w:t>
      </w:r>
    </w:p>
    <w:p w14:paraId="26965ECE" w14:textId="5FE7977B"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w:t>
      </w:r>
      <w:r w:rsidR="00341C40">
        <w:rPr>
          <w:sz w:val="22"/>
          <w:lang w:val="en-US"/>
        </w:rPr>
        <w:t>b</w:t>
      </w:r>
      <w:r>
        <w:rPr>
          <w:sz w:val="22"/>
          <w:lang w:val="en-US"/>
        </w:rPr>
        <w:t>oMS, as done for PUSCH repetition Type A. Therefore, the following proposal is formulated.</w:t>
      </w:r>
    </w:p>
    <w:p w14:paraId="71BFD694" w14:textId="77777777" w:rsidR="00192437" w:rsidRDefault="008E3F9F">
      <w:pPr>
        <w:jc w:val="both"/>
        <w:rPr>
          <w:b/>
          <w:bCs/>
          <w:sz w:val="22"/>
          <w:highlight w:val="yellow"/>
          <w:lang w:val="en-US"/>
        </w:rPr>
      </w:pPr>
      <w:r>
        <w:rPr>
          <w:b/>
          <w:bCs/>
          <w:sz w:val="22"/>
          <w:highlight w:val="yellow"/>
          <w:lang w:val="en-US"/>
        </w:rPr>
        <w:t>FL’s proposal 9</w:t>
      </w:r>
    </w:p>
    <w:p w14:paraId="6797F27C" w14:textId="386D0C47" w:rsidR="00192437" w:rsidRDefault="008E3F9F">
      <w:pPr>
        <w:jc w:val="both"/>
        <w:rPr>
          <w:b/>
          <w:bCs/>
          <w:sz w:val="22"/>
          <w:highlight w:val="yellow"/>
          <w:lang w:val="en-US"/>
        </w:rPr>
      </w:pPr>
      <w:r>
        <w:rPr>
          <w:b/>
          <w:bCs/>
          <w:sz w:val="22"/>
          <w:highlight w:val="yellow"/>
          <w:lang w:val="en-US"/>
        </w:rPr>
        <w:t>For a single T</w:t>
      </w:r>
      <w:r w:rsidR="00341C40">
        <w:rPr>
          <w:b/>
          <w:bCs/>
          <w:sz w:val="22"/>
          <w:highlight w:val="yellow"/>
          <w:lang w:val="en-US"/>
        </w:rPr>
        <w:t>b</w:t>
      </w:r>
      <w:r>
        <w:rPr>
          <w:b/>
          <w:bCs/>
          <w:sz w:val="22"/>
          <w:highlight w:val="yellow"/>
          <w:lang w:val="en-US"/>
        </w:rPr>
        <w:t>oMS transmission and T</w:t>
      </w:r>
      <w:r w:rsidR="00341C40">
        <w:rPr>
          <w:b/>
          <w:bCs/>
          <w:sz w:val="22"/>
          <w:highlight w:val="yellow"/>
          <w:lang w:val="en-US"/>
        </w:rPr>
        <w:t>b</w:t>
      </w:r>
      <w:r>
        <w:rPr>
          <w:b/>
          <w:bCs/>
          <w:sz w:val="22"/>
          <w:highlight w:val="yellow"/>
          <w:lang w:val="en-US"/>
        </w:rPr>
        <w:t>oMS repetitions in Rel-17, at least the legacy Rel-15/16 inter-slot frequency hopping framework used in PUSCH repetition Type A is supported.</w:t>
      </w:r>
    </w:p>
    <w:p w14:paraId="4B3E6FAA"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354EA6D3" w14:textId="77777777" w:rsidR="00192437" w:rsidRDefault="00192437">
      <w:pPr>
        <w:jc w:val="both"/>
        <w:rPr>
          <w:b/>
          <w:bCs/>
          <w:sz w:val="22"/>
          <w:highlight w:val="yellow"/>
          <w:lang w:val="en-US"/>
        </w:rPr>
      </w:pPr>
    </w:p>
    <w:p w14:paraId="2562ACDE" w14:textId="333187F7" w:rsidR="00192437" w:rsidRDefault="008E3F9F">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w:t>
      </w:r>
      <w:r w:rsidR="00341C40">
        <w:rPr>
          <w:sz w:val="22"/>
          <w:lang w:val="en-US"/>
        </w:rPr>
        <w:t>b</w:t>
      </w:r>
      <w:r>
        <w:rPr>
          <w:sz w:val="22"/>
          <w:lang w:val="en-US"/>
        </w:rPr>
        <w:t>oMS repetitions. From FL’s perspective, two observations are in order in these regards:</w:t>
      </w:r>
    </w:p>
    <w:p w14:paraId="558E8DAC" w14:textId="3A0DA4F5" w:rsidR="00192437" w:rsidRDefault="008E3F9F">
      <w:pPr>
        <w:pStyle w:val="ListParagraph"/>
        <w:numPr>
          <w:ilvl w:val="0"/>
          <w:numId w:val="58"/>
        </w:numPr>
        <w:jc w:val="both"/>
        <w:rPr>
          <w:b/>
          <w:bCs/>
          <w:sz w:val="22"/>
          <w:lang w:val="en-US"/>
        </w:rPr>
      </w:pPr>
      <w:r>
        <w:rPr>
          <w:sz w:val="22"/>
          <w:lang w:val="en-US"/>
        </w:rPr>
        <w:t>Only one company objected to support of inter-slot FH (same as in legacy PUSCH repetitions Type A) for a single T</w:t>
      </w:r>
      <w:r w:rsidR="00341C40">
        <w:rPr>
          <w:sz w:val="22"/>
          <w:lang w:val="en-US"/>
        </w:rPr>
        <w:t>b</w:t>
      </w:r>
      <w:r>
        <w:rPr>
          <w:sz w:val="22"/>
          <w:lang w:val="en-US"/>
        </w:rPr>
        <w:t>oMS transmission. The position described in the corresponding paper [6] is justified by the small channel estimation accuracy that such scheme would yield as compared to inter-slot FH, which would always be possible for T</w:t>
      </w:r>
      <w:r w:rsidR="00341C40">
        <w:rPr>
          <w:sz w:val="22"/>
          <w:lang w:val="en-US"/>
        </w:rPr>
        <w:t>b</w:t>
      </w:r>
      <w:r>
        <w:rPr>
          <w:sz w:val="22"/>
          <w:lang w:val="en-US"/>
        </w:rPr>
        <w:t>oMS, given its multi-slot nature.</w:t>
      </w:r>
    </w:p>
    <w:p w14:paraId="58DDF532" w14:textId="7A5A990D" w:rsidR="00192437" w:rsidRDefault="008E3F9F">
      <w:pPr>
        <w:pStyle w:val="ListParagraph"/>
        <w:numPr>
          <w:ilvl w:val="0"/>
          <w:numId w:val="5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w:t>
      </w:r>
      <w:r w:rsidR="00341C40">
        <w:rPr>
          <w:sz w:val="22"/>
          <w:lang w:val="en-US"/>
        </w:rPr>
        <w:t>b</w:t>
      </w:r>
      <w:r>
        <w:rPr>
          <w:sz w:val="22"/>
          <w:lang w:val="en-US"/>
        </w:rPr>
        <w:t>oMS is not aligned with the scope of this AI, but rather with the scope of AI 8.8.1.3.  It is thus recommended to discuss this matter therein, not to introduce inconsistencies and ambiguities between the two A</w:t>
      </w:r>
      <w:r w:rsidR="00341C40">
        <w:rPr>
          <w:sz w:val="22"/>
          <w:lang w:val="en-US"/>
        </w:rPr>
        <w:t>i</w:t>
      </w:r>
      <w:r>
        <w:rPr>
          <w:sz w:val="22"/>
          <w:lang w:val="en-US"/>
        </w:rPr>
        <w:t>s. The discussion in this AI should be related only to the application or not to T</w:t>
      </w:r>
      <w:r w:rsidR="00341C40">
        <w:rPr>
          <w:sz w:val="22"/>
          <w:lang w:val="en-US"/>
        </w:rPr>
        <w:t>b</w:t>
      </w:r>
      <w:r>
        <w:rPr>
          <w:sz w:val="22"/>
          <w:lang w:val="en-US"/>
        </w:rPr>
        <w:t xml:space="preserve">oMS of the framework for inter-slot FH with inter-slot bundling </w:t>
      </w:r>
      <w:r>
        <w:rPr>
          <w:sz w:val="22"/>
          <w:u w:val="single"/>
          <w:lang w:val="en-US"/>
        </w:rPr>
        <w:t>with</w:t>
      </w:r>
      <w:r>
        <w:rPr>
          <w:sz w:val="22"/>
          <w:lang w:val="en-US"/>
        </w:rPr>
        <w:t xml:space="preserve"> JCE, as discussed in AI 8.8.1.3.</w:t>
      </w:r>
    </w:p>
    <w:p w14:paraId="561466B7" w14:textId="77777777" w:rsidR="00192437" w:rsidRDefault="008E3F9F">
      <w:pPr>
        <w:jc w:val="both"/>
        <w:rPr>
          <w:b/>
          <w:bCs/>
          <w:sz w:val="22"/>
          <w:lang w:val="en-US"/>
        </w:rPr>
      </w:pPr>
      <w:r>
        <w:rPr>
          <w:sz w:val="22"/>
          <w:lang w:val="en-US"/>
        </w:rPr>
        <w:t>The following question is formulated to collect companies’ views on other FH schemes.</w:t>
      </w:r>
    </w:p>
    <w:p w14:paraId="67B5555E" w14:textId="77777777" w:rsidR="00192437" w:rsidRDefault="008E3F9F">
      <w:pPr>
        <w:jc w:val="both"/>
        <w:rPr>
          <w:b/>
          <w:bCs/>
          <w:sz w:val="22"/>
          <w:highlight w:val="yellow"/>
          <w:lang w:val="en-US"/>
        </w:rPr>
      </w:pPr>
      <w:r>
        <w:rPr>
          <w:b/>
          <w:bCs/>
          <w:sz w:val="22"/>
          <w:highlight w:val="yellow"/>
          <w:lang w:val="en-US"/>
        </w:rPr>
        <w:t>2.2.5-Q1</w:t>
      </w:r>
    </w:p>
    <w:p w14:paraId="3298DDA7" w14:textId="43311A61" w:rsidR="00192437" w:rsidRDefault="008E3F9F">
      <w:pPr>
        <w:jc w:val="both"/>
        <w:rPr>
          <w:i/>
          <w:iCs/>
          <w:sz w:val="22"/>
          <w:highlight w:val="yellow"/>
          <w:lang w:val="en-US"/>
        </w:rPr>
      </w:pPr>
      <w:r>
        <w:rPr>
          <w:i/>
          <w:iCs/>
          <w:sz w:val="22"/>
          <w:highlight w:val="yellow"/>
          <w:lang w:val="en-US"/>
        </w:rPr>
        <w:lastRenderedPageBreak/>
        <w:t>Should the following frequency hopping schemes be supported for T</w:t>
      </w:r>
      <w:r w:rsidR="00341C40">
        <w:rPr>
          <w:i/>
          <w:iCs/>
          <w:sz w:val="22"/>
          <w:highlight w:val="yellow"/>
          <w:lang w:val="en-US"/>
        </w:rPr>
        <w:t>b</w:t>
      </w:r>
      <w:r>
        <w:rPr>
          <w:i/>
          <w:iCs/>
          <w:sz w:val="22"/>
          <w:highlight w:val="yellow"/>
          <w:lang w:val="en-US"/>
        </w:rPr>
        <w:t>oMS?</w:t>
      </w:r>
    </w:p>
    <w:p w14:paraId="2D7C15BA" w14:textId="77777777" w:rsidR="00192437" w:rsidRDefault="008E3F9F">
      <w:pPr>
        <w:pStyle w:val="ListParagraph"/>
        <w:numPr>
          <w:ilvl w:val="0"/>
          <w:numId w:val="62"/>
        </w:numPr>
        <w:jc w:val="both"/>
        <w:rPr>
          <w:i/>
          <w:iCs/>
          <w:sz w:val="22"/>
          <w:highlight w:val="yellow"/>
          <w:lang w:val="en-US"/>
        </w:rPr>
      </w:pPr>
      <w:r>
        <w:rPr>
          <w:i/>
          <w:iCs/>
          <w:sz w:val="22"/>
          <w:highlight w:val="yellow"/>
          <w:lang w:val="en-US"/>
        </w:rPr>
        <w:t>Intra-slot FH (same as the legacy PUSCH repetition Type A),</w:t>
      </w:r>
    </w:p>
    <w:p w14:paraId="0C5A540B" w14:textId="6B4C2AB8" w:rsidR="00192437" w:rsidRDefault="008E3F9F">
      <w:pPr>
        <w:pStyle w:val="ListParagraph"/>
        <w:numPr>
          <w:ilvl w:val="0"/>
          <w:numId w:val="62"/>
        </w:numPr>
        <w:jc w:val="both"/>
        <w:rPr>
          <w:i/>
          <w:iCs/>
          <w:sz w:val="22"/>
          <w:highlight w:val="yellow"/>
          <w:lang w:val="en-US"/>
        </w:rPr>
      </w:pPr>
      <w:r>
        <w:rPr>
          <w:i/>
          <w:iCs/>
          <w:sz w:val="22"/>
          <w:highlight w:val="yellow"/>
          <w:lang w:val="en-US"/>
        </w:rPr>
        <w:t>Inter-slot frequency hopping with inter-slot bundling for a single T</w:t>
      </w:r>
      <w:r w:rsidR="00341C40">
        <w:rPr>
          <w:i/>
          <w:iCs/>
          <w:sz w:val="22"/>
          <w:highlight w:val="yellow"/>
          <w:lang w:val="en-US"/>
        </w:rPr>
        <w:t>b</w:t>
      </w:r>
      <w:r>
        <w:rPr>
          <w:i/>
          <w:iCs/>
          <w:sz w:val="22"/>
          <w:highlight w:val="yellow"/>
          <w:lang w:val="en-US"/>
        </w:rPr>
        <w:t>oMS without JCE,</w:t>
      </w:r>
    </w:p>
    <w:p w14:paraId="0056EAD0" w14:textId="4D870974" w:rsidR="00192437" w:rsidRDefault="008E3F9F">
      <w:pPr>
        <w:pStyle w:val="ListParagraph"/>
        <w:numPr>
          <w:ilvl w:val="0"/>
          <w:numId w:val="62"/>
        </w:numPr>
        <w:jc w:val="both"/>
        <w:rPr>
          <w:i/>
          <w:iCs/>
          <w:sz w:val="22"/>
          <w:highlight w:val="yellow"/>
          <w:lang w:val="en-US"/>
        </w:rPr>
      </w:pPr>
      <w:r>
        <w:rPr>
          <w:i/>
          <w:iCs/>
          <w:sz w:val="22"/>
          <w:highlight w:val="yellow"/>
          <w:lang w:val="en-US"/>
        </w:rPr>
        <w:t>Inter-repetition FH for T</w:t>
      </w:r>
      <w:r w:rsidR="00341C40">
        <w:rPr>
          <w:i/>
          <w:iCs/>
          <w:sz w:val="22"/>
          <w:highlight w:val="yellow"/>
          <w:lang w:val="en-US"/>
        </w:rPr>
        <w:t>b</w:t>
      </w:r>
      <w:r>
        <w:rPr>
          <w:i/>
          <w:iCs/>
          <w:sz w:val="22"/>
          <w:highlight w:val="yellow"/>
          <w:lang w:val="en-US"/>
        </w:rPr>
        <w:t>oMS repetitions.</w:t>
      </w:r>
    </w:p>
    <w:p w14:paraId="217AE59C" w14:textId="77777777" w:rsidR="00192437" w:rsidRDefault="00192437">
      <w:pPr>
        <w:jc w:val="both"/>
        <w:rPr>
          <w:b/>
          <w:bCs/>
          <w:sz w:val="22"/>
          <w:highlight w:val="yellow"/>
          <w:lang w:val="en-US"/>
        </w:rPr>
      </w:pPr>
    </w:p>
    <w:p w14:paraId="02C7666C" w14:textId="77777777" w:rsidR="00192437" w:rsidRDefault="008E3F9F">
      <w:pPr>
        <w:pStyle w:val="Heading5"/>
        <w:rPr>
          <w:b/>
          <w:sz w:val="28"/>
          <w:szCs w:val="24"/>
        </w:rPr>
      </w:pPr>
      <w:r>
        <w:rPr>
          <w:b/>
          <w:sz w:val="28"/>
          <w:szCs w:val="24"/>
        </w:rPr>
        <w:t>First round of discussions</w:t>
      </w:r>
    </w:p>
    <w:p w14:paraId="36B0E971"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BF87456"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34E16EED"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93E162" w14:textId="77777777" w:rsidR="00192437" w:rsidRDefault="00192437">
            <w:pPr>
              <w:spacing w:line="259" w:lineRule="auto"/>
              <w:jc w:val="center"/>
              <w:rPr>
                <w:rFonts w:eastAsia="SimSun"/>
                <w:lang w:eastAsia="ko-KR"/>
              </w:rPr>
            </w:pPr>
          </w:p>
        </w:tc>
        <w:tc>
          <w:tcPr>
            <w:tcW w:w="7575" w:type="dxa"/>
            <w:vAlign w:val="center"/>
          </w:tcPr>
          <w:p w14:paraId="553A33C8"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536DCD12" w14:textId="77777777" w:rsidTr="00192437">
        <w:trPr>
          <w:trHeight w:val="686"/>
        </w:trPr>
        <w:tc>
          <w:tcPr>
            <w:tcW w:w="2119" w:type="dxa"/>
            <w:shd w:val="clear" w:color="auto" w:fill="000080"/>
            <w:vAlign w:val="center"/>
          </w:tcPr>
          <w:p w14:paraId="476949D2" w14:textId="77777777" w:rsidR="00192437" w:rsidRDefault="008E3F9F">
            <w:pPr>
              <w:spacing w:line="259" w:lineRule="auto"/>
              <w:jc w:val="center"/>
              <w:rPr>
                <w:rFonts w:eastAsia="SimSun"/>
                <w:b/>
                <w:bCs/>
                <w:lang w:eastAsia="ko-KR"/>
              </w:rPr>
            </w:pPr>
            <w:r>
              <w:rPr>
                <w:rFonts w:eastAsia="SimSun"/>
                <w:b/>
                <w:bCs/>
                <w:lang w:eastAsia="ko-KR"/>
              </w:rPr>
              <w:t>Support FL’s Proposal 9</w:t>
            </w:r>
          </w:p>
        </w:tc>
        <w:tc>
          <w:tcPr>
            <w:tcW w:w="7575" w:type="dxa"/>
          </w:tcPr>
          <w:p w14:paraId="2D41E152"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6"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92437" w14:paraId="22B5A1D3" w14:textId="77777777" w:rsidTr="00192437">
        <w:trPr>
          <w:trHeight w:val="803"/>
        </w:trPr>
        <w:tc>
          <w:tcPr>
            <w:tcW w:w="2119" w:type="dxa"/>
            <w:shd w:val="clear" w:color="auto" w:fill="000080"/>
            <w:vAlign w:val="center"/>
          </w:tcPr>
          <w:p w14:paraId="366113EA" w14:textId="77777777" w:rsidR="00192437" w:rsidRDefault="008E3F9F">
            <w:pPr>
              <w:spacing w:line="259" w:lineRule="auto"/>
              <w:jc w:val="center"/>
              <w:rPr>
                <w:rFonts w:eastAsia="SimSun"/>
                <w:b/>
                <w:bCs/>
                <w:lang w:eastAsia="ko-KR"/>
              </w:rPr>
            </w:pPr>
            <w:r>
              <w:rPr>
                <w:rFonts w:eastAsia="SimSun"/>
                <w:b/>
                <w:bCs/>
                <w:lang w:eastAsia="ko-KR"/>
              </w:rPr>
              <w:t>Do not support FL’s Proposal 9</w:t>
            </w:r>
          </w:p>
        </w:tc>
        <w:tc>
          <w:tcPr>
            <w:tcW w:w="7575" w:type="dxa"/>
          </w:tcPr>
          <w:p w14:paraId="4545D2D2" w14:textId="77777777" w:rsidR="00192437" w:rsidRDefault="008E3F9F">
            <w:pPr>
              <w:spacing w:line="259" w:lineRule="auto"/>
              <w:rPr>
                <w:rFonts w:eastAsia="MS Mincho"/>
                <w:lang w:eastAsia="ja-JP"/>
              </w:rPr>
            </w:pPr>
            <w:del w:id="107" w:author="Sharp" w:date="2021-10-12T18:52:00Z">
              <w:r>
                <w:rPr>
                  <w:rFonts w:eastAsia="MS Mincho" w:hint="eastAsia"/>
                  <w:lang w:eastAsia="ja-JP"/>
                </w:rPr>
                <w:delText>S</w:delText>
              </w:r>
              <w:r>
                <w:rPr>
                  <w:rFonts w:eastAsia="MS Mincho"/>
                  <w:lang w:eastAsia="ja-JP"/>
                </w:rPr>
                <w:delText>harp</w:delText>
              </w:r>
            </w:del>
          </w:p>
        </w:tc>
      </w:tr>
    </w:tbl>
    <w:p w14:paraId="2D0DE5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2CC9FCA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36EF7A" w14:textId="77777777" w:rsidR="00192437" w:rsidRDefault="008E3F9F">
            <w:pPr>
              <w:spacing w:line="259" w:lineRule="auto"/>
              <w:jc w:val="center"/>
              <w:rPr>
                <w:rFonts w:eastAsia="SimSun"/>
              </w:rPr>
            </w:pPr>
            <w:r>
              <w:rPr>
                <w:rFonts w:eastAsia="SimSun"/>
              </w:rPr>
              <w:t>Company</w:t>
            </w:r>
          </w:p>
        </w:tc>
        <w:tc>
          <w:tcPr>
            <w:tcW w:w="7455" w:type="dxa"/>
            <w:vAlign w:val="center"/>
          </w:tcPr>
          <w:p w14:paraId="1B8DDFA8" w14:textId="77777777" w:rsidR="00192437" w:rsidRDefault="008E3F9F">
            <w:pPr>
              <w:spacing w:line="259" w:lineRule="auto"/>
              <w:jc w:val="center"/>
              <w:rPr>
                <w:rFonts w:eastAsia="SimSun"/>
              </w:rPr>
            </w:pPr>
            <w:r>
              <w:rPr>
                <w:rFonts w:eastAsia="SimSun"/>
              </w:rPr>
              <w:t>Additional comments related to FL’s Proposal 9, if any.</w:t>
            </w:r>
          </w:p>
        </w:tc>
      </w:tr>
      <w:tr w:rsidR="00192437" w14:paraId="602B8144" w14:textId="77777777" w:rsidTr="00192437">
        <w:tc>
          <w:tcPr>
            <w:tcW w:w="2176" w:type="dxa"/>
          </w:tcPr>
          <w:p w14:paraId="5BEF9872" w14:textId="77777777" w:rsidR="00192437" w:rsidRDefault="008E3F9F">
            <w:pPr>
              <w:spacing w:line="259" w:lineRule="auto"/>
              <w:jc w:val="both"/>
              <w:rPr>
                <w:rFonts w:eastAsia="SimSun"/>
              </w:rPr>
            </w:pPr>
            <w:r>
              <w:rPr>
                <w:rFonts w:eastAsia="SimSun"/>
              </w:rPr>
              <w:t>Intel</w:t>
            </w:r>
          </w:p>
        </w:tc>
        <w:tc>
          <w:tcPr>
            <w:tcW w:w="7455" w:type="dxa"/>
          </w:tcPr>
          <w:p w14:paraId="11B82336" w14:textId="614CEFF7" w:rsidR="00192437" w:rsidRDefault="008E3F9F">
            <w:pPr>
              <w:spacing w:line="259" w:lineRule="auto"/>
              <w:jc w:val="both"/>
              <w:rPr>
                <w:rFonts w:eastAsia="SimSun"/>
              </w:rPr>
            </w:pPr>
            <w:r>
              <w:rPr>
                <w:rFonts w:eastAsia="SimSun"/>
              </w:rPr>
              <w:t>We already agree as working assumption to support joint channel estimation for T</w:t>
            </w:r>
            <w:r w:rsidR="00341C40">
              <w:rPr>
                <w:rFonts w:eastAsia="SimSun"/>
              </w:rPr>
              <w:t>b</w:t>
            </w:r>
            <w:r>
              <w:rPr>
                <w:rFonts w:eastAsia="SimSun"/>
              </w:rPr>
              <w:t>oMS. It would be reasonable to also consider inter-slot frequency hopping with inter-slot bundling for a single T</w:t>
            </w:r>
            <w:r w:rsidR="00341C40">
              <w:rPr>
                <w:rFonts w:eastAsia="SimSun"/>
              </w:rPr>
              <w:t>b</w:t>
            </w:r>
            <w:r>
              <w:rPr>
                <w:rFonts w:eastAsia="SimSun"/>
              </w:rPr>
              <w:t xml:space="preserve">oMS when joint channel estimation is supported. Our view is that we should discuss this issue here rather than in joint channel estimation AI. </w:t>
            </w:r>
          </w:p>
        </w:tc>
      </w:tr>
      <w:tr w:rsidR="00192437" w14:paraId="6A2A13D6" w14:textId="77777777" w:rsidTr="00192437">
        <w:tc>
          <w:tcPr>
            <w:tcW w:w="2176" w:type="dxa"/>
          </w:tcPr>
          <w:p w14:paraId="000B05D1"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41EADCEC" w14:textId="77777777" w:rsidR="00192437" w:rsidRDefault="008E3F9F">
            <w:pPr>
              <w:spacing w:line="259" w:lineRule="auto"/>
              <w:jc w:val="both"/>
              <w:rPr>
                <w:rFonts w:eastAsia="SimSun"/>
              </w:rPr>
            </w:pPr>
            <w:del w:id="108"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92437" w14:paraId="2D3EB7FF" w14:textId="77777777" w:rsidTr="00192437">
        <w:tc>
          <w:tcPr>
            <w:tcW w:w="2176" w:type="dxa"/>
          </w:tcPr>
          <w:p w14:paraId="6B47F8DE" w14:textId="77777777" w:rsidR="00192437" w:rsidRDefault="008E3F9F">
            <w:pPr>
              <w:spacing w:line="259" w:lineRule="auto"/>
              <w:jc w:val="both"/>
              <w:rPr>
                <w:rFonts w:eastAsia="SimSun"/>
              </w:rPr>
            </w:pPr>
            <w:r>
              <w:rPr>
                <w:rFonts w:hint="eastAsia"/>
                <w:lang w:val="en-US" w:eastAsia="zh-CN"/>
              </w:rPr>
              <w:t>CATT</w:t>
            </w:r>
          </w:p>
        </w:tc>
        <w:tc>
          <w:tcPr>
            <w:tcW w:w="7455" w:type="dxa"/>
          </w:tcPr>
          <w:p w14:paraId="43234DB7" w14:textId="77777777" w:rsidR="00192437" w:rsidRDefault="008E3F9F">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3C694311" w14:textId="77777777" w:rsidR="00192437" w:rsidRDefault="008E3F9F">
            <w:pPr>
              <w:spacing w:line="259" w:lineRule="auto"/>
              <w:jc w:val="both"/>
              <w:rPr>
                <w:rFonts w:eastAsia="SimSun"/>
              </w:rPr>
            </w:pPr>
            <w:r>
              <w:rPr>
                <w:rFonts w:hint="eastAsia"/>
                <w:lang w:eastAsia="zh-CN"/>
              </w:rPr>
              <w:t>Agree that inter-bundling hopping depends on the outcome of 8.8.1.3.</w:t>
            </w:r>
          </w:p>
        </w:tc>
      </w:tr>
    </w:tbl>
    <w:p w14:paraId="5A257CCA" w14:textId="77777777" w:rsidR="00192437" w:rsidRDefault="00192437">
      <w:pPr>
        <w:jc w:val="both"/>
        <w:rPr>
          <w:sz w:val="22"/>
          <w:szCs w:val="22"/>
        </w:rPr>
      </w:pPr>
    </w:p>
    <w:p w14:paraId="6B313256" w14:textId="77777777" w:rsidR="00192437" w:rsidRDefault="008E3F9F">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92437" w14:paraId="2B72DD2E"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9650F17" w14:textId="77777777" w:rsidR="00192437" w:rsidRDefault="00192437">
            <w:pPr>
              <w:spacing w:line="259" w:lineRule="auto"/>
              <w:jc w:val="center"/>
              <w:rPr>
                <w:rFonts w:eastAsia="SimSun"/>
              </w:rPr>
            </w:pPr>
          </w:p>
        </w:tc>
        <w:tc>
          <w:tcPr>
            <w:tcW w:w="2813" w:type="dxa"/>
          </w:tcPr>
          <w:p w14:paraId="1500DD52" w14:textId="77777777" w:rsidR="00192437" w:rsidRDefault="008E3F9F">
            <w:pPr>
              <w:spacing w:line="259" w:lineRule="auto"/>
              <w:jc w:val="center"/>
              <w:rPr>
                <w:rFonts w:eastAsia="SimSun"/>
              </w:rPr>
            </w:pPr>
            <w:r>
              <w:rPr>
                <w:rFonts w:eastAsia="SimSun"/>
              </w:rPr>
              <w:t>Support</w:t>
            </w:r>
          </w:p>
        </w:tc>
        <w:tc>
          <w:tcPr>
            <w:tcW w:w="3260" w:type="dxa"/>
            <w:vAlign w:val="center"/>
          </w:tcPr>
          <w:p w14:paraId="5D373ED8" w14:textId="77777777" w:rsidR="00192437" w:rsidRDefault="008E3F9F">
            <w:pPr>
              <w:spacing w:line="259" w:lineRule="auto"/>
              <w:jc w:val="center"/>
              <w:rPr>
                <w:rFonts w:eastAsia="SimSun"/>
              </w:rPr>
            </w:pPr>
            <w:r>
              <w:rPr>
                <w:rFonts w:eastAsia="SimSun"/>
              </w:rPr>
              <w:t>Not support</w:t>
            </w:r>
          </w:p>
        </w:tc>
      </w:tr>
      <w:tr w:rsidR="00192437" w14:paraId="47D0F217" w14:textId="77777777" w:rsidTr="00192437">
        <w:trPr>
          <w:trHeight w:val="313"/>
        </w:trPr>
        <w:tc>
          <w:tcPr>
            <w:tcW w:w="3558" w:type="dxa"/>
          </w:tcPr>
          <w:p w14:paraId="709BF916" w14:textId="77777777" w:rsidR="00192437" w:rsidRDefault="008E3F9F">
            <w:pPr>
              <w:spacing w:line="259" w:lineRule="auto"/>
              <w:jc w:val="both"/>
              <w:rPr>
                <w:rFonts w:eastAsia="SimSun"/>
                <w:sz w:val="22"/>
                <w:lang w:val="en-US"/>
              </w:rPr>
            </w:pPr>
            <w:bookmarkStart w:id="109" w:name="_Hlk85099081"/>
            <w:r>
              <w:rPr>
                <w:rFonts w:eastAsia="SimSun"/>
                <w:sz w:val="22"/>
                <w:lang w:val="en-US"/>
              </w:rPr>
              <w:t>Intra-slot FH (same as the legacy PUSCH repetition Type A)</w:t>
            </w:r>
            <w:bookmarkEnd w:id="109"/>
          </w:p>
        </w:tc>
        <w:tc>
          <w:tcPr>
            <w:tcW w:w="2813" w:type="dxa"/>
          </w:tcPr>
          <w:p w14:paraId="2AAFB6DB"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3206BEC2" w14:textId="77777777" w:rsidR="00192437" w:rsidRDefault="008E3F9F">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92437" w:rsidRPr="00D3627A" w14:paraId="4A2633B8" w14:textId="77777777" w:rsidTr="00192437">
        <w:trPr>
          <w:trHeight w:val="300"/>
        </w:trPr>
        <w:tc>
          <w:tcPr>
            <w:tcW w:w="3558" w:type="dxa"/>
          </w:tcPr>
          <w:p w14:paraId="35E43F7D" w14:textId="6A2A11B2" w:rsidR="00192437" w:rsidRDefault="008E3F9F">
            <w:pPr>
              <w:spacing w:line="259" w:lineRule="auto"/>
              <w:jc w:val="both"/>
              <w:rPr>
                <w:rFonts w:eastAsia="SimSun"/>
              </w:rPr>
            </w:pP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w:t>
            </w:r>
          </w:p>
        </w:tc>
        <w:tc>
          <w:tcPr>
            <w:tcW w:w="2813" w:type="dxa"/>
          </w:tcPr>
          <w:p w14:paraId="10645DCD" w14:textId="77777777" w:rsidR="00192437" w:rsidRDefault="008E3F9F">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756F4E92" w14:textId="77777777" w:rsidR="00192437" w:rsidRDefault="008E3F9F">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92437" w14:paraId="28F9D00D" w14:textId="77777777" w:rsidTr="00192437">
        <w:trPr>
          <w:trHeight w:val="300"/>
        </w:trPr>
        <w:tc>
          <w:tcPr>
            <w:tcW w:w="3558" w:type="dxa"/>
          </w:tcPr>
          <w:p w14:paraId="369AFD46" w14:textId="70897B4C" w:rsidR="00192437" w:rsidRDefault="008E3F9F">
            <w:pPr>
              <w:spacing w:line="259" w:lineRule="auto"/>
              <w:jc w:val="both"/>
              <w:rPr>
                <w:rFonts w:eastAsia="SimSun"/>
                <w:sz w:val="22"/>
                <w:lang w:val="en-US"/>
              </w:rPr>
            </w:pPr>
            <w:r>
              <w:rPr>
                <w:rFonts w:eastAsia="SimSun"/>
                <w:sz w:val="22"/>
                <w:lang w:val="en-US"/>
              </w:rPr>
              <w:t>Inter-repetition FH for T</w:t>
            </w:r>
            <w:r w:rsidR="00341C40">
              <w:rPr>
                <w:rFonts w:eastAsia="SimSun"/>
                <w:sz w:val="22"/>
                <w:lang w:val="en-US"/>
              </w:rPr>
              <w:t>b</w:t>
            </w:r>
            <w:r>
              <w:rPr>
                <w:rFonts w:eastAsia="SimSun"/>
                <w:sz w:val="22"/>
                <w:lang w:val="en-US"/>
              </w:rPr>
              <w:t>oMS repetitions.</w:t>
            </w:r>
          </w:p>
        </w:tc>
        <w:tc>
          <w:tcPr>
            <w:tcW w:w="2813" w:type="dxa"/>
          </w:tcPr>
          <w:p w14:paraId="72F341B1" w14:textId="77777777" w:rsidR="00192437" w:rsidRDefault="008E3F9F">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92C0647"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12AF38C0" w14:textId="77777777" w:rsidR="00192437" w:rsidRDefault="00192437">
      <w:pPr>
        <w:jc w:val="both"/>
      </w:pPr>
    </w:p>
    <w:p w14:paraId="6720CFCD" w14:textId="77777777" w:rsidR="00192437" w:rsidRDefault="00192437">
      <w:pPr>
        <w:jc w:val="both"/>
      </w:pPr>
    </w:p>
    <w:p w14:paraId="70D0D232" w14:textId="77777777" w:rsidR="00192437" w:rsidRDefault="008E3F9F">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92437" w14:paraId="3CA338C8"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1CC97E" w14:textId="77777777" w:rsidR="00192437" w:rsidRDefault="008E3F9F">
            <w:pPr>
              <w:spacing w:line="259" w:lineRule="auto"/>
              <w:jc w:val="center"/>
              <w:rPr>
                <w:rFonts w:eastAsia="SimSun"/>
              </w:rPr>
            </w:pPr>
            <w:r>
              <w:rPr>
                <w:rFonts w:eastAsia="SimSun"/>
              </w:rPr>
              <w:t>Company</w:t>
            </w:r>
          </w:p>
        </w:tc>
        <w:tc>
          <w:tcPr>
            <w:tcW w:w="6081" w:type="dxa"/>
            <w:vAlign w:val="center"/>
          </w:tcPr>
          <w:p w14:paraId="696AAE07" w14:textId="77777777" w:rsidR="00192437" w:rsidRDefault="008E3F9F">
            <w:pPr>
              <w:spacing w:line="259" w:lineRule="auto"/>
              <w:jc w:val="center"/>
              <w:rPr>
                <w:rFonts w:eastAsia="SimSun"/>
              </w:rPr>
            </w:pPr>
            <w:r>
              <w:rPr>
                <w:rFonts w:eastAsia="SimSun"/>
              </w:rPr>
              <w:t>Views</w:t>
            </w:r>
          </w:p>
        </w:tc>
      </w:tr>
      <w:tr w:rsidR="00192437" w14:paraId="7F48C18D" w14:textId="77777777" w:rsidTr="00192437">
        <w:trPr>
          <w:trHeight w:val="313"/>
        </w:trPr>
        <w:tc>
          <w:tcPr>
            <w:tcW w:w="3558" w:type="dxa"/>
          </w:tcPr>
          <w:p w14:paraId="5CC61C42" w14:textId="77777777" w:rsidR="00192437" w:rsidRDefault="008E3F9F">
            <w:pPr>
              <w:spacing w:line="259" w:lineRule="auto"/>
              <w:jc w:val="both"/>
              <w:rPr>
                <w:rFonts w:eastAsia="SimSun"/>
              </w:rPr>
            </w:pPr>
            <w:r>
              <w:rPr>
                <w:lang w:eastAsia="zh-CN"/>
              </w:rPr>
              <w:t>Vivo</w:t>
            </w:r>
          </w:p>
        </w:tc>
        <w:tc>
          <w:tcPr>
            <w:tcW w:w="6081" w:type="dxa"/>
          </w:tcPr>
          <w:p w14:paraId="3736F462" w14:textId="319491A8" w:rsidR="00192437" w:rsidRDefault="008E3F9F">
            <w:pPr>
              <w:spacing w:line="259" w:lineRule="auto"/>
              <w:jc w:val="both"/>
              <w:rPr>
                <w:b/>
                <w:sz w:val="22"/>
                <w:lang w:val="en-US"/>
              </w:rPr>
            </w:pPr>
            <w:r>
              <w:rPr>
                <w:sz w:val="22"/>
                <w:lang w:val="en-US"/>
              </w:rPr>
              <w:t>Do not understand why Inter-slot frequency hopping with inter-slot bundling for a single T</w:t>
            </w:r>
            <w:r w:rsidR="00341C40">
              <w:rPr>
                <w:sz w:val="22"/>
                <w:lang w:val="en-US"/>
              </w:rPr>
              <w:t>b</w:t>
            </w:r>
            <w:r>
              <w:rPr>
                <w:sz w:val="22"/>
                <w:lang w:val="en-US"/>
              </w:rPr>
              <w:t xml:space="preserve">oMS </w:t>
            </w:r>
            <w:r>
              <w:rPr>
                <w:b/>
                <w:sz w:val="22"/>
                <w:lang w:val="en-US"/>
              </w:rPr>
              <w:t>without</w:t>
            </w:r>
            <w:r>
              <w:rPr>
                <w:sz w:val="22"/>
                <w:lang w:val="en-US"/>
              </w:rPr>
              <w:t xml:space="preserve"> </w:t>
            </w:r>
            <w:r>
              <w:rPr>
                <w:b/>
                <w:sz w:val="22"/>
                <w:lang w:val="en-US"/>
              </w:rPr>
              <w:t xml:space="preserve">JCE. </w:t>
            </w:r>
          </w:p>
          <w:p w14:paraId="524A165D" w14:textId="612A9EC6" w:rsidR="00192437" w:rsidRDefault="008E3F9F">
            <w:pPr>
              <w:spacing w:line="259" w:lineRule="auto"/>
              <w:jc w:val="both"/>
              <w:rPr>
                <w:rFonts w:eastAsia="SimSun"/>
              </w:rPr>
            </w:pPr>
            <w:r>
              <w:rPr>
                <w:sz w:val="22"/>
                <w:lang w:val="en-US"/>
              </w:rPr>
              <w:t>Besides, if we agree that the per slot implementation logic is followed by T</w:t>
            </w:r>
            <w:r w:rsidR="00341C40">
              <w:rPr>
                <w:sz w:val="22"/>
                <w:lang w:val="en-US"/>
              </w:rPr>
              <w:t>b</w:t>
            </w:r>
            <w:r>
              <w:rPr>
                <w:sz w:val="22"/>
                <w:lang w:val="en-US"/>
              </w:rPr>
              <w:t>oMS, and treat it like PUSCH repetition, there is no need to have new frequency hopping pattern for Inter-slot frequency hopping with inter-slot bundling for a single T</w:t>
            </w:r>
            <w:r w:rsidR="00341C40">
              <w:rPr>
                <w:sz w:val="22"/>
                <w:lang w:val="en-US"/>
              </w:rPr>
              <w:t>b</w:t>
            </w:r>
            <w:r>
              <w:rPr>
                <w:sz w:val="22"/>
                <w:lang w:val="en-US"/>
              </w:rPr>
              <w:t xml:space="preserve">oMS </w:t>
            </w:r>
            <w:r>
              <w:rPr>
                <w:b/>
                <w:sz w:val="22"/>
                <w:lang w:val="en-US"/>
              </w:rPr>
              <w:t>with</w:t>
            </w:r>
            <w:r>
              <w:rPr>
                <w:sz w:val="22"/>
                <w:lang w:val="en-US"/>
              </w:rPr>
              <w:t xml:space="preserve"> </w:t>
            </w:r>
            <w:r>
              <w:rPr>
                <w:b/>
                <w:sz w:val="22"/>
                <w:lang w:val="en-US"/>
              </w:rPr>
              <w:t xml:space="preserve">JCE, </w:t>
            </w:r>
            <w:r>
              <w:rPr>
                <w:sz w:val="22"/>
                <w:lang w:val="en-US"/>
              </w:rPr>
              <w:t xml:space="preserve">in addition to that defined for type-A PUSCH repetition. </w:t>
            </w:r>
            <w:r w:rsidR="00341C40">
              <w:rPr>
                <w:sz w:val="22"/>
                <w:lang w:val="en-US"/>
              </w:rPr>
              <w:t>S</w:t>
            </w:r>
            <w:r>
              <w:rPr>
                <w:sz w:val="22"/>
                <w:lang w:val="en-US"/>
              </w:rPr>
              <w:t>ame mechanism can be reused from AI 8.8.1.3.</w:t>
            </w:r>
          </w:p>
        </w:tc>
      </w:tr>
      <w:tr w:rsidR="00192437" w14:paraId="38F93968" w14:textId="77777777" w:rsidTr="00192437">
        <w:trPr>
          <w:trHeight w:val="300"/>
        </w:trPr>
        <w:tc>
          <w:tcPr>
            <w:tcW w:w="3558" w:type="dxa"/>
          </w:tcPr>
          <w:p w14:paraId="25364146" w14:textId="77777777" w:rsidR="00192437" w:rsidRDefault="008E3F9F">
            <w:pPr>
              <w:spacing w:line="259" w:lineRule="auto"/>
              <w:jc w:val="both"/>
              <w:rPr>
                <w:rFonts w:eastAsia="SimSun"/>
              </w:rPr>
            </w:pPr>
            <w:r>
              <w:t>Ericsson</w:t>
            </w:r>
          </w:p>
        </w:tc>
        <w:tc>
          <w:tcPr>
            <w:tcW w:w="6081" w:type="dxa"/>
          </w:tcPr>
          <w:p w14:paraId="2D72E86E" w14:textId="77777777" w:rsidR="00192437" w:rsidRDefault="008E3F9F">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C4BA12C" w14:textId="717E7C4C" w:rsidR="00192437" w:rsidRDefault="008E3F9F">
            <w:pPr>
              <w:spacing w:after="0" w:afterAutospacing="0" w:line="259" w:lineRule="auto"/>
              <w:jc w:val="both"/>
            </w:pPr>
            <w:r>
              <w:rPr>
                <w:b/>
                <w:bCs/>
              </w:rPr>
              <w:t>Inter-slot hopping for T</w:t>
            </w:r>
            <w:r w:rsidR="00341C40">
              <w:rPr>
                <w:b/>
                <w:bCs/>
              </w:rPr>
              <w:t>b</w:t>
            </w:r>
            <w:r>
              <w:rPr>
                <w:b/>
                <w:bCs/>
              </w:rPr>
              <w:t>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6C72ED53" w14:textId="77777777" w:rsidR="00192437" w:rsidRDefault="008E3F9F">
            <w:pPr>
              <w:pStyle w:val="ListParagraph"/>
              <w:numPr>
                <w:ilvl w:val="0"/>
                <w:numId w:val="63"/>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100768EA" w14:textId="77777777" w:rsidR="00192437" w:rsidRDefault="008E3F9F">
            <w:pPr>
              <w:pStyle w:val="ListParagraph"/>
              <w:numPr>
                <w:ilvl w:val="0"/>
                <w:numId w:val="63"/>
              </w:numPr>
              <w:spacing w:line="259" w:lineRule="auto"/>
              <w:jc w:val="both"/>
            </w:pPr>
            <w:r>
              <w:t>The hopping pattern developed for DMRS bundling can be beneficial more generally, i.e. it provides gains even without being configured for DMRS bundling.</w:t>
            </w:r>
          </w:p>
          <w:p w14:paraId="075091E2" w14:textId="12CC195D" w:rsidR="00192437" w:rsidRDefault="008E3F9F">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w:t>
            </w:r>
            <w:r w:rsidR="00341C40">
              <w:t>b</w:t>
            </w:r>
            <w:r>
              <w:t>oMS repetition, or?</w:t>
            </w:r>
          </w:p>
        </w:tc>
      </w:tr>
      <w:tr w:rsidR="00192437" w14:paraId="4C597680" w14:textId="77777777" w:rsidTr="00192437">
        <w:trPr>
          <w:trHeight w:val="300"/>
        </w:trPr>
        <w:tc>
          <w:tcPr>
            <w:tcW w:w="3558" w:type="dxa"/>
          </w:tcPr>
          <w:p w14:paraId="4C1C2E5C" w14:textId="77777777" w:rsidR="00192437" w:rsidRDefault="008E3F9F">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02B689E" w14:textId="77777777" w:rsidR="00192437" w:rsidRDefault="008E3F9F">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F23E524" w14:textId="77777777" w:rsidR="00192437" w:rsidRDefault="00192437">
      <w:pPr>
        <w:jc w:val="both"/>
      </w:pPr>
    </w:p>
    <w:p w14:paraId="3F1A6B59" w14:textId="77777777" w:rsidR="00192437" w:rsidRDefault="008E3F9F">
      <w:pPr>
        <w:jc w:val="both"/>
        <w:rPr>
          <w:sz w:val="22"/>
          <w:szCs w:val="22"/>
        </w:rPr>
      </w:pPr>
      <w:r>
        <w:rPr>
          <w:sz w:val="22"/>
          <w:szCs w:val="22"/>
          <w:highlight w:val="yellow"/>
        </w:rPr>
        <w:t>FL’s comments on October 12</w:t>
      </w:r>
    </w:p>
    <w:p w14:paraId="739503EE" w14:textId="77777777" w:rsidR="00192437" w:rsidRDefault="008E3F9F">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6C4B00E" w14:textId="77777777" w:rsidR="00192437" w:rsidRDefault="008E3F9F">
      <w:pPr>
        <w:jc w:val="both"/>
        <w:rPr>
          <w:sz w:val="22"/>
          <w:szCs w:val="22"/>
        </w:rPr>
      </w:pPr>
      <w:r>
        <w:rPr>
          <w:sz w:val="22"/>
          <w:szCs w:val="22"/>
        </w:rPr>
        <w:t>Concerning question 2.2.5-Q1, the outcome of first round discussion is the following:</w:t>
      </w:r>
    </w:p>
    <w:p w14:paraId="32A2E6D3" w14:textId="77777777" w:rsidR="00192437" w:rsidRDefault="008E3F9F">
      <w:pPr>
        <w:pStyle w:val="ListParagraph"/>
        <w:numPr>
          <w:ilvl w:val="0"/>
          <w:numId w:val="64"/>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2E7DE90C" w14:textId="03A1665D" w:rsidR="00192437" w:rsidRDefault="008E3F9F">
      <w:pPr>
        <w:pStyle w:val="ListParagraph"/>
        <w:numPr>
          <w:ilvl w:val="0"/>
          <w:numId w:val="64"/>
        </w:numPr>
        <w:jc w:val="both"/>
        <w:rPr>
          <w:b/>
          <w:bCs/>
          <w:sz w:val="22"/>
          <w:szCs w:val="22"/>
        </w:rPr>
      </w:pP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 supported by 7 companies and not supported by 6 companies.</w:t>
      </w:r>
    </w:p>
    <w:p w14:paraId="2F623446" w14:textId="0461C47D" w:rsidR="00192437" w:rsidRDefault="008E3F9F">
      <w:pPr>
        <w:pStyle w:val="ListParagraph"/>
        <w:numPr>
          <w:ilvl w:val="0"/>
          <w:numId w:val="64"/>
        </w:numPr>
        <w:jc w:val="both"/>
        <w:rPr>
          <w:b/>
          <w:bCs/>
          <w:sz w:val="22"/>
          <w:szCs w:val="22"/>
        </w:rPr>
      </w:pPr>
      <w:r>
        <w:rPr>
          <w:rFonts w:eastAsia="SimSun"/>
          <w:sz w:val="22"/>
          <w:lang w:val="en-US"/>
        </w:rPr>
        <w:t>Inter-repetition FH for T</w:t>
      </w:r>
      <w:r w:rsidR="00341C40">
        <w:rPr>
          <w:rFonts w:eastAsia="SimSun"/>
          <w:sz w:val="22"/>
          <w:lang w:val="en-US"/>
        </w:rPr>
        <w:t>b</w:t>
      </w:r>
      <w:r>
        <w:rPr>
          <w:rFonts w:eastAsia="SimSun"/>
          <w:sz w:val="22"/>
          <w:lang w:val="en-US"/>
        </w:rPr>
        <w:t>oMS repetitions: supported by 5 companies and not supported by 6 companies.</w:t>
      </w:r>
    </w:p>
    <w:p w14:paraId="657C1CC5" w14:textId="3443DCFE" w:rsidR="00192437" w:rsidRDefault="008E3F9F">
      <w:pPr>
        <w:jc w:val="both"/>
        <w:rPr>
          <w:rFonts w:eastAsia="SimSun"/>
          <w:sz w:val="22"/>
          <w:lang w:val="en-US"/>
        </w:rPr>
      </w:pPr>
      <w:r>
        <w:rPr>
          <w:sz w:val="22"/>
          <w:szCs w:val="22"/>
        </w:rPr>
        <w:lastRenderedPageBreak/>
        <w:t xml:space="preserve">It can be observed from the above outcome that there is no consensus on supporting </w:t>
      </w:r>
      <w:r>
        <w:rPr>
          <w:rFonts w:eastAsia="SimSun"/>
          <w:sz w:val="22"/>
          <w:lang w:val="en-US"/>
        </w:rPr>
        <w:t>inter-slot frequency hopping with inter-slot bundling for a single T</w:t>
      </w:r>
      <w:r w:rsidR="00341C40">
        <w:rPr>
          <w:rFonts w:eastAsia="SimSun"/>
          <w:sz w:val="22"/>
          <w:lang w:val="en-US"/>
        </w:rPr>
        <w:t>b</w:t>
      </w:r>
      <w:r>
        <w:rPr>
          <w:rFonts w:eastAsia="SimSun"/>
          <w:sz w:val="22"/>
          <w:lang w:val="en-US"/>
        </w:rPr>
        <w:t>oMS without JCE and inter-repetition FH for T</w:t>
      </w:r>
      <w:r w:rsidR="00341C40">
        <w:rPr>
          <w:rFonts w:eastAsia="SimSun"/>
          <w:sz w:val="22"/>
          <w:lang w:val="en-US"/>
        </w:rPr>
        <w:t>b</w:t>
      </w:r>
      <w:r>
        <w:rPr>
          <w:rFonts w:eastAsia="SimSun"/>
          <w:sz w:val="22"/>
          <w:lang w:val="en-US"/>
        </w:rPr>
        <w:t>oMS repetitions. In contrast, there is a clear majority view on further supporting intra-slot FH for T</w:t>
      </w:r>
      <w:r w:rsidR="00341C40">
        <w:rPr>
          <w:rFonts w:eastAsia="SimSun"/>
          <w:sz w:val="22"/>
          <w:lang w:val="en-US"/>
        </w:rPr>
        <w:t>b</w:t>
      </w:r>
      <w:r>
        <w:rPr>
          <w:rFonts w:eastAsia="SimSun"/>
          <w:sz w:val="22"/>
          <w:lang w:val="en-US"/>
        </w:rPr>
        <w:t>oMS (same as the legacy PUSCH repetition Type A). Therefore, the following FL’s proposal 16 is formulated.</w:t>
      </w:r>
    </w:p>
    <w:p w14:paraId="6568AC5F" w14:textId="77777777" w:rsidR="00192437" w:rsidRDefault="008E3F9F">
      <w:pPr>
        <w:jc w:val="both"/>
        <w:rPr>
          <w:b/>
          <w:bCs/>
          <w:sz w:val="22"/>
          <w:highlight w:val="yellow"/>
          <w:lang w:val="en-US"/>
        </w:rPr>
      </w:pPr>
      <w:r>
        <w:rPr>
          <w:b/>
          <w:bCs/>
          <w:sz w:val="22"/>
          <w:highlight w:val="yellow"/>
          <w:lang w:val="en-US"/>
        </w:rPr>
        <w:t>FL’s proposal 16</w:t>
      </w:r>
    </w:p>
    <w:p w14:paraId="7BA9AD8C" w14:textId="62129972" w:rsidR="00192437" w:rsidRDefault="008E3F9F">
      <w:pPr>
        <w:jc w:val="both"/>
        <w:rPr>
          <w:b/>
          <w:bCs/>
          <w:sz w:val="22"/>
          <w:highlight w:val="yellow"/>
          <w:lang w:val="en-US"/>
        </w:rPr>
      </w:pPr>
      <w:r>
        <w:rPr>
          <w:b/>
          <w:bCs/>
          <w:sz w:val="22"/>
          <w:highlight w:val="yellow"/>
          <w:lang w:val="en-US"/>
        </w:rPr>
        <w:t>For a single T</w:t>
      </w:r>
      <w:r w:rsidR="00341C40">
        <w:rPr>
          <w:b/>
          <w:bCs/>
          <w:sz w:val="22"/>
          <w:highlight w:val="yellow"/>
          <w:lang w:val="en-US"/>
        </w:rPr>
        <w:t>b</w:t>
      </w:r>
      <w:r>
        <w:rPr>
          <w:b/>
          <w:bCs/>
          <w:sz w:val="22"/>
          <w:highlight w:val="yellow"/>
          <w:lang w:val="en-US"/>
        </w:rPr>
        <w:t>oMS transmission and T</w:t>
      </w:r>
      <w:r w:rsidR="00341C40">
        <w:rPr>
          <w:b/>
          <w:bCs/>
          <w:sz w:val="22"/>
          <w:highlight w:val="yellow"/>
          <w:lang w:val="en-US"/>
        </w:rPr>
        <w:t>b</w:t>
      </w:r>
      <w:r>
        <w:rPr>
          <w:b/>
          <w:bCs/>
          <w:sz w:val="22"/>
          <w:highlight w:val="yellow"/>
          <w:lang w:val="en-US"/>
        </w:rPr>
        <w:t>oMS repetitions in Rel-17, the legacy Rel-15/16 intra-slot frequency hopping framework used in PUSCH repetition Type A is supported.</w:t>
      </w:r>
    </w:p>
    <w:p w14:paraId="3773C96C" w14:textId="77777777" w:rsidR="00192437" w:rsidRDefault="008E3F9F">
      <w:pPr>
        <w:pStyle w:val="ListParagraph"/>
        <w:numPr>
          <w:ilvl w:val="0"/>
          <w:numId w:val="62"/>
        </w:numPr>
        <w:jc w:val="both"/>
        <w:rPr>
          <w:b/>
          <w:bCs/>
          <w:sz w:val="22"/>
          <w:highlight w:val="yellow"/>
          <w:lang w:val="en-US"/>
        </w:rPr>
      </w:pPr>
      <w:r>
        <w:rPr>
          <w:b/>
          <w:bCs/>
          <w:sz w:val="22"/>
          <w:highlight w:val="yellow"/>
          <w:lang w:val="en-US"/>
        </w:rPr>
        <w:t>FFS: other frequency hopping schemes.</w:t>
      </w:r>
    </w:p>
    <w:p w14:paraId="70030DEC" w14:textId="77777777" w:rsidR="00192437" w:rsidRDefault="00192437">
      <w:pPr>
        <w:jc w:val="both"/>
        <w:rPr>
          <w:sz w:val="22"/>
          <w:szCs w:val="22"/>
        </w:rPr>
      </w:pPr>
    </w:p>
    <w:p w14:paraId="403A00D5"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541AC278"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3ECD04" w14:textId="77777777" w:rsidR="00192437" w:rsidRDefault="00192437">
            <w:pPr>
              <w:spacing w:line="259" w:lineRule="auto"/>
              <w:jc w:val="center"/>
              <w:rPr>
                <w:rFonts w:eastAsia="SimSun"/>
                <w:lang w:eastAsia="ko-KR"/>
              </w:rPr>
            </w:pPr>
          </w:p>
        </w:tc>
        <w:tc>
          <w:tcPr>
            <w:tcW w:w="7575" w:type="dxa"/>
            <w:vAlign w:val="center"/>
          </w:tcPr>
          <w:p w14:paraId="604BB990"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9E8D81D" w14:textId="77777777" w:rsidTr="00192437">
        <w:trPr>
          <w:trHeight w:val="686"/>
        </w:trPr>
        <w:tc>
          <w:tcPr>
            <w:tcW w:w="2119" w:type="dxa"/>
            <w:shd w:val="clear" w:color="auto" w:fill="000080"/>
            <w:vAlign w:val="center"/>
          </w:tcPr>
          <w:p w14:paraId="21A36AC9" w14:textId="77777777" w:rsidR="00192437" w:rsidRDefault="008E3F9F">
            <w:pPr>
              <w:spacing w:line="259" w:lineRule="auto"/>
              <w:jc w:val="center"/>
              <w:rPr>
                <w:rFonts w:eastAsia="SimSun"/>
                <w:b/>
                <w:bCs/>
                <w:lang w:eastAsia="ko-KR"/>
              </w:rPr>
            </w:pPr>
            <w:r>
              <w:rPr>
                <w:rFonts w:eastAsia="SimSun"/>
                <w:b/>
                <w:bCs/>
                <w:lang w:eastAsia="ko-KR"/>
              </w:rPr>
              <w:t>Support FL’s Proposal 16</w:t>
            </w:r>
          </w:p>
        </w:tc>
        <w:tc>
          <w:tcPr>
            <w:tcW w:w="7575" w:type="dxa"/>
          </w:tcPr>
          <w:p w14:paraId="154457CC" w14:textId="77777777" w:rsidR="00192437" w:rsidRDefault="008E3F9F">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92437" w14:paraId="56244790" w14:textId="77777777" w:rsidTr="00192437">
        <w:trPr>
          <w:trHeight w:val="803"/>
        </w:trPr>
        <w:tc>
          <w:tcPr>
            <w:tcW w:w="2119" w:type="dxa"/>
            <w:shd w:val="clear" w:color="auto" w:fill="000080"/>
            <w:vAlign w:val="center"/>
          </w:tcPr>
          <w:p w14:paraId="74B7DAC6" w14:textId="77777777" w:rsidR="00192437" w:rsidRDefault="008E3F9F">
            <w:pPr>
              <w:spacing w:line="259" w:lineRule="auto"/>
              <w:jc w:val="center"/>
              <w:rPr>
                <w:rFonts w:eastAsia="SimSun"/>
                <w:b/>
                <w:bCs/>
                <w:lang w:eastAsia="ko-KR"/>
              </w:rPr>
            </w:pPr>
            <w:r>
              <w:rPr>
                <w:rFonts w:eastAsia="SimSun"/>
                <w:b/>
                <w:bCs/>
                <w:lang w:eastAsia="ko-KR"/>
              </w:rPr>
              <w:t>Do not support FL’s Proposal 16</w:t>
            </w:r>
          </w:p>
        </w:tc>
        <w:tc>
          <w:tcPr>
            <w:tcW w:w="7575" w:type="dxa"/>
          </w:tcPr>
          <w:p w14:paraId="4C50E314" w14:textId="77777777" w:rsidR="00192437" w:rsidRDefault="008E3F9F">
            <w:pPr>
              <w:spacing w:line="259" w:lineRule="auto"/>
              <w:rPr>
                <w:rFonts w:eastAsia="MS Mincho"/>
                <w:lang w:eastAsia="ja-JP"/>
              </w:rPr>
            </w:pPr>
            <w:r>
              <w:rPr>
                <w:rFonts w:eastAsia="MS Mincho"/>
                <w:lang w:eastAsia="ja-JP"/>
              </w:rPr>
              <w:t>Ericsson</w:t>
            </w:r>
          </w:p>
        </w:tc>
      </w:tr>
    </w:tbl>
    <w:p w14:paraId="48DA3C39"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3574A9D3"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453989" w14:textId="77777777" w:rsidR="00192437" w:rsidRDefault="008E3F9F">
            <w:pPr>
              <w:spacing w:line="259" w:lineRule="auto"/>
              <w:jc w:val="center"/>
              <w:rPr>
                <w:rFonts w:eastAsia="SimSun"/>
              </w:rPr>
            </w:pPr>
            <w:r>
              <w:rPr>
                <w:rFonts w:eastAsia="SimSun"/>
              </w:rPr>
              <w:t>Company</w:t>
            </w:r>
          </w:p>
        </w:tc>
        <w:tc>
          <w:tcPr>
            <w:tcW w:w="7455" w:type="dxa"/>
            <w:vAlign w:val="center"/>
          </w:tcPr>
          <w:p w14:paraId="35BD2D03"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19C0B3CC" w14:textId="77777777" w:rsidTr="00192437">
        <w:tc>
          <w:tcPr>
            <w:tcW w:w="2176" w:type="dxa"/>
          </w:tcPr>
          <w:p w14:paraId="57A3E668" w14:textId="77777777" w:rsidR="00192437" w:rsidRDefault="008E3F9F">
            <w:pPr>
              <w:spacing w:line="259" w:lineRule="auto"/>
              <w:jc w:val="both"/>
              <w:rPr>
                <w:rFonts w:eastAsia="SimSun"/>
              </w:rPr>
            </w:pPr>
            <w:r>
              <w:rPr>
                <w:rFonts w:eastAsia="SimSun"/>
              </w:rPr>
              <w:t>Ericsson</w:t>
            </w:r>
          </w:p>
        </w:tc>
        <w:tc>
          <w:tcPr>
            <w:tcW w:w="7455" w:type="dxa"/>
          </w:tcPr>
          <w:p w14:paraId="45CB0D0E" w14:textId="4C553CE0" w:rsidR="00192437" w:rsidRDefault="008E3F9F">
            <w:pPr>
              <w:spacing w:line="259" w:lineRule="auto"/>
              <w:jc w:val="both"/>
              <w:rPr>
                <w:rFonts w:eastAsia="SimSun"/>
              </w:rPr>
            </w:pPr>
            <w:r>
              <w:rPr>
                <w:rFonts w:eastAsia="SimSun"/>
              </w:rPr>
              <w:t>Intra-slot frequency hopping should generally perform worse than inter-slot, since T</w:t>
            </w:r>
            <w:r w:rsidR="00341C40">
              <w:rPr>
                <w:rFonts w:eastAsia="SimSun"/>
              </w:rPr>
              <w:t>b</w:t>
            </w:r>
            <w:r>
              <w:rPr>
                <w:rFonts w:eastAsia="SimSun"/>
              </w:rPr>
              <w:t xml:space="preserve">oMS is a multi-slot transmission.  We are open to discussing this further, but would like more study of frequency hopping designs in general before agreeing to this proposal now. </w:t>
            </w:r>
          </w:p>
        </w:tc>
      </w:tr>
      <w:tr w:rsidR="00192437" w14:paraId="07E5A486" w14:textId="77777777" w:rsidTr="00192437">
        <w:tc>
          <w:tcPr>
            <w:tcW w:w="2176" w:type="dxa"/>
          </w:tcPr>
          <w:p w14:paraId="10BE4732" w14:textId="77777777" w:rsidR="00192437" w:rsidRDefault="00192437">
            <w:pPr>
              <w:spacing w:line="259" w:lineRule="auto"/>
              <w:jc w:val="both"/>
              <w:rPr>
                <w:rFonts w:eastAsia="SimSun"/>
              </w:rPr>
            </w:pPr>
          </w:p>
        </w:tc>
        <w:tc>
          <w:tcPr>
            <w:tcW w:w="7455" w:type="dxa"/>
          </w:tcPr>
          <w:p w14:paraId="6EBDF179" w14:textId="77777777" w:rsidR="00192437" w:rsidRDefault="00192437">
            <w:pPr>
              <w:spacing w:line="259" w:lineRule="auto"/>
              <w:jc w:val="both"/>
              <w:rPr>
                <w:rFonts w:eastAsia="SimSun"/>
              </w:rPr>
            </w:pPr>
          </w:p>
        </w:tc>
      </w:tr>
      <w:tr w:rsidR="00192437" w14:paraId="533E9C7F" w14:textId="77777777" w:rsidTr="00192437">
        <w:tc>
          <w:tcPr>
            <w:tcW w:w="2176" w:type="dxa"/>
          </w:tcPr>
          <w:p w14:paraId="0FE55C02" w14:textId="77777777" w:rsidR="00192437" w:rsidRDefault="00192437">
            <w:pPr>
              <w:spacing w:line="259" w:lineRule="auto"/>
              <w:jc w:val="both"/>
              <w:rPr>
                <w:rFonts w:eastAsia="SimSun"/>
              </w:rPr>
            </w:pPr>
          </w:p>
        </w:tc>
        <w:tc>
          <w:tcPr>
            <w:tcW w:w="7455" w:type="dxa"/>
          </w:tcPr>
          <w:p w14:paraId="6D077C76" w14:textId="77777777" w:rsidR="00192437" w:rsidRDefault="00192437">
            <w:pPr>
              <w:spacing w:line="259" w:lineRule="auto"/>
              <w:jc w:val="both"/>
              <w:rPr>
                <w:rFonts w:eastAsia="SimSun"/>
              </w:rPr>
            </w:pPr>
          </w:p>
        </w:tc>
      </w:tr>
    </w:tbl>
    <w:p w14:paraId="2406A80E" w14:textId="77777777" w:rsidR="00192437" w:rsidRDefault="00192437">
      <w:pPr>
        <w:jc w:val="both"/>
      </w:pPr>
    </w:p>
    <w:p w14:paraId="2E69D47D" w14:textId="77777777" w:rsidR="00192437" w:rsidRDefault="008E3F9F">
      <w:pPr>
        <w:spacing w:after="240"/>
        <w:rPr>
          <w:sz w:val="22"/>
          <w:szCs w:val="22"/>
          <w:lang w:val="en-US"/>
        </w:rPr>
      </w:pPr>
      <w:r>
        <w:rPr>
          <w:sz w:val="22"/>
          <w:szCs w:val="22"/>
          <w:highlight w:val="yellow"/>
          <w:lang w:val="en-US"/>
        </w:rPr>
        <w:t>FL’s comments on October 13</w:t>
      </w:r>
    </w:p>
    <w:p w14:paraId="2D098A1D" w14:textId="77777777" w:rsidR="00192437" w:rsidRDefault="008E3F9F">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6204580B" w14:textId="77777777" w:rsidR="00192437" w:rsidRDefault="008E3F9F">
      <w:pPr>
        <w:spacing w:after="240"/>
        <w:rPr>
          <w:sz w:val="22"/>
          <w:szCs w:val="22"/>
          <w:lang w:val="en-US"/>
        </w:rPr>
      </w:pPr>
      <w:r>
        <w:rPr>
          <w:sz w:val="22"/>
          <w:szCs w:val="22"/>
          <w:highlight w:val="yellow"/>
          <w:lang w:val="en-US"/>
        </w:rPr>
        <w:t>FL’s comments on October 14</w:t>
      </w:r>
    </w:p>
    <w:p w14:paraId="5BB29235" w14:textId="77777777" w:rsidR="00192437" w:rsidRDefault="008E3F9F">
      <w:pPr>
        <w:jc w:val="both"/>
        <w:rPr>
          <w:sz w:val="22"/>
          <w:szCs w:val="22"/>
        </w:rPr>
      </w:pPr>
      <w:r>
        <w:rPr>
          <w:sz w:val="22"/>
          <w:szCs w:val="22"/>
        </w:rPr>
        <w:t>Thank you for your comments.</w:t>
      </w:r>
    </w:p>
    <w:p w14:paraId="6C9FF0E4" w14:textId="77777777" w:rsidR="00192437" w:rsidRDefault="008E3F9F">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4EE93B69" w14:textId="77777777" w:rsidR="00192437" w:rsidRDefault="008E3F9F">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4990A3A" w14:textId="77777777" w:rsidR="00192437" w:rsidRDefault="00192437">
      <w:pPr>
        <w:jc w:val="both"/>
        <w:rPr>
          <w:sz w:val="22"/>
          <w:szCs w:val="22"/>
        </w:rPr>
      </w:pPr>
    </w:p>
    <w:tbl>
      <w:tblPr>
        <w:tblStyle w:val="TableGrid8"/>
        <w:tblW w:w="9631" w:type="dxa"/>
        <w:tblLook w:val="04A0" w:firstRow="1" w:lastRow="0" w:firstColumn="1" w:lastColumn="0" w:noHBand="0" w:noVBand="1"/>
      </w:tblPr>
      <w:tblGrid>
        <w:gridCol w:w="2176"/>
        <w:gridCol w:w="7455"/>
      </w:tblGrid>
      <w:tr w:rsidR="00192437" w14:paraId="2BA122B8"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2A402A" w14:textId="77777777" w:rsidR="00192437" w:rsidRDefault="008E3F9F">
            <w:pPr>
              <w:spacing w:line="259" w:lineRule="auto"/>
              <w:jc w:val="center"/>
              <w:rPr>
                <w:rFonts w:eastAsia="SimSun"/>
              </w:rPr>
            </w:pPr>
            <w:r>
              <w:rPr>
                <w:rFonts w:eastAsia="SimSun"/>
              </w:rPr>
              <w:t>Company</w:t>
            </w:r>
          </w:p>
        </w:tc>
        <w:tc>
          <w:tcPr>
            <w:tcW w:w="7455" w:type="dxa"/>
            <w:vAlign w:val="center"/>
          </w:tcPr>
          <w:p w14:paraId="15EC7715" w14:textId="77777777" w:rsidR="00192437" w:rsidRDefault="008E3F9F">
            <w:pPr>
              <w:spacing w:line="259" w:lineRule="auto"/>
              <w:jc w:val="center"/>
              <w:rPr>
                <w:rFonts w:eastAsia="SimSun"/>
              </w:rPr>
            </w:pPr>
            <w:r>
              <w:rPr>
                <w:rFonts w:eastAsia="SimSun"/>
              </w:rPr>
              <w:t>Additional comments related to FL’s Proposal 16, if any.</w:t>
            </w:r>
          </w:p>
        </w:tc>
      </w:tr>
      <w:tr w:rsidR="00192437" w14:paraId="3350A2B2" w14:textId="77777777" w:rsidTr="00192437">
        <w:tc>
          <w:tcPr>
            <w:tcW w:w="2176" w:type="dxa"/>
          </w:tcPr>
          <w:p w14:paraId="5FBDA843" w14:textId="77777777" w:rsidR="00192437" w:rsidRDefault="008E3F9F">
            <w:pPr>
              <w:spacing w:line="259" w:lineRule="auto"/>
              <w:jc w:val="both"/>
              <w:rPr>
                <w:rFonts w:eastAsia="SimSun"/>
              </w:rPr>
            </w:pPr>
            <w:r>
              <w:rPr>
                <w:rFonts w:eastAsia="SimSun"/>
              </w:rPr>
              <w:t>Ericsson</w:t>
            </w:r>
          </w:p>
        </w:tc>
        <w:tc>
          <w:tcPr>
            <w:tcW w:w="7455" w:type="dxa"/>
          </w:tcPr>
          <w:p w14:paraId="09ECEDC2" w14:textId="3BF90F7D" w:rsidR="00192437" w:rsidRDefault="008E3F9F">
            <w:pPr>
              <w:spacing w:line="259" w:lineRule="auto"/>
              <w:jc w:val="both"/>
              <w:rPr>
                <w:rFonts w:eastAsia="SimSun"/>
              </w:rPr>
            </w:pPr>
            <w:r>
              <w:rPr>
                <w:rFonts w:eastAsia="SimSun"/>
              </w:rPr>
              <w:t>@FL: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w:t>
            </w:r>
            <w:r w:rsidR="00341C40">
              <w:rPr>
                <w:rFonts w:eastAsia="SimSun"/>
              </w:rPr>
              <w:t>b</w:t>
            </w:r>
            <w:r>
              <w:rPr>
                <w:rFonts w:eastAsia="SimSun"/>
              </w:rPr>
              <w:t>oMS, and to see how the new patterns we develop for JCE can benefit T</w:t>
            </w:r>
            <w:r w:rsidR="00341C40">
              <w:rPr>
                <w:rFonts w:eastAsia="SimSun"/>
              </w:rPr>
              <w:t>b</w:t>
            </w:r>
            <w:r>
              <w:rPr>
                <w:rFonts w:eastAsia="SimSun"/>
              </w:rPr>
              <w:t>oMS, since we have found that such schemes can provide substantial gains for T</w:t>
            </w:r>
            <w:r w:rsidR="00341C40">
              <w:rPr>
                <w:rFonts w:eastAsia="SimSun"/>
              </w:rPr>
              <w:t>b</w:t>
            </w:r>
            <w:r>
              <w:rPr>
                <w:rFonts w:eastAsia="SimSun"/>
              </w:rPr>
              <w:t>oMS, as we show in R1-2110127.</w:t>
            </w:r>
          </w:p>
          <w:p w14:paraId="6169CFAA" w14:textId="77777777" w:rsidR="00192437" w:rsidRDefault="008E3F9F">
            <w:pPr>
              <w:spacing w:line="259" w:lineRule="auto"/>
              <w:jc w:val="both"/>
              <w:rPr>
                <w:rFonts w:eastAsia="SimSun"/>
              </w:rPr>
            </w:pPr>
            <w:r>
              <w:rPr>
                <w:rFonts w:eastAsia="SimSun"/>
              </w:rPr>
              <w:t>I will not object proposal 16, but hope that we can address the FFS point at this or the next meeting.</w:t>
            </w:r>
          </w:p>
        </w:tc>
      </w:tr>
      <w:tr w:rsidR="00192437" w14:paraId="30CBE0A1" w14:textId="77777777" w:rsidTr="00192437">
        <w:tc>
          <w:tcPr>
            <w:tcW w:w="2176" w:type="dxa"/>
          </w:tcPr>
          <w:p w14:paraId="377E5CC2" w14:textId="77777777" w:rsidR="00192437" w:rsidRDefault="00192437">
            <w:pPr>
              <w:spacing w:line="259" w:lineRule="auto"/>
              <w:jc w:val="both"/>
              <w:rPr>
                <w:rFonts w:eastAsia="SimSun"/>
              </w:rPr>
            </w:pPr>
          </w:p>
        </w:tc>
        <w:tc>
          <w:tcPr>
            <w:tcW w:w="7455" w:type="dxa"/>
          </w:tcPr>
          <w:p w14:paraId="05B94D01" w14:textId="77777777" w:rsidR="00192437" w:rsidRDefault="00192437">
            <w:pPr>
              <w:spacing w:line="259" w:lineRule="auto"/>
              <w:jc w:val="both"/>
              <w:rPr>
                <w:rFonts w:eastAsia="SimSun"/>
              </w:rPr>
            </w:pPr>
          </w:p>
        </w:tc>
      </w:tr>
      <w:tr w:rsidR="00192437" w14:paraId="40EEF71C" w14:textId="77777777" w:rsidTr="00192437">
        <w:tc>
          <w:tcPr>
            <w:tcW w:w="2176" w:type="dxa"/>
          </w:tcPr>
          <w:p w14:paraId="18753BFC" w14:textId="77777777" w:rsidR="00192437" w:rsidRDefault="00192437">
            <w:pPr>
              <w:spacing w:line="259" w:lineRule="auto"/>
              <w:jc w:val="both"/>
              <w:rPr>
                <w:rFonts w:eastAsia="SimSun"/>
              </w:rPr>
            </w:pPr>
          </w:p>
        </w:tc>
        <w:tc>
          <w:tcPr>
            <w:tcW w:w="7455" w:type="dxa"/>
          </w:tcPr>
          <w:p w14:paraId="648AEE90" w14:textId="77777777" w:rsidR="00192437" w:rsidRDefault="00192437">
            <w:pPr>
              <w:spacing w:line="259" w:lineRule="auto"/>
              <w:jc w:val="both"/>
              <w:rPr>
                <w:rFonts w:eastAsia="SimSun"/>
              </w:rPr>
            </w:pPr>
          </w:p>
        </w:tc>
      </w:tr>
    </w:tbl>
    <w:p w14:paraId="2A8ABD1F" w14:textId="77777777" w:rsidR="00192437" w:rsidRDefault="00192437"/>
    <w:p w14:paraId="278620D6" w14:textId="77777777" w:rsidR="00192437" w:rsidRDefault="008E3F9F">
      <w:pPr>
        <w:spacing w:after="240"/>
        <w:rPr>
          <w:sz w:val="22"/>
          <w:szCs w:val="22"/>
          <w:lang w:val="en-US"/>
        </w:rPr>
      </w:pPr>
      <w:r>
        <w:rPr>
          <w:sz w:val="22"/>
          <w:szCs w:val="22"/>
          <w:highlight w:val="yellow"/>
          <w:lang w:val="en-US"/>
        </w:rPr>
        <w:t>FL’s comments on October 15</w:t>
      </w:r>
    </w:p>
    <w:p w14:paraId="5FA66BA9" w14:textId="77777777" w:rsidR="00192437" w:rsidRDefault="008E3F9F">
      <w:pPr>
        <w:rPr>
          <w:sz w:val="22"/>
          <w:szCs w:val="22"/>
          <w:lang w:val="en-US"/>
        </w:rPr>
      </w:pPr>
      <w:r>
        <w:rPr>
          <w:sz w:val="22"/>
          <w:szCs w:val="22"/>
          <w:lang w:val="en-US"/>
        </w:rPr>
        <w:t>This proposal seems now stable for at least a couple of days. It has already been copied in the reflector for email approval, with a FL’s comment explaining the purpose of the FFS point, to consider Ericsson’s request. I believe this increases our efficiency. The discussion is Paused.</w:t>
      </w:r>
    </w:p>
    <w:p w14:paraId="0E7D1BE6" w14:textId="77777777" w:rsidR="00192437" w:rsidRDefault="00192437">
      <w:pPr>
        <w:jc w:val="both"/>
      </w:pPr>
    </w:p>
    <w:p w14:paraId="70A3F070" w14:textId="4D7E2EB9" w:rsidR="00192437" w:rsidRDefault="008E3F9F">
      <w:pPr>
        <w:pStyle w:val="Heading3"/>
        <w:numPr>
          <w:ilvl w:val="2"/>
          <w:numId w:val="5"/>
        </w:numPr>
        <w:jc w:val="both"/>
        <w:rPr>
          <w:color w:val="000000" w:themeColor="text1"/>
        </w:rPr>
      </w:pPr>
      <w:r>
        <w:rPr>
          <w:color w:val="FF0000"/>
        </w:rPr>
        <w:t>[CLOSED]</w:t>
      </w:r>
      <w:r>
        <w:t xml:space="preserve"> </w:t>
      </w:r>
      <w:r>
        <w:rPr>
          <w:color w:val="000000" w:themeColor="text1"/>
        </w:rPr>
        <w:t>Rank of T</w:t>
      </w:r>
      <w:r w:rsidR="00341C40">
        <w:rPr>
          <w:color w:val="000000" w:themeColor="text1"/>
        </w:rPr>
        <w:t>b</w:t>
      </w:r>
      <w:r>
        <w:rPr>
          <w:color w:val="000000" w:themeColor="text1"/>
        </w:rPr>
        <w:t>oMS transmission</w:t>
      </w:r>
    </w:p>
    <w:p w14:paraId="5C4BE721" w14:textId="5194B84C" w:rsidR="00192437" w:rsidRDefault="008E3F9F">
      <w:pPr>
        <w:jc w:val="both"/>
        <w:rPr>
          <w:sz w:val="22"/>
          <w:szCs w:val="22"/>
        </w:rPr>
      </w:pPr>
      <w:r>
        <w:rPr>
          <w:sz w:val="22"/>
          <w:szCs w:val="22"/>
        </w:rPr>
        <w:t>Details of the number of MIMO layers (rank) that should be considered for T</w:t>
      </w:r>
      <w:r w:rsidR="00341C40">
        <w:rPr>
          <w:sz w:val="22"/>
          <w:szCs w:val="22"/>
        </w:rPr>
        <w:t>b</w:t>
      </w:r>
      <w:r>
        <w:rPr>
          <w:sz w:val="22"/>
          <w:szCs w:val="22"/>
        </w:rPr>
        <w:t>oMS transmission are discussed in several contributions and can be summarized as follows.</w:t>
      </w:r>
    </w:p>
    <w:p w14:paraId="66EED34C" w14:textId="2E03E989" w:rsidR="00192437" w:rsidRDefault="008E3F9F">
      <w:pPr>
        <w:pStyle w:val="ListParagraph"/>
        <w:numPr>
          <w:ilvl w:val="0"/>
          <w:numId w:val="65"/>
        </w:numPr>
        <w:jc w:val="both"/>
        <w:rPr>
          <w:sz w:val="22"/>
          <w:szCs w:val="22"/>
        </w:rPr>
      </w:pPr>
      <w:r>
        <w:rPr>
          <w:sz w:val="22"/>
          <w:szCs w:val="22"/>
        </w:rPr>
        <w:t>Three companies (vivo [6], Ericsson [22], Qualcomm [18]) propose that T</w:t>
      </w:r>
      <w:r w:rsidR="00341C40">
        <w:rPr>
          <w:sz w:val="22"/>
          <w:szCs w:val="22"/>
        </w:rPr>
        <w:t>b</w:t>
      </w:r>
      <w:r>
        <w:rPr>
          <w:sz w:val="22"/>
          <w:szCs w:val="22"/>
        </w:rPr>
        <w:t>oMS transmission should be limited to single transmission layer.</w:t>
      </w:r>
    </w:p>
    <w:p w14:paraId="732D038A" w14:textId="77777777" w:rsidR="00192437" w:rsidRDefault="00192437">
      <w:pPr>
        <w:jc w:val="both"/>
        <w:rPr>
          <w:sz w:val="22"/>
          <w:highlight w:val="yellow"/>
        </w:rPr>
      </w:pPr>
    </w:p>
    <w:p w14:paraId="20EDCBC8" w14:textId="77777777" w:rsidR="00192437" w:rsidRDefault="008E3F9F">
      <w:pPr>
        <w:jc w:val="both"/>
        <w:rPr>
          <w:sz w:val="22"/>
        </w:rPr>
      </w:pPr>
      <w:r>
        <w:rPr>
          <w:sz w:val="22"/>
          <w:highlight w:val="yellow"/>
        </w:rPr>
        <w:t>FL’s comments on October 11</w:t>
      </w:r>
    </w:p>
    <w:p w14:paraId="5DAF7ADE" w14:textId="4537668D" w:rsidR="00192437" w:rsidRDefault="008E3F9F">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w:t>
      </w:r>
      <w:r w:rsidR="00341C40">
        <w:rPr>
          <w:sz w:val="22"/>
          <w:lang w:val="en-US"/>
        </w:rPr>
        <w:t>b</w:t>
      </w:r>
      <w:r>
        <w:rPr>
          <w:sz w:val="22"/>
          <w:lang w:val="en-US"/>
        </w:rPr>
        <w:t>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0096DDE" w14:textId="77777777" w:rsidR="00192437" w:rsidRDefault="008E3F9F">
      <w:pPr>
        <w:jc w:val="both"/>
        <w:rPr>
          <w:b/>
          <w:bCs/>
          <w:sz w:val="22"/>
          <w:highlight w:val="yellow"/>
          <w:lang w:val="en-US"/>
        </w:rPr>
      </w:pPr>
      <w:r>
        <w:rPr>
          <w:b/>
          <w:bCs/>
          <w:sz w:val="22"/>
          <w:highlight w:val="yellow"/>
          <w:lang w:val="en-US"/>
        </w:rPr>
        <w:t>FL’s proposal 10</w:t>
      </w:r>
    </w:p>
    <w:p w14:paraId="74C8A19B" w14:textId="5B4B32EA" w:rsidR="00192437" w:rsidRDefault="008E3F9F">
      <w:pPr>
        <w:jc w:val="both"/>
        <w:rPr>
          <w:b/>
          <w:bCs/>
          <w:sz w:val="22"/>
          <w:lang w:val="en-US"/>
        </w:rPr>
      </w:pPr>
      <w:r>
        <w:rPr>
          <w:b/>
          <w:bCs/>
          <w:sz w:val="22"/>
          <w:highlight w:val="yellow"/>
          <w:lang w:val="en-US"/>
        </w:rPr>
        <w:t>The number of MIMO layers (rank) for T</w:t>
      </w:r>
      <w:r w:rsidR="00341C40">
        <w:rPr>
          <w:b/>
          <w:bCs/>
          <w:sz w:val="22"/>
          <w:highlight w:val="yellow"/>
          <w:lang w:val="en-US"/>
        </w:rPr>
        <w:t>b</w:t>
      </w:r>
      <w:r>
        <w:rPr>
          <w:b/>
          <w:bCs/>
          <w:sz w:val="22"/>
          <w:highlight w:val="yellow"/>
          <w:lang w:val="en-US"/>
        </w:rPr>
        <w:t>oMS transmission in Rel-17 is limited to 1.</w:t>
      </w:r>
      <w:r>
        <w:rPr>
          <w:b/>
          <w:bCs/>
          <w:sz w:val="22"/>
          <w:lang w:val="en-US"/>
        </w:rPr>
        <w:t xml:space="preserve"> </w:t>
      </w:r>
    </w:p>
    <w:p w14:paraId="4FECADD8" w14:textId="77777777" w:rsidR="00192437" w:rsidRDefault="00192437">
      <w:pPr>
        <w:jc w:val="both"/>
        <w:rPr>
          <w:b/>
          <w:bCs/>
          <w:sz w:val="22"/>
          <w:lang w:val="en-US"/>
        </w:rPr>
      </w:pPr>
    </w:p>
    <w:p w14:paraId="45D61F18" w14:textId="77777777" w:rsidR="00192437" w:rsidRDefault="008E3F9F">
      <w:pPr>
        <w:pStyle w:val="Heading5"/>
        <w:rPr>
          <w:b/>
          <w:sz w:val="28"/>
          <w:szCs w:val="24"/>
        </w:rPr>
      </w:pPr>
      <w:r>
        <w:rPr>
          <w:b/>
          <w:sz w:val="28"/>
          <w:szCs w:val="24"/>
        </w:rPr>
        <w:t>First round of discussions</w:t>
      </w:r>
    </w:p>
    <w:p w14:paraId="4273BD93" w14:textId="77777777" w:rsidR="00192437" w:rsidRDefault="008E3F9F">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6D3C92C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157215EE"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7D7EF74" w14:textId="77777777" w:rsidR="00192437" w:rsidRDefault="00192437">
            <w:pPr>
              <w:spacing w:line="259" w:lineRule="auto"/>
              <w:jc w:val="center"/>
              <w:rPr>
                <w:rFonts w:eastAsia="SimSun"/>
                <w:lang w:eastAsia="ko-KR"/>
              </w:rPr>
            </w:pPr>
          </w:p>
        </w:tc>
        <w:tc>
          <w:tcPr>
            <w:tcW w:w="7575" w:type="dxa"/>
            <w:vAlign w:val="center"/>
          </w:tcPr>
          <w:p w14:paraId="420A0517"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108279E9" w14:textId="77777777" w:rsidTr="00192437">
        <w:trPr>
          <w:trHeight w:val="686"/>
        </w:trPr>
        <w:tc>
          <w:tcPr>
            <w:tcW w:w="2119" w:type="dxa"/>
            <w:shd w:val="clear" w:color="auto" w:fill="000080"/>
            <w:vAlign w:val="center"/>
          </w:tcPr>
          <w:p w14:paraId="54C00561" w14:textId="77777777" w:rsidR="00192437" w:rsidRDefault="008E3F9F">
            <w:pPr>
              <w:spacing w:line="259" w:lineRule="auto"/>
              <w:jc w:val="center"/>
              <w:rPr>
                <w:rFonts w:eastAsia="SimSun"/>
                <w:b/>
                <w:bCs/>
                <w:lang w:eastAsia="ko-KR"/>
              </w:rPr>
            </w:pPr>
            <w:r>
              <w:rPr>
                <w:rFonts w:eastAsia="SimSun"/>
                <w:b/>
                <w:bCs/>
                <w:lang w:eastAsia="ko-KR"/>
              </w:rPr>
              <w:t>Support FL’s Proposal 10</w:t>
            </w:r>
          </w:p>
        </w:tc>
        <w:tc>
          <w:tcPr>
            <w:tcW w:w="7575" w:type="dxa"/>
          </w:tcPr>
          <w:p w14:paraId="659B43BC" w14:textId="77777777" w:rsidR="00192437" w:rsidRDefault="008E3F9F">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92437" w14:paraId="5BCDB338" w14:textId="77777777" w:rsidTr="00192437">
        <w:trPr>
          <w:trHeight w:val="803"/>
        </w:trPr>
        <w:tc>
          <w:tcPr>
            <w:tcW w:w="2119" w:type="dxa"/>
            <w:shd w:val="clear" w:color="auto" w:fill="000080"/>
            <w:vAlign w:val="center"/>
          </w:tcPr>
          <w:p w14:paraId="788BA7B9" w14:textId="77777777" w:rsidR="00192437" w:rsidRDefault="008E3F9F">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20AE5A5F" w14:textId="77777777" w:rsidR="00192437" w:rsidRDefault="00192437">
            <w:pPr>
              <w:spacing w:line="259" w:lineRule="auto"/>
              <w:rPr>
                <w:rFonts w:eastAsia="SimSun"/>
                <w:lang w:eastAsia="ko-KR"/>
              </w:rPr>
            </w:pPr>
          </w:p>
        </w:tc>
      </w:tr>
    </w:tbl>
    <w:p w14:paraId="7D615AD5"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3A06B7FD"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E6A860" w14:textId="77777777" w:rsidR="00192437" w:rsidRDefault="008E3F9F">
            <w:pPr>
              <w:spacing w:line="259" w:lineRule="auto"/>
              <w:jc w:val="center"/>
              <w:rPr>
                <w:rFonts w:eastAsia="SimSun"/>
              </w:rPr>
            </w:pPr>
            <w:r>
              <w:rPr>
                <w:rFonts w:eastAsia="SimSun"/>
              </w:rPr>
              <w:t>Company</w:t>
            </w:r>
          </w:p>
        </w:tc>
        <w:tc>
          <w:tcPr>
            <w:tcW w:w="7455" w:type="dxa"/>
            <w:vAlign w:val="center"/>
          </w:tcPr>
          <w:p w14:paraId="1DD61C41" w14:textId="77777777" w:rsidR="00192437" w:rsidRDefault="008E3F9F">
            <w:pPr>
              <w:spacing w:line="259" w:lineRule="auto"/>
              <w:jc w:val="center"/>
              <w:rPr>
                <w:rFonts w:eastAsia="SimSun"/>
              </w:rPr>
            </w:pPr>
            <w:r>
              <w:rPr>
                <w:rFonts w:eastAsia="SimSun"/>
              </w:rPr>
              <w:t>Additional comments related to FL’s Proposal 10, if any.</w:t>
            </w:r>
          </w:p>
        </w:tc>
      </w:tr>
      <w:tr w:rsidR="00192437" w14:paraId="5101BDD7" w14:textId="77777777" w:rsidTr="00192437">
        <w:tc>
          <w:tcPr>
            <w:tcW w:w="2176" w:type="dxa"/>
          </w:tcPr>
          <w:p w14:paraId="2ECD3E9A" w14:textId="77777777" w:rsidR="00192437" w:rsidRDefault="008E3F9F">
            <w:pPr>
              <w:spacing w:line="259" w:lineRule="auto"/>
              <w:jc w:val="both"/>
              <w:rPr>
                <w:rFonts w:eastAsia="SimSun"/>
                <w:lang w:val="en-US" w:eastAsia="zh-CN"/>
              </w:rPr>
            </w:pPr>
            <w:r>
              <w:rPr>
                <w:rFonts w:eastAsia="SimSun" w:hint="eastAsia"/>
                <w:lang w:val="en-US" w:eastAsia="zh-CN"/>
              </w:rPr>
              <w:t>CATT</w:t>
            </w:r>
          </w:p>
        </w:tc>
        <w:tc>
          <w:tcPr>
            <w:tcW w:w="7455" w:type="dxa"/>
          </w:tcPr>
          <w:p w14:paraId="12E75DAF" w14:textId="77777777" w:rsidR="00192437" w:rsidRDefault="008E3F9F">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92437" w14:paraId="412786F1" w14:textId="77777777" w:rsidTr="00192437">
        <w:tc>
          <w:tcPr>
            <w:tcW w:w="2176" w:type="dxa"/>
          </w:tcPr>
          <w:p w14:paraId="4ADCD4F2" w14:textId="77777777" w:rsidR="00192437" w:rsidRDefault="008E3F9F">
            <w:pPr>
              <w:spacing w:line="259" w:lineRule="auto"/>
              <w:jc w:val="both"/>
              <w:rPr>
                <w:rFonts w:eastAsia="SimSun"/>
              </w:rPr>
            </w:pPr>
            <w:r>
              <w:rPr>
                <w:rFonts w:eastAsia="SimSun"/>
              </w:rPr>
              <w:t>OPPO</w:t>
            </w:r>
          </w:p>
        </w:tc>
        <w:tc>
          <w:tcPr>
            <w:tcW w:w="7455" w:type="dxa"/>
          </w:tcPr>
          <w:p w14:paraId="14E21AB6" w14:textId="187F17EC" w:rsidR="00192437" w:rsidRDefault="008E3F9F">
            <w:pPr>
              <w:spacing w:line="259" w:lineRule="auto"/>
              <w:jc w:val="both"/>
              <w:rPr>
                <w:rFonts w:eastAsia="SimSun"/>
              </w:rPr>
            </w:pPr>
            <w:r>
              <w:rPr>
                <w:rFonts w:eastAsia="SimSun"/>
              </w:rPr>
              <w:t>Wondering how this 1 MIMO layer (rank) for T</w:t>
            </w:r>
            <w:r w:rsidR="00341C40">
              <w:rPr>
                <w:rFonts w:eastAsia="SimSun"/>
              </w:rPr>
              <w:t>b</w:t>
            </w:r>
            <w:r>
              <w:rPr>
                <w:rFonts w:eastAsia="SimSun"/>
              </w:rPr>
              <w:t>oMS will cause. If we have TDRA table freely configured with 1 to 4 for N. Then for entry N=1, does that means the transmission can be multiple layers?</w:t>
            </w:r>
          </w:p>
        </w:tc>
      </w:tr>
      <w:tr w:rsidR="00192437" w14:paraId="6A176F94" w14:textId="77777777" w:rsidTr="00192437">
        <w:tc>
          <w:tcPr>
            <w:tcW w:w="2176" w:type="dxa"/>
          </w:tcPr>
          <w:p w14:paraId="2470A8B0" w14:textId="77777777" w:rsidR="00192437" w:rsidRDefault="00192437">
            <w:pPr>
              <w:spacing w:line="259" w:lineRule="auto"/>
              <w:jc w:val="both"/>
              <w:rPr>
                <w:rFonts w:eastAsia="SimSun"/>
              </w:rPr>
            </w:pPr>
          </w:p>
        </w:tc>
        <w:tc>
          <w:tcPr>
            <w:tcW w:w="7455" w:type="dxa"/>
          </w:tcPr>
          <w:p w14:paraId="11043950" w14:textId="77777777" w:rsidR="00192437" w:rsidRDefault="00192437">
            <w:pPr>
              <w:spacing w:line="259" w:lineRule="auto"/>
              <w:jc w:val="both"/>
              <w:rPr>
                <w:rFonts w:eastAsia="SimSun"/>
              </w:rPr>
            </w:pPr>
          </w:p>
        </w:tc>
      </w:tr>
    </w:tbl>
    <w:p w14:paraId="20205F7A" w14:textId="77777777" w:rsidR="00192437" w:rsidRDefault="00192437">
      <w:pPr>
        <w:jc w:val="both"/>
        <w:rPr>
          <w:sz w:val="22"/>
          <w:szCs w:val="22"/>
        </w:rPr>
      </w:pPr>
    </w:p>
    <w:p w14:paraId="14FB9594" w14:textId="77777777" w:rsidR="00192437" w:rsidRDefault="008E3F9F">
      <w:pPr>
        <w:jc w:val="both"/>
        <w:rPr>
          <w:sz w:val="22"/>
          <w:szCs w:val="22"/>
        </w:rPr>
      </w:pPr>
      <w:r>
        <w:rPr>
          <w:sz w:val="22"/>
          <w:szCs w:val="22"/>
          <w:highlight w:val="yellow"/>
        </w:rPr>
        <w:t>FL’s comments on October 12</w:t>
      </w:r>
    </w:p>
    <w:p w14:paraId="12A60278" w14:textId="77777777" w:rsidR="00192437" w:rsidRDefault="008E3F9F">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92437" w14:paraId="302AA76C" w14:textId="77777777">
        <w:tc>
          <w:tcPr>
            <w:tcW w:w="9629" w:type="dxa"/>
          </w:tcPr>
          <w:p w14:paraId="05B975D0" w14:textId="77777777" w:rsidR="00192437" w:rsidRDefault="008E3F9F">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36E9533A" w14:textId="55EF2FA2" w:rsidR="00192437" w:rsidRDefault="008E3F9F">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w:t>
            </w:r>
            <w:r w:rsidR="00341C40">
              <w:rPr>
                <w:rFonts w:ascii="Times" w:eastAsia="Batang" w:hAnsi="Times"/>
                <w:sz w:val="22"/>
                <w:szCs w:val="24"/>
                <w:lang w:val="en-US"/>
              </w:rPr>
              <w:t>b</w:t>
            </w:r>
            <w:r>
              <w:rPr>
                <w:rFonts w:ascii="Times" w:eastAsia="Batang" w:hAnsi="Times"/>
                <w:sz w:val="22"/>
                <w:szCs w:val="24"/>
                <w:lang w:val="en-US"/>
              </w:rPr>
              <w:t>oMS transmission in Rel-17 is limited to 1.</w:t>
            </w:r>
            <w:r>
              <w:rPr>
                <w:rFonts w:ascii="Times" w:eastAsia="Batang" w:hAnsi="Times"/>
                <w:b/>
                <w:bCs/>
                <w:sz w:val="22"/>
                <w:szCs w:val="24"/>
                <w:lang w:val="en-US"/>
              </w:rPr>
              <w:t xml:space="preserve"> </w:t>
            </w:r>
          </w:p>
        </w:tc>
      </w:tr>
    </w:tbl>
    <w:p w14:paraId="6F659B6B" w14:textId="77777777" w:rsidR="00192437" w:rsidRDefault="00192437">
      <w:pPr>
        <w:jc w:val="both"/>
        <w:rPr>
          <w:sz w:val="22"/>
          <w:szCs w:val="22"/>
        </w:rPr>
      </w:pPr>
    </w:p>
    <w:p w14:paraId="28085920" w14:textId="77777777" w:rsidR="00192437" w:rsidRDefault="00192437">
      <w:pPr>
        <w:jc w:val="both"/>
        <w:rPr>
          <w:sz w:val="22"/>
          <w:szCs w:val="22"/>
        </w:rPr>
      </w:pPr>
    </w:p>
    <w:p w14:paraId="634FE0D6" w14:textId="77777777" w:rsidR="00192437" w:rsidRDefault="008E3F9F">
      <w:pPr>
        <w:pStyle w:val="Heading3"/>
        <w:numPr>
          <w:ilvl w:val="2"/>
          <w:numId w:val="5"/>
        </w:numPr>
        <w:jc w:val="both"/>
      </w:pPr>
      <w:r>
        <w:rPr>
          <w:color w:val="00B050"/>
        </w:rPr>
        <w:t>[OPEN]</w:t>
      </w:r>
      <w:r>
        <w:t xml:space="preserve"> </w:t>
      </w:r>
      <w:r>
        <w:rPr>
          <w:color w:val="000000" w:themeColor="text1"/>
        </w:rPr>
        <w:t>Additional indicators and configuration options</w:t>
      </w:r>
    </w:p>
    <w:p w14:paraId="0A716523" w14:textId="1D3B7870" w:rsidR="00192437" w:rsidRDefault="008E3F9F">
      <w:pPr>
        <w:jc w:val="both"/>
        <w:rPr>
          <w:sz w:val="22"/>
          <w:lang w:val="en-US"/>
        </w:rPr>
      </w:pPr>
      <w:r>
        <w:rPr>
          <w:sz w:val="22"/>
          <w:lang w:val="en-US"/>
        </w:rPr>
        <w:t>Details of indication/configuration for enabling/disabling T</w:t>
      </w:r>
      <w:r w:rsidR="00341C40">
        <w:rPr>
          <w:sz w:val="22"/>
          <w:lang w:val="en-US"/>
        </w:rPr>
        <w:t>b</w:t>
      </w:r>
      <w:r>
        <w:rPr>
          <w:sz w:val="22"/>
          <w:lang w:val="en-US"/>
        </w:rPr>
        <w:t>oMS transmission were discussed in several contributions and can be summarized as follows.</w:t>
      </w:r>
    </w:p>
    <w:p w14:paraId="3B4198B4" w14:textId="3857E27B" w:rsidR="00192437" w:rsidRDefault="008E3F9F">
      <w:pPr>
        <w:pStyle w:val="ListParagraph"/>
        <w:numPr>
          <w:ilvl w:val="0"/>
          <w:numId w:val="66"/>
        </w:numPr>
        <w:jc w:val="both"/>
        <w:rPr>
          <w:sz w:val="22"/>
          <w:lang w:val="en-US"/>
        </w:rPr>
      </w:pPr>
      <w:r>
        <w:rPr>
          <w:sz w:val="22"/>
          <w:lang w:val="en-US"/>
        </w:rPr>
        <w:t>Option 1: Dynamic enabling/disabling of T</w:t>
      </w:r>
      <w:r w:rsidR="00341C40">
        <w:rPr>
          <w:sz w:val="22"/>
          <w:lang w:val="en-US"/>
        </w:rPr>
        <w:t>b</w:t>
      </w:r>
      <w:r>
        <w:rPr>
          <w:sz w:val="22"/>
          <w:lang w:val="en-US"/>
        </w:rPr>
        <w:t>oMS transmission [5 companies]</w:t>
      </w:r>
    </w:p>
    <w:p w14:paraId="5E8BF294" w14:textId="58A0ADFC" w:rsidR="00192437" w:rsidRDefault="008E3F9F">
      <w:pPr>
        <w:pStyle w:val="ListParagraph"/>
        <w:numPr>
          <w:ilvl w:val="1"/>
          <w:numId w:val="66"/>
        </w:numPr>
        <w:jc w:val="both"/>
        <w:rPr>
          <w:sz w:val="22"/>
          <w:lang w:val="en-US"/>
        </w:rPr>
      </w:pPr>
      <w:r>
        <w:rPr>
          <w:sz w:val="22"/>
          <w:lang w:val="en-US"/>
        </w:rPr>
        <w:t>N = 1 can be configured in TDRA table to indicate single-slot PUSCH transmission. The T</w:t>
      </w:r>
      <w:r w:rsidR="00341C40">
        <w:rPr>
          <w:sz w:val="22"/>
          <w:lang w:val="en-US"/>
        </w:rPr>
        <w:t>b</w:t>
      </w:r>
      <w:r>
        <w:rPr>
          <w:sz w:val="22"/>
          <w:lang w:val="en-US"/>
        </w:rPr>
        <w:t xml:space="preserve">oMS transmission is enabled if N&gt;1: Huawei/HiSi [3], Intel [15], Qualcomm [17], </w:t>
      </w:r>
    </w:p>
    <w:p w14:paraId="39E5F2A8" w14:textId="77777777" w:rsidR="00192437" w:rsidRDefault="008E3F9F">
      <w:pPr>
        <w:pStyle w:val="ListParagraph"/>
        <w:numPr>
          <w:ilvl w:val="1"/>
          <w:numId w:val="66"/>
        </w:numPr>
        <w:jc w:val="both"/>
        <w:rPr>
          <w:sz w:val="22"/>
          <w:lang w:val="en-US"/>
        </w:rPr>
      </w:pPr>
      <w:r>
        <w:rPr>
          <w:sz w:val="22"/>
          <w:lang w:val="en-US"/>
        </w:rPr>
        <w:t>Using explicit or implicit indication using the value of N or K: LGE [28]</w:t>
      </w:r>
    </w:p>
    <w:p w14:paraId="459AD72B" w14:textId="4CE65502" w:rsidR="00192437" w:rsidRDefault="008E3F9F">
      <w:pPr>
        <w:pStyle w:val="ListParagraph"/>
        <w:numPr>
          <w:ilvl w:val="1"/>
          <w:numId w:val="66"/>
        </w:numPr>
        <w:jc w:val="both"/>
        <w:rPr>
          <w:sz w:val="22"/>
          <w:lang w:val="en-US"/>
        </w:rPr>
      </w:pPr>
      <w:r>
        <w:rPr>
          <w:sz w:val="22"/>
          <w:lang w:val="en-US"/>
        </w:rPr>
        <w:t>Semi-static and/or dynamic configuration of T</w:t>
      </w:r>
      <w:r w:rsidR="00341C40">
        <w:rPr>
          <w:sz w:val="22"/>
          <w:lang w:val="en-US"/>
        </w:rPr>
        <w:t>b</w:t>
      </w:r>
      <w:r>
        <w:rPr>
          <w:sz w:val="22"/>
          <w:lang w:val="en-US"/>
        </w:rPr>
        <w:t>oMS feature for PUSCH should be supported and independent from PUSCH repetition: Lenovo/Motorola [27]</w:t>
      </w:r>
    </w:p>
    <w:p w14:paraId="603D790A" w14:textId="3E96AFC6" w:rsidR="00192437" w:rsidRDefault="008E3F9F">
      <w:pPr>
        <w:pStyle w:val="ListParagraph"/>
        <w:numPr>
          <w:ilvl w:val="0"/>
          <w:numId w:val="66"/>
        </w:numPr>
        <w:jc w:val="both"/>
        <w:rPr>
          <w:sz w:val="22"/>
          <w:lang w:val="en-US"/>
        </w:rPr>
      </w:pPr>
      <w:r>
        <w:rPr>
          <w:sz w:val="22"/>
          <w:lang w:val="en-US"/>
        </w:rPr>
        <w:t>Option 2: the transmission type between T</w:t>
      </w:r>
      <w:r w:rsidR="00341C40">
        <w:rPr>
          <w:sz w:val="22"/>
          <w:lang w:val="en-US"/>
        </w:rPr>
        <w:t>b</w:t>
      </w:r>
      <w:r>
        <w:rPr>
          <w:sz w:val="22"/>
          <w:lang w:val="en-US"/>
        </w:rPr>
        <w:t>oMS and PUSCH repetition can be indicated by higher layers [2 companies]: Ericsson [22], Lenovo/Motorola [27]</w:t>
      </w:r>
    </w:p>
    <w:p w14:paraId="31596E78" w14:textId="3E89877B" w:rsidR="00192437" w:rsidRDefault="008E3F9F">
      <w:pPr>
        <w:jc w:val="both"/>
        <w:rPr>
          <w:sz w:val="22"/>
          <w:lang w:val="en-US"/>
        </w:rPr>
      </w:pPr>
      <w:r>
        <w:rPr>
          <w:sz w:val="22"/>
          <w:lang w:val="en-US"/>
        </w:rPr>
        <w:t>In addition, one company (Nokia/NSB [21]) proposed that an indication method for enabling T</w:t>
      </w:r>
      <w:r w:rsidR="00341C40">
        <w:rPr>
          <w:sz w:val="22"/>
          <w:lang w:val="en-US"/>
        </w:rPr>
        <w:t>b</w:t>
      </w:r>
      <w:r>
        <w:rPr>
          <w:sz w:val="22"/>
          <w:lang w:val="en-US"/>
        </w:rPr>
        <w:t>oMS transmission per PUSCH scheduling/configuration should be specified. FFS: details.</w:t>
      </w:r>
    </w:p>
    <w:p w14:paraId="4EEFB268" w14:textId="77777777" w:rsidR="00192437" w:rsidRDefault="00192437">
      <w:pPr>
        <w:jc w:val="both"/>
        <w:rPr>
          <w:sz w:val="22"/>
          <w:highlight w:val="yellow"/>
          <w:lang w:val="en-US"/>
        </w:rPr>
      </w:pPr>
    </w:p>
    <w:p w14:paraId="5C9C1E31" w14:textId="77777777" w:rsidR="00192437" w:rsidRDefault="008E3F9F">
      <w:pPr>
        <w:jc w:val="both"/>
        <w:rPr>
          <w:sz w:val="22"/>
        </w:rPr>
      </w:pPr>
      <w:r>
        <w:rPr>
          <w:sz w:val="22"/>
          <w:highlight w:val="yellow"/>
        </w:rPr>
        <w:t>FL’s comments on October 11</w:t>
      </w:r>
    </w:p>
    <w:p w14:paraId="6C3F128B" w14:textId="73336B9C" w:rsidR="00192437" w:rsidRDefault="008E3F9F">
      <w:pPr>
        <w:jc w:val="both"/>
        <w:rPr>
          <w:sz w:val="22"/>
          <w:lang w:val="en-US"/>
        </w:rPr>
      </w:pPr>
      <w:r>
        <w:rPr>
          <w:sz w:val="22"/>
          <w:lang w:val="en-US"/>
        </w:rPr>
        <w:t>From FL’s perspective, the discussion on this topic is relevant given that RAN1 should decide on one approach to enable/disable the Rel-17 T</w:t>
      </w:r>
      <w:r w:rsidR="00341C40">
        <w:rPr>
          <w:sz w:val="22"/>
          <w:lang w:val="en-US"/>
        </w:rPr>
        <w:t>b</w:t>
      </w:r>
      <w:r>
        <w:rPr>
          <w:sz w:val="22"/>
          <w:lang w:val="en-US"/>
        </w:rPr>
        <w:t xml:space="preserve">oMS transmission feature to complete it. This is particularly relevant for being </w:t>
      </w:r>
      <w:r>
        <w:rPr>
          <w:sz w:val="22"/>
          <w:lang w:val="en-US"/>
        </w:rPr>
        <w:lastRenderedPageBreak/>
        <w:t>able to provide input for the first version of the CRs expected to be ready shortly after the end of RAN1 #106-bis-e. Therefore, the following proposal and question are then formulated.</w:t>
      </w:r>
    </w:p>
    <w:p w14:paraId="4AB7490B" w14:textId="77777777" w:rsidR="00192437" w:rsidRDefault="008E3F9F">
      <w:pPr>
        <w:jc w:val="both"/>
        <w:rPr>
          <w:b/>
          <w:bCs/>
          <w:sz w:val="22"/>
          <w:highlight w:val="yellow"/>
          <w:lang w:val="en-US"/>
        </w:rPr>
      </w:pPr>
      <w:r>
        <w:rPr>
          <w:b/>
          <w:bCs/>
          <w:sz w:val="22"/>
          <w:highlight w:val="yellow"/>
          <w:lang w:val="en-US"/>
        </w:rPr>
        <w:t>FL’s proposal 11</w:t>
      </w:r>
    </w:p>
    <w:p w14:paraId="747A1039" w14:textId="1CBB3DD9" w:rsidR="00192437" w:rsidRDefault="008E3F9F">
      <w:pPr>
        <w:jc w:val="both"/>
        <w:rPr>
          <w:b/>
          <w:bCs/>
          <w:sz w:val="22"/>
          <w:highlight w:val="yellow"/>
          <w:lang w:val="en-US"/>
        </w:rPr>
      </w:pPr>
      <w:r>
        <w:rPr>
          <w:b/>
          <w:bCs/>
          <w:sz w:val="22"/>
          <w:highlight w:val="yellow"/>
          <w:lang w:val="en-US"/>
        </w:rPr>
        <w:t>For enabling/disabling the T</w:t>
      </w:r>
      <w:r w:rsidR="00341C40">
        <w:rPr>
          <w:b/>
          <w:bCs/>
          <w:sz w:val="22"/>
          <w:highlight w:val="yellow"/>
          <w:lang w:val="en-US"/>
        </w:rPr>
        <w:t>b</w:t>
      </w:r>
      <w:r>
        <w:rPr>
          <w:b/>
          <w:bCs/>
          <w:sz w:val="22"/>
          <w:highlight w:val="yellow"/>
          <w:lang w:val="en-US"/>
        </w:rPr>
        <w:t>oMS transmission in Rel-17, RAN1 to down-select one of the following two options in RAN1#106-bis-e:</w:t>
      </w:r>
    </w:p>
    <w:p w14:paraId="09CD43C3" w14:textId="0093F1D9" w:rsidR="00192437" w:rsidRDefault="008E3F9F">
      <w:pPr>
        <w:pStyle w:val="ListParagraph"/>
        <w:numPr>
          <w:ilvl w:val="0"/>
          <w:numId w:val="67"/>
        </w:numPr>
        <w:jc w:val="both"/>
        <w:rPr>
          <w:b/>
          <w:bCs/>
          <w:sz w:val="22"/>
          <w:highlight w:val="yellow"/>
          <w:lang w:val="en-US"/>
        </w:rPr>
      </w:pPr>
      <w:r>
        <w:rPr>
          <w:b/>
          <w:bCs/>
          <w:sz w:val="22"/>
          <w:highlight w:val="yellow"/>
          <w:lang w:val="en-US"/>
        </w:rPr>
        <w:t>Option 1: T</w:t>
      </w:r>
      <w:r w:rsidR="00341C40">
        <w:rPr>
          <w:b/>
          <w:bCs/>
          <w:sz w:val="22"/>
          <w:highlight w:val="yellow"/>
          <w:lang w:val="en-US"/>
        </w:rPr>
        <w:t>b</w:t>
      </w:r>
      <w:r>
        <w:rPr>
          <w:b/>
          <w:bCs/>
          <w:sz w:val="22"/>
          <w:highlight w:val="yellow"/>
          <w:lang w:val="en-US"/>
        </w:rPr>
        <w:t>oMS transmission is enabled/disabled dynamically by using a row in the TDRA table.</w:t>
      </w:r>
    </w:p>
    <w:p w14:paraId="22AD366E" w14:textId="6727523A"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6A0DE257" w14:textId="589A784C" w:rsidR="00192437" w:rsidRDefault="008E3F9F">
      <w:pPr>
        <w:pStyle w:val="ListParagraph"/>
        <w:numPr>
          <w:ilvl w:val="0"/>
          <w:numId w:val="67"/>
        </w:numPr>
        <w:jc w:val="both"/>
        <w:rPr>
          <w:b/>
          <w:bCs/>
          <w:sz w:val="22"/>
          <w:highlight w:val="yellow"/>
          <w:lang w:val="en-US"/>
        </w:rPr>
      </w:pPr>
      <w:r>
        <w:rPr>
          <w:b/>
          <w:bCs/>
          <w:sz w:val="22"/>
          <w:highlight w:val="yellow"/>
          <w:lang w:val="en-US"/>
        </w:rPr>
        <w:t>Option 2: T</w:t>
      </w:r>
      <w:r w:rsidR="00341C40">
        <w:rPr>
          <w:b/>
          <w:bCs/>
          <w:sz w:val="22"/>
          <w:highlight w:val="yellow"/>
          <w:lang w:val="en-US"/>
        </w:rPr>
        <w:t>b</w:t>
      </w:r>
      <w:r>
        <w:rPr>
          <w:b/>
          <w:bCs/>
          <w:sz w:val="22"/>
          <w:highlight w:val="yellow"/>
          <w:lang w:val="en-US"/>
        </w:rPr>
        <w:t>oMS transmission is enabled/disabled by higher layer signaling.</w:t>
      </w:r>
    </w:p>
    <w:p w14:paraId="31B10F47" w14:textId="77777777" w:rsidR="00192437" w:rsidRDefault="008E3F9F">
      <w:pPr>
        <w:pStyle w:val="ListParagraph"/>
        <w:numPr>
          <w:ilvl w:val="1"/>
          <w:numId w:val="67"/>
        </w:numPr>
        <w:jc w:val="both"/>
        <w:rPr>
          <w:b/>
          <w:bCs/>
          <w:sz w:val="22"/>
          <w:highlight w:val="yellow"/>
          <w:lang w:val="en-US"/>
        </w:rPr>
      </w:pPr>
      <w:r>
        <w:rPr>
          <w:b/>
          <w:bCs/>
          <w:sz w:val="22"/>
          <w:highlight w:val="yellow"/>
          <w:lang w:val="en-US"/>
        </w:rPr>
        <w:t>FFS: details.</w:t>
      </w:r>
    </w:p>
    <w:p w14:paraId="70A3F14E" w14:textId="77777777" w:rsidR="00192437" w:rsidRDefault="00192437">
      <w:pPr>
        <w:jc w:val="both"/>
        <w:rPr>
          <w:b/>
          <w:bCs/>
          <w:sz w:val="22"/>
          <w:highlight w:val="yellow"/>
          <w:lang w:val="en-US"/>
        </w:rPr>
      </w:pPr>
    </w:p>
    <w:p w14:paraId="5C6D275C" w14:textId="77777777" w:rsidR="00192437" w:rsidRDefault="008E3F9F">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628BCF29" w14:textId="77777777" w:rsidR="00192437" w:rsidRDefault="008E3F9F">
      <w:pPr>
        <w:jc w:val="both"/>
        <w:rPr>
          <w:b/>
          <w:bCs/>
          <w:sz w:val="22"/>
          <w:szCs w:val="22"/>
          <w:highlight w:val="yellow"/>
        </w:rPr>
      </w:pPr>
      <w:r>
        <w:rPr>
          <w:b/>
          <w:bCs/>
          <w:sz w:val="22"/>
          <w:szCs w:val="22"/>
          <w:highlight w:val="yellow"/>
        </w:rPr>
        <w:t>2.2.7-Q1</w:t>
      </w:r>
    </w:p>
    <w:p w14:paraId="28973076" w14:textId="77777777" w:rsidR="00192437" w:rsidRDefault="008E3F9F">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B2AED2B" w14:textId="77777777" w:rsidR="00192437" w:rsidRDefault="00192437">
      <w:pPr>
        <w:jc w:val="both"/>
        <w:rPr>
          <w:b/>
          <w:bCs/>
          <w:sz w:val="22"/>
          <w:highlight w:val="yellow"/>
          <w:lang w:val="en-US"/>
        </w:rPr>
      </w:pPr>
    </w:p>
    <w:p w14:paraId="48D95D57" w14:textId="77777777" w:rsidR="00192437" w:rsidRDefault="008E3F9F">
      <w:pPr>
        <w:pStyle w:val="Heading5"/>
        <w:rPr>
          <w:b/>
          <w:sz w:val="28"/>
          <w:szCs w:val="24"/>
        </w:rPr>
      </w:pPr>
      <w:r>
        <w:rPr>
          <w:b/>
          <w:sz w:val="28"/>
          <w:szCs w:val="24"/>
        </w:rPr>
        <w:t>First round of discussions</w:t>
      </w:r>
    </w:p>
    <w:p w14:paraId="55DEC0D3" w14:textId="77777777" w:rsidR="00192437" w:rsidRDefault="008E3F9F">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D983FE8" w14:textId="77777777" w:rsidR="00192437" w:rsidRDefault="00192437">
      <w:pPr>
        <w:rPr>
          <w:b/>
          <w:bCs/>
          <w:sz w:val="22"/>
          <w:szCs w:val="22"/>
        </w:rPr>
      </w:pPr>
    </w:p>
    <w:tbl>
      <w:tblPr>
        <w:tblStyle w:val="TableGrid8"/>
        <w:tblW w:w="9694" w:type="dxa"/>
        <w:tblLook w:val="04A0" w:firstRow="1" w:lastRow="0" w:firstColumn="1" w:lastColumn="0" w:noHBand="0" w:noVBand="1"/>
      </w:tblPr>
      <w:tblGrid>
        <w:gridCol w:w="2119"/>
        <w:gridCol w:w="7575"/>
      </w:tblGrid>
      <w:tr w:rsidR="00192437" w14:paraId="54A5CA22"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4D89EA5" w14:textId="77777777" w:rsidR="00192437" w:rsidRDefault="00192437">
            <w:pPr>
              <w:spacing w:line="259" w:lineRule="auto"/>
              <w:jc w:val="center"/>
              <w:rPr>
                <w:rFonts w:eastAsia="SimSun"/>
                <w:lang w:eastAsia="ko-KR"/>
              </w:rPr>
            </w:pPr>
          </w:p>
        </w:tc>
        <w:tc>
          <w:tcPr>
            <w:tcW w:w="7575" w:type="dxa"/>
            <w:vAlign w:val="center"/>
          </w:tcPr>
          <w:p w14:paraId="754AE0FA"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4659A5E2" w14:textId="77777777" w:rsidTr="00192437">
        <w:trPr>
          <w:trHeight w:val="686"/>
        </w:trPr>
        <w:tc>
          <w:tcPr>
            <w:tcW w:w="2119" w:type="dxa"/>
            <w:shd w:val="clear" w:color="auto" w:fill="000080"/>
            <w:vAlign w:val="center"/>
          </w:tcPr>
          <w:p w14:paraId="7748692B" w14:textId="77777777" w:rsidR="00192437" w:rsidRDefault="008E3F9F">
            <w:pPr>
              <w:spacing w:line="259" w:lineRule="auto"/>
              <w:jc w:val="center"/>
              <w:rPr>
                <w:rFonts w:eastAsia="SimSun"/>
                <w:b/>
                <w:bCs/>
                <w:lang w:eastAsia="ko-KR"/>
              </w:rPr>
            </w:pPr>
            <w:r>
              <w:rPr>
                <w:rFonts w:eastAsia="SimSun"/>
                <w:b/>
                <w:bCs/>
                <w:lang w:eastAsia="ko-KR"/>
              </w:rPr>
              <w:t>Support FL’s Proposal 11</w:t>
            </w:r>
          </w:p>
        </w:tc>
        <w:tc>
          <w:tcPr>
            <w:tcW w:w="7575" w:type="dxa"/>
          </w:tcPr>
          <w:p w14:paraId="2FF78943" w14:textId="77777777" w:rsidR="00192437" w:rsidRDefault="008E3F9F">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92437" w14:paraId="49E5B0A7" w14:textId="77777777" w:rsidTr="00192437">
        <w:trPr>
          <w:trHeight w:val="803"/>
        </w:trPr>
        <w:tc>
          <w:tcPr>
            <w:tcW w:w="2119" w:type="dxa"/>
            <w:shd w:val="clear" w:color="auto" w:fill="000080"/>
            <w:vAlign w:val="center"/>
          </w:tcPr>
          <w:p w14:paraId="783DA112" w14:textId="77777777" w:rsidR="00192437" w:rsidRDefault="008E3F9F">
            <w:pPr>
              <w:spacing w:line="259" w:lineRule="auto"/>
              <w:jc w:val="center"/>
              <w:rPr>
                <w:rFonts w:eastAsia="SimSun"/>
                <w:b/>
                <w:bCs/>
                <w:lang w:eastAsia="ko-KR"/>
              </w:rPr>
            </w:pPr>
            <w:r>
              <w:rPr>
                <w:rFonts w:eastAsia="SimSun"/>
                <w:b/>
                <w:bCs/>
                <w:lang w:eastAsia="ko-KR"/>
              </w:rPr>
              <w:t>Do not support FL’s Proposal 11</w:t>
            </w:r>
          </w:p>
        </w:tc>
        <w:tc>
          <w:tcPr>
            <w:tcW w:w="7575" w:type="dxa"/>
          </w:tcPr>
          <w:p w14:paraId="6F5924CD" w14:textId="77777777" w:rsidR="00192437" w:rsidRDefault="008E3F9F">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BB6CAF7" w14:textId="77777777" w:rsidR="00192437" w:rsidRDefault="008E3F9F">
      <w:pPr>
        <w:spacing w:after="240"/>
      </w:pPr>
      <w:r>
        <w:t xml:space="preserve"> </w:t>
      </w:r>
    </w:p>
    <w:tbl>
      <w:tblPr>
        <w:tblStyle w:val="TableGrid8"/>
        <w:tblW w:w="9631" w:type="dxa"/>
        <w:tblLook w:val="04A0" w:firstRow="1" w:lastRow="0" w:firstColumn="1" w:lastColumn="0" w:noHBand="0" w:noVBand="1"/>
      </w:tblPr>
      <w:tblGrid>
        <w:gridCol w:w="2176"/>
        <w:gridCol w:w="7455"/>
      </w:tblGrid>
      <w:tr w:rsidR="00192437" w14:paraId="62BBAF35"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E952677" w14:textId="77777777" w:rsidR="00192437" w:rsidRDefault="008E3F9F">
            <w:pPr>
              <w:spacing w:line="259" w:lineRule="auto"/>
              <w:jc w:val="center"/>
              <w:rPr>
                <w:rFonts w:eastAsia="SimSun"/>
              </w:rPr>
            </w:pPr>
            <w:r>
              <w:rPr>
                <w:rFonts w:eastAsia="SimSun"/>
              </w:rPr>
              <w:t>Company</w:t>
            </w:r>
          </w:p>
        </w:tc>
        <w:tc>
          <w:tcPr>
            <w:tcW w:w="7455" w:type="dxa"/>
            <w:vAlign w:val="center"/>
          </w:tcPr>
          <w:p w14:paraId="3AF1A109" w14:textId="77777777" w:rsidR="00192437" w:rsidRDefault="008E3F9F">
            <w:pPr>
              <w:spacing w:line="259" w:lineRule="auto"/>
              <w:jc w:val="center"/>
              <w:rPr>
                <w:rFonts w:eastAsia="SimSun"/>
              </w:rPr>
            </w:pPr>
            <w:r>
              <w:rPr>
                <w:rFonts w:eastAsia="SimSun"/>
              </w:rPr>
              <w:t>Additional comments related to FL’s Proposal 11, if any.</w:t>
            </w:r>
          </w:p>
        </w:tc>
      </w:tr>
      <w:tr w:rsidR="00192437" w14:paraId="34EDC9B7" w14:textId="77777777" w:rsidTr="00192437">
        <w:tc>
          <w:tcPr>
            <w:tcW w:w="2176" w:type="dxa"/>
          </w:tcPr>
          <w:p w14:paraId="553D7565" w14:textId="77777777" w:rsidR="00192437" w:rsidRDefault="008E3F9F">
            <w:pPr>
              <w:spacing w:line="259" w:lineRule="auto"/>
              <w:jc w:val="both"/>
              <w:rPr>
                <w:rFonts w:eastAsia="SimSun"/>
              </w:rPr>
            </w:pPr>
            <w:r>
              <w:rPr>
                <w:rFonts w:eastAsia="Malgun Gothic" w:hint="eastAsia"/>
                <w:lang w:eastAsia="ko-KR"/>
              </w:rPr>
              <w:t>LG</w:t>
            </w:r>
          </w:p>
        </w:tc>
        <w:tc>
          <w:tcPr>
            <w:tcW w:w="7455" w:type="dxa"/>
          </w:tcPr>
          <w:p w14:paraId="31CD882C" w14:textId="3AC8ECD4" w:rsidR="00192437" w:rsidRDefault="008E3F9F">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w:t>
            </w:r>
            <w:r w:rsidR="00341C40">
              <w:rPr>
                <w:rFonts w:eastAsia="Malgun Gothic"/>
                <w:lang w:eastAsia="ko-KR"/>
              </w:rPr>
              <w:t>b</w:t>
            </w:r>
            <w:r>
              <w:rPr>
                <w:rFonts w:eastAsia="Malgun Gothic"/>
                <w:lang w:eastAsia="ko-KR"/>
              </w:rPr>
              <w:t>oMS is enabled by itself. Therefore, semi-static T</w:t>
            </w:r>
            <w:r w:rsidR="00341C40">
              <w:rPr>
                <w:rFonts w:eastAsia="Malgun Gothic"/>
                <w:lang w:eastAsia="ko-KR"/>
              </w:rPr>
              <w:t>b</w:t>
            </w:r>
            <w:r>
              <w:rPr>
                <w:rFonts w:eastAsia="Malgun Gothic"/>
                <w:lang w:eastAsia="ko-KR"/>
              </w:rPr>
              <w:t>oMS enabling/disabling by TDRA table configuration should be supported. In addition, it is desirable to discuss whether to support dynamic switching between PUSCH repetition and T</w:t>
            </w:r>
            <w:r w:rsidR="00341C40">
              <w:rPr>
                <w:rFonts w:eastAsia="Malgun Gothic"/>
                <w:lang w:eastAsia="ko-KR"/>
              </w:rPr>
              <w:t>b</w:t>
            </w:r>
            <w:r>
              <w:rPr>
                <w:rFonts w:eastAsia="Malgun Gothic"/>
                <w:lang w:eastAsia="ko-KR"/>
              </w:rPr>
              <w:t>oMS transmission according to the indicated value of N here.</w:t>
            </w:r>
          </w:p>
        </w:tc>
      </w:tr>
      <w:tr w:rsidR="00192437" w14:paraId="4200EE3F" w14:textId="77777777" w:rsidTr="00192437">
        <w:tc>
          <w:tcPr>
            <w:tcW w:w="2176" w:type="dxa"/>
          </w:tcPr>
          <w:p w14:paraId="21604122" w14:textId="77777777" w:rsidR="00192437" w:rsidRDefault="008E3F9F">
            <w:pPr>
              <w:spacing w:line="259" w:lineRule="auto"/>
              <w:jc w:val="both"/>
              <w:rPr>
                <w:rFonts w:eastAsia="SimSun"/>
              </w:rPr>
            </w:pPr>
            <w:r>
              <w:t>Ericsson</w:t>
            </w:r>
          </w:p>
        </w:tc>
        <w:tc>
          <w:tcPr>
            <w:tcW w:w="7455" w:type="dxa"/>
          </w:tcPr>
          <w:p w14:paraId="04AF6C0E" w14:textId="2F4A6A4A" w:rsidR="00192437" w:rsidRDefault="008E3F9F">
            <w:pPr>
              <w:spacing w:line="259" w:lineRule="auto"/>
              <w:jc w:val="both"/>
            </w:pPr>
            <w:r>
              <w:t>The terminology of enabling/disabling T</w:t>
            </w:r>
            <w:r w:rsidR="00341C40">
              <w:t>b</w:t>
            </w:r>
            <w:r>
              <w:t>oMS is unclear for me.  If the UE behavior changes according to if it is transmitting T</w:t>
            </w:r>
            <w:r w:rsidR="00341C40">
              <w:t>b</w:t>
            </w:r>
            <w:r>
              <w:t>oMS or not, we need to ensure that such behavior can change dynamically if it is indicated dynamically.  For example, if power control is over all slots of the T</w:t>
            </w:r>
            <w:r w:rsidR="00341C40">
              <w:t>b</w:t>
            </w:r>
            <w:r>
              <w:t xml:space="preserve">oMS, or CB segmentation is precluded, or repetition vs. </w:t>
            </w:r>
            <w:r>
              <w:lastRenderedPageBreak/>
              <w:t>T</w:t>
            </w:r>
            <w:r w:rsidR="00341C40">
              <w:t>b</w:t>
            </w:r>
            <w:r>
              <w:t>oMS repetition is used, could all vary according to if it is enable/disabled for T</w:t>
            </w:r>
            <w:r w:rsidR="00341C40">
              <w:t>b</w:t>
            </w:r>
            <w:r>
              <w:t>oMS.  On the other hand, if we say that T</w:t>
            </w:r>
            <w:r w:rsidR="00341C40">
              <w:t>b</w:t>
            </w:r>
            <w:r>
              <w:t>oMS is enabled/disabled according to the length of the T</w:t>
            </w:r>
            <w:r w:rsidR="00341C40">
              <w:t>b</w:t>
            </w:r>
            <w:r>
              <w:t xml:space="preserve">oMS, but this does not preclude behaving a certain way according to a configuration, then I think I understand…  </w:t>
            </w:r>
          </w:p>
          <w:p w14:paraId="58D0F920" w14:textId="250DB8B4" w:rsidR="00192437" w:rsidRDefault="008E3F9F">
            <w:pPr>
              <w:spacing w:line="259" w:lineRule="auto"/>
              <w:jc w:val="both"/>
            </w:pPr>
            <w:r>
              <w:t>In short,  we think a UE should be configured for T</w:t>
            </w:r>
            <w:r w:rsidR="00341C40">
              <w:t>b</w:t>
            </w:r>
            <w:r>
              <w:t>oMS, but can be indicated to transmit a PUSCH with one slot according to TDRA.  That is, something like:</w:t>
            </w:r>
          </w:p>
          <w:p w14:paraId="63F228A0" w14:textId="6104390C" w:rsidR="00192437" w:rsidRDefault="008E3F9F">
            <w:pPr>
              <w:pStyle w:val="ListParagraph"/>
              <w:numPr>
                <w:ilvl w:val="0"/>
                <w:numId w:val="67"/>
              </w:numPr>
              <w:spacing w:line="259" w:lineRule="auto"/>
              <w:jc w:val="both"/>
              <w:rPr>
                <w:sz w:val="22"/>
                <w:lang w:val="en-US"/>
              </w:rPr>
            </w:pPr>
            <w:r>
              <w:rPr>
                <w:sz w:val="22"/>
                <w:lang w:val="en-US"/>
              </w:rPr>
              <w:t>Option 2: T</w:t>
            </w:r>
            <w:r w:rsidR="00341C40">
              <w:rPr>
                <w:sz w:val="22"/>
                <w:lang w:val="en-US"/>
              </w:rPr>
              <w:t>b</w:t>
            </w:r>
            <w:r>
              <w:rPr>
                <w:sz w:val="22"/>
                <w:lang w:val="en-US"/>
              </w:rPr>
              <w:t>oMS transmission is enabled/disabled by higher layer signaling.</w:t>
            </w:r>
          </w:p>
          <w:p w14:paraId="5C0D6075" w14:textId="77777777" w:rsidR="00192437" w:rsidRDefault="008E3F9F">
            <w:pPr>
              <w:pStyle w:val="ListParagraph"/>
              <w:numPr>
                <w:ilvl w:val="1"/>
                <w:numId w:val="67"/>
              </w:numPr>
              <w:spacing w:line="259" w:lineRule="auto"/>
              <w:jc w:val="both"/>
              <w:rPr>
                <w:color w:val="FF0000"/>
                <w:sz w:val="22"/>
                <w:u w:val="single"/>
                <w:lang w:val="en-US"/>
              </w:rPr>
            </w:pPr>
            <w:r>
              <w:rPr>
                <w:color w:val="FF0000"/>
                <w:sz w:val="22"/>
                <w:u w:val="single"/>
                <w:lang w:val="en-US"/>
              </w:rPr>
              <w:t>N=1 can be indicated by a row (or rows) in the TDRA table</w:t>
            </w:r>
          </w:p>
          <w:p w14:paraId="083A5CA6" w14:textId="77777777" w:rsidR="00192437" w:rsidRDefault="00192437">
            <w:pPr>
              <w:spacing w:line="259" w:lineRule="auto"/>
              <w:jc w:val="both"/>
              <w:rPr>
                <w:rFonts w:eastAsia="SimSun"/>
              </w:rPr>
            </w:pPr>
          </w:p>
        </w:tc>
      </w:tr>
      <w:tr w:rsidR="00192437" w14:paraId="161D2B10" w14:textId="77777777" w:rsidTr="00192437">
        <w:tc>
          <w:tcPr>
            <w:tcW w:w="2176" w:type="dxa"/>
          </w:tcPr>
          <w:p w14:paraId="38C0CB97" w14:textId="77777777" w:rsidR="00192437" w:rsidRDefault="00192437">
            <w:pPr>
              <w:spacing w:line="259" w:lineRule="auto"/>
              <w:jc w:val="both"/>
              <w:rPr>
                <w:rFonts w:eastAsia="SimSun"/>
              </w:rPr>
            </w:pPr>
          </w:p>
        </w:tc>
        <w:tc>
          <w:tcPr>
            <w:tcW w:w="7455" w:type="dxa"/>
          </w:tcPr>
          <w:p w14:paraId="574F3E7D" w14:textId="77777777" w:rsidR="00192437" w:rsidRDefault="00192437">
            <w:pPr>
              <w:spacing w:line="259" w:lineRule="auto"/>
              <w:jc w:val="both"/>
              <w:rPr>
                <w:rFonts w:eastAsia="SimSun"/>
              </w:rPr>
            </w:pPr>
          </w:p>
        </w:tc>
      </w:tr>
    </w:tbl>
    <w:p w14:paraId="7809BCA2" w14:textId="77777777" w:rsidR="00192437" w:rsidRDefault="00192437">
      <w:pPr>
        <w:jc w:val="both"/>
        <w:rPr>
          <w:sz w:val="22"/>
          <w:highlight w:val="yellow"/>
          <w:lang w:val="en-US"/>
        </w:rPr>
      </w:pPr>
    </w:p>
    <w:p w14:paraId="2896790E" w14:textId="77777777" w:rsidR="00192437" w:rsidRDefault="008E3F9F">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92437" w14:paraId="281A5484"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FAEDEA3" w14:textId="77777777" w:rsidR="00192437" w:rsidRDefault="00192437">
            <w:pPr>
              <w:spacing w:after="0" w:afterAutospacing="0" w:line="259" w:lineRule="auto"/>
              <w:jc w:val="center"/>
              <w:rPr>
                <w:rFonts w:eastAsia="SimSun"/>
              </w:rPr>
            </w:pPr>
          </w:p>
        </w:tc>
        <w:tc>
          <w:tcPr>
            <w:tcW w:w="4969" w:type="dxa"/>
            <w:shd w:val="clear" w:color="auto" w:fill="000080"/>
            <w:vAlign w:val="center"/>
          </w:tcPr>
          <w:p w14:paraId="629FD0CE" w14:textId="77777777" w:rsidR="00192437" w:rsidRDefault="008E3F9F">
            <w:pPr>
              <w:spacing w:line="259" w:lineRule="auto"/>
              <w:jc w:val="center"/>
              <w:rPr>
                <w:rFonts w:eastAsia="SimSun"/>
              </w:rPr>
            </w:pPr>
            <w:r>
              <w:rPr>
                <w:rFonts w:eastAsia="SimSun"/>
              </w:rPr>
              <w:t>Company name</w:t>
            </w:r>
          </w:p>
        </w:tc>
      </w:tr>
      <w:tr w:rsidR="00192437" w14:paraId="2C6C2B3D" w14:textId="77777777" w:rsidTr="00192437">
        <w:trPr>
          <w:trHeight w:val="313"/>
        </w:trPr>
        <w:tc>
          <w:tcPr>
            <w:tcW w:w="4670" w:type="dxa"/>
            <w:shd w:val="clear" w:color="auto" w:fill="000080"/>
          </w:tcPr>
          <w:p w14:paraId="15291217" w14:textId="77777777" w:rsidR="00192437" w:rsidRDefault="008E3F9F">
            <w:pPr>
              <w:spacing w:after="0" w:afterAutospacing="0" w:line="259" w:lineRule="auto"/>
              <w:jc w:val="center"/>
              <w:rPr>
                <w:rFonts w:eastAsia="SimSun"/>
                <w:b/>
                <w:bCs/>
                <w:color w:val="FFFFFF"/>
              </w:rPr>
            </w:pPr>
            <w:r>
              <w:rPr>
                <w:rFonts w:eastAsia="SimSun"/>
              </w:rPr>
              <w:t>Option 1</w:t>
            </w:r>
          </w:p>
          <w:p w14:paraId="63A7B06E" w14:textId="6DC9A130" w:rsidR="00192437" w:rsidRDefault="008E3F9F">
            <w:pPr>
              <w:spacing w:line="259" w:lineRule="auto"/>
              <w:jc w:val="center"/>
              <w:rPr>
                <w:rFonts w:eastAsia="SimSun"/>
              </w:rPr>
            </w:pPr>
            <w:r>
              <w:rPr>
                <w:rFonts w:eastAsia="SimSun"/>
              </w:rPr>
              <w:t>(T</w:t>
            </w:r>
            <w:r w:rsidR="00341C40">
              <w:rPr>
                <w:rFonts w:eastAsia="SimSun"/>
              </w:rPr>
              <w:t>b</w:t>
            </w:r>
            <w:r>
              <w:rPr>
                <w:rFonts w:eastAsia="SimSun"/>
              </w:rPr>
              <w:t>oMS transmission is enabled/disabled dynamically by using a row in TDRA table)</w:t>
            </w:r>
          </w:p>
        </w:tc>
        <w:tc>
          <w:tcPr>
            <w:tcW w:w="4969" w:type="dxa"/>
          </w:tcPr>
          <w:p w14:paraId="33284F04" w14:textId="77777777" w:rsidR="00192437" w:rsidRDefault="008E3F9F">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92437" w14:paraId="145F4549" w14:textId="77777777" w:rsidTr="00192437">
        <w:trPr>
          <w:trHeight w:val="300"/>
        </w:trPr>
        <w:tc>
          <w:tcPr>
            <w:tcW w:w="4670" w:type="dxa"/>
            <w:shd w:val="clear" w:color="auto" w:fill="000080"/>
          </w:tcPr>
          <w:p w14:paraId="4CC39462" w14:textId="77777777" w:rsidR="00192437" w:rsidRDefault="008E3F9F">
            <w:pPr>
              <w:spacing w:after="0" w:afterAutospacing="0" w:line="259" w:lineRule="auto"/>
              <w:jc w:val="center"/>
              <w:rPr>
                <w:rFonts w:eastAsia="SimSun"/>
                <w:b/>
                <w:bCs/>
                <w:color w:val="FFFFFF"/>
              </w:rPr>
            </w:pPr>
            <w:r>
              <w:rPr>
                <w:rFonts w:eastAsia="SimSun"/>
              </w:rPr>
              <w:t>Option 2</w:t>
            </w:r>
          </w:p>
          <w:p w14:paraId="0620498C" w14:textId="1CF971D4" w:rsidR="00192437" w:rsidRDefault="008E3F9F">
            <w:pPr>
              <w:spacing w:line="259" w:lineRule="auto"/>
              <w:jc w:val="center"/>
              <w:rPr>
                <w:rFonts w:eastAsia="SimSun"/>
              </w:rPr>
            </w:pPr>
            <w:r>
              <w:rPr>
                <w:rFonts w:eastAsia="SimSun"/>
              </w:rPr>
              <w:t>(T</w:t>
            </w:r>
            <w:r w:rsidR="00341C40">
              <w:rPr>
                <w:rFonts w:eastAsia="SimSun"/>
              </w:rPr>
              <w:t>b</w:t>
            </w:r>
            <w:r>
              <w:rPr>
                <w:rFonts w:eastAsia="SimSun"/>
              </w:rPr>
              <w:t>oMS transmission is enabled/disabled by higher layer signaling)</w:t>
            </w:r>
          </w:p>
        </w:tc>
        <w:tc>
          <w:tcPr>
            <w:tcW w:w="4969" w:type="dxa"/>
          </w:tcPr>
          <w:p w14:paraId="1FB24073" w14:textId="77777777" w:rsidR="00192437" w:rsidRDefault="00192437">
            <w:pPr>
              <w:spacing w:line="259" w:lineRule="auto"/>
              <w:jc w:val="both"/>
              <w:rPr>
                <w:rFonts w:eastAsia="SimSun"/>
              </w:rPr>
            </w:pPr>
          </w:p>
        </w:tc>
      </w:tr>
    </w:tbl>
    <w:p w14:paraId="25F1BC44" w14:textId="77777777" w:rsidR="00192437" w:rsidRDefault="00192437">
      <w:pPr>
        <w:jc w:val="both"/>
        <w:rPr>
          <w:sz w:val="22"/>
          <w:highlight w:val="yellow"/>
          <w:lang w:val="en-US"/>
        </w:rPr>
      </w:pPr>
    </w:p>
    <w:p w14:paraId="45D03FC4" w14:textId="77777777" w:rsidR="00192437" w:rsidRDefault="008E3F9F">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92437" w14:paraId="64CD46AC" w14:textId="77777777" w:rsidTr="0019243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12B0B7B" w14:textId="77777777" w:rsidR="00192437" w:rsidRDefault="008E3F9F">
            <w:pPr>
              <w:spacing w:line="259" w:lineRule="auto"/>
              <w:jc w:val="center"/>
              <w:rPr>
                <w:rFonts w:eastAsia="SimSun"/>
              </w:rPr>
            </w:pPr>
            <w:r>
              <w:rPr>
                <w:rFonts w:eastAsia="SimSun"/>
              </w:rPr>
              <w:t>Company</w:t>
            </w:r>
          </w:p>
        </w:tc>
        <w:tc>
          <w:tcPr>
            <w:tcW w:w="6081" w:type="dxa"/>
            <w:vAlign w:val="center"/>
          </w:tcPr>
          <w:p w14:paraId="4B646040" w14:textId="77777777" w:rsidR="00192437" w:rsidRDefault="008E3F9F">
            <w:pPr>
              <w:spacing w:line="259" w:lineRule="auto"/>
              <w:jc w:val="center"/>
              <w:rPr>
                <w:rFonts w:eastAsia="SimSun"/>
              </w:rPr>
            </w:pPr>
            <w:r>
              <w:rPr>
                <w:rFonts w:eastAsia="SimSun"/>
              </w:rPr>
              <w:t>Views</w:t>
            </w:r>
          </w:p>
        </w:tc>
      </w:tr>
      <w:tr w:rsidR="00192437" w14:paraId="550F3CDD" w14:textId="77777777" w:rsidTr="00192437">
        <w:trPr>
          <w:trHeight w:val="313"/>
        </w:trPr>
        <w:tc>
          <w:tcPr>
            <w:tcW w:w="3558" w:type="dxa"/>
          </w:tcPr>
          <w:p w14:paraId="321D2301" w14:textId="77777777" w:rsidR="00192437" w:rsidRDefault="008E3F9F">
            <w:pPr>
              <w:spacing w:line="259" w:lineRule="auto"/>
              <w:jc w:val="both"/>
              <w:rPr>
                <w:rFonts w:eastAsia="SimSun"/>
              </w:rPr>
            </w:pPr>
            <w:r>
              <w:rPr>
                <w:rFonts w:hint="eastAsia"/>
                <w:lang w:eastAsia="zh-CN"/>
              </w:rPr>
              <w:t>CATT</w:t>
            </w:r>
          </w:p>
        </w:tc>
        <w:tc>
          <w:tcPr>
            <w:tcW w:w="6081" w:type="dxa"/>
          </w:tcPr>
          <w:p w14:paraId="22D4B422" w14:textId="50548B48" w:rsidR="00192437" w:rsidRDefault="008E3F9F">
            <w:pPr>
              <w:spacing w:line="259" w:lineRule="auto"/>
              <w:jc w:val="both"/>
              <w:rPr>
                <w:rFonts w:eastAsia="SimSun"/>
              </w:rPr>
            </w:pPr>
            <w:r>
              <w:rPr>
                <w:rFonts w:hint="eastAsia"/>
                <w:lang w:eastAsia="zh-CN"/>
              </w:rPr>
              <w:t>One important thing is whether dynamic switching between legacy transmission and T</w:t>
            </w:r>
            <w:r w:rsidR="00341C40">
              <w:rPr>
                <w:lang w:eastAsia="zh-CN"/>
              </w:rPr>
              <w:t>b</w:t>
            </w:r>
            <w:r>
              <w:rPr>
                <w:rFonts w:hint="eastAsia"/>
                <w:lang w:eastAsia="zh-CN"/>
              </w:rPr>
              <w:t xml:space="preserve">oMS brings additional complexity to a UE. If no additional complexity is brought, Option 1 is slightly </w:t>
            </w:r>
            <w:r>
              <w:rPr>
                <w:lang w:eastAsia="zh-CN"/>
              </w:rPr>
              <w:t>preferred</w:t>
            </w:r>
            <w:r>
              <w:rPr>
                <w:rFonts w:hint="eastAsia"/>
                <w:lang w:eastAsia="zh-CN"/>
              </w:rPr>
              <w:t xml:space="preserve"> for flexibility.</w:t>
            </w:r>
          </w:p>
        </w:tc>
      </w:tr>
      <w:tr w:rsidR="00192437" w14:paraId="76714E05" w14:textId="77777777" w:rsidTr="00192437">
        <w:trPr>
          <w:trHeight w:val="300"/>
        </w:trPr>
        <w:tc>
          <w:tcPr>
            <w:tcW w:w="3558" w:type="dxa"/>
          </w:tcPr>
          <w:p w14:paraId="449ED32F" w14:textId="77777777" w:rsidR="00192437" w:rsidRDefault="008E3F9F">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1C18974E" w14:textId="29E6C0AF" w:rsidR="00192437" w:rsidRDefault="008E3F9F">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w:t>
            </w:r>
            <w:r w:rsidR="00341C40">
              <w:rPr>
                <w:rFonts w:eastAsia="Malgun Gothic"/>
                <w:lang w:eastAsia="ko-KR"/>
              </w:rPr>
              <w:t>b</w:t>
            </w:r>
            <w:r>
              <w:rPr>
                <w:rFonts w:eastAsia="Malgun Gothic"/>
                <w:lang w:eastAsia="ko-KR"/>
              </w:rPr>
              <w:t>oMS feature is always configured with enhanced/dedicated TDRA table?</w:t>
            </w:r>
          </w:p>
        </w:tc>
      </w:tr>
      <w:tr w:rsidR="00192437" w14:paraId="426C6EC5" w14:textId="77777777" w:rsidTr="00192437">
        <w:trPr>
          <w:trHeight w:val="300"/>
        </w:trPr>
        <w:tc>
          <w:tcPr>
            <w:tcW w:w="3558" w:type="dxa"/>
          </w:tcPr>
          <w:p w14:paraId="73CB08FA" w14:textId="77777777" w:rsidR="00192437" w:rsidRDefault="008E3F9F">
            <w:pPr>
              <w:spacing w:line="259" w:lineRule="auto"/>
              <w:jc w:val="both"/>
              <w:rPr>
                <w:rFonts w:eastAsia="SimSun"/>
              </w:rPr>
            </w:pPr>
            <w:r>
              <w:t>Ericsson</w:t>
            </w:r>
          </w:p>
        </w:tc>
        <w:tc>
          <w:tcPr>
            <w:tcW w:w="6081" w:type="dxa"/>
          </w:tcPr>
          <w:p w14:paraId="4F246611" w14:textId="77777777" w:rsidR="00192437" w:rsidRDefault="008E3F9F">
            <w:pPr>
              <w:spacing w:line="259" w:lineRule="auto"/>
              <w:jc w:val="both"/>
              <w:rPr>
                <w:rFonts w:eastAsia="SimSun"/>
              </w:rPr>
            </w:pPr>
            <w:r>
              <w:t>Please see our comments to proposal 11.  We put them there since the terminology of enabling/disabling is unclear to us.</w:t>
            </w:r>
          </w:p>
        </w:tc>
      </w:tr>
    </w:tbl>
    <w:p w14:paraId="54E2582D" w14:textId="77777777" w:rsidR="00192437" w:rsidRDefault="00192437">
      <w:pPr>
        <w:jc w:val="both"/>
        <w:rPr>
          <w:sz w:val="22"/>
          <w:highlight w:val="yellow"/>
          <w:lang w:val="en-US"/>
        </w:rPr>
      </w:pPr>
    </w:p>
    <w:p w14:paraId="0A5DA3AC" w14:textId="77777777" w:rsidR="00192437" w:rsidRDefault="008E3F9F">
      <w:pPr>
        <w:jc w:val="both"/>
        <w:rPr>
          <w:sz w:val="22"/>
          <w:szCs w:val="22"/>
        </w:rPr>
      </w:pPr>
      <w:r>
        <w:rPr>
          <w:sz w:val="22"/>
          <w:szCs w:val="22"/>
          <w:highlight w:val="yellow"/>
        </w:rPr>
        <w:t>FL’s comments on October 12</w:t>
      </w:r>
    </w:p>
    <w:p w14:paraId="455CB17C" w14:textId="1E5B5D55" w:rsidR="00192437" w:rsidRDefault="008E3F9F">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w:t>
      </w:r>
      <w:r w:rsidR="00341C40">
        <w:rPr>
          <w:sz w:val="22"/>
          <w:szCs w:val="22"/>
        </w:rPr>
        <w:t>b</w:t>
      </w:r>
      <w:r>
        <w:rPr>
          <w:sz w:val="22"/>
          <w:szCs w:val="22"/>
        </w:rPr>
        <w:t>oMS transmission”, which may have two meanings: (i) enabling/disabling of the T</w:t>
      </w:r>
      <w:r w:rsidR="00341C40">
        <w:rPr>
          <w:sz w:val="22"/>
          <w:szCs w:val="22"/>
        </w:rPr>
        <w:t>b</w:t>
      </w:r>
      <w:r>
        <w:rPr>
          <w:sz w:val="22"/>
          <w:szCs w:val="22"/>
        </w:rPr>
        <w:t>oMS feature or (ii) dynamically indicating a T</w:t>
      </w:r>
      <w:r w:rsidR="00341C40">
        <w:rPr>
          <w:sz w:val="22"/>
          <w:szCs w:val="22"/>
        </w:rPr>
        <w:t>b</w:t>
      </w:r>
      <w:r>
        <w:rPr>
          <w:sz w:val="22"/>
          <w:szCs w:val="22"/>
        </w:rPr>
        <w:t>oMS transmission for PUSCH (or not) when the feature is already enabled. Therefore, FL’s proposal 11 has been modified to: address this confusion, capture the majority view on question 2.2.7-Q1 and address some comments on question 2.2.7-Q1.</w:t>
      </w:r>
    </w:p>
    <w:p w14:paraId="1011BE23" w14:textId="77777777" w:rsidR="00192437" w:rsidRDefault="008E3F9F">
      <w:pPr>
        <w:jc w:val="both"/>
        <w:rPr>
          <w:b/>
          <w:bCs/>
          <w:sz w:val="22"/>
          <w:highlight w:val="yellow"/>
          <w:lang w:val="en-US"/>
        </w:rPr>
      </w:pPr>
      <w:r>
        <w:rPr>
          <w:b/>
          <w:bCs/>
          <w:sz w:val="22"/>
          <w:highlight w:val="yellow"/>
          <w:lang w:val="en-US"/>
        </w:rPr>
        <w:t>FL’s proposal 11-v2</w:t>
      </w:r>
    </w:p>
    <w:p w14:paraId="13B80143" w14:textId="6A177ECB"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151511D4" w14:textId="0360A731" w:rsidR="00192437" w:rsidRDefault="008E3F9F">
      <w:pPr>
        <w:pStyle w:val="ListParagraph"/>
        <w:numPr>
          <w:ilvl w:val="0"/>
          <w:numId w:val="68"/>
        </w:numPr>
        <w:jc w:val="both"/>
        <w:rPr>
          <w:b/>
          <w:bCs/>
          <w:sz w:val="22"/>
          <w:highlight w:val="yellow"/>
          <w:lang w:val="en-US"/>
        </w:rPr>
      </w:pPr>
      <w:r>
        <w:rPr>
          <w:b/>
          <w:bCs/>
          <w:sz w:val="22"/>
          <w:highlight w:val="yellow"/>
          <w:lang w:val="en-US"/>
        </w:rPr>
        <w:lastRenderedPageBreak/>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oMS (N) in the TDRA table.</w:t>
      </w:r>
    </w:p>
    <w:p w14:paraId="6459A51D" w14:textId="08743958"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5E204517" w14:textId="184B6395"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1707715A" w14:textId="77777777" w:rsidR="00192437" w:rsidRDefault="00192437">
      <w:pPr>
        <w:jc w:val="both"/>
        <w:rPr>
          <w:sz w:val="22"/>
          <w:highlight w:val="yellow"/>
          <w:lang w:val="en-US"/>
        </w:rPr>
      </w:pPr>
    </w:p>
    <w:p w14:paraId="1394560D" w14:textId="77777777" w:rsidR="00192437" w:rsidRDefault="008E3F9F">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92437" w14:paraId="4A18D0C7" w14:textId="77777777" w:rsidTr="0019243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CB5E7B8" w14:textId="77777777" w:rsidR="00192437" w:rsidRDefault="00192437">
            <w:pPr>
              <w:spacing w:line="259" w:lineRule="auto"/>
              <w:jc w:val="center"/>
              <w:rPr>
                <w:rFonts w:eastAsia="SimSun"/>
                <w:lang w:eastAsia="ko-KR"/>
              </w:rPr>
            </w:pPr>
          </w:p>
        </w:tc>
        <w:tc>
          <w:tcPr>
            <w:tcW w:w="7575" w:type="dxa"/>
            <w:vAlign w:val="center"/>
          </w:tcPr>
          <w:p w14:paraId="2987641F" w14:textId="77777777" w:rsidR="00192437" w:rsidRDefault="008E3F9F">
            <w:pPr>
              <w:spacing w:line="259" w:lineRule="auto"/>
              <w:jc w:val="center"/>
              <w:rPr>
                <w:rFonts w:eastAsia="SimSun"/>
                <w:lang w:eastAsia="ko-KR"/>
              </w:rPr>
            </w:pPr>
            <w:r>
              <w:rPr>
                <w:rFonts w:eastAsia="SimSun"/>
                <w:lang w:eastAsia="ko-KR"/>
              </w:rPr>
              <w:t>Company name</w:t>
            </w:r>
          </w:p>
        </w:tc>
      </w:tr>
      <w:tr w:rsidR="00192437" w14:paraId="7DC5F4D2" w14:textId="77777777" w:rsidTr="00192437">
        <w:trPr>
          <w:trHeight w:val="686"/>
        </w:trPr>
        <w:tc>
          <w:tcPr>
            <w:tcW w:w="2119" w:type="dxa"/>
            <w:shd w:val="clear" w:color="auto" w:fill="000080"/>
            <w:vAlign w:val="center"/>
          </w:tcPr>
          <w:p w14:paraId="350E4221" w14:textId="77777777" w:rsidR="00192437" w:rsidRDefault="008E3F9F">
            <w:pPr>
              <w:spacing w:line="259" w:lineRule="auto"/>
              <w:jc w:val="center"/>
              <w:rPr>
                <w:rFonts w:eastAsia="SimSun"/>
                <w:b/>
                <w:bCs/>
                <w:lang w:eastAsia="ko-KR"/>
              </w:rPr>
            </w:pPr>
            <w:r>
              <w:rPr>
                <w:rFonts w:eastAsia="SimSun"/>
                <w:b/>
                <w:bCs/>
                <w:lang w:eastAsia="ko-KR"/>
              </w:rPr>
              <w:t>Support FL’s Proposal 11-v2</w:t>
            </w:r>
          </w:p>
        </w:tc>
        <w:tc>
          <w:tcPr>
            <w:tcW w:w="7575" w:type="dxa"/>
          </w:tcPr>
          <w:p w14:paraId="7F0BABAC" w14:textId="77777777" w:rsidR="00192437" w:rsidRDefault="008E3F9F">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92437" w14:paraId="7F0CCAC1" w14:textId="77777777" w:rsidTr="00192437">
        <w:trPr>
          <w:trHeight w:val="803"/>
        </w:trPr>
        <w:tc>
          <w:tcPr>
            <w:tcW w:w="2119" w:type="dxa"/>
            <w:shd w:val="clear" w:color="auto" w:fill="000080"/>
            <w:vAlign w:val="center"/>
          </w:tcPr>
          <w:p w14:paraId="2E4E0890" w14:textId="77777777" w:rsidR="00192437" w:rsidRDefault="008E3F9F">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02AB41ED" w14:textId="77777777" w:rsidR="00192437" w:rsidRDefault="00192437">
            <w:pPr>
              <w:spacing w:line="259" w:lineRule="auto"/>
              <w:rPr>
                <w:rFonts w:eastAsia="MS Mincho"/>
                <w:lang w:eastAsia="ja-JP"/>
              </w:rPr>
            </w:pPr>
          </w:p>
        </w:tc>
      </w:tr>
    </w:tbl>
    <w:p w14:paraId="28CB4E05" w14:textId="77777777" w:rsidR="00192437" w:rsidRDefault="00192437">
      <w:pPr>
        <w:jc w:val="both"/>
      </w:pPr>
    </w:p>
    <w:tbl>
      <w:tblPr>
        <w:tblStyle w:val="TableGrid8"/>
        <w:tblW w:w="9631" w:type="dxa"/>
        <w:tblLook w:val="04A0" w:firstRow="1" w:lastRow="0" w:firstColumn="1" w:lastColumn="0" w:noHBand="0" w:noVBand="1"/>
      </w:tblPr>
      <w:tblGrid>
        <w:gridCol w:w="2176"/>
        <w:gridCol w:w="7455"/>
      </w:tblGrid>
      <w:tr w:rsidR="00192437" w14:paraId="0157C6CF" w14:textId="77777777" w:rsidTr="0019243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7CE29F" w14:textId="77777777" w:rsidR="00192437" w:rsidRDefault="008E3F9F">
            <w:pPr>
              <w:spacing w:line="259" w:lineRule="auto"/>
              <w:jc w:val="center"/>
              <w:rPr>
                <w:rFonts w:eastAsia="SimSun"/>
              </w:rPr>
            </w:pPr>
            <w:r>
              <w:rPr>
                <w:rFonts w:eastAsia="SimSun"/>
              </w:rPr>
              <w:t>Company</w:t>
            </w:r>
          </w:p>
        </w:tc>
        <w:tc>
          <w:tcPr>
            <w:tcW w:w="7455" w:type="dxa"/>
            <w:vAlign w:val="center"/>
          </w:tcPr>
          <w:p w14:paraId="440EA835" w14:textId="77777777" w:rsidR="00192437" w:rsidRDefault="008E3F9F">
            <w:pPr>
              <w:spacing w:line="259" w:lineRule="auto"/>
              <w:jc w:val="center"/>
              <w:rPr>
                <w:rFonts w:eastAsia="SimSun"/>
              </w:rPr>
            </w:pPr>
            <w:r>
              <w:rPr>
                <w:rFonts w:eastAsia="SimSun"/>
              </w:rPr>
              <w:t>Additional comments related to FL’s Proposal 11-v2, if any.</w:t>
            </w:r>
          </w:p>
        </w:tc>
      </w:tr>
      <w:tr w:rsidR="00192437" w14:paraId="00A590EE" w14:textId="77777777" w:rsidTr="00192437">
        <w:tc>
          <w:tcPr>
            <w:tcW w:w="2176" w:type="dxa"/>
          </w:tcPr>
          <w:p w14:paraId="1F72A69A" w14:textId="77777777" w:rsidR="00192437" w:rsidRDefault="008E3F9F">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0C6E2CA7" w14:textId="77777777" w:rsidR="00192437" w:rsidRDefault="008E3F9F">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79B3C550" w14:textId="334C5B31" w:rsidR="00192437" w:rsidRDefault="008E3F9F">
            <w:pPr>
              <w:spacing w:line="259" w:lineRule="auto"/>
              <w:jc w:val="both"/>
              <w:rPr>
                <w:rFonts w:eastAsia="SimSun"/>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a row in</w:t>
            </w:r>
            <w:r>
              <w:rPr>
                <w:b/>
                <w:bCs/>
                <w:sz w:val="22"/>
                <w:highlight w:val="yellow"/>
                <w:lang w:val="en-US"/>
              </w:rPr>
              <w:t xml:space="preserve"> the TDRA table.</w:t>
            </w:r>
          </w:p>
        </w:tc>
      </w:tr>
      <w:tr w:rsidR="00192437" w14:paraId="7D18EC6C" w14:textId="77777777" w:rsidTr="00192437">
        <w:tc>
          <w:tcPr>
            <w:tcW w:w="2176" w:type="dxa"/>
          </w:tcPr>
          <w:p w14:paraId="6AB5A3E5" w14:textId="77777777" w:rsidR="00192437" w:rsidRDefault="008E3F9F">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555D7330" w14:textId="792C048B" w:rsidR="00192437" w:rsidRDefault="008E3F9F">
            <w:pPr>
              <w:spacing w:line="259" w:lineRule="auto"/>
              <w:jc w:val="both"/>
              <w:rPr>
                <w:rFonts w:eastAsia="MS Mincho"/>
                <w:lang w:eastAsia="ja-JP"/>
              </w:rPr>
            </w:pPr>
            <w:bookmarkStart w:id="110"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w:t>
            </w:r>
            <w:r w:rsidR="00341C40">
              <w:rPr>
                <w:rFonts w:eastAsiaTheme="minorEastAsia"/>
                <w:lang w:eastAsia="zh-CN"/>
              </w:rPr>
              <w:t>b</w:t>
            </w:r>
            <w:r>
              <w:rPr>
                <w:rFonts w:eastAsiaTheme="minorEastAsia"/>
                <w:lang w:eastAsia="zh-CN"/>
              </w:rPr>
              <w:t>oMS transmission. Anyway, both are ok for us.</w:t>
            </w:r>
            <w:bookmarkEnd w:id="110"/>
          </w:p>
        </w:tc>
      </w:tr>
      <w:tr w:rsidR="00192437" w14:paraId="4F82059F" w14:textId="77777777" w:rsidTr="00192437">
        <w:tc>
          <w:tcPr>
            <w:tcW w:w="2176" w:type="dxa"/>
          </w:tcPr>
          <w:p w14:paraId="4032F255" w14:textId="77777777" w:rsidR="00192437" w:rsidRDefault="008E3F9F">
            <w:pPr>
              <w:spacing w:line="259" w:lineRule="auto"/>
              <w:jc w:val="both"/>
              <w:rPr>
                <w:rFonts w:eastAsia="SimSun"/>
                <w:lang w:val="en-US" w:eastAsia="zh-CN"/>
              </w:rPr>
            </w:pPr>
            <w:r>
              <w:rPr>
                <w:rFonts w:eastAsia="SimSun" w:hint="eastAsia"/>
                <w:lang w:val="en-US" w:eastAsia="zh-CN"/>
              </w:rPr>
              <w:t>ZTE</w:t>
            </w:r>
          </w:p>
        </w:tc>
        <w:tc>
          <w:tcPr>
            <w:tcW w:w="7455" w:type="dxa"/>
          </w:tcPr>
          <w:p w14:paraId="7D876D88" w14:textId="1A55CDD0" w:rsidR="00192437" w:rsidRDefault="008E3F9F">
            <w:pPr>
              <w:spacing w:line="259" w:lineRule="auto"/>
              <w:jc w:val="both"/>
              <w:rPr>
                <w:rFonts w:eastAsia="SimSun"/>
                <w:lang w:val="en-US" w:eastAsia="zh-CN"/>
              </w:rPr>
            </w:pPr>
            <w:r>
              <w:rPr>
                <w:rFonts w:eastAsia="SimSun" w:hint="eastAsia"/>
                <w:lang w:val="en-US" w:eastAsia="zh-CN"/>
              </w:rPr>
              <w:t>We wonder why T</w:t>
            </w:r>
            <w:r w:rsidR="00341C40">
              <w:rPr>
                <w:rFonts w:eastAsia="SimSun"/>
                <w:lang w:val="en-US" w:eastAsia="zh-CN"/>
              </w:rPr>
              <w:t>b</w:t>
            </w:r>
            <w:r>
              <w:rPr>
                <w:rFonts w:eastAsia="SimSun" w:hint="eastAsia"/>
                <w:lang w:val="en-US" w:eastAsia="zh-CN"/>
              </w:rPr>
              <w:t xml:space="preserve">oMS feature can be enabled by configuring N=1 in the TDRA table. </w:t>
            </w:r>
          </w:p>
        </w:tc>
      </w:tr>
    </w:tbl>
    <w:p w14:paraId="4A1E917B" w14:textId="77777777" w:rsidR="00192437" w:rsidRDefault="00192437">
      <w:pPr>
        <w:jc w:val="both"/>
      </w:pPr>
    </w:p>
    <w:p w14:paraId="11C00B08" w14:textId="77777777" w:rsidR="00192437" w:rsidRDefault="008E3F9F">
      <w:pPr>
        <w:spacing w:after="240"/>
        <w:rPr>
          <w:sz w:val="22"/>
          <w:szCs w:val="22"/>
          <w:lang w:val="en-US"/>
        </w:rPr>
      </w:pPr>
      <w:r>
        <w:rPr>
          <w:sz w:val="22"/>
          <w:szCs w:val="22"/>
          <w:highlight w:val="yellow"/>
          <w:lang w:val="en-US"/>
        </w:rPr>
        <w:t>FL’s comments on October 13</w:t>
      </w:r>
    </w:p>
    <w:p w14:paraId="0F73E23D" w14:textId="77777777" w:rsidR="00192437" w:rsidRDefault="008E3F9F">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6BBAF7B4" w14:textId="488676D6" w:rsidR="00192437" w:rsidRDefault="008E3F9F">
      <w:pPr>
        <w:jc w:val="both"/>
        <w:rPr>
          <w:rFonts w:eastAsia="Malgun Gothic"/>
          <w:sz w:val="22"/>
          <w:szCs w:val="22"/>
          <w:lang w:val="en-US" w:eastAsia="ko-KR"/>
        </w:rPr>
      </w:pPr>
      <w:r>
        <w:rPr>
          <w:rFonts w:eastAsia="Malgun Gothic"/>
          <w:sz w:val="22"/>
          <w:szCs w:val="22"/>
          <w:lang w:val="en-US" w:eastAsia="ko-KR"/>
        </w:rPr>
        <w:t>@ZTE: T</w:t>
      </w:r>
      <w:r w:rsidR="00341C40">
        <w:rPr>
          <w:rFonts w:eastAsia="Malgun Gothic"/>
          <w:sz w:val="22"/>
          <w:szCs w:val="22"/>
          <w:lang w:val="en-US" w:eastAsia="ko-KR"/>
        </w:rPr>
        <w:t>b</w:t>
      </w:r>
      <w:r>
        <w:rPr>
          <w:rFonts w:eastAsia="Malgun Gothic"/>
          <w:sz w:val="22"/>
          <w:szCs w:val="22"/>
          <w:lang w:val="en-US" w:eastAsia="ko-KR"/>
        </w:rPr>
        <w:t>oMS is not enabled by configuring N=1, but rather by indicating a row of the TDRA table for which N&gt;1 is configured. If a row with N=1 is indicated, then T</w:t>
      </w:r>
      <w:r w:rsidR="00341C40">
        <w:rPr>
          <w:rFonts w:eastAsia="Malgun Gothic"/>
          <w:sz w:val="22"/>
          <w:szCs w:val="22"/>
          <w:lang w:val="en-US" w:eastAsia="ko-KR"/>
        </w:rPr>
        <w:t>b</w:t>
      </w:r>
      <w:r>
        <w:rPr>
          <w:rFonts w:eastAsia="Malgun Gothic"/>
          <w:sz w:val="22"/>
          <w:szCs w:val="22"/>
          <w:lang w:val="en-US" w:eastAsia="ko-KR"/>
        </w:rPr>
        <w:t xml:space="preserve">oMS is not enabled. </w:t>
      </w:r>
    </w:p>
    <w:p w14:paraId="7EBDA168" w14:textId="77777777" w:rsidR="00192437" w:rsidRDefault="008E3F9F">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4BE61E13" w14:textId="77777777" w:rsidR="00192437" w:rsidRDefault="008E3F9F">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561C8C27" w14:textId="77777777" w:rsidR="00192437" w:rsidRDefault="008E3F9F">
      <w:pPr>
        <w:jc w:val="both"/>
        <w:rPr>
          <w:b/>
          <w:bCs/>
          <w:sz w:val="22"/>
          <w:highlight w:val="yellow"/>
          <w:lang w:val="en-US"/>
        </w:rPr>
      </w:pPr>
      <w:r>
        <w:rPr>
          <w:b/>
          <w:bCs/>
          <w:sz w:val="22"/>
          <w:highlight w:val="yellow"/>
          <w:lang w:val="en-US"/>
        </w:rPr>
        <w:t>FL’s proposal 11-v3</w:t>
      </w:r>
    </w:p>
    <w:p w14:paraId="2039986D" w14:textId="677FB9DB"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5C99426C" w14:textId="268F3CB1"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7E96053E" w14:textId="17F82E8F"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5C541DD3" w14:textId="6ABD1172" w:rsidR="00192437" w:rsidRDefault="008E3F9F">
      <w:pPr>
        <w:pStyle w:val="ListParagraph"/>
        <w:numPr>
          <w:ilvl w:val="1"/>
          <w:numId w:val="67"/>
        </w:numPr>
        <w:jc w:val="both"/>
        <w:rPr>
          <w:b/>
          <w:bCs/>
          <w:sz w:val="22"/>
          <w:highlight w:val="yellow"/>
          <w:lang w:val="en-US"/>
        </w:rPr>
      </w:pPr>
      <w:r>
        <w:rPr>
          <w:b/>
          <w:bCs/>
          <w:sz w:val="22"/>
          <w:highlight w:val="yellow"/>
          <w:lang w:val="en-US"/>
        </w:rPr>
        <w:lastRenderedPageBreak/>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2208FCB3" w14:textId="77777777" w:rsidR="00192437" w:rsidRDefault="00192437">
      <w:pPr>
        <w:jc w:val="both"/>
        <w:rPr>
          <w:b/>
          <w:bCs/>
          <w:sz w:val="22"/>
          <w:szCs w:val="22"/>
          <w:lang w:val="en-US"/>
        </w:rPr>
      </w:pPr>
    </w:p>
    <w:p w14:paraId="4DD318B9" w14:textId="77777777" w:rsidR="00192437" w:rsidRDefault="008E3F9F">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366845CD" w14:textId="77777777" w:rsidR="00192437" w:rsidRDefault="00192437">
      <w:pPr>
        <w:spacing w:after="240"/>
      </w:pPr>
    </w:p>
    <w:tbl>
      <w:tblPr>
        <w:tblStyle w:val="TableGrid8"/>
        <w:tblW w:w="9761" w:type="dxa"/>
        <w:tblLook w:val="04A0" w:firstRow="1" w:lastRow="0" w:firstColumn="1" w:lastColumn="0" w:noHBand="0" w:noVBand="1"/>
      </w:tblPr>
      <w:tblGrid>
        <w:gridCol w:w="1105"/>
        <w:gridCol w:w="8656"/>
      </w:tblGrid>
      <w:tr w:rsidR="00192437" w14:paraId="64DE24A4"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94AA615" w14:textId="77777777" w:rsidR="00192437" w:rsidRDefault="008E3F9F">
            <w:pPr>
              <w:spacing w:line="259" w:lineRule="auto"/>
              <w:jc w:val="center"/>
              <w:rPr>
                <w:rFonts w:eastAsia="SimSun"/>
              </w:rPr>
            </w:pPr>
            <w:r>
              <w:rPr>
                <w:rFonts w:eastAsia="SimSun"/>
              </w:rPr>
              <w:t>Company</w:t>
            </w:r>
          </w:p>
        </w:tc>
        <w:tc>
          <w:tcPr>
            <w:tcW w:w="8656" w:type="dxa"/>
            <w:vAlign w:val="center"/>
          </w:tcPr>
          <w:p w14:paraId="1FD260F4" w14:textId="77777777" w:rsidR="00192437" w:rsidRDefault="008E3F9F">
            <w:pPr>
              <w:spacing w:line="259" w:lineRule="auto"/>
              <w:jc w:val="center"/>
              <w:rPr>
                <w:rFonts w:eastAsia="SimSun"/>
              </w:rPr>
            </w:pPr>
            <w:r>
              <w:rPr>
                <w:rFonts w:eastAsia="SimSun"/>
              </w:rPr>
              <w:t>Concerns on proposal 11-v3</w:t>
            </w:r>
          </w:p>
        </w:tc>
      </w:tr>
      <w:tr w:rsidR="00192437" w14:paraId="17BF0034" w14:textId="77777777" w:rsidTr="00192437">
        <w:tc>
          <w:tcPr>
            <w:tcW w:w="1105" w:type="dxa"/>
          </w:tcPr>
          <w:p w14:paraId="393083AA"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537F3AB" w14:textId="296E7403" w:rsidR="00192437" w:rsidRDefault="008E3F9F">
            <w:pPr>
              <w:spacing w:line="259" w:lineRule="auto"/>
              <w:jc w:val="both"/>
              <w:rPr>
                <w:rFonts w:eastAsia="SimSun"/>
                <w:b/>
                <w:bCs/>
                <w:lang w:val="en-US" w:eastAsia="zh-CN"/>
              </w:rPr>
            </w:pPr>
            <w:r>
              <w:rPr>
                <w:rFonts w:eastAsia="SimSun"/>
                <w:b/>
                <w:bCs/>
                <w:lang w:val="en-US" w:eastAsia="zh-CN"/>
              </w:rPr>
              <w:t>If we agree to this proposal, the UE will dynamically switch between behaviors that are different between T</w:t>
            </w:r>
            <w:r w:rsidR="00341C40">
              <w:rPr>
                <w:rFonts w:eastAsia="SimSun"/>
                <w:b/>
                <w:bCs/>
                <w:lang w:val="en-US" w:eastAsia="zh-CN"/>
              </w:rPr>
              <w:t>b</w:t>
            </w:r>
            <w:r>
              <w:rPr>
                <w:rFonts w:eastAsia="SimSun"/>
                <w:b/>
                <w:bCs/>
                <w:lang w:val="en-US" w:eastAsia="zh-CN"/>
              </w:rPr>
              <w:t>oMS and Repetition Type A when M&gt;1 (where M is the number of repetitions for Type A as well as for T</w:t>
            </w:r>
            <w:r w:rsidR="00341C40">
              <w:rPr>
                <w:rFonts w:eastAsia="SimSun"/>
                <w:b/>
                <w:bCs/>
                <w:lang w:val="en-US" w:eastAsia="zh-CN"/>
              </w:rPr>
              <w:t>b</w:t>
            </w:r>
            <w:r>
              <w:rPr>
                <w:rFonts w:eastAsia="SimSun"/>
                <w:b/>
                <w:bCs/>
                <w:lang w:val="en-US" w:eastAsia="zh-CN"/>
              </w:rPr>
              <w:t>oMS in the table).  If the differences are limited, this is probably OK.  However, we already have differences in bit selection, which makes me wonder how retransmission of T</w:t>
            </w:r>
            <w:r w:rsidR="00341C40">
              <w:rPr>
                <w:rFonts w:eastAsia="SimSun"/>
                <w:b/>
                <w:bCs/>
                <w:lang w:val="en-US" w:eastAsia="zh-CN"/>
              </w:rPr>
              <w:t>b</w:t>
            </w:r>
            <w:r>
              <w:rPr>
                <w:rFonts w:eastAsia="SimSun"/>
                <w:b/>
                <w:bCs/>
                <w:lang w:val="en-US" w:eastAsia="zh-CN"/>
              </w:rPr>
              <w:t>oMS by Type A or vice-versa will work.  Power control should be equivalent for this to work, and this constrains UCI multiplexing pretty heavily.  Overall, this is a very big step, and while it could make fast progress on the T</w:t>
            </w:r>
            <w:r w:rsidR="00341C40">
              <w:rPr>
                <w:rFonts w:eastAsia="SimSun"/>
                <w:b/>
                <w:bCs/>
                <w:lang w:val="en-US" w:eastAsia="zh-CN"/>
              </w:rPr>
              <w:t>b</w:t>
            </w:r>
            <w:r>
              <w:rPr>
                <w:rFonts w:eastAsia="SimSun"/>
                <w:b/>
                <w:bCs/>
                <w:lang w:val="en-US" w:eastAsia="zh-CN"/>
              </w:rPr>
              <w:t>oMS design, we would rather first check that the underlying mechanisms work.  In our understanding, dynamic switching between Type A with M&gt;1 and T</w:t>
            </w:r>
            <w:r w:rsidR="00341C40">
              <w:rPr>
                <w:rFonts w:eastAsia="SimSun"/>
                <w:b/>
                <w:bCs/>
                <w:lang w:val="en-US" w:eastAsia="zh-CN"/>
              </w:rPr>
              <w:t>b</w:t>
            </w:r>
            <w:r>
              <w:rPr>
                <w:rFonts w:eastAsia="SimSun"/>
                <w:b/>
                <w:bCs/>
                <w:lang w:val="en-US" w:eastAsia="zh-CN"/>
              </w:rPr>
              <w:t>oMS is a nice to have feature rather than a crucial one for T</w:t>
            </w:r>
            <w:r w:rsidR="00341C40">
              <w:rPr>
                <w:rFonts w:eastAsia="SimSun"/>
                <w:b/>
                <w:bCs/>
                <w:lang w:val="en-US" w:eastAsia="zh-CN"/>
              </w:rPr>
              <w:t>b</w:t>
            </w:r>
            <w:r>
              <w:rPr>
                <w:rFonts w:eastAsia="SimSun"/>
                <w:b/>
                <w:bCs/>
                <w:lang w:val="en-US" w:eastAsia="zh-CN"/>
              </w:rPr>
              <w:t xml:space="preserve">oMS.  Therefore, we would propose to </w:t>
            </w:r>
            <w:r>
              <w:rPr>
                <w:rFonts w:eastAsia="SimSun"/>
                <w:b/>
                <w:bCs/>
                <w:color w:val="00B050"/>
                <w:u w:val="single"/>
                <w:lang w:val="en-US" w:eastAsia="zh-CN"/>
              </w:rPr>
              <w:t>update</w:t>
            </w:r>
            <w:r>
              <w:rPr>
                <w:rFonts w:eastAsia="SimSun"/>
                <w:b/>
                <w:bCs/>
                <w:color w:val="00B050"/>
                <w:lang w:val="en-US" w:eastAsia="zh-CN"/>
              </w:rPr>
              <w:t xml:space="preserve"> </w:t>
            </w:r>
            <w:r>
              <w:rPr>
                <w:rFonts w:eastAsia="SimSun"/>
                <w:b/>
                <w:bCs/>
                <w:lang w:val="en-US" w:eastAsia="zh-CN"/>
              </w:rPr>
              <w:t>the agreement to the following:</w:t>
            </w:r>
          </w:p>
          <w:p w14:paraId="1E8B919C" w14:textId="5A2EBC99"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6B5DC0C5" w14:textId="5BC79506" w:rsidR="00192437" w:rsidRDefault="008E3F9F">
            <w:pPr>
              <w:pStyle w:val="ListParagraph"/>
              <w:numPr>
                <w:ilvl w:val="0"/>
                <w:numId w:val="68"/>
              </w:numPr>
              <w:spacing w:line="259" w:lineRule="auto"/>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 xml:space="preserve">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06B94121" w14:textId="78F96854" w:rsidR="00192437" w:rsidRDefault="008E3F9F">
            <w:pPr>
              <w:pStyle w:val="ListParagraph"/>
              <w:numPr>
                <w:ilvl w:val="1"/>
                <w:numId w:val="67"/>
              </w:numPr>
              <w:spacing w:line="259" w:lineRule="auto"/>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0C043056" w14:textId="77777777" w:rsidR="00192437" w:rsidRDefault="008E3F9F">
            <w:pPr>
              <w:spacing w:line="259" w:lineRule="auto"/>
              <w:jc w:val="both"/>
              <w:rPr>
                <w:rFonts w:eastAsia="SimSun"/>
                <w:b/>
                <w:bCs/>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92437" w14:paraId="14E0DB8E" w14:textId="77777777" w:rsidTr="00192437">
        <w:tc>
          <w:tcPr>
            <w:tcW w:w="1105" w:type="dxa"/>
          </w:tcPr>
          <w:p w14:paraId="15777DC5" w14:textId="77777777" w:rsidR="00192437" w:rsidRDefault="00192437">
            <w:pPr>
              <w:spacing w:line="259" w:lineRule="auto"/>
              <w:jc w:val="both"/>
              <w:rPr>
                <w:rFonts w:eastAsia="MS Mincho"/>
                <w:lang w:eastAsia="ja-JP"/>
              </w:rPr>
            </w:pPr>
          </w:p>
        </w:tc>
        <w:tc>
          <w:tcPr>
            <w:tcW w:w="8656" w:type="dxa"/>
          </w:tcPr>
          <w:p w14:paraId="2420AEDB" w14:textId="77777777" w:rsidR="00192437" w:rsidRDefault="00192437">
            <w:pPr>
              <w:spacing w:line="259" w:lineRule="auto"/>
              <w:jc w:val="both"/>
              <w:rPr>
                <w:rFonts w:eastAsia="SimSun"/>
              </w:rPr>
            </w:pPr>
          </w:p>
        </w:tc>
      </w:tr>
      <w:tr w:rsidR="00192437" w14:paraId="7C7AE2C6" w14:textId="77777777" w:rsidTr="00192437">
        <w:tc>
          <w:tcPr>
            <w:tcW w:w="1105" w:type="dxa"/>
          </w:tcPr>
          <w:p w14:paraId="1153A1D1" w14:textId="77777777" w:rsidR="00192437" w:rsidRDefault="00192437">
            <w:pPr>
              <w:spacing w:line="259" w:lineRule="auto"/>
              <w:jc w:val="both"/>
              <w:rPr>
                <w:rFonts w:eastAsia="SimSun"/>
              </w:rPr>
            </w:pPr>
          </w:p>
        </w:tc>
        <w:tc>
          <w:tcPr>
            <w:tcW w:w="8656" w:type="dxa"/>
          </w:tcPr>
          <w:p w14:paraId="5073907D" w14:textId="77777777" w:rsidR="00192437" w:rsidRDefault="00192437">
            <w:pPr>
              <w:spacing w:line="259" w:lineRule="auto"/>
              <w:jc w:val="both"/>
              <w:rPr>
                <w:rFonts w:eastAsia="SimSun"/>
              </w:rPr>
            </w:pPr>
          </w:p>
        </w:tc>
      </w:tr>
    </w:tbl>
    <w:p w14:paraId="115ABE31" w14:textId="77777777" w:rsidR="00192437" w:rsidRDefault="00192437">
      <w:pPr>
        <w:jc w:val="both"/>
        <w:rPr>
          <w:sz w:val="22"/>
          <w:highlight w:val="yellow"/>
          <w:lang w:val="en-US"/>
        </w:rPr>
      </w:pPr>
    </w:p>
    <w:p w14:paraId="613F25CE" w14:textId="77777777" w:rsidR="00192437" w:rsidRDefault="008E3F9F">
      <w:pPr>
        <w:jc w:val="both"/>
        <w:rPr>
          <w:sz w:val="22"/>
        </w:rPr>
      </w:pPr>
      <w:r>
        <w:rPr>
          <w:sz w:val="22"/>
          <w:highlight w:val="yellow"/>
        </w:rPr>
        <w:t>FL’s comments on October 14</w:t>
      </w:r>
    </w:p>
    <w:p w14:paraId="4E9A3F07" w14:textId="77777777" w:rsidR="00192437" w:rsidRDefault="008E3F9F">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92437" w14:paraId="23B8963D" w14:textId="77777777" w:rsidTr="00192437">
        <w:trPr>
          <w:cnfStyle w:val="100000000000" w:firstRow="1" w:lastRow="0" w:firstColumn="0" w:lastColumn="0" w:oddVBand="0" w:evenVBand="0" w:oddHBand="0" w:evenHBand="0" w:firstRowFirstColumn="0" w:firstRowLastColumn="0" w:lastRowFirstColumn="0" w:lastRowLastColumn="0"/>
        </w:trPr>
        <w:tc>
          <w:tcPr>
            <w:tcW w:w="1882" w:type="dxa"/>
          </w:tcPr>
          <w:p w14:paraId="0E70DEAA" w14:textId="77777777" w:rsidR="00192437" w:rsidRDefault="00192437">
            <w:pPr>
              <w:spacing w:line="259" w:lineRule="auto"/>
              <w:jc w:val="both"/>
              <w:rPr>
                <w:sz w:val="22"/>
                <w:lang w:val="en-US"/>
              </w:rPr>
            </w:pPr>
          </w:p>
        </w:tc>
        <w:tc>
          <w:tcPr>
            <w:tcW w:w="1972" w:type="dxa"/>
            <w:vAlign w:val="center"/>
          </w:tcPr>
          <w:p w14:paraId="1B1AE18C" w14:textId="77777777" w:rsidR="00192437" w:rsidRDefault="008E3F9F">
            <w:pPr>
              <w:spacing w:line="259" w:lineRule="auto"/>
              <w:jc w:val="center"/>
              <w:rPr>
                <w:sz w:val="22"/>
                <w:lang w:val="en-US"/>
              </w:rPr>
            </w:pPr>
            <w:r>
              <w:rPr>
                <w:sz w:val="22"/>
                <w:lang w:val="en-US"/>
              </w:rPr>
              <w:t>Single slot PUSCH</w:t>
            </w:r>
          </w:p>
        </w:tc>
        <w:tc>
          <w:tcPr>
            <w:tcW w:w="2049" w:type="dxa"/>
            <w:vAlign w:val="center"/>
          </w:tcPr>
          <w:p w14:paraId="714B7DC4" w14:textId="77777777" w:rsidR="00192437" w:rsidRDefault="008E3F9F">
            <w:pPr>
              <w:spacing w:line="259" w:lineRule="auto"/>
              <w:jc w:val="center"/>
              <w:rPr>
                <w:sz w:val="22"/>
                <w:lang w:val="en-US"/>
              </w:rPr>
            </w:pPr>
            <w:r>
              <w:rPr>
                <w:sz w:val="22"/>
                <w:lang w:val="en-US"/>
              </w:rPr>
              <w:t>Type A PUSCH repetitions</w:t>
            </w:r>
          </w:p>
        </w:tc>
        <w:tc>
          <w:tcPr>
            <w:tcW w:w="1969" w:type="dxa"/>
            <w:vAlign w:val="center"/>
          </w:tcPr>
          <w:p w14:paraId="7824B419" w14:textId="715EB81C" w:rsidR="00192437" w:rsidRDefault="008E3F9F">
            <w:pPr>
              <w:spacing w:line="259" w:lineRule="auto"/>
              <w:jc w:val="center"/>
              <w:rPr>
                <w:sz w:val="22"/>
                <w:lang w:val="en-US"/>
              </w:rPr>
            </w:pPr>
            <w:r>
              <w:rPr>
                <w:sz w:val="22"/>
                <w:lang w:val="en-US"/>
              </w:rPr>
              <w:t>T</w:t>
            </w:r>
            <w:r w:rsidR="00341C40">
              <w:rPr>
                <w:sz w:val="22"/>
                <w:lang w:val="en-US"/>
              </w:rPr>
              <w:t>b</w:t>
            </w:r>
            <w:r>
              <w:rPr>
                <w:sz w:val="22"/>
                <w:lang w:val="en-US"/>
              </w:rPr>
              <w:t>oMS</w:t>
            </w:r>
          </w:p>
        </w:tc>
        <w:tc>
          <w:tcPr>
            <w:tcW w:w="1751" w:type="dxa"/>
            <w:gridSpan w:val="2"/>
          </w:tcPr>
          <w:p w14:paraId="331E1280" w14:textId="36E2F7DD" w:rsidR="00192437" w:rsidRDefault="008E3F9F">
            <w:pPr>
              <w:spacing w:line="259" w:lineRule="auto"/>
              <w:jc w:val="center"/>
              <w:rPr>
                <w:sz w:val="22"/>
                <w:lang w:val="en-US"/>
              </w:rPr>
            </w:pPr>
            <w:r>
              <w:rPr>
                <w:sz w:val="22"/>
                <w:lang w:val="en-US"/>
              </w:rPr>
              <w:t>T</w:t>
            </w:r>
            <w:r w:rsidR="00341C40">
              <w:rPr>
                <w:sz w:val="22"/>
                <w:lang w:val="en-US"/>
              </w:rPr>
              <w:t>b</w:t>
            </w:r>
            <w:r>
              <w:rPr>
                <w:sz w:val="22"/>
                <w:lang w:val="en-US"/>
              </w:rPr>
              <w:t>oMS repetitions</w:t>
            </w:r>
          </w:p>
        </w:tc>
      </w:tr>
      <w:tr w:rsidR="00192437" w14:paraId="6CBCC4DD" w14:textId="77777777" w:rsidTr="00192437">
        <w:trPr>
          <w:gridAfter w:val="1"/>
          <w:wAfter w:w="38" w:type="dxa"/>
        </w:trPr>
        <w:tc>
          <w:tcPr>
            <w:tcW w:w="1882" w:type="dxa"/>
          </w:tcPr>
          <w:p w14:paraId="7B685E8D" w14:textId="77777777" w:rsidR="00192437" w:rsidRDefault="008E3F9F">
            <w:pPr>
              <w:spacing w:line="259" w:lineRule="auto"/>
              <w:jc w:val="center"/>
              <w:rPr>
                <w:sz w:val="22"/>
                <w:lang w:val="en-US"/>
              </w:rPr>
            </w:pPr>
            <w:r>
              <w:rPr>
                <w:sz w:val="22"/>
                <w:lang w:val="en-US"/>
              </w:rPr>
              <w:t>N=1, M =1</w:t>
            </w:r>
          </w:p>
        </w:tc>
        <w:tc>
          <w:tcPr>
            <w:tcW w:w="1972" w:type="dxa"/>
          </w:tcPr>
          <w:p w14:paraId="6E00307F"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185159EC"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03F367DD"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2BE43472" w14:textId="77777777" w:rsidR="00192437" w:rsidRDefault="008E3F9F">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92437" w14:paraId="005F0AAE" w14:textId="77777777" w:rsidTr="00192437">
        <w:trPr>
          <w:gridAfter w:val="1"/>
          <w:wAfter w:w="38" w:type="dxa"/>
        </w:trPr>
        <w:tc>
          <w:tcPr>
            <w:tcW w:w="1882" w:type="dxa"/>
          </w:tcPr>
          <w:p w14:paraId="20D94F1E" w14:textId="77777777" w:rsidR="00192437" w:rsidRDefault="008E3F9F">
            <w:pPr>
              <w:spacing w:line="259" w:lineRule="auto"/>
              <w:jc w:val="center"/>
              <w:rPr>
                <w:sz w:val="22"/>
                <w:lang w:val="en-US"/>
              </w:rPr>
            </w:pPr>
            <w:r>
              <w:rPr>
                <w:sz w:val="22"/>
                <w:lang w:val="en-US"/>
              </w:rPr>
              <w:t>N=1, M&gt;1</w:t>
            </w:r>
          </w:p>
        </w:tc>
        <w:tc>
          <w:tcPr>
            <w:tcW w:w="1972" w:type="dxa"/>
          </w:tcPr>
          <w:p w14:paraId="4BBCFD0D"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C44BCAE"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4073AB2"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463B68E"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68758415" w14:textId="77777777" w:rsidTr="00192437">
        <w:trPr>
          <w:gridAfter w:val="1"/>
          <w:wAfter w:w="38" w:type="dxa"/>
        </w:trPr>
        <w:tc>
          <w:tcPr>
            <w:tcW w:w="1882" w:type="dxa"/>
          </w:tcPr>
          <w:p w14:paraId="59296550" w14:textId="77777777" w:rsidR="00192437" w:rsidRDefault="008E3F9F">
            <w:pPr>
              <w:spacing w:line="259" w:lineRule="auto"/>
              <w:jc w:val="center"/>
              <w:rPr>
                <w:sz w:val="22"/>
                <w:lang w:val="en-US"/>
              </w:rPr>
            </w:pPr>
            <w:r>
              <w:rPr>
                <w:sz w:val="22"/>
                <w:lang w:val="en-US"/>
              </w:rPr>
              <w:t>N&gt;1, M=1</w:t>
            </w:r>
          </w:p>
        </w:tc>
        <w:tc>
          <w:tcPr>
            <w:tcW w:w="1972" w:type="dxa"/>
          </w:tcPr>
          <w:p w14:paraId="24209F6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291205F"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64939515"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0CCB25CB"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92437" w14:paraId="5E442511" w14:textId="77777777" w:rsidTr="00192437">
        <w:trPr>
          <w:gridAfter w:val="1"/>
          <w:wAfter w:w="38" w:type="dxa"/>
        </w:trPr>
        <w:tc>
          <w:tcPr>
            <w:tcW w:w="1882" w:type="dxa"/>
          </w:tcPr>
          <w:p w14:paraId="7F590153" w14:textId="77777777" w:rsidR="00192437" w:rsidRDefault="008E3F9F">
            <w:pPr>
              <w:spacing w:line="259" w:lineRule="auto"/>
              <w:jc w:val="center"/>
              <w:rPr>
                <w:sz w:val="22"/>
                <w:lang w:val="en-US"/>
              </w:rPr>
            </w:pPr>
            <w:r>
              <w:rPr>
                <w:sz w:val="22"/>
                <w:lang w:val="en-US"/>
              </w:rPr>
              <w:t>N&gt;1, M&gt;1</w:t>
            </w:r>
          </w:p>
        </w:tc>
        <w:tc>
          <w:tcPr>
            <w:tcW w:w="1972" w:type="dxa"/>
          </w:tcPr>
          <w:p w14:paraId="1494DC58"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2DD5D3F1"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7F309253" w14:textId="77777777" w:rsidR="00192437" w:rsidRDefault="008E3F9F">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056A68D3" w14:textId="77777777" w:rsidR="00192437" w:rsidRDefault="008E3F9F">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774EE2C7" w14:textId="77777777" w:rsidR="00192437" w:rsidRDefault="00192437">
      <w:pPr>
        <w:jc w:val="both"/>
        <w:rPr>
          <w:sz w:val="22"/>
          <w:lang w:val="en-US"/>
        </w:rPr>
      </w:pPr>
    </w:p>
    <w:p w14:paraId="285ED1D3" w14:textId="77777777" w:rsidR="00192437" w:rsidRDefault="008E3F9F">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58A443EC" w14:textId="3B38716F" w:rsidR="00192437" w:rsidRDefault="008E3F9F">
      <w:pPr>
        <w:jc w:val="both"/>
        <w:rPr>
          <w:sz w:val="22"/>
          <w:lang w:val="en-US"/>
        </w:rPr>
      </w:pPr>
      <w:r>
        <w:rPr>
          <w:sz w:val="22"/>
          <w:lang w:val="en-US"/>
        </w:rPr>
        <w:lastRenderedPageBreak/>
        <w:t>In this context, I am not sure I see the implications that Ericsson hints as concerning UCI multiplexing and power control which, in my view, are related only to UCI multiplexing and power control, and not to the signaling for enabling/disabling T</w:t>
      </w:r>
      <w:r w:rsidR="00341C40">
        <w:rPr>
          <w:sz w:val="22"/>
          <w:lang w:val="en-US"/>
        </w:rPr>
        <w:t>b</w:t>
      </w:r>
      <w:r>
        <w:rPr>
          <w:sz w:val="22"/>
          <w:lang w:val="en-US"/>
        </w:rPr>
        <w:t>oMS.</w:t>
      </w:r>
    </w:p>
    <w:p w14:paraId="30CE9E62" w14:textId="4BEF6476" w:rsidR="00192437" w:rsidRDefault="008E3F9F">
      <w:pPr>
        <w:jc w:val="both"/>
        <w:rPr>
          <w:sz w:val="22"/>
          <w:lang w:val="en-US"/>
        </w:rPr>
      </w:pPr>
      <w:r>
        <w:rPr>
          <w:sz w:val="22"/>
          <w:lang w:val="en-US"/>
        </w:rPr>
        <w:t>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w:t>
      </w:r>
      <w:r w:rsidR="00341C40">
        <w:rPr>
          <w:sz w:val="22"/>
          <w:lang w:val="en-US"/>
        </w:rPr>
        <w:t>b</w:t>
      </w:r>
      <w:r>
        <w:rPr>
          <w:sz w:val="22"/>
          <w:lang w:val="en-US"/>
        </w:rPr>
        <w:t xml:space="preserve">oMS feature, in my view. Indeed, NW would always have the possibility to decide what to configure, and in which direction skewing the number of rows associated to each of the four possible combinations when configuring the UE-specific TDRA table. </w:t>
      </w:r>
    </w:p>
    <w:p w14:paraId="019EF3CA" w14:textId="075A5126" w:rsidR="00192437" w:rsidRDefault="008E3F9F">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w:t>
      </w:r>
      <w:r w:rsidR="00341C40">
        <w:rPr>
          <w:sz w:val="22"/>
        </w:rPr>
        <w:t>b</w:t>
      </w:r>
      <w:r>
        <w:rPr>
          <w:sz w:val="22"/>
        </w:rPr>
        <w:t>oMS transmission. In this case, such 1-bit configuration/indication would tell the UE whether the column of the TDRA table indicating N is to be considered (T</w:t>
      </w:r>
      <w:r w:rsidR="00341C40">
        <w:rPr>
          <w:sz w:val="22"/>
        </w:rPr>
        <w:t>b</w:t>
      </w:r>
      <w:r>
        <w:rPr>
          <w:sz w:val="22"/>
        </w:rPr>
        <w:t>oMS) or not (legacy PUSCH) for the scheduled PUSCH transmission. Thus, there would be no need to support N=1.</w:t>
      </w:r>
    </w:p>
    <w:p w14:paraId="49FB4C39" w14:textId="77777777" w:rsidR="00192437" w:rsidRDefault="008E3F9F">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48A7F742" w14:textId="77777777" w:rsidR="00192437" w:rsidRDefault="008E3F9F">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6EC56807" w14:textId="77777777" w:rsidR="00192437" w:rsidRDefault="008E3F9F">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2634D892" w14:textId="77777777" w:rsidR="00192437" w:rsidRDefault="008E3F9F">
      <w:pPr>
        <w:jc w:val="both"/>
        <w:rPr>
          <w:b/>
          <w:bCs/>
          <w:sz w:val="22"/>
          <w:highlight w:val="yellow"/>
          <w:lang w:val="en-US"/>
        </w:rPr>
      </w:pPr>
      <w:r>
        <w:rPr>
          <w:b/>
          <w:bCs/>
          <w:sz w:val="22"/>
          <w:highlight w:val="yellow"/>
          <w:lang w:val="en-US"/>
        </w:rPr>
        <w:t>FL’s proposal 11-v3</w:t>
      </w:r>
    </w:p>
    <w:p w14:paraId="54650E9D" w14:textId="0FD6B62F" w:rsidR="00192437" w:rsidRDefault="008E3F9F">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43EE7201" w14:textId="75AC2156"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2D986974" w14:textId="63416F64"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4B125FDB" w14:textId="41DE45FE"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1AF430CC"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05"/>
        <w:gridCol w:w="8656"/>
      </w:tblGrid>
      <w:tr w:rsidR="00192437" w14:paraId="10CDDA16" w14:textId="77777777" w:rsidTr="00192437">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2500CC97" w14:textId="77777777" w:rsidR="00192437" w:rsidRDefault="008E3F9F">
            <w:pPr>
              <w:spacing w:line="259" w:lineRule="auto"/>
              <w:jc w:val="center"/>
              <w:rPr>
                <w:rFonts w:eastAsia="SimSun"/>
              </w:rPr>
            </w:pPr>
            <w:r>
              <w:rPr>
                <w:rFonts w:eastAsia="SimSun"/>
              </w:rPr>
              <w:t>Company</w:t>
            </w:r>
          </w:p>
        </w:tc>
        <w:tc>
          <w:tcPr>
            <w:tcW w:w="8656" w:type="dxa"/>
            <w:vAlign w:val="center"/>
          </w:tcPr>
          <w:p w14:paraId="2AB58576" w14:textId="77777777" w:rsidR="00192437" w:rsidRDefault="008E3F9F">
            <w:pPr>
              <w:spacing w:line="259" w:lineRule="auto"/>
              <w:jc w:val="center"/>
              <w:rPr>
                <w:rFonts w:eastAsia="SimSun"/>
              </w:rPr>
            </w:pPr>
            <w:r>
              <w:rPr>
                <w:rFonts w:eastAsia="SimSun"/>
              </w:rPr>
              <w:t>Concerns on proposal 11-v3</w:t>
            </w:r>
          </w:p>
        </w:tc>
      </w:tr>
      <w:tr w:rsidR="00192437" w14:paraId="6ED40FDC" w14:textId="77777777" w:rsidTr="00192437">
        <w:tc>
          <w:tcPr>
            <w:tcW w:w="1105" w:type="dxa"/>
          </w:tcPr>
          <w:p w14:paraId="443425C7" w14:textId="77777777" w:rsidR="00192437" w:rsidRDefault="008E3F9F">
            <w:pPr>
              <w:spacing w:line="259" w:lineRule="auto"/>
              <w:jc w:val="center"/>
              <w:rPr>
                <w:rFonts w:eastAsia="SimSun"/>
                <w:lang w:val="en-US" w:eastAsia="zh-CN"/>
              </w:rPr>
            </w:pPr>
            <w:r>
              <w:rPr>
                <w:rFonts w:eastAsia="SimSun"/>
                <w:lang w:val="en-US" w:eastAsia="zh-CN"/>
              </w:rPr>
              <w:t>Ericsson</w:t>
            </w:r>
          </w:p>
        </w:tc>
        <w:tc>
          <w:tcPr>
            <w:tcW w:w="8656" w:type="dxa"/>
          </w:tcPr>
          <w:p w14:paraId="1F9A2E71" w14:textId="449A4BD3" w:rsidR="00192437" w:rsidRDefault="008E3F9F">
            <w:pPr>
              <w:spacing w:line="259" w:lineRule="auto"/>
              <w:jc w:val="both"/>
              <w:rPr>
                <w:rFonts w:eastAsia="SimSun"/>
                <w:lang w:val="en-US" w:eastAsia="zh-CN"/>
              </w:rPr>
            </w:pPr>
            <w:r>
              <w:rPr>
                <w:rFonts w:eastAsia="SimSun"/>
                <w:lang w:val="en-US" w:eastAsia="zh-CN"/>
              </w:rPr>
              <w:t>To dynamic switching between Type A PUSCH repetition (i.e. with M&gt;1) and T</w:t>
            </w:r>
            <w:r w:rsidR="00341C40">
              <w:rPr>
                <w:rFonts w:eastAsia="SimSun"/>
                <w:lang w:val="en-US" w:eastAsia="zh-CN"/>
              </w:rPr>
              <w:t>b</w:t>
            </w:r>
            <w:r>
              <w:rPr>
                <w:rFonts w:eastAsia="SimSun"/>
                <w:lang w:val="en-US" w:eastAsia="zh-CN"/>
              </w:rPr>
              <w:t>oMS (with N&gt;1 and M&gt;=1) is not motivated by performance as far as we can see.  The performance of T</w:t>
            </w:r>
            <w:r w:rsidR="00341C40">
              <w:rPr>
                <w:rFonts w:eastAsia="SimSun"/>
                <w:lang w:val="en-US" w:eastAsia="zh-CN"/>
              </w:rPr>
              <w:t>b</w:t>
            </w:r>
            <w:r>
              <w:rPr>
                <w:rFonts w:eastAsia="SimSun"/>
                <w:lang w:val="en-US" w:eastAsia="zh-CN"/>
              </w:rPr>
              <w:t>oMS is generally as good or slightly better than Type A (if there are no gains, why are we specifying T</w:t>
            </w:r>
            <w:r w:rsidR="00341C40">
              <w:rPr>
                <w:rFonts w:eastAsia="SimSun"/>
                <w:lang w:val="en-US" w:eastAsia="zh-CN"/>
              </w:rPr>
              <w:t>b</w:t>
            </w:r>
            <w:r>
              <w:rPr>
                <w:rFonts w:eastAsia="SimSun"/>
                <w:lang w:val="en-US" w:eastAsia="zh-CN"/>
              </w:rPr>
              <w:t xml:space="preserve">oMS?).  So we don’t see a need to switch to Type A repetition, although we do see the need to adapt to changing channel conditions and to allow for N=1, M=1.   </w:t>
            </w:r>
          </w:p>
          <w:p w14:paraId="78F47525" w14:textId="5002A9CA" w:rsidR="00192437" w:rsidRDefault="008E3F9F">
            <w:pPr>
              <w:spacing w:line="259" w:lineRule="auto"/>
              <w:jc w:val="both"/>
              <w:rPr>
                <w:rFonts w:eastAsia="SimSun"/>
                <w:lang w:val="en-US" w:eastAsia="zh-CN"/>
              </w:rPr>
            </w:pPr>
            <w:r>
              <w:rPr>
                <w:rFonts w:eastAsia="SimSun"/>
                <w:lang w:val="en-US" w:eastAsia="zh-CN"/>
              </w:rPr>
              <w:t>Then the question is if this dynamic switching can have drawbacks, since Type A and T</w:t>
            </w:r>
            <w:r w:rsidR="00341C40">
              <w:rPr>
                <w:rFonts w:eastAsia="SimSun"/>
                <w:lang w:val="en-US" w:eastAsia="zh-CN"/>
              </w:rPr>
              <w:t>b</w:t>
            </w:r>
            <w:r>
              <w:rPr>
                <w:rFonts w:eastAsia="SimSun"/>
                <w:lang w:val="en-US" w:eastAsia="zh-CN"/>
              </w:rPr>
              <w:t xml:space="preserve">oMS may be quite similar, but of course will not be identical, ways of transmission, and switching between them may </w:t>
            </w:r>
            <w:r>
              <w:rPr>
                <w:rFonts w:eastAsia="SimSun"/>
                <w:lang w:val="en-US" w:eastAsia="zh-CN"/>
              </w:rPr>
              <w:lastRenderedPageBreak/>
              <w:t>not be seamless.  To the extent that they are separate ‘modes’ of transmission that need to be maintained over time, there can be impacts from dynamic switching between them.</w:t>
            </w:r>
          </w:p>
          <w:p w14:paraId="553F1350" w14:textId="4DA365B1" w:rsidR="00192437" w:rsidRDefault="008E3F9F">
            <w:pPr>
              <w:spacing w:line="259" w:lineRule="auto"/>
              <w:jc w:val="both"/>
              <w:rPr>
                <w:rFonts w:eastAsia="SimSun"/>
                <w:lang w:val="en-US" w:eastAsia="zh-CN"/>
              </w:rPr>
            </w:pPr>
            <w:r>
              <w:rPr>
                <w:rFonts w:eastAsia="SimSun"/>
                <w:lang w:val="en-US" w:eastAsia="zh-CN"/>
              </w:rPr>
              <w:t>One example is retransmission. A first T</w:t>
            </w:r>
            <w:r w:rsidR="00341C40">
              <w:rPr>
                <w:rFonts w:eastAsia="SimSun"/>
                <w:lang w:val="en-US" w:eastAsia="zh-CN"/>
              </w:rPr>
              <w:t>b</w:t>
            </w:r>
            <w:r>
              <w:rPr>
                <w:rFonts w:eastAsia="SimSun"/>
                <w:lang w:val="en-US" w:eastAsia="zh-CN"/>
              </w:rPr>
              <w:t>oMS transmission will have a certain TBS, and a Type A with the same number of slots will have a different TBS.  So switching retransmission between Type A and T</w:t>
            </w:r>
            <w:r w:rsidR="00341C40">
              <w:rPr>
                <w:rFonts w:eastAsia="SimSun"/>
                <w:lang w:val="en-US" w:eastAsia="zh-CN"/>
              </w:rPr>
              <w:t>b</w:t>
            </w:r>
            <w:r>
              <w:rPr>
                <w:rFonts w:eastAsia="SimSun"/>
                <w:lang w:val="en-US" w:eastAsia="zh-CN"/>
              </w:rPr>
              <w:t xml:space="preserve">oMS is not obvious to me. </w:t>
            </w:r>
          </w:p>
          <w:p w14:paraId="6FD4BC1A" w14:textId="77777777" w:rsidR="00192437" w:rsidRDefault="008E3F9F">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this may not be an issue given the direction we are going, though.</w:t>
            </w:r>
          </w:p>
          <w:p w14:paraId="4F411BB1" w14:textId="4116F3C9" w:rsidR="00192437" w:rsidRDefault="008E3F9F">
            <w:pPr>
              <w:spacing w:line="259" w:lineRule="auto"/>
              <w:jc w:val="both"/>
              <w:rPr>
                <w:rFonts w:eastAsia="SimSun"/>
                <w:lang w:val="en-US" w:eastAsia="zh-CN"/>
              </w:rPr>
            </w:pPr>
            <w:r>
              <w:rPr>
                <w:rFonts w:eastAsia="SimSun"/>
                <w:lang w:val="en-US" w:eastAsia="zh-CN"/>
              </w:rPr>
              <w:t>In general, I think we’re supporting functionality that is not really motivated by performance gains, and that could (but may not) have significant unforeseen complications.  I am certainly open to considering it further, but think RAN1 should look into the details before taking this big step of dynamically switching between repetition Type A and T</w:t>
            </w:r>
            <w:r w:rsidR="00341C40">
              <w:rPr>
                <w:rFonts w:eastAsia="SimSun"/>
                <w:lang w:val="en-US" w:eastAsia="zh-CN"/>
              </w:rPr>
              <w:t>b</w:t>
            </w:r>
            <w:r>
              <w:rPr>
                <w:rFonts w:eastAsia="SimSun"/>
                <w:lang w:val="en-US" w:eastAsia="zh-CN"/>
              </w:rPr>
              <w:t>oMS.</w:t>
            </w:r>
          </w:p>
          <w:p w14:paraId="0FD04506" w14:textId="77777777" w:rsidR="00192437" w:rsidRDefault="008E3F9F">
            <w:pPr>
              <w:spacing w:line="259" w:lineRule="auto"/>
              <w:jc w:val="both"/>
              <w:rPr>
                <w:rFonts w:eastAsia="SimSun"/>
                <w:lang w:val="en-US" w:eastAsia="zh-CN"/>
              </w:rPr>
            </w:pPr>
            <w:r>
              <w:rPr>
                <w:rFonts w:eastAsia="SimSun"/>
                <w:lang w:val="en-US" w:eastAsia="zh-CN"/>
              </w:rPr>
              <w:t>So I continue to propose the modification:</w:t>
            </w:r>
          </w:p>
          <w:p w14:paraId="43F4A3FD" w14:textId="35CBD829" w:rsidR="00192437" w:rsidRDefault="008E3F9F">
            <w:pPr>
              <w:jc w:val="both"/>
              <w:rPr>
                <w:b/>
                <w:bCs/>
                <w:sz w:val="22"/>
                <w:highlight w:val="yellow"/>
                <w:lang w:val="en-US"/>
              </w:rPr>
            </w:pPr>
            <w:bookmarkStart w:id="111" w:name="_Hlk85183624"/>
            <w:r>
              <w:rPr>
                <w:b/>
                <w:bCs/>
                <w:sz w:val="22"/>
                <w:highlight w:val="yellow"/>
                <w:lang w:val="en-US"/>
              </w:rPr>
              <w:t>For T</w:t>
            </w:r>
            <w:r w:rsidR="00341C40">
              <w:rPr>
                <w:b/>
                <w:bCs/>
                <w:sz w:val="22"/>
                <w:highlight w:val="yellow"/>
                <w:lang w:val="en-US"/>
              </w:rPr>
              <w:t>b</w:t>
            </w:r>
            <w:r>
              <w:rPr>
                <w:b/>
                <w:bCs/>
                <w:sz w:val="22"/>
                <w:highlight w:val="yellow"/>
                <w:lang w:val="en-US"/>
              </w:rPr>
              <w:t>oMS transmission in Rel-17:</w:t>
            </w:r>
          </w:p>
          <w:p w14:paraId="1B43EC37" w14:textId="0338EEE6" w:rsidR="00192437" w:rsidRDefault="008E3F9F">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oMS transmission 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17C9C284" w14:textId="1C66084F" w:rsidR="00192437" w:rsidRDefault="008E3F9F">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 xml:space="preserve">oMS transmission and the legacy PUSCH transmission by using a row in the TDRA table is supported </w:t>
            </w:r>
            <w:r>
              <w:rPr>
                <w:b/>
                <w:bCs/>
                <w:color w:val="00B050"/>
                <w:sz w:val="22"/>
                <w:highlight w:val="yellow"/>
                <w:u w:val="single"/>
                <w:lang w:val="en-US"/>
              </w:rPr>
              <w:t>at least for the legacy PUSCH, i.e. the {N=1, M=1} case</w:t>
            </w:r>
            <w:r>
              <w:rPr>
                <w:b/>
                <w:bCs/>
                <w:sz w:val="22"/>
                <w:highlight w:val="yellow"/>
                <w:lang w:val="en-US"/>
              </w:rPr>
              <w:t>.</w:t>
            </w:r>
          </w:p>
          <w:p w14:paraId="3237EED6" w14:textId="6ABE8086" w:rsidR="00192437" w:rsidRDefault="008E3F9F">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oMS is enabled when N&gt;1, where N is the number of allocated slots for a single T</w:t>
            </w:r>
            <w:r w:rsidR="00341C40">
              <w:rPr>
                <w:b/>
                <w:bCs/>
                <w:sz w:val="22"/>
                <w:highlight w:val="yellow"/>
                <w:lang w:val="en-US"/>
              </w:rPr>
              <w:t>b</w:t>
            </w:r>
            <w:r>
              <w:rPr>
                <w:b/>
                <w:bCs/>
                <w:sz w:val="22"/>
                <w:highlight w:val="yellow"/>
                <w:lang w:val="en-US"/>
              </w:rPr>
              <w:t>oMS.</w:t>
            </w:r>
          </w:p>
          <w:p w14:paraId="26D25A04" w14:textId="77777777" w:rsidR="00192437" w:rsidRDefault="008E3F9F">
            <w:pPr>
              <w:spacing w:line="259" w:lineRule="auto"/>
              <w:jc w:val="both"/>
              <w:rPr>
                <w:rFonts w:eastAsia="SimSun"/>
                <w:lang w:val="en-US" w:eastAsia="zh-CN"/>
              </w:rPr>
            </w:pPr>
            <w:r>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11"/>
          </w:p>
        </w:tc>
      </w:tr>
      <w:tr w:rsidR="00192437" w14:paraId="4F03F413" w14:textId="77777777" w:rsidTr="00192437">
        <w:tc>
          <w:tcPr>
            <w:tcW w:w="1105" w:type="dxa"/>
          </w:tcPr>
          <w:p w14:paraId="587164E7" w14:textId="77777777" w:rsidR="00192437" w:rsidRDefault="00192437">
            <w:pPr>
              <w:spacing w:line="259" w:lineRule="auto"/>
              <w:jc w:val="both"/>
              <w:rPr>
                <w:rFonts w:eastAsia="MS Mincho"/>
                <w:lang w:eastAsia="ja-JP"/>
              </w:rPr>
            </w:pPr>
          </w:p>
        </w:tc>
        <w:tc>
          <w:tcPr>
            <w:tcW w:w="8656" w:type="dxa"/>
          </w:tcPr>
          <w:p w14:paraId="1138E709" w14:textId="77777777" w:rsidR="00192437" w:rsidRDefault="00192437">
            <w:pPr>
              <w:spacing w:line="259" w:lineRule="auto"/>
              <w:jc w:val="both"/>
              <w:rPr>
                <w:rFonts w:eastAsia="SimSun"/>
              </w:rPr>
            </w:pPr>
          </w:p>
        </w:tc>
      </w:tr>
      <w:tr w:rsidR="00192437" w14:paraId="7F9FF064" w14:textId="77777777" w:rsidTr="00192437">
        <w:tc>
          <w:tcPr>
            <w:tcW w:w="1105" w:type="dxa"/>
          </w:tcPr>
          <w:p w14:paraId="65B75265" w14:textId="77777777" w:rsidR="00192437" w:rsidRDefault="00192437">
            <w:pPr>
              <w:spacing w:line="259" w:lineRule="auto"/>
              <w:jc w:val="both"/>
              <w:rPr>
                <w:rFonts w:eastAsia="SimSun"/>
              </w:rPr>
            </w:pPr>
          </w:p>
        </w:tc>
        <w:tc>
          <w:tcPr>
            <w:tcW w:w="8656" w:type="dxa"/>
          </w:tcPr>
          <w:p w14:paraId="44E0D032" w14:textId="77777777" w:rsidR="00192437" w:rsidRDefault="00192437">
            <w:pPr>
              <w:spacing w:line="259" w:lineRule="auto"/>
              <w:jc w:val="both"/>
              <w:rPr>
                <w:rFonts w:eastAsia="SimSun"/>
              </w:rPr>
            </w:pPr>
          </w:p>
        </w:tc>
      </w:tr>
    </w:tbl>
    <w:p w14:paraId="35D6318D" w14:textId="77777777" w:rsidR="00192437" w:rsidRDefault="00192437">
      <w:pPr>
        <w:jc w:val="both"/>
        <w:rPr>
          <w:sz w:val="22"/>
          <w:lang w:val="en-US"/>
        </w:rPr>
      </w:pPr>
    </w:p>
    <w:p w14:paraId="7537C68F" w14:textId="77777777" w:rsidR="00192437" w:rsidRDefault="008E3F9F">
      <w:pPr>
        <w:spacing w:after="240"/>
        <w:rPr>
          <w:sz w:val="22"/>
          <w:szCs w:val="22"/>
          <w:lang w:val="en-US"/>
        </w:rPr>
      </w:pPr>
      <w:r>
        <w:rPr>
          <w:sz w:val="22"/>
          <w:szCs w:val="22"/>
          <w:highlight w:val="yellow"/>
          <w:lang w:val="en-US"/>
        </w:rPr>
        <w:t>FL’s comments on October 15</w:t>
      </w:r>
    </w:p>
    <w:p w14:paraId="77C96211" w14:textId="44758C41" w:rsidR="00192437" w:rsidRDefault="008E3F9F">
      <w:pPr>
        <w:jc w:val="both"/>
        <w:rPr>
          <w:sz w:val="22"/>
          <w:lang w:val="en-US"/>
        </w:rPr>
      </w:pPr>
      <w:r>
        <w:rPr>
          <w:sz w:val="22"/>
          <w:lang w:val="en-US"/>
        </w:rPr>
        <w:t>Thank you for your comments. I understand that some companies still have doubts about the complications that a fully dynamic switching between T</w:t>
      </w:r>
      <w:r w:rsidR="00341C40">
        <w:rPr>
          <w:sz w:val="22"/>
          <w:lang w:val="en-US"/>
        </w:rPr>
        <w:t>b</w:t>
      </w:r>
      <w:r>
        <w:rPr>
          <w:sz w:val="22"/>
          <w:lang w:val="en-US"/>
        </w:rPr>
        <w:t>oMS and Type A PUSCH repetitions may entail.  At the same time, I feel companies are ok to have the dynamic switching at least between T</w:t>
      </w:r>
      <w:r w:rsidR="00341C40">
        <w:rPr>
          <w:sz w:val="22"/>
          <w:lang w:val="en-US"/>
        </w:rPr>
        <w:t>b</w:t>
      </w:r>
      <w:r>
        <w:rPr>
          <w:sz w:val="22"/>
          <w:lang w:val="en-US"/>
        </w:rPr>
        <w:t>oMS and single-slot PUSCH. For this reason, I am not sure the FFS is needed anymore, and more details can be spelled out already.</w:t>
      </w:r>
    </w:p>
    <w:p w14:paraId="03C42BC7" w14:textId="77777777" w:rsidR="00192437" w:rsidRDefault="008E3F9F">
      <w:pPr>
        <w:jc w:val="both"/>
        <w:rPr>
          <w:sz w:val="22"/>
          <w:lang w:val="en-US"/>
        </w:rPr>
      </w:pPr>
      <w:r>
        <w:rPr>
          <w:sz w:val="22"/>
          <w:lang w:val="en-US"/>
        </w:rPr>
        <w:t xml:space="preserve">I am aware that this is a smaller step than the one I proposed earlier, however I feel we need to progress on this, hence any step is welcome. </w:t>
      </w:r>
    </w:p>
    <w:p w14:paraId="17D01FAD" w14:textId="77777777" w:rsidR="00192437" w:rsidRDefault="008E3F9F">
      <w:pPr>
        <w:jc w:val="both"/>
        <w:rPr>
          <w:sz w:val="22"/>
          <w:lang w:val="en-US"/>
        </w:rPr>
      </w:pPr>
      <w:r>
        <w:rPr>
          <w:sz w:val="22"/>
          <w:lang w:val="en-US"/>
        </w:rPr>
        <w:t>Therefore, I suggest the following update to FL’s proposal 11, hoping for it to be agreeable to everyone.</w:t>
      </w:r>
    </w:p>
    <w:p w14:paraId="265BF409" w14:textId="77777777" w:rsidR="00192437" w:rsidRDefault="008E3F9F">
      <w:pPr>
        <w:jc w:val="both"/>
        <w:rPr>
          <w:b/>
          <w:bCs/>
          <w:sz w:val="22"/>
          <w:highlight w:val="yellow"/>
          <w:lang w:val="en-US"/>
        </w:rPr>
      </w:pPr>
      <w:r>
        <w:rPr>
          <w:b/>
          <w:bCs/>
          <w:sz w:val="22"/>
          <w:highlight w:val="yellow"/>
          <w:lang w:val="en-US"/>
        </w:rPr>
        <w:t>FL’s proposal 11-v4</w:t>
      </w:r>
    </w:p>
    <w:p w14:paraId="30ADBBFC" w14:textId="48AEF9F6" w:rsidR="00192437" w:rsidRDefault="008E3F9F">
      <w:pPr>
        <w:jc w:val="both"/>
        <w:rPr>
          <w:b/>
          <w:bCs/>
          <w:sz w:val="22"/>
          <w:szCs w:val="22"/>
          <w:highlight w:val="yellow"/>
          <w:lang w:val="en-US" w:eastAsia="fr-FR"/>
        </w:rPr>
      </w:pPr>
      <w:r>
        <w:rPr>
          <w:b/>
          <w:bCs/>
          <w:sz w:val="22"/>
          <w:szCs w:val="22"/>
          <w:highlight w:val="yellow"/>
          <w:lang w:val="en-US"/>
        </w:rPr>
        <w:t>For T</w:t>
      </w:r>
      <w:r w:rsidR="00341C40">
        <w:rPr>
          <w:b/>
          <w:bCs/>
          <w:sz w:val="22"/>
          <w:szCs w:val="22"/>
          <w:highlight w:val="yellow"/>
          <w:lang w:val="en-US"/>
        </w:rPr>
        <w:t>b</w:t>
      </w:r>
      <w:r>
        <w:rPr>
          <w:b/>
          <w:bCs/>
          <w:sz w:val="22"/>
          <w:szCs w:val="22"/>
          <w:highlight w:val="yellow"/>
          <w:lang w:val="en-US"/>
        </w:rPr>
        <w:t>oMS transmission in Rel-17:</w:t>
      </w:r>
    </w:p>
    <w:p w14:paraId="14118DAA" w14:textId="02E836B9" w:rsidR="00192437" w:rsidRDefault="008E3F9F">
      <w:pPr>
        <w:pStyle w:val="ListParagraph"/>
        <w:numPr>
          <w:ilvl w:val="0"/>
          <w:numId w:val="68"/>
        </w:numPr>
        <w:spacing w:after="0"/>
        <w:jc w:val="both"/>
        <w:rPr>
          <w:rFonts w:ascii="Calibri" w:hAnsi="Calibri" w:cs="Calibri"/>
          <w:b/>
          <w:bCs/>
          <w:sz w:val="22"/>
          <w:szCs w:val="22"/>
          <w:highlight w:val="yellow"/>
          <w:lang w:val="en-US"/>
        </w:rPr>
      </w:pPr>
      <w:r>
        <w:rPr>
          <w:b/>
          <w:bCs/>
          <w:sz w:val="22"/>
          <w:szCs w:val="22"/>
          <w:highlight w:val="yellow"/>
          <w:lang w:val="en-US"/>
        </w:rPr>
        <w:t>T</w:t>
      </w:r>
      <w:r w:rsidR="00341C40">
        <w:rPr>
          <w:b/>
          <w:bCs/>
          <w:sz w:val="22"/>
          <w:szCs w:val="22"/>
          <w:highlight w:val="yellow"/>
          <w:lang w:val="en-US"/>
        </w:rPr>
        <w:t>b</w:t>
      </w:r>
      <w:r>
        <w:rPr>
          <w:b/>
          <w:bCs/>
          <w:sz w:val="22"/>
          <w:szCs w:val="22"/>
          <w:highlight w:val="yellow"/>
          <w:lang w:val="en-US"/>
        </w:rPr>
        <w:t>oMS transmission 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00746171" w14:textId="7A007967" w:rsidR="00192437" w:rsidRDefault="008E3F9F">
      <w:pPr>
        <w:pStyle w:val="ListParagraph"/>
        <w:numPr>
          <w:ilvl w:val="0"/>
          <w:numId w:val="68"/>
        </w:numPr>
        <w:spacing w:after="0"/>
        <w:jc w:val="both"/>
        <w:rPr>
          <w:b/>
          <w:bCs/>
          <w:sz w:val="22"/>
          <w:szCs w:val="22"/>
          <w:highlight w:val="yellow"/>
          <w:lang w:val="en-US"/>
        </w:rPr>
      </w:pPr>
      <w:r>
        <w:rPr>
          <w:b/>
          <w:bCs/>
          <w:sz w:val="22"/>
          <w:szCs w:val="22"/>
          <w:highlight w:val="yellow"/>
          <w:lang w:val="en-US"/>
        </w:rPr>
        <w:t xml:space="preserve">Dynamic switching between </w:t>
      </w:r>
      <w:r>
        <w:rPr>
          <w:b/>
          <w:bCs/>
          <w:color w:val="FF0000"/>
          <w:sz w:val="22"/>
          <w:szCs w:val="22"/>
          <w:highlight w:val="yellow"/>
          <w:lang w:val="en-US"/>
        </w:rPr>
        <w:t>at least</w:t>
      </w:r>
      <w:r>
        <w:rPr>
          <w:b/>
          <w:bCs/>
          <w:sz w:val="22"/>
          <w:szCs w:val="22"/>
          <w:highlight w:val="yellow"/>
          <w:lang w:val="en-US"/>
        </w:rPr>
        <w:t xml:space="preserve"> T</w:t>
      </w:r>
      <w:r w:rsidR="00341C40">
        <w:rPr>
          <w:b/>
          <w:bCs/>
          <w:sz w:val="22"/>
          <w:szCs w:val="22"/>
          <w:highlight w:val="yellow"/>
          <w:lang w:val="en-US"/>
        </w:rPr>
        <w:t>b</w:t>
      </w:r>
      <w:r>
        <w:rPr>
          <w:b/>
          <w:bCs/>
          <w:sz w:val="22"/>
          <w:szCs w:val="22"/>
          <w:highlight w:val="yellow"/>
          <w:lang w:val="en-US"/>
        </w:rPr>
        <w:t xml:space="preserve">oMS transmission and the legacy </w:t>
      </w:r>
      <w:r>
        <w:rPr>
          <w:b/>
          <w:bCs/>
          <w:color w:val="FF0000"/>
          <w:sz w:val="22"/>
          <w:szCs w:val="22"/>
          <w:highlight w:val="yellow"/>
          <w:lang w:val="en-US"/>
        </w:rPr>
        <w:t>single-slot</w:t>
      </w:r>
      <w:r>
        <w:rPr>
          <w:b/>
          <w:bCs/>
          <w:sz w:val="22"/>
          <w:szCs w:val="22"/>
          <w:highlight w:val="yellow"/>
          <w:lang w:val="en-US"/>
        </w:rPr>
        <w:t xml:space="preserve"> PUSCH transmission, by using a row in the TDRA table, is supported.</w:t>
      </w:r>
    </w:p>
    <w:p w14:paraId="0BCAE5C0" w14:textId="3D9FADB6"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lastRenderedPageBreak/>
        <w:t>T</w:t>
      </w:r>
      <w:r w:rsidR="00341C40">
        <w:rPr>
          <w:b/>
          <w:bCs/>
          <w:color w:val="FF0000"/>
          <w:sz w:val="22"/>
          <w:szCs w:val="22"/>
          <w:highlight w:val="yellow"/>
          <w:lang w:val="en-US"/>
        </w:rPr>
        <w:t>b</w:t>
      </w:r>
      <w:r>
        <w:rPr>
          <w:b/>
          <w:bCs/>
          <w:color w:val="FF0000"/>
          <w:sz w:val="22"/>
          <w:szCs w:val="22"/>
          <w:highlight w:val="yellow"/>
          <w:lang w:val="en-US"/>
        </w:rPr>
        <w:t>oMS is enabled when N&gt;1, where N is the number of allocated slots for a single T</w:t>
      </w:r>
      <w:r w:rsidR="00341C40">
        <w:rPr>
          <w:b/>
          <w:bCs/>
          <w:color w:val="FF0000"/>
          <w:sz w:val="22"/>
          <w:szCs w:val="22"/>
          <w:highlight w:val="yellow"/>
          <w:lang w:val="en-US"/>
        </w:rPr>
        <w:t>b</w:t>
      </w:r>
      <w:r>
        <w:rPr>
          <w:b/>
          <w:bCs/>
          <w:color w:val="FF0000"/>
          <w:sz w:val="22"/>
          <w:szCs w:val="22"/>
          <w:highlight w:val="yellow"/>
          <w:lang w:val="en-US"/>
        </w:rPr>
        <w:t>oMS.</w:t>
      </w:r>
    </w:p>
    <w:p w14:paraId="01DCA4FC" w14:textId="77777777" w:rsidR="00192437" w:rsidRDefault="008E3F9F">
      <w:pPr>
        <w:pStyle w:val="ListParagraph"/>
        <w:numPr>
          <w:ilvl w:val="1"/>
          <w:numId w:val="67"/>
        </w:numPr>
        <w:spacing w:after="0"/>
        <w:jc w:val="both"/>
        <w:rPr>
          <w:b/>
          <w:bCs/>
          <w:color w:val="FF0000"/>
          <w:sz w:val="22"/>
          <w:szCs w:val="22"/>
          <w:highlight w:val="yellow"/>
          <w:lang w:val="en-US"/>
        </w:rPr>
      </w:pPr>
      <w:r>
        <w:rPr>
          <w:b/>
          <w:bCs/>
          <w:color w:val="FF0000"/>
          <w:sz w:val="22"/>
          <w:szCs w:val="22"/>
          <w:highlight w:val="yellow"/>
          <w:lang w:val="en-US"/>
        </w:rPr>
        <w:t>Single-slot PUSCH transmission is enabled when N=1.</w:t>
      </w:r>
    </w:p>
    <w:p w14:paraId="08B2194D" w14:textId="4753CB35" w:rsidR="00192437" w:rsidRDefault="008E3F9F">
      <w:pPr>
        <w:pStyle w:val="ListParagraph"/>
        <w:numPr>
          <w:ilvl w:val="0"/>
          <w:numId w:val="67"/>
        </w:numPr>
        <w:spacing w:after="0"/>
        <w:jc w:val="both"/>
        <w:rPr>
          <w:b/>
          <w:bCs/>
          <w:color w:val="FF0000"/>
          <w:sz w:val="22"/>
          <w:szCs w:val="22"/>
          <w:highlight w:val="yellow"/>
          <w:lang w:val="en-US"/>
        </w:rPr>
      </w:pPr>
      <w:r>
        <w:rPr>
          <w:b/>
          <w:bCs/>
          <w:color w:val="FF0000"/>
          <w:sz w:val="22"/>
          <w:szCs w:val="22"/>
          <w:highlight w:val="yellow"/>
          <w:lang w:val="en-US"/>
        </w:rPr>
        <w:t>How to switch between T</w:t>
      </w:r>
      <w:r w:rsidR="00341C40">
        <w:rPr>
          <w:b/>
          <w:bCs/>
          <w:color w:val="FF0000"/>
          <w:sz w:val="22"/>
          <w:szCs w:val="22"/>
          <w:highlight w:val="yellow"/>
          <w:lang w:val="en-US"/>
        </w:rPr>
        <w:t>b</w:t>
      </w:r>
      <w:r>
        <w:rPr>
          <w:b/>
          <w:bCs/>
          <w:color w:val="FF0000"/>
          <w:sz w:val="22"/>
          <w:szCs w:val="22"/>
          <w:highlight w:val="yellow"/>
          <w:lang w:val="en-US"/>
        </w:rPr>
        <w:t>oMS transmission and Type A PUSCH repetitions is to be discussed further.</w:t>
      </w:r>
    </w:p>
    <w:p w14:paraId="33814E38" w14:textId="77777777" w:rsidR="00192437" w:rsidRDefault="00192437">
      <w:pPr>
        <w:jc w:val="both"/>
        <w:rPr>
          <w:sz w:val="22"/>
          <w:lang w:val="en-US"/>
        </w:rPr>
      </w:pPr>
    </w:p>
    <w:p w14:paraId="02A285C1" w14:textId="77777777" w:rsidR="00192437" w:rsidRDefault="008E3F9F">
      <w:pPr>
        <w:jc w:val="both"/>
        <w:rPr>
          <w:sz w:val="22"/>
          <w:lang w:val="en-US"/>
        </w:rPr>
      </w:pPr>
      <w:r>
        <w:rPr>
          <w:sz w:val="22"/>
          <w:lang w:val="en-US"/>
        </w:rPr>
        <w:t xml:space="preserve">Companies can add any further comment they may have on FL’s proposal 11-v4 in the table below. However, I would appreciate if you commented </w:t>
      </w:r>
      <w:r>
        <w:rPr>
          <w:b/>
          <w:bCs/>
          <w:color w:val="FF0000"/>
          <w:sz w:val="22"/>
          <w:lang w:val="en-US"/>
        </w:rPr>
        <w:t>only in case of strong concerns</w:t>
      </w:r>
      <w:r>
        <w:rPr>
          <w:sz w:val="22"/>
          <w:lang w:val="en-US"/>
        </w:rPr>
        <w:t>. As you know, we have very limited available time, and the current version of the proposal really seems the middle ground. Thank you.</w:t>
      </w:r>
    </w:p>
    <w:p w14:paraId="2FF1EDAB" w14:textId="77777777" w:rsidR="00192437" w:rsidRDefault="00192437">
      <w:pPr>
        <w:jc w:val="both"/>
        <w:rPr>
          <w:sz w:val="22"/>
          <w:lang w:val="en-US"/>
        </w:rPr>
      </w:pPr>
    </w:p>
    <w:tbl>
      <w:tblPr>
        <w:tblStyle w:val="TableGrid8"/>
        <w:tblW w:w="9761" w:type="dxa"/>
        <w:tblLook w:val="04A0" w:firstRow="1" w:lastRow="0" w:firstColumn="1" w:lastColumn="0" w:noHBand="0" w:noVBand="1"/>
      </w:tblPr>
      <w:tblGrid>
        <w:gridCol w:w="1150"/>
        <w:gridCol w:w="8611"/>
      </w:tblGrid>
      <w:tr w:rsidR="00192437" w14:paraId="2D242704" w14:textId="77777777" w:rsidTr="00CC218A">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6F378792" w14:textId="77777777" w:rsidR="00192437" w:rsidRDefault="008E3F9F">
            <w:pPr>
              <w:spacing w:line="259" w:lineRule="auto"/>
              <w:jc w:val="center"/>
              <w:rPr>
                <w:rFonts w:eastAsia="SimSun"/>
              </w:rPr>
            </w:pPr>
            <w:r>
              <w:rPr>
                <w:rFonts w:eastAsia="SimSun"/>
              </w:rPr>
              <w:t>Company</w:t>
            </w:r>
          </w:p>
        </w:tc>
        <w:tc>
          <w:tcPr>
            <w:tcW w:w="8611" w:type="dxa"/>
            <w:vAlign w:val="center"/>
          </w:tcPr>
          <w:p w14:paraId="4058E3B3" w14:textId="77777777" w:rsidR="00192437" w:rsidRDefault="008E3F9F">
            <w:pPr>
              <w:spacing w:line="259" w:lineRule="auto"/>
              <w:jc w:val="center"/>
              <w:rPr>
                <w:rFonts w:eastAsia="SimSun"/>
              </w:rPr>
            </w:pPr>
            <w:r>
              <w:rPr>
                <w:rFonts w:eastAsia="SimSun"/>
              </w:rPr>
              <w:t>Concerns on proposal 11-v4</w:t>
            </w:r>
          </w:p>
        </w:tc>
      </w:tr>
      <w:tr w:rsidR="00192437" w14:paraId="2D3F4F49" w14:textId="77777777" w:rsidTr="00CC218A">
        <w:tc>
          <w:tcPr>
            <w:tcW w:w="1150" w:type="dxa"/>
          </w:tcPr>
          <w:p w14:paraId="5EF987E3" w14:textId="77777777" w:rsidR="00192437" w:rsidRDefault="008E3F9F">
            <w:pPr>
              <w:spacing w:line="259" w:lineRule="auto"/>
              <w:jc w:val="center"/>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8611" w:type="dxa"/>
          </w:tcPr>
          <w:p w14:paraId="25DEFB97" w14:textId="77777777" w:rsidR="00192437" w:rsidRDefault="008E3F9F">
            <w:pPr>
              <w:spacing w:line="259" w:lineRule="auto"/>
              <w:jc w:val="both"/>
              <w:rPr>
                <w:rFonts w:eastAsia="SimSun"/>
                <w:lang w:val="en-US" w:eastAsia="zh-CN"/>
              </w:rPr>
            </w:pPr>
            <w:r>
              <w:rPr>
                <w:rFonts w:eastAsia="SimSun"/>
                <w:lang w:val="en-US" w:eastAsia="zh-CN"/>
              </w:rPr>
              <w:t>M</w:t>
            </w:r>
            <w:r>
              <w:rPr>
                <w:rFonts w:eastAsia="SimSun" w:hint="eastAsia"/>
                <w:lang w:val="en-US" w:eastAsia="zh-CN"/>
              </w:rPr>
              <w:t xml:space="preserve">ay need some clarification on the motivation of this </w:t>
            </w:r>
            <w:r>
              <w:rPr>
                <w:rFonts w:eastAsia="SimSun"/>
                <w:lang w:val="en-US" w:eastAsia="zh-CN"/>
              </w:rPr>
              <w:t>indication</w:t>
            </w:r>
            <w:r>
              <w:rPr>
                <w:rFonts w:eastAsia="SimSun" w:hint="eastAsia"/>
                <w:lang w:val="en-US" w:eastAsia="zh-CN"/>
              </w:rPr>
              <w:t xml:space="preserve">. </w:t>
            </w:r>
          </w:p>
          <w:p w14:paraId="76668773" w14:textId="5B4F820B" w:rsidR="00192437" w:rsidRDefault="008E3F9F">
            <w:pPr>
              <w:spacing w:line="259" w:lineRule="auto"/>
              <w:jc w:val="both"/>
              <w:rPr>
                <w:rFonts w:eastAsia="SimSun"/>
                <w:lang w:val="en-US" w:eastAsia="zh-CN"/>
              </w:rPr>
            </w:pPr>
            <w:r>
              <w:rPr>
                <w:rFonts w:eastAsia="SimSun"/>
                <w:lang w:val="en-US" w:eastAsia="zh-CN"/>
              </w:rPr>
              <w:t>A</w:t>
            </w:r>
            <w:r>
              <w:rPr>
                <w:rFonts w:eastAsia="SimSun" w:hint="eastAsia"/>
                <w:lang w:val="en-US" w:eastAsia="zh-CN"/>
              </w:rPr>
              <w:t>fter reading the discussion and trying to get the intention of the proposal.  I am starting to wonder, isn</w:t>
            </w:r>
            <w:r>
              <w:rPr>
                <w:rFonts w:eastAsia="SimSun"/>
                <w:lang w:val="en-US" w:eastAsia="zh-CN"/>
              </w:rPr>
              <w:t>’</w:t>
            </w:r>
            <w:r>
              <w:rPr>
                <w:rFonts w:eastAsia="SimSun" w:hint="eastAsia"/>
                <w:lang w:val="en-US" w:eastAsia="zh-CN"/>
              </w:rPr>
              <w:t xml:space="preserve">t all the proposed behavior is purely asking UE to follow whatever gNB configured? </w:t>
            </w:r>
            <w:r>
              <w:rPr>
                <w:rFonts w:eastAsia="SimSun"/>
                <w:lang w:val="en-US" w:eastAsia="zh-CN"/>
              </w:rPr>
              <w:t>W</w:t>
            </w:r>
            <w:r>
              <w:rPr>
                <w:rFonts w:eastAsia="SimSun" w:hint="eastAsia"/>
                <w:lang w:val="en-US" w:eastAsia="zh-CN"/>
              </w:rPr>
              <w:t>hy do we need to literaturally saying T</w:t>
            </w:r>
            <w:r w:rsidR="00341C40">
              <w:rPr>
                <w:rFonts w:eastAsia="SimSun"/>
                <w:lang w:val="en-US" w:eastAsia="zh-CN"/>
              </w:rPr>
              <w:t>b</w:t>
            </w:r>
            <w:r>
              <w:rPr>
                <w:rFonts w:eastAsia="SimSun" w:hint="eastAsia"/>
                <w:lang w:val="en-US" w:eastAsia="zh-CN"/>
              </w:rPr>
              <w:t>oMS is enabled or not?</w:t>
            </w:r>
          </w:p>
          <w:p w14:paraId="56673E70" w14:textId="7AFC7E07" w:rsidR="00192437" w:rsidRDefault="008E3F9F">
            <w:pPr>
              <w:spacing w:line="259" w:lineRule="auto"/>
              <w:jc w:val="both"/>
              <w:rPr>
                <w:rFonts w:eastAsia="SimSun"/>
                <w:lang w:val="en-US" w:eastAsia="zh-CN"/>
              </w:rPr>
            </w:pPr>
            <w:r>
              <w:rPr>
                <w:rFonts w:eastAsia="SimSun"/>
                <w:lang w:val="en-US" w:eastAsia="zh-CN"/>
              </w:rPr>
              <w:t>F</w:t>
            </w:r>
            <w:r>
              <w:rPr>
                <w:rFonts w:eastAsia="SimSun" w:hint="eastAsia"/>
                <w:lang w:val="en-US" w:eastAsia="zh-CN"/>
              </w:rPr>
              <w:t xml:space="preserve">irst, we all agree that UE will </w:t>
            </w:r>
            <w:r>
              <w:rPr>
                <w:rFonts w:eastAsia="SimSun"/>
                <w:lang w:val="en-US" w:eastAsia="zh-CN"/>
              </w:rPr>
              <w:t>report</w:t>
            </w:r>
            <w:r>
              <w:rPr>
                <w:rFonts w:eastAsia="SimSun" w:hint="eastAsia"/>
                <w:lang w:val="en-US" w:eastAsia="zh-CN"/>
              </w:rPr>
              <w:t xml:space="preserve"> the capability that whether it support the T</w:t>
            </w:r>
            <w:r w:rsidR="00341C40">
              <w:rPr>
                <w:rFonts w:eastAsia="SimSun"/>
                <w:lang w:val="en-US" w:eastAsia="zh-CN"/>
              </w:rPr>
              <w:t>b</w:t>
            </w:r>
            <w:r>
              <w:rPr>
                <w:rFonts w:eastAsia="SimSun" w:hint="eastAsia"/>
                <w:lang w:val="en-US" w:eastAsia="zh-CN"/>
              </w:rPr>
              <w:t xml:space="preserve">oMS. </w:t>
            </w:r>
          </w:p>
          <w:p w14:paraId="51D32BAC" w14:textId="7744E2ED" w:rsidR="00192437" w:rsidRDefault="008E3F9F">
            <w:pPr>
              <w:spacing w:line="259" w:lineRule="auto"/>
              <w:jc w:val="both"/>
              <w:rPr>
                <w:rFonts w:eastAsia="SimSun"/>
                <w:lang w:val="en-US" w:eastAsia="zh-CN"/>
              </w:rPr>
            </w:pPr>
            <w:r>
              <w:rPr>
                <w:rFonts w:eastAsia="SimSun"/>
                <w:lang w:val="en-US" w:eastAsia="zh-CN"/>
              </w:rPr>
              <w:t>T</w:t>
            </w:r>
            <w:r>
              <w:rPr>
                <w:rFonts w:eastAsia="SimSun" w:hint="eastAsia"/>
                <w:lang w:val="en-US" w:eastAsia="zh-CN"/>
              </w:rPr>
              <w:t xml:space="preserve">hen, it just purely following what gNB ask him to do. </w:t>
            </w:r>
            <w:r>
              <w:rPr>
                <w:rFonts w:eastAsia="SimSun"/>
                <w:lang w:val="en-US" w:eastAsia="zh-CN"/>
              </w:rPr>
              <w:t>I</w:t>
            </w:r>
            <w:r>
              <w:rPr>
                <w:rFonts w:eastAsia="SimSun" w:hint="eastAsia"/>
                <w:lang w:val="en-US" w:eastAsia="zh-CN"/>
              </w:rPr>
              <w:t>f N &gt;1, do T</w:t>
            </w:r>
            <w:r w:rsidR="00341C40">
              <w:rPr>
                <w:rFonts w:eastAsia="SimSun"/>
                <w:lang w:val="en-US" w:eastAsia="zh-CN"/>
              </w:rPr>
              <w:t>b</w:t>
            </w:r>
            <w:r>
              <w:rPr>
                <w:rFonts w:eastAsia="SimSun" w:hint="eastAsia"/>
                <w:lang w:val="en-US" w:eastAsia="zh-CN"/>
              </w:rPr>
              <w:t xml:space="preserve">oMS, if N=1, do one slot transmission. </w:t>
            </w:r>
            <w:r>
              <w:rPr>
                <w:rFonts w:eastAsia="SimSun"/>
                <w:lang w:val="en-US" w:eastAsia="zh-CN"/>
              </w:rPr>
              <w:t>W</w:t>
            </w:r>
            <w:r>
              <w:rPr>
                <w:rFonts w:eastAsia="SimSun" w:hint="eastAsia"/>
                <w:lang w:val="en-US" w:eastAsia="zh-CN"/>
              </w:rPr>
              <w:t>e may see it as, oh, T</w:t>
            </w:r>
            <w:r w:rsidR="00341C40">
              <w:rPr>
                <w:rFonts w:eastAsia="SimSun"/>
                <w:lang w:val="en-US" w:eastAsia="zh-CN"/>
              </w:rPr>
              <w:t>b</w:t>
            </w:r>
            <w:r>
              <w:rPr>
                <w:rFonts w:eastAsia="SimSun" w:hint="eastAsia"/>
                <w:lang w:val="en-US" w:eastAsia="zh-CN"/>
              </w:rPr>
              <w:t xml:space="preserve">oMS is applied or not. </w:t>
            </w:r>
            <w:r>
              <w:rPr>
                <w:rFonts w:eastAsia="SimSun"/>
                <w:lang w:val="en-US" w:eastAsia="zh-CN"/>
              </w:rPr>
              <w:t>B</w:t>
            </w:r>
            <w:r>
              <w:rPr>
                <w:rFonts w:eastAsia="SimSun" w:hint="eastAsia"/>
                <w:lang w:val="en-US" w:eastAsia="zh-CN"/>
              </w:rPr>
              <w:t xml:space="preserve">ut from UE </w:t>
            </w:r>
            <w:r>
              <w:rPr>
                <w:rFonts w:eastAsia="SimSun"/>
                <w:lang w:val="en-US" w:eastAsia="zh-CN"/>
              </w:rPr>
              <w:t>behavior</w:t>
            </w:r>
            <w:r>
              <w:rPr>
                <w:rFonts w:eastAsia="SimSun" w:hint="eastAsia"/>
                <w:lang w:val="en-US" w:eastAsia="zh-CN"/>
              </w:rPr>
              <w:t xml:space="preserve"> </w:t>
            </w:r>
            <w:r>
              <w:rPr>
                <w:rFonts w:eastAsia="SimSun"/>
                <w:lang w:val="en-US" w:eastAsia="zh-CN"/>
              </w:rPr>
              <w:t>point</w:t>
            </w:r>
            <w:r>
              <w:rPr>
                <w:rFonts w:eastAsia="SimSun" w:hint="eastAsia"/>
                <w:lang w:val="en-US" w:eastAsia="zh-CN"/>
              </w:rPr>
              <w:t xml:space="preserve"> of view, called enabled or not doesn</w:t>
            </w:r>
            <w:r>
              <w:rPr>
                <w:rFonts w:eastAsia="SimSun"/>
                <w:lang w:val="en-US" w:eastAsia="zh-CN"/>
              </w:rPr>
              <w:t>’</w:t>
            </w:r>
            <w:r>
              <w:rPr>
                <w:rFonts w:eastAsia="SimSun" w:hint="eastAsia"/>
                <w:lang w:val="en-US" w:eastAsia="zh-CN"/>
              </w:rPr>
              <w:t xml:space="preserve">t matter, since we support N=1 in the table. </w:t>
            </w:r>
          </w:p>
        </w:tc>
      </w:tr>
      <w:tr w:rsidR="0060497B" w14:paraId="75CA0B8F" w14:textId="77777777" w:rsidTr="00CC218A">
        <w:tc>
          <w:tcPr>
            <w:tcW w:w="1150" w:type="dxa"/>
          </w:tcPr>
          <w:p w14:paraId="70D16946" w14:textId="321D0236" w:rsidR="0060497B" w:rsidRDefault="0060497B" w:rsidP="0060497B">
            <w:pPr>
              <w:spacing w:line="259" w:lineRule="auto"/>
              <w:jc w:val="both"/>
              <w:rPr>
                <w:rFonts w:eastAsia="MS Mincho"/>
                <w:lang w:eastAsia="ja-JP"/>
              </w:rPr>
            </w:pPr>
            <w:r>
              <w:rPr>
                <w:rFonts w:eastAsia="SimSun"/>
                <w:lang w:val="en-US" w:eastAsia="zh-CN"/>
              </w:rPr>
              <w:t>Intel</w:t>
            </w:r>
          </w:p>
        </w:tc>
        <w:tc>
          <w:tcPr>
            <w:tcW w:w="8611" w:type="dxa"/>
          </w:tcPr>
          <w:p w14:paraId="1DEA8D0A" w14:textId="77777777" w:rsidR="0060497B" w:rsidRDefault="0060497B" w:rsidP="0060497B">
            <w:pPr>
              <w:spacing w:line="259" w:lineRule="auto"/>
              <w:jc w:val="both"/>
              <w:rPr>
                <w:rFonts w:eastAsia="SimSun"/>
                <w:lang w:val="en-US" w:eastAsia="zh-CN"/>
              </w:rPr>
            </w:pPr>
            <w:r>
              <w:rPr>
                <w:rFonts w:eastAsia="SimSun"/>
                <w:lang w:val="en-US" w:eastAsia="zh-CN"/>
              </w:rPr>
              <w:t xml:space="preserve">We are fine with the proposal in principle. </w:t>
            </w:r>
          </w:p>
          <w:p w14:paraId="2CC0A6C1" w14:textId="206F1F61" w:rsidR="0060497B" w:rsidRDefault="0060497B" w:rsidP="0060497B">
            <w:pPr>
              <w:spacing w:line="259" w:lineRule="auto"/>
              <w:jc w:val="both"/>
              <w:rPr>
                <w:rFonts w:eastAsia="SimSun"/>
              </w:rPr>
            </w:pPr>
            <w:r>
              <w:rPr>
                <w:rFonts w:eastAsia="SimSun"/>
                <w:lang w:val="en-US" w:eastAsia="zh-CN"/>
              </w:rPr>
              <w:t>We have a clarification question: for “</w:t>
            </w:r>
            <w:r w:rsidRPr="00932D26">
              <w:rPr>
                <w:rFonts w:eastAsia="SimSun"/>
                <w:lang w:val="en-US" w:eastAsia="zh-CN"/>
              </w:rPr>
              <w:t>Single-slot PUSCH transmission is enabled when N=1</w:t>
            </w:r>
            <w:r>
              <w:rPr>
                <w:rFonts w:eastAsia="SimSun"/>
                <w:lang w:val="en-US" w:eastAsia="zh-CN"/>
              </w:rPr>
              <w:t>”, does this mean a row which indicates T</w:t>
            </w:r>
            <w:r w:rsidR="00341C40">
              <w:rPr>
                <w:rFonts w:eastAsia="SimSun"/>
                <w:lang w:val="en-US" w:eastAsia="zh-CN"/>
              </w:rPr>
              <w:t>b</w:t>
            </w:r>
            <w:r>
              <w:rPr>
                <w:rFonts w:eastAsia="SimSun"/>
                <w:lang w:val="en-US" w:eastAsia="zh-CN"/>
              </w:rPr>
              <w:t>oMS transmission, but with N = 1 to reinterpret this for single-slot PUSCH transmission? or does this mean that for in the shared TDRA table, a row with single-slot T</w:t>
            </w:r>
            <w:r w:rsidR="00341C40">
              <w:rPr>
                <w:rFonts w:eastAsia="SimSun"/>
                <w:lang w:val="en-US" w:eastAsia="zh-CN"/>
              </w:rPr>
              <w:t>b</w:t>
            </w:r>
            <w:r>
              <w:rPr>
                <w:rFonts w:eastAsia="SimSun"/>
                <w:lang w:val="en-US" w:eastAsia="zh-CN"/>
              </w:rPr>
              <w:t xml:space="preserve">oMS transmission is configured with N = 1? Our understanding is the former case, but would like to confirm. </w:t>
            </w:r>
          </w:p>
        </w:tc>
      </w:tr>
      <w:tr w:rsidR="0087265B" w14:paraId="081B6AA3" w14:textId="77777777" w:rsidTr="00CC218A">
        <w:tc>
          <w:tcPr>
            <w:tcW w:w="1150" w:type="dxa"/>
          </w:tcPr>
          <w:p w14:paraId="49A0B256" w14:textId="44F9D972" w:rsidR="0087265B" w:rsidRDefault="0087265B" w:rsidP="0060497B">
            <w:pPr>
              <w:spacing w:line="259" w:lineRule="auto"/>
              <w:jc w:val="both"/>
              <w:rPr>
                <w:rFonts w:eastAsia="SimSun"/>
                <w:lang w:val="en-US" w:eastAsia="zh-CN"/>
              </w:rPr>
            </w:pPr>
            <w:r>
              <w:rPr>
                <w:rFonts w:eastAsia="SimSun" w:hint="eastAsia"/>
                <w:lang w:eastAsia="zh-CN"/>
              </w:rPr>
              <w:t>CATT</w:t>
            </w:r>
          </w:p>
        </w:tc>
        <w:tc>
          <w:tcPr>
            <w:tcW w:w="8611" w:type="dxa"/>
          </w:tcPr>
          <w:p w14:paraId="4017CA79" w14:textId="22C96DA0" w:rsidR="0087265B" w:rsidRDefault="0087265B" w:rsidP="0057352C">
            <w:pPr>
              <w:spacing w:line="259" w:lineRule="auto"/>
              <w:jc w:val="both"/>
              <w:rPr>
                <w:rFonts w:eastAsia="SimSun"/>
                <w:lang w:eastAsia="zh-CN"/>
              </w:rPr>
            </w:pPr>
            <w:r>
              <w:rPr>
                <w:rFonts w:eastAsia="SimSun" w:hint="eastAsia"/>
                <w:lang w:eastAsia="zh-CN"/>
              </w:rPr>
              <w:t xml:space="preserve">Generally fine with the proposal. But sharing similar understanding with Samsung, we think the </w:t>
            </w:r>
            <w:r>
              <w:rPr>
                <w:rFonts w:eastAsia="SimSun"/>
                <w:lang w:eastAsia="zh-CN"/>
              </w:rPr>
              <w:t>‘</w:t>
            </w:r>
            <w:r>
              <w:rPr>
                <w:rFonts w:eastAsia="SimSun" w:hint="eastAsia"/>
                <w:lang w:eastAsia="zh-CN"/>
              </w:rPr>
              <w:t>is enabled</w:t>
            </w:r>
            <w:r>
              <w:rPr>
                <w:rFonts w:eastAsia="SimSun"/>
                <w:lang w:eastAsia="zh-CN"/>
              </w:rPr>
              <w:t>’</w:t>
            </w:r>
            <w:r>
              <w:rPr>
                <w:rFonts w:eastAsia="SimSun" w:hint="eastAsia"/>
                <w:lang w:eastAsia="zh-CN"/>
              </w:rPr>
              <w:t xml:space="preserve"> in the sub-bullets of the 2</w:t>
            </w:r>
            <w:r w:rsidRPr="00237F4D">
              <w:rPr>
                <w:rFonts w:eastAsia="SimSun" w:hint="eastAsia"/>
                <w:vertAlign w:val="superscript"/>
                <w:lang w:eastAsia="zh-CN"/>
              </w:rPr>
              <w:t>nd</w:t>
            </w:r>
            <w:r>
              <w:rPr>
                <w:rFonts w:eastAsia="SimSun" w:hint="eastAsia"/>
                <w:lang w:eastAsia="zh-CN"/>
              </w:rPr>
              <w:t xml:space="preserve"> bullet is a </w:t>
            </w:r>
            <w:r>
              <w:rPr>
                <w:rFonts w:eastAsia="SimSun"/>
                <w:lang w:eastAsia="zh-CN"/>
              </w:rPr>
              <w:t>little</w:t>
            </w:r>
            <w:r>
              <w:rPr>
                <w:rFonts w:eastAsia="SimSun" w:hint="eastAsia"/>
                <w:lang w:eastAsia="zh-CN"/>
              </w:rPr>
              <w:t xml:space="preserve"> ambiguous. </w:t>
            </w:r>
            <w:r>
              <w:rPr>
                <w:rFonts w:eastAsia="SimSun"/>
                <w:lang w:eastAsia="zh-CN"/>
              </w:rPr>
              <w:t>W</w:t>
            </w:r>
            <w:r>
              <w:rPr>
                <w:rFonts w:eastAsia="SimSun" w:hint="eastAsia"/>
                <w:lang w:eastAsia="zh-CN"/>
              </w:rPr>
              <w:t>e already have 1</w:t>
            </w:r>
            <w:r w:rsidRPr="00237F4D">
              <w:rPr>
                <w:rFonts w:eastAsia="SimSun" w:hint="eastAsia"/>
                <w:vertAlign w:val="superscript"/>
                <w:lang w:eastAsia="zh-CN"/>
              </w:rPr>
              <w:t>st</w:t>
            </w:r>
            <w:r>
              <w:rPr>
                <w:rFonts w:eastAsia="SimSun" w:hint="eastAsia"/>
                <w:lang w:eastAsia="zh-CN"/>
              </w:rPr>
              <w:t xml:space="preserve"> bullet to </w:t>
            </w:r>
            <w:r>
              <w:rPr>
                <w:rFonts w:eastAsia="SimSun"/>
                <w:lang w:eastAsia="zh-CN"/>
              </w:rPr>
              <w:t>describe</w:t>
            </w:r>
            <w:r>
              <w:rPr>
                <w:rFonts w:eastAsia="SimSun" w:hint="eastAsia"/>
                <w:lang w:eastAsia="zh-CN"/>
              </w:rPr>
              <w:t xml:space="preserve"> how T</w:t>
            </w:r>
            <w:r w:rsidR="00341C40">
              <w:rPr>
                <w:rFonts w:eastAsia="SimSun"/>
                <w:lang w:eastAsia="zh-CN"/>
              </w:rPr>
              <w:t>b</w:t>
            </w:r>
            <w:r>
              <w:rPr>
                <w:rFonts w:eastAsia="SimSun" w:hint="eastAsia"/>
                <w:lang w:eastAsia="zh-CN"/>
              </w:rPr>
              <w:t xml:space="preserve">oMS is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w:t>
            </w:r>
          </w:p>
          <w:p w14:paraId="34E674CB" w14:textId="6BBF66EF" w:rsidR="0087265B" w:rsidRDefault="0087265B" w:rsidP="0060497B">
            <w:pPr>
              <w:spacing w:line="259" w:lineRule="auto"/>
              <w:jc w:val="both"/>
              <w:rPr>
                <w:rFonts w:eastAsia="SimSun"/>
                <w:lang w:val="en-US" w:eastAsia="zh-CN"/>
              </w:rPr>
            </w:pPr>
            <w:r>
              <w:rPr>
                <w:rFonts w:eastAsia="SimSun" w:hint="eastAsia"/>
                <w:lang w:eastAsia="zh-CN"/>
              </w:rPr>
              <w:t xml:space="preserve">Can we just use </w:t>
            </w:r>
            <w:r>
              <w:rPr>
                <w:rFonts w:eastAsia="SimSun"/>
                <w:lang w:eastAsia="zh-CN"/>
              </w:rPr>
              <w:t>‘</w:t>
            </w:r>
            <w:r>
              <w:rPr>
                <w:rFonts w:eastAsia="SimSun" w:hint="eastAsia"/>
                <w:lang w:eastAsia="zh-CN"/>
              </w:rPr>
              <w:t>used/performed/transmitted/applied</w:t>
            </w:r>
            <w:r>
              <w:rPr>
                <w:rFonts w:eastAsia="SimSun"/>
                <w:lang w:eastAsia="zh-CN"/>
              </w:rPr>
              <w:t>’</w:t>
            </w:r>
            <w:r>
              <w:rPr>
                <w:rFonts w:eastAsia="SimSun" w:hint="eastAsia"/>
                <w:lang w:eastAsia="zh-CN"/>
              </w:rPr>
              <w:t xml:space="preserve"> to replace </w:t>
            </w:r>
            <w:r>
              <w:rPr>
                <w:rFonts w:eastAsia="SimSun"/>
                <w:lang w:eastAsia="zh-CN"/>
              </w:rPr>
              <w:t>‘</w:t>
            </w:r>
            <w:r>
              <w:rPr>
                <w:rFonts w:eastAsia="SimSun" w:hint="eastAsia"/>
                <w:lang w:eastAsia="zh-CN"/>
              </w:rPr>
              <w:t>enabled</w:t>
            </w:r>
            <w:r>
              <w:rPr>
                <w:rFonts w:eastAsia="SimSun"/>
                <w:lang w:eastAsia="zh-CN"/>
              </w:rPr>
              <w:t>’</w:t>
            </w:r>
            <w:r>
              <w:rPr>
                <w:rFonts w:eastAsia="SimSun" w:hint="eastAsia"/>
                <w:lang w:eastAsia="zh-CN"/>
              </w:rPr>
              <w:t xml:space="preserve"> in the 2</w:t>
            </w:r>
            <w:r w:rsidRPr="00237F4D">
              <w:rPr>
                <w:rFonts w:eastAsia="SimSun" w:hint="eastAsia"/>
                <w:vertAlign w:val="superscript"/>
                <w:lang w:eastAsia="zh-CN"/>
              </w:rPr>
              <w:t>nd</w:t>
            </w:r>
            <w:r>
              <w:rPr>
                <w:rFonts w:eastAsia="SimSun" w:hint="eastAsia"/>
                <w:lang w:eastAsia="zh-CN"/>
              </w:rPr>
              <w:t xml:space="preserve"> bullet?  </w:t>
            </w:r>
          </w:p>
        </w:tc>
      </w:tr>
      <w:tr w:rsidR="0060497B" w14:paraId="7374E865" w14:textId="77777777" w:rsidTr="00CC218A">
        <w:tc>
          <w:tcPr>
            <w:tcW w:w="1150" w:type="dxa"/>
          </w:tcPr>
          <w:p w14:paraId="632A57CC" w14:textId="6111B092" w:rsidR="0060497B" w:rsidRDefault="006267D2" w:rsidP="0060497B">
            <w:pPr>
              <w:spacing w:line="259" w:lineRule="auto"/>
              <w:jc w:val="both"/>
              <w:rPr>
                <w:rFonts w:eastAsia="SimSun"/>
              </w:rPr>
            </w:pPr>
            <w:r>
              <w:rPr>
                <w:rFonts w:eastAsia="SimSun"/>
              </w:rPr>
              <w:t>Nokia/NSB</w:t>
            </w:r>
          </w:p>
        </w:tc>
        <w:tc>
          <w:tcPr>
            <w:tcW w:w="8611" w:type="dxa"/>
          </w:tcPr>
          <w:p w14:paraId="2E90B0E0" w14:textId="77777777" w:rsidR="006267D2" w:rsidRDefault="006267D2" w:rsidP="0060497B">
            <w:pPr>
              <w:spacing w:line="259" w:lineRule="auto"/>
              <w:jc w:val="both"/>
              <w:rPr>
                <w:rFonts w:eastAsia="SimSun"/>
              </w:rPr>
            </w:pPr>
            <w:r>
              <w:rPr>
                <w:rFonts w:eastAsia="SimSun"/>
              </w:rPr>
              <w:t>Agree with CATT and Samsung that we can probably simplify the proposal to ensure non ambiguity exist.</w:t>
            </w:r>
          </w:p>
          <w:p w14:paraId="6A7707D8" w14:textId="5AB4FFC0" w:rsidR="0060497B" w:rsidRDefault="006267D2" w:rsidP="0060497B">
            <w:pPr>
              <w:spacing w:line="259" w:lineRule="auto"/>
              <w:jc w:val="both"/>
              <w:rPr>
                <w:rFonts w:eastAsia="SimSun"/>
              </w:rPr>
            </w:pPr>
            <w:r>
              <w:rPr>
                <w:rFonts w:eastAsia="SimSun"/>
              </w:rPr>
              <w:t>On the other hand, we wonder if we are not overthinking this “dynamic switching”. We thought that the original intention was to have a self-contained solution to provide time domain resource determination mean to UE, which could support both single-slot PUSCH with no repetitions, single-slot PUSCH with Type A repetitions, T</w:t>
            </w:r>
            <w:r w:rsidR="00341C40">
              <w:rPr>
                <w:rFonts w:eastAsia="SimSun"/>
              </w:rPr>
              <w:t>b</w:t>
            </w:r>
            <w:r>
              <w:rPr>
                <w:rFonts w:eastAsia="SimSun"/>
              </w:rPr>
              <w:t>oMS with no repetitions and T</w:t>
            </w:r>
            <w:r w:rsidR="00341C40">
              <w:rPr>
                <w:rFonts w:eastAsia="SimSun"/>
              </w:rPr>
              <w:t>b</w:t>
            </w:r>
            <w:r>
              <w:rPr>
                <w:rFonts w:eastAsia="SimSun"/>
              </w:rPr>
              <w:t>oMS with repetitions. This would have allowed a clean signalling, with no intent of paving the way towards “fancy” dynamic switching between different “PUSCH types”. In this context, assume that we add a further IE by means of which NW can indicate to UE whether Type A PUSCH or T</w:t>
            </w:r>
            <w:r w:rsidR="00341C40">
              <w:rPr>
                <w:rFonts w:eastAsia="SimSun"/>
              </w:rPr>
              <w:t>b</w:t>
            </w:r>
            <w:r>
              <w:rPr>
                <w:rFonts w:eastAsia="SimSun"/>
              </w:rPr>
              <w:t>oMS is to be transmitted, semi-statically. What are the implications on the TDRA table? Does this mean that when such indication is “Type A PUSCH” the column related to the indication of N is not present in the TDRA table? Does this mean it is present, but all rows have N=1? Does this mean it is present but ignored by the UE? The benefits of this approach are quite unclear to us and we would prefer a clean approach, with no such implications.</w:t>
            </w:r>
          </w:p>
        </w:tc>
      </w:tr>
      <w:tr w:rsidR="00CC218A" w14:paraId="092CD686" w14:textId="77777777" w:rsidTr="00CC218A">
        <w:tc>
          <w:tcPr>
            <w:tcW w:w="1150" w:type="dxa"/>
          </w:tcPr>
          <w:p w14:paraId="17D270B6" w14:textId="021CC86D" w:rsidR="00CC218A" w:rsidRDefault="00CC218A" w:rsidP="00CC218A">
            <w:pPr>
              <w:spacing w:line="259" w:lineRule="auto"/>
              <w:jc w:val="both"/>
              <w:rPr>
                <w:rFonts w:eastAsia="SimSun"/>
              </w:rPr>
            </w:pPr>
            <w:r>
              <w:rPr>
                <w:rFonts w:eastAsia="SimSun"/>
              </w:rPr>
              <w:t>Apple</w:t>
            </w:r>
          </w:p>
        </w:tc>
        <w:tc>
          <w:tcPr>
            <w:tcW w:w="8611" w:type="dxa"/>
          </w:tcPr>
          <w:p w14:paraId="7F3AADDC" w14:textId="1CE71633" w:rsidR="00CC218A" w:rsidRDefault="00CC218A" w:rsidP="00CC218A">
            <w:pPr>
              <w:spacing w:line="259" w:lineRule="auto"/>
              <w:jc w:val="both"/>
              <w:rPr>
                <w:rFonts w:eastAsia="SimSun"/>
              </w:rPr>
            </w:pPr>
            <w:r>
              <w:rPr>
                <w:rFonts w:eastAsia="SimSun"/>
              </w:rPr>
              <w:t>We agreed a new RRC parameter for T</w:t>
            </w:r>
            <w:r w:rsidR="00341C40">
              <w:rPr>
                <w:rFonts w:eastAsia="SimSun"/>
              </w:rPr>
              <w:t>b</w:t>
            </w:r>
            <w:r>
              <w:rPr>
                <w:rFonts w:eastAsia="SimSun"/>
              </w:rPr>
              <w:t xml:space="preserve">oMS transmission, i.e., </w:t>
            </w:r>
            <w:r w:rsidRPr="00D74614">
              <w:rPr>
                <w:rFonts w:eastAsia="SimSun"/>
                <w:i/>
                <w:iCs/>
                <w:lang w:val="en-US"/>
              </w:rPr>
              <w:t>numberOfSlotsTBoMS-r17</w:t>
            </w:r>
            <w:r>
              <w:rPr>
                <w:rFonts w:eastAsia="SimSun"/>
              </w:rPr>
              <w:t xml:space="preserve">,  and another parameter </w:t>
            </w:r>
            <w:r w:rsidR="00341C40">
              <w:rPr>
                <w:rFonts w:eastAsia="Yu Gothic"/>
                <w:i/>
                <w:iCs/>
                <w:color w:val="000000"/>
                <w:lang w:eastAsia="ja-JP"/>
              </w:rPr>
              <w:pgNum/>
              <w:t>umberofrepetitions</w:t>
            </w:r>
            <w:r w:rsidRPr="00D74614">
              <w:rPr>
                <w:rFonts w:eastAsia="Yu Gothic"/>
                <w:i/>
                <w:iCs/>
                <w:color w:val="000000"/>
                <w:lang w:eastAsia="ja-JP"/>
              </w:rPr>
              <w:t>-17</w:t>
            </w:r>
            <w:r>
              <w:rPr>
                <w:rFonts w:eastAsia="Yu Gothic" w:cs="Arial"/>
                <w:i/>
                <w:iCs/>
                <w:color w:val="000000"/>
                <w:sz w:val="16"/>
                <w:szCs w:val="16"/>
              </w:rPr>
              <w:t xml:space="preserve"> </w:t>
            </w:r>
            <w:r>
              <w:rPr>
                <w:rFonts w:eastAsia="SimSun"/>
              </w:rPr>
              <w:t>in AI 8.8.1.1 is most possibly to be agreed. Combing these two parameters can cover single slot transmission, repetition and T</w:t>
            </w:r>
            <w:r w:rsidR="00341C40">
              <w:rPr>
                <w:rFonts w:eastAsia="SimSun"/>
              </w:rPr>
              <w:t>b</w:t>
            </w:r>
            <w:r>
              <w:rPr>
                <w:rFonts w:eastAsia="SimSun"/>
              </w:rPr>
              <w:t xml:space="preserve">oMS (with/without repetition) and there are no impacts to legacy UEs. Actually if we add the last </w:t>
            </w:r>
            <w:r w:rsidRPr="008206BD">
              <w:rPr>
                <w:rFonts w:eastAsia="SimSun"/>
              </w:rPr>
              <w:t xml:space="preserve">bullet </w:t>
            </w:r>
            <w:r>
              <w:rPr>
                <w:rFonts w:eastAsia="SimSun"/>
              </w:rPr>
              <w:t xml:space="preserve"> “</w:t>
            </w:r>
            <w:r w:rsidRPr="008206BD">
              <w:rPr>
                <w:rFonts w:eastAsia="SimSun"/>
                <w:lang w:val="en-US"/>
              </w:rPr>
              <w:t>How to switch between T</w:t>
            </w:r>
            <w:r w:rsidR="00341C40" w:rsidRPr="008206BD">
              <w:rPr>
                <w:rFonts w:eastAsia="SimSun"/>
                <w:lang w:val="en-US"/>
              </w:rPr>
              <w:t>b</w:t>
            </w:r>
            <w:r w:rsidRPr="008206BD">
              <w:rPr>
                <w:rFonts w:eastAsia="SimSun"/>
                <w:lang w:val="en-US"/>
              </w:rPr>
              <w:t>oMS transmission and Type A PUSCH repetitions is to be discussed further</w:t>
            </w:r>
            <w:r w:rsidRPr="00D74614">
              <w:rPr>
                <w:rFonts w:eastAsia="SimSun"/>
              </w:rPr>
              <w:t xml:space="preserve"> </w:t>
            </w:r>
            <w:r>
              <w:rPr>
                <w:rFonts w:eastAsia="SimSun"/>
              </w:rPr>
              <w:t xml:space="preserve">”. It goes back to the very beginning </w:t>
            </w:r>
            <w:r>
              <w:rPr>
                <w:rFonts w:eastAsia="SimSun"/>
              </w:rPr>
              <w:lastRenderedPageBreak/>
              <w:t>of discussion, i.e., RRC semi-static or dynamic switching between T</w:t>
            </w:r>
            <w:r w:rsidR="00341C40">
              <w:rPr>
                <w:rFonts w:eastAsia="SimSun"/>
              </w:rPr>
              <w:t>b</w:t>
            </w:r>
            <w:r>
              <w:rPr>
                <w:rFonts w:eastAsia="SimSun"/>
              </w:rPr>
              <w:t xml:space="preserve">oMS and repetition. As majority companies support </w:t>
            </w:r>
            <w:r w:rsidRPr="00D74614">
              <w:rPr>
                <w:rFonts w:eastAsia="SimSun"/>
                <w:lang w:val="en-US"/>
              </w:rPr>
              <w:t>proposal 11-v3,</w:t>
            </w:r>
            <w:r>
              <w:rPr>
                <w:rFonts w:eastAsia="SimSun"/>
                <w:lang w:val="en-US"/>
              </w:rPr>
              <w:t xml:space="preserve"> so it could be considered as working assumption.</w:t>
            </w:r>
          </w:p>
        </w:tc>
      </w:tr>
    </w:tbl>
    <w:p w14:paraId="67045F5A" w14:textId="77777777" w:rsidR="00192437" w:rsidRDefault="00192437">
      <w:pPr>
        <w:jc w:val="both"/>
        <w:rPr>
          <w:sz w:val="22"/>
        </w:rPr>
      </w:pPr>
    </w:p>
    <w:p w14:paraId="356321CC" w14:textId="277752AD" w:rsidR="00D227C0" w:rsidRDefault="00D227C0">
      <w:pPr>
        <w:jc w:val="both"/>
        <w:rPr>
          <w:sz w:val="22"/>
        </w:rPr>
      </w:pPr>
      <w:r w:rsidRPr="00D227C0">
        <w:rPr>
          <w:sz w:val="22"/>
          <w:highlight w:val="yellow"/>
        </w:rPr>
        <w:t>FL’s comments on October 18</w:t>
      </w:r>
    </w:p>
    <w:p w14:paraId="3DFB5685" w14:textId="72563362" w:rsidR="00D227C0" w:rsidRDefault="00D227C0">
      <w:pPr>
        <w:jc w:val="both"/>
        <w:rPr>
          <w:sz w:val="22"/>
          <w:lang w:val="en-US"/>
        </w:rPr>
      </w:pPr>
      <w:r>
        <w:rPr>
          <w:sz w:val="22"/>
          <w:lang w:val="en-US"/>
        </w:rPr>
        <w:t>Thank you all for your comments. It appears we are at a deadlock.</w:t>
      </w:r>
      <w:r w:rsidR="00BB6C9B">
        <w:rPr>
          <w:sz w:val="22"/>
          <w:lang w:val="en-US"/>
        </w:rPr>
        <w:t xml:space="preserve"> Some companies</w:t>
      </w:r>
      <w:r>
        <w:rPr>
          <w:sz w:val="22"/>
          <w:lang w:val="en-US"/>
        </w:rPr>
        <w:t xml:space="preserve"> seem to have issues with the current formulation of the proposa</w:t>
      </w:r>
      <w:r w:rsidR="00BB6C9B">
        <w:rPr>
          <w:sz w:val="22"/>
          <w:lang w:val="en-US"/>
        </w:rPr>
        <w:t>l</w:t>
      </w:r>
      <w:r>
        <w:rPr>
          <w:sz w:val="22"/>
          <w:lang w:val="en-US"/>
        </w:rPr>
        <w:t xml:space="preserve">. </w:t>
      </w:r>
      <w:r w:rsidR="00BB6C9B">
        <w:rPr>
          <w:sz w:val="22"/>
          <w:lang w:val="en-US"/>
        </w:rPr>
        <w:t>One</w:t>
      </w:r>
      <w:r>
        <w:rPr>
          <w:sz w:val="22"/>
          <w:lang w:val="en-US"/>
        </w:rPr>
        <w:t xml:space="preserve"> </w:t>
      </w:r>
      <w:r w:rsidR="00BB6C9B">
        <w:rPr>
          <w:sz w:val="22"/>
          <w:lang w:val="en-US"/>
        </w:rPr>
        <w:t>company does</w:t>
      </w:r>
      <w:r>
        <w:rPr>
          <w:sz w:val="22"/>
          <w:lang w:val="en-US"/>
        </w:rPr>
        <w:t xml:space="preserve"> not see the need for</w:t>
      </w:r>
      <w:r w:rsidR="00BB6C9B">
        <w:rPr>
          <w:sz w:val="22"/>
          <w:lang w:val="en-US"/>
        </w:rPr>
        <w:t xml:space="preserve"> anything more than a working assumption using Proposal 11-v3 as a basis. </w:t>
      </w:r>
    </w:p>
    <w:p w14:paraId="4FCC96CA" w14:textId="56F8291D" w:rsidR="00D227C0" w:rsidRDefault="00154658">
      <w:pPr>
        <w:jc w:val="both"/>
        <w:rPr>
          <w:sz w:val="22"/>
          <w:lang w:val="en-US"/>
        </w:rPr>
      </w:pPr>
      <w:r>
        <w:rPr>
          <w:sz w:val="22"/>
          <w:lang w:val="en-US"/>
        </w:rPr>
        <w:t>From FL’s perspective, this is an unfortunate situation, given the importance of this discussion for the good continuation of RAN1 works, both in terms of feature design and RRC parameters discussion. I</w:t>
      </w:r>
      <w:r w:rsidR="00D227C0">
        <w:rPr>
          <w:sz w:val="22"/>
          <w:lang w:val="en-US"/>
        </w:rPr>
        <w:t>n this context, only two outcomes</w:t>
      </w:r>
      <w:r>
        <w:rPr>
          <w:sz w:val="22"/>
          <w:lang w:val="en-US"/>
        </w:rPr>
        <w:t xml:space="preserve"> see possible</w:t>
      </w:r>
      <w:r w:rsidR="00D227C0">
        <w:rPr>
          <w:sz w:val="22"/>
          <w:lang w:val="en-US"/>
        </w:rPr>
        <w:t>:</w:t>
      </w:r>
    </w:p>
    <w:p w14:paraId="7CE25F88" w14:textId="2A9BC241" w:rsidR="00D227C0" w:rsidRPr="008E40AD" w:rsidRDefault="00662578" w:rsidP="008E40AD">
      <w:pPr>
        <w:pStyle w:val="ListParagraph"/>
        <w:numPr>
          <w:ilvl w:val="0"/>
          <w:numId w:val="117"/>
        </w:numPr>
        <w:jc w:val="both"/>
        <w:rPr>
          <w:sz w:val="22"/>
          <w:lang w:val="en-US"/>
        </w:rPr>
      </w:pPr>
      <w:r w:rsidRPr="00662578">
        <w:rPr>
          <w:b/>
          <w:bCs/>
          <w:sz w:val="22"/>
          <w:u w:val="single"/>
          <w:lang w:val="en-US"/>
        </w:rPr>
        <w:t>First outcome</w:t>
      </w:r>
      <w:r>
        <w:rPr>
          <w:sz w:val="22"/>
          <w:lang w:val="en-US"/>
        </w:rPr>
        <w:t xml:space="preserve">: </w:t>
      </w:r>
      <w:r w:rsidR="00154658">
        <w:rPr>
          <w:sz w:val="22"/>
          <w:lang w:val="en-US"/>
        </w:rPr>
        <w:t>The group</w:t>
      </w:r>
      <w:r w:rsidR="00D227C0" w:rsidRPr="008E40AD">
        <w:rPr>
          <w:sz w:val="22"/>
          <w:lang w:val="en-US"/>
        </w:rPr>
        <w:t xml:space="preserve"> agree</w:t>
      </w:r>
      <w:r w:rsidR="00154658">
        <w:rPr>
          <w:sz w:val="22"/>
          <w:lang w:val="en-US"/>
        </w:rPr>
        <w:t>s</w:t>
      </w:r>
      <w:r w:rsidR="00D227C0" w:rsidRPr="008E40AD">
        <w:rPr>
          <w:sz w:val="22"/>
          <w:lang w:val="en-US"/>
        </w:rPr>
        <w:t xml:space="preserve"> on a reworded version of FL’s proposal 11-v4, where I try addressing concerns expressed at least by CATT</w:t>
      </w:r>
      <w:r w:rsidR="008E40AD" w:rsidRPr="008E40AD">
        <w:rPr>
          <w:sz w:val="22"/>
          <w:lang w:val="en-US"/>
        </w:rPr>
        <w:t>, Intel</w:t>
      </w:r>
      <w:r w:rsidR="00D227C0" w:rsidRPr="008E40AD">
        <w:rPr>
          <w:sz w:val="22"/>
          <w:lang w:val="en-US"/>
        </w:rPr>
        <w:t xml:space="preserve"> and Samsung.</w:t>
      </w:r>
      <w:r w:rsidR="008E40AD" w:rsidRPr="008E40AD">
        <w:rPr>
          <w:sz w:val="22"/>
          <w:lang w:val="en-US"/>
        </w:rPr>
        <w:t xml:space="preserve"> In this context, I think that the problem could be solve</w:t>
      </w:r>
      <w:r w:rsidR="00BB6C9B">
        <w:rPr>
          <w:sz w:val="22"/>
          <w:lang w:val="en-US"/>
        </w:rPr>
        <w:t>d</w:t>
      </w:r>
      <w:r w:rsidR="008E40AD" w:rsidRPr="008E40AD">
        <w:rPr>
          <w:sz w:val="22"/>
          <w:lang w:val="en-US"/>
        </w:rPr>
        <w:t xml:space="preserve"> by moving “transmission” for the first sentence to the third. Indeed, the intention here is to express that:</w:t>
      </w:r>
    </w:p>
    <w:p w14:paraId="043C3129" w14:textId="50E702BA" w:rsidR="008E40AD" w:rsidRPr="00662578" w:rsidRDefault="008E40AD" w:rsidP="008E40AD">
      <w:pPr>
        <w:pStyle w:val="ListParagraph"/>
        <w:numPr>
          <w:ilvl w:val="1"/>
          <w:numId w:val="117"/>
        </w:numPr>
        <w:jc w:val="both"/>
        <w:rPr>
          <w:sz w:val="22"/>
          <w:lang w:val="en-US"/>
        </w:rPr>
      </w:pPr>
      <w:r>
        <w:rPr>
          <w:sz w:val="22"/>
          <w:lang w:val="en-US"/>
        </w:rPr>
        <w:t>The T</w:t>
      </w:r>
      <w:r w:rsidR="00341C40">
        <w:rPr>
          <w:sz w:val="22"/>
          <w:lang w:val="en-US"/>
        </w:rPr>
        <w:t>b</w:t>
      </w:r>
      <w:r>
        <w:rPr>
          <w:sz w:val="22"/>
          <w:lang w:val="en-US"/>
        </w:rPr>
        <w:t xml:space="preserve">oMS feature is enabled/disabled by configuring/not configuring the IE </w:t>
      </w:r>
      <w:r w:rsidR="00662578" w:rsidRPr="00662578">
        <w:rPr>
          <w:i/>
          <w:iCs/>
          <w:sz w:val="22"/>
          <w:lang w:val="en-US"/>
        </w:rPr>
        <w:t>numberOfSlotsTBoMS-r17</w:t>
      </w:r>
      <w:r w:rsidR="00662578">
        <w:rPr>
          <w:i/>
          <w:iCs/>
          <w:sz w:val="22"/>
          <w:lang w:val="en-US"/>
        </w:rPr>
        <w:t xml:space="preserve"> </w:t>
      </w:r>
      <w:r w:rsidR="00662578">
        <w:rPr>
          <w:sz w:val="22"/>
          <w:lang w:val="en-US"/>
        </w:rPr>
        <w:t xml:space="preserve">inside the IE </w:t>
      </w:r>
      <w:r w:rsidR="00662578" w:rsidRPr="00662578">
        <w:rPr>
          <w:i/>
          <w:iCs/>
          <w:sz w:val="22"/>
          <w:szCs w:val="22"/>
          <w:lang w:eastAsia="ja-JP"/>
        </w:rPr>
        <w:t>PUSCH-TimeDomainAllocationList</w:t>
      </w:r>
      <w:r w:rsidR="00662578" w:rsidRPr="00662578">
        <w:rPr>
          <w:sz w:val="22"/>
          <w:szCs w:val="22"/>
          <w:lang w:eastAsia="ja-JP"/>
        </w:rPr>
        <w:t>,</w:t>
      </w:r>
      <w:r w:rsidR="00662578">
        <w:rPr>
          <w:sz w:val="22"/>
          <w:szCs w:val="22"/>
          <w:lang w:eastAsia="ja-JP"/>
        </w:rPr>
        <w:t xml:space="preserve"> i.e., the column of the TDRA table corresponding to the number of allocated slots N for T</w:t>
      </w:r>
      <w:r w:rsidR="00341C40">
        <w:rPr>
          <w:sz w:val="22"/>
          <w:szCs w:val="22"/>
          <w:lang w:eastAsia="ja-JP"/>
        </w:rPr>
        <w:t>b</w:t>
      </w:r>
      <w:r w:rsidR="00662578">
        <w:rPr>
          <w:sz w:val="22"/>
          <w:szCs w:val="22"/>
          <w:lang w:eastAsia="ja-JP"/>
        </w:rPr>
        <w:t>oMS.</w:t>
      </w:r>
    </w:p>
    <w:p w14:paraId="7F99D5C5" w14:textId="19A6BBBB" w:rsidR="00662578" w:rsidRDefault="00662578" w:rsidP="008E40AD">
      <w:pPr>
        <w:pStyle w:val="ListParagraph"/>
        <w:numPr>
          <w:ilvl w:val="1"/>
          <w:numId w:val="117"/>
        </w:numPr>
        <w:jc w:val="both"/>
        <w:rPr>
          <w:sz w:val="22"/>
          <w:lang w:val="en-US"/>
        </w:rPr>
      </w:pPr>
      <w:r>
        <w:rPr>
          <w:sz w:val="22"/>
          <w:szCs w:val="22"/>
          <w:lang w:eastAsia="ja-JP"/>
        </w:rPr>
        <w:t>Even if the T</w:t>
      </w:r>
      <w:r w:rsidR="00341C40">
        <w:rPr>
          <w:sz w:val="22"/>
          <w:szCs w:val="22"/>
          <w:lang w:eastAsia="ja-JP"/>
        </w:rPr>
        <w:t>b</w:t>
      </w:r>
      <w:r>
        <w:rPr>
          <w:sz w:val="22"/>
          <w:szCs w:val="22"/>
          <w:lang w:eastAsia="ja-JP"/>
        </w:rPr>
        <w:t xml:space="preserve">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performs T</w:t>
      </w:r>
      <w:r w:rsidR="00341C40">
        <w:rPr>
          <w:sz w:val="22"/>
          <w:lang w:val="en-US"/>
        </w:rPr>
        <w:t>b</w:t>
      </w:r>
      <w:r>
        <w:rPr>
          <w:sz w:val="22"/>
          <w:lang w:val="en-US"/>
        </w:rPr>
        <w:t xml:space="preserve">oMS only when N&gt;1,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larger than 1.</w:t>
      </w:r>
    </w:p>
    <w:p w14:paraId="5FAAD4F0" w14:textId="49326954" w:rsidR="00662578" w:rsidRDefault="00662578" w:rsidP="00662578">
      <w:pPr>
        <w:pStyle w:val="ListParagraph"/>
        <w:numPr>
          <w:ilvl w:val="1"/>
          <w:numId w:val="117"/>
        </w:numPr>
        <w:jc w:val="both"/>
        <w:rPr>
          <w:sz w:val="22"/>
          <w:lang w:val="en-US"/>
        </w:rPr>
      </w:pPr>
      <w:r>
        <w:rPr>
          <w:sz w:val="22"/>
          <w:lang w:val="en-US"/>
        </w:rPr>
        <w:t>Conversely, and even</w:t>
      </w:r>
      <w:r>
        <w:rPr>
          <w:sz w:val="22"/>
          <w:szCs w:val="22"/>
          <w:lang w:eastAsia="ja-JP"/>
        </w:rPr>
        <w:t xml:space="preserve"> if the T</w:t>
      </w:r>
      <w:r w:rsidR="00341C40">
        <w:rPr>
          <w:sz w:val="22"/>
          <w:szCs w:val="22"/>
          <w:lang w:eastAsia="ja-JP"/>
        </w:rPr>
        <w:t>b</w:t>
      </w:r>
      <w:r>
        <w:rPr>
          <w:sz w:val="22"/>
          <w:szCs w:val="22"/>
          <w:lang w:eastAsia="ja-JP"/>
        </w:rPr>
        <w:t xml:space="preserve">oMS feature is activated, i.e., </w:t>
      </w:r>
      <w:r w:rsidRPr="00662578">
        <w:rPr>
          <w:i/>
          <w:iCs/>
          <w:sz w:val="22"/>
          <w:lang w:val="en-US"/>
        </w:rPr>
        <w:t>numberOfSlotsTBoMS-r17</w:t>
      </w:r>
      <w:r>
        <w:rPr>
          <w:i/>
          <w:iCs/>
          <w:sz w:val="22"/>
          <w:lang w:val="en-US"/>
        </w:rPr>
        <w:t xml:space="preserve"> </w:t>
      </w:r>
      <w:r w:rsidRPr="00662578">
        <w:rPr>
          <w:sz w:val="22"/>
          <w:lang w:val="en-US"/>
        </w:rPr>
        <w:t>is configured,</w:t>
      </w:r>
      <w:r>
        <w:rPr>
          <w:sz w:val="22"/>
          <w:lang w:val="en-US"/>
        </w:rPr>
        <w:t xml:space="preserve"> the UE still performs single PUSCH transmission whenever N=1, that is when the value of </w:t>
      </w:r>
      <w:r w:rsidRPr="00662578">
        <w:rPr>
          <w:i/>
          <w:iCs/>
          <w:sz w:val="22"/>
          <w:lang w:val="en-US"/>
        </w:rPr>
        <w:t>numberOfSlotsTBoMS-r17</w:t>
      </w:r>
      <w:r>
        <w:rPr>
          <w:i/>
          <w:iCs/>
          <w:sz w:val="22"/>
          <w:lang w:val="en-US"/>
        </w:rPr>
        <w:t xml:space="preserve"> </w:t>
      </w:r>
      <w:r w:rsidRPr="00662578">
        <w:rPr>
          <w:sz w:val="22"/>
          <w:lang w:val="en-US"/>
        </w:rPr>
        <w:t xml:space="preserve">for </w:t>
      </w:r>
      <w:r>
        <w:rPr>
          <w:sz w:val="22"/>
          <w:lang w:val="en-US"/>
        </w:rPr>
        <w:t>the indicated row of the TDRA table is equal to 1.</w:t>
      </w:r>
    </w:p>
    <w:p w14:paraId="5FF3F1A0" w14:textId="79BEE7E1" w:rsidR="00BB6C9B" w:rsidRDefault="00BB6C9B" w:rsidP="00BB6C9B">
      <w:pPr>
        <w:pStyle w:val="ListParagraph"/>
        <w:jc w:val="both"/>
        <w:rPr>
          <w:sz w:val="22"/>
          <w:lang w:val="en-US"/>
        </w:rPr>
      </w:pPr>
      <w:r>
        <w:rPr>
          <w:sz w:val="22"/>
          <w:lang w:val="en-US"/>
        </w:rPr>
        <w:t xml:space="preserve">Please note that this outcome is most suitable for the need RAN1 has </w:t>
      </w:r>
      <w:r w:rsidRPr="00BB6C9B">
        <w:rPr>
          <w:sz w:val="22"/>
          <w:u w:val="single"/>
          <w:lang w:val="en-US"/>
        </w:rPr>
        <w:t>now</w:t>
      </w:r>
      <w:r>
        <w:rPr>
          <w:sz w:val="22"/>
          <w:lang w:val="en-US"/>
        </w:rPr>
        <w:t>, since it will allow both to have a good framework to refine in RAN1 #107</w:t>
      </w:r>
      <w:r w:rsidR="002F0D98">
        <w:rPr>
          <w:sz w:val="22"/>
          <w:lang w:val="en-US"/>
        </w:rPr>
        <w:t>-e</w:t>
      </w:r>
      <w:r>
        <w:rPr>
          <w:sz w:val="22"/>
          <w:lang w:val="en-US"/>
        </w:rPr>
        <w:t xml:space="preserve"> and a good basis to be used for the first draft of CR, whose deadline is November 1 (i.e., prior to RAN1 #107-e). Going for something less relevant, like the WA below, complicates both the discussion in #107-e and the work on the CR.</w:t>
      </w:r>
    </w:p>
    <w:p w14:paraId="2B66E602" w14:textId="77777777" w:rsidR="00662578" w:rsidRPr="00662578" w:rsidRDefault="00662578" w:rsidP="00662578">
      <w:pPr>
        <w:pStyle w:val="ListParagraph"/>
        <w:ind w:left="1440"/>
        <w:jc w:val="both"/>
        <w:rPr>
          <w:sz w:val="22"/>
          <w:lang w:val="en-US"/>
        </w:rPr>
      </w:pPr>
    </w:p>
    <w:p w14:paraId="4F698B34" w14:textId="373BBEC3" w:rsidR="00BB6C9B" w:rsidRDefault="00662578" w:rsidP="00C81D91">
      <w:pPr>
        <w:pStyle w:val="ListParagraph"/>
        <w:numPr>
          <w:ilvl w:val="0"/>
          <w:numId w:val="117"/>
        </w:numPr>
        <w:jc w:val="both"/>
        <w:rPr>
          <w:sz w:val="22"/>
          <w:lang w:val="en-US"/>
        </w:rPr>
      </w:pPr>
      <w:r w:rsidRPr="00BB6C9B">
        <w:rPr>
          <w:b/>
          <w:bCs/>
          <w:sz w:val="22"/>
          <w:u w:val="single"/>
          <w:lang w:val="en-US"/>
        </w:rPr>
        <w:t>Second outcome</w:t>
      </w:r>
      <w:r w:rsidRPr="00BB6C9B">
        <w:rPr>
          <w:sz w:val="22"/>
          <w:lang w:val="en-US"/>
        </w:rPr>
        <w:t xml:space="preserve">: </w:t>
      </w:r>
      <w:r w:rsidR="008E40AD" w:rsidRPr="00BB6C9B">
        <w:rPr>
          <w:sz w:val="22"/>
          <w:lang w:val="en-US"/>
        </w:rPr>
        <w:t>We turn proposal 11-v3 into a Working Assumption</w:t>
      </w:r>
      <w:r w:rsidRPr="00BB6C9B">
        <w:rPr>
          <w:sz w:val="22"/>
          <w:lang w:val="en-US"/>
        </w:rPr>
        <w:t xml:space="preserve">, </w:t>
      </w:r>
      <w:r w:rsidR="00BB6C9B" w:rsidRPr="00BB6C9B">
        <w:rPr>
          <w:sz w:val="22"/>
          <w:lang w:val="en-US"/>
        </w:rPr>
        <w:t xml:space="preserve">as per Apple’s suggestion, </w:t>
      </w:r>
      <w:r w:rsidRPr="00BB6C9B">
        <w:rPr>
          <w:sz w:val="22"/>
          <w:lang w:val="en-US"/>
        </w:rPr>
        <w:t>where the word transmission is moved from the first to third sentence here as well, for clarity</w:t>
      </w:r>
      <w:r w:rsidR="008E40AD" w:rsidRPr="00BB6C9B">
        <w:rPr>
          <w:sz w:val="22"/>
          <w:lang w:val="en-US"/>
        </w:rPr>
        <w:t xml:space="preserve">. This </w:t>
      </w:r>
      <w:r w:rsidRPr="00BB6C9B">
        <w:rPr>
          <w:sz w:val="22"/>
          <w:lang w:val="en-US"/>
        </w:rPr>
        <w:t xml:space="preserve">would </w:t>
      </w:r>
      <w:r w:rsidR="008E40AD" w:rsidRPr="00BB6C9B">
        <w:rPr>
          <w:sz w:val="22"/>
          <w:lang w:val="en-US"/>
        </w:rPr>
        <w:t xml:space="preserve">help the group progressing </w:t>
      </w:r>
      <w:r w:rsidR="00BB6C9B" w:rsidRPr="00BB6C9B">
        <w:rPr>
          <w:sz w:val="22"/>
          <w:lang w:val="en-US"/>
        </w:rPr>
        <w:t>a bit</w:t>
      </w:r>
      <w:r w:rsidR="008E40AD" w:rsidRPr="00BB6C9B">
        <w:rPr>
          <w:sz w:val="22"/>
          <w:lang w:val="en-US"/>
        </w:rPr>
        <w:t xml:space="preserve">. </w:t>
      </w:r>
      <w:r w:rsidR="00BB6C9B">
        <w:rPr>
          <w:sz w:val="22"/>
          <w:lang w:val="en-US"/>
        </w:rPr>
        <w:t>However, as explained above, it would leave several question marks still open, which we may not want to let open.</w:t>
      </w:r>
    </w:p>
    <w:p w14:paraId="492F6A5A" w14:textId="6E113510" w:rsidR="008E40AD" w:rsidRPr="00BB6C9B" w:rsidRDefault="008E40AD" w:rsidP="00BB6C9B">
      <w:pPr>
        <w:jc w:val="both"/>
        <w:rPr>
          <w:sz w:val="22"/>
          <w:lang w:val="en-US"/>
        </w:rPr>
      </w:pPr>
      <w:r w:rsidRPr="00BB6C9B">
        <w:rPr>
          <w:sz w:val="22"/>
          <w:lang w:val="en-US"/>
        </w:rPr>
        <w:t>I would like to invite companies to express their preference in this regard and discuss the matter online tomorrow, during the GTW</w:t>
      </w:r>
      <w:r w:rsidR="00BB6C9B">
        <w:rPr>
          <w:sz w:val="22"/>
          <w:lang w:val="en-US"/>
        </w:rPr>
        <w:t>, if needed</w:t>
      </w:r>
      <w:r w:rsidRPr="00BB6C9B">
        <w:rPr>
          <w:sz w:val="22"/>
          <w:lang w:val="en-US"/>
        </w:rPr>
        <w:t>. To this end, I will first provide a FL’s proposal 11-v5 (which would be the “agreement”) and a WA 2-v1. I will then add two tables below for companies to express their preference and views.</w:t>
      </w:r>
      <w:r w:rsidR="00D227C0" w:rsidRPr="00BB6C9B">
        <w:rPr>
          <w:sz w:val="22"/>
          <w:lang w:val="en-US"/>
        </w:rPr>
        <w:t xml:space="preserve"> </w:t>
      </w:r>
    </w:p>
    <w:p w14:paraId="08218D4E" w14:textId="5F7383FB" w:rsidR="008E40AD" w:rsidRPr="008E40AD" w:rsidRDefault="008E40AD">
      <w:pPr>
        <w:jc w:val="both"/>
        <w:rPr>
          <w:b/>
          <w:bCs/>
          <w:sz w:val="22"/>
          <w:highlight w:val="yellow"/>
          <w:lang w:val="en-US"/>
        </w:rPr>
      </w:pPr>
      <w:r w:rsidRPr="008E40AD">
        <w:rPr>
          <w:b/>
          <w:bCs/>
          <w:sz w:val="22"/>
          <w:highlight w:val="yellow"/>
          <w:lang w:val="en-US"/>
        </w:rPr>
        <w:t>FL’s proposal 11-v</w:t>
      </w:r>
      <w:r w:rsidR="00BB6C9B">
        <w:rPr>
          <w:b/>
          <w:bCs/>
          <w:sz w:val="22"/>
          <w:highlight w:val="yellow"/>
          <w:lang w:val="en-US"/>
        </w:rPr>
        <w:t>5</w:t>
      </w:r>
    </w:p>
    <w:p w14:paraId="6C3F18DF" w14:textId="41455367" w:rsidR="00D227C0" w:rsidRPr="008E40AD" w:rsidRDefault="00D227C0" w:rsidP="00D227C0">
      <w:pPr>
        <w:jc w:val="both"/>
        <w:rPr>
          <w:sz w:val="22"/>
          <w:highlight w:val="yellow"/>
          <w:lang w:val="en-US"/>
        </w:rPr>
      </w:pPr>
      <w:r w:rsidRPr="008E40AD">
        <w:rPr>
          <w:b/>
          <w:bCs/>
          <w:sz w:val="22"/>
          <w:highlight w:val="yellow"/>
          <w:lang w:val="en-US"/>
        </w:rPr>
        <w:t>For T</w:t>
      </w:r>
      <w:r w:rsidR="00341C40" w:rsidRPr="008E40AD">
        <w:rPr>
          <w:b/>
          <w:bCs/>
          <w:sz w:val="22"/>
          <w:highlight w:val="yellow"/>
          <w:lang w:val="en-US"/>
        </w:rPr>
        <w:t>b</w:t>
      </w:r>
      <w:r w:rsidRPr="008E40AD">
        <w:rPr>
          <w:b/>
          <w:bCs/>
          <w:sz w:val="22"/>
          <w:highlight w:val="yellow"/>
          <w:lang w:val="en-US"/>
        </w:rPr>
        <w:t xml:space="preserve">oMS </w:t>
      </w:r>
      <w:r w:rsidRPr="00662578">
        <w:rPr>
          <w:b/>
          <w:bCs/>
          <w:color w:val="FF0000"/>
          <w:sz w:val="22"/>
          <w:highlight w:val="yellow"/>
          <w:lang w:val="en-US"/>
        </w:rPr>
        <w:t>transmission</w:t>
      </w:r>
      <w:r w:rsidRPr="008E40AD">
        <w:rPr>
          <w:b/>
          <w:bCs/>
          <w:sz w:val="22"/>
          <w:highlight w:val="yellow"/>
          <w:lang w:val="en-US"/>
        </w:rPr>
        <w:t xml:space="preserve"> in Rel-17:</w:t>
      </w:r>
    </w:p>
    <w:p w14:paraId="1095E789" w14:textId="5AB2C291" w:rsidR="008E40AD" w:rsidRPr="008E40AD" w:rsidRDefault="008E40AD" w:rsidP="008E40AD">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t>T</w:t>
      </w:r>
      <w:r w:rsidR="00341C40">
        <w:rPr>
          <w:b/>
          <w:bCs/>
          <w:sz w:val="22"/>
          <w:szCs w:val="22"/>
          <w:highlight w:val="yellow"/>
          <w:lang w:val="en-US"/>
        </w:rPr>
        <w:t>b</w:t>
      </w:r>
      <w:r>
        <w:rPr>
          <w:b/>
          <w:bCs/>
          <w:sz w:val="22"/>
          <w:szCs w:val="22"/>
          <w:highlight w:val="yellow"/>
          <w:lang w:val="en-US"/>
        </w:rPr>
        <w:t xml:space="preserve">oMS </w:t>
      </w:r>
      <w:r w:rsidRPr="008E40AD">
        <w:rPr>
          <w:b/>
          <w:bCs/>
          <w:strike/>
          <w:color w:val="FF0000"/>
          <w:sz w:val="22"/>
          <w:szCs w:val="22"/>
          <w:highlight w:val="yellow"/>
          <w:lang w:val="en-US"/>
        </w:rPr>
        <w:t xml:space="preserve">transmission </w:t>
      </w:r>
      <w:r>
        <w:rPr>
          <w:b/>
          <w:bCs/>
          <w:sz w:val="22"/>
          <w:szCs w:val="22"/>
          <w:highlight w:val="yellow"/>
          <w:lang w:val="en-US"/>
        </w:rPr>
        <w:t>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4BAA00F9" w14:textId="0A0B23CA" w:rsidR="00D227C0" w:rsidRPr="008E40AD" w:rsidRDefault="00D227C0" w:rsidP="00D227C0">
      <w:pPr>
        <w:numPr>
          <w:ilvl w:val="0"/>
          <w:numId w:val="116"/>
        </w:numPr>
        <w:jc w:val="both"/>
        <w:rPr>
          <w:sz w:val="22"/>
          <w:highlight w:val="yellow"/>
          <w:lang w:val="en-US"/>
        </w:rPr>
      </w:pPr>
      <w:r w:rsidRPr="008E40AD">
        <w:rPr>
          <w:b/>
          <w:bCs/>
          <w:sz w:val="22"/>
          <w:highlight w:val="yellow"/>
          <w:lang w:val="en-US"/>
        </w:rPr>
        <w:t>Dynamic switching between at least T</w:t>
      </w:r>
      <w:r w:rsidR="00341C40" w:rsidRPr="008E40AD">
        <w:rPr>
          <w:b/>
          <w:bCs/>
          <w:sz w:val="22"/>
          <w:highlight w:val="yellow"/>
          <w:lang w:val="en-US"/>
        </w:rPr>
        <w:t>b</w:t>
      </w:r>
      <w:r w:rsidRPr="008E40AD">
        <w:rPr>
          <w:b/>
          <w:bCs/>
          <w:sz w:val="22"/>
          <w:highlight w:val="yellow"/>
          <w:lang w:val="en-US"/>
        </w:rPr>
        <w:t>oMS transmission and the legacy single-slot PUSCH transmission, by using a row in the TDRA table, is supported.</w:t>
      </w:r>
    </w:p>
    <w:p w14:paraId="53F421E7" w14:textId="19A7EE7E" w:rsidR="00D227C0" w:rsidRPr="008E40AD" w:rsidRDefault="00D227C0" w:rsidP="00D227C0">
      <w:pPr>
        <w:numPr>
          <w:ilvl w:val="1"/>
          <w:numId w:val="116"/>
        </w:numPr>
        <w:jc w:val="both"/>
        <w:rPr>
          <w:sz w:val="22"/>
          <w:highlight w:val="yellow"/>
          <w:lang w:val="en-US"/>
        </w:rPr>
      </w:pPr>
      <w:r w:rsidRPr="008E40AD">
        <w:rPr>
          <w:b/>
          <w:bCs/>
          <w:sz w:val="22"/>
          <w:highlight w:val="yellow"/>
          <w:lang w:val="en-US"/>
        </w:rPr>
        <w:lastRenderedPageBreak/>
        <w:t>T</w:t>
      </w:r>
      <w:r w:rsidR="00341C40" w:rsidRPr="008E40AD">
        <w:rPr>
          <w:b/>
          <w:bCs/>
          <w:sz w:val="22"/>
          <w:highlight w:val="yellow"/>
          <w:lang w:val="en-US"/>
        </w:rPr>
        <w:t>b</w:t>
      </w:r>
      <w:r w:rsidRPr="008E40AD">
        <w:rPr>
          <w:b/>
          <w:bCs/>
          <w:sz w:val="22"/>
          <w:highlight w:val="yellow"/>
          <w:lang w:val="en-US"/>
        </w:rPr>
        <w:t xml:space="preserve">oMS </w:t>
      </w:r>
      <w:r w:rsidR="008E40AD" w:rsidRPr="008E40AD">
        <w:rPr>
          <w:b/>
          <w:bCs/>
          <w:color w:val="FF0000"/>
          <w:sz w:val="22"/>
          <w:highlight w:val="yellow"/>
          <w:lang w:val="en-US"/>
        </w:rPr>
        <w:t>transmission</w:t>
      </w:r>
      <w:r w:rsidR="008E40AD">
        <w:rPr>
          <w:b/>
          <w:bCs/>
          <w:sz w:val="22"/>
          <w:highlight w:val="yellow"/>
          <w:lang w:val="en-US"/>
        </w:rPr>
        <w:t xml:space="preserve"> is enabled </w:t>
      </w:r>
      <w:r w:rsidRPr="008E40AD">
        <w:rPr>
          <w:b/>
          <w:bCs/>
          <w:sz w:val="22"/>
          <w:highlight w:val="yellow"/>
          <w:lang w:val="en-US"/>
        </w:rPr>
        <w:t>when N&gt;1, where N is the number of allocated slots for a single T</w:t>
      </w:r>
      <w:r w:rsidR="00341C40" w:rsidRPr="008E40AD">
        <w:rPr>
          <w:b/>
          <w:bCs/>
          <w:sz w:val="22"/>
          <w:highlight w:val="yellow"/>
          <w:lang w:val="en-US"/>
        </w:rPr>
        <w:t>b</w:t>
      </w:r>
      <w:r w:rsidRPr="008E40AD">
        <w:rPr>
          <w:b/>
          <w:bCs/>
          <w:sz w:val="22"/>
          <w:highlight w:val="yellow"/>
          <w:lang w:val="en-US"/>
        </w:rPr>
        <w:t>oMS.</w:t>
      </w:r>
    </w:p>
    <w:p w14:paraId="57C585C4" w14:textId="77777777" w:rsidR="00D227C0" w:rsidRPr="008E40AD" w:rsidRDefault="00D227C0" w:rsidP="00D227C0">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4FA98ACA" w14:textId="5B79172A" w:rsidR="00D227C0" w:rsidRPr="00BB6C9B" w:rsidRDefault="00D227C0" w:rsidP="00D227C0">
      <w:pPr>
        <w:numPr>
          <w:ilvl w:val="0"/>
          <w:numId w:val="116"/>
        </w:numPr>
        <w:jc w:val="both"/>
        <w:rPr>
          <w:sz w:val="22"/>
          <w:highlight w:val="yellow"/>
          <w:lang w:val="en-US"/>
        </w:rPr>
      </w:pPr>
      <w:r w:rsidRPr="008E40AD">
        <w:rPr>
          <w:b/>
          <w:bCs/>
          <w:sz w:val="22"/>
          <w:highlight w:val="yellow"/>
          <w:lang w:val="en-US"/>
        </w:rPr>
        <w:t>How to switch between T</w:t>
      </w:r>
      <w:r w:rsidR="00341C40" w:rsidRPr="008E40AD">
        <w:rPr>
          <w:b/>
          <w:bCs/>
          <w:sz w:val="22"/>
          <w:highlight w:val="yellow"/>
          <w:lang w:val="en-US"/>
        </w:rPr>
        <w:t>b</w:t>
      </w:r>
      <w:r w:rsidRPr="008E40AD">
        <w:rPr>
          <w:b/>
          <w:bCs/>
          <w:sz w:val="22"/>
          <w:highlight w:val="yellow"/>
          <w:lang w:val="en-US"/>
        </w:rPr>
        <w:t>oMS transmission and Type A PUSCH repetitions is to be discussed further.</w:t>
      </w:r>
    </w:p>
    <w:p w14:paraId="4991D8D6" w14:textId="77777777" w:rsidR="00BB6C9B" w:rsidRPr="008E40AD" w:rsidRDefault="00BB6C9B" w:rsidP="00BB6C9B">
      <w:pPr>
        <w:pBdr>
          <w:bottom w:val="single" w:sz="6" w:space="1" w:color="auto"/>
        </w:pBdr>
        <w:ind w:left="720"/>
        <w:jc w:val="both"/>
        <w:rPr>
          <w:sz w:val="22"/>
          <w:highlight w:val="yellow"/>
          <w:lang w:val="en-US"/>
        </w:rPr>
      </w:pPr>
    </w:p>
    <w:p w14:paraId="535EC866" w14:textId="77777777" w:rsidR="00BB6C9B" w:rsidRPr="00BB6C9B" w:rsidRDefault="00BB6C9B" w:rsidP="00BB6C9B">
      <w:pPr>
        <w:jc w:val="both"/>
        <w:rPr>
          <w:b/>
          <w:bCs/>
          <w:sz w:val="22"/>
          <w:lang w:val="en-US"/>
        </w:rPr>
      </w:pPr>
    </w:p>
    <w:p w14:paraId="09FF55AF" w14:textId="034B5352" w:rsidR="008E40AD" w:rsidRDefault="008E40AD" w:rsidP="008E40AD">
      <w:pPr>
        <w:jc w:val="both"/>
        <w:rPr>
          <w:b/>
          <w:bCs/>
          <w:sz w:val="22"/>
          <w:highlight w:val="yellow"/>
          <w:lang w:val="en-US"/>
        </w:rPr>
      </w:pPr>
      <w:r>
        <w:rPr>
          <w:b/>
          <w:bCs/>
          <w:sz w:val="22"/>
          <w:highlight w:val="yellow"/>
          <w:lang w:val="en-US"/>
        </w:rPr>
        <w:t>WA 2-v1</w:t>
      </w:r>
    </w:p>
    <w:p w14:paraId="2386C55C" w14:textId="2C62904B" w:rsidR="008E40AD" w:rsidRDefault="008E40AD" w:rsidP="008E40AD">
      <w:pPr>
        <w:jc w:val="both"/>
        <w:rPr>
          <w:b/>
          <w:bCs/>
          <w:sz w:val="22"/>
          <w:highlight w:val="yellow"/>
          <w:lang w:val="en-US"/>
        </w:rPr>
      </w:pPr>
      <w:r>
        <w:rPr>
          <w:b/>
          <w:bCs/>
          <w:sz w:val="22"/>
          <w:highlight w:val="yellow"/>
          <w:lang w:val="en-US"/>
        </w:rPr>
        <w:t>For T</w:t>
      </w:r>
      <w:r w:rsidR="00341C40">
        <w:rPr>
          <w:b/>
          <w:bCs/>
          <w:sz w:val="22"/>
          <w:highlight w:val="yellow"/>
          <w:lang w:val="en-US"/>
        </w:rPr>
        <w:t>b</w:t>
      </w:r>
      <w:r>
        <w:rPr>
          <w:b/>
          <w:bCs/>
          <w:sz w:val="22"/>
          <w:highlight w:val="yellow"/>
          <w:lang w:val="en-US"/>
        </w:rPr>
        <w:t xml:space="preserve">oMS </w:t>
      </w:r>
      <w:r w:rsidRPr="00662578">
        <w:rPr>
          <w:b/>
          <w:bCs/>
          <w:color w:val="FF0000"/>
          <w:sz w:val="22"/>
          <w:highlight w:val="yellow"/>
          <w:lang w:val="en-US"/>
        </w:rPr>
        <w:t>transmission</w:t>
      </w:r>
      <w:r>
        <w:rPr>
          <w:b/>
          <w:bCs/>
          <w:sz w:val="22"/>
          <w:highlight w:val="yellow"/>
          <w:lang w:val="en-US"/>
        </w:rPr>
        <w:t xml:space="preserve"> in Rel-17:</w:t>
      </w:r>
    </w:p>
    <w:p w14:paraId="044E2966" w14:textId="4E1881AA" w:rsidR="008E40AD" w:rsidRDefault="008E40AD" w:rsidP="008E40AD">
      <w:pPr>
        <w:pStyle w:val="ListParagraph"/>
        <w:numPr>
          <w:ilvl w:val="0"/>
          <w:numId w:val="68"/>
        </w:numPr>
        <w:jc w:val="both"/>
        <w:rPr>
          <w:b/>
          <w:bCs/>
          <w:sz w:val="22"/>
          <w:highlight w:val="yellow"/>
          <w:lang w:val="en-US"/>
        </w:rPr>
      </w:pPr>
      <w:r>
        <w:rPr>
          <w:b/>
          <w:bCs/>
          <w:sz w:val="22"/>
          <w:highlight w:val="yellow"/>
          <w:lang w:val="en-US"/>
        </w:rPr>
        <w:t>T</w:t>
      </w:r>
      <w:r w:rsidR="00341C40">
        <w:rPr>
          <w:b/>
          <w:bCs/>
          <w:sz w:val="22"/>
          <w:highlight w:val="yellow"/>
          <w:lang w:val="en-US"/>
        </w:rPr>
        <w:t>b</w:t>
      </w:r>
      <w:r>
        <w:rPr>
          <w:b/>
          <w:bCs/>
          <w:sz w:val="22"/>
          <w:highlight w:val="yellow"/>
          <w:lang w:val="en-US"/>
        </w:rPr>
        <w:t xml:space="preserve">oMS </w:t>
      </w:r>
      <w:r w:rsidRPr="00662578">
        <w:rPr>
          <w:b/>
          <w:bCs/>
          <w:strike/>
          <w:color w:val="FF0000"/>
          <w:sz w:val="22"/>
          <w:highlight w:val="yellow"/>
          <w:lang w:val="en-US"/>
        </w:rPr>
        <w:t xml:space="preserve">transmission </w:t>
      </w:r>
      <w:r>
        <w:rPr>
          <w:b/>
          <w:bCs/>
          <w:sz w:val="22"/>
          <w:highlight w:val="yellow"/>
          <w:lang w:val="en-US"/>
        </w:rPr>
        <w:t>feature is enabled (or disabled) by configuring (or not) the number of allocated slots for a single T</w:t>
      </w:r>
      <w:r w:rsidR="00341C40">
        <w:rPr>
          <w:b/>
          <w:bCs/>
          <w:sz w:val="22"/>
          <w:highlight w:val="yellow"/>
          <w:lang w:val="en-US"/>
        </w:rPr>
        <w:t>b</w:t>
      </w:r>
      <w:r>
        <w:rPr>
          <w:b/>
          <w:bCs/>
          <w:sz w:val="22"/>
          <w:highlight w:val="yellow"/>
          <w:lang w:val="en-US"/>
        </w:rPr>
        <w:t xml:space="preserve">oMS (N) in </w:t>
      </w:r>
      <w:r>
        <w:rPr>
          <w:b/>
          <w:bCs/>
          <w:color w:val="FF0000"/>
          <w:sz w:val="22"/>
          <w:highlight w:val="yellow"/>
          <w:lang w:val="en-US"/>
        </w:rPr>
        <w:t xml:space="preserve">a row of </w:t>
      </w:r>
      <w:r>
        <w:rPr>
          <w:b/>
          <w:bCs/>
          <w:sz w:val="22"/>
          <w:highlight w:val="yellow"/>
          <w:lang w:val="en-US"/>
        </w:rPr>
        <w:t>the TDRA table.</w:t>
      </w:r>
    </w:p>
    <w:p w14:paraId="4596F2C4" w14:textId="5262F228" w:rsidR="008E40AD" w:rsidRDefault="008E40AD" w:rsidP="008E40AD">
      <w:pPr>
        <w:pStyle w:val="ListParagraph"/>
        <w:numPr>
          <w:ilvl w:val="0"/>
          <w:numId w:val="68"/>
        </w:numPr>
        <w:jc w:val="both"/>
        <w:rPr>
          <w:b/>
          <w:bCs/>
          <w:sz w:val="22"/>
          <w:highlight w:val="yellow"/>
          <w:lang w:val="en-US"/>
        </w:rPr>
      </w:pPr>
      <w:r>
        <w:rPr>
          <w:b/>
          <w:bCs/>
          <w:sz w:val="22"/>
          <w:highlight w:val="yellow"/>
          <w:lang w:val="en-US"/>
        </w:rPr>
        <w:t>Dynamic switching between T</w:t>
      </w:r>
      <w:r w:rsidR="00341C40">
        <w:rPr>
          <w:b/>
          <w:bCs/>
          <w:sz w:val="22"/>
          <w:highlight w:val="yellow"/>
          <w:lang w:val="en-US"/>
        </w:rPr>
        <w:t>b</w:t>
      </w:r>
      <w:r>
        <w:rPr>
          <w:b/>
          <w:bCs/>
          <w:sz w:val="22"/>
          <w:highlight w:val="yellow"/>
          <w:lang w:val="en-US"/>
        </w:rPr>
        <w:t>oMS transmission and the legacy PUSCH transmission by using a row in the TDRA table is supported.</w:t>
      </w:r>
    </w:p>
    <w:p w14:paraId="4AEC1255" w14:textId="004F1C9A" w:rsidR="008E40AD" w:rsidRDefault="008E40AD" w:rsidP="008E40AD">
      <w:pPr>
        <w:pStyle w:val="ListParagraph"/>
        <w:numPr>
          <w:ilvl w:val="1"/>
          <w:numId w:val="67"/>
        </w:numPr>
        <w:jc w:val="both"/>
        <w:rPr>
          <w:b/>
          <w:bCs/>
          <w:sz w:val="22"/>
          <w:highlight w:val="yellow"/>
          <w:lang w:val="en-US"/>
        </w:rPr>
      </w:pPr>
      <w:r>
        <w:rPr>
          <w:b/>
          <w:bCs/>
          <w:sz w:val="22"/>
          <w:highlight w:val="yellow"/>
          <w:lang w:val="en-US"/>
        </w:rPr>
        <w:t>FFS: details, e.g., T</w:t>
      </w:r>
      <w:r w:rsidR="00341C40">
        <w:rPr>
          <w:b/>
          <w:bCs/>
          <w:sz w:val="22"/>
          <w:highlight w:val="yellow"/>
          <w:lang w:val="en-US"/>
        </w:rPr>
        <w:t>b</w:t>
      </w:r>
      <w:r>
        <w:rPr>
          <w:b/>
          <w:bCs/>
          <w:sz w:val="22"/>
          <w:highlight w:val="yellow"/>
          <w:lang w:val="en-US"/>
        </w:rPr>
        <w:t xml:space="preserve">oMS </w:t>
      </w:r>
      <w:r w:rsidR="00662578" w:rsidRPr="00662578">
        <w:rPr>
          <w:b/>
          <w:bCs/>
          <w:color w:val="FF0000"/>
          <w:sz w:val="22"/>
          <w:highlight w:val="yellow"/>
          <w:lang w:val="en-US"/>
        </w:rPr>
        <w:t>transmission</w:t>
      </w:r>
      <w:r w:rsidR="00662578">
        <w:rPr>
          <w:b/>
          <w:bCs/>
          <w:sz w:val="22"/>
          <w:highlight w:val="yellow"/>
          <w:lang w:val="en-US"/>
        </w:rPr>
        <w:t xml:space="preserve"> </w:t>
      </w:r>
      <w:r>
        <w:rPr>
          <w:b/>
          <w:bCs/>
          <w:sz w:val="22"/>
          <w:highlight w:val="yellow"/>
          <w:lang w:val="en-US"/>
        </w:rPr>
        <w:t>is enabled when N&gt;1, where N is the number of allocated slots for a single T</w:t>
      </w:r>
      <w:r w:rsidR="00341C40">
        <w:rPr>
          <w:b/>
          <w:bCs/>
          <w:sz w:val="22"/>
          <w:highlight w:val="yellow"/>
          <w:lang w:val="en-US"/>
        </w:rPr>
        <w:t>b</w:t>
      </w:r>
      <w:r>
        <w:rPr>
          <w:b/>
          <w:bCs/>
          <w:sz w:val="22"/>
          <w:highlight w:val="yellow"/>
          <w:lang w:val="en-US"/>
        </w:rPr>
        <w:t>oMS.</w:t>
      </w:r>
    </w:p>
    <w:p w14:paraId="76A0984A" w14:textId="77777777" w:rsidR="008E40AD" w:rsidRDefault="008E40AD" w:rsidP="008E40AD">
      <w:pPr>
        <w:jc w:val="both"/>
        <w:rPr>
          <w:b/>
          <w:bCs/>
          <w:sz w:val="22"/>
          <w:highlight w:val="yellow"/>
          <w:lang w:val="en-US"/>
        </w:rPr>
      </w:pPr>
    </w:p>
    <w:p w14:paraId="095798FB" w14:textId="2DA5BA32" w:rsidR="00BB6C9B" w:rsidRDefault="00BB6C9B" w:rsidP="00BB6C9B">
      <w:pPr>
        <w:jc w:val="both"/>
        <w:rPr>
          <w:b/>
          <w:bCs/>
          <w:sz w:val="22"/>
          <w:szCs w:val="22"/>
          <w:highlight w:val="yellow"/>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Please remember the importance of this decision for the good continuation of RAN1 work. Thank you.</w:t>
      </w:r>
    </w:p>
    <w:p w14:paraId="00948FEE" w14:textId="77777777" w:rsidR="00BB6C9B" w:rsidRDefault="00BB6C9B" w:rsidP="00BB6C9B">
      <w:pPr>
        <w:rPr>
          <w:b/>
          <w:bCs/>
          <w:sz w:val="22"/>
          <w:szCs w:val="22"/>
        </w:rPr>
      </w:pPr>
    </w:p>
    <w:tbl>
      <w:tblPr>
        <w:tblStyle w:val="TableGrid8"/>
        <w:tblW w:w="9694" w:type="dxa"/>
        <w:tblLook w:val="04A0" w:firstRow="1" w:lastRow="0" w:firstColumn="1" w:lastColumn="0" w:noHBand="0" w:noVBand="1"/>
      </w:tblPr>
      <w:tblGrid>
        <w:gridCol w:w="2119"/>
        <w:gridCol w:w="7575"/>
      </w:tblGrid>
      <w:tr w:rsidR="00BB6C9B" w14:paraId="330D5E09" w14:textId="77777777" w:rsidTr="00C81D9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626085" w14:textId="77777777" w:rsidR="00BB6C9B" w:rsidRDefault="00BB6C9B" w:rsidP="00C81D91">
            <w:pPr>
              <w:spacing w:line="259" w:lineRule="auto"/>
              <w:jc w:val="center"/>
              <w:rPr>
                <w:rFonts w:eastAsia="SimSun"/>
                <w:lang w:eastAsia="ko-KR"/>
              </w:rPr>
            </w:pPr>
          </w:p>
        </w:tc>
        <w:tc>
          <w:tcPr>
            <w:tcW w:w="7575" w:type="dxa"/>
            <w:vAlign w:val="center"/>
          </w:tcPr>
          <w:p w14:paraId="7F1DBDF5" w14:textId="77777777" w:rsidR="00BB6C9B" w:rsidRDefault="00BB6C9B" w:rsidP="00C81D91">
            <w:pPr>
              <w:spacing w:line="259" w:lineRule="auto"/>
              <w:jc w:val="center"/>
              <w:rPr>
                <w:rFonts w:eastAsia="SimSun"/>
                <w:lang w:eastAsia="ko-KR"/>
              </w:rPr>
            </w:pPr>
            <w:r>
              <w:rPr>
                <w:rFonts w:eastAsia="SimSun"/>
                <w:lang w:eastAsia="ko-KR"/>
              </w:rPr>
              <w:t>Company name</w:t>
            </w:r>
          </w:p>
        </w:tc>
      </w:tr>
      <w:tr w:rsidR="00BB6C9B" w14:paraId="0D30428A" w14:textId="77777777" w:rsidTr="00C81D91">
        <w:trPr>
          <w:trHeight w:val="686"/>
        </w:trPr>
        <w:tc>
          <w:tcPr>
            <w:tcW w:w="2119" w:type="dxa"/>
            <w:shd w:val="clear" w:color="auto" w:fill="000080"/>
            <w:vAlign w:val="center"/>
          </w:tcPr>
          <w:p w14:paraId="22DD46D4" w14:textId="0D34F46F" w:rsidR="00BB6C9B" w:rsidRDefault="00BB6C9B" w:rsidP="00C81D91">
            <w:pPr>
              <w:spacing w:line="259" w:lineRule="auto"/>
              <w:jc w:val="center"/>
              <w:rPr>
                <w:rFonts w:eastAsia="SimSun"/>
                <w:b/>
                <w:bCs/>
                <w:lang w:eastAsia="ko-KR"/>
              </w:rPr>
            </w:pPr>
            <w:r>
              <w:rPr>
                <w:rFonts w:eastAsia="SimSun"/>
                <w:b/>
                <w:bCs/>
                <w:lang w:eastAsia="ko-KR"/>
              </w:rPr>
              <w:t>Support FL’s Proposal 11-v5</w:t>
            </w:r>
          </w:p>
        </w:tc>
        <w:tc>
          <w:tcPr>
            <w:tcW w:w="7575" w:type="dxa"/>
          </w:tcPr>
          <w:p w14:paraId="1DF2F867" w14:textId="0A05ED8A" w:rsidR="00BB6C9B" w:rsidRDefault="00AF2AAE" w:rsidP="00C81D91">
            <w:pPr>
              <w:spacing w:after="100" w:line="259" w:lineRule="auto"/>
              <w:rPr>
                <w:rFonts w:eastAsia="SimSun"/>
                <w:lang w:val="en-US" w:eastAsia="zh-CN"/>
              </w:rPr>
            </w:pPr>
            <w:r>
              <w:rPr>
                <w:rFonts w:eastAsia="SimSun"/>
                <w:lang w:val="en-US" w:eastAsia="zh-CN"/>
              </w:rPr>
              <w:t>Sharp</w:t>
            </w:r>
            <w:r w:rsidR="00203AE5">
              <w:rPr>
                <w:rFonts w:eastAsia="SimSun"/>
                <w:lang w:val="en-US" w:eastAsia="zh-CN"/>
              </w:rPr>
              <w:t>, Nokia, NSB</w:t>
            </w:r>
            <w:r w:rsidR="00C112E7">
              <w:rPr>
                <w:rFonts w:eastAsia="SimSun"/>
                <w:lang w:val="en-US" w:eastAsia="zh-CN"/>
              </w:rPr>
              <w:t>, Lenovo, Motorola Mobility</w:t>
            </w:r>
          </w:p>
        </w:tc>
      </w:tr>
      <w:tr w:rsidR="00BB6C9B" w14:paraId="5D483EC1" w14:textId="77777777" w:rsidTr="00C81D91">
        <w:trPr>
          <w:trHeight w:val="803"/>
        </w:trPr>
        <w:tc>
          <w:tcPr>
            <w:tcW w:w="2119" w:type="dxa"/>
            <w:shd w:val="clear" w:color="auto" w:fill="000080"/>
            <w:vAlign w:val="center"/>
          </w:tcPr>
          <w:p w14:paraId="0F7567AD" w14:textId="36C3B425" w:rsidR="00BB6C9B" w:rsidRDefault="00BB6C9B" w:rsidP="00C81D91">
            <w:pPr>
              <w:spacing w:line="259" w:lineRule="auto"/>
              <w:jc w:val="center"/>
              <w:rPr>
                <w:rFonts w:eastAsia="SimSun"/>
                <w:b/>
                <w:bCs/>
                <w:lang w:eastAsia="ko-KR"/>
              </w:rPr>
            </w:pPr>
            <w:r>
              <w:rPr>
                <w:rFonts w:eastAsia="SimSun"/>
                <w:b/>
                <w:bCs/>
                <w:lang w:eastAsia="ko-KR"/>
              </w:rPr>
              <w:t>Support WA 2-v1</w:t>
            </w:r>
          </w:p>
        </w:tc>
        <w:tc>
          <w:tcPr>
            <w:tcW w:w="7575" w:type="dxa"/>
          </w:tcPr>
          <w:p w14:paraId="26170C86" w14:textId="0A79585C" w:rsidR="00BB6C9B" w:rsidRPr="00AF2AAE" w:rsidRDefault="00AF2AAE" w:rsidP="00C81D91">
            <w:pPr>
              <w:spacing w:line="259" w:lineRule="auto"/>
              <w:rPr>
                <w:rFonts w:eastAsia="MS Mincho"/>
                <w:lang w:eastAsia="ja-JP"/>
              </w:rPr>
            </w:pPr>
            <w:r>
              <w:rPr>
                <w:rFonts w:eastAsia="MS Mincho" w:hint="eastAsia"/>
                <w:lang w:eastAsia="ja-JP"/>
              </w:rPr>
              <w:t>S</w:t>
            </w:r>
            <w:r>
              <w:rPr>
                <w:rFonts w:eastAsia="MS Mincho"/>
                <w:lang w:eastAsia="ja-JP"/>
              </w:rPr>
              <w:t>harp</w:t>
            </w:r>
          </w:p>
        </w:tc>
      </w:tr>
    </w:tbl>
    <w:p w14:paraId="379C564B" w14:textId="77777777" w:rsidR="00BB6C9B" w:rsidRDefault="00BB6C9B" w:rsidP="00BB6C9B">
      <w:pPr>
        <w:spacing w:after="240"/>
      </w:pPr>
      <w:r>
        <w:t xml:space="preserve"> </w:t>
      </w:r>
    </w:p>
    <w:tbl>
      <w:tblPr>
        <w:tblStyle w:val="TableGrid8"/>
        <w:tblW w:w="9631" w:type="dxa"/>
        <w:tblLook w:val="04A0" w:firstRow="1" w:lastRow="0" w:firstColumn="1" w:lastColumn="0" w:noHBand="0" w:noVBand="1"/>
      </w:tblPr>
      <w:tblGrid>
        <w:gridCol w:w="2176"/>
        <w:gridCol w:w="7455"/>
      </w:tblGrid>
      <w:tr w:rsidR="00BB6C9B" w14:paraId="58D09359" w14:textId="77777777" w:rsidTr="00C81D9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74F78" w14:textId="77777777" w:rsidR="00BB6C9B" w:rsidRDefault="00BB6C9B" w:rsidP="00C81D91">
            <w:pPr>
              <w:spacing w:line="259" w:lineRule="auto"/>
              <w:jc w:val="center"/>
              <w:rPr>
                <w:rFonts w:eastAsia="SimSun"/>
              </w:rPr>
            </w:pPr>
            <w:r>
              <w:rPr>
                <w:rFonts w:eastAsia="SimSun"/>
              </w:rPr>
              <w:t>Company</w:t>
            </w:r>
          </w:p>
        </w:tc>
        <w:tc>
          <w:tcPr>
            <w:tcW w:w="7455" w:type="dxa"/>
            <w:vAlign w:val="center"/>
          </w:tcPr>
          <w:p w14:paraId="44A0685D" w14:textId="071689DF" w:rsidR="00BB6C9B" w:rsidRDefault="00BB6C9B" w:rsidP="00C81D91">
            <w:pPr>
              <w:spacing w:line="259" w:lineRule="auto"/>
              <w:jc w:val="center"/>
              <w:rPr>
                <w:rFonts w:eastAsia="SimSun"/>
              </w:rPr>
            </w:pPr>
            <w:r>
              <w:rPr>
                <w:rFonts w:eastAsia="SimSun"/>
              </w:rPr>
              <w:t>Additional comments related to FL’s Proposal 11-v5 and WA 2-v1, if any.</w:t>
            </w:r>
          </w:p>
        </w:tc>
      </w:tr>
      <w:tr w:rsidR="00BB6C9B" w14:paraId="56C04863" w14:textId="77777777" w:rsidTr="00C81D91">
        <w:tc>
          <w:tcPr>
            <w:tcW w:w="2176" w:type="dxa"/>
          </w:tcPr>
          <w:p w14:paraId="54B195D2" w14:textId="2ECD274E" w:rsidR="00BB6C9B" w:rsidRDefault="00C81D91" w:rsidP="00C81D91">
            <w:pPr>
              <w:spacing w:after="0" w:afterAutospacing="0" w:line="259" w:lineRule="auto"/>
              <w:contextualSpacing/>
              <w:jc w:val="both"/>
              <w:rPr>
                <w:rFonts w:eastAsia="SimSun"/>
                <w:lang w:eastAsia="zh-CN"/>
              </w:rPr>
            </w:pPr>
            <w:r>
              <w:rPr>
                <w:rFonts w:eastAsia="SimSun" w:hint="eastAsia"/>
                <w:lang w:eastAsia="zh-CN"/>
              </w:rPr>
              <w:t>Samsung</w:t>
            </w:r>
          </w:p>
        </w:tc>
        <w:tc>
          <w:tcPr>
            <w:tcW w:w="7455" w:type="dxa"/>
          </w:tcPr>
          <w:p w14:paraId="169FFAD9" w14:textId="77777777" w:rsidR="00BB6C9B"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Thx FL</w:t>
            </w:r>
            <w:r w:rsidRPr="000E2511">
              <w:rPr>
                <w:rFonts w:eastAsia="SimSun"/>
                <w:lang w:eastAsia="zh-CN"/>
              </w:rPr>
              <w:t>’</w:t>
            </w:r>
            <w:r w:rsidRPr="000E2511">
              <w:rPr>
                <w:rFonts w:eastAsia="SimSun" w:hint="eastAsia"/>
                <w:lang w:eastAsia="zh-CN"/>
              </w:rPr>
              <w:t>s for the reply and update.</w:t>
            </w:r>
          </w:p>
          <w:p w14:paraId="361D3294" w14:textId="51695CA8" w:rsidR="00C81D91" w:rsidRPr="000E2511" w:rsidRDefault="00C81D91" w:rsidP="00C81D91">
            <w:pPr>
              <w:spacing w:after="0" w:afterAutospacing="0" w:line="240" w:lineRule="auto"/>
              <w:contextualSpacing/>
              <w:jc w:val="both"/>
              <w:rPr>
                <w:rFonts w:eastAsia="SimSun"/>
                <w:lang w:eastAsia="zh-CN"/>
              </w:rPr>
            </w:pPr>
            <w:r w:rsidRPr="000E2511">
              <w:rPr>
                <w:rFonts w:eastAsia="SimSun" w:hint="eastAsia"/>
                <w:lang w:eastAsia="zh-CN"/>
              </w:rPr>
              <w:t xml:space="preserve">Maybe I should be more specific in previous </w:t>
            </w:r>
            <w:r w:rsidRPr="000E2511">
              <w:rPr>
                <w:rFonts w:eastAsia="SimSun"/>
                <w:lang w:eastAsia="zh-CN"/>
              </w:rPr>
              <w:t>comment;</w:t>
            </w:r>
            <w:r w:rsidRPr="000E2511">
              <w:rPr>
                <w:rFonts w:eastAsia="SimSun" w:hint="eastAsia"/>
                <w:lang w:eastAsia="zh-CN"/>
              </w:rPr>
              <w:t xml:space="preserve"> </w:t>
            </w:r>
            <w:r w:rsidRPr="000E2511">
              <w:rPr>
                <w:rFonts w:eastAsia="SimSun"/>
                <w:lang w:eastAsia="zh-CN"/>
              </w:rPr>
              <w:t>I</w:t>
            </w:r>
            <w:r w:rsidRPr="000E2511">
              <w:rPr>
                <w:rFonts w:eastAsia="SimSun" w:hint="eastAsia"/>
                <w:lang w:eastAsia="zh-CN"/>
              </w:rPr>
              <w:t xml:space="preserve"> meant there is no spec impact on this potential agreement or conclusion. </w:t>
            </w:r>
            <w:r w:rsidRPr="000E2511">
              <w:rPr>
                <w:rFonts w:eastAsia="SimSun"/>
                <w:lang w:eastAsia="zh-CN"/>
              </w:rPr>
              <w:t>W</w:t>
            </w:r>
            <w:r w:rsidRPr="000E2511">
              <w:rPr>
                <w:rFonts w:eastAsia="SimSun" w:hint="eastAsia"/>
                <w:lang w:eastAsia="zh-CN"/>
              </w:rPr>
              <w:t xml:space="preserve">hat FL described for the 3 cases (no </w:t>
            </w:r>
            <w:r w:rsidRPr="000E2511">
              <w:rPr>
                <w:rFonts w:eastAsia="SimSun"/>
                <w:lang w:eastAsia="zh-CN"/>
              </w:rPr>
              <w:t>“numberOfSlotsTBoMS-r17”</w:t>
            </w:r>
            <w:r w:rsidRPr="000E2511">
              <w:rPr>
                <w:rFonts w:eastAsia="SimSun" w:hint="eastAsia"/>
                <w:lang w:eastAsia="zh-CN"/>
              </w:rPr>
              <w:t xml:space="preserve"> is configured,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but N=1, </w:t>
            </w:r>
            <w:r w:rsidRPr="000E2511">
              <w:rPr>
                <w:rFonts w:eastAsia="SimSun"/>
                <w:lang w:eastAsia="zh-CN"/>
              </w:rPr>
              <w:t>“</w:t>
            </w:r>
            <w:r w:rsidRPr="000E2511">
              <w:rPr>
                <w:i/>
                <w:iCs/>
                <w:lang w:val="en-US"/>
              </w:rPr>
              <w:t>numberOfSlotsTBoMS-r17</w:t>
            </w:r>
            <w:r w:rsidRPr="000E2511">
              <w:rPr>
                <w:rFonts w:eastAsia="SimSun"/>
                <w:lang w:eastAsia="zh-CN"/>
              </w:rPr>
              <w:t>”</w:t>
            </w:r>
            <w:r w:rsidRPr="000E2511">
              <w:rPr>
                <w:rFonts w:eastAsia="SimSun" w:hint="eastAsia"/>
                <w:lang w:eastAsia="zh-CN"/>
              </w:rPr>
              <w:t xml:space="preserve"> is configured and N&gt;1) are same understanding as ours. </w:t>
            </w:r>
            <w:r w:rsidRPr="000E2511">
              <w:rPr>
                <w:rFonts w:eastAsia="SimSun"/>
                <w:lang w:eastAsia="zh-CN"/>
              </w:rPr>
              <w:t>W</w:t>
            </w:r>
            <w:r w:rsidRPr="000E2511">
              <w:rPr>
                <w:rFonts w:eastAsia="SimSun" w:hint="eastAsia"/>
                <w:lang w:eastAsia="zh-CN"/>
              </w:rPr>
              <w:t>e did not see anything enabling or disabling are needed, imaging how T</w:t>
            </w:r>
            <w:r w:rsidR="00341C40" w:rsidRPr="000E2511">
              <w:rPr>
                <w:rFonts w:eastAsia="SimSun"/>
                <w:lang w:eastAsia="zh-CN"/>
              </w:rPr>
              <w:t>b</w:t>
            </w:r>
            <w:r w:rsidRPr="000E2511">
              <w:rPr>
                <w:rFonts w:eastAsia="SimSun" w:hint="eastAsia"/>
                <w:lang w:eastAsia="zh-CN"/>
              </w:rPr>
              <w:t>oMS actually works:</w:t>
            </w:r>
          </w:p>
          <w:p w14:paraId="285D1093" w14:textId="75A46563"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F</w:t>
            </w:r>
            <w:r w:rsidRPr="000E2511">
              <w:rPr>
                <w:rFonts w:eastAsia="SimSun" w:hint="eastAsia"/>
                <w:lang w:eastAsia="zh-CN"/>
              </w:rPr>
              <w:t>irst, UE reports the capability of supporting T</w:t>
            </w:r>
            <w:r w:rsidR="00341C40" w:rsidRPr="000E2511">
              <w:rPr>
                <w:rFonts w:eastAsia="SimSun"/>
                <w:lang w:eastAsia="zh-CN"/>
              </w:rPr>
              <w:t>b</w:t>
            </w:r>
            <w:r w:rsidRPr="000E2511">
              <w:rPr>
                <w:rFonts w:eastAsia="SimSun" w:hint="eastAsia"/>
                <w:lang w:eastAsia="zh-CN"/>
              </w:rPr>
              <w:t>oMS;</w:t>
            </w:r>
          </w:p>
          <w:p w14:paraId="13EF5841" w14:textId="31FF004C" w:rsidR="00C81D91" w:rsidRPr="000E2511" w:rsidRDefault="00C81D91" w:rsidP="00C81D91">
            <w:pPr>
              <w:spacing w:after="0" w:afterAutospacing="0" w:line="240" w:lineRule="auto"/>
              <w:contextualSpacing/>
              <w:jc w:val="both"/>
              <w:rPr>
                <w:rFonts w:eastAsia="SimSun"/>
                <w:lang w:eastAsia="zh-CN"/>
              </w:rPr>
            </w:pPr>
            <w:r w:rsidRPr="000E2511">
              <w:rPr>
                <w:rFonts w:eastAsia="SimSun"/>
                <w:lang w:eastAsia="zh-CN"/>
              </w:rPr>
              <w:t>S</w:t>
            </w:r>
            <w:r w:rsidRPr="000E2511">
              <w:rPr>
                <w:rFonts w:eastAsia="SimSun" w:hint="eastAsia"/>
                <w:lang w:eastAsia="zh-CN"/>
              </w:rPr>
              <w:t>econd, during actual communication, then</w:t>
            </w:r>
          </w:p>
          <w:p w14:paraId="49D040CE" w14:textId="77777777" w:rsidR="00C81D91" w:rsidRPr="000E2511" w:rsidRDefault="00C81D91" w:rsidP="00C81D91">
            <w:pPr>
              <w:pStyle w:val="ListParagraph"/>
              <w:numPr>
                <w:ilvl w:val="0"/>
                <w:numId w:val="118"/>
              </w:numPr>
              <w:spacing w:after="0" w:afterAutospacing="0" w:line="240" w:lineRule="auto"/>
              <w:jc w:val="both"/>
              <w:rPr>
                <w:rFonts w:eastAsia="SimSun"/>
                <w:lang w:eastAsia="zh-CN"/>
              </w:rPr>
            </w:pPr>
            <w:r w:rsidRPr="000E2511">
              <w:rPr>
                <w:rFonts w:eastAsia="SimSun" w:hint="eastAsia"/>
                <w:lang w:eastAsia="zh-CN"/>
              </w:rPr>
              <w:t xml:space="preserve">gNB does not configure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
                <w:iCs/>
                <w:lang w:val="en-US" w:eastAsia="zh-CN"/>
              </w:rPr>
              <w:t xml:space="preserve">, </w:t>
            </w:r>
            <w:r w:rsidRPr="000E2511">
              <w:rPr>
                <w:rFonts w:eastAsiaTheme="minorEastAsia" w:hint="eastAsia"/>
                <w:iCs/>
                <w:lang w:val="en-US" w:eastAsia="zh-CN"/>
              </w:rPr>
              <w:t>UE do normal PUSCH transmission;</w:t>
            </w:r>
            <w:r w:rsidRPr="000E2511">
              <w:rPr>
                <w:rFonts w:eastAsiaTheme="minorEastAsia" w:hint="eastAsia"/>
                <w:i/>
                <w:iCs/>
                <w:lang w:val="en-US" w:eastAsia="zh-CN"/>
              </w:rPr>
              <w:t xml:space="preserve"> or</w:t>
            </w:r>
            <w:r w:rsidRPr="000E2511">
              <w:rPr>
                <w:rFonts w:eastAsia="SimSun" w:hint="eastAsia"/>
                <w:lang w:eastAsia="zh-CN"/>
              </w:rPr>
              <w:t xml:space="preserve"> </w:t>
            </w:r>
          </w:p>
          <w:p w14:paraId="6D625C44" w14:textId="77777777" w:rsidR="00C81D91" w:rsidRPr="000E2511" w:rsidRDefault="00C81D91" w:rsidP="00C81D91">
            <w:pPr>
              <w:pStyle w:val="ListParagraph"/>
              <w:numPr>
                <w:ilvl w:val="0"/>
                <w:numId w:val="118"/>
              </w:numPr>
              <w:spacing w:after="0" w:afterAutospacing="0" w:line="240" w:lineRule="auto"/>
              <w:jc w:val="both"/>
              <w:rPr>
                <w:rFonts w:eastAsiaTheme="minorEastAsia"/>
                <w:iCs/>
                <w:lang w:val="en-US" w:eastAsia="zh-CN"/>
              </w:rPr>
            </w:pPr>
            <w:r w:rsidRPr="000E2511">
              <w:rPr>
                <w:rFonts w:eastAsia="SimSun" w:hint="eastAsia"/>
                <w:lang w:eastAsia="zh-CN"/>
              </w:rPr>
              <w:t xml:space="preserve">gNB 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 xml:space="preserve">and N=1, UE will actually do normal single slot transmission; or </w:t>
            </w:r>
          </w:p>
          <w:p w14:paraId="5CCAE355" w14:textId="2D19D40F" w:rsidR="00C81D91" w:rsidRPr="000E2511" w:rsidRDefault="00C81D91" w:rsidP="00C81D91">
            <w:pPr>
              <w:pStyle w:val="ListParagraph"/>
              <w:numPr>
                <w:ilvl w:val="0"/>
                <w:numId w:val="118"/>
              </w:numPr>
              <w:spacing w:after="0" w:afterAutospacing="0" w:line="240" w:lineRule="auto"/>
              <w:jc w:val="both"/>
              <w:rPr>
                <w:rFonts w:eastAsiaTheme="minorEastAsia"/>
                <w:lang w:eastAsia="zh-CN"/>
              </w:rPr>
            </w:pPr>
            <w:r w:rsidRPr="000E2511">
              <w:rPr>
                <w:rFonts w:eastAsiaTheme="minorEastAsia" w:hint="eastAsia"/>
                <w:iCs/>
                <w:lang w:val="en-US" w:eastAsia="zh-CN"/>
              </w:rPr>
              <w:t>gNB</w:t>
            </w:r>
            <w:r w:rsidRPr="000E2511">
              <w:rPr>
                <w:rFonts w:eastAsiaTheme="minorEastAsia" w:hint="eastAsia"/>
                <w:i/>
                <w:iCs/>
                <w:lang w:val="en-US" w:eastAsia="zh-CN"/>
              </w:rPr>
              <w:t xml:space="preserve"> </w:t>
            </w:r>
            <w:r w:rsidRPr="000E2511">
              <w:rPr>
                <w:rFonts w:eastAsia="SimSun" w:hint="eastAsia"/>
                <w:lang w:eastAsia="zh-CN"/>
              </w:rPr>
              <w:t xml:space="preserve">configures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 UE does T</w:t>
            </w:r>
            <w:r w:rsidR="00341C40" w:rsidRPr="000E2511">
              <w:rPr>
                <w:rFonts w:eastAsiaTheme="minorEastAsia"/>
                <w:iCs/>
                <w:lang w:val="en-US" w:eastAsia="zh-CN"/>
              </w:rPr>
              <w:t>b</w:t>
            </w:r>
            <w:r w:rsidRPr="000E2511">
              <w:rPr>
                <w:rFonts w:eastAsiaTheme="minorEastAsia" w:hint="eastAsia"/>
                <w:iCs/>
                <w:lang w:val="en-US" w:eastAsia="zh-CN"/>
              </w:rPr>
              <w:t>oMS transmission.</w:t>
            </w:r>
          </w:p>
          <w:p w14:paraId="29204806" w14:textId="00CE034E" w:rsidR="00C81D91" w:rsidRPr="000E251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lastRenderedPageBreak/>
              <w:t>I</w:t>
            </w:r>
            <w:r w:rsidRPr="000E2511">
              <w:rPr>
                <w:rFonts w:eastAsiaTheme="minorEastAsia" w:hint="eastAsia"/>
                <w:lang w:eastAsia="zh-CN"/>
              </w:rPr>
              <w:t>s there anywhere in the spec needs to specifically say T</w:t>
            </w:r>
            <w:r w:rsidR="00341C40" w:rsidRPr="000E2511">
              <w:rPr>
                <w:rFonts w:eastAsiaTheme="minorEastAsia"/>
                <w:lang w:eastAsia="zh-CN"/>
              </w:rPr>
              <w:t>b</w:t>
            </w:r>
            <w:r w:rsidRPr="000E2511">
              <w:rPr>
                <w:rFonts w:eastAsiaTheme="minorEastAsia" w:hint="eastAsia"/>
                <w:lang w:eastAsia="zh-CN"/>
              </w:rPr>
              <w:t xml:space="preserve">oMS is enabled, or now UE has to switch now? Not really, UE is purely following what gNB configures and act correspondingly. </w:t>
            </w:r>
            <w:r w:rsidRPr="000E2511">
              <w:rPr>
                <w:rFonts w:eastAsiaTheme="minorEastAsia"/>
                <w:lang w:eastAsia="zh-CN"/>
              </w:rPr>
              <w:t>T</w:t>
            </w:r>
            <w:r w:rsidRPr="000E2511">
              <w:rPr>
                <w:rFonts w:eastAsiaTheme="minorEastAsia" w:hint="eastAsia"/>
                <w:lang w:eastAsia="zh-CN"/>
              </w:rPr>
              <w:t xml:space="preserve">his is not like that UE has to somehow </w:t>
            </w:r>
            <w:r w:rsidRPr="000E2511">
              <w:rPr>
                <w:rFonts w:eastAsiaTheme="minorEastAsia"/>
                <w:lang w:eastAsia="zh-CN"/>
              </w:rPr>
              <w:t>enable</w:t>
            </w:r>
            <w:r w:rsidRPr="000E2511">
              <w:rPr>
                <w:rFonts w:eastAsiaTheme="minorEastAsia" w:hint="eastAsia"/>
                <w:lang w:eastAsia="zh-CN"/>
              </w:rPr>
              <w:t xml:space="preserve"> T</w:t>
            </w:r>
            <w:r w:rsidR="00341C40" w:rsidRPr="000E2511">
              <w:rPr>
                <w:rFonts w:eastAsiaTheme="minorEastAsia"/>
                <w:lang w:eastAsia="zh-CN"/>
              </w:rPr>
              <w:t>b</w:t>
            </w:r>
            <w:r w:rsidRPr="000E2511">
              <w:rPr>
                <w:rFonts w:eastAsiaTheme="minorEastAsia" w:hint="eastAsia"/>
                <w:lang w:eastAsia="zh-CN"/>
              </w:rPr>
              <w:t xml:space="preserve">oMS, then UE could be able to receive the configuration of </w:t>
            </w:r>
            <w:r w:rsidRPr="000E2511">
              <w:rPr>
                <w:rFonts w:eastAsia="SimSun"/>
                <w:lang w:eastAsia="zh-CN"/>
              </w:rPr>
              <w:t>“</w:t>
            </w:r>
            <w:r w:rsidRPr="000E2511">
              <w:rPr>
                <w:i/>
                <w:iCs/>
                <w:lang w:val="en-US"/>
              </w:rPr>
              <w:t>numberOfSlotsTBoMS-r17</w:t>
            </w:r>
            <w:r w:rsidRPr="000E2511">
              <w:rPr>
                <w:rFonts w:eastAsiaTheme="minorEastAsia"/>
                <w:i/>
                <w:iCs/>
                <w:lang w:val="en-US" w:eastAsia="zh-CN"/>
              </w:rPr>
              <w:t>”</w:t>
            </w:r>
            <w:r w:rsidRPr="000E2511">
              <w:rPr>
                <w:rFonts w:eastAsiaTheme="minorEastAsia" w:hint="eastAsia"/>
                <w:iCs/>
                <w:lang w:val="en-US" w:eastAsia="zh-CN"/>
              </w:rPr>
              <w:t>and N&gt;1.</w:t>
            </w:r>
          </w:p>
          <w:p w14:paraId="66E2DE0C" w14:textId="05CE9BF9" w:rsidR="00C81D91" w:rsidRDefault="00C81D91" w:rsidP="00C81D91">
            <w:pPr>
              <w:spacing w:after="0" w:afterAutospacing="0" w:line="240" w:lineRule="auto"/>
              <w:contextualSpacing/>
              <w:jc w:val="both"/>
              <w:rPr>
                <w:rFonts w:eastAsiaTheme="minorEastAsia"/>
                <w:lang w:eastAsia="zh-CN"/>
              </w:rPr>
            </w:pPr>
            <w:r w:rsidRPr="000E2511">
              <w:rPr>
                <w:rFonts w:eastAsiaTheme="minorEastAsia"/>
                <w:lang w:eastAsia="zh-CN"/>
              </w:rPr>
              <w:t>A</w:t>
            </w:r>
            <w:r w:rsidRPr="000E2511">
              <w:rPr>
                <w:rFonts w:eastAsiaTheme="minorEastAsia" w:hint="eastAsia"/>
                <w:lang w:eastAsia="zh-CN"/>
              </w:rPr>
              <w:t>nd this also applies to the so called switching between T</w:t>
            </w:r>
            <w:r w:rsidR="00341C40" w:rsidRPr="000E2511">
              <w:rPr>
                <w:rFonts w:eastAsiaTheme="minorEastAsia"/>
                <w:lang w:eastAsia="zh-CN"/>
              </w:rPr>
              <w:t>b</w:t>
            </w:r>
            <w:r w:rsidRPr="000E2511">
              <w:rPr>
                <w:rFonts w:eastAsiaTheme="minorEastAsia" w:hint="eastAsia"/>
                <w:lang w:eastAsia="zh-CN"/>
              </w:rPr>
              <w:t>oMS and repetition</w:t>
            </w:r>
            <w:r w:rsidR="000E2511" w:rsidRPr="000E2511">
              <w:rPr>
                <w:rFonts w:eastAsiaTheme="minorEastAsia" w:hint="eastAsia"/>
                <w:lang w:eastAsia="zh-CN"/>
              </w:rPr>
              <w:t xml:space="preserve">, UE still follows the </w:t>
            </w:r>
            <w:r w:rsidR="000E2511" w:rsidRPr="000E2511">
              <w:rPr>
                <w:rFonts w:eastAsiaTheme="minorEastAsia"/>
                <w:lang w:eastAsia="zh-CN"/>
              </w:rPr>
              <w:t>configuration</w:t>
            </w:r>
            <w:r w:rsidR="000E2511" w:rsidRPr="000E2511">
              <w:rPr>
                <w:rFonts w:eastAsiaTheme="minorEastAsia" w:hint="eastAsia"/>
                <w:lang w:eastAsia="zh-CN"/>
              </w:rPr>
              <w:t xml:space="preserve"> of gNB, e.g., no </w:t>
            </w:r>
            <w:r w:rsidR="000E2511" w:rsidRPr="000E2511">
              <w:rPr>
                <w:rFonts w:eastAsia="SimSun"/>
                <w:lang w:eastAsia="zh-CN"/>
              </w:rPr>
              <w:t>“</w:t>
            </w:r>
            <w:r w:rsidR="000E2511" w:rsidRPr="000E2511">
              <w:rPr>
                <w:i/>
                <w:iCs/>
                <w:lang w:val="en-US"/>
              </w:rPr>
              <w:t>numberOfSlotsTBoMS-r17</w:t>
            </w:r>
            <w:r w:rsidR="000E2511" w:rsidRPr="000E2511">
              <w:rPr>
                <w:rFonts w:eastAsiaTheme="minorEastAsia"/>
                <w:i/>
                <w:iCs/>
                <w:lang w:val="en-US" w:eastAsia="zh-CN"/>
              </w:rPr>
              <w:t>”</w:t>
            </w:r>
            <w:r w:rsidR="000E2511" w:rsidRPr="000E2511">
              <w:rPr>
                <w:rFonts w:eastAsiaTheme="minorEastAsia" w:hint="eastAsia"/>
                <w:iCs/>
                <w:lang w:val="en-US" w:eastAsia="zh-CN"/>
              </w:rPr>
              <w:t xml:space="preserve"> but with repetition number</w:t>
            </w:r>
            <w:r w:rsidRPr="000E2511">
              <w:rPr>
                <w:rFonts w:eastAsiaTheme="minorEastAsia" w:hint="eastAsia"/>
                <w:lang w:eastAsia="zh-CN"/>
              </w:rPr>
              <w:t>.</w:t>
            </w:r>
            <w:r>
              <w:rPr>
                <w:rFonts w:eastAsiaTheme="minorEastAsia" w:hint="eastAsia"/>
                <w:lang w:eastAsia="zh-CN"/>
              </w:rPr>
              <w:t xml:space="preserve"> </w:t>
            </w:r>
          </w:p>
          <w:p w14:paraId="3BCD86FC" w14:textId="33CCE7B3" w:rsidR="00A6481B" w:rsidRPr="00C81D91" w:rsidRDefault="00A6481B" w:rsidP="00C81D91">
            <w:pPr>
              <w:spacing w:after="0" w:afterAutospacing="0" w:line="240" w:lineRule="auto"/>
              <w:contextualSpacing/>
              <w:jc w:val="both"/>
              <w:rPr>
                <w:rFonts w:eastAsiaTheme="minorEastAsia"/>
                <w:lang w:eastAsia="zh-CN"/>
              </w:rPr>
            </w:pPr>
            <w:r>
              <w:rPr>
                <w:rFonts w:eastAsiaTheme="minorEastAsia"/>
                <w:lang w:eastAsia="zh-CN"/>
              </w:rPr>
              <w:t>G</w:t>
            </w:r>
            <w:r>
              <w:rPr>
                <w:rFonts w:eastAsiaTheme="minorEastAsia" w:hint="eastAsia"/>
                <w:lang w:eastAsia="zh-CN"/>
              </w:rPr>
              <w:t xml:space="preserve">iven above discussion, </w:t>
            </w:r>
            <w:r>
              <w:rPr>
                <w:rFonts w:eastAsiaTheme="minorEastAsia"/>
                <w:lang w:eastAsia="zh-CN"/>
              </w:rPr>
              <w:t>I</w:t>
            </w:r>
            <w:r>
              <w:rPr>
                <w:rFonts w:eastAsiaTheme="minorEastAsia" w:hint="eastAsia"/>
                <w:lang w:eastAsia="zh-CN"/>
              </w:rPr>
              <w:t xml:space="preserve"> would suggest a note saying there is no spec impact on the above agreement, but </w:t>
            </w:r>
            <w:r>
              <w:rPr>
                <w:rFonts w:eastAsiaTheme="minorEastAsia"/>
                <w:lang w:eastAsia="zh-CN"/>
              </w:rPr>
              <w:t>I</w:t>
            </w:r>
            <w:r>
              <w:rPr>
                <w:rFonts w:eastAsiaTheme="minorEastAsia" w:hint="eastAsia"/>
                <w:lang w:eastAsia="zh-CN"/>
              </w:rPr>
              <w:t xml:space="preserve"> would wait more company</w:t>
            </w:r>
            <w:r>
              <w:rPr>
                <w:rFonts w:eastAsiaTheme="minorEastAsia"/>
                <w:lang w:eastAsia="zh-CN"/>
              </w:rPr>
              <w:t>’</w:t>
            </w:r>
            <w:r>
              <w:rPr>
                <w:rFonts w:eastAsiaTheme="minorEastAsia" w:hint="eastAsia"/>
                <w:lang w:eastAsia="zh-CN"/>
              </w:rPr>
              <w:t xml:space="preserve">s views on the proposal </w:t>
            </w:r>
            <w:r>
              <w:rPr>
                <w:rFonts w:eastAsiaTheme="minorEastAsia"/>
                <w:lang w:eastAsia="zh-CN"/>
              </w:rPr>
              <w:t>itself</w:t>
            </w:r>
            <w:r>
              <w:rPr>
                <w:rFonts w:eastAsiaTheme="minorEastAsia" w:hint="eastAsia"/>
                <w:lang w:eastAsia="zh-CN"/>
              </w:rPr>
              <w:t xml:space="preserve">. </w:t>
            </w:r>
          </w:p>
        </w:tc>
      </w:tr>
      <w:tr w:rsidR="00371D14" w14:paraId="2106E4AE" w14:textId="77777777" w:rsidTr="00C81D91">
        <w:tc>
          <w:tcPr>
            <w:tcW w:w="2176" w:type="dxa"/>
          </w:tcPr>
          <w:p w14:paraId="29A5EBD0" w14:textId="7F7DFA7F" w:rsidR="00371D14" w:rsidRDefault="00371D14" w:rsidP="00371D14">
            <w:pPr>
              <w:spacing w:line="259" w:lineRule="auto"/>
              <w:jc w:val="both"/>
              <w:rPr>
                <w:rFonts w:eastAsia="SimSun"/>
              </w:rPr>
            </w:pPr>
            <w:r>
              <w:rPr>
                <w:rFonts w:eastAsia="SimSun"/>
              </w:rPr>
              <w:lastRenderedPageBreak/>
              <w:t>Ericsson</w:t>
            </w:r>
          </w:p>
        </w:tc>
        <w:tc>
          <w:tcPr>
            <w:tcW w:w="7455" w:type="dxa"/>
          </w:tcPr>
          <w:p w14:paraId="1EFFE2F5" w14:textId="77777777" w:rsidR="00371D14" w:rsidRDefault="00371D14" w:rsidP="00371D14">
            <w:pPr>
              <w:spacing w:line="259" w:lineRule="auto"/>
              <w:jc w:val="both"/>
              <w:rPr>
                <w:rFonts w:eastAsia="SimSun"/>
              </w:rPr>
            </w:pPr>
            <w:r>
              <w:rPr>
                <w:rFonts w:eastAsia="SimSun"/>
              </w:rPr>
              <w:t>Unfortunately, we can only agree to proposal 11-v5 at this time.</w:t>
            </w:r>
          </w:p>
          <w:p w14:paraId="59B29E8E" w14:textId="77777777" w:rsidR="00371D14" w:rsidRDefault="00371D14" w:rsidP="00371D14">
            <w:pPr>
              <w:spacing w:line="259" w:lineRule="auto"/>
              <w:jc w:val="both"/>
              <w:rPr>
                <w:rFonts w:eastAsia="SimSun"/>
              </w:rPr>
            </w:pPr>
            <w:r>
              <w:rPr>
                <w:rFonts w:eastAsia="SimSun"/>
              </w:rPr>
              <w:t>From a configuration viewpoint, being able to select any combination of N and M for each transmission is certainly intuitive.  While we are open to further discussion, we are concerned that this dynamic switching can lead to significant complexity but without performance gain.</w:t>
            </w:r>
          </w:p>
          <w:p w14:paraId="3479875A" w14:textId="27A21369" w:rsidR="00371D14" w:rsidRDefault="00371D14" w:rsidP="00371D14">
            <w:pPr>
              <w:spacing w:line="259" w:lineRule="auto"/>
              <w:jc w:val="both"/>
              <w:rPr>
                <w:rFonts w:eastAsia="SimSun"/>
              </w:rPr>
            </w:pPr>
            <w:r>
              <w:rPr>
                <w:rFonts w:eastAsia="SimSun"/>
              </w:rPr>
              <w:t>We have two primary concerns with dynamic switching between T</w:t>
            </w:r>
            <w:r w:rsidR="00341C40">
              <w:rPr>
                <w:rFonts w:eastAsia="SimSun"/>
              </w:rPr>
              <w:t>b</w:t>
            </w:r>
            <w:r>
              <w:rPr>
                <w:rFonts w:eastAsia="SimSun"/>
              </w:rPr>
              <w:t>oMS and PUSCH repetition Type A:</w:t>
            </w:r>
          </w:p>
          <w:p w14:paraId="354A5266" w14:textId="77777777" w:rsidR="00371D14" w:rsidRDefault="00371D14" w:rsidP="00371D14">
            <w:pPr>
              <w:pStyle w:val="ListParagraph"/>
              <w:numPr>
                <w:ilvl w:val="0"/>
                <w:numId w:val="119"/>
              </w:numPr>
              <w:spacing w:line="259" w:lineRule="auto"/>
              <w:jc w:val="both"/>
              <w:rPr>
                <w:rFonts w:eastAsia="SimSun"/>
              </w:rPr>
            </w:pPr>
            <w:r>
              <w:rPr>
                <w:rFonts w:eastAsia="SimSun"/>
              </w:rPr>
              <w:t>Performance benefit</w:t>
            </w:r>
          </w:p>
          <w:p w14:paraId="7F47F090" w14:textId="1F1DF95F" w:rsidR="00371D14" w:rsidRPr="00637FFE" w:rsidRDefault="00371D14" w:rsidP="00371D14">
            <w:pPr>
              <w:pStyle w:val="ListParagraph"/>
              <w:spacing w:line="259" w:lineRule="auto"/>
              <w:ind w:left="792"/>
              <w:jc w:val="both"/>
              <w:rPr>
                <w:rFonts w:eastAsia="SimSun"/>
              </w:rPr>
            </w:pPr>
            <w:r w:rsidRPr="0068084D">
              <w:rPr>
                <w:rFonts w:eastAsia="SimSun"/>
              </w:rPr>
              <w:t>T</w:t>
            </w:r>
            <w:r w:rsidR="00341C40" w:rsidRPr="0068084D">
              <w:rPr>
                <w:rFonts w:eastAsia="SimSun"/>
              </w:rPr>
              <w:t>b</w:t>
            </w:r>
            <w:r w:rsidRPr="0068084D">
              <w:rPr>
                <w:rFonts w:eastAsia="SimSun"/>
              </w:rPr>
              <w:t xml:space="preserve">oMS should outperform Type A in at least important scenarios relevant to Rel-17 NR </w:t>
            </w:r>
            <w:r w:rsidRPr="00C13151">
              <w:rPr>
                <w:rFonts w:eastAsia="SimSun"/>
              </w:rPr>
              <w:t>coverage enhancement</w:t>
            </w:r>
            <w:r w:rsidRPr="000C525A">
              <w:rPr>
                <w:rFonts w:eastAsia="SimSun"/>
              </w:rPr>
              <w:t>, otherwise there is not a benefit for T</w:t>
            </w:r>
            <w:r w:rsidR="00341C40" w:rsidRPr="000C525A">
              <w:rPr>
                <w:rFonts w:eastAsia="SimSun"/>
              </w:rPr>
              <w:t>b</w:t>
            </w:r>
            <w:r w:rsidRPr="000C525A">
              <w:rPr>
                <w:rFonts w:eastAsia="SimSun"/>
              </w:rPr>
              <w:t xml:space="preserve">oMS.  </w:t>
            </w:r>
            <w:r>
              <w:rPr>
                <w:rFonts w:eastAsia="SimSun"/>
              </w:rPr>
              <w:t>Fast switching further implies that the UE will dynamically experience conditions where T</w:t>
            </w:r>
            <w:r w:rsidR="00341C40">
              <w:rPr>
                <w:rFonts w:eastAsia="SimSun"/>
              </w:rPr>
              <w:t>b</w:t>
            </w:r>
            <w:r>
              <w:rPr>
                <w:rFonts w:eastAsia="SimSun"/>
              </w:rPr>
              <w:t xml:space="preserve">oMS both is and is not beneficial.  </w:t>
            </w:r>
            <w:r w:rsidRPr="000C525A">
              <w:rPr>
                <w:rFonts w:eastAsia="SimSun"/>
              </w:rPr>
              <w:t xml:space="preserve">In what </w:t>
            </w:r>
            <w:r w:rsidRPr="00637FFE">
              <w:rPr>
                <w:rFonts w:eastAsia="SimSun"/>
              </w:rPr>
              <w:t>conditions do companies thin</w:t>
            </w:r>
            <w:r>
              <w:rPr>
                <w:rFonts w:eastAsia="SimSun"/>
              </w:rPr>
              <w:t>k</w:t>
            </w:r>
            <w:r w:rsidRPr="00637FFE">
              <w:rPr>
                <w:rFonts w:eastAsia="SimSun"/>
              </w:rPr>
              <w:t xml:space="preserve"> that switching from T</w:t>
            </w:r>
            <w:r w:rsidR="00341C40" w:rsidRPr="00637FFE">
              <w:rPr>
                <w:rFonts w:eastAsia="SimSun"/>
              </w:rPr>
              <w:t>b</w:t>
            </w:r>
            <w:r w:rsidRPr="00637FFE">
              <w:rPr>
                <w:rFonts w:eastAsia="SimSun"/>
              </w:rPr>
              <w:t xml:space="preserve">oMS </w:t>
            </w:r>
            <w:r>
              <w:rPr>
                <w:rFonts w:eastAsia="SimSun"/>
              </w:rPr>
              <w:t xml:space="preserve">(with N&gt;1 and M&gt;=1) </w:t>
            </w:r>
            <w:r w:rsidRPr="00637FFE">
              <w:rPr>
                <w:rFonts w:eastAsia="SimSun"/>
              </w:rPr>
              <w:t>to PUSCH repetition Type A</w:t>
            </w:r>
            <w:r>
              <w:rPr>
                <w:rFonts w:eastAsia="SimSun"/>
              </w:rPr>
              <w:t xml:space="preserve"> (i.e. with N=1 and M&gt;1) </w:t>
            </w:r>
            <w:r w:rsidRPr="00637FFE">
              <w:rPr>
                <w:rFonts w:eastAsia="SimSun"/>
              </w:rPr>
              <w:t xml:space="preserve"> will have a performance benefit?</w:t>
            </w:r>
          </w:p>
          <w:p w14:paraId="05E4B888" w14:textId="77777777" w:rsidR="00371D14" w:rsidRDefault="00371D14" w:rsidP="00371D14">
            <w:pPr>
              <w:pStyle w:val="ListParagraph"/>
              <w:spacing w:line="259" w:lineRule="auto"/>
              <w:jc w:val="both"/>
              <w:rPr>
                <w:rFonts w:eastAsia="SimSun"/>
              </w:rPr>
            </w:pPr>
          </w:p>
          <w:p w14:paraId="3287E265" w14:textId="49C79019" w:rsidR="00371D14" w:rsidRDefault="00371D14" w:rsidP="00371D14">
            <w:pPr>
              <w:pStyle w:val="ListParagraph"/>
              <w:numPr>
                <w:ilvl w:val="0"/>
                <w:numId w:val="119"/>
              </w:numPr>
              <w:spacing w:after="0" w:afterAutospacing="0" w:line="259" w:lineRule="auto"/>
              <w:jc w:val="both"/>
              <w:rPr>
                <w:rFonts w:eastAsia="SimSun"/>
              </w:rPr>
            </w:pPr>
            <w:r>
              <w:rPr>
                <w:rFonts w:eastAsia="SimSun"/>
              </w:rPr>
              <w:t>Compatibility of Type A and T</w:t>
            </w:r>
            <w:r w:rsidR="00341C40">
              <w:rPr>
                <w:rFonts w:eastAsia="SimSun"/>
              </w:rPr>
              <w:t>b</w:t>
            </w:r>
            <w:r>
              <w:rPr>
                <w:rFonts w:eastAsia="SimSun"/>
              </w:rPr>
              <w:t>oMS for dynamic switching</w:t>
            </w:r>
          </w:p>
          <w:p w14:paraId="350BCEBC" w14:textId="2767D578" w:rsidR="00371D14" w:rsidRDefault="00371D14" w:rsidP="00371D14">
            <w:pPr>
              <w:pStyle w:val="ListParagraph"/>
              <w:spacing w:line="259" w:lineRule="auto"/>
              <w:ind w:left="792"/>
              <w:jc w:val="both"/>
              <w:rPr>
                <w:rFonts w:eastAsia="SimSun"/>
              </w:rPr>
            </w:pPr>
            <w:r>
              <w:rPr>
                <w:rFonts w:eastAsia="SimSun"/>
              </w:rPr>
              <w:t>How will a UE retransmit a two slot T</w:t>
            </w:r>
            <w:r w:rsidR="00341C40">
              <w:rPr>
                <w:rFonts w:eastAsia="SimSun"/>
              </w:rPr>
              <w:t>b</w:t>
            </w:r>
            <w:r>
              <w:rPr>
                <w:rFonts w:eastAsia="SimSun"/>
              </w:rPr>
              <w:t>oMS transmission whose TB is twice as long as a two slot PUSCH repetition Type A TB?  If such Type A &lt;-&gt; T</w:t>
            </w:r>
            <w:r w:rsidR="00341C40">
              <w:rPr>
                <w:rFonts w:eastAsia="SimSun"/>
              </w:rPr>
              <w:t>b</w:t>
            </w:r>
            <w:r>
              <w:rPr>
                <w:rFonts w:eastAsia="SimSun"/>
              </w:rPr>
              <w:t>oMS retransmissions are precluded, then is dynamic switching still worthwhile?  If such retransmissions are not precluded, what is needed to support them, and what is the performance benefit for the relatively small TB sizes we expect for T</w:t>
            </w:r>
            <w:r w:rsidR="00341C40">
              <w:rPr>
                <w:rFonts w:eastAsia="SimSun"/>
              </w:rPr>
              <w:t>b</w:t>
            </w:r>
            <w:r>
              <w:rPr>
                <w:rFonts w:eastAsia="SimSun"/>
              </w:rPr>
              <w:t>oMS?</w:t>
            </w:r>
          </w:p>
        </w:tc>
      </w:tr>
      <w:tr w:rsidR="00BB6C9B" w14:paraId="641F9766" w14:textId="77777777" w:rsidTr="00C81D91">
        <w:tc>
          <w:tcPr>
            <w:tcW w:w="2176" w:type="dxa"/>
          </w:tcPr>
          <w:p w14:paraId="207FADA5" w14:textId="15E4DBFC" w:rsidR="00BB6C9B" w:rsidRPr="00AF2AAE" w:rsidRDefault="00AF2AAE" w:rsidP="00C81D9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D3562E3" w14:textId="6FD77BAC" w:rsidR="00BB6C9B" w:rsidRPr="00AF2AAE" w:rsidRDefault="00AF2AAE" w:rsidP="00C81D91">
            <w:pPr>
              <w:spacing w:line="259" w:lineRule="auto"/>
              <w:jc w:val="both"/>
              <w:rPr>
                <w:rFonts w:eastAsia="MS Mincho"/>
                <w:lang w:eastAsia="ja-JP"/>
              </w:rPr>
            </w:pPr>
            <w:r>
              <w:rPr>
                <w:rFonts w:eastAsia="MS Mincho" w:hint="eastAsia"/>
                <w:lang w:eastAsia="ja-JP"/>
              </w:rPr>
              <w:t>W</w:t>
            </w:r>
            <w:r>
              <w:rPr>
                <w:rFonts w:eastAsia="MS Mincho"/>
                <w:lang w:eastAsia="ja-JP"/>
              </w:rPr>
              <w:t xml:space="preserve">e are Ok with either while putting the note (or FFS?) saying no specification impact on </w:t>
            </w:r>
            <w:r w:rsidR="0005382C">
              <w:rPr>
                <w:rFonts w:eastAsia="MS Mincho"/>
                <w:lang w:eastAsia="ja-JP"/>
              </w:rPr>
              <w:t>those</w:t>
            </w:r>
            <w:r>
              <w:rPr>
                <w:rFonts w:eastAsia="MS Mincho"/>
                <w:lang w:eastAsia="ja-JP"/>
              </w:rPr>
              <w:t xml:space="preserve"> </w:t>
            </w:r>
            <w:r w:rsidR="00B26D7B">
              <w:rPr>
                <w:rFonts w:eastAsia="MS Mincho"/>
                <w:lang w:eastAsia="ja-JP"/>
              </w:rPr>
              <w:t>proposal</w:t>
            </w:r>
            <w:r w:rsidR="0005382C">
              <w:rPr>
                <w:rFonts w:eastAsia="MS Mincho"/>
                <w:lang w:eastAsia="ja-JP"/>
              </w:rPr>
              <w:t>s</w:t>
            </w:r>
            <w:r>
              <w:rPr>
                <w:rFonts w:eastAsia="MS Mincho"/>
                <w:lang w:eastAsia="ja-JP"/>
              </w:rPr>
              <w:t xml:space="preserve"> would further clarify </w:t>
            </w:r>
            <w:r w:rsidR="00B26D7B">
              <w:rPr>
                <w:rFonts w:eastAsia="MS Mincho"/>
                <w:lang w:eastAsia="ja-JP"/>
              </w:rPr>
              <w:t>the</w:t>
            </w:r>
            <w:r>
              <w:rPr>
                <w:rFonts w:eastAsia="MS Mincho"/>
                <w:lang w:eastAsia="ja-JP"/>
              </w:rPr>
              <w:t xml:space="preserve"> </w:t>
            </w:r>
            <w:r w:rsidR="006903CA">
              <w:rPr>
                <w:rFonts w:eastAsia="MS Mincho"/>
                <w:lang w:eastAsia="ja-JP"/>
              </w:rPr>
              <w:t>situation</w:t>
            </w:r>
            <w:r>
              <w:rPr>
                <w:rFonts w:eastAsia="MS Mincho"/>
                <w:lang w:eastAsia="ja-JP"/>
              </w:rPr>
              <w:t xml:space="preserve">, as indicated by Samsung. </w:t>
            </w:r>
          </w:p>
        </w:tc>
      </w:tr>
      <w:tr w:rsidR="00927201" w14:paraId="6F2F9A37" w14:textId="77777777" w:rsidTr="00C81D91">
        <w:tc>
          <w:tcPr>
            <w:tcW w:w="2176" w:type="dxa"/>
          </w:tcPr>
          <w:p w14:paraId="659BF61C" w14:textId="6BFF01AA" w:rsidR="00927201" w:rsidRDefault="00927201" w:rsidP="00927201">
            <w:pPr>
              <w:spacing w:line="259" w:lineRule="auto"/>
              <w:jc w:val="both"/>
              <w:rPr>
                <w:rFonts w:eastAsia="MS Mincho"/>
                <w:lang w:eastAsia="ja-JP"/>
              </w:rPr>
            </w:pPr>
            <w:r>
              <w:rPr>
                <w:rFonts w:eastAsia="SimSun"/>
              </w:rPr>
              <w:t>QC</w:t>
            </w:r>
          </w:p>
        </w:tc>
        <w:tc>
          <w:tcPr>
            <w:tcW w:w="7455" w:type="dxa"/>
          </w:tcPr>
          <w:p w14:paraId="30EFD4B7" w14:textId="0A99AA50" w:rsidR="00927201" w:rsidRDefault="00927201" w:rsidP="00927201">
            <w:pPr>
              <w:spacing w:line="259" w:lineRule="auto"/>
              <w:jc w:val="both"/>
              <w:rPr>
                <w:rFonts w:eastAsia="SimSun"/>
              </w:rPr>
            </w:pPr>
            <w:r>
              <w:rPr>
                <w:rFonts w:eastAsia="SimSun"/>
              </w:rPr>
              <w:t>@Ericsson regarding “How will a UE retransmit a two slot T</w:t>
            </w:r>
            <w:r w:rsidR="00341C40">
              <w:rPr>
                <w:rFonts w:eastAsia="SimSun"/>
              </w:rPr>
              <w:t>b</w:t>
            </w:r>
            <w:r>
              <w:rPr>
                <w:rFonts w:eastAsia="SimSun"/>
              </w:rPr>
              <w:t xml:space="preserve">oMS transmission whose TB is twice as long as a two slot PUSCH repetition Type A TB?” </w:t>
            </w:r>
          </w:p>
          <w:p w14:paraId="7BC030FE" w14:textId="77777777" w:rsidR="00927201" w:rsidRDefault="00927201" w:rsidP="00927201">
            <w:pPr>
              <w:spacing w:line="259" w:lineRule="auto"/>
              <w:jc w:val="both"/>
              <w:rPr>
                <w:rFonts w:eastAsia="SimSun"/>
              </w:rPr>
            </w:pPr>
            <w:r>
              <w:rPr>
                <w:rFonts w:eastAsia="SimSun"/>
              </w:rPr>
              <w:t>Are you assuming the use of implicit MCS or not? If implicit MCS is used, what you raise is not a concern. If not, what is the use case you have in mind?</w:t>
            </w:r>
          </w:p>
          <w:p w14:paraId="1724692D" w14:textId="77777777" w:rsidR="00927201" w:rsidRDefault="00927201" w:rsidP="00927201">
            <w:pPr>
              <w:spacing w:line="259" w:lineRule="auto"/>
              <w:jc w:val="both"/>
              <w:rPr>
                <w:rFonts w:eastAsia="SimSun"/>
              </w:rPr>
            </w:pPr>
            <w:r>
              <w:rPr>
                <w:rFonts w:eastAsia="SimSun"/>
              </w:rPr>
              <w:t xml:space="preserve">From our view, if N=1 is interpreted as legacy PUSCH and is allowed, everything else follows in a straightforward manner. On this our views are aligned with Samsung. The framework around the TDRA table already gives us this flexibility and we aren’t sure why we would disallow it. </w:t>
            </w:r>
          </w:p>
          <w:p w14:paraId="6AE3A236" w14:textId="77777777" w:rsidR="00927201" w:rsidRDefault="00927201" w:rsidP="00927201">
            <w:pPr>
              <w:spacing w:line="259" w:lineRule="auto"/>
              <w:jc w:val="both"/>
              <w:rPr>
                <w:rFonts w:eastAsia="SimSun"/>
              </w:rPr>
            </w:pPr>
            <w:r>
              <w:rPr>
                <w:rFonts w:eastAsia="SimSun"/>
              </w:rPr>
              <w:t xml:space="preserve">Just as an additional observation, a form of dynamic switching between Type A and Type B already exists if RRC parameters </w:t>
            </w:r>
            <w:r w:rsidRPr="00E96FE1">
              <w:rPr>
                <w:i/>
                <w:iCs/>
              </w:rPr>
              <w:t>pusch-RepTypeIndicatorDCI-0-1</w:t>
            </w:r>
            <w:r>
              <w:t xml:space="preserve"> and </w:t>
            </w:r>
            <w:r w:rsidRPr="00E96FE1">
              <w:rPr>
                <w:i/>
                <w:iCs/>
              </w:rPr>
              <w:t>pusch-RepTypeIndicatorDCI-0-2</w:t>
            </w:r>
            <w:r>
              <w:t xml:space="preserve"> are not configured to be the same. TBOMS is really nothing more than a new repetition type for PUSCH.</w:t>
            </w:r>
          </w:p>
          <w:p w14:paraId="5ED92497" w14:textId="77777777" w:rsidR="00927201" w:rsidRDefault="00927201" w:rsidP="00927201">
            <w:pPr>
              <w:spacing w:line="259" w:lineRule="auto"/>
              <w:jc w:val="both"/>
              <w:rPr>
                <w:rFonts w:eastAsia="MS Mincho"/>
              </w:rPr>
            </w:pPr>
            <w:r>
              <w:rPr>
                <w:rFonts w:eastAsia="MS Mincho"/>
              </w:rPr>
              <w:t>Wouldn’t the following suffice:</w:t>
            </w:r>
          </w:p>
          <w:p w14:paraId="4B5D9F1A" w14:textId="39701DA6" w:rsidR="00927201" w:rsidRPr="008E40AD" w:rsidRDefault="00927201" w:rsidP="00927201">
            <w:pPr>
              <w:jc w:val="both"/>
              <w:rPr>
                <w:sz w:val="22"/>
                <w:highlight w:val="yellow"/>
                <w:lang w:val="en-US"/>
              </w:rPr>
            </w:pPr>
            <w:r w:rsidRPr="008E40AD">
              <w:rPr>
                <w:b/>
                <w:bCs/>
                <w:sz w:val="22"/>
                <w:highlight w:val="yellow"/>
                <w:lang w:val="en-US"/>
              </w:rPr>
              <w:t>For T</w:t>
            </w:r>
            <w:r w:rsidR="00341C40" w:rsidRPr="008E40AD">
              <w:rPr>
                <w:b/>
                <w:bCs/>
                <w:sz w:val="22"/>
                <w:highlight w:val="yellow"/>
                <w:lang w:val="en-US"/>
              </w:rPr>
              <w:t>b</w:t>
            </w:r>
            <w:r w:rsidRPr="008E40AD">
              <w:rPr>
                <w:b/>
                <w:bCs/>
                <w:sz w:val="22"/>
                <w:highlight w:val="yellow"/>
                <w:lang w:val="en-US"/>
              </w:rPr>
              <w:t xml:space="preserve">oMS </w:t>
            </w:r>
            <w:r w:rsidRPr="00662578">
              <w:rPr>
                <w:b/>
                <w:bCs/>
                <w:color w:val="FF0000"/>
                <w:sz w:val="22"/>
                <w:highlight w:val="yellow"/>
                <w:lang w:val="en-US"/>
              </w:rPr>
              <w:t>transmission</w:t>
            </w:r>
            <w:r w:rsidRPr="008E40AD">
              <w:rPr>
                <w:b/>
                <w:bCs/>
                <w:sz w:val="22"/>
                <w:highlight w:val="yellow"/>
                <w:lang w:val="en-US"/>
              </w:rPr>
              <w:t xml:space="preserve"> in Rel-17:</w:t>
            </w:r>
          </w:p>
          <w:p w14:paraId="61AD9803" w14:textId="6756E7F7" w:rsidR="00927201" w:rsidRPr="008E40AD" w:rsidRDefault="00927201" w:rsidP="00927201">
            <w:pPr>
              <w:pStyle w:val="ListParagraph"/>
              <w:numPr>
                <w:ilvl w:val="0"/>
                <w:numId w:val="116"/>
              </w:numPr>
              <w:spacing w:after="0"/>
              <w:jc w:val="both"/>
              <w:rPr>
                <w:rFonts w:ascii="Calibri" w:hAnsi="Calibri" w:cs="Calibri"/>
                <w:b/>
                <w:bCs/>
                <w:sz w:val="22"/>
                <w:szCs w:val="22"/>
                <w:highlight w:val="yellow"/>
                <w:lang w:val="en-US"/>
              </w:rPr>
            </w:pPr>
            <w:r>
              <w:rPr>
                <w:b/>
                <w:bCs/>
                <w:sz w:val="22"/>
                <w:szCs w:val="22"/>
                <w:highlight w:val="yellow"/>
                <w:lang w:val="en-US"/>
              </w:rPr>
              <w:lastRenderedPageBreak/>
              <w:t>T</w:t>
            </w:r>
            <w:r w:rsidR="00341C40">
              <w:rPr>
                <w:b/>
                <w:bCs/>
                <w:sz w:val="22"/>
                <w:szCs w:val="22"/>
                <w:highlight w:val="yellow"/>
                <w:lang w:val="en-US"/>
              </w:rPr>
              <w:t>b</w:t>
            </w:r>
            <w:r>
              <w:rPr>
                <w:b/>
                <w:bCs/>
                <w:sz w:val="22"/>
                <w:szCs w:val="22"/>
                <w:highlight w:val="yellow"/>
                <w:lang w:val="en-US"/>
              </w:rPr>
              <w:t xml:space="preserve">oMS </w:t>
            </w:r>
            <w:r w:rsidRPr="008E40AD">
              <w:rPr>
                <w:b/>
                <w:bCs/>
                <w:strike/>
                <w:color w:val="FF0000"/>
                <w:sz w:val="22"/>
                <w:szCs w:val="22"/>
                <w:highlight w:val="yellow"/>
                <w:lang w:val="en-US"/>
              </w:rPr>
              <w:t xml:space="preserve">transmission </w:t>
            </w:r>
            <w:r>
              <w:rPr>
                <w:b/>
                <w:bCs/>
                <w:sz w:val="22"/>
                <w:szCs w:val="22"/>
                <w:highlight w:val="yellow"/>
                <w:lang w:val="en-US"/>
              </w:rPr>
              <w:t>feature is enabled (or disabled) by configuring (or not) the number of allocated slots for a single T</w:t>
            </w:r>
            <w:r w:rsidR="00341C40">
              <w:rPr>
                <w:b/>
                <w:bCs/>
                <w:sz w:val="22"/>
                <w:szCs w:val="22"/>
                <w:highlight w:val="yellow"/>
                <w:lang w:val="en-US"/>
              </w:rPr>
              <w:t>b</w:t>
            </w:r>
            <w:r>
              <w:rPr>
                <w:b/>
                <w:bCs/>
                <w:sz w:val="22"/>
                <w:szCs w:val="22"/>
                <w:highlight w:val="yellow"/>
                <w:lang w:val="en-US"/>
              </w:rPr>
              <w:t xml:space="preserve">oMS (N) in </w:t>
            </w:r>
            <w:r>
              <w:rPr>
                <w:b/>
                <w:bCs/>
                <w:color w:val="FF0000"/>
                <w:sz w:val="22"/>
                <w:szCs w:val="22"/>
                <w:highlight w:val="yellow"/>
                <w:lang w:val="en-US"/>
              </w:rPr>
              <w:t xml:space="preserve">a row of </w:t>
            </w:r>
            <w:r>
              <w:rPr>
                <w:b/>
                <w:bCs/>
                <w:sz w:val="22"/>
                <w:szCs w:val="22"/>
                <w:highlight w:val="yellow"/>
                <w:lang w:val="en-US"/>
              </w:rPr>
              <w:t>the TDRA table.</w:t>
            </w:r>
          </w:p>
          <w:p w14:paraId="5BAD96AF" w14:textId="0C46A780" w:rsidR="00927201" w:rsidRPr="00927201" w:rsidRDefault="00927201" w:rsidP="00927201">
            <w:pPr>
              <w:numPr>
                <w:ilvl w:val="0"/>
                <w:numId w:val="116"/>
              </w:numPr>
              <w:jc w:val="both"/>
              <w:rPr>
                <w:strike/>
                <w:sz w:val="22"/>
                <w:highlight w:val="yellow"/>
                <w:lang w:val="en-US"/>
              </w:rPr>
            </w:pPr>
            <w:r w:rsidRPr="00927201">
              <w:rPr>
                <w:b/>
                <w:bCs/>
                <w:strike/>
                <w:sz w:val="22"/>
                <w:highlight w:val="yellow"/>
                <w:lang w:val="en-US"/>
              </w:rPr>
              <w:t>Dynamic switching between at least T</w:t>
            </w:r>
            <w:r w:rsidR="00341C40" w:rsidRPr="00927201">
              <w:rPr>
                <w:b/>
                <w:bCs/>
                <w:strike/>
                <w:sz w:val="22"/>
                <w:highlight w:val="yellow"/>
                <w:lang w:val="en-US"/>
              </w:rPr>
              <w:t>b</w:t>
            </w:r>
            <w:r w:rsidRPr="00927201">
              <w:rPr>
                <w:b/>
                <w:bCs/>
                <w:strike/>
                <w:sz w:val="22"/>
                <w:highlight w:val="yellow"/>
                <w:lang w:val="en-US"/>
              </w:rPr>
              <w:t>oMS transmission and the legacy single-slot PUSCH transmission, by using a row in the TDRA table, is supported.</w:t>
            </w:r>
          </w:p>
          <w:p w14:paraId="2D7AB17C" w14:textId="08D55B1F" w:rsidR="00927201" w:rsidRPr="008E40AD" w:rsidRDefault="00927201" w:rsidP="00927201">
            <w:pPr>
              <w:numPr>
                <w:ilvl w:val="1"/>
                <w:numId w:val="116"/>
              </w:numPr>
              <w:jc w:val="both"/>
              <w:rPr>
                <w:sz w:val="22"/>
                <w:highlight w:val="yellow"/>
                <w:lang w:val="en-US"/>
              </w:rPr>
            </w:pPr>
            <w:r w:rsidRPr="008E40AD">
              <w:rPr>
                <w:b/>
                <w:bCs/>
                <w:sz w:val="22"/>
                <w:highlight w:val="yellow"/>
                <w:lang w:val="en-US"/>
              </w:rPr>
              <w:t>T</w:t>
            </w:r>
            <w:r w:rsidR="00341C40" w:rsidRPr="008E40AD">
              <w:rPr>
                <w:b/>
                <w:bCs/>
                <w:sz w:val="22"/>
                <w:highlight w:val="yellow"/>
                <w:lang w:val="en-US"/>
              </w:rPr>
              <w:t>b</w:t>
            </w:r>
            <w:r w:rsidRPr="008E40AD">
              <w:rPr>
                <w:b/>
                <w:bCs/>
                <w:sz w:val="22"/>
                <w:highlight w:val="yellow"/>
                <w:lang w:val="en-US"/>
              </w:rPr>
              <w:t xml:space="preserve">oMS </w:t>
            </w:r>
            <w:r w:rsidRPr="008E40AD">
              <w:rPr>
                <w:b/>
                <w:bCs/>
                <w:color w:val="FF0000"/>
                <w:sz w:val="22"/>
                <w:highlight w:val="yellow"/>
                <w:lang w:val="en-US"/>
              </w:rPr>
              <w:t>transmission</w:t>
            </w:r>
            <w:r>
              <w:rPr>
                <w:b/>
                <w:bCs/>
                <w:sz w:val="22"/>
                <w:highlight w:val="yellow"/>
                <w:lang w:val="en-US"/>
              </w:rPr>
              <w:t xml:space="preserve"> is enabled </w:t>
            </w:r>
            <w:r w:rsidRPr="008E40AD">
              <w:rPr>
                <w:b/>
                <w:bCs/>
                <w:sz w:val="22"/>
                <w:highlight w:val="yellow"/>
                <w:lang w:val="en-US"/>
              </w:rPr>
              <w:t>when N&gt;1, where N is the number of allocated slots for a single T</w:t>
            </w:r>
            <w:r w:rsidR="00341C40" w:rsidRPr="008E40AD">
              <w:rPr>
                <w:b/>
                <w:bCs/>
                <w:sz w:val="22"/>
                <w:highlight w:val="yellow"/>
                <w:lang w:val="en-US"/>
              </w:rPr>
              <w:t>b</w:t>
            </w:r>
            <w:r w:rsidRPr="008E40AD">
              <w:rPr>
                <w:b/>
                <w:bCs/>
                <w:sz w:val="22"/>
                <w:highlight w:val="yellow"/>
                <w:lang w:val="en-US"/>
              </w:rPr>
              <w:t>oMS.</w:t>
            </w:r>
          </w:p>
          <w:p w14:paraId="56F7A9D4" w14:textId="203F55E3" w:rsidR="00927201" w:rsidRPr="00927201" w:rsidRDefault="00927201" w:rsidP="00927201">
            <w:pPr>
              <w:numPr>
                <w:ilvl w:val="1"/>
                <w:numId w:val="116"/>
              </w:numPr>
              <w:jc w:val="both"/>
              <w:rPr>
                <w:sz w:val="22"/>
                <w:highlight w:val="yellow"/>
                <w:lang w:val="en-US"/>
              </w:rPr>
            </w:pPr>
            <w:r w:rsidRPr="008E40AD">
              <w:rPr>
                <w:b/>
                <w:bCs/>
                <w:sz w:val="22"/>
                <w:highlight w:val="yellow"/>
                <w:lang w:val="en-US"/>
              </w:rPr>
              <w:t>Single-slot PUSCH transmission is enabled when N=1.</w:t>
            </w:r>
          </w:p>
          <w:p w14:paraId="38CEA395" w14:textId="2DEA370D" w:rsidR="00927201" w:rsidRPr="00927201" w:rsidRDefault="00927201" w:rsidP="00927201">
            <w:pPr>
              <w:jc w:val="both"/>
              <w:rPr>
                <w:sz w:val="22"/>
                <w:lang w:val="en-US"/>
              </w:rPr>
            </w:pPr>
            <w:r w:rsidRPr="00927201">
              <w:rPr>
                <w:sz w:val="22"/>
                <w:lang w:val="en-US"/>
              </w:rPr>
              <w:t>Don’t see the need to make any further comments on dynamic switching.</w:t>
            </w:r>
          </w:p>
          <w:p w14:paraId="2B3D7148" w14:textId="3F87FBF1" w:rsidR="00927201" w:rsidRDefault="00927201" w:rsidP="00927201">
            <w:pPr>
              <w:spacing w:line="259" w:lineRule="auto"/>
              <w:jc w:val="both"/>
              <w:rPr>
                <w:rFonts w:eastAsia="MS Mincho"/>
                <w:lang w:eastAsia="ja-JP"/>
              </w:rPr>
            </w:pPr>
          </w:p>
        </w:tc>
      </w:tr>
      <w:tr w:rsidR="005C66B8" w14:paraId="24C836E5" w14:textId="77777777" w:rsidTr="00C81D91">
        <w:tc>
          <w:tcPr>
            <w:tcW w:w="2176" w:type="dxa"/>
          </w:tcPr>
          <w:p w14:paraId="0BA373FE" w14:textId="7CB06104" w:rsidR="005C66B8" w:rsidRDefault="006D6B92" w:rsidP="00927201">
            <w:pPr>
              <w:spacing w:line="259" w:lineRule="auto"/>
              <w:jc w:val="both"/>
              <w:rPr>
                <w:rFonts w:eastAsia="SimSun"/>
              </w:rPr>
            </w:pPr>
            <w:r>
              <w:rPr>
                <w:rFonts w:eastAsia="SimSun"/>
              </w:rPr>
              <w:lastRenderedPageBreak/>
              <w:t>Nokia/NSB</w:t>
            </w:r>
          </w:p>
        </w:tc>
        <w:tc>
          <w:tcPr>
            <w:tcW w:w="7455" w:type="dxa"/>
          </w:tcPr>
          <w:p w14:paraId="18A59EC2" w14:textId="3E3E8606" w:rsidR="005C66B8" w:rsidRDefault="006D6B92" w:rsidP="00927201">
            <w:pPr>
              <w:spacing w:line="259" w:lineRule="auto"/>
              <w:jc w:val="both"/>
              <w:rPr>
                <w:rFonts w:eastAsia="SimSun"/>
              </w:rPr>
            </w:pPr>
            <w:r>
              <w:rPr>
                <w:rFonts w:eastAsia="SimSun"/>
              </w:rPr>
              <w:t>Agree with Qualcomm. Also fine adding the Note proposed by Samsung. Concerning the latter, it is worth noting that a small impact of the proposal is the inclusion of N=1 in the list of supported values (it is still FFS, according to agreements). This is ok with us, since it is very reasonable.</w:t>
            </w:r>
            <w:r w:rsidR="009403B5">
              <w:rPr>
                <w:rFonts w:eastAsia="SimSun"/>
              </w:rPr>
              <w:t xml:space="preserve"> It may also not be called spec impact as such, given that it would not imply the description of a new procedure, but rather the inclusion of a value.</w:t>
            </w:r>
          </w:p>
        </w:tc>
      </w:tr>
      <w:tr w:rsidR="00EF3F84" w14:paraId="379EE97C" w14:textId="77777777" w:rsidTr="00C81D91">
        <w:tc>
          <w:tcPr>
            <w:tcW w:w="2176" w:type="dxa"/>
          </w:tcPr>
          <w:p w14:paraId="0FFA2A7E" w14:textId="1C39ED5C" w:rsidR="00EF3F84" w:rsidRDefault="00EF3F84" w:rsidP="00927201">
            <w:pPr>
              <w:spacing w:line="259" w:lineRule="auto"/>
              <w:jc w:val="both"/>
              <w:rPr>
                <w:rFonts w:eastAsia="SimSun"/>
              </w:rPr>
            </w:pPr>
            <w:r>
              <w:rPr>
                <w:rFonts w:eastAsia="SimSun"/>
              </w:rPr>
              <w:t>Lenovo, Motorola Mobilty</w:t>
            </w:r>
          </w:p>
        </w:tc>
        <w:tc>
          <w:tcPr>
            <w:tcW w:w="7455" w:type="dxa"/>
          </w:tcPr>
          <w:p w14:paraId="0B3CD408" w14:textId="6AF45744" w:rsidR="00EF3F84" w:rsidRDefault="00EF3F84" w:rsidP="00927201">
            <w:pPr>
              <w:spacing w:line="259" w:lineRule="auto"/>
              <w:jc w:val="both"/>
              <w:rPr>
                <w:rFonts w:eastAsia="SimSun"/>
              </w:rPr>
            </w:pPr>
            <w:r>
              <w:rPr>
                <w:rFonts w:eastAsia="SimSun"/>
              </w:rPr>
              <w:t>We tend to share similar views as Qualcomm and the need to explicitly include dynamic switching in the proposal can be avoided.</w:t>
            </w:r>
            <w:r w:rsidR="008939B4">
              <w:rPr>
                <w:rFonts w:eastAsia="SimSun"/>
              </w:rPr>
              <w:t xml:space="preserve"> </w:t>
            </w:r>
            <w:r>
              <w:rPr>
                <w:rFonts w:eastAsia="SimSun"/>
              </w:rPr>
              <w:t>We are fine to support the updated proposal from Qualcomm</w:t>
            </w:r>
          </w:p>
        </w:tc>
      </w:tr>
      <w:tr w:rsidR="00341C40" w14:paraId="4634C6E4" w14:textId="77777777" w:rsidTr="00C81D91">
        <w:tc>
          <w:tcPr>
            <w:tcW w:w="2176" w:type="dxa"/>
          </w:tcPr>
          <w:p w14:paraId="167B8796" w14:textId="45B6403A" w:rsidR="00341C40" w:rsidRDefault="00341C40" w:rsidP="00927201">
            <w:pPr>
              <w:spacing w:line="259" w:lineRule="auto"/>
              <w:jc w:val="both"/>
              <w:rPr>
                <w:rFonts w:eastAsia="SimSun"/>
              </w:rPr>
            </w:pPr>
            <w:r>
              <w:rPr>
                <w:rFonts w:eastAsia="SimSun"/>
              </w:rPr>
              <w:t>Intel</w:t>
            </w:r>
          </w:p>
        </w:tc>
        <w:tc>
          <w:tcPr>
            <w:tcW w:w="7455" w:type="dxa"/>
          </w:tcPr>
          <w:p w14:paraId="1C0D52F8" w14:textId="265397B3" w:rsidR="00341C40" w:rsidRDefault="00341C40" w:rsidP="00927201">
            <w:pPr>
              <w:spacing w:line="259" w:lineRule="auto"/>
              <w:jc w:val="both"/>
              <w:rPr>
                <w:rFonts w:eastAsia="SimSun"/>
              </w:rPr>
            </w:pPr>
            <w:r>
              <w:rPr>
                <w:rFonts w:eastAsia="SimSun"/>
              </w:rPr>
              <w:t xml:space="preserve">We  are fine with the update from Qualcomm.  </w:t>
            </w:r>
          </w:p>
        </w:tc>
      </w:tr>
    </w:tbl>
    <w:p w14:paraId="2B7330A7" w14:textId="77777777" w:rsidR="008E40AD" w:rsidRPr="008E40AD" w:rsidRDefault="008E40AD" w:rsidP="008E40AD">
      <w:pPr>
        <w:jc w:val="both"/>
        <w:rPr>
          <w:sz w:val="22"/>
          <w:highlight w:val="yellow"/>
          <w:lang w:val="en-US"/>
        </w:rPr>
      </w:pPr>
    </w:p>
    <w:p w14:paraId="048B55D4" w14:textId="706866C0" w:rsidR="00D227C0" w:rsidRDefault="00D227C0">
      <w:pPr>
        <w:jc w:val="both"/>
        <w:rPr>
          <w:sz w:val="22"/>
          <w:lang w:val="en-US"/>
        </w:rPr>
      </w:pPr>
    </w:p>
    <w:p w14:paraId="2DCAF8DB" w14:textId="77777777" w:rsidR="00D227C0" w:rsidRDefault="00D227C0">
      <w:pPr>
        <w:jc w:val="both"/>
        <w:rPr>
          <w:sz w:val="22"/>
          <w:lang w:val="en-US"/>
        </w:rPr>
      </w:pPr>
    </w:p>
    <w:p w14:paraId="5EB9B862" w14:textId="77777777" w:rsidR="00192437" w:rsidRDefault="008E3F9F">
      <w:pPr>
        <w:pStyle w:val="Heading2"/>
        <w:numPr>
          <w:ilvl w:val="1"/>
          <w:numId w:val="5"/>
        </w:numPr>
        <w:jc w:val="both"/>
        <w:rPr>
          <w:lang w:eastAsia="zh-CN"/>
        </w:rPr>
      </w:pPr>
      <w:r>
        <w:rPr>
          <w:lang w:eastAsia="zh-CN"/>
        </w:rPr>
        <w:t>Others</w:t>
      </w:r>
    </w:p>
    <w:p w14:paraId="15E364BE" w14:textId="77777777" w:rsidR="00192437" w:rsidRDefault="008E3F9F">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F9C7808" w14:textId="77777777" w:rsidR="00192437" w:rsidRDefault="008E3F9F">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0B5AEC9"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14FF33BB" w14:textId="77777777" w:rsidR="00192437" w:rsidRDefault="008E3F9F">
      <w:pPr>
        <w:pStyle w:val="Heading4"/>
        <w:numPr>
          <w:ilvl w:val="3"/>
          <w:numId w:val="5"/>
        </w:numPr>
        <w:rPr>
          <w:lang w:eastAsia="zh-CN"/>
        </w:rPr>
      </w:pPr>
      <w:r>
        <w:rPr>
          <w:lang w:eastAsia="zh-CN"/>
        </w:rPr>
        <w:t>For CG-PUSCH TBoMS</w:t>
      </w:r>
    </w:p>
    <w:p w14:paraId="1D705731" w14:textId="77777777" w:rsidR="00192437" w:rsidRDefault="008E3F9F">
      <w:pPr>
        <w:jc w:val="both"/>
        <w:rPr>
          <w:sz w:val="22"/>
          <w:szCs w:val="22"/>
          <w:lang w:eastAsia="zh-CN"/>
        </w:rPr>
      </w:pPr>
      <w:r>
        <w:rPr>
          <w:sz w:val="22"/>
          <w:szCs w:val="22"/>
          <w:lang w:eastAsia="zh-CN"/>
        </w:rPr>
        <w:t>One company (Xiaomi [13]) proposed that each slot associated with RV#0 can be deemed as an initial transmission position/slot.</w:t>
      </w:r>
    </w:p>
    <w:p w14:paraId="79CDA680" w14:textId="77777777" w:rsidR="00192437" w:rsidRDefault="008E3F9F">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61796313" w14:textId="77777777" w:rsidR="00192437" w:rsidRDefault="008E3F9F">
      <w:pPr>
        <w:jc w:val="both"/>
        <w:rPr>
          <w:sz w:val="22"/>
          <w:szCs w:val="22"/>
          <w:lang w:eastAsia="zh-CN"/>
        </w:rPr>
      </w:pPr>
      <w:r>
        <w:rPr>
          <w:sz w:val="22"/>
          <w:szCs w:val="22"/>
          <w:lang w:eastAsia="zh-CN"/>
        </w:rPr>
        <w:lastRenderedPageBreak/>
        <w:t>One company (WILUS [7]) proposed that for TBoMS repetition with configured grant, the initial TO determination should not be confined at TO with RV=0 and only RV sequence {0, 0, 0, 0} can be configured to reduce complexity at the gNB.</w:t>
      </w:r>
    </w:p>
    <w:p w14:paraId="08DAC35F" w14:textId="77777777" w:rsidR="00192437" w:rsidRDefault="008E3F9F">
      <w:pPr>
        <w:pStyle w:val="Heading4"/>
        <w:numPr>
          <w:ilvl w:val="3"/>
          <w:numId w:val="5"/>
        </w:numPr>
        <w:rPr>
          <w:lang w:eastAsia="zh-CN"/>
        </w:rPr>
      </w:pPr>
      <w:r>
        <w:rPr>
          <w:lang w:eastAsia="zh-CN"/>
        </w:rPr>
        <w:t>For a single TBoMS in TBoMS repetitions</w:t>
      </w:r>
    </w:p>
    <w:p w14:paraId="4B85C377" w14:textId="77777777" w:rsidR="00192437" w:rsidRDefault="008E3F9F">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65A88FA9" w14:textId="77777777" w:rsidR="00192437" w:rsidRDefault="008E3F9F">
      <w:pPr>
        <w:pStyle w:val="Heading4"/>
        <w:numPr>
          <w:ilvl w:val="3"/>
          <w:numId w:val="5"/>
        </w:numPr>
        <w:rPr>
          <w:lang w:eastAsia="zh-CN"/>
        </w:rPr>
      </w:pPr>
      <w:r>
        <w:rPr>
          <w:lang w:eastAsia="zh-CN"/>
        </w:rPr>
        <w:t>Use of non-consecutive physical slots for paired spectrum</w:t>
      </w:r>
    </w:p>
    <w:p w14:paraId="0E9C21A9" w14:textId="77777777" w:rsidR="00192437" w:rsidRDefault="008E3F9F">
      <w:pPr>
        <w:jc w:val="both"/>
        <w:rPr>
          <w:sz w:val="22"/>
          <w:szCs w:val="22"/>
          <w:lang w:eastAsia="zh-CN"/>
        </w:rPr>
      </w:pPr>
      <w:r>
        <w:rPr>
          <w:sz w:val="22"/>
          <w:szCs w:val="22"/>
          <w:lang w:eastAsia="zh-CN"/>
        </w:rPr>
        <w:t>One company (Ericsson [22]) proposed that non-consecutive physical slots can be supported for TBoMS for paired spectrum.</w:t>
      </w:r>
    </w:p>
    <w:p w14:paraId="16C40D04" w14:textId="77777777" w:rsidR="00192437" w:rsidRDefault="00192437">
      <w:pPr>
        <w:jc w:val="both"/>
        <w:rPr>
          <w:sz w:val="22"/>
          <w:szCs w:val="22"/>
          <w:lang w:eastAsia="zh-CN"/>
        </w:rPr>
      </w:pPr>
    </w:p>
    <w:p w14:paraId="7A3403E7" w14:textId="77777777" w:rsidR="00192437" w:rsidRDefault="008E3F9F">
      <w:pPr>
        <w:jc w:val="both"/>
        <w:rPr>
          <w:sz w:val="22"/>
        </w:rPr>
      </w:pPr>
      <w:r>
        <w:rPr>
          <w:sz w:val="22"/>
          <w:highlight w:val="yellow"/>
        </w:rPr>
        <w:t>FL’s comments on October 11</w:t>
      </w:r>
    </w:p>
    <w:p w14:paraId="3886B0A0" w14:textId="77777777" w:rsidR="00192437" w:rsidRDefault="008E3F9F">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2232BFC5" w14:textId="77777777" w:rsidR="00192437" w:rsidRDefault="00192437">
      <w:pPr>
        <w:jc w:val="both"/>
        <w:rPr>
          <w:sz w:val="22"/>
          <w:lang w:val="en-US"/>
        </w:rPr>
      </w:pPr>
    </w:p>
    <w:p w14:paraId="0FF3B3A6"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133F9AEF" w14:textId="77777777" w:rsidR="00192437" w:rsidRDefault="008E3F9F">
      <w:pPr>
        <w:pStyle w:val="Heading4"/>
        <w:numPr>
          <w:ilvl w:val="3"/>
          <w:numId w:val="5"/>
        </w:numPr>
        <w:rPr>
          <w:lang w:eastAsia="zh-CN"/>
        </w:rPr>
      </w:pPr>
      <w:r>
        <w:rPr>
          <w:lang w:eastAsia="zh-CN"/>
        </w:rPr>
        <w:t>Definition of the parameter G</w:t>
      </w:r>
    </w:p>
    <w:p w14:paraId="0A277C13" w14:textId="77777777" w:rsidR="00192437" w:rsidRDefault="008E3F9F">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27CF8FB0" w14:textId="77777777" w:rsidR="00192437" w:rsidRDefault="008E3F9F">
      <w:pPr>
        <w:pStyle w:val="Heading4"/>
        <w:numPr>
          <w:ilvl w:val="3"/>
          <w:numId w:val="5"/>
        </w:numPr>
        <w:rPr>
          <w:lang w:eastAsia="zh-CN"/>
        </w:rPr>
      </w:pPr>
      <w:r>
        <w:rPr>
          <w:lang w:eastAsia="zh-CN"/>
        </w:rPr>
        <w:t>Bit interleaving in case of multiple CBs</w:t>
      </w:r>
    </w:p>
    <w:p w14:paraId="60C821E9" w14:textId="77777777" w:rsidR="00192437" w:rsidRDefault="008E3F9F">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78C9D2B7" w14:textId="77777777" w:rsidR="00192437" w:rsidRDefault="008E3F9F">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71A5A5F9" w14:textId="77777777" w:rsidR="00192437" w:rsidRDefault="008E3F9F">
      <w:pPr>
        <w:jc w:val="both"/>
        <w:rPr>
          <w:sz w:val="22"/>
        </w:rPr>
      </w:pPr>
      <w:r>
        <w:rPr>
          <w:sz w:val="22"/>
          <w:highlight w:val="yellow"/>
        </w:rPr>
        <w:t>FL’s comments on October 11</w:t>
      </w:r>
    </w:p>
    <w:p w14:paraId="7ADD2615" w14:textId="77777777" w:rsidR="00192437" w:rsidRDefault="008E3F9F">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110AF1BD" w14:textId="77777777" w:rsidR="00192437" w:rsidRDefault="00192437">
      <w:pPr>
        <w:jc w:val="both"/>
        <w:rPr>
          <w:sz w:val="22"/>
          <w:lang w:val="en-US"/>
        </w:rPr>
      </w:pPr>
    </w:p>
    <w:p w14:paraId="6BE887BF"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52AC8B0B" w14:textId="77777777" w:rsidR="00192437" w:rsidRDefault="008E3F9F">
      <w:pPr>
        <w:jc w:val="both"/>
        <w:rPr>
          <w:sz w:val="22"/>
          <w:szCs w:val="22"/>
          <w:lang w:eastAsia="zh-CN"/>
        </w:rPr>
      </w:pPr>
      <w:r>
        <w:rPr>
          <w:sz w:val="22"/>
          <w:szCs w:val="22"/>
          <w:lang w:eastAsia="zh-CN"/>
        </w:rPr>
        <w:t>One company (InterDigital [14]) proposed supporting both non-interleaved and interleaved mapping for TBoMS repetitions.</w:t>
      </w:r>
    </w:p>
    <w:p w14:paraId="405F0B20" w14:textId="77777777" w:rsidR="00192437" w:rsidRDefault="00192437">
      <w:pPr>
        <w:jc w:val="both"/>
        <w:rPr>
          <w:sz w:val="22"/>
          <w:szCs w:val="22"/>
          <w:lang w:eastAsia="zh-CN"/>
        </w:rPr>
      </w:pPr>
    </w:p>
    <w:p w14:paraId="193A9435" w14:textId="77777777" w:rsidR="00192437" w:rsidRDefault="008E3F9F">
      <w:pPr>
        <w:pStyle w:val="Heading3"/>
        <w:numPr>
          <w:ilvl w:val="2"/>
          <w:numId w:val="5"/>
        </w:numPr>
        <w:jc w:val="both"/>
        <w:rPr>
          <w:lang w:eastAsia="zh-CN"/>
        </w:rPr>
      </w:pPr>
      <w:r>
        <w:rPr>
          <w:color w:val="FF0000"/>
          <w:lang w:eastAsia="zh-CN"/>
        </w:rPr>
        <w:t xml:space="preserve">[CLOSED] </w:t>
      </w:r>
      <w:r>
        <w:rPr>
          <w:lang w:eastAsia="zh-CN"/>
        </w:rPr>
        <w:t>FDRA</w:t>
      </w:r>
    </w:p>
    <w:p w14:paraId="775476F7" w14:textId="77777777" w:rsidR="00192437" w:rsidRDefault="008E3F9F">
      <w:pPr>
        <w:jc w:val="both"/>
        <w:rPr>
          <w:sz w:val="22"/>
          <w:lang w:val="en-US"/>
        </w:rPr>
      </w:pPr>
      <w:r>
        <w:rPr>
          <w:sz w:val="22"/>
          <w:lang w:val="en-US"/>
        </w:rPr>
        <w:t>Four companies (ZTE [5], Xiaomi [13], and Samsung [19], TCL [4]) proposed that the maximum number of PRBs allocated for TBoMS should be limited.</w:t>
      </w:r>
    </w:p>
    <w:p w14:paraId="7E64C708" w14:textId="77777777" w:rsidR="00192437" w:rsidRDefault="00192437">
      <w:pPr>
        <w:jc w:val="both"/>
        <w:rPr>
          <w:sz w:val="22"/>
          <w:lang w:val="en-US"/>
        </w:rPr>
      </w:pPr>
    </w:p>
    <w:p w14:paraId="7B346DEC" w14:textId="77777777" w:rsidR="00192437" w:rsidRDefault="008E3F9F">
      <w:pPr>
        <w:jc w:val="both"/>
        <w:rPr>
          <w:sz w:val="22"/>
        </w:rPr>
      </w:pPr>
      <w:r>
        <w:rPr>
          <w:sz w:val="22"/>
          <w:highlight w:val="yellow"/>
        </w:rPr>
        <w:t>FL’s comments on October 11</w:t>
      </w:r>
    </w:p>
    <w:p w14:paraId="2569E5DB" w14:textId="77777777" w:rsidR="00192437" w:rsidRDefault="008E3F9F">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6AA3C46B" w14:textId="77777777" w:rsidR="00192437" w:rsidRDefault="00192437">
      <w:pPr>
        <w:jc w:val="both"/>
        <w:rPr>
          <w:sz w:val="22"/>
          <w:lang w:val="en-US"/>
        </w:rPr>
      </w:pPr>
    </w:p>
    <w:p w14:paraId="27B3301D"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204989F3" w14:textId="77777777" w:rsidR="00192437" w:rsidRDefault="008E3F9F">
      <w:pPr>
        <w:jc w:val="both"/>
        <w:rPr>
          <w:sz w:val="22"/>
          <w:szCs w:val="22"/>
          <w:lang w:eastAsia="zh-CN"/>
        </w:rPr>
      </w:pPr>
      <w:r>
        <w:rPr>
          <w:sz w:val="22"/>
          <w:szCs w:val="22"/>
          <w:lang w:eastAsia="zh-CN"/>
        </w:rPr>
        <w:t>Details of retransmission of a TBoMS were discussed in several contributions and can be summarized as follows.</w:t>
      </w:r>
    </w:p>
    <w:p w14:paraId="403DF8B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7B11E5"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206A4560"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27F43CC8"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5FCC9461"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6653144" w14:textId="77777777" w:rsidR="00192437" w:rsidRDefault="008E3F9F">
      <w:pPr>
        <w:pStyle w:val="ListParagraph"/>
        <w:numPr>
          <w:ilvl w:val="0"/>
          <w:numId w:val="69"/>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31FEA5A" w14:textId="77777777" w:rsidR="00192437" w:rsidRDefault="008E3F9F">
      <w:pPr>
        <w:pStyle w:val="ListParagraph"/>
        <w:numPr>
          <w:ilvl w:val="0"/>
          <w:numId w:val="69"/>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A6E40B4" w14:textId="77777777" w:rsidR="00192437" w:rsidRDefault="00192437">
      <w:pPr>
        <w:jc w:val="both"/>
        <w:rPr>
          <w:sz w:val="22"/>
          <w:highlight w:val="yellow"/>
        </w:rPr>
      </w:pPr>
    </w:p>
    <w:p w14:paraId="22B53A92" w14:textId="77777777" w:rsidR="00192437" w:rsidRDefault="008E3F9F">
      <w:pPr>
        <w:jc w:val="both"/>
        <w:rPr>
          <w:sz w:val="22"/>
        </w:rPr>
      </w:pPr>
      <w:r>
        <w:rPr>
          <w:sz w:val="22"/>
          <w:highlight w:val="yellow"/>
        </w:rPr>
        <w:t>FL’s comments on October 11</w:t>
      </w:r>
    </w:p>
    <w:p w14:paraId="1D94AC36" w14:textId="77777777" w:rsidR="00192437" w:rsidRDefault="008E3F9F">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6B9F5DCB" w14:textId="77777777" w:rsidR="00192437" w:rsidRDefault="00192437">
      <w:pPr>
        <w:jc w:val="both"/>
        <w:rPr>
          <w:sz w:val="22"/>
          <w:lang w:val="en-US"/>
        </w:rPr>
      </w:pPr>
    </w:p>
    <w:p w14:paraId="5BDE2E34" w14:textId="77777777" w:rsidR="00192437" w:rsidRDefault="008E3F9F">
      <w:pPr>
        <w:pStyle w:val="Heading3"/>
        <w:numPr>
          <w:ilvl w:val="2"/>
          <w:numId w:val="5"/>
        </w:numPr>
        <w:jc w:val="both"/>
        <w:rPr>
          <w:lang w:eastAsia="zh-CN"/>
        </w:rPr>
      </w:pPr>
      <w:r>
        <w:rPr>
          <w:color w:val="FF0000"/>
          <w:lang w:val="en-US"/>
        </w:rPr>
        <w:lastRenderedPageBreak/>
        <w:t>[CLOSED]</w:t>
      </w:r>
      <w:r>
        <w:rPr>
          <w:lang w:val="en-US"/>
        </w:rPr>
        <w:t xml:space="preserve"> </w:t>
      </w:r>
      <w:r>
        <w:rPr>
          <w:lang w:eastAsia="zh-CN"/>
        </w:rPr>
        <w:t xml:space="preserve">Timeline requirements for UCI multiplexing </w:t>
      </w:r>
    </w:p>
    <w:p w14:paraId="759F6BA9" w14:textId="77777777" w:rsidR="00192437" w:rsidRDefault="008E3F9F">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7FF22C60" w14:textId="77777777" w:rsidR="00192437" w:rsidRDefault="00192437">
      <w:pPr>
        <w:jc w:val="both"/>
        <w:rPr>
          <w:sz w:val="22"/>
          <w:szCs w:val="22"/>
          <w:lang w:eastAsia="zh-CN"/>
        </w:rPr>
      </w:pPr>
    </w:p>
    <w:p w14:paraId="089D53FE" w14:textId="77777777" w:rsidR="00192437" w:rsidRDefault="008E3F9F">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6ABE728" w14:textId="77777777" w:rsidR="00192437" w:rsidRDefault="008E3F9F">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BCF9FA1" w14:textId="77777777" w:rsidR="00192437" w:rsidRDefault="00192437">
      <w:pPr>
        <w:jc w:val="both"/>
        <w:rPr>
          <w:sz w:val="22"/>
          <w:lang w:val="en-US"/>
        </w:rPr>
      </w:pPr>
    </w:p>
    <w:bookmarkEnd w:id="100"/>
    <w:bookmarkEnd w:id="101"/>
    <w:p w14:paraId="472BC2DF" w14:textId="77777777" w:rsidR="00192437" w:rsidRDefault="008E3F9F">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74DFC79D" w14:textId="77777777" w:rsidR="00192437" w:rsidRDefault="00192437">
      <w:pPr>
        <w:jc w:val="both"/>
        <w:rPr>
          <w:sz w:val="22"/>
          <w:szCs w:val="22"/>
          <w:lang w:eastAsia="zh-CN"/>
        </w:rPr>
      </w:pPr>
    </w:p>
    <w:p w14:paraId="47F9D3BC" w14:textId="77777777" w:rsidR="00192437" w:rsidRDefault="008E3F9F">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563CBD52" w14:textId="77777777" w:rsidR="00192437" w:rsidRDefault="00192437">
      <w:pPr>
        <w:jc w:val="both"/>
        <w:rPr>
          <w:color w:val="FF0000"/>
          <w:sz w:val="24"/>
          <w:lang w:val="en-US" w:eastAsia="zh-CN"/>
        </w:rPr>
      </w:pPr>
    </w:p>
    <w:p w14:paraId="7337CD73" w14:textId="77777777" w:rsidR="00192437" w:rsidRDefault="008E3F9F">
      <w:pPr>
        <w:pStyle w:val="Heading1"/>
        <w:jc w:val="both"/>
        <w:rPr>
          <w:lang w:val="en-US"/>
        </w:rPr>
      </w:pPr>
      <w:r>
        <w:rPr>
          <w:lang w:val="en-US"/>
        </w:rPr>
        <w:t>References</w:t>
      </w:r>
    </w:p>
    <w:p w14:paraId="3ED1AC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ab/>
      </w:r>
      <w:bookmarkStart w:id="1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2"/>
    </w:p>
    <w:p w14:paraId="0CDCA129" w14:textId="77777777" w:rsidR="00192437" w:rsidRDefault="008E3F9F">
      <w:pPr>
        <w:pStyle w:val="ListParagraph"/>
        <w:numPr>
          <w:ilvl w:val="0"/>
          <w:numId w:val="70"/>
        </w:numPr>
        <w:ind w:left="567" w:hanging="567"/>
        <w:jc w:val="both"/>
        <w:rPr>
          <w:sz w:val="22"/>
          <w:szCs w:val="22"/>
          <w:lang w:eastAsia="zh-CN"/>
        </w:rPr>
      </w:pPr>
      <w:bookmarkStart w:id="1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3"/>
    </w:p>
    <w:p w14:paraId="071F54D9"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806D01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1869D23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EB2ED0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213C56A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22D5ED9C" w14:textId="77777777" w:rsidR="00192437" w:rsidRDefault="008E3F9F">
      <w:pPr>
        <w:pStyle w:val="ListParagraph"/>
        <w:numPr>
          <w:ilvl w:val="0"/>
          <w:numId w:val="70"/>
        </w:numPr>
        <w:ind w:left="567" w:hanging="567"/>
        <w:jc w:val="both"/>
        <w:rPr>
          <w:sz w:val="22"/>
          <w:szCs w:val="22"/>
          <w:lang w:eastAsia="zh-CN"/>
        </w:rPr>
      </w:pPr>
      <w:bookmarkStart w:id="11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4"/>
      <w:r>
        <w:rPr>
          <w:sz w:val="22"/>
          <w:szCs w:val="22"/>
          <w:lang w:eastAsia="zh-CN"/>
        </w:rPr>
        <w:t>CATT</w:t>
      </w:r>
    </w:p>
    <w:p w14:paraId="04094D7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73ECC4BC"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5D44549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216DD4B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0D870CC3"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11014DD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A14D38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C03BD6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06851C44"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3B9A1101"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208B24F6"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1515C3CB"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F04EEBA"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7B47474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788797B5"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D3FE4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lastRenderedPageBreak/>
        <w:t>R1-2110001</w:t>
      </w:r>
      <w:r>
        <w:rPr>
          <w:sz w:val="22"/>
          <w:szCs w:val="22"/>
          <w:lang w:eastAsia="zh-CN"/>
        </w:rPr>
        <w:tab/>
      </w:r>
      <w:r>
        <w:rPr>
          <w:sz w:val="22"/>
          <w:szCs w:val="22"/>
          <w:lang w:eastAsia="zh-CN"/>
        </w:rPr>
        <w:tab/>
        <w:t>TB processing over multi-slot PUSCH, Sharp</w:t>
      </w:r>
    </w:p>
    <w:p w14:paraId="53CDD50F"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A738B4D"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5DB3BD32"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536E1828" w14:textId="77777777" w:rsidR="00192437" w:rsidRDefault="008E3F9F">
      <w:pPr>
        <w:pStyle w:val="ListParagraph"/>
        <w:numPr>
          <w:ilvl w:val="0"/>
          <w:numId w:val="70"/>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41A18D13" w14:textId="77777777" w:rsidR="00192437" w:rsidRDefault="008E3F9F">
      <w:pPr>
        <w:pStyle w:val="ListParagraph"/>
        <w:numPr>
          <w:ilvl w:val="0"/>
          <w:numId w:val="70"/>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6DADE3DF" w14:textId="77777777" w:rsidR="00192437" w:rsidRDefault="00192437">
      <w:pPr>
        <w:pStyle w:val="ListParagraph"/>
        <w:ind w:left="567"/>
        <w:jc w:val="both"/>
        <w:rPr>
          <w:bCs/>
          <w:sz w:val="22"/>
          <w:szCs w:val="22"/>
          <w:lang w:eastAsia="zh-CN"/>
        </w:rPr>
      </w:pPr>
    </w:p>
    <w:p w14:paraId="430BD746" w14:textId="77777777" w:rsidR="00192437" w:rsidRDefault="008E3F9F">
      <w:pPr>
        <w:pStyle w:val="Heading1"/>
        <w:ind w:left="2268" w:hanging="2268"/>
        <w:jc w:val="both"/>
        <w:rPr>
          <w:lang w:val="en-US"/>
        </w:rPr>
      </w:pPr>
      <w:r>
        <w:rPr>
          <w:lang w:val="en-US"/>
        </w:rPr>
        <w:t>Appendix A: Proposals from contributions aggregated by topic</w:t>
      </w:r>
    </w:p>
    <w:p w14:paraId="384E7C9C" w14:textId="77777777" w:rsidR="00192437" w:rsidRDefault="008E3F9F">
      <w:pPr>
        <w:pStyle w:val="Heading2"/>
        <w:spacing w:before="0" w:after="240"/>
        <w:contextualSpacing/>
        <w:jc w:val="both"/>
        <w:rPr>
          <w:lang w:val="en-US"/>
        </w:rPr>
      </w:pPr>
      <w:r>
        <w:rPr>
          <w:lang w:val="en-US"/>
        </w:rPr>
        <w:t>A.1 Time domain resource determination</w:t>
      </w:r>
    </w:p>
    <w:p w14:paraId="360F40E4" w14:textId="77777777" w:rsidR="00192437" w:rsidRDefault="008E3F9F">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92437" w14:paraId="0C6773EF" w14:textId="77777777">
        <w:tc>
          <w:tcPr>
            <w:tcW w:w="9629" w:type="dxa"/>
          </w:tcPr>
          <w:p w14:paraId="02394AF7"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6AFD9AED" w14:textId="77777777" w:rsidR="00192437" w:rsidRDefault="008E3F9F">
            <w:pPr>
              <w:spacing w:before="72"/>
              <w:rPr>
                <w:i/>
              </w:rPr>
            </w:pPr>
            <w:r>
              <w:rPr>
                <w:b/>
                <w:i/>
              </w:rPr>
              <w:t xml:space="preserve">Proposal 3: </w:t>
            </w:r>
            <w:r>
              <w:rPr>
                <w:i/>
              </w:rPr>
              <w:t>An enhanced TDRA table is preferred.</w:t>
            </w:r>
          </w:p>
          <w:p w14:paraId="1E2D74F5"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50EC92F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1ECF4E99"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12070BE4"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35FE82B" w14:textId="77777777" w:rsidR="00192437" w:rsidRDefault="00192437">
            <w:pPr>
              <w:rPr>
                <w:b/>
                <w:bCs/>
              </w:rPr>
            </w:pPr>
          </w:p>
          <w:p w14:paraId="015A9842" w14:textId="77777777" w:rsidR="00192437" w:rsidRDefault="008E3F9F">
            <w:pPr>
              <w:spacing w:after="60"/>
              <w:jc w:val="both"/>
              <w:rPr>
                <w:b/>
                <w:bCs/>
                <w:sz w:val="22"/>
                <w:szCs w:val="22"/>
                <w:lang w:val="en-US" w:eastAsia="ja-JP"/>
              </w:rPr>
            </w:pPr>
            <w:r>
              <w:rPr>
                <w:b/>
                <w:bCs/>
                <w:sz w:val="22"/>
                <w:szCs w:val="22"/>
                <w:lang w:val="en-US" w:eastAsia="ja-JP"/>
              </w:rPr>
              <w:t>R1-2108846 ZTE</w:t>
            </w:r>
          </w:p>
          <w:p w14:paraId="0B8FDF44"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974EB8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057C6563" w14:textId="77777777" w:rsidR="00192437" w:rsidRDefault="00192437">
            <w:pPr>
              <w:rPr>
                <w:b/>
                <w:bCs/>
              </w:rPr>
            </w:pPr>
          </w:p>
          <w:p w14:paraId="104A3FCD"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B7E597B" w14:textId="77777777" w:rsidR="00192437" w:rsidRDefault="008E3F9F">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093B6FC8" w14:textId="77777777" w:rsidR="00192437" w:rsidRDefault="00192437">
            <w:pPr>
              <w:jc w:val="both"/>
              <w:rPr>
                <w:rFonts w:eastAsia="SimSun"/>
                <w:bCs/>
                <w:i/>
                <w:lang w:eastAsia="zh-CN"/>
              </w:rPr>
            </w:pPr>
          </w:p>
          <w:p w14:paraId="483C0E4E" w14:textId="77777777" w:rsidR="00192437" w:rsidRDefault="008E3F9F">
            <w:pPr>
              <w:spacing w:after="60"/>
              <w:rPr>
                <w:b/>
                <w:bCs/>
                <w:sz w:val="22"/>
                <w:szCs w:val="22"/>
              </w:rPr>
            </w:pPr>
            <w:r>
              <w:rPr>
                <w:b/>
                <w:bCs/>
                <w:sz w:val="22"/>
                <w:szCs w:val="22"/>
              </w:rPr>
              <w:t>R1-2108990 vivo</w:t>
            </w:r>
          </w:p>
          <w:p w14:paraId="42FDA2D6"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175CBB7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B90A842"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5793D89F" w14:textId="77777777" w:rsidR="00192437" w:rsidRDefault="008E3F9F">
            <w:pPr>
              <w:spacing w:beforeLines="50" w:before="120"/>
              <w:jc w:val="both"/>
              <w:rPr>
                <w:rFonts w:eastAsia="SimSun"/>
                <w:lang w:eastAsia="zh-CN"/>
              </w:rPr>
            </w:pPr>
            <w:r>
              <w:rPr>
                <w:rFonts w:eastAsia="SimSun"/>
                <w:lang w:eastAsia="zh-CN"/>
              </w:rPr>
              <w:fldChar w:fldCharType="end"/>
            </w:r>
          </w:p>
          <w:p w14:paraId="5DEA3423" w14:textId="77777777" w:rsidR="00192437" w:rsidRDefault="008E3F9F">
            <w:pPr>
              <w:spacing w:beforeLines="50" w:before="120"/>
              <w:jc w:val="both"/>
              <w:rPr>
                <w:bCs/>
                <w:i/>
              </w:rPr>
            </w:pPr>
            <w:r>
              <w:rPr>
                <w:b/>
                <w:iCs/>
                <w:sz w:val="22"/>
                <w:szCs w:val="22"/>
                <w:lang w:val="en-US"/>
              </w:rPr>
              <w:t>R1-2109241 CATT</w:t>
            </w:r>
          </w:p>
          <w:p w14:paraId="7CDEFD86"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11B10394" w14:textId="77777777" w:rsidR="00192437" w:rsidRDefault="008E3F9F">
            <w:pPr>
              <w:jc w:val="both"/>
              <w:rPr>
                <w:b/>
              </w:rPr>
            </w:pPr>
            <w:r>
              <w:rPr>
                <w:rFonts w:hint="eastAsia"/>
                <w:b/>
              </w:rPr>
              <w:lastRenderedPageBreak/>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EE30F05" w14:textId="77777777" w:rsidR="00192437" w:rsidRDefault="00192437">
            <w:pPr>
              <w:spacing w:beforeLines="50" w:before="120"/>
              <w:jc w:val="both"/>
              <w:rPr>
                <w:b/>
                <w:iCs/>
                <w:sz w:val="22"/>
                <w:szCs w:val="22"/>
              </w:rPr>
            </w:pPr>
          </w:p>
          <w:p w14:paraId="77C40CE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72EFA51" w14:textId="77777777" w:rsidR="00192437" w:rsidRDefault="008E3F9F">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045C287" w14:textId="77777777" w:rsidR="00192437" w:rsidRDefault="00192437">
            <w:pPr>
              <w:pStyle w:val="BodyText"/>
              <w:rPr>
                <w:rFonts w:ascii="Times New Roman" w:eastAsia="MS Mincho" w:hAnsi="Times New Roman" w:cs="Times New Roman"/>
                <w:bCs/>
                <w:sz w:val="20"/>
                <w:szCs w:val="20"/>
                <w:lang w:eastAsia="ja-JP"/>
              </w:rPr>
            </w:pPr>
          </w:p>
          <w:p w14:paraId="2F448B5D"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3A32BD9" w14:textId="77777777" w:rsidR="00192437" w:rsidRDefault="008E3F9F">
            <w:pPr>
              <w:adjustRightInd w:val="0"/>
              <w:snapToGrid w:val="0"/>
              <w:spacing w:after="0"/>
              <w:rPr>
                <w:b/>
                <w:bCs/>
                <w:lang w:val="en-US" w:eastAsia="zh-CN"/>
              </w:rPr>
            </w:pPr>
            <w:r>
              <w:rPr>
                <w:b/>
                <w:bCs/>
                <w:lang w:val="en-US" w:eastAsia="zh-CN"/>
              </w:rPr>
              <w:t>Proposal 2:</w:t>
            </w:r>
          </w:p>
          <w:p w14:paraId="55D62575"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1367DCA3"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288189B" w14:textId="77777777" w:rsidR="00192437" w:rsidRDefault="008E3F9F">
            <w:pPr>
              <w:pStyle w:val="ListParagraph"/>
              <w:numPr>
                <w:ilvl w:val="0"/>
                <w:numId w:val="74"/>
              </w:numPr>
              <w:adjustRightInd w:val="0"/>
              <w:snapToGrid w:val="0"/>
              <w:spacing w:after="0"/>
              <w:contextualSpacing w:val="0"/>
              <w:rPr>
                <w:lang w:val="en-US" w:eastAsia="zh-CN"/>
              </w:rPr>
            </w:pPr>
            <w:r>
              <w:rPr>
                <w:lang w:val="en-US" w:eastAsia="zh-CN"/>
              </w:rPr>
              <w:t>A field in DCI could be used to indicate the slot number of TBOMS.</w:t>
            </w:r>
          </w:p>
          <w:p w14:paraId="0A24BF6A" w14:textId="77777777" w:rsidR="00192437" w:rsidRDefault="00192437">
            <w:pPr>
              <w:pStyle w:val="BodyText"/>
              <w:rPr>
                <w:rFonts w:ascii="Times New Roman" w:eastAsia="MS Mincho" w:hAnsi="Times New Roman" w:cs="Times New Roman"/>
                <w:sz w:val="20"/>
                <w:szCs w:val="20"/>
                <w:lang w:eastAsia="ja-JP"/>
              </w:rPr>
            </w:pPr>
          </w:p>
          <w:p w14:paraId="3ECFF576" w14:textId="77777777" w:rsidR="00192437" w:rsidRDefault="00192437">
            <w:pPr>
              <w:pStyle w:val="BodyText"/>
              <w:rPr>
                <w:rFonts w:ascii="Times New Roman" w:eastAsia="MS Mincho" w:hAnsi="Times New Roman" w:cs="Times New Roman"/>
                <w:sz w:val="20"/>
                <w:szCs w:val="20"/>
                <w:lang w:eastAsia="ja-JP"/>
              </w:rPr>
            </w:pPr>
          </w:p>
          <w:p w14:paraId="4B08934C" w14:textId="77777777" w:rsidR="00192437" w:rsidRDefault="008E3F9F">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07A5E0"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7733EFD"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446E18" w14:textId="77777777" w:rsidR="00192437" w:rsidRDefault="00192437">
            <w:pPr>
              <w:pStyle w:val="BodyText"/>
              <w:rPr>
                <w:rFonts w:ascii="Times New Roman" w:hAnsi="Times New Roman" w:cs="Times New Roman"/>
                <w:b/>
                <w:bCs/>
                <w:lang w:val="en-GB"/>
              </w:rPr>
            </w:pPr>
          </w:p>
          <w:p w14:paraId="2B403DB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A8BD198" w14:textId="77777777" w:rsidR="00192437" w:rsidRDefault="008E3F9F">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40F49EB1" w14:textId="77777777" w:rsidR="00192437" w:rsidRDefault="00192437">
            <w:pPr>
              <w:spacing w:beforeLines="50" w:before="120"/>
              <w:jc w:val="both"/>
              <w:rPr>
                <w:bCs/>
                <w:i/>
              </w:rPr>
            </w:pPr>
          </w:p>
          <w:p w14:paraId="0378CA6A"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4BF9FD61" w14:textId="77777777" w:rsidR="00192437" w:rsidRDefault="008E3F9F">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07A46E8" w14:textId="77777777" w:rsidR="00192437" w:rsidRDefault="008E3F9F">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7DFF15DC" w14:textId="77777777" w:rsidR="00192437" w:rsidRDefault="00192437">
            <w:pPr>
              <w:spacing w:beforeLines="50" w:before="120" w:afterLines="50" w:after="120"/>
              <w:rPr>
                <w:lang w:eastAsia="ja-JP"/>
              </w:rPr>
            </w:pPr>
          </w:p>
          <w:p w14:paraId="3DF6821F" w14:textId="77777777" w:rsidR="00192437" w:rsidRDefault="008E3F9F">
            <w:pPr>
              <w:spacing w:after="120"/>
              <w:rPr>
                <w:b/>
                <w:bCs/>
                <w:sz w:val="22"/>
                <w:szCs w:val="22"/>
                <w:lang w:eastAsia="ja-JP"/>
              </w:rPr>
            </w:pPr>
            <w:r>
              <w:rPr>
                <w:b/>
                <w:bCs/>
                <w:sz w:val="22"/>
                <w:szCs w:val="22"/>
                <w:lang w:eastAsia="ja-JP"/>
              </w:rPr>
              <w:t>R1-2109505 Samsung</w:t>
            </w:r>
          </w:p>
          <w:p w14:paraId="34EABA00"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2BEE6A9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47B0AF9"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2F60EB8B"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438FB5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090F8CF5" w14:textId="77777777" w:rsidR="00192437" w:rsidRDefault="00192437">
            <w:pPr>
              <w:spacing w:before="240"/>
              <w:rPr>
                <w:rFonts w:eastAsia="DengXian"/>
                <w:i/>
                <w:lang w:eastAsia="zh-CN"/>
              </w:rPr>
            </w:pPr>
          </w:p>
          <w:p w14:paraId="349F3DA4"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C0C7D9D" w14:textId="77777777" w:rsidR="00192437" w:rsidRDefault="008E3F9F">
            <w:pPr>
              <w:spacing w:after="0"/>
              <w:jc w:val="both"/>
              <w:rPr>
                <w:b/>
              </w:rPr>
            </w:pPr>
            <w:r>
              <w:rPr>
                <w:b/>
              </w:rPr>
              <w:t>Proposal 2</w:t>
            </w:r>
          </w:p>
          <w:p w14:paraId="663BE359" w14:textId="77777777" w:rsidR="00192437" w:rsidRDefault="008E3F9F">
            <w:pPr>
              <w:numPr>
                <w:ilvl w:val="0"/>
                <w:numId w:val="77"/>
              </w:numPr>
              <w:spacing w:before="60" w:after="0"/>
              <w:ind w:left="288" w:hanging="288"/>
              <w:jc w:val="both"/>
              <w:rPr>
                <w:i/>
              </w:rPr>
            </w:pPr>
            <w:r>
              <w:rPr>
                <w:i/>
              </w:rPr>
              <w:lastRenderedPageBreak/>
              <w:t xml:space="preserve">A dedicated TDRA table is configured for TBoMS, where number of slots for a single TBoMS transmission (N), number of repetitions (M), k2, SLIV and mapping type are configured in each row of the TDRA table. </w:t>
            </w:r>
          </w:p>
          <w:p w14:paraId="228DBC14" w14:textId="77777777" w:rsidR="00192437" w:rsidRDefault="00192437">
            <w:pPr>
              <w:spacing w:before="240"/>
              <w:rPr>
                <w:rFonts w:eastAsia="DengXian"/>
                <w:i/>
                <w:lang w:eastAsia="zh-CN"/>
              </w:rPr>
            </w:pPr>
          </w:p>
          <w:p w14:paraId="3275109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5009B1EA" w14:textId="77777777" w:rsidR="00192437" w:rsidRDefault="008E3F9F">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1EFB4809" w14:textId="77777777" w:rsidR="00192437" w:rsidRDefault="00192437">
            <w:pPr>
              <w:spacing w:before="240" w:after="0"/>
              <w:rPr>
                <w:rFonts w:eastAsia="DengXian"/>
                <w:i/>
                <w:lang w:val="en-US" w:eastAsia="zh-CN"/>
              </w:rPr>
            </w:pPr>
          </w:p>
          <w:p w14:paraId="29073592" w14:textId="77777777" w:rsidR="00192437" w:rsidRDefault="008E3F9F">
            <w:pPr>
              <w:jc w:val="both"/>
              <w:rPr>
                <w:b/>
                <w:bCs/>
                <w:iCs/>
                <w:sz w:val="22"/>
                <w:szCs w:val="22"/>
              </w:rPr>
            </w:pPr>
            <w:r>
              <w:rPr>
                <w:b/>
                <w:bCs/>
                <w:iCs/>
                <w:sz w:val="22"/>
                <w:szCs w:val="22"/>
              </w:rPr>
              <w:t>R1-2109887 Nokia/NSB</w:t>
            </w:r>
          </w:p>
          <w:p w14:paraId="149EF3A4" w14:textId="77777777" w:rsidR="00192437" w:rsidRDefault="008E3F9F">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30F586A3" w14:textId="77777777" w:rsidR="00192437" w:rsidRDefault="008E3F9F">
            <w:pPr>
              <w:pStyle w:val="ListParagraph"/>
              <w:numPr>
                <w:ilvl w:val="0"/>
                <w:numId w:val="78"/>
              </w:numPr>
              <w:spacing w:beforeLines="50" w:before="120" w:afterLines="50" w:after="120"/>
              <w:rPr>
                <w:lang w:val="en-US" w:eastAsia="ja-JP"/>
              </w:rPr>
            </w:pPr>
            <w:r>
              <w:rPr>
                <w:lang w:val="en-US" w:eastAsia="ja-JP"/>
              </w:rPr>
              <w:t xml:space="preserve">M is directly indicated via one additional column of the TDRA table. </w:t>
            </w:r>
          </w:p>
          <w:p w14:paraId="563AED8F" w14:textId="77777777" w:rsidR="00192437" w:rsidRDefault="008E3F9F">
            <w:pPr>
              <w:pStyle w:val="ListParagraph"/>
              <w:numPr>
                <w:ilvl w:val="0"/>
                <w:numId w:val="78"/>
              </w:numPr>
              <w:spacing w:beforeLines="50" w:before="120" w:afterLines="50" w:after="120"/>
              <w:rPr>
                <w:lang w:val="en-US" w:eastAsia="ja-JP"/>
              </w:rPr>
            </w:pPr>
            <w:r>
              <w:rPr>
                <w:lang w:val="en-US" w:eastAsia="ja-JP"/>
              </w:rPr>
              <w:t>M*N is indicated via one additional column of the TDRA table.</w:t>
            </w:r>
          </w:p>
          <w:p w14:paraId="2DB878B1" w14:textId="77777777" w:rsidR="00192437" w:rsidRDefault="00192437">
            <w:pPr>
              <w:rPr>
                <w:rFonts w:eastAsia="DengXian"/>
                <w:i/>
                <w:lang w:val="en-US" w:eastAsia="zh-CN"/>
              </w:rPr>
            </w:pPr>
          </w:p>
          <w:p w14:paraId="18FAEDC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6D81A098"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20FAE03B" w14:textId="77777777" w:rsidR="00192437" w:rsidRDefault="008E3F9F">
            <w:pPr>
              <w:rPr>
                <w:bCs/>
                <w:i/>
                <w:lang w:val="en-US"/>
              </w:rPr>
            </w:pPr>
            <w:r>
              <w:rPr>
                <w:b/>
                <w:i/>
              </w:rPr>
              <w:t xml:space="preserve">Proposal 8: </w:t>
            </w:r>
            <w:r>
              <w:rPr>
                <w:bCs/>
                <w:i/>
              </w:rPr>
              <w:t>TBoMS-specific configuration (e.g., numberOfSlotsTBoMS-r17) can be inserted into Rel-17 TDRA table (i.e., PUSCH-TimeDomainResourceAllocation-r17).</w:t>
            </w:r>
          </w:p>
          <w:p w14:paraId="5378F865" w14:textId="77777777" w:rsidR="00192437" w:rsidRDefault="00192437">
            <w:pPr>
              <w:pStyle w:val="Style1"/>
              <w:snapToGrid w:val="0"/>
              <w:spacing w:after="0" w:afterAutospacing="0" w:line="240" w:lineRule="auto"/>
              <w:ind w:firstLine="0"/>
              <w:contextualSpacing w:val="0"/>
              <w:rPr>
                <w:rFonts w:eastAsiaTheme="minorEastAsia"/>
                <w:bCs/>
                <w:i/>
                <w:lang w:val="en-GB" w:eastAsia="ja-JP"/>
              </w:rPr>
            </w:pPr>
          </w:p>
          <w:p w14:paraId="62DE2709"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F8C7722" w14:textId="77777777" w:rsidR="00192437" w:rsidRDefault="008E3F9F">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4AC33EA6" w14:textId="77777777" w:rsidR="00192437" w:rsidRDefault="00192437">
            <w:pPr>
              <w:spacing w:before="240"/>
              <w:rPr>
                <w:rFonts w:eastAsia="DengXian"/>
                <w:i/>
                <w:lang w:val="en-US" w:eastAsia="zh-CN"/>
              </w:rPr>
            </w:pPr>
          </w:p>
          <w:p w14:paraId="3F474457"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C1595DF"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32364CD" w14:textId="77777777" w:rsidR="00192437" w:rsidRDefault="008E3F9F">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FDEEFAE" w14:textId="77777777" w:rsidR="00192437" w:rsidRDefault="008E3F9F">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769DAC91" w14:textId="77777777" w:rsidR="00192437" w:rsidRDefault="00192437">
            <w:pPr>
              <w:spacing w:beforeLines="50" w:before="120" w:afterLines="50" w:after="120"/>
              <w:rPr>
                <w:lang w:eastAsia="ja-JP"/>
              </w:rPr>
            </w:pPr>
          </w:p>
          <w:p w14:paraId="19F2260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79A964A8" w14:textId="77777777" w:rsidR="00192437" w:rsidRDefault="008E3F9F">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72876EE0" w14:textId="77777777" w:rsidR="00192437" w:rsidRDefault="008E3F9F">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B56C4D" w14:textId="77777777" w:rsidR="00192437" w:rsidRDefault="00192437">
            <w:pPr>
              <w:spacing w:beforeLines="50" w:before="120" w:afterLines="50" w:after="120"/>
              <w:rPr>
                <w:lang w:eastAsia="ja-JP"/>
              </w:rPr>
            </w:pPr>
          </w:p>
          <w:p w14:paraId="5B08B996" w14:textId="77777777" w:rsidR="00192437" w:rsidRDefault="008E3F9F">
            <w:pPr>
              <w:spacing w:before="120" w:after="120"/>
              <w:rPr>
                <w:b/>
                <w:bCs/>
                <w:color w:val="000000"/>
                <w:sz w:val="22"/>
                <w:szCs w:val="22"/>
              </w:rPr>
            </w:pPr>
            <w:r>
              <w:rPr>
                <w:b/>
                <w:bCs/>
                <w:color w:val="000000"/>
                <w:sz w:val="22"/>
                <w:szCs w:val="22"/>
              </w:rPr>
              <w:t>R1-2110153 Interdigital</w:t>
            </w:r>
          </w:p>
          <w:p w14:paraId="78C493BE" w14:textId="77777777" w:rsidR="00192437" w:rsidRDefault="008E3F9F">
            <w:r>
              <w:rPr>
                <w:b/>
                <w:bCs/>
              </w:rPr>
              <w:t xml:space="preserve">Proposal 3: </w:t>
            </w:r>
            <w:r>
              <w:t>New dedicated TDRA table is used for TBoMS time domain resource allocation.</w:t>
            </w:r>
          </w:p>
          <w:p w14:paraId="2864E194" w14:textId="77777777" w:rsidR="00192437" w:rsidRDefault="008E3F9F">
            <w:r>
              <w:rPr>
                <w:b/>
                <w:bCs/>
              </w:rPr>
              <w:lastRenderedPageBreak/>
              <w:t xml:space="preserve">Proposal 4:  </w:t>
            </w:r>
            <w:r>
              <w:t>The UE determines the number of TBoMS repetitions using the indicated TDRA.</w:t>
            </w:r>
          </w:p>
          <w:p w14:paraId="412EA07D" w14:textId="77777777" w:rsidR="00192437" w:rsidRDefault="00192437">
            <w:pPr>
              <w:spacing w:beforeLines="50" w:before="120" w:afterLines="50" w:after="120"/>
              <w:rPr>
                <w:lang w:eastAsia="ja-JP"/>
              </w:rPr>
            </w:pPr>
          </w:p>
          <w:p w14:paraId="34CFBE5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20C4FA47"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3FC228E5"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16A7AE63" w14:textId="77777777" w:rsidR="00192437" w:rsidRDefault="00192437">
            <w:pPr>
              <w:pStyle w:val="BodyText"/>
              <w:spacing w:line="276" w:lineRule="auto"/>
              <w:rPr>
                <w:rFonts w:ascii="Times New Roman" w:hAnsi="Times New Roman" w:cs="Times New Roman"/>
                <w:i/>
                <w:iCs/>
                <w:sz w:val="20"/>
                <w:szCs w:val="20"/>
                <w:lang w:eastAsia="ko-KR"/>
              </w:rPr>
            </w:pPr>
          </w:p>
          <w:p w14:paraId="39D9D399"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749760EE"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E6E8E2F" w14:textId="77777777" w:rsidR="00192437" w:rsidRDefault="00192437">
            <w:pPr>
              <w:spacing w:beforeLines="50" w:before="120" w:afterLines="50" w:after="120"/>
              <w:rPr>
                <w:lang w:val="en-US" w:eastAsia="ja-JP"/>
              </w:rPr>
            </w:pPr>
          </w:p>
          <w:p w14:paraId="22518781" w14:textId="77777777" w:rsidR="00192437" w:rsidRDefault="008E3F9F">
            <w:pPr>
              <w:spacing w:after="60"/>
              <w:rPr>
                <w:b/>
                <w:bCs/>
                <w:sz w:val="22"/>
                <w:szCs w:val="22"/>
                <w:lang w:eastAsia="zh-CN"/>
              </w:rPr>
            </w:pPr>
            <w:r>
              <w:rPr>
                <w:b/>
                <w:bCs/>
                <w:sz w:val="22"/>
                <w:szCs w:val="22"/>
                <w:lang w:eastAsia="zh-CN"/>
              </w:rPr>
              <w:t>R1-2110138 Lenovo Motorola Mobility</w:t>
            </w:r>
          </w:p>
          <w:p w14:paraId="2CC81F08" w14:textId="77777777" w:rsidR="00192437" w:rsidRDefault="008E3F9F">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45B2E1B" w14:textId="77777777" w:rsidR="00192437" w:rsidRDefault="008E3F9F">
            <w:pPr>
              <w:pStyle w:val="ListParagraph"/>
              <w:numPr>
                <w:ilvl w:val="0"/>
                <w:numId w:val="80"/>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09047E21" w14:textId="77777777" w:rsidR="00192437" w:rsidRDefault="008E3F9F">
            <w:pPr>
              <w:pStyle w:val="ListParagraph"/>
              <w:numPr>
                <w:ilvl w:val="0"/>
                <w:numId w:val="81"/>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77D75749" w14:textId="77777777" w:rsidR="00192437" w:rsidRDefault="00192437">
      <w:pPr>
        <w:spacing w:after="0"/>
        <w:contextualSpacing/>
        <w:jc w:val="both"/>
        <w:rPr>
          <w:sz w:val="22"/>
          <w:szCs w:val="22"/>
          <w:lang w:val="en-US"/>
        </w:rPr>
      </w:pPr>
    </w:p>
    <w:p w14:paraId="1B3C85F4" w14:textId="77777777" w:rsidR="00192437" w:rsidRDefault="008E3F9F">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92437" w14:paraId="71312E83" w14:textId="77777777">
        <w:tc>
          <w:tcPr>
            <w:tcW w:w="9629" w:type="dxa"/>
          </w:tcPr>
          <w:p w14:paraId="7BEBB3FC" w14:textId="77777777" w:rsidR="00192437" w:rsidRDefault="008E3F9F">
            <w:pPr>
              <w:spacing w:after="0"/>
              <w:contextualSpacing/>
              <w:jc w:val="both"/>
              <w:rPr>
                <w:b/>
                <w:bCs/>
                <w:sz w:val="22"/>
                <w:szCs w:val="22"/>
                <w:lang w:val="en-US" w:eastAsia="ja-JP"/>
              </w:rPr>
            </w:pPr>
            <w:bookmarkStart w:id="115" w:name="_Hlk84527797"/>
            <w:r>
              <w:rPr>
                <w:b/>
                <w:bCs/>
                <w:sz w:val="22"/>
                <w:szCs w:val="22"/>
                <w:lang w:val="en-US" w:eastAsia="ja-JP"/>
              </w:rPr>
              <w:t>R1-2108739 Huawei/Hisi</w:t>
            </w:r>
          </w:p>
          <w:p w14:paraId="1C64BC4A"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F983288" w14:textId="77777777" w:rsidR="00192437" w:rsidRDefault="00192437">
            <w:pPr>
              <w:rPr>
                <w:b/>
                <w:bCs/>
              </w:rPr>
            </w:pPr>
          </w:p>
          <w:p w14:paraId="6CD768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1ECF8E00" w14:textId="77777777" w:rsidR="00192437" w:rsidRDefault="008E3F9F">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1B8757B7" w14:textId="77777777" w:rsidR="00192437" w:rsidRDefault="008E3F9F">
            <w:pPr>
              <w:numPr>
                <w:ilvl w:val="0"/>
                <w:numId w:val="72"/>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23CC66C" w14:textId="77777777" w:rsidR="00192437" w:rsidRDefault="008E3F9F">
            <w:pPr>
              <w:spacing w:after="0"/>
              <w:contextualSpacing/>
              <w:jc w:val="both"/>
              <w:rPr>
                <w:b/>
                <w:bCs/>
                <w:sz w:val="22"/>
                <w:szCs w:val="22"/>
                <w:lang w:val="en-US" w:eastAsia="ja-JP"/>
              </w:rPr>
            </w:pPr>
            <w:r>
              <w:rPr>
                <w:b/>
                <w:bCs/>
                <w:sz w:val="22"/>
                <w:szCs w:val="22"/>
                <w:lang w:val="en-US" w:eastAsia="ja-JP"/>
              </w:rPr>
              <w:tab/>
            </w:r>
          </w:p>
          <w:p w14:paraId="6094E6E3" w14:textId="77777777" w:rsidR="00192437" w:rsidRDefault="008E3F9F">
            <w:pPr>
              <w:spacing w:after="60"/>
              <w:rPr>
                <w:b/>
                <w:bCs/>
                <w:sz w:val="22"/>
                <w:szCs w:val="22"/>
              </w:rPr>
            </w:pPr>
            <w:r>
              <w:rPr>
                <w:b/>
                <w:bCs/>
                <w:sz w:val="22"/>
                <w:szCs w:val="22"/>
              </w:rPr>
              <w:t>R1-2108990 vivo</w:t>
            </w:r>
          </w:p>
          <w:p w14:paraId="4B6A818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FF73968"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5A623B2C"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584F283" w14:textId="77777777" w:rsidR="00192437" w:rsidRDefault="008E3F9F">
            <w:pPr>
              <w:spacing w:beforeLines="50" w:before="120"/>
              <w:jc w:val="both"/>
              <w:rPr>
                <w:rFonts w:eastAsia="SimSun"/>
                <w:lang w:eastAsia="zh-CN"/>
              </w:rPr>
            </w:pPr>
            <w:r>
              <w:rPr>
                <w:rFonts w:eastAsia="SimSun"/>
                <w:lang w:eastAsia="zh-CN"/>
              </w:rPr>
              <w:fldChar w:fldCharType="end"/>
            </w:r>
          </w:p>
          <w:p w14:paraId="585831CD" w14:textId="77777777" w:rsidR="00192437" w:rsidRDefault="008E3F9F">
            <w:pPr>
              <w:spacing w:beforeLines="50" w:before="120"/>
              <w:jc w:val="both"/>
              <w:rPr>
                <w:bCs/>
                <w:i/>
              </w:rPr>
            </w:pPr>
            <w:r>
              <w:rPr>
                <w:b/>
                <w:iCs/>
                <w:sz w:val="22"/>
                <w:szCs w:val="22"/>
                <w:lang w:val="en-US"/>
              </w:rPr>
              <w:t>R1-2109241 CATT</w:t>
            </w:r>
          </w:p>
          <w:p w14:paraId="4A7B77BD" w14:textId="77777777" w:rsidR="00192437" w:rsidRDefault="008E3F9F">
            <w:pPr>
              <w:jc w:val="both"/>
              <w:rPr>
                <w:bCs/>
              </w:rPr>
            </w:pPr>
            <w:r>
              <w:rPr>
                <w:rFonts w:hint="eastAsia"/>
                <w:b/>
              </w:rPr>
              <w:t xml:space="preserve">Proposal 7: </w:t>
            </w:r>
            <w:r>
              <w:rPr>
                <w:rFonts w:hint="eastAsia"/>
                <w:bCs/>
              </w:rPr>
              <w:t>{2, 4, 8} can be considered as the configurable number of slots for a single TBoMS.</w:t>
            </w:r>
          </w:p>
          <w:p w14:paraId="7DAD6792" w14:textId="77777777" w:rsidR="00192437" w:rsidRDefault="00192437">
            <w:pPr>
              <w:spacing w:beforeLines="50" w:before="120"/>
              <w:jc w:val="both"/>
              <w:rPr>
                <w:bCs/>
                <w:lang w:eastAsia="ja-JP"/>
              </w:rPr>
            </w:pPr>
          </w:p>
          <w:p w14:paraId="006B4B0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F2ABA57"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53B712D" w14:textId="77777777" w:rsidR="00192437" w:rsidRDefault="00192437">
            <w:pPr>
              <w:adjustRightInd w:val="0"/>
              <w:snapToGrid w:val="0"/>
              <w:spacing w:after="0"/>
              <w:rPr>
                <w:b/>
                <w:bCs/>
                <w:lang w:val="en-US" w:eastAsia="zh-CN"/>
              </w:rPr>
            </w:pPr>
          </w:p>
          <w:p w14:paraId="24719AF6" w14:textId="77777777" w:rsidR="00192437" w:rsidRDefault="00192437">
            <w:pPr>
              <w:pStyle w:val="BodyText"/>
              <w:rPr>
                <w:rFonts w:ascii="Times New Roman" w:eastAsia="MS Mincho" w:hAnsi="Times New Roman" w:cs="Times New Roman"/>
                <w:b/>
                <w:bCs/>
                <w:lang w:eastAsia="ja-JP"/>
              </w:rPr>
            </w:pPr>
          </w:p>
          <w:p w14:paraId="355295C3"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C48397D" w14:textId="77777777" w:rsidR="00192437" w:rsidRDefault="008E3F9F">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9D231DC" w14:textId="77777777" w:rsidR="00192437" w:rsidRDefault="008E3F9F">
            <w:pPr>
              <w:pStyle w:val="ListParagraph"/>
              <w:numPr>
                <w:ilvl w:val="0"/>
                <w:numId w:val="75"/>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4FCFA4FB"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eastAsia="zh-CN"/>
              </w:rPr>
            </w:pPr>
          </w:p>
          <w:p w14:paraId="6BF905C6" w14:textId="77777777" w:rsidR="00192437" w:rsidRDefault="008E3F9F">
            <w:pPr>
              <w:jc w:val="both"/>
              <w:rPr>
                <w:b/>
                <w:bCs/>
                <w:iCs/>
                <w:sz w:val="22"/>
                <w:szCs w:val="22"/>
              </w:rPr>
            </w:pPr>
            <w:r>
              <w:rPr>
                <w:b/>
                <w:bCs/>
                <w:iCs/>
                <w:sz w:val="22"/>
                <w:szCs w:val="22"/>
              </w:rPr>
              <w:t>R1-2109887 Nokia/NSB</w:t>
            </w:r>
          </w:p>
          <w:p w14:paraId="4B5F7FE7" w14:textId="77777777" w:rsidR="00192437" w:rsidRDefault="008E3F9F">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9BAAE3D" w14:textId="77777777" w:rsidR="00192437" w:rsidRDefault="008E3F9F">
            <w:pPr>
              <w:pStyle w:val="ListParagraph"/>
              <w:numPr>
                <w:ilvl w:val="0"/>
                <w:numId w:val="82"/>
              </w:numPr>
              <w:spacing w:beforeLines="50" w:before="120" w:afterLines="50" w:after="120"/>
              <w:rPr>
                <w:lang w:val="en-US" w:eastAsia="ja-JP"/>
              </w:rPr>
            </w:pPr>
            <w:r>
              <w:rPr>
                <w:lang w:val="en-US" w:eastAsia="ja-JP"/>
              </w:rPr>
              <w:t>[1], 2, 3, 4, or 7 slots</w:t>
            </w:r>
          </w:p>
          <w:p w14:paraId="79BB3485" w14:textId="77777777" w:rsidR="00192437" w:rsidRDefault="008E3F9F">
            <w:pPr>
              <w:spacing w:beforeLines="50" w:before="120" w:afterLines="50" w:after="120"/>
              <w:rPr>
                <w:lang w:val="en-US" w:eastAsia="ja-JP"/>
              </w:rPr>
            </w:pPr>
            <w:r>
              <w:rPr>
                <w:lang w:val="en-US" w:eastAsia="ja-JP"/>
              </w:rPr>
              <w:t>Note: value 1 may or may not be introduced depending on how TBoMS is enabled/disabled.</w:t>
            </w:r>
          </w:p>
          <w:p w14:paraId="1DDAD4C5" w14:textId="77777777" w:rsidR="00192437" w:rsidRDefault="00192437">
            <w:pPr>
              <w:overflowPunct w:val="0"/>
              <w:autoSpaceDE w:val="0"/>
              <w:autoSpaceDN w:val="0"/>
              <w:adjustRightInd w:val="0"/>
              <w:snapToGrid w:val="0"/>
              <w:spacing w:afterLines="50" w:after="120" w:line="320" w:lineRule="exact"/>
              <w:jc w:val="both"/>
              <w:textAlignment w:val="baseline"/>
              <w:rPr>
                <w:bCs/>
                <w:i/>
                <w:iCs/>
                <w:lang w:val="en-US" w:eastAsia="zh-CN"/>
              </w:rPr>
            </w:pPr>
          </w:p>
          <w:p w14:paraId="6F21462E"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A8E50E3" w14:textId="77777777" w:rsidR="00192437" w:rsidRDefault="008E3F9F">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70C2102B" w14:textId="77777777" w:rsidR="00192437" w:rsidRDefault="0019243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5FF33D8D"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18D34D9" w14:textId="77777777" w:rsidR="00192437" w:rsidRDefault="008E3F9F">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5"/>
          </w:p>
        </w:tc>
      </w:tr>
    </w:tbl>
    <w:p w14:paraId="06D254F3" w14:textId="77777777" w:rsidR="00192437" w:rsidRDefault="00192437">
      <w:pPr>
        <w:spacing w:after="0"/>
        <w:contextualSpacing/>
        <w:jc w:val="both"/>
        <w:rPr>
          <w:sz w:val="22"/>
          <w:szCs w:val="22"/>
        </w:rPr>
      </w:pPr>
    </w:p>
    <w:p w14:paraId="4E119D68" w14:textId="77777777" w:rsidR="00192437" w:rsidRDefault="00192437">
      <w:pPr>
        <w:spacing w:after="0"/>
        <w:contextualSpacing/>
        <w:jc w:val="both"/>
        <w:rPr>
          <w:sz w:val="22"/>
          <w:szCs w:val="22"/>
          <w:lang w:val="en-US"/>
        </w:rPr>
      </w:pPr>
    </w:p>
    <w:p w14:paraId="14D0824A" w14:textId="77777777" w:rsidR="00192437" w:rsidRDefault="008E3F9F">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92437" w14:paraId="76ED5C71" w14:textId="77777777">
        <w:tc>
          <w:tcPr>
            <w:tcW w:w="9629" w:type="dxa"/>
          </w:tcPr>
          <w:p w14:paraId="1E230CC1" w14:textId="77777777" w:rsidR="00192437" w:rsidRDefault="008E3F9F">
            <w:pPr>
              <w:spacing w:after="0"/>
              <w:contextualSpacing/>
              <w:jc w:val="both"/>
              <w:rPr>
                <w:b/>
                <w:bCs/>
                <w:sz w:val="22"/>
                <w:szCs w:val="22"/>
                <w:lang w:val="en-US" w:eastAsia="ja-JP"/>
              </w:rPr>
            </w:pPr>
            <w:bookmarkStart w:id="116" w:name="_Hlk84539586"/>
            <w:r>
              <w:rPr>
                <w:b/>
                <w:bCs/>
                <w:sz w:val="22"/>
                <w:szCs w:val="22"/>
                <w:lang w:val="en-US" w:eastAsia="ja-JP"/>
              </w:rPr>
              <w:t>R1-2108739 Huawei/Hisi</w:t>
            </w:r>
          </w:p>
          <w:p w14:paraId="41AD009C" w14:textId="77777777" w:rsidR="00192437" w:rsidRDefault="008E3F9F">
            <w:pPr>
              <w:spacing w:before="72"/>
              <w:rPr>
                <w:i/>
              </w:rPr>
            </w:pPr>
            <w:r>
              <w:rPr>
                <w:b/>
                <w:i/>
              </w:rPr>
              <w:t xml:space="preserve">Proposal 3: </w:t>
            </w:r>
            <w:r>
              <w:rPr>
                <w:i/>
              </w:rPr>
              <w:t>An enhanced TDRA table is preferred.</w:t>
            </w:r>
          </w:p>
          <w:p w14:paraId="24FD38D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217B481C" w14:textId="77777777" w:rsidR="00192437" w:rsidRDefault="00192437">
            <w:pPr>
              <w:widowControl w:val="0"/>
              <w:adjustRightInd w:val="0"/>
              <w:snapToGrid w:val="0"/>
              <w:spacing w:beforeLines="30" w:before="72" w:after="0" w:line="60" w:lineRule="atLeast"/>
              <w:jc w:val="both"/>
              <w:rPr>
                <w:b/>
                <w:i/>
              </w:rPr>
            </w:pPr>
          </w:p>
          <w:p w14:paraId="118A1B23" w14:textId="77777777" w:rsidR="00192437" w:rsidRDefault="008E3F9F">
            <w:pPr>
              <w:spacing w:after="60"/>
              <w:rPr>
                <w:b/>
                <w:bCs/>
                <w:sz w:val="22"/>
                <w:szCs w:val="22"/>
              </w:rPr>
            </w:pPr>
            <w:r>
              <w:rPr>
                <w:b/>
                <w:bCs/>
                <w:sz w:val="22"/>
                <w:szCs w:val="22"/>
              </w:rPr>
              <w:t>R1-2108990 vivo</w:t>
            </w:r>
          </w:p>
          <w:p w14:paraId="7A3FD3B2" w14:textId="77777777" w:rsidR="00192437" w:rsidRDefault="008E3F9F">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DA94687"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6203946A" w14:textId="77777777" w:rsidR="00192437" w:rsidRDefault="008E3F9F">
            <w:pPr>
              <w:pStyle w:val="ListParagraph"/>
              <w:widowControl w:val="0"/>
              <w:numPr>
                <w:ilvl w:val="0"/>
                <w:numId w:val="73"/>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E618B96" w14:textId="77777777" w:rsidR="00192437" w:rsidRDefault="008E3F9F">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3F34D49B" w14:textId="77777777" w:rsidR="00192437" w:rsidRDefault="008E3F9F">
            <w:pPr>
              <w:spacing w:beforeLines="50" w:before="120"/>
              <w:jc w:val="both"/>
              <w:rPr>
                <w:bCs/>
                <w:i/>
              </w:rPr>
            </w:pPr>
            <w:r>
              <w:rPr>
                <w:b/>
                <w:iCs/>
                <w:sz w:val="22"/>
                <w:szCs w:val="22"/>
                <w:lang w:val="en-US"/>
              </w:rPr>
              <w:t>R1-2109241 CATT</w:t>
            </w:r>
          </w:p>
          <w:p w14:paraId="68CD135A" w14:textId="77777777" w:rsidR="00192437" w:rsidRDefault="008E3F9F">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1E6C43C1" w14:textId="77777777" w:rsidR="00192437" w:rsidRDefault="008E3F9F">
            <w:pPr>
              <w:pStyle w:val="ListParagraph"/>
              <w:widowControl w:val="0"/>
              <w:numPr>
                <w:ilvl w:val="0"/>
                <w:numId w:val="83"/>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3A7017B5" w14:textId="77777777" w:rsidR="00192437" w:rsidRDefault="00192437">
            <w:pPr>
              <w:pStyle w:val="ListParagraph"/>
              <w:widowControl w:val="0"/>
              <w:spacing w:after="120"/>
              <w:ind w:left="420"/>
              <w:contextualSpacing w:val="0"/>
              <w:jc w:val="both"/>
              <w:rPr>
                <w:bCs/>
              </w:rPr>
            </w:pPr>
          </w:p>
          <w:p w14:paraId="794A575D"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406781B" w14:textId="77777777" w:rsidR="00192437" w:rsidRDefault="008E3F9F">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773A7E3E" w14:textId="77777777" w:rsidR="00192437" w:rsidRDefault="00192437">
            <w:pPr>
              <w:spacing w:beforeLines="50" w:before="120"/>
              <w:jc w:val="both"/>
              <w:rPr>
                <w:bCs/>
                <w:lang w:val="en-US" w:eastAsia="ja-JP"/>
              </w:rPr>
            </w:pPr>
          </w:p>
          <w:p w14:paraId="1A0A19F2"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092117D" w14:textId="77777777" w:rsidR="00192437" w:rsidRDefault="008E3F9F">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4EB5A135" w14:textId="77777777" w:rsidR="00192437" w:rsidRDefault="00192437">
            <w:pPr>
              <w:widowControl w:val="0"/>
              <w:adjustRightInd w:val="0"/>
              <w:snapToGrid w:val="0"/>
              <w:spacing w:beforeLines="30" w:before="72" w:after="0" w:line="60" w:lineRule="atLeast"/>
              <w:jc w:val="both"/>
              <w:rPr>
                <w:b/>
                <w:i/>
                <w:lang w:val="en-US"/>
              </w:rPr>
            </w:pPr>
          </w:p>
          <w:p w14:paraId="28F63BF5" w14:textId="77777777" w:rsidR="00192437" w:rsidRDefault="00192437">
            <w:pPr>
              <w:widowControl w:val="0"/>
              <w:adjustRightInd w:val="0"/>
              <w:snapToGrid w:val="0"/>
              <w:spacing w:beforeLines="30" w:before="72" w:after="0" w:line="60" w:lineRule="atLeast"/>
              <w:jc w:val="both"/>
              <w:rPr>
                <w:b/>
                <w:i/>
              </w:rPr>
            </w:pPr>
          </w:p>
          <w:p w14:paraId="0966E758" w14:textId="77777777" w:rsidR="00192437" w:rsidRDefault="008E3F9F">
            <w:pPr>
              <w:spacing w:after="120"/>
              <w:rPr>
                <w:b/>
                <w:bCs/>
                <w:sz w:val="22"/>
                <w:szCs w:val="22"/>
                <w:lang w:eastAsia="ja-JP"/>
              </w:rPr>
            </w:pPr>
            <w:r>
              <w:rPr>
                <w:b/>
                <w:bCs/>
                <w:sz w:val="22"/>
                <w:szCs w:val="22"/>
                <w:lang w:eastAsia="ja-JP"/>
              </w:rPr>
              <w:t>R1-2109505 Samsung</w:t>
            </w:r>
          </w:p>
          <w:p w14:paraId="4BC5DD6E"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00CCA33A"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59E8884"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DE7FC61"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77CA050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1C2FDE0C"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7366399D" w14:textId="77777777" w:rsidR="00192437" w:rsidRDefault="008E3F9F">
            <w:pPr>
              <w:jc w:val="both"/>
              <w:rPr>
                <w:b/>
                <w:bCs/>
                <w:iCs/>
                <w:sz w:val="22"/>
                <w:szCs w:val="22"/>
              </w:rPr>
            </w:pPr>
            <w:r>
              <w:rPr>
                <w:b/>
                <w:bCs/>
                <w:iCs/>
                <w:sz w:val="22"/>
                <w:szCs w:val="22"/>
              </w:rPr>
              <w:t>R1-2109887 Nokia/NSB</w:t>
            </w:r>
          </w:p>
          <w:p w14:paraId="33BD3246" w14:textId="77777777" w:rsidR="00192437" w:rsidRDefault="008E3F9F">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7C3E732E" w14:textId="77777777" w:rsidR="00192437" w:rsidRDefault="008E3F9F">
            <w:pPr>
              <w:pStyle w:val="ListParagraph"/>
              <w:numPr>
                <w:ilvl w:val="0"/>
                <w:numId w:val="84"/>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02D59E0E" w14:textId="77777777" w:rsidR="00192437" w:rsidRDefault="00192437">
            <w:pPr>
              <w:spacing w:beforeLines="50" w:before="120" w:afterLines="50" w:after="120"/>
              <w:rPr>
                <w:rFonts w:eastAsia="DengXian"/>
                <w:bCs/>
                <w:i/>
              </w:rPr>
            </w:pPr>
          </w:p>
          <w:p w14:paraId="581D39C1"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43D8392" w14:textId="77777777" w:rsidR="00192437" w:rsidRDefault="008E3F9F">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6"/>
          </w:p>
        </w:tc>
      </w:tr>
    </w:tbl>
    <w:p w14:paraId="0B00442E" w14:textId="77777777" w:rsidR="00192437" w:rsidRDefault="00192437">
      <w:pPr>
        <w:spacing w:after="0"/>
        <w:contextualSpacing/>
        <w:jc w:val="both"/>
        <w:rPr>
          <w:sz w:val="22"/>
          <w:szCs w:val="22"/>
          <w:lang w:val="en-US"/>
        </w:rPr>
      </w:pPr>
    </w:p>
    <w:p w14:paraId="24444632" w14:textId="77777777" w:rsidR="00192437" w:rsidRDefault="008E3F9F">
      <w:pPr>
        <w:rPr>
          <w:b/>
          <w:bCs/>
        </w:rPr>
      </w:pPr>
      <w:bookmarkStart w:id="117"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92437" w14:paraId="2501D447" w14:textId="77777777">
        <w:tc>
          <w:tcPr>
            <w:tcW w:w="9634" w:type="dxa"/>
          </w:tcPr>
          <w:bookmarkEnd w:id="117"/>
          <w:p w14:paraId="6A45A974"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D82B750" w14:textId="77777777" w:rsidR="00192437" w:rsidRDefault="008E3F9F">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6ABF2850" w14:textId="77777777" w:rsidR="00192437" w:rsidRDefault="00192437">
            <w:pPr>
              <w:spacing w:after="0"/>
              <w:jc w:val="both"/>
              <w:rPr>
                <w:rFonts w:eastAsia="SimSun"/>
                <w:bCs/>
                <w:lang w:eastAsia="zh-CN"/>
              </w:rPr>
            </w:pPr>
          </w:p>
          <w:p w14:paraId="427A845E"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7134D4ED" w14:textId="77777777" w:rsidR="00192437" w:rsidRDefault="008E3F9F">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12D96C94" w14:textId="77777777" w:rsidR="00192437" w:rsidRDefault="008E3F9F">
            <w:pPr>
              <w:spacing w:after="0"/>
              <w:rPr>
                <w:lang w:eastAsia="ja-JP"/>
              </w:rPr>
            </w:pPr>
            <w:r>
              <w:rPr>
                <w:b/>
                <w:bCs/>
                <w:lang w:eastAsia="ja-JP"/>
              </w:rPr>
              <w:t xml:space="preserve">Proposal 10: </w:t>
            </w:r>
            <w:r>
              <w:rPr>
                <w:lang w:eastAsia="ja-JP"/>
              </w:rPr>
              <w:t>TBoMS for CG-PUSCH does not start in the middle of the single TBoMS.</w:t>
            </w:r>
          </w:p>
          <w:p w14:paraId="3A273392" w14:textId="77777777" w:rsidR="00192437" w:rsidRDefault="00192437">
            <w:pPr>
              <w:spacing w:after="100" w:afterAutospacing="1"/>
              <w:jc w:val="both"/>
              <w:rPr>
                <w:rFonts w:eastAsia="SimSun"/>
                <w:b/>
                <w:lang w:eastAsia="zh-CN"/>
              </w:rPr>
            </w:pPr>
          </w:p>
          <w:p w14:paraId="0CF23EA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45A8BF9" w14:textId="77777777" w:rsidR="00192437" w:rsidRDefault="008E3F9F">
            <w:pPr>
              <w:pStyle w:val="BodyText"/>
              <w:numPr>
                <w:ilvl w:val="0"/>
                <w:numId w:val="79"/>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60B89A3C" w14:textId="77777777" w:rsidR="00192437" w:rsidRDefault="008E3F9F">
            <w:pPr>
              <w:pStyle w:val="BodyText"/>
              <w:numPr>
                <w:ilvl w:val="1"/>
                <w:numId w:val="79"/>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2397186" w14:textId="77777777" w:rsidR="00192437" w:rsidRDefault="00192437">
      <w:pPr>
        <w:spacing w:after="0"/>
        <w:contextualSpacing/>
        <w:jc w:val="both"/>
      </w:pPr>
    </w:p>
    <w:p w14:paraId="00C4F155" w14:textId="77777777" w:rsidR="00192437" w:rsidRDefault="00192437">
      <w:pPr>
        <w:rPr>
          <w:b/>
          <w:bCs/>
        </w:rPr>
      </w:pPr>
    </w:p>
    <w:p w14:paraId="1E6B0094" w14:textId="77777777" w:rsidR="00192437" w:rsidRDefault="008E3F9F">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92437" w14:paraId="29BEFB3F" w14:textId="77777777">
        <w:tc>
          <w:tcPr>
            <w:tcW w:w="9634" w:type="dxa"/>
          </w:tcPr>
          <w:p w14:paraId="0A01F82D"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89A7D20"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1EB96E14" w14:textId="77777777" w:rsidR="00192437" w:rsidRDefault="00192437">
      <w:pPr>
        <w:spacing w:after="0"/>
        <w:contextualSpacing/>
        <w:jc w:val="both"/>
        <w:rPr>
          <w:lang w:val="en-US"/>
        </w:rPr>
      </w:pPr>
    </w:p>
    <w:p w14:paraId="4AC0AA5A" w14:textId="77777777" w:rsidR="00192437" w:rsidRDefault="00192437">
      <w:pPr>
        <w:spacing w:after="0"/>
        <w:contextualSpacing/>
        <w:jc w:val="both"/>
        <w:rPr>
          <w:lang w:val="en-US"/>
        </w:rPr>
      </w:pPr>
    </w:p>
    <w:p w14:paraId="5C541FEA" w14:textId="77777777" w:rsidR="00192437" w:rsidRDefault="008E3F9F">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92437" w14:paraId="49A1654E" w14:textId="77777777">
        <w:tc>
          <w:tcPr>
            <w:tcW w:w="9629" w:type="dxa"/>
          </w:tcPr>
          <w:p w14:paraId="225934A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34643BC" w14:textId="77777777" w:rsidR="00192437" w:rsidRDefault="008E3F9F">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FB82B4A" w14:textId="77777777" w:rsidR="00192437" w:rsidRDefault="00192437">
      <w:pPr>
        <w:spacing w:after="0"/>
        <w:contextualSpacing/>
        <w:jc w:val="both"/>
        <w:rPr>
          <w:sz w:val="22"/>
          <w:szCs w:val="22"/>
        </w:rPr>
      </w:pPr>
    </w:p>
    <w:p w14:paraId="67619A6F" w14:textId="77777777" w:rsidR="00192437" w:rsidRDefault="00192437">
      <w:pPr>
        <w:spacing w:after="0"/>
        <w:contextualSpacing/>
        <w:jc w:val="both"/>
        <w:rPr>
          <w:sz w:val="22"/>
          <w:szCs w:val="22"/>
          <w:lang w:val="en-US"/>
        </w:rPr>
      </w:pPr>
    </w:p>
    <w:p w14:paraId="266E8B63" w14:textId="77777777" w:rsidR="00192437" w:rsidRDefault="008E3F9F">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92437" w14:paraId="2D45FB50" w14:textId="77777777">
        <w:tc>
          <w:tcPr>
            <w:tcW w:w="9629" w:type="dxa"/>
          </w:tcPr>
          <w:p w14:paraId="79E6207D" w14:textId="77777777" w:rsidR="00192437" w:rsidRDefault="008E3F9F">
            <w:pPr>
              <w:spacing w:beforeLines="50" w:before="120"/>
              <w:jc w:val="both"/>
              <w:rPr>
                <w:b/>
                <w:iCs/>
              </w:rPr>
            </w:pPr>
            <w:r>
              <w:rPr>
                <w:b/>
                <w:iCs/>
                <w:sz w:val="22"/>
                <w:szCs w:val="22"/>
              </w:rPr>
              <w:t>R1-2109089 OPPO</w:t>
            </w:r>
          </w:p>
          <w:p w14:paraId="0C795F36"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27466193"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521A1EC4"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4F1B214A" w14:textId="77777777" w:rsidR="00192437" w:rsidRDefault="00192437">
            <w:pPr>
              <w:pStyle w:val="BodyText"/>
              <w:rPr>
                <w:rFonts w:ascii="Times New Roman" w:hAnsi="Times New Roman" w:cs="Times New Roman"/>
                <w:bCs/>
                <w:i/>
                <w:sz w:val="20"/>
                <w:szCs w:val="20"/>
              </w:rPr>
            </w:pPr>
          </w:p>
          <w:p w14:paraId="5ED8F6C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4480743B" w14:textId="77777777" w:rsidR="00192437" w:rsidRDefault="008E3F9F">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0EF7D4E7" w14:textId="77777777" w:rsidR="00192437" w:rsidRDefault="00192437">
            <w:pPr>
              <w:spacing w:afterLines="50" w:after="120"/>
              <w:jc w:val="both"/>
              <w:rPr>
                <w:rFonts w:eastAsia="Yu Mincho"/>
                <w:b/>
                <w:bCs/>
                <w:lang w:val="en-US"/>
              </w:rPr>
            </w:pPr>
          </w:p>
          <w:p w14:paraId="54AF50B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4B99D61" w14:textId="77777777" w:rsidR="00192437" w:rsidRDefault="008E3F9F">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FD784F4" w14:textId="77777777" w:rsidR="00192437" w:rsidRDefault="00192437">
            <w:pPr>
              <w:spacing w:beforeLines="50" w:before="120" w:afterLines="50" w:after="120"/>
              <w:rPr>
                <w:lang w:eastAsia="ja-JP"/>
              </w:rPr>
            </w:pPr>
          </w:p>
          <w:p w14:paraId="4A14620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B008048" w14:textId="77777777" w:rsidR="00192437" w:rsidRDefault="008E3F9F">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70C6E588" w14:textId="77777777" w:rsidR="00192437" w:rsidRDefault="00192437"/>
    <w:p w14:paraId="19607876" w14:textId="77777777" w:rsidR="00192437" w:rsidRDefault="008E3F9F">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92437" w14:paraId="441AD442" w14:textId="77777777">
        <w:tc>
          <w:tcPr>
            <w:tcW w:w="9634" w:type="dxa"/>
          </w:tcPr>
          <w:p w14:paraId="24FA09A1" w14:textId="77777777" w:rsidR="00192437" w:rsidRDefault="008E3F9F">
            <w:pPr>
              <w:spacing w:after="60"/>
              <w:jc w:val="both"/>
              <w:rPr>
                <w:b/>
                <w:bCs/>
                <w:sz w:val="22"/>
                <w:szCs w:val="22"/>
                <w:lang w:val="en-US" w:eastAsia="ja-JP"/>
              </w:rPr>
            </w:pPr>
            <w:r>
              <w:rPr>
                <w:b/>
                <w:bCs/>
                <w:sz w:val="22"/>
                <w:szCs w:val="22"/>
                <w:lang w:val="en-US" w:eastAsia="ja-JP"/>
              </w:rPr>
              <w:t>R1-2108846 ZTE</w:t>
            </w:r>
          </w:p>
          <w:p w14:paraId="27503943" w14:textId="77777777" w:rsidR="00192437" w:rsidRDefault="008E3F9F">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4BB175AA" w14:textId="77777777" w:rsidR="00192437" w:rsidRDefault="00192437">
            <w:pPr>
              <w:numPr>
                <w:ilvl w:val="255"/>
                <w:numId w:val="0"/>
              </w:numPr>
              <w:spacing w:beforeLines="50" w:before="120" w:afterLines="50" w:after="120" w:line="252" w:lineRule="auto"/>
              <w:rPr>
                <w:i/>
                <w:iCs/>
                <w:lang w:val="en-US" w:eastAsia="zh-CN"/>
              </w:rPr>
            </w:pPr>
          </w:p>
          <w:p w14:paraId="71FBC8AE" w14:textId="77777777" w:rsidR="00192437" w:rsidRDefault="008E3F9F">
            <w:pPr>
              <w:spacing w:beforeLines="50" w:before="120"/>
              <w:jc w:val="both"/>
              <w:rPr>
                <w:b/>
                <w:iCs/>
                <w:sz w:val="22"/>
                <w:szCs w:val="22"/>
                <w:lang w:val="en-US"/>
              </w:rPr>
            </w:pPr>
            <w:r>
              <w:rPr>
                <w:b/>
                <w:iCs/>
                <w:sz w:val="22"/>
                <w:szCs w:val="22"/>
                <w:lang w:val="en-US"/>
              </w:rPr>
              <w:t>R1-2109241 CATT</w:t>
            </w:r>
          </w:p>
          <w:p w14:paraId="634EB7D1" w14:textId="77777777" w:rsidR="00192437" w:rsidRDefault="008E3F9F">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5DEEA976" w14:textId="77777777" w:rsidR="00192437" w:rsidRDefault="00192437">
            <w:pPr>
              <w:numPr>
                <w:ilvl w:val="255"/>
                <w:numId w:val="0"/>
              </w:numPr>
              <w:spacing w:beforeLines="50" w:before="120" w:afterLines="50" w:after="120" w:line="252" w:lineRule="auto"/>
              <w:rPr>
                <w:i/>
                <w:iCs/>
                <w:lang w:eastAsia="zh-CN"/>
              </w:rPr>
            </w:pPr>
          </w:p>
          <w:p w14:paraId="27E7FA3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097714D5" w14:textId="77777777" w:rsidR="00192437" w:rsidRDefault="008E3F9F">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3866E4BB" w14:textId="77777777" w:rsidR="00192437" w:rsidRDefault="008E3F9F">
            <w:pPr>
              <w:pStyle w:val="ListParagraph"/>
              <w:numPr>
                <w:ilvl w:val="0"/>
                <w:numId w:val="85"/>
              </w:numPr>
              <w:shd w:val="clear" w:color="auto" w:fill="FFFFFF"/>
              <w:adjustRightInd w:val="0"/>
              <w:snapToGrid w:val="0"/>
              <w:spacing w:after="0"/>
              <w:contextualSpacing w:val="0"/>
              <w:jc w:val="both"/>
              <w:rPr>
                <w:rFonts w:eastAsia="DengXian"/>
                <w:lang w:eastAsia="zh-CN"/>
              </w:rPr>
            </w:pPr>
            <w:r>
              <w:t>Single TBoMS structure of Option 3 is selected</w:t>
            </w:r>
          </w:p>
          <w:p w14:paraId="5E6199FF" w14:textId="77777777" w:rsidR="00192437" w:rsidRDefault="008E3F9F">
            <w:pPr>
              <w:numPr>
                <w:ilvl w:val="1"/>
                <w:numId w:val="85"/>
              </w:numPr>
              <w:adjustRightInd w:val="0"/>
              <w:snapToGrid w:val="0"/>
              <w:spacing w:after="0"/>
              <w:jc w:val="both"/>
            </w:pPr>
            <w:r>
              <w:lastRenderedPageBreak/>
              <w:t xml:space="preserve">Multiple slots are determined for a TBoMS. The TB is transmitted on the multiple slots using a single RV. </w:t>
            </w:r>
          </w:p>
          <w:p w14:paraId="615DB117" w14:textId="77777777" w:rsidR="00192437" w:rsidRDefault="00192437">
            <w:pPr>
              <w:adjustRightInd w:val="0"/>
              <w:snapToGrid w:val="0"/>
              <w:spacing w:after="0"/>
              <w:jc w:val="both"/>
            </w:pPr>
          </w:p>
          <w:p w14:paraId="625F96F2" w14:textId="77777777" w:rsidR="00192437" w:rsidRDefault="00192437">
            <w:pPr>
              <w:pStyle w:val="BodyText"/>
              <w:rPr>
                <w:rFonts w:ascii="Times New Roman" w:eastAsia="MS Mincho" w:hAnsi="Times New Roman" w:cs="Times New Roman"/>
                <w:b/>
                <w:bCs/>
                <w:lang w:eastAsia="ja-JP"/>
              </w:rPr>
            </w:pPr>
          </w:p>
          <w:p w14:paraId="082EA8B8"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10B566A"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AFEE37F"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0F6A4174" w14:textId="77777777" w:rsidR="00192437" w:rsidRDefault="00192437">
            <w:pPr>
              <w:adjustRightInd w:val="0"/>
              <w:snapToGrid w:val="0"/>
              <w:spacing w:after="0"/>
              <w:jc w:val="both"/>
            </w:pPr>
          </w:p>
          <w:p w14:paraId="7A5DB499" w14:textId="77777777" w:rsidR="00192437" w:rsidRDefault="00192437">
            <w:pPr>
              <w:adjustRightInd w:val="0"/>
              <w:snapToGrid w:val="0"/>
              <w:spacing w:after="0"/>
              <w:rPr>
                <w:b/>
                <w:bCs/>
                <w:lang w:val="en-US" w:eastAsia="zh-CN"/>
              </w:rPr>
            </w:pPr>
          </w:p>
          <w:p w14:paraId="77E655A4"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5A706724" w14:textId="77777777" w:rsidR="00192437" w:rsidRDefault="008E3F9F">
            <w:pPr>
              <w:spacing w:beforeLines="50" w:before="120" w:after="0"/>
              <w:rPr>
                <w:b/>
                <w:lang w:val="en-US" w:eastAsia="ja-JP"/>
              </w:rPr>
            </w:pPr>
            <w:r>
              <w:rPr>
                <w:b/>
                <w:lang w:val="en-US" w:eastAsia="ja-JP"/>
              </w:rPr>
              <w:t>Proposal 1:</w:t>
            </w:r>
          </w:p>
          <w:p w14:paraId="2531C5F1" w14:textId="77777777" w:rsidR="00192437" w:rsidRDefault="008E3F9F">
            <w:pPr>
              <w:pStyle w:val="ListParagraph"/>
              <w:numPr>
                <w:ilvl w:val="0"/>
                <w:numId w:val="86"/>
              </w:numPr>
              <w:spacing w:after="0"/>
              <w:ind w:leftChars="100" w:left="620"/>
              <w:contextualSpacing w:val="0"/>
              <w:rPr>
                <w:lang w:eastAsia="ja-JP"/>
              </w:rPr>
            </w:pPr>
            <w:r>
              <w:rPr>
                <w:lang w:eastAsia="ja-JP"/>
              </w:rPr>
              <w:t>Following on the single TBoMS should be clarified.</w:t>
            </w:r>
          </w:p>
          <w:p w14:paraId="01837DAE" w14:textId="77777777" w:rsidR="00192437" w:rsidRDefault="008E3F9F">
            <w:pPr>
              <w:pStyle w:val="ListParagraph"/>
              <w:numPr>
                <w:ilvl w:val="1"/>
                <w:numId w:val="86"/>
              </w:numPr>
              <w:spacing w:after="0"/>
              <w:ind w:leftChars="310" w:left="1040"/>
              <w:contextualSpacing w:val="0"/>
              <w:rPr>
                <w:lang w:eastAsia="ja-JP"/>
              </w:rPr>
            </w:pPr>
            <w:r>
              <w:rPr>
                <w:lang w:eastAsia="ja-JP"/>
              </w:rPr>
              <w:t>A single TBoMS contains multiple consecutive or non-consecutive slots.</w:t>
            </w:r>
          </w:p>
          <w:p w14:paraId="2C79287F" w14:textId="77777777" w:rsidR="00192437" w:rsidRDefault="00192437">
            <w:pPr>
              <w:spacing w:beforeLines="50" w:before="120" w:afterLines="50" w:after="120"/>
              <w:rPr>
                <w:lang w:eastAsia="ja-JP"/>
              </w:rPr>
            </w:pPr>
          </w:p>
          <w:p w14:paraId="3F135107"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318440F" w14:textId="77777777" w:rsidR="00192437" w:rsidRDefault="008E3F9F">
            <w:pPr>
              <w:jc w:val="both"/>
              <w:rPr>
                <w:bCs/>
                <w:i/>
              </w:rPr>
            </w:pPr>
            <w:r>
              <w:rPr>
                <w:b/>
                <w:i/>
              </w:rPr>
              <w:t xml:space="preserve">Proposal 1: </w:t>
            </w:r>
            <w:r>
              <w:rPr>
                <w:bCs/>
                <w:i/>
              </w:rPr>
              <w:t>Single RV based working assumption should be adopted with continuous bit selection across slots in single TBoMS.</w:t>
            </w:r>
          </w:p>
          <w:p w14:paraId="34F7D2C2" w14:textId="77777777" w:rsidR="00192437" w:rsidRDefault="00192437">
            <w:pPr>
              <w:jc w:val="both"/>
              <w:rPr>
                <w:i/>
              </w:rPr>
            </w:pPr>
          </w:p>
          <w:p w14:paraId="225D381E" w14:textId="77777777" w:rsidR="00192437" w:rsidRDefault="008E3F9F">
            <w:pPr>
              <w:jc w:val="both"/>
              <w:rPr>
                <w:b/>
                <w:bCs/>
                <w:iCs/>
                <w:sz w:val="22"/>
                <w:szCs w:val="22"/>
              </w:rPr>
            </w:pPr>
            <w:r>
              <w:rPr>
                <w:b/>
                <w:bCs/>
                <w:iCs/>
                <w:sz w:val="22"/>
                <w:szCs w:val="22"/>
              </w:rPr>
              <w:t>R1-2109887 Nokia/NSB</w:t>
            </w:r>
          </w:p>
          <w:p w14:paraId="6D3E8FFE" w14:textId="77777777" w:rsidR="00192437" w:rsidRDefault="008E3F9F">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1426ECDA" w14:textId="77777777" w:rsidR="00192437" w:rsidRDefault="00192437">
            <w:pPr>
              <w:spacing w:beforeLines="50" w:before="120" w:afterLines="50" w:after="120"/>
              <w:rPr>
                <w:b/>
                <w:bCs/>
                <w:lang w:eastAsia="zh-CN"/>
              </w:rPr>
            </w:pPr>
          </w:p>
          <w:p w14:paraId="3459182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8FF4E8D" w14:textId="77777777" w:rsidR="00192437" w:rsidRDefault="008E3F9F">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557569A3" w14:textId="77777777" w:rsidR="00192437" w:rsidRDefault="008E3F9F">
            <w:pPr>
              <w:pStyle w:val="ListParagraph"/>
              <w:numPr>
                <w:ilvl w:val="0"/>
                <w:numId w:val="87"/>
              </w:numPr>
              <w:spacing w:before="120" w:after="120"/>
              <w:contextualSpacing w:val="0"/>
              <w:rPr>
                <w:color w:val="000000"/>
                <w:lang w:val="en-US"/>
              </w:rPr>
            </w:pPr>
            <w:r>
              <w:rPr>
                <w:color w:val="000000"/>
                <w:lang w:val="en-US"/>
              </w:rPr>
              <w:t>Option 3: A single RV is applied to the all the slots for single TBoMS transmission.</w:t>
            </w:r>
          </w:p>
          <w:p w14:paraId="14627A12" w14:textId="77777777" w:rsidR="00192437" w:rsidRDefault="00192437">
            <w:pPr>
              <w:spacing w:before="120" w:after="120"/>
              <w:rPr>
                <w:color w:val="000000"/>
                <w:lang w:val="en-US"/>
              </w:rPr>
            </w:pPr>
          </w:p>
          <w:p w14:paraId="20F1AE93" w14:textId="77777777" w:rsidR="00192437" w:rsidRDefault="00192437">
            <w:pPr>
              <w:spacing w:before="120" w:after="120"/>
              <w:rPr>
                <w:color w:val="000000"/>
                <w:lang w:val="en-US"/>
              </w:rPr>
            </w:pPr>
          </w:p>
          <w:p w14:paraId="72C3136B"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0CCDDCB" w14:textId="77777777" w:rsidR="00192437" w:rsidRDefault="008E3F9F">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0E657A35" w14:textId="77777777" w:rsidR="00192437" w:rsidRDefault="00192437">
            <w:pPr>
              <w:spacing w:before="120" w:after="120"/>
              <w:rPr>
                <w:color w:val="000000"/>
              </w:rPr>
            </w:pPr>
          </w:p>
          <w:p w14:paraId="660E0557" w14:textId="77777777" w:rsidR="00192437" w:rsidRDefault="00192437">
            <w:pPr>
              <w:spacing w:before="120" w:after="120"/>
              <w:rPr>
                <w:color w:val="000000"/>
              </w:rPr>
            </w:pPr>
          </w:p>
          <w:p w14:paraId="42EFBC63" w14:textId="77777777" w:rsidR="00192437" w:rsidRDefault="008E3F9F">
            <w:pPr>
              <w:spacing w:before="120" w:after="120"/>
              <w:rPr>
                <w:b/>
                <w:bCs/>
                <w:color w:val="000000"/>
                <w:sz w:val="22"/>
                <w:szCs w:val="22"/>
              </w:rPr>
            </w:pPr>
            <w:r>
              <w:rPr>
                <w:b/>
                <w:bCs/>
                <w:color w:val="000000"/>
                <w:sz w:val="22"/>
                <w:szCs w:val="22"/>
              </w:rPr>
              <w:t>R1-2110153 Interdigital</w:t>
            </w:r>
          </w:p>
          <w:p w14:paraId="021AFD62" w14:textId="77777777" w:rsidR="00192437" w:rsidRDefault="008E3F9F">
            <w:r>
              <w:rPr>
                <w:b/>
                <w:bCs/>
              </w:rPr>
              <w:t xml:space="preserve">Proposal 1: </w:t>
            </w:r>
            <w:r>
              <w:t>Confirm the Working Assumption on TBoMS structure (Option 3)</w:t>
            </w:r>
          </w:p>
          <w:p w14:paraId="60773CCA" w14:textId="77777777" w:rsidR="00192437" w:rsidRDefault="00192437">
            <w:pPr>
              <w:rPr>
                <w:b/>
                <w:bCs/>
                <w:lang w:eastAsia="zh-CN"/>
              </w:rPr>
            </w:pPr>
          </w:p>
          <w:p w14:paraId="59640752" w14:textId="77777777" w:rsidR="00192437" w:rsidRDefault="008E3F9F">
            <w:pPr>
              <w:spacing w:after="60"/>
              <w:rPr>
                <w:b/>
                <w:bCs/>
                <w:sz w:val="22"/>
                <w:szCs w:val="22"/>
                <w:lang w:eastAsia="zh-CN"/>
              </w:rPr>
            </w:pPr>
            <w:r>
              <w:rPr>
                <w:b/>
                <w:bCs/>
                <w:sz w:val="22"/>
                <w:szCs w:val="22"/>
                <w:lang w:eastAsia="zh-CN"/>
              </w:rPr>
              <w:t>R1-2110138 Lenovo Motorola Mobility</w:t>
            </w:r>
          </w:p>
          <w:p w14:paraId="6D79C1E2" w14:textId="77777777" w:rsidR="00192437" w:rsidRDefault="008E3F9F">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730FE6EC" w14:textId="77777777" w:rsidR="00192437" w:rsidRDefault="008E3F9F">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44DD0CD" w14:textId="77777777" w:rsidR="00192437" w:rsidRDefault="00192437"/>
    <w:p w14:paraId="485026BB" w14:textId="77777777" w:rsidR="00192437" w:rsidRDefault="00192437"/>
    <w:p w14:paraId="45EAC11B" w14:textId="77777777" w:rsidR="00192437" w:rsidRDefault="008E3F9F">
      <w:pPr>
        <w:pStyle w:val="Heading2"/>
        <w:spacing w:after="240"/>
      </w:pPr>
      <w:r>
        <w:t xml:space="preserve">A.3 Rate-matching </w:t>
      </w:r>
    </w:p>
    <w:p w14:paraId="59FEF53C" w14:textId="77777777" w:rsidR="00192437" w:rsidRDefault="008E3F9F">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92437" w14:paraId="3AE8C820" w14:textId="77777777">
        <w:tc>
          <w:tcPr>
            <w:tcW w:w="9634" w:type="dxa"/>
          </w:tcPr>
          <w:p w14:paraId="2512E321" w14:textId="77777777" w:rsidR="00192437" w:rsidRDefault="008E3F9F">
            <w:pPr>
              <w:spacing w:after="60"/>
              <w:contextualSpacing/>
              <w:jc w:val="both"/>
              <w:rPr>
                <w:b/>
                <w:bCs/>
                <w:sz w:val="22"/>
                <w:szCs w:val="22"/>
                <w:lang w:val="en-US" w:eastAsia="ja-JP"/>
              </w:rPr>
            </w:pPr>
            <w:bookmarkStart w:id="118" w:name="_Hlk84600475"/>
            <w:r>
              <w:rPr>
                <w:b/>
                <w:bCs/>
                <w:sz w:val="22"/>
                <w:szCs w:val="22"/>
                <w:lang w:val="en-US" w:eastAsia="ja-JP"/>
              </w:rPr>
              <w:t>R1-2108739 Huawei/Hisi</w:t>
            </w:r>
          </w:p>
          <w:p w14:paraId="60A024C8" w14:textId="77777777" w:rsidR="00192437" w:rsidRDefault="008E3F9F">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AAFE48B" w14:textId="77777777" w:rsidR="00192437" w:rsidRDefault="008E3F9F">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48DFAB2C" w14:textId="77777777" w:rsidR="00192437" w:rsidRDefault="00192437">
            <w:pPr>
              <w:spacing w:before="72"/>
              <w:rPr>
                <w:b/>
                <w:i/>
              </w:rPr>
            </w:pPr>
          </w:p>
          <w:p w14:paraId="47B6886E" w14:textId="77777777" w:rsidR="00192437" w:rsidRDefault="008E3F9F">
            <w:pPr>
              <w:spacing w:after="60"/>
              <w:jc w:val="both"/>
              <w:rPr>
                <w:b/>
                <w:bCs/>
                <w:sz w:val="22"/>
                <w:szCs w:val="22"/>
                <w:lang w:val="en-US" w:eastAsia="ja-JP"/>
              </w:rPr>
            </w:pPr>
            <w:r>
              <w:rPr>
                <w:b/>
                <w:bCs/>
                <w:sz w:val="22"/>
                <w:szCs w:val="22"/>
                <w:lang w:val="en-US" w:eastAsia="ja-JP"/>
              </w:rPr>
              <w:t>R1-2108846 ZTE</w:t>
            </w:r>
          </w:p>
          <w:p w14:paraId="409CCECF" w14:textId="77777777" w:rsidR="00192437" w:rsidRDefault="008E3F9F">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5AB6B5C9" w14:textId="77777777" w:rsidR="00192437" w:rsidRDefault="00192437">
            <w:pPr>
              <w:numPr>
                <w:ilvl w:val="255"/>
                <w:numId w:val="0"/>
              </w:numPr>
              <w:spacing w:afterLines="60" w:after="144"/>
              <w:rPr>
                <w:i/>
                <w:iCs/>
                <w:lang w:val="en-US" w:eastAsia="zh-CN"/>
              </w:rPr>
            </w:pPr>
          </w:p>
          <w:p w14:paraId="2E68D103"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62736A3" w14:textId="77777777" w:rsidR="00192437" w:rsidRDefault="008E3F9F">
            <w:pPr>
              <w:jc w:val="both"/>
              <w:rPr>
                <w:bCs/>
                <w:i/>
                <w:lang w:val="en-US" w:eastAsia="zh-CN"/>
              </w:rPr>
            </w:pPr>
            <w:r>
              <w:rPr>
                <w:b/>
                <w:i/>
                <w:lang w:val="en-US" w:eastAsia="zh-CN"/>
              </w:rPr>
              <w:t>Proposal 1:</w:t>
            </w:r>
            <w:r>
              <w:rPr>
                <w:bCs/>
                <w:i/>
                <w:lang w:val="en-US" w:eastAsia="zh-CN"/>
              </w:rPr>
              <w:t xml:space="preserve"> Bit interleaving performed per slot is supported.</w:t>
            </w:r>
          </w:p>
          <w:p w14:paraId="2967B6D3" w14:textId="77777777" w:rsidR="00192437" w:rsidRDefault="00192437">
            <w:pPr>
              <w:numPr>
                <w:ilvl w:val="255"/>
                <w:numId w:val="0"/>
              </w:numPr>
              <w:spacing w:afterLines="60" w:after="144"/>
              <w:rPr>
                <w:i/>
                <w:iCs/>
                <w:lang w:eastAsia="zh-CN"/>
              </w:rPr>
            </w:pPr>
          </w:p>
          <w:p w14:paraId="0ADD8B8E" w14:textId="77777777" w:rsidR="00192437" w:rsidRDefault="008E3F9F">
            <w:pPr>
              <w:spacing w:after="60"/>
              <w:rPr>
                <w:b/>
                <w:bCs/>
                <w:sz w:val="22"/>
                <w:szCs w:val="22"/>
              </w:rPr>
            </w:pPr>
            <w:r>
              <w:rPr>
                <w:b/>
                <w:bCs/>
                <w:sz w:val="22"/>
                <w:szCs w:val="22"/>
              </w:rPr>
              <w:t>R1-2108990 vivo</w:t>
            </w:r>
          </w:p>
          <w:p w14:paraId="703F8453"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4FC457C4" w14:textId="77777777" w:rsidR="00192437" w:rsidRDefault="008E3F9F">
            <w:pPr>
              <w:pStyle w:val="ListParagraph"/>
              <w:widowControl w:val="0"/>
              <w:numPr>
                <w:ilvl w:val="0"/>
                <w:numId w:val="73"/>
              </w:numPr>
              <w:spacing w:after="120"/>
              <w:ind w:left="357" w:hanging="357"/>
              <w:contextualSpacing w:val="0"/>
              <w:jc w:val="both"/>
              <w:rPr>
                <w:bCs/>
              </w:rPr>
            </w:pPr>
            <w:r>
              <w:rPr>
                <w:bCs/>
              </w:rPr>
              <w:t>UE reports capabilities indicating which interleaving method is supported.</w:t>
            </w:r>
          </w:p>
          <w:p w14:paraId="3A67DE88" w14:textId="77777777" w:rsidR="00192437" w:rsidRDefault="008E3F9F">
            <w:pPr>
              <w:spacing w:beforeLines="50" w:before="120"/>
              <w:jc w:val="both"/>
              <w:rPr>
                <w:b/>
                <w:bCs/>
              </w:rPr>
            </w:pPr>
            <w:r>
              <w:rPr>
                <w:rFonts w:eastAsia="SimSun"/>
                <w:lang w:eastAsia="zh-CN"/>
              </w:rPr>
              <w:fldChar w:fldCharType="end"/>
            </w:r>
            <w:r>
              <w:rPr>
                <w:b/>
                <w:bCs/>
              </w:rPr>
              <w:t xml:space="preserve"> </w:t>
            </w:r>
          </w:p>
          <w:p w14:paraId="3DD0E990" w14:textId="77777777" w:rsidR="00192437" w:rsidRDefault="008E3F9F">
            <w:pPr>
              <w:spacing w:before="72" w:after="60"/>
              <w:rPr>
                <w:b/>
                <w:iCs/>
                <w:sz w:val="22"/>
                <w:szCs w:val="22"/>
              </w:rPr>
            </w:pPr>
            <w:r>
              <w:rPr>
                <w:b/>
                <w:iCs/>
                <w:sz w:val="22"/>
                <w:szCs w:val="22"/>
              </w:rPr>
              <w:t>R1-2109035 Fujitsu</w:t>
            </w:r>
          </w:p>
          <w:p w14:paraId="129D1135" w14:textId="77777777" w:rsidR="00192437" w:rsidRDefault="008E3F9F">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2EA9D434" w14:textId="77777777" w:rsidR="00192437" w:rsidRDefault="00192437">
            <w:pPr>
              <w:pStyle w:val="LGTdoc"/>
              <w:rPr>
                <w:rFonts w:ascii="Times New Roman" w:hAnsi="Times New Roman"/>
                <w:b/>
                <w:i/>
                <w:lang w:val="en-GB" w:eastAsia="en-US"/>
              </w:rPr>
            </w:pPr>
          </w:p>
          <w:p w14:paraId="443EA056" w14:textId="77777777" w:rsidR="00192437" w:rsidRDefault="008E3F9F">
            <w:pPr>
              <w:spacing w:beforeLines="50" w:before="120"/>
              <w:jc w:val="both"/>
              <w:rPr>
                <w:b/>
                <w:iCs/>
              </w:rPr>
            </w:pPr>
            <w:r>
              <w:rPr>
                <w:b/>
                <w:iCs/>
                <w:sz w:val="22"/>
                <w:szCs w:val="22"/>
              </w:rPr>
              <w:t>R1-2109089 OPPO</w:t>
            </w:r>
          </w:p>
          <w:p w14:paraId="3199EE17" w14:textId="77777777" w:rsidR="00192437" w:rsidRDefault="008E3F9F">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794FC2F1" w14:textId="77777777" w:rsidR="00192437" w:rsidRDefault="00192437">
            <w:pPr>
              <w:pStyle w:val="BodyText"/>
              <w:rPr>
                <w:rFonts w:ascii="Times New Roman" w:hAnsi="Times New Roman" w:cs="Times New Roman"/>
                <w:b/>
                <w:i/>
                <w:sz w:val="20"/>
                <w:szCs w:val="20"/>
                <w:lang w:eastAsia="en-US"/>
              </w:rPr>
            </w:pPr>
          </w:p>
          <w:p w14:paraId="03F6888C" w14:textId="77777777" w:rsidR="00192437" w:rsidRDefault="008E3F9F">
            <w:pPr>
              <w:spacing w:beforeLines="50" w:before="120"/>
              <w:jc w:val="both"/>
              <w:rPr>
                <w:b/>
                <w:iCs/>
                <w:sz w:val="22"/>
                <w:szCs w:val="22"/>
                <w:lang w:val="en-US"/>
              </w:rPr>
            </w:pPr>
            <w:r>
              <w:rPr>
                <w:b/>
                <w:iCs/>
                <w:sz w:val="22"/>
                <w:szCs w:val="22"/>
                <w:lang w:val="en-US"/>
              </w:rPr>
              <w:t>R1-2109241 CATT</w:t>
            </w:r>
          </w:p>
          <w:p w14:paraId="23E1130A" w14:textId="77777777" w:rsidR="00192437" w:rsidRDefault="008E3F9F">
            <w:pPr>
              <w:jc w:val="both"/>
              <w:rPr>
                <w:bCs/>
              </w:rPr>
            </w:pPr>
            <w:r>
              <w:rPr>
                <w:rFonts w:hint="eastAsia"/>
                <w:b/>
              </w:rPr>
              <w:t xml:space="preserve">Proposal 3: </w:t>
            </w:r>
            <w:r>
              <w:rPr>
                <w:rFonts w:hint="eastAsia"/>
                <w:bCs/>
              </w:rPr>
              <w:t>Support bit interleaving over all the allocated slots for a single TBoMS.</w:t>
            </w:r>
          </w:p>
          <w:p w14:paraId="0CA4389C" w14:textId="77777777" w:rsidR="00192437" w:rsidRDefault="008E3F9F">
            <w:pPr>
              <w:pStyle w:val="ListParagraph"/>
              <w:widowControl w:val="0"/>
              <w:numPr>
                <w:ilvl w:val="0"/>
                <w:numId w:val="88"/>
              </w:numPr>
              <w:spacing w:after="120"/>
              <w:contextualSpacing w:val="0"/>
              <w:jc w:val="both"/>
              <w:rPr>
                <w:bCs/>
              </w:rPr>
            </w:pPr>
            <w:r>
              <w:rPr>
                <w:rFonts w:hint="eastAsia"/>
                <w:bCs/>
              </w:rPr>
              <w:t>FFS whether additionally support bit interleaving per slot.</w:t>
            </w:r>
          </w:p>
          <w:p w14:paraId="131C6136" w14:textId="77777777" w:rsidR="00192437" w:rsidRDefault="00192437">
            <w:pPr>
              <w:pStyle w:val="BodyText"/>
              <w:rPr>
                <w:rFonts w:ascii="Times New Roman" w:hAnsi="Times New Roman" w:cs="Times New Roman"/>
                <w:b/>
                <w:i/>
                <w:sz w:val="20"/>
                <w:szCs w:val="20"/>
                <w:lang w:val="en-GB" w:eastAsia="en-US"/>
              </w:rPr>
            </w:pPr>
          </w:p>
          <w:p w14:paraId="42CA125C"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5D2F20AC" w14:textId="77777777" w:rsidR="00192437" w:rsidRDefault="008E3F9F">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74054ABC" w14:textId="77777777" w:rsidR="00192437" w:rsidRDefault="00192437">
            <w:pPr>
              <w:pStyle w:val="BodyText"/>
              <w:rPr>
                <w:rFonts w:ascii="Times New Roman" w:hAnsi="Times New Roman" w:cs="Times New Roman"/>
                <w:b/>
                <w:i/>
                <w:sz w:val="20"/>
                <w:szCs w:val="20"/>
                <w:lang w:eastAsia="en-US"/>
              </w:rPr>
            </w:pPr>
          </w:p>
          <w:p w14:paraId="0A110FDA"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B99D3EB" w14:textId="77777777" w:rsidR="00192437" w:rsidRDefault="008E3F9F">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6763C146" w14:textId="77777777" w:rsidR="00192437" w:rsidRDefault="00192437">
            <w:pPr>
              <w:adjustRightInd w:val="0"/>
              <w:snapToGrid w:val="0"/>
              <w:spacing w:after="0"/>
              <w:rPr>
                <w:b/>
                <w:bCs/>
                <w:lang w:val="en-US" w:eastAsia="zh-CN"/>
              </w:rPr>
            </w:pPr>
          </w:p>
          <w:p w14:paraId="78FA91A3" w14:textId="77777777" w:rsidR="00192437" w:rsidRDefault="00192437">
            <w:pPr>
              <w:pStyle w:val="BodyText"/>
              <w:rPr>
                <w:rFonts w:ascii="Times New Roman" w:eastAsia="MS Mincho" w:hAnsi="Times New Roman" w:cs="Times New Roman"/>
                <w:b/>
                <w:bCs/>
                <w:lang w:eastAsia="ja-JP"/>
              </w:rPr>
            </w:pPr>
          </w:p>
          <w:p w14:paraId="3FB21A0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E9DED57" w14:textId="77777777" w:rsidR="00192437" w:rsidRDefault="008E3F9F">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A6F82C" w14:textId="77777777" w:rsidR="00192437" w:rsidRDefault="008E3F9F">
            <w:pPr>
              <w:pStyle w:val="ListParagraph"/>
              <w:numPr>
                <w:ilvl w:val="0"/>
                <w:numId w:val="75"/>
              </w:numPr>
              <w:spacing w:afterLines="50" w:after="120" w:line="320" w:lineRule="exact"/>
              <w:jc w:val="both"/>
              <w:rPr>
                <w:bCs/>
                <w:i/>
                <w:lang w:eastAsia="zh-CN"/>
              </w:rPr>
            </w:pPr>
            <w:r>
              <w:rPr>
                <w:bCs/>
                <w:i/>
                <w:lang w:eastAsia="zh-CN"/>
              </w:rPr>
              <w:t>Rate matching is performed based on all slots/TOTs allocated for TBoMS.</w:t>
            </w:r>
          </w:p>
          <w:p w14:paraId="4F8B9A75" w14:textId="77777777" w:rsidR="00192437" w:rsidRDefault="00192437">
            <w:pPr>
              <w:adjustRightInd w:val="0"/>
              <w:snapToGrid w:val="0"/>
              <w:spacing w:after="0"/>
              <w:rPr>
                <w:b/>
                <w:bCs/>
                <w:lang w:eastAsia="zh-CN"/>
              </w:rPr>
            </w:pPr>
          </w:p>
          <w:p w14:paraId="39B158B1" w14:textId="77777777" w:rsidR="00192437" w:rsidRDefault="00192437">
            <w:pPr>
              <w:adjustRightInd w:val="0"/>
              <w:snapToGrid w:val="0"/>
              <w:spacing w:after="0"/>
              <w:rPr>
                <w:b/>
                <w:bCs/>
                <w:lang w:eastAsia="zh-CN"/>
              </w:rPr>
            </w:pPr>
          </w:p>
          <w:p w14:paraId="63A43E23"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0BBA1" w14:textId="77777777" w:rsidR="00192437" w:rsidRDefault="008E3F9F">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645ACD14" w14:textId="77777777" w:rsidR="00192437" w:rsidRDefault="00192437">
            <w:pPr>
              <w:pStyle w:val="BodyText"/>
              <w:rPr>
                <w:rFonts w:ascii="Times New Roman" w:hAnsi="Times New Roman" w:cs="Times New Roman"/>
                <w:b/>
                <w:i/>
                <w:sz w:val="20"/>
                <w:szCs w:val="20"/>
                <w:lang w:val="en-GB" w:eastAsia="en-US"/>
              </w:rPr>
            </w:pPr>
          </w:p>
          <w:p w14:paraId="0A7A5DF2"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372D30D" w14:textId="77777777" w:rsidR="00192437" w:rsidRDefault="008E3F9F">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37174DCC" w14:textId="77777777" w:rsidR="00192437" w:rsidRDefault="00192437">
            <w:pPr>
              <w:spacing w:beforeLines="50" w:before="120" w:afterLines="50" w:after="120"/>
              <w:rPr>
                <w:lang w:eastAsia="ja-JP"/>
              </w:rPr>
            </w:pPr>
          </w:p>
          <w:p w14:paraId="14106E2B" w14:textId="77777777" w:rsidR="00192437" w:rsidRDefault="008E3F9F">
            <w:pPr>
              <w:spacing w:beforeLines="50" w:before="120" w:afterLines="50" w:after="120"/>
              <w:rPr>
                <w:b/>
                <w:bCs/>
                <w:sz w:val="22"/>
                <w:szCs w:val="22"/>
                <w:lang w:eastAsia="ja-JP"/>
              </w:rPr>
            </w:pPr>
            <w:r>
              <w:rPr>
                <w:b/>
                <w:bCs/>
                <w:sz w:val="22"/>
                <w:szCs w:val="22"/>
                <w:lang w:eastAsia="ja-JP"/>
              </w:rPr>
              <w:t>R1-2109505 Samsung</w:t>
            </w:r>
          </w:p>
          <w:p w14:paraId="555F200B" w14:textId="77777777" w:rsidR="00192437" w:rsidRDefault="008E3F9F">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D5D1738" w14:textId="77777777" w:rsidR="00192437" w:rsidRDefault="00192437">
            <w:pPr>
              <w:pStyle w:val="BodyText"/>
              <w:rPr>
                <w:rFonts w:ascii="Times New Roman" w:hAnsi="Times New Roman" w:cs="Times New Roman"/>
                <w:b/>
                <w:i/>
                <w:sz w:val="20"/>
                <w:szCs w:val="20"/>
                <w:lang w:val="en-GB" w:eastAsia="en-US"/>
              </w:rPr>
            </w:pPr>
          </w:p>
          <w:p w14:paraId="3750954A"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297BF879" w14:textId="77777777" w:rsidR="00192437" w:rsidRDefault="008E3F9F">
            <w:pPr>
              <w:jc w:val="both"/>
              <w:rPr>
                <w:b/>
                <w:i/>
              </w:rPr>
            </w:pPr>
            <w:r>
              <w:rPr>
                <w:b/>
                <w:i/>
              </w:rPr>
              <w:t xml:space="preserve">Proposal 4: </w:t>
            </w:r>
            <w:r>
              <w:rPr>
                <w:bCs/>
                <w:i/>
              </w:rPr>
              <w:t>Rate matching per slot is supported for TBoMS.</w:t>
            </w:r>
          </w:p>
          <w:p w14:paraId="13F80377" w14:textId="77777777" w:rsidR="00192437" w:rsidRDefault="00192437">
            <w:pPr>
              <w:jc w:val="both"/>
              <w:rPr>
                <w:b/>
                <w:i/>
              </w:rPr>
            </w:pPr>
          </w:p>
          <w:p w14:paraId="2CA9A6FA" w14:textId="77777777" w:rsidR="00192437" w:rsidRDefault="008E3F9F">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037787E3" w14:textId="77777777" w:rsidR="00192437" w:rsidRDefault="008E3F9F">
            <w:pPr>
              <w:spacing w:before="60" w:after="0"/>
              <w:jc w:val="both"/>
              <w:rPr>
                <w:b/>
              </w:rPr>
            </w:pPr>
            <w:r>
              <w:rPr>
                <w:b/>
              </w:rPr>
              <w:t>Proposal 1</w:t>
            </w:r>
          </w:p>
          <w:p w14:paraId="1BA4B262" w14:textId="77777777" w:rsidR="00192437" w:rsidRDefault="008E3F9F">
            <w:pPr>
              <w:numPr>
                <w:ilvl w:val="0"/>
                <w:numId w:val="77"/>
              </w:numPr>
              <w:spacing w:before="60" w:after="0"/>
              <w:ind w:left="288" w:hanging="288"/>
              <w:jc w:val="both"/>
              <w:rPr>
                <w:i/>
              </w:rPr>
            </w:pPr>
            <w:r>
              <w:rPr>
                <w:i/>
              </w:rPr>
              <w:t>For a single TBoMS transmission, bit interleaving is performed over all the allocated slots.</w:t>
            </w:r>
          </w:p>
          <w:p w14:paraId="185C25CE" w14:textId="77777777" w:rsidR="00192437" w:rsidRDefault="00192437">
            <w:pPr>
              <w:spacing w:before="60" w:after="0"/>
              <w:jc w:val="both"/>
              <w:rPr>
                <w:i/>
              </w:rPr>
            </w:pPr>
          </w:p>
          <w:p w14:paraId="22231F43"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873157F" w14:textId="77777777" w:rsidR="00192437" w:rsidRDefault="008E3F9F">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320C7FE8" w14:textId="77777777" w:rsidR="00192437" w:rsidRDefault="00192437">
            <w:pPr>
              <w:spacing w:before="60" w:after="0"/>
              <w:jc w:val="both"/>
              <w:rPr>
                <w:i/>
                <w:lang w:val="en-US"/>
              </w:rPr>
            </w:pPr>
          </w:p>
          <w:p w14:paraId="2493A7CC" w14:textId="77777777" w:rsidR="00192437" w:rsidRDefault="00192437">
            <w:pPr>
              <w:spacing w:before="60" w:after="0"/>
              <w:jc w:val="both"/>
              <w:rPr>
                <w:i/>
                <w:lang w:val="en-US"/>
              </w:rPr>
            </w:pPr>
          </w:p>
          <w:p w14:paraId="4F98FFA5" w14:textId="77777777" w:rsidR="00192437" w:rsidRDefault="008E3F9F">
            <w:pPr>
              <w:jc w:val="both"/>
              <w:rPr>
                <w:b/>
                <w:bCs/>
                <w:iCs/>
                <w:sz w:val="22"/>
                <w:szCs w:val="22"/>
              </w:rPr>
            </w:pPr>
            <w:r>
              <w:rPr>
                <w:b/>
                <w:bCs/>
                <w:iCs/>
                <w:sz w:val="22"/>
                <w:szCs w:val="22"/>
              </w:rPr>
              <w:t>R1-2109887 Nokia/NSB</w:t>
            </w:r>
          </w:p>
          <w:p w14:paraId="3B94422C" w14:textId="77777777" w:rsidR="00192437" w:rsidRDefault="008E3F9F">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41BB54AC"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4AAC1749"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47062C5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52DF6011" w14:textId="77777777" w:rsidR="00192437" w:rsidRDefault="008E3F9F">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5E7545F0" w14:textId="77777777" w:rsidR="00192437" w:rsidRDefault="008E3F9F">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5408F941" w14:textId="77777777" w:rsidR="00192437" w:rsidRDefault="008E3F9F">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74F101F" w14:textId="77777777" w:rsidR="00192437" w:rsidRDefault="00192437">
            <w:pPr>
              <w:spacing w:beforeLines="50" w:before="120" w:afterLines="50" w:after="120"/>
              <w:rPr>
                <w:lang w:val="en-US" w:eastAsia="ja-JP"/>
              </w:rPr>
            </w:pPr>
          </w:p>
          <w:p w14:paraId="2F2A697A"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091D3CAC"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41AD53AC" w14:textId="77777777" w:rsidR="00192437" w:rsidRDefault="00192437">
            <w:pPr>
              <w:pStyle w:val="Style1"/>
              <w:snapToGrid w:val="0"/>
              <w:spacing w:after="0" w:afterAutospacing="0" w:line="240" w:lineRule="auto"/>
              <w:ind w:firstLine="0"/>
              <w:contextualSpacing w:val="0"/>
              <w:rPr>
                <w:rFonts w:eastAsiaTheme="minorEastAsia"/>
                <w:b/>
                <w:i/>
                <w:lang w:val="en-GB" w:eastAsia="ja-JP"/>
              </w:rPr>
            </w:pPr>
          </w:p>
          <w:p w14:paraId="316FC860"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2866CB04" w14:textId="77777777" w:rsidR="00192437" w:rsidRDefault="008E3F9F">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0A871E84" w14:textId="77777777" w:rsidR="00192437" w:rsidRDefault="00192437">
            <w:pPr>
              <w:pStyle w:val="Style1"/>
              <w:snapToGrid w:val="0"/>
              <w:spacing w:line="240" w:lineRule="auto"/>
              <w:ind w:firstLine="0"/>
              <w:contextualSpacing w:val="0"/>
              <w:rPr>
                <w:rFonts w:eastAsiaTheme="minorEastAsia"/>
                <w:b/>
                <w:i/>
                <w:lang w:eastAsia="ja-JP"/>
              </w:rPr>
            </w:pPr>
          </w:p>
          <w:p w14:paraId="7CAA5B0E"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2E7435A0" w14:textId="77777777" w:rsidR="00192437" w:rsidRDefault="008E3F9F">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3B3A199C" w14:textId="77777777" w:rsidR="00192437" w:rsidRDefault="008E3F9F">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EF55162" w14:textId="77777777" w:rsidR="00192437" w:rsidRDefault="00192437">
            <w:pPr>
              <w:spacing w:before="60" w:after="0"/>
              <w:jc w:val="both"/>
              <w:rPr>
                <w:i/>
                <w:lang w:val="en-US"/>
              </w:rPr>
            </w:pPr>
          </w:p>
          <w:p w14:paraId="64400307"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06C10900" w14:textId="77777777" w:rsidR="00192437" w:rsidRDefault="008E3F9F">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3682F63B" w14:textId="77777777" w:rsidR="00192437" w:rsidRDefault="00192437">
            <w:pPr>
              <w:spacing w:before="60" w:after="0"/>
              <w:jc w:val="both"/>
              <w:rPr>
                <w:i/>
                <w:lang w:val="en-US"/>
              </w:rPr>
            </w:pPr>
          </w:p>
          <w:p w14:paraId="592CF5DF" w14:textId="77777777" w:rsidR="00192437" w:rsidRDefault="008E3F9F">
            <w:pPr>
              <w:spacing w:before="120" w:after="120"/>
              <w:rPr>
                <w:b/>
                <w:bCs/>
                <w:color w:val="000000"/>
                <w:sz w:val="22"/>
                <w:szCs w:val="22"/>
              </w:rPr>
            </w:pPr>
            <w:r>
              <w:rPr>
                <w:b/>
                <w:bCs/>
                <w:color w:val="000000"/>
                <w:sz w:val="22"/>
                <w:szCs w:val="22"/>
              </w:rPr>
              <w:t>R1-2110153 Interdigital</w:t>
            </w:r>
          </w:p>
          <w:p w14:paraId="2CE14DF2" w14:textId="77777777" w:rsidR="00192437" w:rsidRDefault="008E3F9F">
            <w:pPr>
              <w:rPr>
                <w:b/>
                <w:bCs/>
              </w:rPr>
            </w:pPr>
            <w:r>
              <w:rPr>
                <w:b/>
                <w:bCs/>
              </w:rPr>
              <w:t xml:space="preserve">Proposal 2: </w:t>
            </w:r>
            <w:r>
              <w:t>Rate matching is performed per slot.</w:t>
            </w:r>
          </w:p>
          <w:bookmarkEnd w:id="118"/>
          <w:p w14:paraId="5A77FFE6" w14:textId="77777777" w:rsidR="00192437" w:rsidRDefault="00192437">
            <w:pPr>
              <w:spacing w:after="0"/>
              <w:jc w:val="both"/>
              <w:rPr>
                <w:i/>
              </w:rPr>
            </w:pPr>
          </w:p>
          <w:p w14:paraId="48A1033B"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405BEC1" w14:textId="77777777" w:rsidR="00192437" w:rsidRDefault="008E3F9F">
            <w:r>
              <w:rPr>
                <w:b/>
                <w:bCs/>
              </w:rPr>
              <w:t>Proposal 2:</w:t>
            </w:r>
            <w:r>
              <w:t xml:space="preserve"> Adopt per-slot rate matching for TBoMS transmission.</w:t>
            </w:r>
          </w:p>
          <w:p w14:paraId="4B73E787" w14:textId="77777777" w:rsidR="00192437" w:rsidRDefault="00192437">
            <w:pPr>
              <w:spacing w:before="60" w:after="0"/>
              <w:jc w:val="both"/>
              <w:rPr>
                <w:i/>
                <w:lang w:val="en-US"/>
              </w:rPr>
            </w:pPr>
          </w:p>
          <w:p w14:paraId="3885F1B9"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05970B38"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0E9621FD"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0A294B1" w14:textId="77777777" w:rsidR="00192437" w:rsidRDefault="00192437">
            <w:pPr>
              <w:spacing w:before="60" w:after="0"/>
              <w:jc w:val="both"/>
              <w:rPr>
                <w:i/>
                <w:lang w:val="en-US"/>
              </w:rPr>
            </w:pPr>
          </w:p>
          <w:p w14:paraId="682F2377" w14:textId="77777777" w:rsidR="00192437" w:rsidRDefault="008E3F9F">
            <w:pPr>
              <w:spacing w:after="60"/>
              <w:rPr>
                <w:b/>
                <w:bCs/>
                <w:sz w:val="22"/>
                <w:szCs w:val="22"/>
                <w:lang w:eastAsia="zh-CN"/>
              </w:rPr>
            </w:pPr>
            <w:r>
              <w:rPr>
                <w:b/>
                <w:bCs/>
                <w:sz w:val="22"/>
                <w:szCs w:val="22"/>
                <w:lang w:eastAsia="zh-CN"/>
              </w:rPr>
              <w:t>R1-2110138 Lenovo Motorola Mobility</w:t>
            </w:r>
          </w:p>
          <w:p w14:paraId="73706BE9" w14:textId="77777777" w:rsidR="00192437" w:rsidRDefault="008E3F9F">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F523E7B" w14:textId="77777777" w:rsidR="00192437" w:rsidRDefault="00192437"/>
    <w:p w14:paraId="6133B9C4" w14:textId="77777777" w:rsidR="00192437" w:rsidRDefault="008E3F9F">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92437" w14:paraId="0D6267B3" w14:textId="77777777">
        <w:tc>
          <w:tcPr>
            <w:tcW w:w="9634" w:type="dxa"/>
          </w:tcPr>
          <w:p w14:paraId="186A802D" w14:textId="77777777" w:rsidR="00192437" w:rsidRDefault="008E3F9F">
            <w:pPr>
              <w:spacing w:after="60"/>
              <w:jc w:val="both"/>
              <w:rPr>
                <w:b/>
                <w:bCs/>
                <w:sz w:val="22"/>
                <w:szCs w:val="22"/>
                <w:lang w:val="en-US" w:eastAsia="ja-JP"/>
              </w:rPr>
            </w:pPr>
            <w:bookmarkStart w:id="119" w:name="_Hlk84595591"/>
            <w:r>
              <w:rPr>
                <w:b/>
                <w:bCs/>
                <w:sz w:val="22"/>
                <w:szCs w:val="22"/>
                <w:lang w:val="en-US" w:eastAsia="ja-JP"/>
              </w:rPr>
              <w:t>R1-2108739 Huawei/Hisi</w:t>
            </w:r>
          </w:p>
          <w:p w14:paraId="48C40E5F" w14:textId="77777777" w:rsidR="00192437" w:rsidRDefault="008E3F9F">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4682C0E" w14:textId="77777777" w:rsidR="00192437" w:rsidRDefault="00192437">
            <w:pPr>
              <w:spacing w:before="72"/>
              <w:rPr>
                <w:i/>
              </w:rPr>
            </w:pPr>
          </w:p>
          <w:p w14:paraId="4B6ECAE2"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46A29F9" w14:textId="77777777" w:rsidR="00192437" w:rsidRDefault="008E3F9F">
            <w:pPr>
              <w:jc w:val="both"/>
              <w:rPr>
                <w:rFonts w:eastAsia="SimSun"/>
                <w:b/>
                <w:i/>
                <w:color w:val="000000" w:themeColor="text1"/>
                <w:lang w:eastAsia="zh-CN"/>
              </w:rPr>
            </w:pPr>
            <w:r>
              <w:rPr>
                <w:rFonts w:eastAsia="SimSun"/>
                <w:b/>
                <w:i/>
                <w:color w:val="000000" w:themeColor="text1"/>
                <w:lang w:eastAsia="zh-CN"/>
              </w:rPr>
              <w:lastRenderedPageBreak/>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7D9288C" w14:textId="77777777" w:rsidR="00192437" w:rsidRDefault="00192437">
            <w:pPr>
              <w:spacing w:before="72"/>
              <w:rPr>
                <w:i/>
              </w:rPr>
            </w:pPr>
          </w:p>
          <w:p w14:paraId="50F55CB3"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FF210B2" w14:textId="77777777" w:rsidR="00192437" w:rsidRDefault="008E3F9F">
            <w:pPr>
              <w:spacing w:after="0"/>
              <w:rPr>
                <w:b/>
                <w:bCs/>
                <w:lang w:eastAsia="ja-JP"/>
              </w:rPr>
            </w:pPr>
            <w:r>
              <w:rPr>
                <w:b/>
                <w:bCs/>
                <w:lang w:eastAsia="ja-JP"/>
              </w:rPr>
              <w:t>Proposal 4:</w:t>
            </w:r>
          </w:p>
          <w:p w14:paraId="34777C6B" w14:textId="77777777" w:rsidR="00192437" w:rsidRDefault="008E3F9F">
            <w:pPr>
              <w:pStyle w:val="ListParagraph"/>
              <w:numPr>
                <w:ilvl w:val="0"/>
                <w:numId w:val="86"/>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66ECE32B" w14:textId="77777777" w:rsidR="00192437" w:rsidRDefault="008E3F9F">
            <w:pPr>
              <w:pStyle w:val="ListParagraph"/>
              <w:numPr>
                <w:ilvl w:val="1"/>
                <w:numId w:val="86"/>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28D3E1B5" w14:textId="77777777" w:rsidR="00192437" w:rsidRDefault="00192437">
            <w:pPr>
              <w:spacing w:beforeLines="50" w:before="120" w:afterLines="50" w:after="120"/>
              <w:rPr>
                <w:lang w:eastAsia="ja-JP"/>
              </w:rPr>
            </w:pPr>
          </w:p>
          <w:p w14:paraId="6386A49C" w14:textId="77777777" w:rsidR="00192437" w:rsidRDefault="008E3F9F">
            <w:pPr>
              <w:spacing w:after="120"/>
              <w:rPr>
                <w:b/>
                <w:bCs/>
                <w:sz w:val="22"/>
                <w:szCs w:val="22"/>
                <w:lang w:eastAsia="ja-JP"/>
              </w:rPr>
            </w:pPr>
            <w:r>
              <w:rPr>
                <w:b/>
                <w:bCs/>
                <w:sz w:val="22"/>
                <w:szCs w:val="22"/>
                <w:lang w:eastAsia="ja-JP"/>
              </w:rPr>
              <w:t>R1-2109505 Samsung</w:t>
            </w:r>
          </w:p>
          <w:p w14:paraId="3F65D5EE" w14:textId="77777777" w:rsidR="00192437" w:rsidRDefault="008E3F9F">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0CCDC75" w14:textId="77777777" w:rsidR="00192437" w:rsidRDefault="00192437">
            <w:pPr>
              <w:rPr>
                <w:rFonts w:eastAsia="DengXian"/>
                <w:i/>
                <w:lang w:eastAsia="zh-CN"/>
              </w:rPr>
            </w:pPr>
          </w:p>
          <w:p w14:paraId="0E325BE9"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3CFCA03C" w14:textId="77777777" w:rsidR="00192437" w:rsidRDefault="008E3F9F">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429BE62E"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A3804" w14:textId="77777777" w:rsidR="00192437" w:rsidRDefault="00192437">
            <w:pPr>
              <w:spacing w:afterLines="50" w:after="120"/>
              <w:jc w:val="both"/>
              <w:rPr>
                <w:rFonts w:eastAsia="Yu Mincho"/>
                <w:b/>
                <w:bCs/>
                <w:lang w:val="en-US"/>
              </w:rPr>
            </w:pPr>
          </w:p>
          <w:p w14:paraId="5BA3F254"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B946A8A" w14:textId="77777777" w:rsidR="00192437" w:rsidRDefault="008E3F9F">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47C80ACC" w14:textId="77777777" w:rsidR="00192437" w:rsidRDefault="00192437">
            <w:pPr>
              <w:pStyle w:val="Style1"/>
              <w:snapToGrid w:val="0"/>
              <w:spacing w:line="240" w:lineRule="auto"/>
              <w:ind w:firstLine="0"/>
              <w:contextualSpacing w:val="0"/>
              <w:rPr>
                <w:rFonts w:eastAsiaTheme="minorEastAsia"/>
                <w:b/>
                <w:i/>
                <w:lang w:val="en-GB" w:eastAsia="ja-JP"/>
              </w:rPr>
            </w:pPr>
          </w:p>
          <w:p w14:paraId="605305B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C0EC32C" w14:textId="77777777" w:rsidR="00192437" w:rsidRDefault="008E3F9F">
            <w:pPr>
              <w:jc w:val="both"/>
            </w:pPr>
            <w:r>
              <w:rPr>
                <w:b/>
              </w:rPr>
              <w:t>Proposal 3:</w:t>
            </w:r>
            <w:r>
              <w:t xml:space="preserve"> For a single TBOMS, to avoid error propagation issues, the index of the starting coded bit for each slot is predetermined prior to the start of the TBoMS transmission.</w:t>
            </w:r>
            <w:bookmarkEnd w:id="119"/>
          </w:p>
        </w:tc>
      </w:tr>
    </w:tbl>
    <w:p w14:paraId="1330E31F" w14:textId="77777777" w:rsidR="00192437" w:rsidRDefault="00192437"/>
    <w:p w14:paraId="5585CC5D" w14:textId="77777777" w:rsidR="00192437" w:rsidRDefault="008E3F9F">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92437" w14:paraId="0C72D92C" w14:textId="77777777">
        <w:tc>
          <w:tcPr>
            <w:tcW w:w="9634" w:type="dxa"/>
          </w:tcPr>
          <w:p w14:paraId="08FDFD28"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12E59431" w14:textId="77777777" w:rsidR="00192437" w:rsidRDefault="008E3F9F">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2D021765" w14:textId="77777777" w:rsidR="00192437" w:rsidRDefault="00192437"/>
    <w:p w14:paraId="44485030" w14:textId="77777777" w:rsidR="00192437" w:rsidRDefault="008E3F9F">
      <w:pPr>
        <w:rPr>
          <w:b/>
          <w:bCs/>
        </w:rPr>
      </w:pPr>
      <w:bookmarkStart w:id="120"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92437" w14:paraId="76BE62DC" w14:textId="77777777">
        <w:tc>
          <w:tcPr>
            <w:tcW w:w="9634" w:type="dxa"/>
          </w:tcPr>
          <w:bookmarkEnd w:id="120"/>
          <w:p w14:paraId="25391AC1" w14:textId="77777777" w:rsidR="00192437" w:rsidRDefault="008E3F9F">
            <w:pPr>
              <w:adjustRightInd w:val="0"/>
              <w:snapToGrid w:val="0"/>
              <w:spacing w:after="0"/>
              <w:rPr>
                <w:b/>
                <w:bCs/>
                <w:sz w:val="22"/>
                <w:szCs w:val="22"/>
                <w:lang w:val="en-US" w:eastAsia="zh-CN"/>
              </w:rPr>
            </w:pPr>
            <w:r>
              <w:rPr>
                <w:b/>
                <w:bCs/>
                <w:sz w:val="22"/>
                <w:szCs w:val="22"/>
                <w:lang w:val="en-US" w:eastAsia="zh-CN"/>
              </w:rPr>
              <w:t>R1-2109456 Panasonic</w:t>
            </w:r>
          </w:p>
          <w:p w14:paraId="1AC4255F" w14:textId="77777777" w:rsidR="00192437" w:rsidRDefault="008E3F9F">
            <w:pPr>
              <w:spacing w:beforeLines="50" w:before="120" w:after="0"/>
              <w:rPr>
                <w:bCs/>
                <w:lang w:val="en-US" w:eastAsia="ja-JP"/>
              </w:rPr>
            </w:pPr>
            <w:r>
              <w:rPr>
                <w:b/>
                <w:lang w:val="en-US" w:eastAsia="ja-JP"/>
              </w:rPr>
              <w:lastRenderedPageBreak/>
              <w:t>Proposal 3:</w:t>
            </w:r>
            <w:r>
              <w:rPr>
                <w:bCs/>
                <w:lang w:val="en-US" w:eastAsia="ja-JP"/>
              </w:rPr>
              <w:t xml:space="preserve"> For CB segmentation if TBoMS, either of following should be supported. Our first preference is Alt.1.</w:t>
            </w:r>
          </w:p>
          <w:p w14:paraId="71DA7D62"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66090A91"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03E74129" w14:textId="77777777" w:rsidR="00192437" w:rsidRDefault="00192437">
            <w:pPr>
              <w:spacing w:beforeLines="50" w:before="120" w:afterLines="50" w:after="120"/>
              <w:rPr>
                <w:lang w:eastAsia="ja-JP"/>
              </w:rPr>
            </w:pPr>
          </w:p>
          <w:p w14:paraId="59BB654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5288AFE"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7F68E8F8" w14:textId="77777777" w:rsidR="00192437" w:rsidRDefault="008E3F9F">
            <w:r>
              <w:rPr>
                <w:b/>
                <w:i/>
              </w:rPr>
              <w:t xml:space="preserve">Proposal 3: </w:t>
            </w:r>
            <w:r>
              <w:rPr>
                <w:bCs/>
                <w:i/>
              </w:rPr>
              <w:t>Bits which are selected from each CB for the given slot are interleaved in per-slot basis to maintain consistency with existing specs and current hardware design</w:t>
            </w:r>
          </w:p>
        </w:tc>
      </w:tr>
    </w:tbl>
    <w:p w14:paraId="00E37A00" w14:textId="77777777" w:rsidR="00192437" w:rsidRDefault="00192437"/>
    <w:p w14:paraId="31CC1104" w14:textId="77777777" w:rsidR="00192437" w:rsidRDefault="00192437"/>
    <w:p w14:paraId="7CB59713" w14:textId="77777777" w:rsidR="00192437" w:rsidRDefault="008E3F9F">
      <w:pPr>
        <w:pStyle w:val="Heading2"/>
        <w:spacing w:before="0" w:after="240"/>
        <w:contextualSpacing/>
        <w:jc w:val="both"/>
        <w:rPr>
          <w:lang w:val="en-US"/>
        </w:rPr>
      </w:pPr>
      <w:r>
        <w:rPr>
          <w:lang w:val="en-US"/>
        </w:rPr>
        <w:t xml:space="preserve">A.4 TBS determination </w:t>
      </w:r>
    </w:p>
    <w:p w14:paraId="5D71AA53" w14:textId="77777777" w:rsidR="00192437" w:rsidRDefault="008E3F9F">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92437" w14:paraId="701559CA" w14:textId="77777777">
        <w:tc>
          <w:tcPr>
            <w:tcW w:w="9634" w:type="dxa"/>
          </w:tcPr>
          <w:p w14:paraId="6CA02278"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56573A26" w14:textId="77777777" w:rsidR="00192437" w:rsidRDefault="008E3F9F">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6B5E94A6" w14:textId="77777777" w:rsidR="00192437" w:rsidRDefault="008E3F9F">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2679A422"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239A81B2" w14:textId="77777777" w:rsidR="00192437" w:rsidRDefault="00E90BE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96E5F3B" w14:textId="77777777" w:rsidR="00192437" w:rsidRDefault="008E3F9F">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A4844E9" w14:textId="77777777" w:rsidR="00192437" w:rsidRDefault="00192437">
            <w:pPr>
              <w:spacing w:before="72"/>
            </w:pPr>
          </w:p>
          <w:p w14:paraId="61885677" w14:textId="77777777" w:rsidR="00192437" w:rsidRDefault="008E3F9F">
            <w:pPr>
              <w:spacing w:after="60"/>
              <w:jc w:val="both"/>
              <w:rPr>
                <w:b/>
                <w:bCs/>
                <w:sz w:val="22"/>
                <w:szCs w:val="22"/>
                <w:lang w:val="en-US" w:eastAsia="ja-JP"/>
              </w:rPr>
            </w:pPr>
            <w:r>
              <w:rPr>
                <w:b/>
                <w:bCs/>
                <w:sz w:val="22"/>
                <w:szCs w:val="22"/>
                <w:lang w:val="en-US" w:eastAsia="ja-JP"/>
              </w:rPr>
              <w:t>R1-2108846 ZTE</w:t>
            </w:r>
          </w:p>
          <w:p w14:paraId="4669F96F" w14:textId="77777777" w:rsidR="00192437" w:rsidRDefault="008E3F9F">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A92E7DF" w14:textId="77777777" w:rsidR="00192437" w:rsidRDefault="00192437">
            <w:pPr>
              <w:rPr>
                <w:rFonts w:eastAsia="SimSun"/>
                <w:lang w:val="en-US" w:eastAsia="zh-CN"/>
              </w:rPr>
            </w:pPr>
          </w:p>
          <w:p w14:paraId="20D639F8" w14:textId="77777777" w:rsidR="00192437" w:rsidRDefault="008E3F9F">
            <w:pPr>
              <w:spacing w:after="60"/>
              <w:rPr>
                <w:b/>
                <w:bCs/>
                <w:sz w:val="22"/>
                <w:szCs w:val="22"/>
              </w:rPr>
            </w:pPr>
            <w:r>
              <w:rPr>
                <w:b/>
                <w:bCs/>
                <w:sz w:val="22"/>
                <w:szCs w:val="22"/>
              </w:rPr>
              <w:t>R1-2108990 vivo</w:t>
            </w:r>
          </w:p>
          <w:p w14:paraId="557A9E68" w14:textId="77777777" w:rsidR="00192437" w:rsidRDefault="008E3F9F">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5C1BE847" w14:textId="77777777" w:rsidR="00192437" w:rsidRDefault="008E3F9F">
            <w:pPr>
              <w:pStyle w:val="ListParagraph"/>
              <w:widowControl w:val="0"/>
              <w:numPr>
                <w:ilvl w:val="0"/>
                <w:numId w:val="73"/>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35AAC63B" w14:textId="77777777" w:rsidR="00192437" w:rsidRDefault="008E3F9F">
            <w:pPr>
              <w:spacing w:beforeLines="50" w:before="120"/>
              <w:jc w:val="both"/>
              <w:rPr>
                <w:lang w:val="en-US" w:eastAsia="zh-CN"/>
              </w:rPr>
            </w:pPr>
            <w:r>
              <w:rPr>
                <w:rFonts w:eastAsia="SimSun"/>
                <w:lang w:eastAsia="zh-CN"/>
              </w:rPr>
              <w:fldChar w:fldCharType="end"/>
            </w:r>
            <w:r>
              <w:rPr>
                <w:lang w:val="en-US" w:eastAsia="zh-CN"/>
              </w:rPr>
              <w:t xml:space="preserve"> </w:t>
            </w:r>
          </w:p>
          <w:p w14:paraId="7383A87C" w14:textId="77777777" w:rsidR="00192437" w:rsidRDefault="008E3F9F">
            <w:pPr>
              <w:spacing w:beforeLines="50" w:before="120"/>
              <w:jc w:val="both"/>
              <w:rPr>
                <w:b/>
                <w:iCs/>
              </w:rPr>
            </w:pPr>
            <w:r>
              <w:rPr>
                <w:b/>
                <w:iCs/>
                <w:sz w:val="22"/>
                <w:szCs w:val="22"/>
              </w:rPr>
              <w:t>R1-2109089 OPPO</w:t>
            </w:r>
          </w:p>
          <w:p w14:paraId="1CE3A232"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63D22976" w14:textId="77777777" w:rsidR="00192437" w:rsidRDefault="008E3F9F">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108D70C8" w14:textId="77777777" w:rsidR="00192437" w:rsidRDefault="00192437">
            <w:pPr>
              <w:spacing w:beforeLines="50" w:before="120"/>
              <w:jc w:val="both"/>
              <w:rPr>
                <w:lang w:val="en-US" w:eastAsia="zh-CN"/>
              </w:rPr>
            </w:pPr>
          </w:p>
          <w:p w14:paraId="1D2C6520" w14:textId="77777777" w:rsidR="00192437" w:rsidRDefault="008E3F9F">
            <w:pPr>
              <w:rPr>
                <w:b/>
                <w:bCs/>
                <w:sz w:val="22"/>
                <w:szCs w:val="22"/>
                <w:lang w:val="en-US" w:eastAsia="zh-CN"/>
              </w:rPr>
            </w:pPr>
            <w:r>
              <w:rPr>
                <w:b/>
                <w:bCs/>
                <w:sz w:val="22"/>
                <w:szCs w:val="22"/>
                <w:lang w:val="en-US" w:eastAsia="zh-CN"/>
              </w:rPr>
              <w:t>R1-2109141 IITH, IITM, CEWIT, Tejas Networks, Reliance Jio</w:t>
            </w:r>
          </w:p>
          <w:p w14:paraId="4B304681" w14:textId="77777777" w:rsidR="00192437" w:rsidRDefault="008E3F9F">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160DA074" w14:textId="77777777" w:rsidR="00192437" w:rsidRDefault="00192437">
            <w:pPr>
              <w:rPr>
                <w:lang w:eastAsia="zh-CN"/>
              </w:rPr>
            </w:pPr>
          </w:p>
          <w:p w14:paraId="23D13099" w14:textId="77777777" w:rsidR="00192437" w:rsidRDefault="008E3F9F">
            <w:pPr>
              <w:spacing w:beforeLines="50" w:before="120"/>
              <w:jc w:val="both"/>
              <w:rPr>
                <w:b/>
                <w:iCs/>
                <w:sz w:val="22"/>
                <w:szCs w:val="22"/>
                <w:lang w:val="en-US"/>
              </w:rPr>
            </w:pPr>
            <w:r>
              <w:rPr>
                <w:b/>
                <w:iCs/>
                <w:sz w:val="22"/>
                <w:szCs w:val="22"/>
                <w:lang w:val="en-US"/>
              </w:rPr>
              <w:t>R1-2109241 CATT</w:t>
            </w:r>
          </w:p>
          <w:p w14:paraId="2B4228BD" w14:textId="77777777" w:rsidR="00192437" w:rsidRDefault="008E3F9F">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4219542" w14:textId="77777777" w:rsidR="00192437" w:rsidRDefault="008E3F9F">
            <w:pPr>
              <w:pStyle w:val="ListParagraph"/>
              <w:widowControl w:val="0"/>
              <w:numPr>
                <w:ilvl w:val="0"/>
                <w:numId w:val="90"/>
              </w:numPr>
              <w:spacing w:before="120" w:after="120"/>
              <w:contextualSpacing w:val="0"/>
              <w:jc w:val="both"/>
              <w:rPr>
                <w:bCs/>
              </w:rPr>
            </w:pPr>
            <w:r>
              <w:rPr>
                <w:rFonts w:hint="eastAsia"/>
                <w:bCs/>
              </w:rPr>
              <w:t>No need to indicate K to the UE.</w:t>
            </w:r>
          </w:p>
          <w:p w14:paraId="3767BA1A" w14:textId="77777777" w:rsidR="00192437" w:rsidRDefault="008E3F9F">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215B48F8" w14:textId="77777777" w:rsidR="00192437" w:rsidRDefault="008E3F9F">
            <w:pPr>
              <w:widowControl w:val="0"/>
              <w:numPr>
                <w:ilvl w:val="1"/>
                <w:numId w:val="91"/>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60B1D8C" w14:textId="77777777" w:rsidR="00192437" w:rsidRDefault="008E3F9F">
            <w:pPr>
              <w:widowControl w:val="0"/>
              <w:numPr>
                <w:ilvl w:val="1"/>
                <w:numId w:val="91"/>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3795A54" w14:textId="77777777" w:rsidR="00192437" w:rsidRDefault="008E3F9F">
            <w:pPr>
              <w:widowControl w:val="0"/>
              <w:numPr>
                <w:ilvl w:val="1"/>
                <w:numId w:val="91"/>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518B1385" w14:textId="77777777" w:rsidR="00192437" w:rsidRDefault="008E3F9F">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5F78A856"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32DECEF9" w14:textId="77777777" w:rsidR="00192437" w:rsidRDefault="00192437">
            <w:pPr>
              <w:widowControl w:val="0"/>
              <w:spacing w:before="120" w:after="120"/>
              <w:jc w:val="both"/>
              <w:rPr>
                <w:bCs/>
              </w:rPr>
            </w:pPr>
          </w:p>
          <w:p w14:paraId="28B6F73B" w14:textId="77777777" w:rsidR="00192437" w:rsidRDefault="008E3F9F">
            <w:pPr>
              <w:adjustRightInd w:val="0"/>
              <w:snapToGrid w:val="0"/>
              <w:spacing w:after="120"/>
              <w:rPr>
                <w:b/>
                <w:bCs/>
                <w:sz w:val="22"/>
                <w:szCs w:val="22"/>
                <w:lang w:val="en-US" w:eastAsia="zh-CN"/>
              </w:rPr>
            </w:pPr>
            <w:r>
              <w:rPr>
                <w:b/>
                <w:bCs/>
                <w:sz w:val="22"/>
                <w:szCs w:val="22"/>
                <w:lang w:val="en-US" w:eastAsia="zh-CN"/>
              </w:rPr>
              <w:t>R1-2109456 Panasonic</w:t>
            </w:r>
          </w:p>
          <w:p w14:paraId="0E3764EF" w14:textId="77777777" w:rsidR="00192437" w:rsidRDefault="008E3F9F">
            <w:pPr>
              <w:spacing w:afterLines="50" w:after="120"/>
              <w:rPr>
                <w:b/>
                <w:bCs/>
                <w:lang w:eastAsia="ja-JP"/>
              </w:rPr>
            </w:pPr>
            <w:r>
              <w:rPr>
                <w:b/>
                <w:bCs/>
                <w:lang w:eastAsia="ja-JP"/>
              </w:rPr>
              <w:t xml:space="preserve">Proposal 5: </w:t>
            </w:r>
            <w:r>
              <w:rPr>
                <w:lang w:eastAsia="ja-JP"/>
              </w:rPr>
              <w:t>For TBS determination of TBoMS, 1 &lt; K &lt; N is not necessary.</w:t>
            </w:r>
          </w:p>
          <w:p w14:paraId="7E27D7C6" w14:textId="77777777" w:rsidR="00192437" w:rsidRDefault="00192437">
            <w:pPr>
              <w:spacing w:beforeLines="50" w:before="120" w:afterLines="50" w:after="120"/>
              <w:rPr>
                <w:lang w:eastAsia="ja-JP"/>
              </w:rPr>
            </w:pPr>
          </w:p>
          <w:p w14:paraId="598DB48C" w14:textId="77777777" w:rsidR="00192437" w:rsidRDefault="008E3F9F">
            <w:pPr>
              <w:spacing w:after="120"/>
              <w:rPr>
                <w:b/>
                <w:bCs/>
                <w:sz w:val="22"/>
                <w:szCs w:val="22"/>
                <w:lang w:eastAsia="ja-JP"/>
              </w:rPr>
            </w:pPr>
            <w:r>
              <w:rPr>
                <w:b/>
                <w:bCs/>
                <w:sz w:val="22"/>
                <w:szCs w:val="22"/>
                <w:lang w:eastAsia="ja-JP"/>
              </w:rPr>
              <w:t>R1-2109505 Samsung</w:t>
            </w:r>
          </w:p>
          <w:p w14:paraId="2C54552C" w14:textId="77777777" w:rsidR="00192437" w:rsidRDefault="008E3F9F">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3A544B8E" w14:textId="77777777" w:rsidR="00192437" w:rsidRDefault="00192437">
            <w:pPr>
              <w:spacing w:beforeLines="50" w:before="120" w:afterLines="50" w:after="120"/>
              <w:rPr>
                <w:lang w:eastAsia="ja-JP"/>
              </w:rPr>
            </w:pPr>
          </w:p>
          <w:p w14:paraId="4EE366DE"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04EE3C27" w14:textId="77777777" w:rsidR="00192437" w:rsidRDefault="008E3F9F">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42864E0E" w14:textId="77777777" w:rsidR="00192437" w:rsidRDefault="00192437">
            <w:pPr>
              <w:spacing w:beforeLines="50" w:before="120" w:afterLines="50" w:after="120"/>
              <w:rPr>
                <w:lang w:val="en-US" w:eastAsia="ja-JP"/>
              </w:rPr>
            </w:pPr>
          </w:p>
          <w:p w14:paraId="356D372B" w14:textId="77777777" w:rsidR="00192437" w:rsidRDefault="008E3F9F">
            <w:pPr>
              <w:jc w:val="both"/>
              <w:rPr>
                <w:b/>
                <w:bCs/>
                <w:iCs/>
                <w:sz w:val="22"/>
                <w:szCs w:val="22"/>
              </w:rPr>
            </w:pPr>
            <w:r>
              <w:rPr>
                <w:b/>
                <w:bCs/>
                <w:iCs/>
                <w:sz w:val="22"/>
                <w:szCs w:val="22"/>
              </w:rPr>
              <w:t>R1-2109887 Nokia/NSB</w:t>
            </w:r>
          </w:p>
          <w:p w14:paraId="39EA3C6C" w14:textId="77777777" w:rsidR="00192437" w:rsidRDefault="008E3F9F">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6A1CBFDE" w14:textId="77777777" w:rsidR="00192437" w:rsidRDefault="00192437">
            <w:pPr>
              <w:spacing w:beforeLines="50" w:before="120" w:afterLines="50" w:after="120"/>
              <w:rPr>
                <w:lang w:val="en-US" w:eastAsia="ja-JP"/>
              </w:rPr>
            </w:pPr>
          </w:p>
          <w:p w14:paraId="6BF9902C"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601CD0BC" w14:textId="77777777" w:rsidR="00192437" w:rsidRDefault="008E3F9F">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4C8093BD" w14:textId="77777777" w:rsidR="00192437" w:rsidRDefault="00192437">
            <w:pPr>
              <w:widowControl w:val="0"/>
              <w:spacing w:before="120" w:after="120"/>
              <w:jc w:val="both"/>
              <w:rPr>
                <w:bCs/>
              </w:rPr>
            </w:pPr>
          </w:p>
          <w:p w14:paraId="7BB09286"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FF208DA" w14:textId="77777777" w:rsidR="00192437" w:rsidRDefault="008E3F9F">
            <w:pPr>
              <w:pStyle w:val="BodyText"/>
              <w:numPr>
                <w:ilvl w:val="0"/>
                <w:numId w:val="79"/>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34A7BDF" w14:textId="77777777" w:rsidR="00192437" w:rsidRDefault="008E3F9F">
            <w:pPr>
              <w:pStyle w:val="BodyText"/>
              <w:numPr>
                <w:ilvl w:val="1"/>
                <w:numId w:val="7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lastRenderedPageBreak/>
              <w:t xml:space="preserve">Both K and N can be jointly indicated by using a row index of a TDRA list, configured via RRC. </w:t>
            </w:r>
          </w:p>
          <w:p w14:paraId="1B7EEA56" w14:textId="77777777" w:rsidR="00192437" w:rsidRDefault="00192437">
            <w:pPr>
              <w:widowControl w:val="0"/>
              <w:spacing w:before="120" w:after="120"/>
              <w:jc w:val="both"/>
              <w:rPr>
                <w:bCs/>
                <w:lang w:val="en-US"/>
              </w:rPr>
            </w:pPr>
          </w:p>
          <w:p w14:paraId="6EF0B44A"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23416CED" w14:textId="77777777" w:rsidR="00192437" w:rsidRDefault="008E3F9F">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1FFC8542" w14:textId="77777777" w:rsidR="00192437" w:rsidRDefault="00192437">
            <w:pPr>
              <w:widowControl w:val="0"/>
              <w:spacing w:before="120" w:after="120"/>
              <w:jc w:val="both"/>
              <w:rPr>
                <w:bCs/>
                <w:lang w:val="en-US"/>
              </w:rPr>
            </w:pPr>
          </w:p>
          <w:p w14:paraId="3591018E"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6F5707E"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60E94553" w14:textId="77777777" w:rsidR="00192437" w:rsidRDefault="008E3F9F">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7E229603" w14:textId="77777777" w:rsidR="00192437" w:rsidRDefault="00192437">
      <w:pPr>
        <w:pStyle w:val="3GPPNormalText"/>
        <w:spacing w:after="0"/>
        <w:contextualSpacing/>
        <w:rPr>
          <w:lang w:val="en-US"/>
        </w:rPr>
      </w:pPr>
    </w:p>
    <w:p w14:paraId="0FE1E635" w14:textId="77777777" w:rsidR="00192437" w:rsidRDefault="00192437">
      <w:pPr>
        <w:pStyle w:val="3GPPNormalText"/>
        <w:spacing w:after="0"/>
        <w:contextualSpacing/>
        <w:rPr>
          <w:szCs w:val="22"/>
          <w:lang w:val="en-US"/>
        </w:rPr>
      </w:pPr>
    </w:p>
    <w:p w14:paraId="68492F22" w14:textId="77777777" w:rsidR="00192437" w:rsidRDefault="008E3F9F">
      <w:pPr>
        <w:pStyle w:val="3GPPNormalText"/>
        <w:spacing w:after="0"/>
        <w:contextualSpacing/>
        <w:rPr>
          <w:b/>
          <w:bCs/>
          <w:sz w:val="22"/>
          <w:lang w:val="en-US"/>
        </w:rPr>
      </w:pPr>
      <w:r>
        <w:rPr>
          <w:b/>
          <w:bCs/>
          <w:sz w:val="22"/>
          <w:lang w:val="en-US"/>
        </w:rPr>
        <w:t xml:space="preserve">Specific TBS values for TBoMS </w:t>
      </w:r>
    </w:p>
    <w:p w14:paraId="5AA207D0" w14:textId="77777777" w:rsidR="00192437" w:rsidRDefault="0019243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92437" w14:paraId="1028704B" w14:textId="77777777">
        <w:tc>
          <w:tcPr>
            <w:tcW w:w="9629" w:type="dxa"/>
          </w:tcPr>
          <w:p w14:paraId="151295F3"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050F4786" w14:textId="77777777" w:rsidR="00192437" w:rsidRDefault="008E3F9F">
            <w:pPr>
              <w:spacing w:before="72"/>
              <w:rPr>
                <w:i/>
              </w:rPr>
            </w:pPr>
            <w:r>
              <w:rPr>
                <w:b/>
                <w:i/>
              </w:rPr>
              <w:t>Proposal 11</w:t>
            </w:r>
            <w:r>
              <w:rPr>
                <w:i/>
              </w:rPr>
              <w:t>: Apply the following data rate constraint in Clause 6.1.4 of TS 38.214 for the initial transmission of TBoMS PUSCH,</w:t>
            </w:r>
          </w:p>
          <w:p w14:paraId="363794A8" w14:textId="77777777" w:rsidR="00192437" w:rsidRDefault="00E90BE3">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D4EB49F" w14:textId="77777777" w:rsidR="00192437" w:rsidRDefault="008E3F9F">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1F73E518" w14:textId="77777777" w:rsidR="00192437" w:rsidRDefault="00192437">
            <w:pPr>
              <w:jc w:val="both"/>
              <w:rPr>
                <w:b/>
                <w:bCs/>
                <w:szCs w:val="22"/>
              </w:rPr>
            </w:pPr>
          </w:p>
          <w:p w14:paraId="3C289F70" w14:textId="77777777" w:rsidR="00192437" w:rsidRDefault="008E3F9F">
            <w:pPr>
              <w:spacing w:after="60"/>
              <w:jc w:val="both"/>
              <w:rPr>
                <w:b/>
                <w:bCs/>
                <w:sz w:val="22"/>
                <w:szCs w:val="22"/>
                <w:lang w:val="en-US" w:eastAsia="ja-JP"/>
              </w:rPr>
            </w:pPr>
            <w:r>
              <w:rPr>
                <w:b/>
                <w:bCs/>
                <w:sz w:val="22"/>
                <w:szCs w:val="22"/>
                <w:lang w:val="en-US" w:eastAsia="ja-JP"/>
              </w:rPr>
              <w:t>R1-2108846 ZTE</w:t>
            </w:r>
          </w:p>
          <w:p w14:paraId="7D795DBB" w14:textId="77777777" w:rsidR="00192437" w:rsidRDefault="008E3F9F">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340DCB2A" w14:textId="77777777" w:rsidR="00192437" w:rsidRDefault="00192437">
            <w:pPr>
              <w:rPr>
                <w:b/>
                <w:bCs/>
              </w:rPr>
            </w:pPr>
          </w:p>
          <w:p w14:paraId="1037EA65" w14:textId="77777777" w:rsidR="00192437" w:rsidRDefault="008E3F9F">
            <w:pPr>
              <w:spacing w:beforeLines="50" w:before="120"/>
              <w:jc w:val="both"/>
              <w:rPr>
                <w:bCs/>
                <w:i/>
              </w:rPr>
            </w:pPr>
            <w:r>
              <w:rPr>
                <w:b/>
                <w:iCs/>
                <w:sz w:val="22"/>
                <w:szCs w:val="22"/>
                <w:lang w:val="en-US"/>
              </w:rPr>
              <w:t>R1-2109241 CATT</w:t>
            </w:r>
          </w:p>
          <w:p w14:paraId="4C27D9E4" w14:textId="77777777" w:rsidR="00192437" w:rsidRDefault="008E3F9F">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2FDED852" w14:textId="77777777" w:rsidR="00192437" w:rsidRDefault="00192437">
            <w:pPr>
              <w:rPr>
                <w:b/>
                <w:bCs/>
              </w:rPr>
            </w:pPr>
          </w:p>
          <w:p w14:paraId="131D892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6F22411A" w14:textId="77777777" w:rsidR="00192437" w:rsidRDefault="008E3F9F">
            <w:pPr>
              <w:jc w:val="both"/>
            </w:pPr>
            <w:r>
              <w:rPr>
                <w:b/>
                <w:bCs/>
              </w:rPr>
              <w:t>Proposal 6:</w:t>
            </w:r>
            <w:r>
              <w:t xml:space="preserve"> For TBoMS, no new TB sizes are introduced.</w:t>
            </w:r>
          </w:p>
        </w:tc>
      </w:tr>
    </w:tbl>
    <w:p w14:paraId="7A68ABCF" w14:textId="77777777" w:rsidR="00192437" w:rsidRDefault="00192437">
      <w:pPr>
        <w:pStyle w:val="3GPPNormalText"/>
        <w:spacing w:after="0"/>
        <w:contextualSpacing/>
        <w:rPr>
          <w:i/>
          <w:iCs/>
          <w:lang w:val="en-US"/>
        </w:rPr>
      </w:pPr>
    </w:p>
    <w:p w14:paraId="1C9417BE" w14:textId="77777777" w:rsidR="00192437" w:rsidRDefault="008E3F9F">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92437" w14:paraId="0C570114" w14:textId="77777777">
        <w:tc>
          <w:tcPr>
            <w:tcW w:w="9634" w:type="dxa"/>
          </w:tcPr>
          <w:p w14:paraId="785F8B18" w14:textId="77777777" w:rsidR="00192437" w:rsidRDefault="008E3F9F">
            <w:pPr>
              <w:spacing w:after="60"/>
              <w:jc w:val="both"/>
              <w:rPr>
                <w:b/>
                <w:bCs/>
                <w:sz w:val="22"/>
                <w:szCs w:val="22"/>
                <w:lang w:val="en-US" w:eastAsia="ja-JP"/>
              </w:rPr>
            </w:pPr>
            <w:r>
              <w:rPr>
                <w:b/>
                <w:bCs/>
                <w:sz w:val="22"/>
                <w:szCs w:val="22"/>
                <w:lang w:val="en-US" w:eastAsia="ja-JP"/>
              </w:rPr>
              <w:t>R1-2108846 ZTE</w:t>
            </w:r>
          </w:p>
          <w:p w14:paraId="046804F8" w14:textId="77777777" w:rsidR="00192437" w:rsidRDefault="008E3F9F">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25934B47" w14:textId="77777777" w:rsidR="00192437" w:rsidRDefault="008E3F9F">
            <w:pPr>
              <w:numPr>
                <w:ilvl w:val="0"/>
                <w:numId w:val="92"/>
              </w:numPr>
              <w:spacing w:after="160" w:line="259" w:lineRule="auto"/>
              <w:rPr>
                <w:i/>
                <w:iCs/>
                <w:lang w:val="en-US" w:eastAsia="zh-CN"/>
              </w:rPr>
            </w:pPr>
            <w:r>
              <w:rPr>
                <w:i/>
                <w:iCs/>
                <w:lang w:val="en-US" w:eastAsia="zh-CN"/>
              </w:rPr>
              <w:t xml:space="preserve"> FFS how to determine the maximum number of PRBs. </w:t>
            </w:r>
          </w:p>
          <w:p w14:paraId="1EBBAA94" w14:textId="77777777" w:rsidR="00192437" w:rsidRDefault="00192437">
            <w:pPr>
              <w:tabs>
                <w:tab w:val="left" w:pos="420"/>
              </w:tabs>
              <w:spacing w:after="160" w:line="259" w:lineRule="auto"/>
              <w:rPr>
                <w:i/>
                <w:iCs/>
                <w:lang w:val="en-US" w:eastAsia="zh-CN"/>
              </w:rPr>
            </w:pPr>
          </w:p>
          <w:p w14:paraId="208BA3B1" w14:textId="77777777" w:rsidR="00192437" w:rsidRDefault="008E3F9F">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lastRenderedPageBreak/>
              <w:t>R1-2109329 TCL Communication</w:t>
            </w:r>
          </w:p>
          <w:p w14:paraId="2813926C" w14:textId="77777777" w:rsidR="00192437" w:rsidRDefault="008E3F9F">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11E4F9E7" w14:textId="77777777" w:rsidR="00192437" w:rsidRDefault="00192437">
            <w:pPr>
              <w:tabs>
                <w:tab w:val="left" w:pos="420"/>
              </w:tabs>
              <w:spacing w:after="160" w:line="259" w:lineRule="auto"/>
              <w:rPr>
                <w:i/>
                <w:iCs/>
                <w:lang w:eastAsia="zh-CN"/>
              </w:rPr>
            </w:pPr>
          </w:p>
          <w:p w14:paraId="1853BD08"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F879287" w14:textId="77777777" w:rsidR="00192437" w:rsidRDefault="008E3F9F">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6F0D2ED7" w14:textId="77777777" w:rsidR="00192437" w:rsidRDefault="00192437">
            <w:pPr>
              <w:tabs>
                <w:tab w:val="left" w:pos="420"/>
              </w:tabs>
              <w:spacing w:after="160" w:line="259" w:lineRule="auto"/>
              <w:rPr>
                <w:i/>
                <w:iCs/>
                <w:lang w:eastAsia="zh-CN"/>
              </w:rPr>
            </w:pPr>
          </w:p>
          <w:p w14:paraId="67CADA3A" w14:textId="77777777" w:rsidR="00192437" w:rsidRDefault="008E3F9F">
            <w:pPr>
              <w:spacing w:after="120"/>
              <w:rPr>
                <w:b/>
                <w:bCs/>
                <w:sz w:val="22"/>
                <w:szCs w:val="22"/>
                <w:lang w:eastAsia="ja-JP"/>
              </w:rPr>
            </w:pPr>
            <w:r>
              <w:rPr>
                <w:b/>
                <w:bCs/>
                <w:sz w:val="22"/>
                <w:szCs w:val="22"/>
                <w:lang w:eastAsia="ja-JP"/>
              </w:rPr>
              <w:t>R1-2109505 Samsung</w:t>
            </w:r>
          </w:p>
          <w:p w14:paraId="6C22C11A" w14:textId="77777777" w:rsidR="00192437" w:rsidRDefault="008E3F9F">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00D10ED9" w14:textId="77777777" w:rsidR="00192437" w:rsidRDefault="00192437">
      <w:pPr>
        <w:spacing w:after="0"/>
        <w:contextualSpacing/>
        <w:jc w:val="both"/>
        <w:rPr>
          <w:lang w:val="en-US"/>
        </w:rPr>
      </w:pPr>
    </w:p>
    <w:p w14:paraId="6F333F3F" w14:textId="77777777" w:rsidR="00192437" w:rsidRDefault="008E3F9F">
      <w:pPr>
        <w:pStyle w:val="Heading2"/>
        <w:spacing w:before="0" w:after="240"/>
        <w:contextualSpacing/>
        <w:jc w:val="both"/>
        <w:rPr>
          <w:lang w:val="en-US"/>
        </w:rPr>
      </w:pPr>
      <w:r>
        <w:rPr>
          <w:lang w:val="en-US"/>
        </w:rPr>
        <w:t xml:space="preserve">A.6 TBoMS repetitions </w:t>
      </w:r>
    </w:p>
    <w:p w14:paraId="1C0E385F" w14:textId="77777777" w:rsidR="00192437" w:rsidRDefault="008E3F9F">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92437" w14:paraId="5D94517F" w14:textId="77777777">
        <w:tc>
          <w:tcPr>
            <w:tcW w:w="9634" w:type="dxa"/>
          </w:tcPr>
          <w:p w14:paraId="6895437D"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14B0E57" w14:textId="77777777" w:rsidR="00192437" w:rsidRDefault="008E3F9F">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7720A13" w14:textId="77777777" w:rsidR="00192437" w:rsidRDefault="008E3F9F">
            <w:pPr>
              <w:pStyle w:val="ListParagraph"/>
              <w:widowControl w:val="0"/>
              <w:numPr>
                <w:ilvl w:val="0"/>
                <w:numId w:val="93"/>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6CF97F60" w14:textId="77777777" w:rsidR="00192437" w:rsidRDefault="00192437">
            <w:pPr>
              <w:spacing w:before="72"/>
              <w:rPr>
                <w:i/>
              </w:rPr>
            </w:pPr>
          </w:p>
          <w:p w14:paraId="3A98651C"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036BB7EB" w14:textId="77777777" w:rsidR="00192437" w:rsidRDefault="008E3F9F">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567B768E" w14:textId="77777777" w:rsidR="00192437" w:rsidRDefault="00192437">
            <w:pPr>
              <w:spacing w:before="72"/>
              <w:rPr>
                <w:i/>
              </w:rPr>
            </w:pPr>
          </w:p>
          <w:p w14:paraId="59800AAA" w14:textId="77777777" w:rsidR="00192437" w:rsidRDefault="008E3F9F">
            <w:pPr>
              <w:spacing w:after="60"/>
              <w:rPr>
                <w:b/>
                <w:bCs/>
                <w:sz w:val="22"/>
                <w:szCs w:val="22"/>
              </w:rPr>
            </w:pPr>
            <w:r>
              <w:rPr>
                <w:b/>
                <w:bCs/>
                <w:sz w:val="22"/>
                <w:szCs w:val="22"/>
              </w:rPr>
              <w:t>R1-2108990 vivo</w:t>
            </w:r>
          </w:p>
          <w:p w14:paraId="2025F6DF" w14:textId="77777777" w:rsidR="00192437" w:rsidRDefault="008E3F9F">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B7C9E0E" w14:textId="77777777" w:rsidR="00192437" w:rsidRDefault="008E3F9F">
            <w:pPr>
              <w:pStyle w:val="BodyText"/>
              <w:spacing w:beforeLines="50" w:before="120" w:after="0"/>
              <w:rPr>
                <w:i/>
              </w:rPr>
            </w:pPr>
            <w:r>
              <w:rPr>
                <w:rFonts w:ascii="Times New Roman" w:eastAsia="SimSun" w:hAnsi="Times New Roman"/>
                <w:sz w:val="20"/>
                <w:szCs w:val="20"/>
              </w:rPr>
              <w:fldChar w:fldCharType="end"/>
            </w:r>
            <w:r>
              <w:rPr>
                <w:i/>
              </w:rPr>
              <w:t xml:space="preserve"> </w:t>
            </w:r>
          </w:p>
          <w:p w14:paraId="26C85F25" w14:textId="77777777" w:rsidR="00192437" w:rsidRDefault="008E3F9F">
            <w:pPr>
              <w:spacing w:beforeLines="50" w:before="120"/>
              <w:jc w:val="both"/>
              <w:rPr>
                <w:b/>
                <w:iCs/>
              </w:rPr>
            </w:pPr>
            <w:r>
              <w:rPr>
                <w:b/>
                <w:iCs/>
                <w:sz w:val="22"/>
                <w:szCs w:val="22"/>
              </w:rPr>
              <w:t>R1-2109089 OPPO</w:t>
            </w:r>
          </w:p>
          <w:p w14:paraId="6FF6E32F" w14:textId="77777777" w:rsidR="00192437" w:rsidRDefault="008E3F9F">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6D766C9F" w14:textId="77777777" w:rsidR="00192437" w:rsidRDefault="00192437">
            <w:pPr>
              <w:pStyle w:val="BodyText"/>
              <w:rPr>
                <w:rFonts w:ascii="Times New Roman" w:hAnsi="Times New Roman" w:cs="Times New Roman"/>
                <w:b/>
                <w:i/>
                <w:sz w:val="20"/>
                <w:szCs w:val="20"/>
              </w:rPr>
            </w:pPr>
          </w:p>
          <w:p w14:paraId="7331F4FD" w14:textId="77777777" w:rsidR="00192437" w:rsidRDefault="008E3F9F">
            <w:pPr>
              <w:spacing w:beforeLines="50" w:before="120"/>
              <w:jc w:val="both"/>
              <w:rPr>
                <w:bCs/>
                <w:i/>
              </w:rPr>
            </w:pPr>
            <w:r>
              <w:rPr>
                <w:b/>
                <w:iCs/>
                <w:sz w:val="22"/>
                <w:szCs w:val="22"/>
                <w:lang w:val="en-US"/>
              </w:rPr>
              <w:t>R1-2109241 CATT</w:t>
            </w:r>
          </w:p>
          <w:p w14:paraId="5E907708" w14:textId="77777777" w:rsidR="00192437" w:rsidRDefault="008E3F9F">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733681D" w14:textId="77777777" w:rsidR="00192437" w:rsidRDefault="00192437">
            <w:pPr>
              <w:jc w:val="both"/>
              <w:rPr>
                <w:b/>
              </w:rPr>
            </w:pPr>
          </w:p>
          <w:p w14:paraId="3A2E0431"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263959C" w14:textId="77777777" w:rsidR="00192437" w:rsidRDefault="008E3F9F">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116F31EE" w14:textId="77777777" w:rsidR="00192437" w:rsidRDefault="00192437">
            <w:pPr>
              <w:pStyle w:val="BodyText"/>
              <w:rPr>
                <w:rFonts w:ascii="Times New Roman" w:hAnsi="Times New Roman" w:cs="Times New Roman"/>
                <w:sz w:val="20"/>
                <w:szCs w:val="20"/>
              </w:rPr>
            </w:pPr>
          </w:p>
          <w:p w14:paraId="71DB2A09"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FE88C68" w14:textId="77777777" w:rsidR="00192437" w:rsidRDefault="008E3F9F">
            <w:pPr>
              <w:adjustRightInd w:val="0"/>
              <w:snapToGrid w:val="0"/>
              <w:spacing w:after="0"/>
              <w:rPr>
                <w:b/>
                <w:bCs/>
                <w:lang w:val="en-US" w:eastAsia="zh-CN"/>
              </w:rPr>
            </w:pPr>
            <w:r>
              <w:rPr>
                <w:b/>
                <w:bCs/>
                <w:lang w:val="en-US" w:eastAsia="zh-CN"/>
              </w:rPr>
              <w:lastRenderedPageBreak/>
              <w:t xml:space="preserve">Proposal 4: </w:t>
            </w:r>
            <w:r>
              <w:rPr>
                <w:lang w:val="en-US" w:eastAsia="zh-CN"/>
              </w:rPr>
              <w:t>The RV indication and cycling mechanism could be reused at most.</w:t>
            </w:r>
          </w:p>
          <w:p w14:paraId="175F7CC7" w14:textId="77777777" w:rsidR="00192437" w:rsidRDefault="00192437">
            <w:pPr>
              <w:pStyle w:val="BodyText"/>
              <w:spacing w:after="360" w:line="257" w:lineRule="auto"/>
              <w:rPr>
                <w:rFonts w:ascii="Times New Roman" w:hAnsi="Times New Roman" w:cs="Times New Roman"/>
                <w:b/>
                <w:sz w:val="20"/>
                <w:szCs w:val="20"/>
              </w:rPr>
            </w:pPr>
          </w:p>
          <w:p w14:paraId="45428FAC" w14:textId="77777777" w:rsidR="00192437" w:rsidRDefault="008E3F9F">
            <w:pPr>
              <w:spacing w:after="120"/>
              <w:rPr>
                <w:b/>
                <w:bCs/>
                <w:sz w:val="22"/>
                <w:szCs w:val="22"/>
                <w:lang w:eastAsia="ja-JP"/>
              </w:rPr>
            </w:pPr>
            <w:r>
              <w:rPr>
                <w:b/>
                <w:bCs/>
                <w:sz w:val="22"/>
                <w:szCs w:val="22"/>
                <w:lang w:eastAsia="ja-JP"/>
              </w:rPr>
              <w:t>R1-2109505 Samsung</w:t>
            </w:r>
          </w:p>
          <w:p w14:paraId="258E87DC"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7FEDC9C"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76236C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DDC053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CC04302" w14:textId="77777777" w:rsidR="00192437" w:rsidRDefault="00192437">
            <w:pPr>
              <w:pStyle w:val="BodyText"/>
              <w:tabs>
                <w:tab w:val="left" w:pos="720"/>
              </w:tabs>
              <w:overflowPunct w:val="0"/>
              <w:spacing w:before="240" w:line="276" w:lineRule="auto"/>
              <w:rPr>
                <w:rFonts w:ascii="Times New Roman" w:eastAsia="DengXian" w:hAnsi="Times New Roman" w:cs="Times New Roman"/>
                <w:bCs/>
                <w:i/>
                <w:sz w:val="20"/>
                <w:szCs w:val="20"/>
              </w:rPr>
            </w:pPr>
          </w:p>
          <w:p w14:paraId="46D75029"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D2B03B8" w14:textId="77777777" w:rsidR="00192437" w:rsidRDefault="008E3F9F">
            <w:pPr>
              <w:spacing w:after="0"/>
              <w:jc w:val="both"/>
              <w:rPr>
                <w:b/>
              </w:rPr>
            </w:pPr>
            <w:r>
              <w:rPr>
                <w:b/>
              </w:rPr>
              <w:t>Proposal 4</w:t>
            </w:r>
          </w:p>
          <w:p w14:paraId="063A86FC" w14:textId="77777777" w:rsidR="00192437" w:rsidRDefault="008E3F9F">
            <w:pPr>
              <w:numPr>
                <w:ilvl w:val="0"/>
                <w:numId w:val="77"/>
              </w:numPr>
              <w:spacing w:before="60" w:after="0"/>
              <w:ind w:left="288" w:hanging="288"/>
              <w:jc w:val="both"/>
              <w:rPr>
                <w:i/>
              </w:rPr>
            </w:pPr>
            <w:r>
              <w:rPr>
                <w:i/>
              </w:rPr>
              <w:t xml:space="preserve">RV cycling mechanism for single-slot PUSCH repetition can be reused for TBoMS repetition. </w:t>
            </w:r>
          </w:p>
          <w:p w14:paraId="0E591C8F" w14:textId="77777777" w:rsidR="00192437" w:rsidRDefault="00192437">
            <w:pPr>
              <w:spacing w:before="60" w:after="0"/>
              <w:ind w:left="288"/>
              <w:jc w:val="both"/>
              <w:rPr>
                <w:rFonts w:eastAsia="DengXian"/>
                <w:bCs/>
                <w:i/>
                <w:lang w:val="en-US"/>
              </w:rPr>
            </w:pPr>
          </w:p>
          <w:p w14:paraId="0BA95778" w14:textId="77777777" w:rsidR="00192437" w:rsidRDefault="00192437">
            <w:pPr>
              <w:spacing w:before="60" w:after="0"/>
              <w:ind w:left="288"/>
              <w:jc w:val="both"/>
              <w:rPr>
                <w:rFonts w:eastAsia="DengXian"/>
                <w:bCs/>
                <w:i/>
                <w:lang w:val="en-US"/>
              </w:rPr>
            </w:pPr>
          </w:p>
          <w:p w14:paraId="7A8D4EF0" w14:textId="77777777" w:rsidR="00192437" w:rsidRDefault="008E3F9F">
            <w:pPr>
              <w:jc w:val="both"/>
              <w:rPr>
                <w:b/>
                <w:bCs/>
                <w:iCs/>
                <w:sz w:val="22"/>
                <w:szCs w:val="22"/>
              </w:rPr>
            </w:pPr>
            <w:r>
              <w:rPr>
                <w:b/>
                <w:bCs/>
                <w:iCs/>
                <w:sz w:val="22"/>
                <w:szCs w:val="22"/>
              </w:rPr>
              <w:t>R1-2109887 Nokia/NSB</w:t>
            </w:r>
          </w:p>
          <w:p w14:paraId="1A1A3DCF" w14:textId="77777777" w:rsidR="00192437" w:rsidRDefault="008E3F9F">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7BC1E1F9" w14:textId="77777777" w:rsidR="00192437" w:rsidRDefault="00192437">
            <w:pPr>
              <w:spacing w:beforeLines="50" w:before="120" w:afterLines="50" w:after="120"/>
              <w:rPr>
                <w:rFonts w:eastAsia="DengXian"/>
                <w:bCs/>
                <w:i/>
                <w:lang w:val="en-US"/>
              </w:rPr>
            </w:pPr>
          </w:p>
          <w:p w14:paraId="5806FB00"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1ED81E6C" w14:textId="77777777" w:rsidR="00192437" w:rsidRDefault="008E3F9F">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413CC88" w14:textId="77777777" w:rsidR="00192437" w:rsidRDefault="00192437">
            <w:pPr>
              <w:pStyle w:val="Style1"/>
              <w:snapToGrid w:val="0"/>
              <w:spacing w:after="0" w:afterAutospacing="0" w:line="240" w:lineRule="auto"/>
              <w:ind w:firstLine="0"/>
              <w:contextualSpacing w:val="0"/>
              <w:rPr>
                <w:rFonts w:eastAsiaTheme="minorEastAsia"/>
                <w:bCs/>
                <w:i/>
                <w:lang w:eastAsia="ja-JP"/>
              </w:rPr>
            </w:pPr>
          </w:p>
          <w:p w14:paraId="669A5931"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A5C9A32" w14:textId="77777777" w:rsidR="00192437" w:rsidRDefault="008E3F9F">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1E074D1B" w14:textId="77777777" w:rsidR="00192437" w:rsidRDefault="00192437">
      <w:pPr>
        <w:rPr>
          <w:lang w:val="en-US"/>
        </w:rPr>
      </w:pPr>
    </w:p>
    <w:p w14:paraId="1925C1BA" w14:textId="77777777" w:rsidR="00192437" w:rsidRDefault="008E3F9F">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92437" w14:paraId="45901ACC" w14:textId="77777777">
        <w:tc>
          <w:tcPr>
            <w:tcW w:w="9634" w:type="dxa"/>
          </w:tcPr>
          <w:p w14:paraId="5885C9E5" w14:textId="77777777" w:rsidR="00192437" w:rsidRDefault="008E3F9F">
            <w:pPr>
              <w:spacing w:before="120" w:after="120"/>
              <w:rPr>
                <w:b/>
                <w:bCs/>
                <w:color w:val="000000"/>
                <w:sz w:val="22"/>
                <w:szCs w:val="22"/>
              </w:rPr>
            </w:pPr>
            <w:r>
              <w:rPr>
                <w:b/>
                <w:bCs/>
                <w:color w:val="000000"/>
                <w:sz w:val="22"/>
                <w:szCs w:val="22"/>
              </w:rPr>
              <w:t>R1-2110153 Interdigital</w:t>
            </w:r>
          </w:p>
          <w:p w14:paraId="1F9F416B" w14:textId="77777777" w:rsidR="00192437" w:rsidRDefault="008E3F9F">
            <w:pPr>
              <w:rPr>
                <w:b/>
                <w:bCs/>
              </w:rPr>
            </w:pPr>
            <w:r>
              <w:rPr>
                <w:b/>
                <w:bCs/>
              </w:rPr>
              <w:t>Proposal 5</w:t>
            </w:r>
            <w:r>
              <w:t>: Support both type 1(non-interleaved) and type 2 (interleaved) mapping for TBoMS repetitions shown in Figure 1</w:t>
            </w:r>
          </w:p>
          <w:p w14:paraId="3B9D5693" w14:textId="77777777" w:rsidR="00192437" w:rsidRDefault="008E3F9F">
            <w:pPr>
              <w:rPr>
                <w:b/>
                <w:bCs/>
              </w:rPr>
            </w:pPr>
            <w:r>
              <w:rPr>
                <w:noProof/>
                <w:lang w:val="en-US" w:eastAsia="ko-KR"/>
              </w:rPr>
              <w:drawing>
                <wp:inline distT="0" distB="0" distL="0" distR="0" wp14:anchorId="7AEEF6A5" wp14:editId="3C791BAA">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E0F21CB" w14:textId="77777777" w:rsidR="00192437" w:rsidRDefault="008E3F9F">
            <w:pPr>
              <w:jc w:val="center"/>
            </w:pPr>
            <w:r>
              <w:rPr>
                <w:b/>
                <w:bCs/>
              </w:rPr>
              <w:t xml:space="preserve">Figure 1 </w:t>
            </w:r>
            <w:r>
              <w:t>Examples of TBoMS repetition mapping : Type 1 (non-interleaved mapping) vs. Type 2 (interleaved mapping) for N=4, M=2</w:t>
            </w:r>
          </w:p>
        </w:tc>
      </w:tr>
    </w:tbl>
    <w:p w14:paraId="4460EAD6" w14:textId="77777777" w:rsidR="00192437" w:rsidRDefault="00192437">
      <w:pPr>
        <w:rPr>
          <w:lang w:val="en-US"/>
        </w:rPr>
      </w:pPr>
    </w:p>
    <w:p w14:paraId="551DEEB4" w14:textId="77777777" w:rsidR="00192437" w:rsidRDefault="008E3F9F">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192437" w14:paraId="60A6FA8D" w14:textId="77777777">
        <w:tc>
          <w:tcPr>
            <w:tcW w:w="9634" w:type="dxa"/>
          </w:tcPr>
          <w:p w14:paraId="785B5CDC" w14:textId="77777777" w:rsidR="00192437" w:rsidRDefault="008E3F9F">
            <w:pPr>
              <w:spacing w:after="60"/>
              <w:rPr>
                <w:b/>
                <w:bCs/>
                <w:sz w:val="22"/>
                <w:szCs w:val="22"/>
                <w:lang w:eastAsia="zh-CN"/>
              </w:rPr>
            </w:pPr>
            <w:r>
              <w:rPr>
                <w:b/>
                <w:bCs/>
                <w:sz w:val="22"/>
                <w:szCs w:val="22"/>
                <w:lang w:eastAsia="zh-CN"/>
              </w:rPr>
              <w:t>R1-2110138 Lenovo Motorola Mobility</w:t>
            </w:r>
          </w:p>
          <w:p w14:paraId="64064C38" w14:textId="77777777" w:rsidR="00192437" w:rsidRDefault="008E3F9F">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00E6D6E2" w14:textId="77777777" w:rsidR="00192437" w:rsidRDefault="00192437">
      <w:pPr>
        <w:spacing w:after="0"/>
        <w:contextualSpacing/>
        <w:jc w:val="both"/>
      </w:pPr>
    </w:p>
    <w:p w14:paraId="32CE3F8B" w14:textId="77777777" w:rsidR="00192437" w:rsidRDefault="00192437">
      <w:pPr>
        <w:spacing w:after="0"/>
        <w:contextualSpacing/>
        <w:jc w:val="both"/>
        <w:rPr>
          <w:lang w:val="en-US"/>
        </w:rPr>
      </w:pPr>
    </w:p>
    <w:p w14:paraId="2D688E1E" w14:textId="77777777" w:rsidR="00192437" w:rsidRDefault="008E3F9F">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92437" w14:paraId="6CA34EDF" w14:textId="77777777">
        <w:tc>
          <w:tcPr>
            <w:tcW w:w="9634" w:type="dxa"/>
          </w:tcPr>
          <w:p w14:paraId="1F20D2FB" w14:textId="77777777" w:rsidR="00192437" w:rsidRDefault="008E3F9F">
            <w:pPr>
              <w:spacing w:after="60"/>
              <w:jc w:val="both"/>
              <w:rPr>
                <w:b/>
                <w:bCs/>
                <w:sz w:val="22"/>
                <w:szCs w:val="22"/>
                <w:lang w:val="en-US" w:eastAsia="ja-JP"/>
              </w:rPr>
            </w:pPr>
            <w:r>
              <w:rPr>
                <w:b/>
                <w:bCs/>
                <w:sz w:val="22"/>
                <w:szCs w:val="22"/>
                <w:lang w:val="en-US" w:eastAsia="ja-JP"/>
              </w:rPr>
              <w:t>R1-2108739 Huawei/Hisi</w:t>
            </w:r>
          </w:p>
          <w:p w14:paraId="494A9A3F" w14:textId="77777777" w:rsidR="00192437" w:rsidRDefault="008E3F9F">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4E0C47C7" w14:textId="77777777" w:rsidR="00192437" w:rsidRDefault="008E3F9F">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82A7A34" w14:textId="77777777" w:rsidR="00192437" w:rsidRDefault="008E3F9F">
            <w:pPr>
              <w:pStyle w:val="ListParagraph"/>
              <w:widowControl w:val="0"/>
              <w:numPr>
                <w:ilvl w:val="0"/>
                <w:numId w:val="9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209EFFB9"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EC52617" w14:textId="77777777" w:rsidR="00192437" w:rsidRDefault="00192437">
            <w:pPr>
              <w:spacing w:after="0"/>
              <w:jc w:val="both"/>
              <w:rPr>
                <w:i/>
                <w:lang w:eastAsia="zh-CN"/>
              </w:rPr>
            </w:pPr>
          </w:p>
          <w:p w14:paraId="3C52F794" w14:textId="77777777" w:rsidR="00192437" w:rsidRDefault="008E3F9F">
            <w:pPr>
              <w:spacing w:after="60"/>
              <w:jc w:val="both"/>
              <w:rPr>
                <w:b/>
                <w:bCs/>
                <w:sz w:val="22"/>
                <w:szCs w:val="22"/>
                <w:lang w:val="en-US" w:eastAsia="ja-JP"/>
              </w:rPr>
            </w:pPr>
            <w:r>
              <w:rPr>
                <w:b/>
                <w:bCs/>
                <w:sz w:val="22"/>
                <w:szCs w:val="22"/>
                <w:lang w:val="en-US" w:eastAsia="ja-JP"/>
              </w:rPr>
              <w:t>R1-2108846 ZTE</w:t>
            </w:r>
          </w:p>
          <w:p w14:paraId="55F0BD95" w14:textId="77777777" w:rsidR="00192437" w:rsidRDefault="008E3F9F">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0FA5EEA6" w14:textId="77777777" w:rsidR="00192437" w:rsidRDefault="00192437">
            <w:pPr>
              <w:rPr>
                <w:b/>
                <w:bCs/>
              </w:rPr>
            </w:pPr>
          </w:p>
          <w:p w14:paraId="6BC110E5" w14:textId="77777777" w:rsidR="00192437" w:rsidRDefault="008E3F9F">
            <w:pPr>
              <w:spacing w:beforeLines="50" w:before="120"/>
              <w:jc w:val="both"/>
              <w:rPr>
                <w:bCs/>
                <w:i/>
              </w:rPr>
            </w:pPr>
            <w:r>
              <w:rPr>
                <w:b/>
                <w:iCs/>
                <w:sz w:val="22"/>
                <w:szCs w:val="22"/>
                <w:lang w:val="en-US"/>
              </w:rPr>
              <w:t>R1-2109241 CATT</w:t>
            </w:r>
          </w:p>
          <w:p w14:paraId="68B2230A" w14:textId="77777777" w:rsidR="00192437" w:rsidRDefault="008E3F9F">
            <w:pPr>
              <w:spacing w:before="120"/>
              <w:jc w:val="both"/>
              <w:rPr>
                <w:bCs/>
              </w:rPr>
            </w:pPr>
            <w:r>
              <w:rPr>
                <w:rFonts w:hint="eastAsia"/>
                <w:b/>
              </w:rPr>
              <w:t xml:space="preserve">Proposal 14: </w:t>
            </w:r>
            <w:r>
              <w:rPr>
                <w:rFonts w:hint="eastAsia"/>
                <w:bCs/>
              </w:rPr>
              <w:t>The transmitted power of a single TBoMS remains unchanged during the transmission.</w:t>
            </w:r>
          </w:p>
          <w:p w14:paraId="14F72E99" w14:textId="77777777" w:rsidR="00192437" w:rsidRDefault="00192437">
            <w:pPr>
              <w:spacing w:before="120"/>
              <w:jc w:val="both"/>
              <w:rPr>
                <w:bCs/>
              </w:rPr>
            </w:pPr>
          </w:p>
          <w:p w14:paraId="69C34FA3" w14:textId="77777777" w:rsidR="00192437" w:rsidRDefault="008E3F9F">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4D318EE" w14:textId="77777777" w:rsidR="00192437" w:rsidRDefault="008E3F9F">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3170077A" w14:textId="77777777" w:rsidR="00192437" w:rsidRDefault="00192437">
            <w:pPr>
              <w:spacing w:before="120"/>
              <w:jc w:val="both"/>
              <w:rPr>
                <w:bCs/>
              </w:rPr>
            </w:pPr>
          </w:p>
          <w:p w14:paraId="31DBA2D2"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5202216A" w14:textId="77777777" w:rsidR="00192437" w:rsidRDefault="008E3F9F">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36C8B228" w14:textId="77777777" w:rsidR="00192437" w:rsidRDefault="00192437">
            <w:pPr>
              <w:spacing w:before="120"/>
              <w:jc w:val="both"/>
              <w:rPr>
                <w:bCs/>
              </w:rPr>
            </w:pPr>
          </w:p>
          <w:p w14:paraId="4C67696B"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36441340"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5015ABEF" w14:textId="77777777" w:rsidR="00192437" w:rsidRDefault="00192437">
      <w:pPr>
        <w:spacing w:after="0"/>
        <w:contextualSpacing/>
        <w:jc w:val="both"/>
        <w:rPr>
          <w:lang w:val="en-US"/>
        </w:rPr>
      </w:pPr>
    </w:p>
    <w:p w14:paraId="6A71D174" w14:textId="77777777" w:rsidR="00192437" w:rsidRDefault="00192437">
      <w:pPr>
        <w:spacing w:after="0"/>
        <w:contextualSpacing/>
        <w:jc w:val="both"/>
        <w:rPr>
          <w:lang w:val="en-US"/>
        </w:rPr>
      </w:pPr>
    </w:p>
    <w:p w14:paraId="2B7D42FB" w14:textId="77777777" w:rsidR="00192437" w:rsidRDefault="008E3F9F">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92437" w14:paraId="44C936F1" w14:textId="77777777">
        <w:tc>
          <w:tcPr>
            <w:tcW w:w="9634" w:type="dxa"/>
          </w:tcPr>
          <w:p w14:paraId="7F7F69FA" w14:textId="77777777" w:rsidR="00192437" w:rsidRDefault="008E3F9F">
            <w:pPr>
              <w:spacing w:after="60"/>
              <w:rPr>
                <w:b/>
                <w:bCs/>
                <w:sz w:val="22"/>
                <w:szCs w:val="22"/>
              </w:rPr>
            </w:pPr>
            <w:r>
              <w:rPr>
                <w:b/>
                <w:bCs/>
                <w:sz w:val="22"/>
                <w:szCs w:val="22"/>
              </w:rPr>
              <w:t>R1-2108990 vivo</w:t>
            </w:r>
          </w:p>
          <w:p w14:paraId="56119102" w14:textId="77777777" w:rsidR="00192437" w:rsidRDefault="008E3F9F">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7AF4D6DC" w14:textId="77777777" w:rsidR="00192437" w:rsidRDefault="008E3F9F">
            <w:pPr>
              <w:pStyle w:val="BodyText"/>
              <w:spacing w:beforeLines="50" w:before="120"/>
              <w:rPr>
                <w:rFonts w:ascii="Times New Roman" w:eastAsia="SimSun" w:hAnsi="Times New Roman"/>
                <w:sz w:val="20"/>
                <w:szCs w:val="20"/>
              </w:rPr>
            </w:pPr>
            <w:r>
              <w:rPr>
                <w:rFonts w:ascii="Times New Roman" w:eastAsia="SimSun" w:hAnsi="Times New Roman"/>
                <w:sz w:val="20"/>
                <w:szCs w:val="20"/>
              </w:rPr>
              <w:lastRenderedPageBreak/>
              <w:fldChar w:fldCharType="end"/>
            </w:r>
          </w:p>
          <w:p w14:paraId="1DE3ADA9"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4289EA10" w14:textId="77777777" w:rsidR="00192437" w:rsidRDefault="008E3F9F">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3FE52E18" w14:textId="77777777" w:rsidR="00192437" w:rsidRDefault="00192437">
            <w:pPr>
              <w:spacing w:beforeLines="50" w:before="120" w:afterLines="50" w:after="120"/>
              <w:rPr>
                <w:lang w:eastAsia="ja-JP"/>
              </w:rPr>
            </w:pPr>
          </w:p>
          <w:p w14:paraId="56263718"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131C6E89"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764D85BA" w14:textId="77777777" w:rsidR="00192437" w:rsidRDefault="00192437">
      <w:pPr>
        <w:spacing w:after="0"/>
        <w:contextualSpacing/>
        <w:jc w:val="both"/>
        <w:rPr>
          <w:lang w:val="en-US"/>
        </w:rPr>
      </w:pPr>
    </w:p>
    <w:p w14:paraId="17102A08" w14:textId="77777777" w:rsidR="00192437" w:rsidRDefault="008E3F9F">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92437" w14:paraId="09C13153" w14:textId="77777777">
        <w:tc>
          <w:tcPr>
            <w:tcW w:w="9634" w:type="dxa"/>
          </w:tcPr>
          <w:p w14:paraId="62293950" w14:textId="77777777" w:rsidR="00192437" w:rsidRDefault="008E3F9F">
            <w:pPr>
              <w:spacing w:after="60"/>
              <w:jc w:val="both"/>
              <w:rPr>
                <w:b/>
                <w:bCs/>
                <w:sz w:val="22"/>
                <w:szCs w:val="22"/>
                <w:lang w:val="en-US" w:eastAsia="ja-JP"/>
              </w:rPr>
            </w:pPr>
            <w:r>
              <w:rPr>
                <w:b/>
                <w:bCs/>
                <w:sz w:val="22"/>
                <w:szCs w:val="22"/>
                <w:lang w:val="en-US" w:eastAsia="ja-JP"/>
              </w:rPr>
              <w:t>R1-2108920 Spreadtrum</w:t>
            </w:r>
          </w:p>
          <w:p w14:paraId="6288AC0B" w14:textId="77777777" w:rsidR="00192437" w:rsidRDefault="008E3F9F">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303D171C" w14:textId="77777777" w:rsidR="00192437" w:rsidRDefault="00192437">
            <w:pPr>
              <w:spacing w:before="60" w:after="0"/>
              <w:jc w:val="both"/>
              <w:rPr>
                <w:i/>
              </w:rPr>
            </w:pPr>
          </w:p>
          <w:p w14:paraId="32AC6357" w14:textId="77777777" w:rsidR="00192437" w:rsidRDefault="008E3F9F">
            <w:pPr>
              <w:spacing w:after="60"/>
              <w:rPr>
                <w:b/>
                <w:bCs/>
                <w:sz w:val="22"/>
                <w:szCs w:val="22"/>
              </w:rPr>
            </w:pPr>
            <w:r>
              <w:rPr>
                <w:b/>
                <w:bCs/>
                <w:sz w:val="22"/>
                <w:szCs w:val="22"/>
              </w:rPr>
              <w:t>R1-2108990 vivo</w:t>
            </w:r>
          </w:p>
          <w:p w14:paraId="1A6BD61A" w14:textId="77777777" w:rsidR="00192437" w:rsidRDefault="008E3F9F">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36016096" w14:textId="77777777" w:rsidR="00192437" w:rsidRDefault="008E3F9F">
            <w:pPr>
              <w:pStyle w:val="ListParagraph"/>
              <w:widowControl w:val="0"/>
              <w:numPr>
                <w:ilvl w:val="0"/>
                <w:numId w:val="73"/>
              </w:numPr>
              <w:spacing w:after="0"/>
              <w:ind w:left="357" w:hanging="357"/>
              <w:contextualSpacing w:val="0"/>
              <w:jc w:val="both"/>
              <w:rPr>
                <w:rFonts w:eastAsiaTheme="minorEastAsia"/>
                <w:bCs/>
              </w:rPr>
            </w:pPr>
            <w:r>
              <w:rPr>
                <w:rFonts w:eastAsiaTheme="minorEastAsia"/>
                <w:bCs/>
              </w:rPr>
              <w:t>Intra-slot frequency hopping is not supported for TBoMS.</w:t>
            </w:r>
          </w:p>
          <w:p w14:paraId="6DE33CB8" w14:textId="77777777" w:rsidR="00192437" w:rsidRDefault="008E3F9F">
            <w:pPr>
              <w:spacing w:beforeLines="50" w:before="120"/>
              <w:jc w:val="both"/>
              <w:rPr>
                <w:rFonts w:eastAsia="SimSun"/>
                <w:lang w:eastAsia="zh-CN"/>
              </w:rPr>
            </w:pPr>
            <w:r>
              <w:rPr>
                <w:rFonts w:eastAsia="SimSun"/>
                <w:lang w:eastAsia="zh-CN"/>
              </w:rPr>
              <w:fldChar w:fldCharType="end"/>
            </w:r>
          </w:p>
          <w:p w14:paraId="419D6411" w14:textId="77777777" w:rsidR="00192437" w:rsidRDefault="008E3F9F">
            <w:pPr>
              <w:spacing w:beforeLines="50" w:before="120"/>
              <w:jc w:val="both"/>
              <w:rPr>
                <w:bCs/>
                <w:i/>
              </w:rPr>
            </w:pPr>
            <w:r>
              <w:rPr>
                <w:b/>
                <w:iCs/>
                <w:sz w:val="22"/>
                <w:szCs w:val="22"/>
                <w:lang w:val="en-US"/>
              </w:rPr>
              <w:t>R1-2109241 CATT</w:t>
            </w:r>
          </w:p>
          <w:p w14:paraId="4E14B884"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BF77FB7" w14:textId="77777777" w:rsidR="00192437" w:rsidRDefault="00192437">
            <w:pPr>
              <w:jc w:val="both"/>
              <w:rPr>
                <w:i/>
              </w:rPr>
            </w:pPr>
          </w:p>
          <w:p w14:paraId="30EB4834"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D3DB99F" w14:textId="77777777" w:rsidR="00192437" w:rsidRDefault="008E3F9F">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5406F495" w14:textId="77777777" w:rsidR="00192437" w:rsidRDefault="00192437">
            <w:pPr>
              <w:spacing w:after="0"/>
              <w:jc w:val="both"/>
              <w:rPr>
                <w:bCs/>
                <w:lang w:val="en-US" w:eastAsia="zh-CN"/>
              </w:rPr>
            </w:pPr>
          </w:p>
          <w:p w14:paraId="29E1E095"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9716F8C" w14:textId="77777777" w:rsidR="00192437" w:rsidRDefault="008E3F9F">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6FD12945"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6292CFC" w14:textId="77777777" w:rsidR="00192437" w:rsidRDefault="00192437">
            <w:pPr>
              <w:spacing w:after="100" w:afterAutospacing="1"/>
              <w:jc w:val="both"/>
              <w:rPr>
                <w:i/>
              </w:rPr>
            </w:pPr>
          </w:p>
          <w:p w14:paraId="34AF8F32" w14:textId="77777777" w:rsidR="00192437" w:rsidRDefault="008E3F9F">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E154E39" w14:textId="77777777" w:rsidR="00192437" w:rsidRDefault="008E3F9F">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2266D17A" w14:textId="77777777" w:rsidR="00192437" w:rsidRDefault="00192437">
            <w:pPr>
              <w:spacing w:after="100" w:afterAutospacing="1"/>
              <w:jc w:val="both"/>
              <w:rPr>
                <w:i/>
              </w:rPr>
            </w:pPr>
          </w:p>
          <w:p w14:paraId="5D7EF6F5" w14:textId="77777777" w:rsidR="00192437" w:rsidRDefault="008E3F9F">
            <w:pPr>
              <w:adjustRightInd w:val="0"/>
              <w:snapToGrid w:val="0"/>
              <w:spacing w:after="60"/>
              <w:rPr>
                <w:b/>
                <w:bCs/>
                <w:sz w:val="22"/>
                <w:szCs w:val="22"/>
                <w:lang w:val="en-US" w:eastAsia="zh-CN"/>
              </w:rPr>
            </w:pPr>
            <w:r>
              <w:rPr>
                <w:b/>
                <w:bCs/>
                <w:sz w:val="22"/>
                <w:szCs w:val="22"/>
                <w:lang w:val="en-US" w:eastAsia="zh-CN"/>
              </w:rPr>
              <w:t>R1-2109456 Panasonic</w:t>
            </w:r>
          </w:p>
          <w:p w14:paraId="6AD4F356" w14:textId="77777777" w:rsidR="00192437" w:rsidRDefault="008E3F9F">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06881E63" w14:textId="77777777" w:rsidR="00192437" w:rsidRDefault="008E3F9F">
            <w:pPr>
              <w:pStyle w:val="ListParagraph"/>
              <w:numPr>
                <w:ilvl w:val="0"/>
                <w:numId w:val="86"/>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F025E0F" w14:textId="77777777" w:rsidR="00192437" w:rsidRDefault="008E3F9F">
            <w:pPr>
              <w:pStyle w:val="ListParagraph"/>
              <w:numPr>
                <w:ilvl w:val="0"/>
                <w:numId w:val="86"/>
              </w:numPr>
              <w:spacing w:afterLines="50" w:after="120"/>
              <w:ind w:leftChars="100" w:left="620"/>
              <w:contextualSpacing w:val="0"/>
              <w:rPr>
                <w:lang w:eastAsia="ja-JP"/>
              </w:rPr>
            </w:pPr>
            <w:r>
              <w:rPr>
                <w:rFonts w:hint="eastAsia"/>
                <w:lang w:eastAsia="ja-JP"/>
              </w:rPr>
              <w:lastRenderedPageBreak/>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08DF31BB" w14:textId="77777777" w:rsidR="00192437" w:rsidRDefault="00192437">
            <w:pPr>
              <w:spacing w:beforeLines="50" w:before="120" w:afterLines="50" w:after="120"/>
              <w:rPr>
                <w:lang w:eastAsia="ja-JP"/>
              </w:rPr>
            </w:pPr>
          </w:p>
          <w:p w14:paraId="758382F6" w14:textId="77777777" w:rsidR="00192437" w:rsidRDefault="008E3F9F">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14401C4" w14:textId="77777777" w:rsidR="00192437" w:rsidRDefault="008E3F9F">
            <w:pPr>
              <w:spacing w:after="0"/>
              <w:jc w:val="both"/>
              <w:rPr>
                <w:b/>
              </w:rPr>
            </w:pPr>
            <w:r>
              <w:rPr>
                <w:b/>
              </w:rPr>
              <w:t>Proposal 5</w:t>
            </w:r>
          </w:p>
          <w:p w14:paraId="39049358" w14:textId="77777777" w:rsidR="00192437" w:rsidRDefault="008E3F9F">
            <w:pPr>
              <w:numPr>
                <w:ilvl w:val="0"/>
                <w:numId w:val="77"/>
              </w:numPr>
              <w:spacing w:before="60" w:after="0"/>
              <w:ind w:left="288" w:hanging="288"/>
              <w:jc w:val="both"/>
              <w:rPr>
                <w:i/>
              </w:rPr>
            </w:pPr>
            <w:r>
              <w:rPr>
                <w:i/>
              </w:rPr>
              <w:t>For a single TBoMS transmission, inter-slot frequency hopping and inter-slot frequency hopping with inter-slot bundling are supported.</w:t>
            </w:r>
          </w:p>
          <w:p w14:paraId="7F957A52" w14:textId="77777777" w:rsidR="00192437" w:rsidRDefault="008E3F9F">
            <w:pPr>
              <w:numPr>
                <w:ilvl w:val="0"/>
                <w:numId w:val="77"/>
              </w:numPr>
              <w:spacing w:before="60" w:after="0"/>
              <w:ind w:left="288" w:hanging="288"/>
              <w:jc w:val="both"/>
              <w:rPr>
                <w:i/>
              </w:rPr>
            </w:pPr>
            <w:r>
              <w:rPr>
                <w:i/>
              </w:rPr>
              <w:t>For repetition of a single TBoMS transmission, inter-repetition frequency hopping is supported.</w:t>
            </w:r>
          </w:p>
          <w:p w14:paraId="24829673" w14:textId="77777777" w:rsidR="00192437" w:rsidRDefault="00192437">
            <w:pPr>
              <w:spacing w:beforeLines="50" w:before="120" w:afterLines="50" w:after="120"/>
              <w:rPr>
                <w:lang w:eastAsia="ja-JP"/>
              </w:rPr>
            </w:pPr>
          </w:p>
          <w:p w14:paraId="40D27A97" w14:textId="77777777" w:rsidR="00192437" w:rsidRDefault="008E3F9F">
            <w:pPr>
              <w:jc w:val="both"/>
              <w:rPr>
                <w:b/>
                <w:bCs/>
                <w:iCs/>
                <w:sz w:val="22"/>
                <w:szCs w:val="22"/>
              </w:rPr>
            </w:pPr>
            <w:r>
              <w:rPr>
                <w:b/>
                <w:bCs/>
                <w:iCs/>
                <w:sz w:val="22"/>
                <w:szCs w:val="22"/>
              </w:rPr>
              <w:t>R1-2109887 Nokia/NSB</w:t>
            </w:r>
          </w:p>
          <w:p w14:paraId="65B5D143" w14:textId="77777777" w:rsidR="00192437" w:rsidRDefault="008E3F9F">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0B29F273" w14:textId="77777777" w:rsidR="00192437" w:rsidRDefault="00192437">
            <w:pPr>
              <w:spacing w:beforeLines="50" w:before="120" w:afterLines="50" w:after="120"/>
              <w:rPr>
                <w:lang w:val="en-US" w:eastAsia="ja-JP"/>
              </w:rPr>
            </w:pPr>
          </w:p>
          <w:p w14:paraId="6346E9F6"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328A6772" w14:textId="77777777" w:rsidR="00192437" w:rsidRDefault="008E3F9F">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2AF5B88" w14:textId="77777777" w:rsidR="00192437" w:rsidRDefault="00192437">
            <w:pPr>
              <w:spacing w:beforeLines="50" w:before="120" w:afterLines="50" w:after="120"/>
              <w:rPr>
                <w:lang w:val="en-US" w:eastAsia="ja-JP"/>
              </w:rPr>
            </w:pPr>
          </w:p>
          <w:p w14:paraId="1C571F17"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5506F0D" w14:textId="77777777" w:rsidR="00192437" w:rsidRDefault="008E3F9F">
            <w:r>
              <w:rPr>
                <w:b/>
                <w:bCs/>
              </w:rPr>
              <w:t>Proposal 11:</w:t>
            </w:r>
            <w:r>
              <w:t xml:space="preserve"> Reuse the frequency hopping framework used in PUSCH Type A repetitions for TBoMS transmissions.</w:t>
            </w:r>
          </w:p>
        </w:tc>
      </w:tr>
    </w:tbl>
    <w:p w14:paraId="538DEA55" w14:textId="77777777" w:rsidR="00192437" w:rsidRDefault="00192437">
      <w:pPr>
        <w:rPr>
          <w:lang w:val="en-US"/>
        </w:rPr>
      </w:pPr>
    </w:p>
    <w:p w14:paraId="0663AD07" w14:textId="77777777" w:rsidR="00192437" w:rsidRDefault="008E3F9F">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92437" w14:paraId="0F3E4ADB" w14:textId="77777777">
        <w:tc>
          <w:tcPr>
            <w:tcW w:w="9634" w:type="dxa"/>
          </w:tcPr>
          <w:p w14:paraId="38F19978" w14:textId="77777777" w:rsidR="00192437" w:rsidRDefault="008E3F9F">
            <w:pPr>
              <w:adjustRightInd w:val="0"/>
              <w:snapToGrid w:val="0"/>
              <w:spacing w:after="0"/>
              <w:rPr>
                <w:b/>
                <w:bCs/>
                <w:sz w:val="22"/>
                <w:szCs w:val="22"/>
                <w:lang w:val="en-US" w:eastAsia="zh-CN"/>
              </w:rPr>
            </w:pPr>
            <w:bookmarkStart w:id="121" w:name="_Hlk84602351"/>
            <w:r>
              <w:rPr>
                <w:b/>
                <w:bCs/>
                <w:sz w:val="22"/>
                <w:szCs w:val="22"/>
                <w:lang w:val="en-US" w:eastAsia="zh-CN"/>
              </w:rPr>
              <w:t>R1-2109456 Panasonic</w:t>
            </w:r>
          </w:p>
          <w:p w14:paraId="279965B7" w14:textId="77777777" w:rsidR="00192437" w:rsidRDefault="008E3F9F">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DFDE25" w14:textId="77777777" w:rsidR="00192437" w:rsidRDefault="008E3F9F">
            <w:pPr>
              <w:pStyle w:val="ListParagraph"/>
              <w:numPr>
                <w:ilvl w:val="0"/>
                <w:numId w:val="86"/>
              </w:numPr>
              <w:spacing w:after="0"/>
              <w:ind w:leftChars="100" w:left="620"/>
              <w:contextualSpacing w:val="0"/>
              <w:rPr>
                <w:bCs/>
                <w:lang w:eastAsia="ja-JP"/>
              </w:rPr>
            </w:pPr>
            <w:r>
              <w:rPr>
                <w:bCs/>
                <w:lang w:eastAsia="ja-JP"/>
              </w:rPr>
              <w:t>Alt.1: To limit only one CB case for TBoMS</w:t>
            </w:r>
          </w:p>
          <w:p w14:paraId="215A01EB" w14:textId="77777777" w:rsidR="00192437" w:rsidRDefault="008E3F9F">
            <w:pPr>
              <w:pStyle w:val="ListParagraph"/>
              <w:numPr>
                <w:ilvl w:val="0"/>
                <w:numId w:val="86"/>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5084AFF" w14:textId="77777777" w:rsidR="00192437" w:rsidRDefault="00192437">
            <w:pPr>
              <w:spacing w:beforeLines="50" w:before="120" w:afterLines="50" w:after="120"/>
              <w:rPr>
                <w:lang w:eastAsia="ja-JP"/>
              </w:rPr>
            </w:pPr>
          </w:p>
          <w:p w14:paraId="7A31DC12"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65D48AA9" w14:textId="77777777" w:rsidR="00192437" w:rsidRDefault="008E3F9F">
            <w:pPr>
              <w:jc w:val="both"/>
              <w:rPr>
                <w:b/>
                <w:i/>
              </w:rPr>
            </w:pPr>
            <w:r>
              <w:rPr>
                <w:b/>
                <w:i/>
              </w:rPr>
              <w:t xml:space="preserve">Proposal 2: </w:t>
            </w:r>
            <w:r>
              <w:rPr>
                <w:bCs/>
                <w:i/>
              </w:rPr>
              <w:t>All the CBs corresponding to the TB as part of single TBoMS is expected to be transmitted on each slot partially (or completely).</w:t>
            </w:r>
          </w:p>
          <w:p w14:paraId="25D8536E" w14:textId="77777777" w:rsidR="00192437" w:rsidRDefault="008E3F9F">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77057B39" w14:textId="77777777" w:rsidR="00192437" w:rsidRDefault="00192437">
            <w:pPr>
              <w:spacing w:beforeLines="50" w:before="120" w:afterLines="50" w:after="120"/>
              <w:rPr>
                <w:lang w:eastAsia="ja-JP"/>
              </w:rPr>
            </w:pPr>
          </w:p>
          <w:p w14:paraId="285538DD"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68733333" w14:textId="77777777" w:rsidR="00192437" w:rsidRDefault="008E3F9F">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26801F38" w14:textId="77777777" w:rsidR="00192437" w:rsidRDefault="00192437">
            <w:pPr>
              <w:spacing w:beforeLines="50" w:before="120" w:afterLines="50" w:after="120"/>
              <w:rPr>
                <w:b/>
                <w:bCs/>
                <w:sz w:val="22"/>
                <w:szCs w:val="22"/>
                <w:lang w:val="en-US" w:eastAsia="ja-JP"/>
              </w:rPr>
            </w:pPr>
          </w:p>
          <w:p w14:paraId="1C3A6C35" w14:textId="77777777" w:rsidR="00192437" w:rsidRDefault="008E3F9F">
            <w:pPr>
              <w:jc w:val="both"/>
              <w:rPr>
                <w:b/>
                <w:bCs/>
                <w:iCs/>
                <w:sz w:val="22"/>
                <w:szCs w:val="22"/>
              </w:rPr>
            </w:pPr>
            <w:r>
              <w:rPr>
                <w:b/>
                <w:bCs/>
                <w:iCs/>
                <w:sz w:val="22"/>
                <w:szCs w:val="22"/>
              </w:rPr>
              <w:t>R1-2109887 Nokia/NSB</w:t>
            </w:r>
          </w:p>
          <w:p w14:paraId="0855DDF6" w14:textId="77777777" w:rsidR="00192437" w:rsidRDefault="008E3F9F">
            <w:pPr>
              <w:spacing w:beforeLines="50" w:before="120" w:afterLines="50" w:after="120"/>
              <w:rPr>
                <w:lang w:val="en-US" w:eastAsia="ja-JP"/>
              </w:rPr>
            </w:pPr>
            <w:r>
              <w:rPr>
                <w:b/>
                <w:bCs/>
                <w:lang w:val="en-US" w:eastAsia="ja-JP"/>
              </w:rPr>
              <w:lastRenderedPageBreak/>
              <w:t>Proposal 2.</w:t>
            </w:r>
            <w:r>
              <w:rPr>
                <w:lang w:val="en-US" w:eastAsia="ja-JP"/>
              </w:rPr>
              <w:t xml:space="preserve"> RAN1 should make the decision on rate-matching and CB segmentation together by down-selecting the following three options:</w:t>
            </w:r>
          </w:p>
          <w:p w14:paraId="6130DC64"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1: Rate-matching is performed per slot and CB segmentation is not considered for TBoMS.</w:t>
            </w:r>
          </w:p>
          <w:p w14:paraId="2A83C0BF"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2: Rate-matching is performed per TBoMS and CB segmentation is not considered for TBoMS.</w:t>
            </w:r>
          </w:p>
          <w:p w14:paraId="1B861FC1" w14:textId="77777777" w:rsidR="00192437" w:rsidRDefault="008E3F9F">
            <w:pPr>
              <w:pStyle w:val="ListParagraph"/>
              <w:numPr>
                <w:ilvl w:val="0"/>
                <w:numId w:val="89"/>
              </w:numPr>
              <w:spacing w:beforeLines="50" w:before="120" w:afterLines="50" w:after="120"/>
              <w:rPr>
                <w:lang w:val="en-US" w:eastAsia="ja-JP"/>
              </w:rPr>
            </w:pPr>
            <w:r>
              <w:rPr>
                <w:lang w:val="en-US" w:eastAsia="ja-JP"/>
              </w:rPr>
              <w:t>Option 3: Rate-matching is performed per TBoMS and CB segmentation per TBoMS is considered.</w:t>
            </w:r>
          </w:p>
          <w:p w14:paraId="037CE3B8" w14:textId="77777777" w:rsidR="00192437" w:rsidRDefault="00192437">
            <w:pPr>
              <w:spacing w:beforeLines="50" w:before="120" w:afterLines="50" w:after="120"/>
              <w:rPr>
                <w:lang w:val="en-US" w:eastAsia="ja-JP"/>
              </w:rPr>
            </w:pPr>
          </w:p>
          <w:p w14:paraId="6938AA96"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3DF524CB" w14:textId="77777777" w:rsidR="00192437" w:rsidRDefault="008E3F9F">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00915398" w14:textId="77777777" w:rsidR="00192437" w:rsidRDefault="00192437">
            <w:pPr>
              <w:spacing w:beforeLines="50" w:before="120" w:afterLines="50" w:after="120"/>
              <w:rPr>
                <w:lang w:eastAsia="ja-JP"/>
              </w:rPr>
            </w:pPr>
          </w:p>
          <w:p w14:paraId="6240AB82" w14:textId="77777777" w:rsidR="00192437" w:rsidRDefault="00192437">
            <w:pPr>
              <w:spacing w:beforeLines="50" w:before="120" w:afterLines="50" w:after="120"/>
              <w:rPr>
                <w:lang w:eastAsia="ja-JP"/>
              </w:rPr>
            </w:pPr>
          </w:p>
          <w:p w14:paraId="66008A6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DCA26C6" w14:textId="77777777" w:rsidR="00192437" w:rsidRDefault="008E3F9F">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21"/>
          </w:p>
        </w:tc>
      </w:tr>
    </w:tbl>
    <w:p w14:paraId="63CA6DA0" w14:textId="77777777" w:rsidR="00192437" w:rsidRDefault="00192437">
      <w:pPr>
        <w:spacing w:after="0"/>
        <w:contextualSpacing/>
        <w:jc w:val="both"/>
        <w:rPr>
          <w:sz w:val="22"/>
          <w:szCs w:val="22"/>
          <w:lang w:val="en-US"/>
        </w:rPr>
      </w:pPr>
    </w:p>
    <w:p w14:paraId="67DC8A8F" w14:textId="77777777" w:rsidR="00192437" w:rsidRDefault="00192437">
      <w:pPr>
        <w:spacing w:after="0"/>
        <w:contextualSpacing/>
        <w:jc w:val="both"/>
        <w:rPr>
          <w:lang w:val="en-US"/>
        </w:rPr>
      </w:pPr>
    </w:p>
    <w:p w14:paraId="12BC7E52" w14:textId="77777777" w:rsidR="00192437" w:rsidRDefault="008E3F9F">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92437" w14:paraId="77F8E04D" w14:textId="77777777">
        <w:tc>
          <w:tcPr>
            <w:tcW w:w="9634" w:type="dxa"/>
          </w:tcPr>
          <w:p w14:paraId="6446D89E" w14:textId="77777777" w:rsidR="00192437" w:rsidRDefault="008E3F9F">
            <w:pPr>
              <w:jc w:val="both"/>
              <w:rPr>
                <w:b/>
                <w:iCs/>
                <w:sz w:val="22"/>
                <w:szCs w:val="22"/>
                <w:lang w:val="en-US"/>
              </w:rPr>
            </w:pPr>
            <w:r>
              <w:rPr>
                <w:b/>
                <w:iCs/>
                <w:sz w:val="22"/>
                <w:szCs w:val="22"/>
                <w:lang w:val="en-US"/>
              </w:rPr>
              <w:t>R1-2109241 CATT</w:t>
            </w:r>
          </w:p>
          <w:p w14:paraId="0CF11485" w14:textId="77777777" w:rsidR="00192437" w:rsidRDefault="008E3F9F">
            <w:pPr>
              <w:jc w:val="both"/>
              <w:rPr>
                <w:b/>
                <w:bCs/>
                <w:iCs/>
              </w:rPr>
            </w:pPr>
            <w:r>
              <w:rPr>
                <w:rFonts w:hint="eastAsia"/>
                <w:b/>
                <w:bCs/>
                <w:iCs/>
              </w:rPr>
              <w:t xml:space="preserve">Proposal 5: </w:t>
            </w:r>
            <w:r>
              <w:rPr>
                <w:rFonts w:hint="eastAsia"/>
                <w:iCs/>
              </w:rPr>
              <w:t>For retransmission, TBS of TBoMS follows the TBS of initial transmission.</w:t>
            </w:r>
          </w:p>
          <w:p w14:paraId="17ACF41B" w14:textId="77777777" w:rsidR="00192437" w:rsidRDefault="008E3F9F">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11D75B7" w14:textId="77777777" w:rsidR="00192437" w:rsidRDefault="008E3F9F">
            <w:pPr>
              <w:pStyle w:val="ListParagraph"/>
              <w:widowControl w:val="0"/>
              <w:numPr>
                <w:ilvl w:val="0"/>
                <w:numId w:val="83"/>
              </w:numPr>
              <w:spacing w:after="120"/>
              <w:contextualSpacing w:val="0"/>
              <w:jc w:val="both"/>
              <w:rPr>
                <w:bCs/>
              </w:rPr>
            </w:pPr>
            <w:r>
              <w:rPr>
                <w:rFonts w:hint="eastAsia"/>
                <w:bCs/>
              </w:rPr>
              <w:t>FFS whether/how to retransmit part of the slots of a single TBoMS.</w:t>
            </w:r>
          </w:p>
          <w:p w14:paraId="4239D961" w14:textId="77777777" w:rsidR="00192437" w:rsidRDefault="00192437"/>
          <w:p w14:paraId="4055274B" w14:textId="77777777" w:rsidR="00192437" w:rsidRDefault="008E3F9F">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DD145E9" w14:textId="77777777" w:rsidR="00192437" w:rsidRDefault="008E3F9F">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0073B113" w14:textId="77777777" w:rsidR="00192437" w:rsidRDefault="00192437">
            <w:pPr>
              <w:adjustRightInd w:val="0"/>
              <w:snapToGrid w:val="0"/>
              <w:spacing w:after="0"/>
              <w:rPr>
                <w:lang w:val="en-US"/>
              </w:rPr>
            </w:pPr>
          </w:p>
          <w:p w14:paraId="715CC692" w14:textId="77777777" w:rsidR="00192437" w:rsidRDefault="00192437">
            <w:pPr>
              <w:adjustRightInd w:val="0"/>
              <w:snapToGrid w:val="0"/>
              <w:spacing w:after="0"/>
              <w:rPr>
                <w:lang w:val="en-US"/>
              </w:rPr>
            </w:pPr>
          </w:p>
          <w:p w14:paraId="0F3AB060" w14:textId="77777777" w:rsidR="00192437" w:rsidRDefault="008E3F9F">
            <w:pPr>
              <w:spacing w:after="120"/>
              <w:rPr>
                <w:b/>
                <w:bCs/>
                <w:sz w:val="22"/>
                <w:szCs w:val="22"/>
                <w:lang w:eastAsia="ja-JP"/>
              </w:rPr>
            </w:pPr>
            <w:r>
              <w:rPr>
                <w:b/>
                <w:bCs/>
                <w:sz w:val="22"/>
                <w:szCs w:val="22"/>
                <w:lang w:eastAsia="ja-JP"/>
              </w:rPr>
              <w:t>R1-2109505 Samsung</w:t>
            </w:r>
          </w:p>
          <w:p w14:paraId="598D1017" w14:textId="77777777" w:rsidR="00192437" w:rsidRDefault="008E3F9F">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13AF2B8F"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226C153"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3D365B7"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3FF21225" w14:textId="77777777" w:rsidR="00192437" w:rsidRDefault="008E3F9F">
            <w:pPr>
              <w:pStyle w:val="BodyText"/>
              <w:numPr>
                <w:ilvl w:val="0"/>
                <w:numId w:val="76"/>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4AEE82A" w14:textId="77777777" w:rsidR="00192437" w:rsidRDefault="00192437">
            <w:pPr>
              <w:pStyle w:val="BodyText"/>
              <w:tabs>
                <w:tab w:val="left" w:pos="720"/>
              </w:tabs>
              <w:overflowPunct w:val="0"/>
              <w:spacing w:after="0" w:line="276" w:lineRule="auto"/>
              <w:rPr>
                <w:rFonts w:ascii="Times New Roman" w:eastAsia="DengXian" w:hAnsi="Times New Roman" w:cs="Times New Roman"/>
                <w:bCs/>
                <w:i/>
                <w:sz w:val="20"/>
                <w:szCs w:val="20"/>
              </w:rPr>
            </w:pPr>
          </w:p>
          <w:p w14:paraId="050D5B1E" w14:textId="77777777" w:rsidR="00192437" w:rsidRDefault="008E3F9F">
            <w:pPr>
              <w:jc w:val="both"/>
              <w:rPr>
                <w:b/>
                <w:bCs/>
                <w:iCs/>
                <w:sz w:val="22"/>
                <w:szCs w:val="22"/>
              </w:rPr>
            </w:pPr>
            <w:r>
              <w:rPr>
                <w:b/>
                <w:bCs/>
                <w:iCs/>
                <w:sz w:val="22"/>
                <w:szCs w:val="22"/>
              </w:rPr>
              <w:t>R1-2109887 Nokia/NSB</w:t>
            </w:r>
          </w:p>
          <w:p w14:paraId="6C6D48CA" w14:textId="77777777" w:rsidR="00192437" w:rsidRDefault="008E3F9F">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78E64BF" w14:textId="77777777" w:rsidR="00192437" w:rsidRDefault="00192437">
            <w:pPr>
              <w:spacing w:beforeLines="50" w:before="120" w:afterLines="50" w:after="120"/>
              <w:rPr>
                <w:lang w:val="en-US" w:eastAsia="ja-JP"/>
              </w:rPr>
            </w:pPr>
          </w:p>
          <w:p w14:paraId="6CBBB47F" w14:textId="77777777" w:rsidR="00192437" w:rsidRDefault="008E3F9F">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808666B" w14:textId="77777777" w:rsidR="00192437" w:rsidRDefault="008E3F9F">
            <w:pPr>
              <w:spacing w:before="120" w:after="120"/>
              <w:rPr>
                <w:color w:val="000000"/>
                <w:lang w:val="en-US"/>
              </w:rPr>
            </w:pPr>
            <w:r>
              <w:rPr>
                <w:b/>
                <w:bCs/>
                <w:color w:val="000000"/>
                <w:lang w:val="en-US"/>
              </w:rPr>
              <w:lastRenderedPageBreak/>
              <w:t xml:space="preserve">Proposal 4: </w:t>
            </w:r>
            <w:r>
              <w:rPr>
                <w:color w:val="000000"/>
                <w:lang w:val="en-US"/>
              </w:rPr>
              <w:t>It’s up to gNB scheduling to determine the TBoMS re-transmission is by TBoMS, or by repetition, or by single slot transmission.</w:t>
            </w:r>
          </w:p>
          <w:p w14:paraId="754E017E" w14:textId="77777777" w:rsidR="00192437" w:rsidRDefault="00192437">
            <w:pPr>
              <w:spacing w:before="120" w:after="120"/>
              <w:rPr>
                <w:bCs/>
                <w:color w:val="000000"/>
                <w:lang w:val="en-US"/>
              </w:rPr>
            </w:pPr>
          </w:p>
          <w:p w14:paraId="4C9C2AE5"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1E26713B" w14:textId="77777777" w:rsidR="00192437" w:rsidRDefault="008E3F9F">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3D29656" w14:textId="77777777" w:rsidR="00192437" w:rsidRDefault="00192437">
            <w:pPr>
              <w:spacing w:before="120" w:after="120"/>
              <w:rPr>
                <w:b/>
                <w:bCs/>
                <w:color w:val="000000"/>
              </w:rPr>
            </w:pPr>
          </w:p>
          <w:p w14:paraId="00DE3A09" w14:textId="77777777" w:rsidR="00192437" w:rsidRDefault="008E3F9F">
            <w:pPr>
              <w:spacing w:before="120" w:after="120"/>
              <w:rPr>
                <w:b/>
                <w:bCs/>
                <w:color w:val="000000"/>
                <w:sz w:val="22"/>
                <w:szCs w:val="22"/>
              </w:rPr>
            </w:pPr>
            <w:r>
              <w:rPr>
                <w:b/>
                <w:bCs/>
                <w:color w:val="000000"/>
                <w:sz w:val="22"/>
                <w:szCs w:val="22"/>
              </w:rPr>
              <w:t>R1-2110153 Interdigital</w:t>
            </w:r>
          </w:p>
          <w:p w14:paraId="6865281C" w14:textId="77777777" w:rsidR="00192437" w:rsidRDefault="008E3F9F">
            <w:r>
              <w:rPr>
                <w:b/>
                <w:bCs/>
              </w:rPr>
              <w:t xml:space="preserve">Proposal 7: </w:t>
            </w:r>
            <w:r>
              <w:t xml:space="preserve">Support enhanced retransmission mechanisms to avoid the retransmission of the entire TBoMS. </w:t>
            </w:r>
          </w:p>
          <w:p w14:paraId="0BC0A6E6" w14:textId="77777777" w:rsidR="00192437" w:rsidRDefault="00192437"/>
          <w:p w14:paraId="78CF73A2"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499402E4" w14:textId="77777777" w:rsidR="00192437" w:rsidRDefault="008E3F9F">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4E3FB42D" w14:textId="77777777" w:rsidR="00192437" w:rsidRDefault="00192437"/>
          <w:p w14:paraId="7CF009E5" w14:textId="77777777" w:rsidR="00192437" w:rsidRDefault="008E3F9F">
            <w:pPr>
              <w:spacing w:after="60"/>
              <w:rPr>
                <w:b/>
                <w:bCs/>
                <w:sz w:val="22"/>
                <w:szCs w:val="22"/>
                <w:lang w:eastAsia="zh-CN"/>
              </w:rPr>
            </w:pPr>
            <w:r>
              <w:rPr>
                <w:b/>
                <w:bCs/>
                <w:sz w:val="22"/>
                <w:szCs w:val="22"/>
                <w:lang w:eastAsia="zh-CN"/>
              </w:rPr>
              <w:t>R1-2110138 Lenovo Motorola Mobility</w:t>
            </w:r>
          </w:p>
          <w:p w14:paraId="1FB89772" w14:textId="77777777" w:rsidR="00192437" w:rsidRDefault="008E3F9F">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96B0A2"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3B02DD84" w14:textId="77777777" w:rsidR="00192437" w:rsidRDefault="008E3F9F">
            <w:pPr>
              <w:pStyle w:val="ListParagraph"/>
              <w:numPr>
                <w:ilvl w:val="0"/>
                <w:numId w:val="95"/>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21C1D187" w14:textId="77777777" w:rsidR="00192437" w:rsidRDefault="00192437"/>
    <w:p w14:paraId="238FDCB8" w14:textId="77777777" w:rsidR="00192437" w:rsidRDefault="00192437">
      <w:pPr>
        <w:spacing w:after="0"/>
        <w:contextualSpacing/>
        <w:jc w:val="both"/>
        <w:rPr>
          <w:b/>
          <w:bCs/>
          <w:lang w:val="en-US"/>
        </w:rPr>
      </w:pPr>
    </w:p>
    <w:p w14:paraId="61134CEB" w14:textId="77777777" w:rsidR="00192437" w:rsidRDefault="008E3F9F">
      <w:pPr>
        <w:pStyle w:val="Heading2"/>
        <w:spacing w:before="0" w:after="240"/>
        <w:contextualSpacing/>
        <w:jc w:val="both"/>
        <w:rPr>
          <w:lang w:val="en-US"/>
        </w:rPr>
      </w:pPr>
      <w:r>
        <w:rPr>
          <w:lang w:val="en-US"/>
        </w:rPr>
        <w:t>A.12 UCI multiplexing and dropping rules</w:t>
      </w:r>
    </w:p>
    <w:p w14:paraId="3C7AB78D" w14:textId="77777777" w:rsidR="00192437" w:rsidRDefault="008E3F9F">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92437" w14:paraId="49D3F687" w14:textId="77777777">
        <w:tc>
          <w:tcPr>
            <w:tcW w:w="9634" w:type="dxa"/>
          </w:tcPr>
          <w:p w14:paraId="4AE07071"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1F467F30" w14:textId="77777777" w:rsidR="00192437" w:rsidRDefault="008E3F9F">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6E8A09A2" w14:textId="77777777" w:rsidR="00192437" w:rsidRDefault="008E3F9F">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40A08AB5" w14:textId="77777777" w:rsidR="00192437" w:rsidRDefault="00E90BE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w:t>
            </w:r>
          </w:p>
          <w:p w14:paraId="69F60929" w14:textId="77777777" w:rsidR="00192437" w:rsidRDefault="00E90BE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8E3F9F">
              <w:rPr>
                <w:i/>
              </w:rPr>
              <w:t xml:space="preserve"> for CSI part 1;</w:t>
            </w:r>
          </w:p>
          <w:p w14:paraId="1ECA47B5" w14:textId="77777777" w:rsidR="00192437" w:rsidRDefault="00E90BE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8E3F9F">
              <w:rPr>
                <w:i/>
              </w:rPr>
              <w:t xml:space="preserve"> for CSI part 2;</w:t>
            </w:r>
          </w:p>
          <w:p w14:paraId="512DAE1D" w14:textId="77777777" w:rsidR="00192437" w:rsidRDefault="00E90BE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8E3F9F">
              <w:rPr>
                <w:i/>
              </w:rPr>
              <w:t xml:space="preserve"> for CG-UCI;</w:t>
            </w:r>
          </w:p>
          <w:p w14:paraId="607D73B0" w14:textId="77777777" w:rsidR="00192437" w:rsidRDefault="00E90BE3">
            <w:pPr>
              <w:pStyle w:val="ListParagraph"/>
              <w:widowControl w:val="0"/>
              <w:numPr>
                <w:ilvl w:val="0"/>
                <w:numId w:val="96"/>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8E3F9F">
              <w:rPr>
                <w:i/>
              </w:rPr>
              <w:t xml:space="preserve"> for HARQ-ACK and CG-UCI.</w:t>
            </w:r>
          </w:p>
          <w:p w14:paraId="47CC0905" w14:textId="77777777" w:rsidR="00192437" w:rsidRDefault="008E3F9F">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7982D5BC" w14:textId="77777777" w:rsidR="00192437" w:rsidRDefault="00192437">
            <w:pPr>
              <w:spacing w:before="72"/>
              <w:rPr>
                <w:i/>
              </w:rPr>
            </w:pPr>
          </w:p>
          <w:p w14:paraId="2B4E9418" w14:textId="77777777" w:rsidR="00192437" w:rsidRDefault="008E3F9F">
            <w:pPr>
              <w:spacing w:after="60"/>
              <w:rPr>
                <w:b/>
                <w:bCs/>
                <w:sz w:val="22"/>
                <w:szCs w:val="22"/>
              </w:rPr>
            </w:pPr>
            <w:r>
              <w:rPr>
                <w:b/>
                <w:bCs/>
                <w:sz w:val="22"/>
                <w:szCs w:val="22"/>
              </w:rPr>
              <w:t>R1-2108990 vivo</w:t>
            </w:r>
          </w:p>
          <w:p w14:paraId="00942DDF" w14:textId="77777777" w:rsidR="00192437" w:rsidRDefault="008E3F9F">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4FB06C9F"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3E43FAD6" w14:textId="77777777" w:rsidR="00192437" w:rsidRDefault="008E3F9F">
            <w:pPr>
              <w:pStyle w:val="BodyText"/>
              <w:numPr>
                <w:ilvl w:val="0"/>
                <w:numId w:val="97"/>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50FAB856" w14:textId="77777777" w:rsidR="00192437" w:rsidRDefault="008E3F9F">
            <w:pPr>
              <w:pStyle w:val="BodyText"/>
              <w:spacing w:beforeLines="50" w:before="120"/>
              <w:rPr>
                <w:i/>
              </w:rPr>
            </w:pPr>
            <w:r>
              <w:rPr>
                <w:rFonts w:ascii="Times New Roman" w:eastAsia="SimSun" w:hAnsi="Times New Roman"/>
                <w:sz w:val="20"/>
                <w:szCs w:val="20"/>
              </w:rPr>
              <w:fldChar w:fldCharType="end"/>
            </w:r>
            <w:r>
              <w:rPr>
                <w:i/>
              </w:rPr>
              <w:t xml:space="preserve"> </w:t>
            </w:r>
          </w:p>
          <w:p w14:paraId="3D7E97DB" w14:textId="77777777" w:rsidR="00192437" w:rsidRDefault="008E3F9F">
            <w:pPr>
              <w:spacing w:before="72" w:after="60"/>
              <w:rPr>
                <w:b/>
                <w:iCs/>
                <w:sz w:val="22"/>
                <w:szCs w:val="22"/>
              </w:rPr>
            </w:pPr>
            <w:r>
              <w:rPr>
                <w:b/>
                <w:iCs/>
                <w:sz w:val="22"/>
                <w:szCs w:val="22"/>
              </w:rPr>
              <w:t>R1-2109035 Fujitsu</w:t>
            </w:r>
          </w:p>
          <w:p w14:paraId="3C947384"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26206952" w14:textId="77777777" w:rsidR="00192437" w:rsidRDefault="00192437">
            <w:pPr>
              <w:pStyle w:val="BodyText"/>
              <w:spacing w:beforeLines="50" w:before="120"/>
              <w:rPr>
                <w:i/>
              </w:rPr>
            </w:pPr>
          </w:p>
          <w:p w14:paraId="44752483" w14:textId="77777777" w:rsidR="00192437" w:rsidRDefault="008E3F9F">
            <w:pPr>
              <w:spacing w:beforeLines="50" w:before="120"/>
              <w:jc w:val="both"/>
              <w:rPr>
                <w:b/>
                <w:iCs/>
              </w:rPr>
            </w:pPr>
            <w:r>
              <w:rPr>
                <w:b/>
                <w:iCs/>
                <w:sz w:val="22"/>
                <w:szCs w:val="22"/>
              </w:rPr>
              <w:t>R1-2109089 OPPO</w:t>
            </w:r>
          </w:p>
          <w:p w14:paraId="5D06987E" w14:textId="77777777" w:rsidR="00192437" w:rsidRDefault="008E3F9F">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611510FC" w14:textId="77777777" w:rsidR="00192437" w:rsidRDefault="00192437">
            <w:pPr>
              <w:pStyle w:val="BodyText"/>
              <w:spacing w:beforeLines="50" w:before="120"/>
              <w:rPr>
                <w:i/>
              </w:rPr>
            </w:pPr>
          </w:p>
          <w:p w14:paraId="00396D04" w14:textId="77777777" w:rsidR="00192437" w:rsidRDefault="008E3F9F">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617E149"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4D2A752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70DD33E7" w14:textId="77777777" w:rsidR="00192437" w:rsidRDefault="008E3F9F">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1D23D8" w14:textId="77777777" w:rsidR="00192437" w:rsidRDefault="00192437">
            <w:pPr>
              <w:pStyle w:val="BodyText"/>
              <w:spacing w:beforeLines="50" w:before="120"/>
              <w:rPr>
                <w:i/>
                <w:lang w:val="en-GB"/>
              </w:rPr>
            </w:pPr>
          </w:p>
          <w:p w14:paraId="05F50A49" w14:textId="77777777" w:rsidR="00192437" w:rsidRDefault="008E3F9F">
            <w:pPr>
              <w:spacing w:beforeLines="50" w:before="120"/>
              <w:jc w:val="both"/>
              <w:rPr>
                <w:bCs/>
                <w:i/>
              </w:rPr>
            </w:pPr>
            <w:r>
              <w:rPr>
                <w:b/>
                <w:iCs/>
                <w:sz w:val="22"/>
                <w:szCs w:val="22"/>
                <w:lang w:val="en-US"/>
              </w:rPr>
              <w:t>R1-2109241 CATT</w:t>
            </w:r>
          </w:p>
          <w:p w14:paraId="24984CE4" w14:textId="77777777" w:rsidR="00192437" w:rsidRDefault="008E3F9F">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01CA8D6A" w14:textId="77777777" w:rsidR="00192437" w:rsidRDefault="008E3F9F">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29FD307" w14:textId="77777777" w:rsidR="00192437" w:rsidRDefault="008E3F9F">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86FA43C" w14:textId="77777777" w:rsidR="00192437" w:rsidRDefault="008E3F9F">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4DFC89D5"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6C4089C4" w14:textId="77777777" w:rsidR="00192437" w:rsidRDefault="008E3F9F">
            <w:pPr>
              <w:pStyle w:val="ListParagraph"/>
              <w:widowControl w:val="0"/>
              <w:numPr>
                <w:ilvl w:val="0"/>
                <w:numId w:val="98"/>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02F218CC" w14:textId="77777777" w:rsidR="00192437" w:rsidRDefault="008E3F9F">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1CADEF80" w14:textId="77777777" w:rsidR="00192437" w:rsidRDefault="00192437">
            <w:pPr>
              <w:pStyle w:val="BodyText"/>
              <w:spacing w:beforeLines="50" w:before="120"/>
              <w:rPr>
                <w:i/>
                <w:lang w:val="en-GB"/>
              </w:rPr>
            </w:pPr>
          </w:p>
          <w:p w14:paraId="57C9CD7A" w14:textId="77777777" w:rsidR="00192437" w:rsidRDefault="008E3F9F">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3DCB934" w14:textId="77777777" w:rsidR="00192437" w:rsidRDefault="008E3F9F">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5B9F1B4" w14:textId="77777777" w:rsidR="00192437" w:rsidRDefault="00192437">
            <w:pPr>
              <w:pStyle w:val="BodyText"/>
              <w:rPr>
                <w:rFonts w:ascii="Times New Roman" w:hAnsi="Times New Roman" w:cs="Times New Roman"/>
                <w:b/>
                <w:bCs/>
                <w:sz w:val="20"/>
                <w:szCs w:val="20"/>
                <w:lang w:eastAsia="ko-KR"/>
              </w:rPr>
            </w:pPr>
          </w:p>
          <w:p w14:paraId="797A834B"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C0BCCA7" w14:textId="77777777" w:rsidR="00192437" w:rsidRDefault="008E3F9F">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BB71EFA" w14:textId="77777777" w:rsidR="00192437" w:rsidRDefault="008E3F9F">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5B2C1D7B" w14:textId="77777777" w:rsidR="00192437" w:rsidRDefault="008E3F9F">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4673EE85" w14:textId="77777777" w:rsidR="00192437" w:rsidRDefault="008E3F9F">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6892414D" w14:textId="77777777" w:rsidR="00192437" w:rsidRDefault="008E3F9F">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4DE010C5" w14:textId="77777777" w:rsidR="00192437" w:rsidRDefault="00192437">
            <w:pPr>
              <w:pStyle w:val="BodyText"/>
              <w:rPr>
                <w:rFonts w:ascii="Times New Roman" w:hAnsi="Times New Roman" w:cs="Times New Roman"/>
                <w:b/>
                <w:sz w:val="20"/>
                <w:szCs w:val="20"/>
                <w:lang w:val="en-GB" w:eastAsia="ko-KR"/>
              </w:rPr>
            </w:pPr>
          </w:p>
          <w:p w14:paraId="27F041B1" w14:textId="77777777" w:rsidR="00192437" w:rsidRDefault="008E3F9F">
            <w:pPr>
              <w:spacing w:after="120"/>
              <w:rPr>
                <w:b/>
                <w:bCs/>
                <w:sz w:val="22"/>
                <w:szCs w:val="22"/>
                <w:lang w:eastAsia="ja-JP"/>
              </w:rPr>
            </w:pPr>
            <w:r>
              <w:rPr>
                <w:b/>
                <w:bCs/>
                <w:sz w:val="22"/>
                <w:szCs w:val="22"/>
                <w:lang w:eastAsia="ja-JP"/>
              </w:rPr>
              <w:t>R1-2109505 Samsung</w:t>
            </w:r>
          </w:p>
          <w:p w14:paraId="4714DAE6" w14:textId="77777777" w:rsidR="00192437" w:rsidRDefault="008E3F9F">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061E7ADB" w14:textId="77777777" w:rsidR="00192437" w:rsidRDefault="008E3F9F">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5A5BDA1B" w14:textId="77777777" w:rsidR="00192437" w:rsidRDefault="008E3F9F">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10CB20A4" w14:textId="77777777" w:rsidR="00192437" w:rsidRDefault="00192437">
            <w:pPr>
              <w:pStyle w:val="BodyText"/>
              <w:rPr>
                <w:rFonts w:ascii="Times New Roman" w:hAnsi="Times New Roman" w:cs="Times New Roman"/>
                <w:b/>
                <w:sz w:val="20"/>
                <w:szCs w:val="20"/>
                <w:lang w:val="en-GB" w:eastAsia="ko-KR"/>
              </w:rPr>
            </w:pPr>
          </w:p>
          <w:p w14:paraId="5BAFFD7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099B4F18" w14:textId="77777777" w:rsidR="00192437" w:rsidRDefault="008E3F9F">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2635FA2D" w14:textId="77777777" w:rsidR="00192437" w:rsidRDefault="00192437">
            <w:pPr>
              <w:pStyle w:val="BodyText"/>
              <w:rPr>
                <w:rFonts w:ascii="Times New Roman" w:hAnsi="Times New Roman" w:cs="Times New Roman"/>
                <w:b/>
                <w:sz w:val="20"/>
                <w:szCs w:val="20"/>
                <w:lang w:val="en-GB" w:eastAsia="ko-KR"/>
              </w:rPr>
            </w:pPr>
          </w:p>
          <w:p w14:paraId="7FCB5B7F"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7821E75" w14:textId="77777777" w:rsidR="00192437" w:rsidRDefault="008E3F9F">
            <w:pPr>
              <w:spacing w:after="0"/>
              <w:jc w:val="both"/>
              <w:rPr>
                <w:b/>
              </w:rPr>
            </w:pPr>
            <w:r>
              <w:rPr>
                <w:b/>
              </w:rPr>
              <w:t>Proposal 6</w:t>
            </w:r>
          </w:p>
          <w:p w14:paraId="15D74A25" w14:textId="77777777" w:rsidR="00192437" w:rsidRDefault="008E3F9F">
            <w:pPr>
              <w:numPr>
                <w:ilvl w:val="0"/>
                <w:numId w:val="77"/>
              </w:numPr>
              <w:spacing w:before="60" w:after="0"/>
              <w:ind w:left="288" w:hanging="288"/>
              <w:jc w:val="both"/>
              <w:rPr>
                <w:i/>
              </w:rPr>
            </w:pPr>
            <w:r>
              <w:rPr>
                <w:i/>
              </w:rPr>
              <w:t>UCI multiplexing on TBoMS is supported.</w:t>
            </w:r>
          </w:p>
          <w:p w14:paraId="7F442689" w14:textId="77777777" w:rsidR="00192437" w:rsidRDefault="008E3F9F">
            <w:pPr>
              <w:spacing w:before="60" w:after="0"/>
              <w:ind w:left="288"/>
              <w:jc w:val="both"/>
              <w:rPr>
                <w:i/>
              </w:rPr>
            </w:pPr>
            <w:r>
              <w:rPr>
                <w:i/>
              </w:rPr>
              <w:t xml:space="preserve">FFS details.   </w:t>
            </w:r>
          </w:p>
          <w:p w14:paraId="74873F57" w14:textId="77777777" w:rsidR="00192437" w:rsidRDefault="00192437">
            <w:pPr>
              <w:pStyle w:val="BodyText"/>
              <w:spacing w:beforeLines="50" w:before="120"/>
              <w:rPr>
                <w:i/>
                <w:lang w:val="en-GB"/>
              </w:rPr>
            </w:pPr>
          </w:p>
          <w:p w14:paraId="0395EA44" w14:textId="77777777" w:rsidR="00192437" w:rsidRDefault="008E3F9F">
            <w:pPr>
              <w:spacing w:beforeLines="50" w:before="120" w:afterLines="50" w:after="120"/>
              <w:rPr>
                <w:b/>
                <w:bCs/>
                <w:sz w:val="22"/>
                <w:szCs w:val="22"/>
                <w:lang w:eastAsia="ja-JP"/>
              </w:rPr>
            </w:pPr>
            <w:r>
              <w:rPr>
                <w:b/>
                <w:bCs/>
                <w:sz w:val="22"/>
                <w:szCs w:val="22"/>
                <w:lang w:eastAsia="ja-JP"/>
              </w:rPr>
              <w:t>R1-2109693 NTT DOCOMO</w:t>
            </w:r>
          </w:p>
          <w:p w14:paraId="2948D758" w14:textId="77777777" w:rsidR="00192437" w:rsidRDefault="008E3F9F">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6A7A1DFD" w14:textId="77777777" w:rsidR="00192437" w:rsidRDefault="00192437">
            <w:pPr>
              <w:spacing w:afterLines="50" w:after="120"/>
              <w:jc w:val="both"/>
              <w:rPr>
                <w:i/>
                <w:lang w:val="en-US"/>
              </w:rPr>
            </w:pPr>
          </w:p>
          <w:p w14:paraId="69DD56A3" w14:textId="77777777" w:rsidR="00192437" w:rsidRDefault="008E3F9F">
            <w:pPr>
              <w:jc w:val="both"/>
              <w:rPr>
                <w:b/>
                <w:bCs/>
                <w:iCs/>
                <w:sz w:val="22"/>
                <w:szCs w:val="22"/>
              </w:rPr>
            </w:pPr>
            <w:r>
              <w:rPr>
                <w:b/>
                <w:bCs/>
                <w:iCs/>
                <w:sz w:val="22"/>
                <w:szCs w:val="22"/>
              </w:rPr>
              <w:t>R1-2109887 Nokia/NSB</w:t>
            </w:r>
          </w:p>
          <w:p w14:paraId="6B51A259"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35CE2931" w14:textId="77777777" w:rsidR="00192437" w:rsidRDefault="00192437">
            <w:pPr>
              <w:spacing w:beforeLines="50" w:before="120" w:afterLines="50" w:after="120"/>
              <w:rPr>
                <w:i/>
                <w:lang w:val="en-US"/>
              </w:rPr>
            </w:pPr>
          </w:p>
          <w:p w14:paraId="410F1631" w14:textId="77777777" w:rsidR="00192437" w:rsidRDefault="008E3F9F">
            <w:pPr>
              <w:spacing w:beforeLines="50" w:before="120" w:afterLines="50" w:after="120"/>
              <w:rPr>
                <w:b/>
                <w:bCs/>
                <w:iCs/>
                <w:sz w:val="22"/>
                <w:szCs w:val="22"/>
                <w:lang w:val="en-US"/>
              </w:rPr>
            </w:pPr>
            <w:r>
              <w:rPr>
                <w:b/>
                <w:bCs/>
                <w:iCs/>
                <w:sz w:val="22"/>
                <w:szCs w:val="22"/>
                <w:lang w:val="en-US"/>
              </w:rPr>
              <w:t>R1-2110001 Sharp</w:t>
            </w:r>
          </w:p>
          <w:p w14:paraId="7AD32406" w14:textId="77777777" w:rsidR="00192437" w:rsidRDefault="008E3F9F">
            <w:pPr>
              <w:rPr>
                <w:rFonts w:eastAsiaTheme="minorEastAsia"/>
                <w:b/>
                <w:i/>
              </w:rPr>
            </w:pPr>
            <w:r>
              <w:rPr>
                <w:rFonts w:eastAsiaTheme="minorEastAsia"/>
                <w:b/>
                <w:i/>
              </w:rPr>
              <w:t xml:space="preserve">Proposal 1: </w:t>
            </w:r>
            <w:r>
              <w:rPr>
                <w:rFonts w:eastAsiaTheme="minorEastAsia"/>
                <w:bCs/>
                <w:i/>
              </w:rPr>
              <w:t>UCI multiplexing is performed per slot.</w:t>
            </w:r>
          </w:p>
          <w:p w14:paraId="1119EC4C" w14:textId="77777777" w:rsidR="00192437" w:rsidRDefault="00192437">
            <w:pPr>
              <w:rPr>
                <w:b/>
                <w:bCs/>
                <w:iCs/>
                <w:lang w:val="en-US"/>
              </w:rPr>
            </w:pPr>
          </w:p>
          <w:p w14:paraId="2A8AEBAA"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R1-2110097 LGE</w:t>
            </w:r>
          </w:p>
          <w:p w14:paraId="2E7F9A3F" w14:textId="77777777" w:rsidR="00192437" w:rsidRDefault="008E3F9F">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704D3348" w14:textId="77777777" w:rsidR="00192437" w:rsidRDefault="008E3F9F">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5CB54D89" w14:textId="77777777" w:rsidR="00192437" w:rsidRDefault="008E3F9F">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326C6EB1" w14:textId="77777777" w:rsidR="00192437" w:rsidRDefault="008E3F9F">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4DF41B0" w14:textId="77777777" w:rsidR="00192437" w:rsidRDefault="00192437">
            <w:pPr>
              <w:rPr>
                <w:rFonts w:eastAsia="BatangChe"/>
                <w:b/>
                <w:i/>
                <w:szCs w:val="22"/>
                <w:lang w:eastAsia="ko-KR"/>
              </w:rPr>
            </w:pPr>
          </w:p>
          <w:p w14:paraId="03E7B80F" w14:textId="77777777" w:rsidR="00192437" w:rsidRDefault="008E3F9F">
            <w:pPr>
              <w:spacing w:beforeLines="50" w:before="120" w:afterLines="50" w:after="120"/>
              <w:rPr>
                <w:b/>
                <w:bCs/>
                <w:sz w:val="22"/>
                <w:szCs w:val="22"/>
                <w:lang w:eastAsia="ja-JP"/>
              </w:rPr>
            </w:pPr>
            <w:r>
              <w:rPr>
                <w:b/>
                <w:bCs/>
                <w:sz w:val="22"/>
                <w:szCs w:val="22"/>
                <w:lang w:eastAsia="ja-JP"/>
              </w:rPr>
              <w:t>R1-2110123 Ericsson</w:t>
            </w:r>
          </w:p>
          <w:p w14:paraId="6B8CD6FC" w14:textId="77777777" w:rsidR="00192437" w:rsidRDefault="008E3F9F">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152082F3" w14:textId="77777777" w:rsidR="00192437" w:rsidRDefault="00192437">
            <w:pPr>
              <w:spacing w:after="0"/>
              <w:rPr>
                <w:rFonts w:eastAsia="BatangChe"/>
                <w:b/>
                <w:i/>
                <w:szCs w:val="22"/>
                <w:lang w:eastAsia="ko-KR"/>
              </w:rPr>
            </w:pPr>
          </w:p>
          <w:p w14:paraId="1B4C726E" w14:textId="77777777" w:rsidR="00192437" w:rsidRDefault="00192437">
            <w:pPr>
              <w:spacing w:after="0"/>
              <w:rPr>
                <w:rFonts w:eastAsia="BatangChe"/>
                <w:b/>
                <w:i/>
                <w:szCs w:val="22"/>
                <w:lang w:eastAsia="ko-KR"/>
              </w:rPr>
            </w:pPr>
          </w:p>
          <w:p w14:paraId="5ECEAABE" w14:textId="77777777" w:rsidR="00192437" w:rsidRDefault="008E3F9F">
            <w:pPr>
              <w:spacing w:before="120" w:after="120"/>
              <w:rPr>
                <w:b/>
                <w:bCs/>
                <w:color w:val="000000"/>
                <w:sz w:val="22"/>
                <w:szCs w:val="22"/>
              </w:rPr>
            </w:pPr>
            <w:r>
              <w:rPr>
                <w:b/>
                <w:bCs/>
                <w:color w:val="000000"/>
                <w:sz w:val="22"/>
                <w:szCs w:val="22"/>
              </w:rPr>
              <w:t>R1-2110153 Interdigital</w:t>
            </w:r>
          </w:p>
          <w:p w14:paraId="3979317C" w14:textId="77777777" w:rsidR="00192437" w:rsidRDefault="008E3F9F">
            <w:pPr>
              <w:rPr>
                <w:b/>
                <w:bCs/>
              </w:rPr>
            </w:pPr>
            <w:r>
              <w:rPr>
                <w:b/>
                <w:bCs/>
              </w:rPr>
              <w:t xml:space="preserve">Proposal 6:  </w:t>
            </w:r>
            <w:r>
              <w:t>Support UCI multiplexing with TBoMS. FFS whether UCI is repeated on the multiple slots of TBoMS.</w:t>
            </w:r>
          </w:p>
          <w:p w14:paraId="796C428D" w14:textId="77777777" w:rsidR="00192437" w:rsidRDefault="00192437">
            <w:pPr>
              <w:rPr>
                <w:rFonts w:eastAsia="BatangChe"/>
                <w:b/>
                <w:i/>
                <w:szCs w:val="22"/>
                <w:lang w:eastAsia="ko-KR"/>
              </w:rPr>
            </w:pPr>
          </w:p>
          <w:p w14:paraId="494219A0"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07DDF974" w14:textId="77777777" w:rsidR="00192437" w:rsidRDefault="008E3F9F">
            <w:r>
              <w:rPr>
                <w:b/>
                <w:bCs/>
              </w:rPr>
              <w:t>Proposal 9:</w:t>
            </w:r>
            <w:r>
              <w:t xml:space="preserve"> Reuse R15/R16 framework for UCI multiplexing on PUSCH for each slot of a single TBoMS as well. </w:t>
            </w:r>
          </w:p>
          <w:p w14:paraId="69B780F3" w14:textId="77777777" w:rsidR="00192437" w:rsidRDefault="00192437">
            <w:pPr>
              <w:rPr>
                <w:rFonts w:eastAsia="BatangChe"/>
                <w:b/>
                <w:i/>
                <w:szCs w:val="22"/>
                <w:lang w:eastAsia="ko-KR"/>
              </w:rPr>
            </w:pPr>
          </w:p>
          <w:p w14:paraId="3FDAD1C1" w14:textId="77777777" w:rsidR="00192437" w:rsidRDefault="008E3F9F">
            <w:pPr>
              <w:spacing w:beforeLines="50" w:before="120" w:afterLines="50" w:after="120"/>
              <w:rPr>
                <w:b/>
                <w:bCs/>
                <w:sz w:val="22"/>
                <w:szCs w:val="22"/>
                <w:lang w:eastAsia="ja-JP"/>
              </w:rPr>
            </w:pPr>
            <w:r>
              <w:rPr>
                <w:b/>
                <w:bCs/>
                <w:sz w:val="22"/>
                <w:szCs w:val="22"/>
                <w:lang w:eastAsia="ja-JP"/>
              </w:rPr>
              <w:t xml:space="preserve">R1-2110328 WILUS </w:t>
            </w:r>
          </w:p>
          <w:p w14:paraId="48ADAD08" w14:textId="77777777" w:rsidR="00192437" w:rsidRDefault="008E3F9F">
            <w:pPr>
              <w:pStyle w:val="BodyText"/>
              <w:numPr>
                <w:ilvl w:val="0"/>
                <w:numId w:val="79"/>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63A58516" w14:textId="77777777" w:rsidR="00192437" w:rsidRDefault="00192437"/>
    <w:p w14:paraId="5FEF9A58" w14:textId="77777777" w:rsidR="00192437" w:rsidRDefault="008E3F9F">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92437" w14:paraId="62CE43AD" w14:textId="77777777">
        <w:tc>
          <w:tcPr>
            <w:tcW w:w="9634" w:type="dxa"/>
          </w:tcPr>
          <w:p w14:paraId="06011DC1" w14:textId="77777777" w:rsidR="00192437" w:rsidRDefault="008E3F9F">
            <w:pPr>
              <w:spacing w:before="72" w:after="60"/>
              <w:rPr>
                <w:b/>
                <w:iCs/>
                <w:sz w:val="22"/>
                <w:szCs w:val="22"/>
              </w:rPr>
            </w:pPr>
            <w:r>
              <w:rPr>
                <w:b/>
                <w:iCs/>
                <w:sz w:val="22"/>
                <w:szCs w:val="22"/>
              </w:rPr>
              <w:t>R1-2109035 Fujitsu</w:t>
            </w:r>
          </w:p>
          <w:p w14:paraId="73DF2B49" w14:textId="77777777" w:rsidR="00192437" w:rsidRDefault="008E3F9F">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38C75DF" w14:textId="77777777" w:rsidR="00192437" w:rsidRDefault="00192437">
            <w:pPr>
              <w:jc w:val="both"/>
              <w:rPr>
                <w:iCs/>
                <w:position w:val="-6"/>
                <w:lang w:val="en-US" w:eastAsia="zh-CN"/>
              </w:rPr>
            </w:pPr>
          </w:p>
          <w:p w14:paraId="4E92CAA5" w14:textId="77777777" w:rsidR="00192437" w:rsidRDefault="008E3F9F">
            <w:pPr>
              <w:spacing w:beforeLines="50" w:before="120" w:afterLines="50" w:after="120"/>
              <w:rPr>
                <w:b/>
                <w:bCs/>
                <w:sz w:val="22"/>
                <w:szCs w:val="22"/>
                <w:lang w:eastAsia="ja-JP"/>
              </w:rPr>
            </w:pPr>
            <w:r>
              <w:rPr>
                <w:b/>
                <w:bCs/>
                <w:sz w:val="22"/>
                <w:szCs w:val="22"/>
                <w:lang w:eastAsia="ja-JP"/>
              </w:rPr>
              <w:t xml:space="preserve">R1-2109571 MediaTek </w:t>
            </w:r>
          </w:p>
          <w:p w14:paraId="70750596" w14:textId="77777777" w:rsidR="00192437" w:rsidRDefault="008E3F9F">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5464500A" w14:textId="77777777" w:rsidR="00192437" w:rsidRDefault="00192437">
            <w:pPr>
              <w:jc w:val="both"/>
              <w:rPr>
                <w:i/>
              </w:rPr>
            </w:pPr>
          </w:p>
          <w:p w14:paraId="275F75E9" w14:textId="77777777" w:rsidR="00192437" w:rsidRDefault="008E3F9F">
            <w:pPr>
              <w:jc w:val="both"/>
              <w:rPr>
                <w:b/>
                <w:bCs/>
                <w:iCs/>
                <w:sz w:val="22"/>
                <w:szCs w:val="22"/>
              </w:rPr>
            </w:pPr>
            <w:r>
              <w:rPr>
                <w:b/>
                <w:bCs/>
                <w:iCs/>
                <w:sz w:val="22"/>
                <w:szCs w:val="22"/>
              </w:rPr>
              <w:t>R1-2109887 Nokia/NSB</w:t>
            </w:r>
          </w:p>
          <w:p w14:paraId="143B432A" w14:textId="77777777" w:rsidR="00192437" w:rsidRDefault="008E3F9F">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08C5BBA" w14:textId="77777777" w:rsidR="00192437" w:rsidRDefault="00192437">
            <w:pPr>
              <w:jc w:val="both"/>
              <w:rPr>
                <w:iCs/>
                <w:position w:val="-6"/>
                <w:lang w:eastAsia="zh-CN"/>
              </w:rPr>
            </w:pPr>
          </w:p>
          <w:p w14:paraId="63A7D49F"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3894C0BD" w14:textId="77777777" w:rsidR="00192437" w:rsidRDefault="008E3F9F">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DB2D87E" w14:textId="77777777" w:rsidR="00192437" w:rsidRDefault="008E3F9F">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11283EB4" w14:textId="77777777" w:rsidR="00192437" w:rsidRDefault="00192437">
            <w:pPr>
              <w:spacing w:beforeLines="50" w:before="120" w:afterLines="50" w:after="120"/>
              <w:rPr>
                <w:iCs/>
                <w:position w:val="-6"/>
                <w:lang w:eastAsia="zh-CN"/>
              </w:rPr>
            </w:pPr>
          </w:p>
          <w:p w14:paraId="4FFA4C91"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505833F6" w14:textId="77777777" w:rsidR="00192437" w:rsidRDefault="008E3F9F">
            <w:r>
              <w:rPr>
                <w:b/>
                <w:bCs/>
              </w:rPr>
              <w:t>Proposal 10:</w:t>
            </w:r>
            <w:r>
              <w:t xml:space="preserve"> Reuse R15/R16 framework for collision handling between PUSCH and other channels/signals for collision handling between a each slot of a TBoMS and other channels/signals.</w:t>
            </w:r>
          </w:p>
        </w:tc>
      </w:tr>
    </w:tbl>
    <w:p w14:paraId="1E071F7D" w14:textId="77777777" w:rsidR="00192437" w:rsidRDefault="00192437">
      <w:pPr>
        <w:spacing w:after="0"/>
        <w:contextualSpacing/>
        <w:jc w:val="both"/>
      </w:pPr>
    </w:p>
    <w:p w14:paraId="124FB782" w14:textId="77777777" w:rsidR="00192437" w:rsidRDefault="008E3F9F">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92437" w14:paraId="2E298C3E" w14:textId="77777777">
        <w:tc>
          <w:tcPr>
            <w:tcW w:w="9634" w:type="dxa"/>
          </w:tcPr>
          <w:p w14:paraId="173FB971"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02B9D4E8" w14:textId="77777777" w:rsidR="00192437" w:rsidRDefault="008E3F9F">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0AF5F6B4" w14:textId="77777777" w:rsidR="00192437" w:rsidRDefault="00192437">
      <w:pPr>
        <w:spacing w:after="0"/>
        <w:contextualSpacing/>
        <w:jc w:val="both"/>
      </w:pPr>
    </w:p>
    <w:p w14:paraId="19060925" w14:textId="77777777" w:rsidR="00192437" w:rsidRDefault="00192437">
      <w:pPr>
        <w:spacing w:after="0"/>
        <w:contextualSpacing/>
        <w:jc w:val="both"/>
      </w:pPr>
    </w:p>
    <w:p w14:paraId="17999B4C" w14:textId="77777777" w:rsidR="00192437" w:rsidRDefault="00192437">
      <w:pPr>
        <w:spacing w:after="0"/>
        <w:contextualSpacing/>
        <w:jc w:val="both"/>
      </w:pPr>
    </w:p>
    <w:p w14:paraId="7AE777B1" w14:textId="77777777" w:rsidR="00192437" w:rsidRDefault="008E3F9F">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92437" w14:paraId="045586CE" w14:textId="77777777">
        <w:tc>
          <w:tcPr>
            <w:tcW w:w="9634" w:type="dxa"/>
          </w:tcPr>
          <w:p w14:paraId="1CE7AD46" w14:textId="77777777" w:rsidR="00192437" w:rsidRDefault="008E3F9F">
            <w:pPr>
              <w:spacing w:after="0"/>
              <w:contextualSpacing/>
              <w:jc w:val="both"/>
              <w:rPr>
                <w:b/>
                <w:bCs/>
                <w:sz w:val="22"/>
                <w:szCs w:val="22"/>
                <w:lang w:val="en-US" w:eastAsia="ja-JP"/>
              </w:rPr>
            </w:pPr>
            <w:r>
              <w:rPr>
                <w:b/>
                <w:bCs/>
                <w:sz w:val="22"/>
                <w:szCs w:val="22"/>
                <w:lang w:val="en-US" w:eastAsia="ja-JP"/>
              </w:rPr>
              <w:t>R1-2108739 Huawei/Hisi</w:t>
            </w:r>
          </w:p>
          <w:p w14:paraId="7EEF2686" w14:textId="77777777" w:rsidR="00192437" w:rsidRDefault="008E3F9F">
            <w:pPr>
              <w:spacing w:before="72"/>
              <w:rPr>
                <w:i/>
              </w:rPr>
            </w:pPr>
            <w:r>
              <w:rPr>
                <w:b/>
                <w:i/>
              </w:rPr>
              <w:t xml:space="preserve">Proposal 3: </w:t>
            </w:r>
            <w:r>
              <w:rPr>
                <w:i/>
              </w:rPr>
              <w:t>An enhanced TDRA table is preferred.</w:t>
            </w:r>
          </w:p>
          <w:p w14:paraId="37A5E98D" w14:textId="77777777" w:rsidR="00192437" w:rsidRDefault="008E3F9F">
            <w:pPr>
              <w:pStyle w:val="ListParagraph"/>
              <w:widowControl w:val="0"/>
              <w:numPr>
                <w:ilvl w:val="0"/>
                <w:numId w:val="71"/>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2FD9E43" w14:textId="77777777" w:rsidR="00192437" w:rsidRDefault="00192437">
            <w:pPr>
              <w:widowControl w:val="0"/>
              <w:adjustRightInd w:val="0"/>
              <w:snapToGrid w:val="0"/>
              <w:spacing w:beforeLines="30" w:before="72" w:after="0" w:line="60" w:lineRule="atLeast"/>
              <w:jc w:val="both"/>
              <w:rPr>
                <w:b/>
                <w:i/>
              </w:rPr>
            </w:pPr>
          </w:p>
          <w:p w14:paraId="06AD5A98" w14:textId="77777777" w:rsidR="00192437" w:rsidRDefault="008E3F9F">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43791C36" w14:textId="77777777" w:rsidR="00192437" w:rsidRDefault="008E3F9F">
            <w:pPr>
              <w:spacing w:after="0"/>
              <w:jc w:val="both"/>
              <w:rPr>
                <w:b/>
              </w:rPr>
            </w:pPr>
            <w:r>
              <w:rPr>
                <w:b/>
              </w:rPr>
              <w:t>Proposal 3</w:t>
            </w:r>
          </w:p>
          <w:p w14:paraId="183C16CA" w14:textId="77777777" w:rsidR="00192437" w:rsidRDefault="008E3F9F">
            <w:pPr>
              <w:numPr>
                <w:ilvl w:val="0"/>
                <w:numId w:val="77"/>
              </w:numPr>
              <w:spacing w:before="60" w:after="0"/>
              <w:ind w:left="288" w:hanging="288"/>
              <w:jc w:val="both"/>
              <w:rPr>
                <w:i/>
              </w:rPr>
            </w:pPr>
            <w:r>
              <w:rPr>
                <w:i/>
              </w:rPr>
              <w:t>Dynamic switching between TBoMS and single-slot PUSCH transmission is supported.</w:t>
            </w:r>
          </w:p>
          <w:p w14:paraId="54430EAF" w14:textId="77777777" w:rsidR="00192437" w:rsidRDefault="008E3F9F">
            <w:pPr>
              <w:numPr>
                <w:ilvl w:val="1"/>
                <w:numId w:val="77"/>
              </w:numPr>
              <w:spacing w:before="60" w:after="0"/>
              <w:ind w:left="648" w:hanging="360"/>
              <w:jc w:val="both"/>
              <w:rPr>
                <w:i/>
              </w:rPr>
            </w:pPr>
            <w:r>
              <w:rPr>
                <w:i/>
              </w:rPr>
              <w:t xml:space="preserve">N = 1 can be configured in one row of TDRA table to indicate single-slot PUSCH transmission. </w:t>
            </w:r>
          </w:p>
          <w:p w14:paraId="2B973E78" w14:textId="77777777" w:rsidR="00192437" w:rsidRDefault="00192437">
            <w:pPr>
              <w:widowControl w:val="0"/>
              <w:adjustRightInd w:val="0"/>
              <w:snapToGrid w:val="0"/>
              <w:spacing w:beforeLines="30" w:before="72" w:after="0" w:line="60" w:lineRule="atLeast"/>
              <w:jc w:val="both"/>
              <w:rPr>
                <w:b/>
                <w:i/>
              </w:rPr>
            </w:pPr>
          </w:p>
          <w:p w14:paraId="644454D6" w14:textId="77777777" w:rsidR="00192437" w:rsidRDefault="008E3F9F">
            <w:pPr>
              <w:jc w:val="both"/>
              <w:rPr>
                <w:b/>
                <w:bCs/>
                <w:iCs/>
                <w:sz w:val="22"/>
                <w:szCs w:val="22"/>
              </w:rPr>
            </w:pPr>
            <w:r>
              <w:rPr>
                <w:b/>
                <w:bCs/>
                <w:iCs/>
                <w:sz w:val="22"/>
                <w:szCs w:val="22"/>
              </w:rPr>
              <w:t>R1-2109887 Nokia/NSB</w:t>
            </w:r>
          </w:p>
          <w:p w14:paraId="2C778E61" w14:textId="77777777" w:rsidR="00192437" w:rsidRDefault="008E3F9F">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019DE3A7" w14:textId="77777777" w:rsidR="00192437" w:rsidRDefault="008E3F9F">
            <w:pPr>
              <w:spacing w:beforeLines="50" w:before="120" w:afterLines="50" w:after="120"/>
              <w:rPr>
                <w:lang w:val="en-US" w:eastAsia="ja-JP"/>
              </w:rPr>
            </w:pPr>
            <w:r>
              <w:rPr>
                <w:lang w:val="en-US" w:eastAsia="ja-JP"/>
              </w:rPr>
              <w:tab/>
              <w:t xml:space="preserve"> FFS: Details of the indication method.</w:t>
            </w:r>
          </w:p>
          <w:p w14:paraId="21332AED" w14:textId="77777777" w:rsidR="00192437" w:rsidRDefault="00192437">
            <w:pPr>
              <w:spacing w:beforeLines="50" w:before="120" w:afterLines="50" w:after="120"/>
              <w:rPr>
                <w:lang w:val="en-US" w:eastAsia="ja-JP"/>
              </w:rPr>
            </w:pPr>
          </w:p>
          <w:p w14:paraId="430294D9" w14:textId="77777777" w:rsidR="00192437" w:rsidRDefault="008E3F9F">
            <w:pPr>
              <w:spacing w:beforeLines="50" w:before="120" w:afterLines="50" w:after="120"/>
              <w:rPr>
                <w:b/>
                <w:bCs/>
                <w:sz w:val="22"/>
                <w:szCs w:val="22"/>
                <w:lang w:eastAsia="ja-JP"/>
              </w:rPr>
            </w:pPr>
            <w:r>
              <w:rPr>
                <w:b/>
                <w:bCs/>
                <w:sz w:val="22"/>
                <w:szCs w:val="22"/>
                <w:lang w:eastAsia="ja-JP"/>
              </w:rPr>
              <w:t>R1-2110097 LGE</w:t>
            </w:r>
          </w:p>
          <w:p w14:paraId="55152A80" w14:textId="77777777" w:rsidR="00192437" w:rsidRDefault="008E3F9F">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280C549B" w14:textId="77777777" w:rsidR="00192437" w:rsidRDefault="00192437">
            <w:pPr>
              <w:rPr>
                <w:rFonts w:eastAsia="BatangChe"/>
                <w:b/>
                <w:bCs/>
                <w:i/>
                <w:szCs w:val="22"/>
                <w:lang w:eastAsia="ko-KR"/>
              </w:rPr>
            </w:pPr>
          </w:p>
          <w:p w14:paraId="7C168B8E" w14:textId="77777777" w:rsidR="00192437" w:rsidRDefault="008E3F9F">
            <w:pPr>
              <w:spacing w:beforeLines="50" w:before="120" w:afterLines="50" w:after="120"/>
              <w:rPr>
                <w:b/>
                <w:bCs/>
                <w:sz w:val="22"/>
                <w:szCs w:val="22"/>
                <w:lang w:eastAsia="ja-JP"/>
              </w:rPr>
            </w:pPr>
            <w:r>
              <w:rPr>
                <w:b/>
                <w:bCs/>
                <w:sz w:val="22"/>
                <w:szCs w:val="22"/>
                <w:lang w:eastAsia="ja-JP"/>
              </w:rPr>
              <w:lastRenderedPageBreak/>
              <w:t>R1-2110123 Ericsson</w:t>
            </w:r>
          </w:p>
          <w:p w14:paraId="07F4D135" w14:textId="77777777" w:rsidR="00192437" w:rsidRDefault="008E3F9F">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560A933A" w14:textId="77777777" w:rsidR="00192437" w:rsidRDefault="00192437">
            <w:pPr>
              <w:spacing w:beforeLines="50" w:before="120" w:afterLines="50" w:after="120"/>
              <w:rPr>
                <w:lang w:eastAsia="ja-JP"/>
              </w:rPr>
            </w:pPr>
          </w:p>
          <w:p w14:paraId="6EBF0204"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0BD4D83" w14:textId="77777777" w:rsidR="00192437" w:rsidRDefault="008E3F9F">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69537061" w14:textId="77777777" w:rsidR="00192437" w:rsidRDefault="00192437">
            <w:pPr>
              <w:spacing w:beforeLines="50" w:before="120" w:afterLines="50" w:after="120"/>
              <w:rPr>
                <w:lang w:eastAsia="ja-JP"/>
              </w:rPr>
            </w:pPr>
          </w:p>
          <w:p w14:paraId="410B389E" w14:textId="77777777" w:rsidR="00192437" w:rsidRDefault="008E3F9F">
            <w:pPr>
              <w:spacing w:after="60"/>
              <w:rPr>
                <w:b/>
                <w:bCs/>
                <w:sz w:val="22"/>
                <w:szCs w:val="22"/>
                <w:lang w:eastAsia="zh-CN"/>
              </w:rPr>
            </w:pPr>
            <w:r>
              <w:rPr>
                <w:b/>
                <w:bCs/>
                <w:sz w:val="22"/>
                <w:szCs w:val="22"/>
                <w:lang w:eastAsia="zh-CN"/>
              </w:rPr>
              <w:t>R1-2110138 Lenovo Motorola Mobility</w:t>
            </w:r>
          </w:p>
          <w:p w14:paraId="6687D725" w14:textId="77777777" w:rsidR="00192437" w:rsidRDefault="008E3F9F">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0213093" w14:textId="77777777" w:rsidR="00192437" w:rsidRDefault="00192437">
      <w:pPr>
        <w:pStyle w:val="3GPPNormalText"/>
        <w:rPr>
          <w:lang w:val="en-US"/>
        </w:rPr>
      </w:pPr>
    </w:p>
    <w:p w14:paraId="745169E4" w14:textId="77777777" w:rsidR="00192437" w:rsidRDefault="008E3F9F">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92437" w14:paraId="3E6C3478" w14:textId="77777777">
        <w:tc>
          <w:tcPr>
            <w:tcW w:w="9634" w:type="dxa"/>
          </w:tcPr>
          <w:p w14:paraId="72583EA5" w14:textId="77777777" w:rsidR="00192437" w:rsidRDefault="008E3F9F">
            <w:pPr>
              <w:spacing w:beforeLines="50" w:before="120" w:afterLines="50" w:after="120"/>
              <w:rPr>
                <w:b/>
                <w:bCs/>
                <w:sz w:val="22"/>
                <w:szCs w:val="22"/>
                <w:lang w:eastAsia="ja-JP"/>
              </w:rPr>
            </w:pPr>
            <w:r>
              <w:rPr>
                <w:b/>
                <w:bCs/>
                <w:sz w:val="22"/>
                <w:szCs w:val="22"/>
                <w:lang w:eastAsia="ja-JP"/>
              </w:rPr>
              <w:t>R1-2110202 Qualcomm</w:t>
            </w:r>
          </w:p>
          <w:p w14:paraId="3E6832A8" w14:textId="77777777" w:rsidR="00192437" w:rsidRDefault="008E3F9F">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825A67A" w14:textId="77777777" w:rsidR="00192437" w:rsidRDefault="00192437"/>
    <w:p w14:paraId="377069B7" w14:textId="77777777" w:rsidR="00192437" w:rsidRDefault="008E3F9F">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92437" w14:paraId="0DA2C7C1" w14:textId="77777777">
        <w:tc>
          <w:tcPr>
            <w:tcW w:w="9634" w:type="dxa"/>
          </w:tcPr>
          <w:p w14:paraId="6E9471B0" w14:textId="77777777" w:rsidR="00192437" w:rsidRDefault="008E3F9F">
            <w:pPr>
              <w:spacing w:beforeLines="50" w:before="120"/>
              <w:jc w:val="both"/>
              <w:rPr>
                <w:bCs/>
                <w:i/>
              </w:rPr>
            </w:pPr>
            <w:r>
              <w:rPr>
                <w:b/>
                <w:iCs/>
                <w:sz w:val="22"/>
                <w:szCs w:val="22"/>
                <w:lang w:val="en-US"/>
              </w:rPr>
              <w:t>R1-2109241 CATT</w:t>
            </w:r>
          </w:p>
          <w:p w14:paraId="4FDA4F78" w14:textId="77777777" w:rsidR="00192437" w:rsidRDefault="008E3F9F">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527830B" w14:textId="77777777" w:rsidR="00192437" w:rsidRDefault="00192437">
            <w:pPr>
              <w:jc w:val="both"/>
              <w:rPr>
                <w:b/>
                <w:bCs/>
              </w:rPr>
            </w:pPr>
          </w:p>
          <w:p w14:paraId="57DAE54E" w14:textId="77777777" w:rsidR="00192437" w:rsidRDefault="008E3F9F">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39BD6E7" w14:textId="77777777" w:rsidR="00192437" w:rsidRDefault="008E3F9F">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C900F2C" w14:textId="77777777" w:rsidR="00192437" w:rsidRDefault="00192437">
            <w:pPr>
              <w:jc w:val="both"/>
              <w:rPr>
                <w:b/>
              </w:rPr>
            </w:pPr>
          </w:p>
        </w:tc>
      </w:tr>
    </w:tbl>
    <w:p w14:paraId="38D5F681" w14:textId="77777777" w:rsidR="00192437" w:rsidRDefault="00192437">
      <w:pPr>
        <w:spacing w:after="0"/>
        <w:contextualSpacing/>
        <w:jc w:val="both"/>
        <w:rPr>
          <w:sz w:val="22"/>
          <w:szCs w:val="22"/>
          <w:lang w:val="en-US"/>
        </w:rPr>
      </w:pPr>
    </w:p>
    <w:p w14:paraId="035E7FF8" w14:textId="77777777" w:rsidR="00192437" w:rsidRDefault="00192437"/>
    <w:p w14:paraId="5B5FFD0C" w14:textId="77777777" w:rsidR="00192437" w:rsidRDefault="008E3F9F">
      <w:pPr>
        <w:pStyle w:val="Heading1"/>
        <w:spacing w:before="0" w:after="0"/>
        <w:contextualSpacing/>
        <w:jc w:val="both"/>
        <w:rPr>
          <w:lang w:val="en-US"/>
        </w:rPr>
      </w:pPr>
      <w:r>
        <w:rPr>
          <w:lang w:val="en-US"/>
        </w:rPr>
        <w:t xml:space="preserve">Appendix B: Previous agreements on TB processing over multi-slot PUSCH </w:t>
      </w:r>
    </w:p>
    <w:p w14:paraId="0C7B98CB" w14:textId="77777777" w:rsidR="00192437" w:rsidRDefault="00192437">
      <w:pPr>
        <w:spacing w:after="0"/>
        <w:contextualSpacing/>
        <w:jc w:val="both"/>
        <w:rPr>
          <w:lang w:val="en-US"/>
        </w:rPr>
      </w:pPr>
    </w:p>
    <w:p w14:paraId="7CA158A4" w14:textId="77777777" w:rsidR="00192437" w:rsidRDefault="008E3F9F">
      <w:pPr>
        <w:rPr>
          <w:highlight w:val="darkYellow"/>
          <w:lang w:eastAsia="zh-CN"/>
        </w:rPr>
      </w:pPr>
      <w:bookmarkStart w:id="122" w:name="_Hlk69477917"/>
      <w:bookmarkStart w:id="1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54D294EC" w14:textId="77777777" w:rsidR="00192437" w:rsidRDefault="008E3F9F">
      <w:pPr>
        <w:jc w:val="both"/>
      </w:pPr>
      <w:r>
        <w:t>For TBS determination of TBoMS:</w:t>
      </w:r>
    </w:p>
    <w:p w14:paraId="2DA7F9A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0204B70" w14:textId="77777777" w:rsidR="00192437" w:rsidRDefault="008E3F9F">
      <w:pPr>
        <w:pStyle w:val="ListParagraph"/>
        <w:numPr>
          <w:ilvl w:val="0"/>
          <w:numId w:val="99"/>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1FAD923" w14:textId="77777777" w:rsidR="00192437" w:rsidRDefault="008E3F9F">
      <w:pPr>
        <w:jc w:val="both"/>
      </w:pPr>
      <w:r>
        <w:lastRenderedPageBreak/>
        <w:t xml:space="preserve">Note: </w:t>
      </w:r>
      <w:r>
        <w:rPr>
          <w:lang w:val="en-US"/>
        </w:rPr>
        <w:t>xOverhead configuration is as per Rel-15/16.</w:t>
      </w:r>
    </w:p>
    <w:p w14:paraId="5F68D833" w14:textId="77777777" w:rsidR="00192437" w:rsidRDefault="00192437">
      <w:pPr>
        <w:rPr>
          <w:lang w:eastAsia="zh-CN"/>
        </w:rPr>
      </w:pPr>
    </w:p>
    <w:p w14:paraId="543AF71D" w14:textId="77777777" w:rsidR="00192437" w:rsidRDefault="008E3F9F">
      <w:pPr>
        <w:jc w:val="both"/>
        <w:rPr>
          <w:highlight w:val="green"/>
          <w:lang w:val="en-US" w:eastAsia="fr-FR"/>
        </w:rPr>
      </w:pPr>
      <w:r>
        <w:rPr>
          <w:highlight w:val="green"/>
          <w:lang w:val="en-US"/>
        </w:rPr>
        <w:t>Agreement:</w:t>
      </w:r>
    </w:p>
    <w:p w14:paraId="75270486" w14:textId="77777777" w:rsidR="00192437" w:rsidRDefault="008E3F9F">
      <w:pPr>
        <w:jc w:val="both"/>
        <w:rPr>
          <w:rFonts w:ascii="Calibri" w:hAnsi="Calibri" w:cs="Calibri"/>
          <w:lang w:val="en-US"/>
        </w:rPr>
      </w:pPr>
      <w:r>
        <w:rPr>
          <w:lang w:val="en-US"/>
        </w:rPr>
        <w:t>The following 2 options for time domain resource determination for TBoMS are considered for down-selection during RAN1 #105-e:</w:t>
      </w:r>
    </w:p>
    <w:p w14:paraId="74E58595" w14:textId="77777777" w:rsidR="00192437" w:rsidRDefault="008E3F9F">
      <w:pPr>
        <w:numPr>
          <w:ilvl w:val="0"/>
          <w:numId w:val="100"/>
        </w:numPr>
        <w:spacing w:after="0" w:line="256" w:lineRule="auto"/>
        <w:jc w:val="both"/>
      </w:pPr>
      <w:r>
        <w:t>Option 1: Time domain resource determination for TBoMS can be performed only via PUSCH repetition Type A like TDRA.</w:t>
      </w:r>
      <w:r>
        <w:rPr>
          <w:lang w:val="en-US"/>
        </w:rPr>
        <w:t xml:space="preserve"> </w:t>
      </w:r>
    </w:p>
    <w:p w14:paraId="24429D8A" w14:textId="77777777" w:rsidR="00192437" w:rsidRDefault="008E3F9F">
      <w:pPr>
        <w:numPr>
          <w:ilvl w:val="0"/>
          <w:numId w:val="100"/>
        </w:numPr>
        <w:spacing w:after="0" w:line="256" w:lineRule="auto"/>
        <w:jc w:val="both"/>
      </w:pPr>
      <w:r>
        <w:t>Option 2: Time domain resource determination for TBoMS can be performed via PUSCH repetition Type A like TDRA or via PUSCH repetition Type B like TDRA.</w:t>
      </w:r>
    </w:p>
    <w:p w14:paraId="2AA28D14" w14:textId="77777777" w:rsidR="00192437" w:rsidRDefault="008E3F9F">
      <w:pPr>
        <w:numPr>
          <w:ilvl w:val="1"/>
          <w:numId w:val="101"/>
        </w:numPr>
        <w:spacing w:after="0" w:line="256" w:lineRule="auto"/>
        <w:jc w:val="both"/>
      </w:pPr>
      <w:r>
        <w:t>The use of PUSCH repetition Type B like TDRA for time domain resource determination is according to an additional UE capability for a TBoMS capable UE.</w:t>
      </w:r>
    </w:p>
    <w:p w14:paraId="390AF8DB" w14:textId="77777777" w:rsidR="00192437" w:rsidRDefault="008E3F9F">
      <w:pPr>
        <w:numPr>
          <w:ilvl w:val="1"/>
          <w:numId w:val="101"/>
        </w:numPr>
        <w:spacing w:after="0" w:line="256" w:lineRule="auto"/>
        <w:jc w:val="both"/>
      </w:pPr>
      <w:r>
        <w:t>FFS DMRS pattern for PUSCH repetition Type B like TDRA</w:t>
      </w:r>
    </w:p>
    <w:p w14:paraId="74F9B30F" w14:textId="77777777" w:rsidR="00192437" w:rsidRDefault="00192437">
      <w:pPr>
        <w:spacing w:after="0" w:line="256" w:lineRule="auto"/>
        <w:ind w:left="1440"/>
        <w:jc w:val="both"/>
      </w:pPr>
    </w:p>
    <w:p w14:paraId="2A574DEC" w14:textId="77777777" w:rsidR="00192437" w:rsidRDefault="00192437">
      <w:pPr>
        <w:rPr>
          <w:b/>
          <w:bCs/>
          <w:highlight w:val="darkYellow"/>
          <w:lang w:val="en-US"/>
        </w:rPr>
      </w:pPr>
    </w:p>
    <w:p w14:paraId="725519CB" w14:textId="77777777" w:rsidR="00192437" w:rsidRDefault="008E3F9F">
      <w:pPr>
        <w:rPr>
          <w:b/>
          <w:bCs/>
          <w:highlight w:val="darkYellow"/>
          <w:lang w:val="en-US"/>
        </w:rPr>
      </w:pPr>
      <w:r>
        <w:rPr>
          <w:b/>
          <w:bCs/>
          <w:highlight w:val="darkYellow"/>
          <w:lang w:val="en-US"/>
        </w:rPr>
        <w:t>Working assumption</w:t>
      </w:r>
    </w:p>
    <w:p w14:paraId="45CB7064" w14:textId="77777777" w:rsidR="00192437" w:rsidRDefault="008E3F9F">
      <w:pPr>
        <w:spacing w:line="252" w:lineRule="auto"/>
        <w:rPr>
          <w:lang w:val="en-US"/>
        </w:rPr>
      </w:pPr>
      <w:r>
        <w:rPr>
          <w:lang w:val="en-US"/>
        </w:rPr>
        <w:t xml:space="preserve">A transmission occasion for TBoMS (TOT) is constituted of at least one slot or multiple consecutive physical slots for UL transmission </w:t>
      </w:r>
    </w:p>
    <w:p w14:paraId="28A378AF" w14:textId="77777777" w:rsidR="00192437" w:rsidRDefault="008E3F9F">
      <w:pPr>
        <w:pStyle w:val="ListParagraph"/>
        <w:numPr>
          <w:ilvl w:val="0"/>
          <w:numId w:val="102"/>
        </w:numPr>
        <w:spacing w:after="0" w:line="252" w:lineRule="auto"/>
        <w:jc w:val="both"/>
        <w:rPr>
          <w:lang w:val="en-US"/>
        </w:rPr>
      </w:pPr>
      <w:r>
        <w:rPr>
          <w:lang w:val="en-US"/>
        </w:rPr>
        <w:t>FFS: whether the concept of TOT will be used for designing aspects related to signal generation, e.g., rate-matching, power control, etc.</w:t>
      </w:r>
    </w:p>
    <w:p w14:paraId="22598893" w14:textId="77777777" w:rsidR="00192437" w:rsidRDefault="008E3F9F">
      <w:pPr>
        <w:pStyle w:val="ListParagraph"/>
        <w:numPr>
          <w:ilvl w:val="0"/>
          <w:numId w:val="102"/>
        </w:numPr>
        <w:spacing w:after="0" w:line="252" w:lineRule="auto"/>
        <w:jc w:val="both"/>
        <w:rPr>
          <w:lang w:val="en-US"/>
        </w:rPr>
      </w:pPr>
      <w:r>
        <w:rPr>
          <w:lang w:val="en-US"/>
        </w:rPr>
        <w:t>FFS: whether such concept will be specified or not.</w:t>
      </w:r>
    </w:p>
    <w:p w14:paraId="5FD92F51" w14:textId="77777777" w:rsidR="00192437" w:rsidRDefault="00192437">
      <w:pPr>
        <w:rPr>
          <w:lang w:val="en-US"/>
        </w:rPr>
      </w:pPr>
    </w:p>
    <w:p w14:paraId="29F90DF2" w14:textId="77777777" w:rsidR="00192437" w:rsidRDefault="008E3F9F">
      <w:pPr>
        <w:rPr>
          <w:highlight w:val="green"/>
        </w:rPr>
      </w:pPr>
      <w:r>
        <w:rPr>
          <w:highlight w:val="green"/>
        </w:rPr>
        <w:t>Agreement:</w:t>
      </w:r>
    </w:p>
    <w:p w14:paraId="5298B662" w14:textId="77777777" w:rsidR="00192437" w:rsidRDefault="008E3F9F">
      <w:pPr>
        <w:numPr>
          <w:ilvl w:val="0"/>
          <w:numId w:val="103"/>
        </w:numPr>
        <w:spacing w:after="0"/>
      </w:pPr>
      <w:r>
        <w:t>The structure of TBoMS will be according to only one of these two options (to be down-selected in RAN1#106-e)</w:t>
      </w:r>
    </w:p>
    <w:p w14:paraId="4799B3A7" w14:textId="77777777" w:rsidR="00192437" w:rsidRDefault="008E3F9F">
      <w:pPr>
        <w:pStyle w:val="ListParagraph"/>
        <w:numPr>
          <w:ilvl w:val="1"/>
          <w:numId w:val="100"/>
        </w:numPr>
        <w:spacing w:line="256" w:lineRule="auto"/>
        <w:jc w:val="both"/>
      </w:pPr>
      <w:r>
        <w:t xml:space="preserve">Option 3, if a design based on single RV is adopted. </w:t>
      </w:r>
    </w:p>
    <w:p w14:paraId="6E8DF6A4" w14:textId="77777777" w:rsidR="00192437" w:rsidRDefault="008E3F9F">
      <w:pPr>
        <w:pStyle w:val="ListParagraph"/>
        <w:numPr>
          <w:ilvl w:val="1"/>
          <w:numId w:val="100"/>
        </w:numPr>
        <w:spacing w:line="256" w:lineRule="auto"/>
        <w:jc w:val="both"/>
      </w:pPr>
      <w:r>
        <w:t xml:space="preserve">Option 4, if a design based on different RVs is adopted. </w:t>
      </w:r>
    </w:p>
    <w:p w14:paraId="573BDDC6" w14:textId="77777777" w:rsidR="00192437" w:rsidRDefault="008E3F9F">
      <w:pPr>
        <w:numPr>
          <w:ilvl w:val="0"/>
          <w:numId w:val="100"/>
        </w:numPr>
        <w:spacing w:after="0"/>
      </w:pPr>
      <w:r>
        <w:t xml:space="preserve">FFS: other details, e.g., rate-matching, TBS determination, collision handling, etc. </w:t>
      </w:r>
    </w:p>
    <w:p w14:paraId="2EB7D9DC" w14:textId="77777777" w:rsidR="00192437" w:rsidRDefault="008E3F9F">
      <w:pPr>
        <w:numPr>
          <w:ilvl w:val="0"/>
          <w:numId w:val="100"/>
        </w:numPr>
        <w:spacing w:after="0"/>
      </w:pPr>
      <w:r>
        <w:t>The single RV is not constrained to have only the same coded bits in each slot or in each TOT</w:t>
      </w:r>
    </w:p>
    <w:p w14:paraId="5E2D9A19" w14:textId="77777777" w:rsidR="00192437" w:rsidRDefault="008E3F9F">
      <w:pPr>
        <w:numPr>
          <w:ilvl w:val="0"/>
          <w:numId w:val="100"/>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167D8E5F" w14:textId="77777777" w:rsidR="00192437" w:rsidRDefault="00192437"/>
    <w:p w14:paraId="69CB8B74" w14:textId="77777777" w:rsidR="00192437" w:rsidRDefault="008E3F9F">
      <w:pPr>
        <w:rPr>
          <w:highlight w:val="green"/>
          <w:lang w:val="en-US"/>
        </w:rPr>
      </w:pPr>
      <w:r>
        <w:rPr>
          <w:highlight w:val="green"/>
          <w:lang w:val="en-US"/>
        </w:rPr>
        <w:t>Agreement:</w:t>
      </w:r>
    </w:p>
    <w:p w14:paraId="40B1E324" w14:textId="77777777" w:rsidR="00192437" w:rsidRDefault="008E3F9F">
      <w:pPr>
        <w:spacing w:line="252" w:lineRule="auto"/>
        <w:rPr>
          <w:lang w:val="en-US"/>
        </w:rPr>
      </w:pPr>
      <w:r>
        <w:t>Time domain resource determination for TBoMS can be performed only via PUSCH repetition Type A like TDRA.</w:t>
      </w:r>
      <w:r>
        <w:rPr>
          <w:lang w:val="en-US"/>
        </w:rPr>
        <w:t xml:space="preserve"> </w:t>
      </w:r>
    </w:p>
    <w:p w14:paraId="0363BB8A" w14:textId="77777777" w:rsidR="00192437" w:rsidRDefault="008E3F9F">
      <w:pPr>
        <w:numPr>
          <w:ilvl w:val="0"/>
          <w:numId w:val="104"/>
        </w:numPr>
        <w:spacing w:after="0" w:line="252" w:lineRule="auto"/>
        <w:rPr>
          <w:lang w:val="en-US"/>
        </w:rPr>
      </w:pPr>
      <w:r>
        <w:rPr>
          <w:lang w:val="en-US"/>
        </w:rPr>
        <w:t>FFS: details</w:t>
      </w:r>
    </w:p>
    <w:p w14:paraId="241E6058" w14:textId="77777777" w:rsidR="00192437" w:rsidRDefault="008E3F9F">
      <w:pPr>
        <w:numPr>
          <w:ilvl w:val="0"/>
          <w:numId w:val="104"/>
        </w:numPr>
        <w:spacing w:after="0"/>
        <w:rPr>
          <w:rFonts w:eastAsia="MS Mincho"/>
        </w:rPr>
      </w:pPr>
      <w:r>
        <w:t xml:space="preserve">FFS: whether or not optimizations for time domain resource determination are necessary for allocating resource in the S slots (for the unpaired spectrum case) </w:t>
      </w:r>
    </w:p>
    <w:p w14:paraId="3C62E730" w14:textId="77777777" w:rsidR="00192437" w:rsidRDefault="00192437"/>
    <w:p w14:paraId="394BE066" w14:textId="77777777" w:rsidR="00192437" w:rsidRDefault="008E3F9F">
      <w:pPr>
        <w:rPr>
          <w:b/>
          <w:bCs/>
          <w:highlight w:val="darkYellow"/>
        </w:rPr>
      </w:pPr>
      <w:r>
        <w:rPr>
          <w:b/>
          <w:bCs/>
          <w:highlight w:val="darkYellow"/>
        </w:rPr>
        <w:t>Working assumption</w:t>
      </w:r>
    </w:p>
    <w:p w14:paraId="2EEC793B" w14:textId="77777777" w:rsidR="00192437" w:rsidRDefault="008E3F9F">
      <w:pPr>
        <w:rPr>
          <w:lang w:val="en-US"/>
        </w:rPr>
      </w:pPr>
      <w:r>
        <w:rPr>
          <w:lang w:val="en-US"/>
        </w:rPr>
        <w:t>Allocating resources for TBoMS in the special slot in TDD is possible according to the agreed time domain resource determination for TBoMS.</w:t>
      </w:r>
    </w:p>
    <w:p w14:paraId="40F38D8C" w14:textId="77777777" w:rsidR="00192437" w:rsidRDefault="00192437">
      <w:pPr>
        <w:rPr>
          <w:b/>
          <w:bCs/>
          <w:i/>
          <w:iCs/>
          <w:sz w:val="22"/>
          <w:szCs w:val="22"/>
          <w:highlight w:val="yellow"/>
          <w:lang w:val="en-US"/>
        </w:rPr>
      </w:pPr>
    </w:p>
    <w:p w14:paraId="5A8A07C7" w14:textId="77777777" w:rsidR="00192437" w:rsidRDefault="008E3F9F">
      <w:pPr>
        <w:rPr>
          <w:highlight w:val="green"/>
          <w:lang w:val="en-US"/>
        </w:rPr>
      </w:pPr>
      <w:r>
        <w:rPr>
          <w:highlight w:val="green"/>
          <w:lang w:val="en-US"/>
        </w:rPr>
        <w:t>Agreement:</w:t>
      </w:r>
    </w:p>
    <w:p w14:paraId="7C5947EA" w14:textId="77777777" w:rsidR="00192437" w:rsidRDefault="008E3F9F">
      <w:pPr>
        <w:rPr>
          <w:lang w:val="en-US"/>
        </w:rPr>
      </w:pPr>
      <w:r>
        <w:rPr>
          <w:lang w:val="en-US"/>
        </w:rPr>
        <w:lastRenderedPageBreak/>
        <w:t>The following three options for rate-matching for TBoMS are considered for down-selection during RAN1 #106-e, where only one option will be selected:</w:t>
      </w:r>
    </w:p>
    <w:p w14:paraId="0828C80F" w14:textId="77777777" w:rsidR="00192437" w:rsidRDefault="008E3F9F">
      <w:pPr>
        <w:pStyle w:val="ListParagraph"/>
        <w:numPr>
          <w:ilvl w:val="0"/>
          <w:numId w:val="105"/>
        </w:numPr>
        <w:spacing w:line="256" w:lineRule="auto"/>
        <w:jc w:val="both"/>
        <w:rPr>
          <w:lang w:val="en-US"/>
        </w:rPr>
      </w:pPr>
      <w:r>
        <w:rPr>
          <w:lang w:val="en-US"/>
        </w:rPr>
        <w:t>Option a: Rate-matching is performed per slot;</w:t>
      </w:r>
    </w:p>
    <w:p w14:paraId="1F8F983B" w14:textId="77777777" w:rsidR="00192437" w:rsidRDefault="008E3F9F">
      <w:pPr>
        <w:pStyle w:val="ListParagraph"/>
        <w:numPr>
          <w:ilvl w:val="0"/>
          <w:numId w:val="105"/>
        </w:numPr>
        <w:spacing w:line="256" w:lineRule="auto"/>
        <w:jc w:val="both"/>
        <w:rPr>
          <w:lang w:val="en-US"/>
        </w:rPr>
      </w:pPr>
      <w:r>
        <w:rPr>
          <w:lang w:val="en-US"/>
        </w:rPr>
        <w:t>Option b: Rate matching is performed continuously across all the allocated slot(s) per TOT;</w:t>
      </w:r>
    </w:p>
    <w:p w14:paraId="62CFCC6C" w14:textId="77777777" w:rsidR="00192437" w:rsidRDefault="008E3F9F">
      <w:pPr>
        <w:pStyle w:val="ListParagraph"/>
        <w:numPr>
          <w:ilvl w:val="0"/>
          <w:numId w:val="105"/>
        </w:numPr>
        <w:spacing w:line="256" w:lineRule="auto"/>
        <w:jc w:val="both"/>
        <w:rPr>
          <w:lang w:val="en-US"/>
        </w:rPr>
      </w:pPr>
      <w:r>
        <w:rPr>
          <w:lang w:val="en-US"/>
        </w:rPr>
        <w:t>Option c: Rate matching is performed continuously across all the allocated slots/TOTs for TBoMS</w:t>
      </w:r>
    </w:p>
    <w:p w14:paraId="58E245E4" w14:textId="77777777" w:rsidR="00192437" w:rsidRDefault="008E3F9F">
      <w:r>
        <w:rPr>
          <w:lang w:val="en-US"/>
        </w:rPr>
        <w:t xml:space="preserve">Note: </w:t>
      </w:r>
      <w:r>
        <w:t>“</w:t>
      </w:r>
      <w:r>
        <w:rPr>
          <w:lang w:val="en-US" w:eastAsia="zh-CN"/>
        </w:rPr>
        <w:t>rate-matching is performed per X” means that the time unit for the</w:t>
      </w:r>
      <w:r>
        <w:t xml:space="preserve"> bit selection and bit interleaving is X. </w:t>
      </w:r>
    </w:p>
    <w:p w14:paraId="7BA022ED" w14:textId="77777777" w:rsidR="00192437" w:rsidRDefault="008E3F9F">
      <w:pPr>
        <w:rPr>
          <w:lang w:val="en-US"/>
        </w:rPr>
      </w:pPr>
      <w:r>
        <w:t>Note2: the above 3 options imply that the UL resource in the time unit may or may not be consecutive (depending on the given option)</w:t>
      </w:r>
    </w:p>
    <w:p w14:paraId="4968DBE7" w14:textId="77777777" w:rsidR="00192437" w:rsidRDefault="00192437">
      <w:pPr>
        <w:rPr>
          <w:lang w:val="en-US"/>
        </w:rPr>
      </w:pPr>
    </w:p>
    <w:p w14:paraId="56C905DB" w14:textId="77777777" w:rsidR="00192437" w:rsidRDefault="008E3F9F">
      <w:pPr>
        <w:rPr>
          <w:highlight w:val="green"/>
        </w:rPr>
      </w:pPr>
      <w:r>
        <w:rPr>
          <w:highlight w:val="green"/>
        </w:rPr>
        <w:t>Agreement:</w:t>
      </w:r>
    </w:p>
    <w:p w14:paraId="78F293B2" w14:textId="77777777" w:rsidR="00192437" w:rsidRDefault="008E3F9F">
      <w:r>
        <w:t>Number of slots allocated for TBoMS is determined by using a row index of a TDRA list, configured via RRC.</w:t>
      </w:r>
    </w:p>
    <w:p w14:paraId="0D191E82" w14:textId="77777777" w:rsidR="00192437" w:rsidRDefault="008E3F9F">
      <w:pPr>
        <w:numPr>
          <w:ilvl w:val="0"/>
          <w:numId w:val="22"/>
        </w:numPr>
        <w:spacing w:after="0"/>
      </w:pPr>
      <w:r>
        <w:t>FFS: details.</w:t>
      </w:r>
    </w:p>
    <w:p w14:paraId="17B42B09" w14:textId="77777777" w:rsidR="00192437" w:rsidRDefault="00192437"/>
    <w:p w14:paraId="75E3A885" w14:textId="77777777" w:rsidR="00192437" w:rsidRDefault="008E3F9F">
      <w:pPr>
        <w:rPr>
          <w:highlight w:val="green"/>
        </w:rPr>
      </w:pPr>
      <w:r>
        <w:rPr>
          <w:highlight w:val="green"/>
        </w:rPr>
        <w:t>Agreement:</w:t>
      </w:r>
    </w:p>
    <w:p w14:paraId="39C4F59F" w14:textId="77777777" w:rsidR="00192437" w:rsidRDefault="008E3F9F">
      <w:r>
        <w:t>The following approach is used to calculate</w:t>
      </w:r>
      <w:r>
        <w:rPr>
          <w:lang w:val="en-US"/>
        </w:rPr>
        <w:t> </w:t>
      </w:r>
      <w:r>
        <w:t>N</w:t>
      </w:r>
      <w:r>
        <w:rPr>
          <w:vertAlign w:val="subscript"/>
        </w:rPr>
        <w:t>Info</w:t>
      </w:r>
      <w:r>
        <w:t xml:space="preserve"> for TBoMS:</w:t>
      </w:r>
    </w:p>
    <w:p w14:paraId="540F9F9D" w14:textId="77777777" w:rsidR="00192437" w:rsidRDefault="00192437"/>
    <w:p w14:paraId="766B357B" w14:textId="77777777" w:rsidR="00192437" w:rsidRDefault="008E3F9F">
      <w:pPr>
        <w:numPr>
          <w:ilvl w:val="0"/>
          <w:numId w:val="10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9EF9BA9" w14:textId="77777777" w:rsidR="00192437" w:rsidRDefault="008E3F9F">
      <w:pPr>
        <w:numPr>
          <w:ilvl w:val="1"/>
          <w:numId w:val="107"/>
        </w:numPr>
        <w:snapToGrid w:val="0"/>
        <w:spacing w:after="0" w:line="60" w:lineRule="atLeast"/>
        <w:ind w:left="1071" w:hanging="357"/>
        <w:jc w:val="both"/>
      </w:pPr>
      <w:r>
        <w:t>FFS: the definition of K.</w:t>
      </w:r>
    </w:p>
    <w:p w14:paraId="48334C21" w14:textId="77777777" w:rsidR="00192437" w:rsidRDefault="00192437"/>
    <w:p w14:paraId="72FC6E7E" w14:textId="77777777" w:rsidR="00192437" w:rsidRDefault="008E3F9F">
      <w:pPr>
        <w:rPr>
          <w:rFonts w:ascii="Calibri" w:hAnsi="Calibri" w:cs="Calibri"/>
        </w:rPr>
      </w:pPr>
      <w:r>
        <w:t>L is the number of symbols determined using the SLIV of PUSCH indicated via TDRA</w:t>
      </w:r>
    </w:p>
    <w:p w14:paraId="5927D62D" w14:textId="77777777" w:rsidR="00192437" w:rsidRDefault="008E3F9F">
      <w:r>
        <w:t>FFS: impacts and further details if repetitions of TBoMS is supported.</w:t>
      </w:r>
    </w:p>
    <w:p w14:paraId="685066AB" w14:textId="77777777" w:rsidR="00192437" w:rsidRDefault="008E3F9F">
      <w:r>
        <w:t>FFS: whether the symbols over which the TBoMS transmission is allocated are the same or can be different from the symbols over which the TBoMS transmission is performed, and details on how to handle such scenarios.</w:t>
      </w:r>
    </w:p>
    <w:p w14:paraId="6F7FA4A8" w14:textId="77777777" w:rsidR="00192437" w:rsidRDefault="00192437">
      <w:pPr>
        <w:rPr>
          <w:highlight w:val="green"/>
          <w:lang w:eastAsia="zh-CN"/>
        </w:rPr>
      </w:pPr>
    </w:p>
    <w:p w14:paraId="0EDCA883" w14:textId="77777777" w:rsidR="00192437" w:rsidRDefault="008E3F9F">
      <w:pPr>
        <w:rPr>
          <w:highlight w:val="green"/>
          <w:lang w:eastAsia="zh-CN"/>
        </w:rPr>
      </w:pPr>
      <w:r>
        <w:rPr>
          <w:highlight w:val="green"/>
          <w:lang w:eastAsia="zh-CN"/>
        </w:rPr>
        <w:t>Agreement:</w:t>
      </w:r>
    </w:p>
    <w:bookmarkEnd w:id="122"/>
    <w:p w14:paraId="42395739" w14:textId="77777777" w:rsidR="00192437" w:rsidRDefault="008E3F9F">
      <w:r>
        <w:t>Non-consecutive physical slots for UL transmission can be used to transmit TBoMS at least for unpaired spectrum.</w:t>
      </w:r>
    </w:p>
    <w:p w14:paraId="2CD3F0F0" w14:textId="77777777" w:rsidR="00192437" w:rsidRDefault="008E3F9F">
      <w:pPr>
        <w:numPr>
          <w:ilvl w:val="0"/>
          <w:numId w:val="108"/>
        </w:numPr>
        <w:spacing w:after="0"/>
      </w:pPr>
      <w:r>
        <w:t>How TBoMS is transmitted over non-consecutive physical slots for UL transmission for unpaired spectrum is to be discussed further. </w:t>
      </w:r>
    </w:p>
    <w:p w14:paraId="59CEE8C0" w14:textId="77777777" w:rsidR="00192437" w:rsidRDefault="008E3F9F">
      <w:pPr>
        <w:numPr>
          <w:ilvl w:val="0"/>
          <w:numId w:val="108"/>
        </w:numPr>
        <w:spacing w:after="0"/>
      </w:pPr>
      <w:r>
        <w:t>Whether and how non-consecutive physical slots for UL transmission can be used to transmit TBoMS for paired spectrum and SUL band as well, is to be discussed further.</w:t>
      </w:r>
    </w:p>
    <w:bookmarkEnd w:id="123"/>
    <w:p w14:paraId="71C3E51D" w14:textId="77777777" w:rsidR="00192437" w:rsidRDefault="00192437">
      <w:pPr>
        <w:rPr>
          <w:lang w:eastAsia="zh-CN"/>
        </w:rPr>
      </w:pPr>
    </w:p>
    <w:p w14:paraId="033981CD" w14:textId="77777777" w:rsidR="00192437" w:rsidRDefault="008E3F9F">
      <w:pPr>
        <w:jc w:val="both"/>
        <w:rPr>
          <w:rFonts w:ascii="Calibri" w:hAnsi="Calibri"/>
          <w:highlight w:val="darkYellow"/>
          <w:lang w:val="en-US" w:eastAsia="zh-CN"/>
        </w:rPr>
      </w:pPr>
      <w:r>
        <w:rPr>
          <w:highlight w:val="darkYellow"/>
        </w:rPr>
        <w:t>Working Assumption</w:t>
      </w:r>
    </w:p>
    <w:p w14:paraId="5035371D" w14:textId="77777777" w:rsidR="00192437" w:rsidRDefault="008E3F9F">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49042BC" w14:textId="77777777" w:rsidR="00192437" w:rsidRDefault="008E3F9F">
      <w:pPr>
        <w:pStyle w:val="ListParagraph"/>
        <w:numPr>
          <w:ilvl w:val="0"/>
          <w:numId w:val="10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D5CDFB1" w14:textId="77777777" w:rsidR="00192437" w:rsidRDefault="008E3F9F">
      <w:pPr>
        <w:pStyle w:val="ListParagraph"/>
        <w:numPr>
          <w:ilvl w:val="0"/>
          <w:numId w:val="10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EFE6862" w14:textId="77777777" w:rsidR="00192437" w:rsidRDefault="008E3F9F">
      <w:pPr>
        <w:pStyle w:val="ListParagraph"/>
        <w:numPr>
          <w:ilvl w:val="0"/>
          <w:numId w:val="10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00F764B4" w14:textId="77777777" w:rsidR="00192437" w:rsidRDefault="00192437">
      <w:pPr>
        <w:rPr>
          <w:rFonts w:ascii="Times" w:hAnsi="Times"/>
        </w:rPr>
      </w:pPr>
    </w:p>
    <w:p w14:paraId="2DDEEC7D" w14:textId="77777777" w:rsidR="00192437" w:rsidRDefault="008E3F9F">
      <w:pPr>
        <w:jc w:val="both"/>
      </w:pPr>
      <w:r>
        <w:rPr>
          <w:highlight w:val="green"/>
        </w:rPr>
        <w:lastRenderedPageBreak/>
        <w:t>Agreements</w:t>
      </w:r>
      <w:r>
        <w:rPr>
          <w:b/>
          <w:bCs/>
        </w:rPr>
        <w:t>:</w:t>
      </w:r>
    </w:p>
    <w:p w14:paraId="5C23397F" w14:textId="77777777" w:rsidR="00192437" w:rsidRDefault="008E3F9F">
      <w:pPr>
        <w:jc w:val="both"/>
      </w:pPr>
      <w:r>
        <w:t>For the definition of a single TBoMS, down select among the following options:</w:t>
      </w:r>
    </w:p>
    <w:p w14:paraId="4E61AA6B" w14:textId="77777777" w:rsidR="00192437" w:rsidRDefault="008E3F9F">
      <w:pPr>
        <w:numPr>
          <w:ilvl w:val="0"/>
          <w:numId w:val="110"/>
        </w:numPr>
        <w:spacing w:line="252" w:lineRule="auto"/>
        <w:jc w:val="both"/>
      </w:pPr>
      <w:r>
        <w:rPr>
          <w:b/>
          <w:bCs/>
        </w:rPr>
        <w:t>Option 1</w:t>
      </w:r>
      <w:r>
        <w:t xml:space="preserve">: Only one TOT is determined for a TBoMS. The TB is transmitted on the TOT using a single RV. </w:t>
      </w:r>
    </w:p>
    <w:p w14:paraId="13D3B4F9" w14:textId="77777777" w:rsidR="00192437" w:rsidRDefault="008E3F9F">
      <w:pPr>
        <w:numPr>
          <w:ilvl w:val="1"/>
          <w:numId w:val="110"/>
        </w:numPr>
        <w:spacing w:line="252" w:lineRule="auto"/>
        <w:jc w:val="both"/>
      </w:pPr>
      <w:r>
        <w:t>FFS: whether and how the single RV is rate matched across the TOT, e.g., continuous rate-matching across the TOT, rate matched for each slot and so on.</w:t>
      </w:r>
    </w:p>
    <w:p w14:paraId="3BD26FBA" w14:textId="77777777" w:rsidR="00192437" w:rsidRDefault="008E3F9F">
      <w:pPr>
        <w:numPr>
          <w:ilvl w:val="0"/>
          <w:numId w:val="110"/>
        </w:numPr>
        <w:spacing w:line="252" w:lineRule="auto"/>
        <w:jc w:val="both"/>
      </w:pPr>
      <w:r>
        <w:rPr>
          <w:b/>
          <w:bCs/>
        </w:rPr>
        <w:t>Option 2</w:t>
      </w:r>
      <w:r>
        <w:t>: Only one TOT is determined for a TBoMS. The TB is transmitted on the TOT using different RVs.</w:t>
      </w:r>
    </w:p>
    <w:p w14:paraId="1315000D" w14:textId="77777777" w:rsidR="00192437" w:rsidRDefault="008E3F9F">
      <w:pPr>
        <w:numPr>
          <w:ilvl w:val="1"/>
          <w:numId w:val="110"/>
        </w:numPr>
        <w:spacing w:line="252" w:lineRule="auto"/>
        <w:jc w:val="both"/>
      </w:pPr>
      <w:r>
        <w:t xml:space="preserve">FFS: how RV index is refreshed within the TOT, e.g. after each slot boundary, at every jump between two non-contiguous resources, if any, and so on. </w:t>
      </w:r>
    </w:p>
    <w:p w14:paraId="27AF9F28" w14:textId="77777777" w:rsidR="00192437" w:rsidRDefault="008E3F9F">
      <w:pPr>
        <w:numPr>
          <w:ilvl w:val="0"/>
          <w:numId w:val="110"/>
        </w:numPr>
        <w:spacing w:line="252" w:lineRule="auto"/>
        <w:jc w:val="both"/>
      </w:pPr>
      <w:r>
        <w:rPr>
          <w:b/>
          <w:bCs/>
        </w:rPr>
        <w:t>Option 3</w:t>
      </w:r>
      <w:r>
        <w:t xml:space="preserve">: Multiple TOTs are determined for a TBoMS. The TB is transmitted on the multiple TOTs using a single RV. </w:t>
      </w:r>
    </w:p>
    <w:p w14:paraId="1779905C"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A3D032" w14:textId="77777777" w:rsidR="00192437" w:rsidRDefault="008E3F9F">
      <w:pPr>
        <w:numPr>
          <w:ilvl w:val="0"/>
          <w:numId w:val="110"/>
        </w:numPr>
        <w:spacing w:line="252" w:lineRule="auto"/>
        <w:jc w:val="both"/>
      </w:pPr>
      <w:r>
        <w:rPr>
          <w:b/>
          <w:bCs/>
        </w:rPr>
        <w:t>Option 4</w:t>
      </w:r>
      <w:r>
        <w:t xml:space="preserve">: Multiple TOTs are determined for a TBoMS. The TB is transmitted on the multiple TOTs using different RVs. </w:t>
      </w:r>
    </w:p>
    <w:p w14:paraId="0076DF8A" w14:textId="77777777" w:rsidR="00192437" w:rsidRDefault="008E3F9F">
      <w:pPr>
        <w:numPr>
          <w:ilvl w:val="1"/>
          <w:numId w:val="110"/>
        </w:numPr>
        <w:spacing w:line="252" w:lineRule="auto"/>
        <w:jc w:val="both"/>
      </w:pPr>
      <w:r>
        <w:t xml:space="preserve">FFS: whether and how RV index is refreshed within one TOT, e.g. after each slot boundary, at every jump between two non-contiguous resources, if any, and so on. </w:t>
      </w:r>
    </w:p>
    <w:p w14:paraId="6B6A6EA6" w14:textId="77777777" w:rsidR="00192437" w:rsidRDefault="008E3F9F">
      <w:pPr>
        <w:numPr>
          <w:ilvl w:val="0"/>
          <w:numId w:val="110"/>
        </w:numPr>
        <w:spacing w:line="252" w:lineRule="auto"/>
        <w:jc w:val="both"/>
      </w:pPr>
      <w:r>
        <w:t xml:space="preserve">FFS: the exact TBS determination procedure. </w:t>
      </w:r>
    </w:p>
    <w:p w14:paraId="6D23B503" w14:textId="77777777" w:rsidR="00192437" w:rsidRDefault="008E3F9F">
      <w:pPr>
        <w:numPr>
          <w:ilvl w:val="0"/>
          <w:numId w:val="110"/>
        </w:numPr>
        <w:spacing w:line="252" w:lineRule="auto"/>
        <w:jc w:val="both"/>
      </w:pPr>
      <w:r>
        <w:t>FFS: whether a single TBoMS can be repeated or not.</w:t>
      </w:r>
    </w:p>
    <w:p w14:paraId="0DE43040" w14:textId="77777777" w:rsidR="00192437" w:rsidRDefault="008E3F9F">
      <w:pPr>
        <w:numPr>
          <w:ilvl w:val="0"/>
          <w:numId w:val="110"/>
        </w:numPr>
        <w:spacing w:line="252" w:lineRule="auto"/>
        <w:jc w:val="both"/>
      </w:pPr>
      <w:r>
        <w:t xml:space="preserve">FFS: other implications, e.g., power control, collision handling and so on. </w:t>
      </w:r>
    </w:p>
    <w:p w14:paraId="061BB9FB" w14:textId="77777777" w:rsidR="00192437" w:rsidRDefault="00192437">
      <w:pPr>
        <w:spacing w:after="0"/>
        <w:contextualSpacing/>
        <w:jc w:val="both"/>
        <w:rPr>
          <w:lang w:val="en-US"/>
        </w:rPr>
      </w:pPr>
    </w:p>
    <w:p w14:paraId="70BA8488" w14:textId="77777777" w:rsidR="00192437" w:rsidRDefault="008E3F9F">
      <w:pPr>
        <w:rPr>
          <w:szCs w:val="22"/>
        </w:rPr>
      </w:pPr>
      <w:r>
        <w:rPr>
          <w:highlight w:val="green"/>
        </w:rPr>
        <w:t>Agreement:</w:t>
      </w:r>
    </w:p>
    <w:p w14:paraId="3E7B580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CEC0F48"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27130CBB"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20DC3807" w14:textId="77777777" w:rsidR="00192437" w:rsidRDefault="00192437">
      <w:pPr>
        <w:widowControl w:val="0"/>
        <w:adjustRightInd w:val="0"/>
        <w:snapToGrid w:val="0"/>
        <w:spacing w:after="0" w:line="60" w:lineRule="atLeast"/>
        <w:ind w:left="1071"/>
        <w:jc w:val="both"/>
        <w:rPr>
          <w:szCs w:val="22"/>
        </w:rPr>
      </w:pPr>
    </w:p>
    <w:p w14:paraId="3B5E3312" w14:textId="77777777" w:rsidR="00192437" w:rsidRDefault="008E3F9F">
      <w:pPr>
        <w:rPr>
          <w:szCs w:val="22"/>
          <w:highlight w:val="green"/>
        </w:rPr>
      </w:pPr>
      <w:r>
        <w:rPr>
          <w:highlight w:val="green"/>
        </w:rPr>
        <w:t>Agreement:</w:t>
      </w:r>
    </w:p>
    <w:p w14:paraId="27D9FAC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70776C54"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083B4E6"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7BFA210" w14:textId="77777777" w:rsidR="00192437" w:rsidRDefault="008E3F9F">
      <w:pPr>
        <w:numPr>
          <w:ilvl w:val="1"/>
          <w:numId w:val="10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DB916BB" w14:textId="77777777" w:rsidR="00192437" w:rsidRDefault="00192437">
      <w:pPr>
        <w:adjustRightInd w:val="0"/>
        <w:snapToGrid w:val="0"/>
        <w:spacing w:after="0" w:line="60" w:lineRule="atLeast"/>
        <w:ind w:left="1071"/>
        <w:jc w:val="both"/>
        <w:rPr>
          <w:szCs w:val="22"/>
        </w:rPr>
      </w:pPr>
    </w:p>
    <w:p w14:paraId="60A9D262" w14:textId="77777777" w:rsidR="00192437" w:rsidRDefault="008E3F9F">
      <w:pPr>
        <w:rPr>
          <w:szCs w:val="22"/>
          <w:highlight w:val="green"/>
        </w:rPr>
      </w:pPr>
      <w:r>
        <w:rPr>
          <w:highlight w:val="green"/>
        </w:rPr>
        <w:t>Agreement:</w:t>
      </w:r>
    </w:p>
    <w:p w14:paraId="6DF8DA42" w14:textId="77777777" w:rsidR="00192437" w:rsidRDefault="008E3F9F">
      <w:pPr>
        <w:numPr>
          <w:ilvl w:val="0"/>
          <w:numId w:val="10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ED9FBF3" w14:textId="77777777" w:rsidR="00192437" w:rsidRDefault="00192437">
      <w:pPr>
        <w:adjustRightInd w:val="0"/>
        <w:snapToGrid w:val="0"/>
        <w:spacing w:after="0" w:line="60" w:lineRule="atLeast"/>
        <w:ind w:left="714"/>
        <w:jc w:val="both"/>
        <w:rPr>
          <w:szCs w:val="22"/>
        </w:rPr>
      </w:pPr>
    </w:p>
    <w:p w14:paraId="0BA3A1BA" w14:textId="77777777" w:rsidR="00192437" w:rsidRDefault="008E3F9F">
      <w:pPr>
        <w:rPr>
          <w:szCs w:val="22"/>
        </w:rPr>
      </w:pPr>
      <w:r>
        <w:rPr>
          <w:highlight w:val="green"/>
        </w:rPr>
        <w:t>Agreement:</w:t>
      </w:r>
    </w:p>
    <w:p w14:paraId="1F800735" w14:textId="77777777" w:rsidR="00192437" w:rsidRDefault="008E3F9F">
      <w:pPr>
        <w:rPr>
          <w:szCs w:val="22"/>
        </w:rPr>
      </w:pPr>
      <w:r>
        <w:rPr>
          <w:szCs w:val="22"/>
        </w:rPr>
        <w:t>For TBoMS, the maximum supported TBS should not exceed legacy maximum supported TBS in Rel-15/16, for the same number of layers.</w:t>
      </w:r>
    </w:p>
    <w:p w14:paraId="0DA13D4C" w14:textId="77777777" w:rsidR="00192437" w:rsidRDefault="008E3F9F">
      <w:pPr>
        <w:numPr>
          <w:ilvl w:val="0"/>
          <w:numId w:val="10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DB93332" w14:textId="77777777" w:rsidR="00192437" w:rsidRDefault="00192437">
      <w:pPr>
        <w:adjustRightInd w:val="0"/>
        <w:snapToGrid w:val="0"/>
        <w:spacing w:after="0" w:line="60" w:lineRule="atLeast"/>
        <w:ind w:left="714"/>
        <w:jc w:val="both"/>
        <w:rPr>
          <w:szCs w:val="22"/>
        </w:rPr>
      </w:pPr>
    </w:p>
    <w:p w14:paraId="44EDF3E8" w14:textId="77777777" w:rsidR="00192437" w:rsidRDefault="008E3F9F">
      <w:pPr>
        <w:rPr>
          <w:szCs w:val="22"/>
          <w:highlight w:val="green"/>
        </w:rPr>
      </w:pPr>
      <w:r>
        <w:rPr>
          <w:highlight w:val="green"/>
        </w:rPr>
        <w:t>Agreement:</w:t>
      </w:r>
    </w:p>
    <w:p w14:paraId="77B2F71A" w14:textId="77777777" w:rsidR="00192437" w:rsidRDefault="008E3F9F">
      <w:pPr>
        <w:rPr>
          <w:szCs w:val="22"/>
        </w:rPr>
      </w:pPr>
      <w:r>
        <w:rPr>
          <w:szCs w:val="22"/>
        </w:rPr>
        <w:lastRenderedPageBreak/>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27BE88E6"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53969B1F" w14:textId="77777777" w:rsidR="00192437" w:rsidRDefault="008E3F9F">
      <w:pPr>
        <w:numPr>
          <w:ilvl w:val="0"/>
          <w:numId w:val="10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3C9DD9C"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0247925A" w14:textId="77777777" w:rsidR="00192437" w:rsidRDefault="008E3F9F">
      <w:pPr>
        <w:ind w:left="357" w:firstLine="357"/>
        <w:rPr>
          <w:rFonts w:eastAsia="MS PGothic" w:cs="Calibri"/>
          <w:szCs w:val="22"/>
        </w:rPr>
      </w:pPr>
      <w:r>
        <w:rPr>
          <w:szCs w:val="22"/>
        </w:rPr>
        <w:t>Note: L is the number of symbols determined using the SLIV of PUSCH indicated via TDRA</w:t>
      </w:r>
    </w:p>
    <w:p w14:paraId="0EC630A9" w14:textId="77777777" w:rsidR="00192437" w:rsidRDefault="008E3F9F">
      <w:pPr>
        <w:rPr>
          <w:szCs w:val="22"/>
        </w:rPr>
      </w:pPr>
      <w:r>
        <w:rPr>
          <w:szCs w:val="22"/>
        </w:rPr>
        <w:t>FFS: impacts and further details if repetitions of TBoMS is supported.</w:t>
      </w:r>
    </w:p>
    <w:p w14:paraId="64456C15" w14:textId="77777777" w:rsidR="00192437" w:rsidRDefault="008E3F9F">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650444F" w14:textId="77777777" w:rsidR="00192437" w:rsidRDefault="008E3F9F">
      <w:pPr>
        <w:rPr>
          <w:szCs w:val="22"/>
          <w:highlight w:val="green"/>
        </w:rPr>
      </w:pPr>
      <w:r>
        <w:rPr>
          <w:highlight w:val="green"/>
        </w:rPr>
        <w:t>Agreement:</w:t>
      </w:r>
    </w:p>
    <w:p w14:paraId="60596D01" w14:textId="77777777" w:rsidR="00192437" w:rsidRDefault="008E3F9F">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1B7A530" w14:textId="77777777" w:rsidR="00192437" w:rsidRDefault="008E3F9F">
      <w:pPr>
        <w:numPr>
          <w:ilvl w:val="0"/>
          <w:numId w:val="10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D491CDE" w14:textId="77777777" w:rsidR="00192437" w:rsidRDefault="008E3F9F">
      <w:pPr>
        <w:numPr>
          <w:ilvl w:val="0"/>
          <w:numId w:val="10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8E56935"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either the number of symbols or the number of slots is used.</w:t>
      </w:r>
    </w:p>
    <w:p w14:paraId="7401FA0E" w14:textId="77777777" w:rsidR="00192437" w:rsidRDefault="008E3F9F">
      <w:pPr>
        <w:numPr>
          <w:ilvl w:val="1"/>
          <w:numId w:val="107"/>
        </w:numPr>
        <w:adjustRightInd w:val="0"/>
        <w:snapToGrid w:val="0"/>
        <w:spacing w:after="0" w:line="60" w:lineRule="atLeast"/>
        <w:ind w:left="1071" w:hanging="357"/>
        <w:jc w:val="both"/>
        <w:rPr>
          <w:szCs w:val="22"/>
        </w:rPr>
      </w:pPr>
      <w:r>
        <w:rPr>
          <w:szCs w:val="22"/>
        </w:rPr>
        <w:t>FFS: if xOverhead is separately configured from the one in Rel-15/16.</w:t>
      </w:r>
    </w:p>
    <w:p w14:paraId="0AE2E932" w14:textId="77777777" w:rsidR="00192437" w:rsidRDefault="008E3F9F">
      <w:pPr>
        <w:rPr>
          <w:szCs w:val="22"/>
        </w:rPr>
      </w:pPr>
      <w:r>
        <w:rPr>
          <w:szCs w:val="22"/>
        </w:rPr>
        <w:t>FFS: impacts and further details if repetitions of TBoMS is supported.</w:t>
      </w:r>
    </w:p>
    <w:p w14:paraId="3E18CB40" w14:textId="77777777" w:rsidR="00192437" w:rsidRDefault="008E3F9F">
      <w:pPr>
        <w:jc w:val="both"/>
        <w:rPr>
          <w:szCs w:val="22"/>
        </w:rPr>
      </w:pPr>
      <w:r>
        <w:rPr>
          <w:szCs w:val="22"/>
        </w:rPr>
        <w:t>FFS: whether the symbols over which the TBoMS transmission is allocated are the same or can be different from the symbols over which the TBoMS transmission is performed.</w:t>
      </w:r>
    </w:p>
    <w:p w14:paraId="583A36E8" w14:textId="77777777" w:rsidR="00192437" w:rsidRDefault="00192437">
      <w:pPr>
        <w:jc w:val="both"/>
        <w:rPr>
          <w:szCs w:val="22"/>
        </w:rPr>
      </w:pPr>
    </w:p>
    <w:p w14:paraId="4C594842" w14:textId="77777777" w:rsidR="00192437" w:rsidRDefault="00192437">
      <w:pPr>
        <w:jc w:val="both"/>
        <w:rPr>
          <w:szCs w:val="22"/>
        </w:rPr>
      </w:pPr>
    </w:p>
    <w:p w14:paraId="1835EDFC" w14:textId="77777777" w:rsidR="00192437" w:rsidRDefault="008E3F9F">
      <w:pPr>
        <w:shd w:val="clear" w:color="auto" w:fill="FFFFFF"/>
        <w:rPr>
          <w:highlight w:val="green"/>
        </w:rPr>
      </w:pPr>
      <w:r>
        <w:rPr>
          <w:highlight w:val="green"/>
        </w:rPr>
        <w:t>Agreement</w:t>
      </w:r>
    </w:p>
    <w:p w14:paraId="67F7A680" w14:textId="77777777" w:rsidR="00192437" w:rsidRDefault="008E3F9F">
      <w:pPr>
        <w:shd w:val="clear" w:color="auto" w:fill="FFFFFF"/>
      </w:pPr>
      <w:r>
        <w:t>The number of slots allocated for TBoMS is counted based on the available slots for UL transmission. </w:t>
      </w:r>
    </w:p>
    <w:p w14:paraId="22BB610E" w14:textId="77777777" w:rsidR="00192437" w:rsidRDefault="008E3F9F">
      <w:pPr>
        <w:numPr>
          <w:ilvl w:val="0"/>
          <w:numId w:val="111"/>
        </w:numPr>
        <w:spacing w:after="0" w:line="259" w:lineRule="auto"/>
        <w:jc w:val="both"/>
        <w:rPr>
          <w:lang w:eastAsia="zh-CN"/>
        </w:rPr>
      </w:pPr>
      <w:r>
        <w:rPr>
          <w:lang w:eastAsia="zh-CN"/>
        </w:rPr>
        <w:t>The determination of available slots for PUSCH repetition Type A, as defined in AI 8.8.1.1, is reused.</w:t>
      </w:r>
    </w:p>
    <w:p w14:paraId="098726CA" w14:textId="77777777" w:rsidR="00192437" w:rsidRDefault="008E3F9F">
      <w:pPr>
        <w:numPr>
          <w:ilvl w:val="0"/>
          <w:numId w:val="11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0E7B88D" w14:textId="77777777" w:rsidR="00192437" w:rsidRDefault="00192437">
      <w:pPr>
        <w:rPr>
          <w:rFonts w:eastAsia="Batang"/>
        </w:rPr>
      </w:pPr>
    </w:p>
    <w:p w14:paraId="749FB04B" w14:textId="77777777" w:rsidR="00192437" w:rsidRDefault="008E3F9F">
      <w:pPr>
        <w:shd w:val="clear" w:color="auto" w:fill="FFFFFF"/>
        <w:rPr>
          <w:highlight w:val="green"/>
        </w:rPr>
      </w:pPr>
      <w:r>
        <w:rPr>
          <w:highlight w:val="green"/>
        </w:rPr>
        <w:t>Agreement</w:t>
      </w:r>
    </w:p>
    <w:p w14:paraId="2D3B1A7E" w14:textId="77777777" w:rsidR="00192437" w:rsidRDefault="008E3F9F">
      <w:pPr>
        <w:shd w:val="clear" w:color="auto" w:fill="FFFFFF"/>
      </w:pPr>
      <w:r>
        <w:t>Allocating resources for TBoMS in the special slot in TDD is possible according to the agreed time domain resource determination for TBoMS.</w:t>
      </w:r>
    </w:p>
    <w:p w14:paraId="4F742751" w14:textId="77777777" w:rsidR="00192437" w:rsidRDefault="008E3F9F">
      <w:pPr>
        <w:numPr>
          <w:ilvl w:val="0"/>
          <w:numId w:val="111"/>
        </w:numPr>
        <w:spacing w:after="0" w:line="259" w:lineRule="auto"/>
        <w:jc w:val="both"/>
        <w:rPr>
          <w:lang w:eastAsia="zh-CN"/>
        </w:rPr>
      </w:pPr>
      <w:r>
        <w:rPr>
          <w:lang w:eastAsia="zh-CN"/>
        </w:rPr>
        <w:t>No further optimization to allocate resources for TBoMS in the special slot is supported.</w:t>
      </w:r>
    </w:p>
    <w:p w14:paraId="36153C92" w14:textId="77777777" w:rsidR="00192437" w:rsidRDefault="00192437">
      <w:pPr>
        <w:spacing w:after="0"/>
        <w:rPr>
          <w:lang w:eastAsia="zh-CN"/>
        </w:rPr>
      </w:pPr>
    </w:p>
    <w:p w14:paraId="67C18753" w14:textId="77777777" w:rsidR="00192437" w:rsidRDefault="00192437">
      <w:pPr>
        <w:spacing w:after="0"/>
        <w:rPr>
          <w:lang w:eastAsia="zh-CN"/>
        </w:rPr>
      </w:pPr>
    </w:p>
    <w:p w14:paraId="067176A3" w14:textId="77777777" w:rsidR="00192437" w:rsidRDefault="008E3F9F">
      <w:pPr>
        <w:shd w:val="clear" w:color="auto" w:fill="FFFFFF"/>
        <w:rPr>
          <w:highlight w:val="green"/>
        </w:rPr>
      </w:pPr>
      <w:r>
        <w:rPr>
          <w:highlight w:val="green"/>
        </w:rPr>
        <w:t>Agreement</w:t>
      </w:r>
    </w:p>
    <w:p w14:paraId="49E10BE1" w14:textId="77777777" w:rsidR="00192437" w:rsidRDefault="008E3F9F">
      <w:pPr>
        <w:shd w:val="clear" w:color="auto" w:fill="FFFFFF"/>
      </w:pPr>
      <w:r>
        <w:t>TBoMS is supported for both configured grant and dynamic grant.</w:t>
      </w:r>
    </w:p>
    <w:p w14:paraId="59918736" w14:textId="77777777" w:rsidR="00192437" w:rsidRDefault="00192437">
      <w:pPr>
        <w:shd w:val="clear" w:color="auto" w:fill="FFFFFF"/>
      </w:pPr>
    </w:p>
    <w:p w14:paraId="3EFCFF9B" w14:textId="77777777" w:rsidR="00192437" w:rsidRDefault="008E3F9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AE6A0BF" w14:textId="77777777" w:rsidR="00192437" w:rsidRDefault="008E3F9F">
      <w:pPr>
        <w:shd w:val="clear" w:color="auto" w:fill="FFFFFF"/>
        <w:rPr>
          <w:rFonts w:eastAsia="DengXian"/>
          <w:highlight w:val="yellow"/>
          <w:lang w:eastAsia="zh-CN"/>
        </w:rPr>
      </w:pPr>
      <w:r>
        <w:t>Single TBoMS structure of Option 3 is selected</w:t>
      </w:r>
    </w:p>
    <w:p w14:paraId="4CB18525" w14:textId="77777777" w:rsidR="00192437" w:rsidRDefault="008E3F9F">
      <w:pPr>
        <w:numPr>
          <w:ilvl w:val="0"/>
          <w:numId w:val="110"/>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514DBA67" w14:textId="77777777" w:rsidR="00192437" w:rsidRDefault="008E3F9F">
      <w:pPr>
        <w:numPr>
          <w:ilvl w:val="1"/>
          <w:numId w:val="110"/>
        </w:numPr>
        <w:spacing w:line="252" w:lineRule="auto"/>
        <w:jc w:val="both"/>
      </w:pPr>
      <w:r>
        <w:t xml:space="preserve">FFS: how the single RV is rate matched across single or multiple TOTs, e.g., rate matched for each TOT, rate matched for all the TOTs, rate matched for each slot and so on. </w:t>
      </w:r>
    </w:p>
    <w:p w14:paraId="2DF4D2B7" w14:textId="77777777" w:rsidR="00192437" w:rsidRDefault="00192437">
      <w:pPr>
        <w:rPr>
          <w:rFonts w:eastAsia="DengXian"/>
          <w:lang w:eastAsia="zh-CN"/>
        </w:rPr>
      </w:pPr>
    </w:p>
    <w:p w14:paraId="24449365" w14:textId="77777777" w:rsidR="00192437" w:rsidRDefault="008E3F9F">
      <w:pPr>
        <w:rPr>
          <w:rFonts w:ascii="Calibri" w:eastAsia="Batang" w:hAnsi="Calibri"/>
          <w:b/>
          <w:bCs/>
          <w:szCs w:val="22"/>
          <w:highlight w:val="green"/>
          <w:lang w:val="en-US" w:eastAsia="fr-FR"/>
        </w:rPr>
      </w:pPr>
      <w:r>
        <w:rPr>
          <w:b/>
          <w:bCs/>
          <w:highlight w:val="green"/>
          <w:lang w:val="en-US"/>
        </w:rPr>
        <w:t xml:space="preserve">Agreement </w:t>
      </w:r>
    </w:p>
    <w:p w14:paraId="75D74628" w14:textId="77777777" w:rsidR="00192437" w:rsidRDefault="008E3F9F">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5EAB5CC6" w14:textId="77777777" w:rsidR="00192437" w:rsidRDefault="008E3F9F">
      <w:pPr>
        <w:rPr>
          <w:lang w:val="en-US"/>
        </w:rPr>
      </w:pPr>
      <w:r>
        <w:rPr>
          <w:lang w:val="en-US"/>
        </w:rPr>
        <w:t>FFS: whether further values 1&lt;K&lt;N are supported.</w:t>
      </w:r>
    </w:p>
    <w:p w14:paraId="6F12F5AA" w14:textId="77777777" w:rsidR="00192437" w:rsidRDefault="008E3F9F">
      <w:pPr>
        <w:rPr>
          <w:lang w:val="en-US"/>
        </w:rPr>
      </w:pPr>
      <w:r>
        <w:rPr>
          <w:lang w:val="en-US"/>
        </w:rPr>
        <w:t>FFS: details related to the indication of K.</w:t>
      </w:r>
    </w:p>
    <w:p w14:paraId="45675D83" w14:textId="77777777" w:rsidR="00192437" w:rsidRDefault="008E3F9F">
      <w:pPr>
        <w:rPr>
          <w:lang w:val="en-US"/>
        </w:rPr>
      </w:pPr>
      <w:r>
        <w:rPr>
          <w:lang w:val="en-US"/>
        </w:rPr>
        <w:t>Note: No supporting the case K=1 for a single TBoMS.</w:t>
      </w:r>
    </w:p>
    <w:p w14:paraId="297B5404" w14:textId="77777777" w:rsidR="00192437" w:rsidRDefault="00192437">
      <w:pPr>
        <w:rPr>
          <w:lang w:val="en-US"/>
        </w:rPr>
      </w:pPr>
    </w:p>
    <w:p w14:paraId="7B52E6BB" w14:textId="77777777" w:rsidR="00192437" w:rsidRDefault="00192437">
      <w:pPr>
        <w:rPr>
          <w:lang w:val="en-US"/>
        </w:rPr>
      </w:pPr>
    </w:p>
    <w:p w14:paraId="366A8680" w14:textId="77777777" w:rsidR="00192437" w:rsidRDefault="008E3F9F">
      <w:pPr>
        <w:rPr>
          <w:b/>
          <w:bCs/>
          <w:highlight w:val="green"/>
          <w:lang w:val="en-US"/>
        </w:rPr>
      </w:pPr>
      <w:r>
        <w:rPr>
          <w:b/>
          <w:bCs/>
          <w:highlight w:val="green"/>
          <w:lang w:val="en-US"/>
        </w:rPr>
        <w:t>Agreement</w:t>
      </w:r>
    </w:p>
    <w:p w14:paraId="2FB6AC00" w14:textId="77777777" w:rsidR="00192437" w:rsidRDefault="008E3F9F">
      <w:pPr>
        <w:rPr>
          <w:lang w:val="en-US"/>
        </w:rPr>
      </w:pPr>
      <w:r>
        <w:rPr>
          <w:lang w:val="en-US"/>
        </w:rPr>
        <w:t>Repetitions of a single TBoMS are supported, where:</w:t>
      </w:r>
    </w:p>
    <w:p w14:paraId="0DF14B21" w14:textId="77777777" w:rsidR="00192437" w:rsidRDefault="008E3F9F">
      <w:pPr>
        <w:pStyle w:val="ListParagraph"/>
        <w:numPr>
          <w:ilvl w:val="0"/>
          <w:numId w:val="112"/>
        </w:numPr>
        <w:spacing w:line="254" w:lineRule="auto"/>
        <w:jc w:val="both"/>
        <w:rPr>
          <w:sz w:val="22"/>
          <w:lang w:val="en-US"/>
        </w:rPr>
      </w:pPr>
      <w:r>
        <w:rPr>
          <w:sz w:val="22"/>
          <w:lang w:val="en-US"/>
        </w:rPr>
        <w:t>The number of repetitions is denoted by M, i.e., the total number of allocated slots for TBoMS repetition is M*N.</w:t>
      </w:r>
    </w:p>
    <w:p w14:paraId="7CDBDD44" w14:textId="77777777" w:rsidR="00192437" w:rsidRDefault="008E3F9F">
      <w:pPr>
        <w:pStyle w:val="ListParagraph"/>
        <w:numPr>
          <w:ilvl w:val="1"/>
          <w:numId w:val="11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9C48752" w14:textId="77777777" w:rsidR="00192437" w:rsidRDefault="008E3F9F">
      <w:pPr>
        <w:pStyle w:val="ListParagraph"/>
        <w:numPr>
          <w:ilvl w:val="0"/>
          <w:numId w:val="112"/>
        </w:numPr>
        <w:spacing w:after="0" w:line="254" w:lineRule="auto"/>
        <w:jc w:val="both"/>
        <w:rPr>
          <w:sz w:val="22"/>
          <w:lang w:val="en-US"/>
        </w:rPr>
      </w:pPr>
      <w:r>
        <w:rPr>
          <w:sz w:val="22"/>
          <w:lang w:val="en-US"/>
        </w:rPr>
        <w:t>Available slot determination is according to existing agreements.</w:t>
      </w:r>
    </w:p>
    <w:p w14:paraId="238813F5" w14:textId="77777777" w:rsidR="00192437" w:rsidRDefault="008E3F9F">
      <w:pPr>
        <w:pStyle w:val="ListParagraph"/>
        <w:numPr>
          <w:ilvl w:val="0"/>
          <w:numId w:val="11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36725633" w14:textId="77777777" w:rsidR="00192437" w:rsidRDefault="008E3F9F">
      <w:pPr>
        <w:pStyle w:val="ListParagraph"/>
        <w:numPr>
          <w:ilvl w:val="0"/>
          <w:numId w:val="112"/>
        </w:numPr>
        <w:spacing w:after="0" w:line="254" w:lineRule="auto"/>
        <w:jc w:val="both"/>
        <w:rPr>
          <w:sz w:val="22"/>
          <w:lang w:val="en-US"/>
        </w:rPr>
      </w:pPr>
      <w:r>
        <w:rPr>
          <w:sz w:val="22"/>
          <w:lang w:val="en-US"/>
        </w:rPr>
        <w:t>FFS other aspects of TBoMS repetitions, e.g.:</w:t>
      </w:r>
    </w:p>
    <w:p w14:paraId="5B61C535" w14:textId="77777777" w:rsidR="00192437" w:rsidRDefault="008E3F9F">
      <w:pPr>
        <w:pStyle w:val="ListParagraph"/>
        <w:numPr>
          <w:ilvl w:val="1"/>
          <w:numId w:val="112"/>
        </w:numPr>
        <w:spacing w:after="0" w:line="254" w:lineRule="auto"/>
        <w:jc w:val="both"/>
        <w:rPr>
          <w:sz w:val="22"/>
          <w:lang w:val="en-US"/>
        </w:rPr>
      </w:pPr>
      <w:r>
        <w:rPr>
          <w:sz w:val="22"/>
          <w:lang w:val="en-US"/>
        </w:rPr>
        <w:t>Details of time domain resource indication.</w:t>
      </w:r>
    </w:p>
    <w:p w14:paraId="50D7648F" w14:textId="77777777" w:rsidR="00192437" w:rsidRDefault="008E3F9F">
      <w:pPr>
        <w:pStyle w:val="ListParagraph"/>
        <w:numPr>
          <w:ilvl w:val="1"/>
          <w:numId w:val="112"/>
        </w:numPr>
        <w:spacing w:after="0" w:line="254" w:lineRule="auto"/>
        <w:jc w:val="both"/>
        <w:rPr>
          <w:sz w:val="22"/>
          <w:lang w:val="en-US"/>
        </w:rPr>
      </w:pPr>
      <w:r>
        <w:rPr>
          <w:sz w:val="22"/>
          <w:lang w:val="en-US"/>
        </w:rPr>
        <w:t>Supported values for the number of TBoMS repetitions.</w:t>
      </w:r>
    </w:p>
    <w:p w14:paraId="7239A7C6" w14:textId="77777777" w:rsidR="00192437" w:rsidRDefault="008E3F9F">
      <w:pPr>
        <w:pStyle w:val="ListParagraph"/>
        <w:numPr>
          <w:ilvl w:val="1"/>
          <w:numId w:val="112"/>
        </w:numPr>
        <w:spacing w:after="0" w:line="254" w:lineRule="auto"/>
        <w:jc w:val="both"/>
        <w:rPr>
          <w:sz w:val="22"/>
          <w:lang w:val="en-US"/>
        </w:rPr>
      </w:pPr>
      <w:r>
        <w:rPr>
          <w:sz w:val="22"/>
          <w:lang w:val="en-US"/>
        </w:rPr>
        <w:t>How to indicate the number of TBoMS repetitions.</w:t>
      </w:r>
    </w:p>
    <w:p w14:paraId="28E6515D" w14:textId="77777777" w:rsidR="00192437" w:rsidRDefault="008E3F9F">
      <w:pPr>
        <w:pStyle w:val="ListParagraph"/>
        <w:numPr>
          <w:ilvl w:val="1"/>
          <w:numId w:val="11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6CC2F22" w14:textId="77777777" w:rsidR="00192437" w:rsidRDefault="008E3F9F">
      <w:pPr>
        <w:pStyle w:val="ListParagraph"/>
        <w:numPr>
          <w:ilvl w:val="1"/>
          <w:numId w:val="112"/>
        </w:numPr>
        <w:spacing w:after="0" w:line="254" w:lineRule="auto"/>
        <w:jc w:val="both"/>
        <w:rPr>
          <w:sz w:val="22"/>
          <w:lang w:val="en-US"/>
        </w:rPr>
      </w:pPr>
      <w:r>
        <w:rPr>
          <w:sz w:val="22"/>
          <w:lang w:val="en-US"/>
        </w:rPr>
        <w:t>Whether RV indices should be cycled across the M groups of N allocated slots for each single TBoMS repetition.</w:t>
      </w:r>
    </w:p>
    <w:p w14:paraId="0238F6BC" w14:textId="77777777" w:rsidR="00192437" w:rsidRDefault="008E3F9F">
      <w:pPr>
        <w:pStyle w:val="ListParagraph"/>
        <w:numPr>
          <w:ilvl w:val="1"/>
          <w:numId w:val="112"/>
        </w:numPr>
        <w:spacing w:after="0" w:line="254" w:lineRule="auto"/>
        <w:jc w:val="both"/>
        <w:rPr>
          <w:sz w:val="22"/>
          <w:lang w:val="en-US"/>
        </w:rPr>
      </w:pPr>
      <w:r>
        <w:rPr>
          <w:sz w:val="22"/>
          <w:lang w:val="en-US"/>
        </w:rPr>
        <w:t>Details of TBoMS retransmissions.</w:t>
      </w:r>
    </w:p>
    <w:p w14:paraId="5E5E336E" w14:textId="77777777" w:rsidR="00192437" w:rsidRDefault="008E3F9F">
      <w:pPr>
        <w:pStyle w:val="ListParagraph"/>
        <w:numPr>
          <w:ilvl w:val="1"/>
          <w:numId w:val="112"/>
        </w:numPr>
        <w:spacing w:after="0" w:line="254" w:lineRule="auto"/>
        <w:jc w:val="both"/>
        <w:rPr>
          <w:sz w:val="22"/>
          <w:lang w:val="en-US"/>
        </w:rPr>
      </w:pPr>
      <w:r>
        <w:rPr>
          <w:rFonts w:eastAsia="DengXian"/>
          <w:sz w:val="22"/>
          <w:lang w:val="en-US" w:eastAsia="zh-CN"/>
        </w:rPr>
        <w:t>Potential MAC layer impact, but should be decided by RAN2</w:t>
      </w:r>
    </w:p>
    <w:p w14:paraId="5EE7F873" w14:textId="77777777" w:rsidR="00192437" w:rsidRDefault="008E3F9F">
      <w:pPr>
        <w:rPr>
          <w:sz w:val="22"/>
          <w:lang w:val="en-US"/>
        </w:rPr>
      </w:pPr>
      <w:r>
        <w:rPr>
          <w:lang w:val="en-US"/>
        </w:rPr>
        <w:t xml:space="preserve">Note: No additional dropping rule optimization will be introduced other than dropping rules for single TBoMS transmission. </w:t>
      </w:r>
    </w:p>
    <w:p w14:paraId="04333D6E" w14:textId="77777777" w:rsidR="00192437" w:rsidRDefault="00192437">
      <w:pPr>
        <w:spacing w:after="240"/>
        <w:rPr>
          <w:lang w:val="en-US" w:eastAsia="ko-KR"/>
        </w:rPr>
      </w:pPr>
    </w:p>
    <w:p w14:paraId="3CC85CC8" w14:textId="77777777" w:rsidR="00192437" w:rsidRDefault="008E3F9F">
      <w:pPr>
        <w:rPr>
          <w:b/>
          <w:bCs/>
          <w:highlight w:val="green"/>
          <w:lang w:val="en-US"/>
        </w:rPr>
      </w:pPr>
      <w:r>
        <w:rPr>
          <w:b/>
          <w:bCs/>
          <w:highlight w:val="green"/>
          <w:lang w:val="en-US"/>
        </w:rPr>
        <w:t>Agreement</w:t>
      </w:r>
    </w:p>
    <w:p w14:paraId="6D9C4ADB" w14:textId="77777777" w:rsidR="00192437" w:rsidRDefault="008E3F9F">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FF0AA79" w14:textId="77777777" w:rsidR="00192437" w:rsidRDefault="008E3F9F">
      <w:pPr>
        <w:rPr>
          <w:color w:val="000000"/>
          <w:lang w:val="en-US"/>
        </w:rPr>
      </w:pPr>
      <w:r>
        <w:rPr>
          <w:color w:val="000000"/>
          <w:lang w:val="en-US"/>
        </w:rPr>
        <w:t>FFS: Rel-17 PUSCH dropping rules are also applied if introduced in other WI(s)</w:t>
      </w:r>
    </w:p>
    <w:p w14:paraId="6EC8A19F" w14:textId="77777777" w:rsidR="00192437" w:rsidRDefault="00192437">
      <w:pPr>
        <w:spacing w:after="240"/>
        <w:rPr>
          <w:lang w:val="en-US" w:eastAsia="ko-KR"/>
        </w:rPr>
      </w:pPr>
    </w:p>
    <w:tbl>
      <w:tblPr>
        <w:tblStyle w:val="TableGrid"/>
        <w:tblW w:w="0" w:type="auto"/>
        <w:tblLook w:val="04A0" w:firstRow="1" w:lastRow="0" w:firstColumn="1" w:lastColumn="0" w:noHBand="0" w:noVBand="1"/>
      </w:tblPr>
      <w:tblGrid>
        <w:gridCol w:w="9629"/>
      </w:tblGrid>
      <w:tr w:rsidR="00192437" w14:paraId="7B744415" w14:textId="77777777">
        <w:tc>
          <w:tcPr>
            <w:tcW w:w="9629" w:type="dxa"/>
          </w:tcPr>
          <w:p w14:paraId="21ED3D69" w14:textId="77777777" w:rsidR="00192437" w:rsidRDefault="008E3F9F">
            <w:pPr>
              <w:spacing w:after="240"/>
              <w:rPr>
                <w:b/>
                <w:bCs/>
                <w:lang w:val="en-US" w:eastAsia="ko-KR"/>
              </w:rPr>
            </w:pPr>
            <w:r>
              <w:rPr>
                <w:b/>
                <w:bCs/>
                <w:lang w:val="en-US" w:eastAsia="ko-KR"/>
              </w:rPr>
              <w:lastRenderedPageBreak/>
              <w:t>Conclusion</w:t>
            </w:r>
          </w:p>
          <w:p w14:paraId="2559A74F" w14:textId="77777777" w:rsidR="00192437" w:rsidRDefault="008E3F9F">
            <w:pPr>
              <w:spacing w:after="240"/>
              <w:rPr>
                <w:lang w:val="en-US" w:eastAsia="ko-KR"/>
              </w:rPr>
            </w:pPr>
            <w:r>
              <w:rPr>
                <w:lang w:val="en-US" w:eastAsia="ko-KR"/>
              </w:rPr>
              <w:t>Bit interleaving performed per ToT is precluded, and ToT will not be used in further discussion.</w:t>
            </w:r>
          </w:p>
        </w:tc>
      </w:tr>
    </w:tbl>
    <w:p w14:paraId="3664D749" w14:textId="77777777" w:rsidR="00192437" w:rsidRDefault="00192437">
      <w:pPr>
        <w:rPr>
          <w:lang w:val="en-US"/>
        </w:rPr>
      </w:pPr>
    </w:p>
    <w:p w14:paraId="55A3D686" w14:textId="77777777" w:rsidR="00192437" w:rsidRDefault="00192437">
      <w:pPr>
        <w:rPr>
          <w:lang w:val="en-US"/>
        </w:rPr>
      </w:pPr>
    </w:p>
    <w:tbl>
      <w:tblPr>
        <w:tblStyle w:val="TableGrid"/>
        <w:tblW w:w="0" w:type="auto"/>
        <w:tblLook w:val="04A0" w:firstRow="1" w:lastRow="0" w:firstColumn="1" w:lastColumn="0" w:noHBand="0" w:noVBand="1"/>
      </w:tblPr>
      <w:tblGrid>
        <w:gridCol w:w="9629"/>
      </w:tblGrid>
      <w:tr w:rsidR="00192437" w14:paraId="5583FFBF" w14:textId="77777777">
        <w:tc>
          <w:tcPr>
            <w:tcW w:w="9629" w:type="dxa"/>
          </w:tcPr>
          <w:p w14:paraId="0969A5B4" w14:textId="77777777" w:rsidR="00192437" w:rsidRDefault="008E3F9F">
            <w:pPr>
              <w:rPr>
                <w:b/>
                <w:bCs/>
                <w:lang w:val="en-US"/>
              </w:rPr>
            </w:pPr>
            <w:r>
              <w:rPr>
                <w:b/>
                <w:bCs/>
                <w:lang w:val="en-US"/>
              </w:rPr>
              <w:t>Conclusion</w:t>
            </w:r>
          </w:p>
          <w:p w14:paraId="3506A7C2" w14:textId="77777777" w:rsidR="00192437" w:rsidRDefault="008E3F9F">
            <w:pPr>
              <w:rPr>
                <w:lang w:val="en-US"/>
              </w:rPr>
            </w:pPr>
            <w:r>
              <w:rPr>
                <w:lang w:val="en-US"/>
              </w:rPr>
              <w:t>The N allocated slots for the single TBoMS are defined as the number of slots after available slot determination for a single TBoMS transmission, before dropping rules are applied.</w:t>
            </w:r>
          </w:p>
          <w:p w14:paraId="5B5E8E3F" w14:textId="77777777" w:rsidR="00192437" w:rsidRDefault="008E3F9F">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F71BB4" w14:textId="77777777" w:rsidR="00192437" w:rsidRDefault="00192437">
      <w:pPr>
        <w:rPr>
          <w:lang w:val="en-US"/>
        </w:rPr>
      </w:pPr>
    </w:p>
    <w:p w14:paraId="79EE8FA5" w14:textId="77777777" w:rsidR="00192437" w:rsidRDefault="00192437">
      <w:pPr>
        <w:jc w:val="both"/>
        <w:rPr>
          <w:rFonts w:eastAsia="Batang"/>
          <w:lang w:val="en-US"/>
        </w:rPr>
      </w:pPr>
    </w:p>
    <w:sectPr w:rsidR="0019243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AD61" w14:textId="77777777" w:rsidR="00E90BE3" w:rsidRDefault="00E90BE3">
      <w:pPr>
        <w:spacing w:after="0" w:line="240" w:lineRule="auto"/>
      </w:pPr>
      <w:r>
        <w:separator/>
      </w:r>
    </w:p>
  </w:endnote>
  <w:endnote w:type="continuationSeparator" w:id="0">
    <w:p w14:paraId="224F1E6F" w14:textId="77777777" w:rsidR="00E90BE3" w:rsidRDefault="00E90BE3">
      <w:pPr>
        <w:spacing w:after="0" w:line="240" w:lineRule="auto"/>
      </w:pPr>
      <w:r>
        <w:continuationSeparator/>
      </w:r>
    </w:p>
  </w:endnote>
  <w:endnote w:type="continuationNotice" w:id="1">
    <w:p w14:paraId="0F5EE37A" w14:textId="77777777" w:rsidR="00E90BE3" w:rsidRDefault="00E90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2BF4" w14:textId="77777777" w:rsidR="00B07E13" w:rsidRDefault="00B07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6107" w14:textId="77777777" w:rsidR="00B07E13" w:rsidRDefault="00B07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21F8" w14:textId="77777777" w:rsidR="00B07E13" w:rsidRDefault="00B0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11EFB" w14:textId="77777777" w:rsidR="00E90BE3" w:rsidRDefault="00E90BE3">
      <w:pPr>
        <w:spacing w:after="0" w:line="240" w:lineRule="auto"/>
      </w:pPr>
      <w:r>
        <w:separator/>
      </w:r>
    </w:p>
  </w:footnote>
  <w:footnote w:type="continuationSeparator" w:id="0">
    <w:p w14:paraId="7E69B291" w14:textId="77777777" w:rsidR="00E90BE3" w:rsidRDefault="00E90BE3">
      <w:pPr>
        <w:spacing w:after="0" w:line="240" w:lineRule="auto"/>
      </w:pPr>
      <w:r>
        <w:continuationSeparator/>
      </w:r>
    </w:p>
  </w:footnote>
  <w:footnote w:type="continuationNotice" w:id="1">
    <w:p w14:paraId="341CD0F0" w14:textId="77777777" w:rsidR="00E90BE3" w:rsidRDefault="00E90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0634" w14:textId="77777777" w:rsidR="00B07E13" w:rsidRDefault="00B0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409E" w14:textId="77777777" w:rsidR="00271860" w:rsidRDefault="0027186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779C" w14:textId="77777777" w:rsidR="00B07E13" w:rsidRDefault="00B0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C2816EC"/>
    <w:multiLevelType w:val="hybridMultilevel"/>
    <w:tmpl w:val="F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777807"/>
    <w:multiLevelType w:val="hybridMultilevel"/>
    <w:tmpl w:val="6186EEFA"/>
    <w:lvl w:ilvl="0" w:tplc="99249278">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4A5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2"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CD843AD"/>
    <w:multiLevelType w:val="hybridMultilevel"/>
    <w:tmpl w:val="0CF4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00F053F"/>
    <w:multiLevelType w:val="hybridMultilevel"/>
    <w:tmpl w:val="C7B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8"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4"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34D3BD4"/>
    <w:multiLevelType w:val="multilevel"/>
    <w:tmpl w:val="DDB05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1"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D7702A"/>
    <w:multiLevelType w:val="multilevel"/>
    <w:tmpl w:val="67D7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5"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lvlOverride w:ilvl="0">
      <w:startOverride w:val="1"/>
    </w:lvlOverride>
  </w:num>
  <w:num w:numId="2">
    <w:abstractNumId w:val="72"/>
  </w:num>
  <w:num w:numId="3">
    <w:abstractNumId w:val="49"/>
  </w:num>
  <w:num w:numId="4">
    <w:abstractNumId w:val="55"/>
  </w:num>
  <w:num w:numId="5">
    <w:abstractNumId w:val="26"/>
  </w:num>
  <w:num w:numId="6">
    <w:abstractNumId w:val="44"/>
  </w:num>
  <w:num w:numId="7">
    <w:abstractNumId w:val="111"/>
  </w:num>
  <w:num w:numId="8">
    <w:abstractNumId w:val="35"/>
  </w:num>
  <w:num w:numId="9">
    <w:abstractNumId w:val="21"/>
  </w:num>
  <w:num w:numId="10">
    <w:abstractNumId w:val="93"/>
  </w:num>
  <w:num w:numId="11">
    <w:abstractNumId w:val="18"/>
  </w:num>
  <w:num w:numId="12">
    <w:abstractNumId w:val="42"/>
  </w:num>
  <w:num w:numId="13">
    <w:abstractNumId w:val="13"/>
  </w:num>
  <w:num w:numId="14">
    <w:abstractNumId w:val="39"/>
  </w:num>
  <w:num w:numId="15">
    <w:abstractNumId w:val="73"/>
  </w:num>
  <w:num w:numId="16">
    <w:abstractNumId w:val="45"/>
  </w:num>
  <w:num w:numId="17">
    <w:abstractNumId w:val="95"/>
  </w:num>
  <w:num w:numId="18">
    <w:abstractNumId w:val="116"/>
  </w:num>
  <w:num w:numId="19">
    <w:abstractNumId w:val="6"/>
  </w:num>
  <w:num w:numId="20">
    <w:abstractNumId w:val="25"/>
  </w:num>
  <w:num w:numId="21">
    <w:abstractNumId w:val="1"/>
  </w:num>
  <w:num w:numId="22">
    <w:abstractNumId w:val="62"/>
  </w:num>
  <w:num w:numId="23">
    <w:abstractNumId w:val="24"/>
  </w:num>
  <w:num w:numId="24">
    <w:abstractNumId w:val="96"/>
  </w:num>
  <w:num w:numId="25">
    <w:abstractNumId w:val="87"/>
  </w:num>
  <w:num w:numId="26">
    <w:abstractNumId w:val="9"/>
  </w:num>
  <w:num w:numId="27">
    <w:abstractNumId w:val="82"/>
  </w:num>
  <w:num w:numId="28">
    <w:abstractNumId w:val="71"/>
  </w:num>
  <w:num w:numId="29">
    <w:abstractNumId w:val="19"/>
  </w:num>
  <w:num w:numId="30">
    <w:abstractNumId w:val="58"/>
  </w:num>
  <w:num w:numId="31">
    <w:abstractNumId w:val="99"/>
  </w:num>
  <w:num w:numId="32">
    <w:abstractNumId w:val="68"/>
  </w:num>
  <w:num w:numId="33">
    <w:abstractNumId w:val="0"/>
  </w:num>
  <w:num w:numId="34">
    <w:abstractNumId w:val="117"/>
  </w:num>
  <w:num w:numId="35">
    <w:abstractNumId w:val="114"/>
  </w:num>
  <w:num w:numId="36">
    <w:abstractNumId w:val="77"/>
  </w:num>
  <w:num w:numId="37">
    <w:abstractNumId w:val="14"/>
  </w:num>
  <w:num w:numId="38">
    <w:abstractNumId w:val="113"/>
  </w:num>
  <w:num w:numId="39">
    <w:abstractNumId w:val="2"/>
  </w:num>
  <w:num w:numId="40">
    <w:abstractNumId w:val="15"/>
  </w:num>
  <w:num w:numId="41">
    <w:abstractNumId w:val="33"/>
  </w:num>
  <w:num w:numId="42">
    <w:abstractNumId w:val="50"/>
  </w:num>
  <w:num w:numId="43">
    <w:abstractNumId w:val="28"/>
  </w:num>
  <w:num w:numId="44">
    <w:abstractNumId w:val="115"/>
  </w:num>
  <w:num w:numId="45">
    <w:abstractNumId w:val="10"/>
  </w:num>
  <w:num w:numId="46">
    <w:abstractNumId w:val="51"/>
  </w:num>
  <w:num w:numId="47">
    <w:abstractNumId w:val="32"/>
  </w:num>
  <w:num w:numId="48">
    <w:abstractNumId w:val="92"/>
  </w:num>
  <w:num w:numId="49">
    <w:abstractNumId w:val="105"/>
  </w:num>
  <w:num w:numId="50">
    <w:abstractNumId w:val="59"/>
  </w:num>
  <w:num w:numId="51">
    <w:abstractNumId w:val="100"/>
  </w:num>
  <w:num w:numId="52">
    <w:abstractNumId w:val="110"/>
  </w:num>
  <w:num w:numId="53">
    <w:abstractNumId w:val="112"/>
  </w:num>
  <w:num w:numId="54">
    <w:abstractNumId w:val="40"/>
  </w:num>
  <w:num w:numId="55">
    <w:abstractNumId w:val="7"/>
  </w:num>
  <w:num w:numId="56">
    <w:abstractNumId w:val="83"/>
  </w:num>
  <w:num w:numId="57">
    <w:abstractNumId w:val="91"/>
  </w:num>
  <w:num w:numId="58">
    <w:abstractNumId w:val="64"/>
  </w:num>
  <w:num w:numId="59">
    <w:abstractNumId w:val="79"/>
  </w:num>
  <w:num w:numId="60">
    <w:abstractNumId w:val="22"/>
  </w:num>
  <w:num w:numId="61">
    <w:abstractNumId w:val="85"/>
  </w:num>
  <w:num w:numId="62">
    <w:abstractNumId w:val="90"/>
  </w:num>
  <w:num w:numId="63">
    <w:abstractNumId w:val="66"/>
  </w:num>
  <w:num w:numId="64">
    <w:abstractNumId w:val="84"/>
  </w:num>
  <w:num w:numId="65">
    <w:abstractNumId w:val="63"/>
  </w:num>
  <w:num w:numId="66">
    <w:abstractNumId w:val="53"/>
  </w:num>
  <w:num w:numId="67">
    <w:abstractNumId w:val="74"/>
  </w:num>
  <w:num w:numId="68">
    <w:abstractNumId w:val="88"/>
  </w:num>
  <w:num w:numId="69">
    <w:abstractNumId w:val="30"/>
  </w:num>
  <w:num w:numId="70">
    <w:abstractNumId w:val="106"/>
  </w:num>
  <w:num w:numId="71">
    <w:abstractNumId w:val="102"/>
  </w:num>
  <w:num w:numId="72">
    <w:abstractNumId w:val="4"/>
  </w:num>
  <w:num w:numId="73">
    <w:abstractNumId w:val="38"/>
  </w:num>
  <w:num w:numId="74">
    <w:abstractNumId w:val="31"/>
  </w:num>
  <w:num w:numId="75">
    <w:abstractNumId w:val="11"/>
  </w:num>
  <w:num w:numId="76">
    <w:abstractNumId w:val="109"/>
  </w:num>
  <w:num w:numId="77">
    <w:abstractNumId w:val="60"/>
  </w:num>
  <w:num w:numId="78">
    <w:abstractNumId w:val="78"/>
  </w:num>
  <w:num w:numId="79">
    <w:abstractNumId w:val="41"/>
  </w:num>
  <w:num w:numId="80">
    <w:abstractNumId w:val="101"/>
  </w:num>
  <w:num w:numId="81">
    <w:abstractNumId w:val="69"/>
  </w:num>
  <w:num w:numId="82">
    <w:abstractNumId w:val="75"/>
  </w:num>
  <w:num w:numId="83">
    <w:abstractNumId w:val="27"/>
  </w:num>
  <w:num w:numId="84">
    <w:abstractNumId w:val="8"/>
  </w:num>
  <w:num w:numId="85">
    <w:abstractNumId w:val="5"/>
  </w:num>
  <w:num w:numId="86">
    <w:abstractNumId w:val="89"/>
  </w:num>
  <w:num w:numId="87">
    <w:abstractNumId w:val="57"/>
  </w:num>
  <w:num w:numId="88">
    <w:abstractNumId w:val="104"/>
  </w:num>
  <w:num w:numId="89">
    <w:abstractNumId w:val="103"/>
  </w:num>
  <w:num w:numId="90">
    <w:abstractNumId w:val="81"/>
  </w:num>
  <w:num w:numId="91">
    <w:abstractNumId w:val="46"/>
  </w:num>
  <w:num w:numId="92">
    <w:abstractNumId w:val="3"/>
  </w:num>
  <w:num w:numId="93">
    <w:abstractNumId w:val="37"/>
  </w:num>
  <w:num w:numId="94">
    <w:abstractNumId w:val="43"/>
  </w:num>
  <w:num w:numId="95">
    <w:abstractNumId w:val="108"/>
  </w:num>
  <w:num w:numId="96">
    <w:abstractNumId w:val="65"/>
  </w:num>
  <w:num w:numId="97">
    <w:abstractNumId w:val="29"/>
  </w:num>
  <w:num w:numId="98">
    <w:abstractNumId w:val="80"/>
  </w:num>
  <w:num w:numId="99">
    <w:abstractNumId w:val="94"/>
  </w:num>
  <w:num w:numId="100">
    <w:abstractNumId w:val="107"/>
  </w:num>
  <w:num w:numId="101">
    <w:abstractNumId w:val="56"/>
  </w:num>
  <w:num w:numId="102">
    <w:abstractNumId w:val="34"/>
  </w:num>
  <w:num w:numId="103">
    <w:abstractNumId w:val="61"/>
  </w:num>
  <w:num w:numId="104">
    <w:abstractNumId w:val="97"/>
  </w:num>
  <w:num w:numId="105">
    <w:abstractNumId w:val="98"/>
  </w:num>
  <w:num w:numId="106">
    <w:abstractNumId w:val="52"/>
  </w:num>
  <w:num w:numId="107">
    <w:abstractNumId w:val="36"/>
  </w:num>
  <w:num w:numId="108">
    <w:abstractNumId w:val="20"/>
  </w:num>
  <w:num w:numId="109">
    <w:abstractNumId w:val="48"/>
  </w:num>
  <w:num w:numId="110">
    <w:abstractNumId w:val="76"/>
  </w:num>
  <w:num w:numId="111">
    <w:abstractNumId w:val="23"/>
  </w:num>
  <w:num w:numId="112">
    <w:abstractNumId w:val="47"/>
  </w:num>
  <w:num w:numId="113">
    <w:abstractNumId w:val="113"/>
  </w:num>
  <w:num w:numId="114">
    <w:abstractNumId w:val="67"/>
  </w:num>
  <w:num w:numId="115">
    <w:abstractNumId w:val="70"/>
  </w:num>
  <w:num w:numId="116">
    <w:abstractNumId w:val="86"/>
  </w:num>
  <w:num w:numId="117">
    <w:abstractNumId w:val="16"/>
  </w:num>
  <w:num w:numId="118">
    <w:abstractNumId w:val="12"/>
  </w:num>
  <w:num w:numId="119">
    <w:abstractNumId w:val="1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82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696"/>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37"/>
    <w:rsid w:val="000B6779"/>
    <w:rsid w:val="000B6ADD"/>
    <w:rsid w:val="000B6DCE"/>
    <w:rsid w:val="000B707C"/>
    <w:rsid w:val="000B77EE"/>
    <w:rsid w:val="000B7C8E"/>
    <w:rsid w:val="000B7FED"/>
    <w:rsid w:val="000C038A"/>
    <w:rsid w:val="000C12D1"/>
    <w:rsid w:val="000C1716"/>
    <w:rsid w:val="000C272F"/>
    <w:rsid w:val="000C37E5"/>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511"/>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916"/>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3F8C"/>
    <w:rsid w:val="0010479B"/>
    <w:rsid w:val="00105FBA"/>
    <w:rsid w:val="0010655B"/>
    <w:rsid w:val="0010715A"/>
    <w:rsid w:val="0010734E"/>
    <w:rsid w:val="00107464"/>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D9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658"/>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652"/>
    <w:rsid w:val="00184A39"/>
    <w:rsid w:val="00184A5A"/>
    <w:rsid w:val="00184E6E"/>
    <w:rsid w:val="001850C6"/>
    <w:rsid w:val="001856DE"/>
    <w:rsid w:val="00185CD4"/>
    <w:rsid w:val="00186302"/>
    <w:rsid w:val="00186590"/>
    <w:rsid w:val="0018666D"/>
    <w:rsid w:val="00186AF0"/>
    <w:rsid w:val="0018759B"/>
    <w:rsid w:val="00190197"/>
    <w:rsid w:val="00190886"/>
    <w:rsid w:val="001908D5"/>
    <w:rsid w:val="001908F5"/>
    <w:rsid w:val="001911B3"/>
    <w:rsid w:val="001911FD"/>
    <w:rsid w:val="00192227"/>
    <w:rsid w:val="0019243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281"/>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6827"/>
    <w:rsid w:val="001F7110"/>
    <w:rsid w:val="001F78BD"/>
    <w:rsid w:val="001F7E76"/>
    <w:rsid w:val="002018A0"/>
    <w:rsid w:val="002018E7"/>
    <w:rsid w:val="00201FA5"/>
    <w:rsid w:val="00202765"/>
    <w:rsid w:val="0020396C"/>
    <w:rsid w:val="00203AE5"/>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0892"/>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5789D"/>
    <w:rsid w:val="00257A35"/>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1860"/>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6EF"/>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C79F1"/>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0D98"/>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C40"/>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1D1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18B"/>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252"/>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225"/>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6ECE"/>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2A31"/>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682"/>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62B4"/>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26"/>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5AB"/>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27483"/>
    <w:rsid w:val="00530894"/>
    <w:rsid w:val="005313E0"/>
    <w:rsid w:val="0053147E"/>
    <w:rsid w:val="005315C0"/>
    <w:rsid w:val="00532280"/>
    <w:rsid w:val="00532CDF"/>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05E"/>
    <w:rsid w:val="005602FF"/>
    <w:rsid w:val="00560579"/>
    <w:rsid w:val="005621A4"/>
    <w:rsid w:val="005621F6"/>
    <w:rsid w:val="0056246E"/>
    <w:rsid w:val="00563FB1"/>
    <w:rsid w:val="0056435B"/>
    <w:rsid w:val="00564362"/>
    <w:rsid w:val="00566675"/>
    <w:rsid w:val="0056715F"/>
    <w:rsid w:val="005672FB"/>
    <w:rsid w:val="00567C84"/>
    <w:rsid w:val="005706AA"/>
    <w:rsid w:val="005707F4"/>
    <w:rsid w:val="005717A7"/>
    <w:rsid w:val="00571B79"/>
    <w:rsid w:val="00571BC9"/>
    <w:rsid w:val="00571DCA"/>
    <w:rsid w:val="005722E7"/>
    <w:rsid w:val="005724C9"/>
    <w:rsid w:val="0057293B"/>
    <w:rsid w:val="00572DFE"/>
    <w:rsid w:val="00573152"/>
    <w:rsid w:val="0057352C"/>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087B"/>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6B8"/>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2AFB"/>
    <w:rsid w:val="006031D7"/>
    <w:rsid w:val="00603C39"/>
    <w:rsid w:val="0060497B"/>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67D2"/>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5D55"/>
    <w:rsid w:val="00636770"/>
    <w:rsid w:val="00636CE3"/>
    <w:rsid w:val="006409E6"/>
    <w:rsid w:val="00640F62"/>
    <w:rsid w:val="0064131E"/>
    <w:rsid w:val="00641AEF"/>
    <w:rsid w:val="00641E10"/>
    <w:rsid w:val="0064285C"/>
    <w:rsid w:val="0064422D"/>
    <w:rsid w:val="0064472A"/>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578"/>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3CA"/>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6B92"/>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7C5"/>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2A68"/>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677"/>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1342"/>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155"/>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746"/>
    <w:rsid w:val="00870EE7"/>
    <w:rsid w:val="00871F98"/>
    <w:rsid w:val="00872266"/>
    <w:rsid w:val="0087265B"/>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7C4"/>
    <w:rsid w:val="00882878"/>
    <w:rsid w:val="0088360F"/>
    <w:rsid w:val="0088367A"/>
    <w:rsid w:val="008836A2"/>
    <w:rsid w:val="00884E79"/>
    <w:rsid w:val="008853CD"/>
    <w:rsid w:val="008859EC"/>
    <w:rsid w:val="00885FF8"/>
    <w:rsid w:val="008862A0"/>
    <w:rsid w:val="00886E9E"/>
    <w:rsid w:val="00890648"/>
    <w:rsid w:val="00891607"/>
    <w:rsid w:val="00891692"/>
    <w:rsid w:val="008927E7"/>
    <w:rsid w:val="0089288F"/>
    <w:rsid w:val="00892BE2"/>
    <w:rsid w:val="008939B4"/>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6B9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364"/>
    <w:rsid w:val="008C4F8E"/>
    <w:rsid w:val="008C51F9"/>
    <w:rsid w:val="008C535B"/>
    <w:rsid w:val="008C57D5"/>
    <w:rsid w:val="008C5879"/>
    <w:rsid w:val="008C63EA"/>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3F9F"/>
    <w:rsid w:val="008E40A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414"/>
    <w:rsid w:val="00923777"/>
    <w:rsid w:val="00923A0A"/>
    <w:rsid w:val="00923BEB"/>
    <w:rsid w:val="009240D8"/>
    <w:rsid w:val="00924119"/>
    <w:rsid w:val="009248B6"/>
    <w:rsid w:val="00924BBB"/>
    <w:rsid w:val="00924E01"/>
    <w:rsid w:val="00925AE5"/>
    <w:rsid w:val="00925E33"/>
    <w:rsid w:val="00927201"/>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3B5"/>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1CA"/>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1F3"/>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6FD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2164"/>
    <w:rsid w:val="009F3212"/>
    <w:rsid w:val="009F3D0E"/>
    <w:rsid w:val="009F3D1A"/>
    <w:rsid w:val="009F5014"/>
    <w:rsid w:val="009F6373"/>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70C"/>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81B"/>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474"/>
    <w:rsid w:val="00A74629"/>
    <w:rsid w:val="00A74D2A"/>
    <w:rsid w:val="00A7545F"/>
    <w:rsid w:val="00A75576"/>
    <w:rsid w:val="00A75620"/>
    <w:rsid w:val="00A75D96"/>
    <w:rsid w:val="00A7671C"/>
    <w:rsid w:val="00A7686D"/>
    <w:rsid w:val="00A76A62"/>
    <w:rsid w:val="00A76A66"/>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87BDB"/>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2A09"/>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AAE"/>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07E13"/>
    <w:rsid w:val="00B11527"/>
    <w:rsid w:val="00B116C6"/>
    <w:rsid w:val="00B11B49"/>
    <w:rsid w:val="00B11C23"/>
    <w:rsid w:val="00B11E87"/>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9A3"/>
    <w:rsid w:val="00B21D20"/>
    <w:rsid w:val="00B2270C"/>
    <w:rsid w:val="00B22716"/>
    <w:rsid w:val="00B23137"/>
    <w:rsid w:val="00B23303"/>
    <w:rsid w:val="00B2382E"/>
    <w:rsid w:val="00B23838"/>
    <w:rsid w:val="00B239D0"/>
    <w:rsid w:val="00B2456B"/>
    <w:rsid w:val="00B24976"/>
    <w:rsid w:val="00B256E2"/>
    <w:rsid w:val="00B25734"/>
    <w:rsid w:val="00B258BB"/>
    <w:rsid w:val="00B25EDF"/>
    <w:rsid w:val="00B266BF"/>
    <w:rsid w:val="00B26CF1"/>
    <w:rsid w:val="00B26D7B"/>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6E5A"/>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6C9B"/>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4E9C"/>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2E7"/>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B60"/>
    <w:rsid w:val="00C43DF0"/>
    <w:rsid w:val="00C44618"/>
    <w:rsid w:val="00C446C6"/>
    <w:rsid w:val="00C446D0"/>
    <w:rsid w:val="00C44F3B"/>
    <w:rsid w:val="00C451FC"/>
    <w:rsid w:val="00C4525B"/>
    <w:rsid w:val="00C452E5"/>
    <w:rsid w:val="00C45C9E"/>
    <w:rsid w:val="00C460FA"/>
    <w:rsid w:val="00C46215"/>
    <w:rsid w:val="00C468D0"/>
    <w:rsid w:val="00C468ED"/>
    <w:rsid w:val="00C477DC"/>
    <w:rsid w:val="00C47950"/>
    <w:rsid w:val="00C47DD9"/>
    <w:rsid w:val="00C5008F"/>
    <w:rsid w:val="00C503EB"/>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8A9"/>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1D91"/>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186"/>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18A"/>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AC3"/>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27C0"/>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27A"/>
    <w:rsid w:val="00D3660E"/>
    <w:rsid w:val="00D36A5D"/>
    <w:rsid w:val="00D37035"/>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0CC5"/>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004"/>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7794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0BE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3F84"/>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1840"/>
    <w:rsid w:val="00F12C03"/>
    <w:rsid w:val="00F12D91"/>
    <w:rsid w:val="00F13309"/>
    <w:rsid w:val="00F14864"/>
    <w:rsid w:val="00F148EC"/>
    <w:rsid w:val="00F14A93"/>
    <w:rsid w:val="00F1533F"/>
    <w:rsid w:val="00F15C32"/>
    <w:rsid w:val="00F16075"/>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BF"/>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280A"/>
    <w:rsid w:val="00F53982"/>
    <w:rsid w:val="00F543ED"/>
    <w:rsid w:val="00F554B8"/>
    <w:rsid w:val="00F557E5"/>
    <w:rsid w:val="00F57C10"/>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67295"/>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3FAA"/>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682C"/>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4FEE6A61"/>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095EA3"/>
    <w:rsid w:val="646E435D"/>
    <w:rsid w:val="648D6037"/>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0A2C26"/>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99166"/>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870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97537">
      <w:bodyDiv w:val="1"/>
      <w:marLeft w:val="0"/>
      <w:marRight w:val="0"/>
      <w:marTop w:val="0"/>
      <w:marBottom w:val="0"/>
      <w:divBdr>
        <w:top w:val="none" w:sz="0" w:space="0" w:color="auto"/>
        <w:left w:val="none" w:sz="0" w:space="0" w:color="auto"/>
        <w:bottom w:val="none" w:sz="0" w:space="0" w:color="auto"/>
        <w:right w:val="none" w:sz="0" w:space="0" w:color="auto"/>
      </w:divBdr>
    </w:div>
    <w:div w:id="1632247273">
      <w:bodyDiv w:val="1"/>
      <w:marLeft w:val="0"/>
      <w:marRight w:val="0"/>
      <w:marTop w:val="0"/>
      <w:marBottom w:val="0"/>
      <w:divBdr>
        <w:top w:val="none" w:sz="0" w:space="0" w:color="auto"/>
        <w:left w:val="none" w:sz="0" w:space="0" w:color="auto"/>
        <w:bottom w:val="none" w:sz="0" w:space="0" w:color="auto"/>
        <w:right w:val="none" w:sz="0" w:space="0" w:color="auto"/>
      </w:divBdr>
    </w:div>
    <w:div w:id="175729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CE11254F-D4CC-46BC-B1B8-F98505255B85}">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129</Pages>
  <Words>47685</Words>
  <Characters>271811</Characters>
  <Application>Microsoft Office Word</Application>
  <DocSecurity>0</DocSecurity>
  <Lines>2265</Lines>
  <Paragraphs>637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318859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14</cp:revision>
  <cp:lastPrinted>2411-12-31T14:59:00Z</cp:lastPrinted>
  <dcterms:created xsi:type="dcterms:W3CDTF">2021-10-19T08:24:00Z</dcterms:created>
  <dcterms:modified xsi:type="dcterms:W3CDTF">2021-10-19T15:14:00Z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