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7F5A" w14:textId="41580723"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221E7E">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221E7E">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221E7E">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221E7E">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221E7E">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221E7E">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221E7E">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221E7E">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221E7E">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221E7E">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221E7E">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221E7E">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221E7E">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221E7E">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221E7E">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221E7E">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221E7E">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221E7E">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Early indication of RedCap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using PRACH part is significantly higher than using the PUSCH part, therefore we prefer to discuss the early indication by PUSCH part first (including the confirmation by RAN2</w:t>
            </w:r>
            <w:proofErr w:type="gramStart"/>
            <w:r>
              <w:rPr>
                <w:rFonts w:eastAsiaTheme="minorEastAsia"/>
                <w:lang w:val="en-US" w:eastAsia="zh-CN"/>
              </w:rPr>
              <w:t>), and</w:t>
            </w:r>
            <w:proofErr w:type="gramEnd"/>
            <w:r>
              <w:rPr>
                <w:rFonts w:eastAsiaTheme="minorEastAsia"/>
                <w:lang w:val="en-US" w:eastAsia="zh-CN"/>
              </w:rPr>
              <w:t xml:space="preserve">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 xml:space="preserve">Whether/how to support early indication of RedCap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 xml:space="preserve">Whether/how to support early indication of RedCap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w:t>
            </w:r>
            <w:proofErr w:type="gramStart"/>
            <w:r>
              <w:rPr>
                <w:rFonts w:eastAsia="Yu Mincho"/>
                <w:lang w:val="en-US" w:eastAsia="ja-JP"/>
              </w:rPr>
              <w:t>has to</w:t>
            </w:r>
            <w:proofErr w:type="gramEnd"/>
            <w:r>
              <w:rPr>
                <w:rFonts w:eastAsia="Yu Mincho"/>
                <w:lang w:val="en-US" w:eastAsia="ja-JP"/>
              </w:rPr>
              <w:t xml:space="preserve">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w:t>
            </w:r>
            <w:proofErr w:type="gramStart"/>
            <w:r>
              <w:rPr>
                <w:rFonts w:eastAsia="Yu Mincho"/>
                <w:lang w:val="en-US" w:eastAsia="ja-JP"/>
              </w:rPr>
              <w:t xml:space="preserve">both of the </w:t>
            </w:r>
            <w:proofErr w:type="spellStart"/>
            <w:r>
              <w:rPr>
                <w:rFonts w:eastAsia="Yu Mincho"/>
                <w:lang w:val="en-US" w:eastAsia="ja-JP"/>
              </w:rPr>
              <w:t>subbullets</w:t>
            </w:r>
            <w:proofErr w:type="spellEnd"/>
            <w:proofErr w:type="gram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PRACH part, that can be disabled based on </w:t>
            </w:r>
            <w:proofErr w:type="spellStart"/>
            <w:r>
              <w:rPr>
                <w:lang w:eastAsia="ja-JP"/>
              </w:rPr>
              <w:t>gNB</w:t>
            </w:r>
            <w:proofErr w:type="spellEnd"/>
            <w:r>
              <w:rPr>
                <w:lang w:eastAsia="ja-JP"/>
              </w:rPr>
              <w:t xml:space="preserve">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 xml:space="preserve">If only early indication in Msg1 for 4-step RACH is configured, early indication in </w:t>
            </w:r>
            <w:proofErr w:type="spellStart"/>
            <w:r>
              <w:rPr>
                <w:rFonts w:eastAsia="SimSun"/>
                <w:lang w:eastAsia="zh-CN"/>
              </w:rPr>
              <w:t>MsgA</w:t>
            </w:r>
            <w:proofErr w:type="spellEnd"/>
            <w:r>
              <w:rPr>
                <w:rFonts w:eastAsia="SimSun"/>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SimSun" w:hAnsi="Times New Roman"/>
              </w:rPr>
              <w:t>Sanechips</w:t>
            </w:r>
            <w:proofErr w:type="spellEnd"/>
            <w:r>
              <w:rPr>
                <w:rFonts w:ascii="Times New Roman" w:eastAsia="SimSun"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RedCap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RedCap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w:t>
            </w:r>
            <w:proofErr w:type="gramStart"/>
            <w:r>
              <w:rPr>
                <w:lang w:val="en-US" w:eastAsia="ko-KR"/>
              </w:rPr>
              <w:t>don’t  think</w:t>
            </w:r>
            <w:proofErr w:type="gramEnd"/>
            <w:r>
              <w:rPr>
                <w:lang w:val="en-US" w:eastAsia="ko-KR"/>
              </w:rPr>
              <w:t xml:space="preserve">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 xml:space="preserve">Alt.1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w:t>
            </w:r>
            <w:proofErr w:type="gramStart"/>
            <w:r>
              <w:rPr>
                <w:rFonts w:eastAsiaTheme="minorEastAsia"/>
                <w:lang w:val="en-US" w:eastAsia="zh-CN"/>
              </w:rPr>
              <w:t>1,  the</w:t>
            </w:r>
            <w:proofErr w:type="gramEnd"/>
            <w:r>
              <w:rPr>
                <w:rFonts w:eastAsiaTheme="minorEastAsia"/>
                <w:lang w:val="en-US" w:eastAsia="zh-CN"/>
              </w:rPr>
              <w:t xml:space="preserv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 xml:space="preserve">support early indication of RedCap UEs in </w:t>
            </w:r>
            <w:proofErr w:type="spellStart"/>
            <w:r w:rsidRPr="00D739E9">
              <w:rPr>
                <w:rFonts w:eastAsiaTheme="minorEastAsia"/>
                <w:lang w:val="en-US" w:eastAsia="zh-CN"/>
              </w:rPr>
              <w:t>MsgA</w:t>
            </w:r>
            <w:proofErr w:type="spellEnd"/>
            <w:r w:rsidRPr="00D739E9">
              <w:rPr>
                <w:rFonts w:eastAsiaTheme="minorEastAsia"/>
                <w:lang w:val="en-US" w:eastAsia="zh-CN"/>
              </w:rPr>
              <w:t xml:space="preserve">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w:t>
            </w:r>
            <w:proofErr w:type="gramStart"/>
            <w:r>
              <w:rPr>
                <w:rFonts w:eastAsiaTheme="minorEastAsia"/>
                <w:lang w:val="en-US" w:eastAsia="zh-CN"/>
              </w:rPr>
              <w:t>MSG</w:t>
            </w:r>
            <w:proofErr w:type="gramEnd"/>
            <w:r>
              <w:rPr>
                <w:rFonts w:eastAsiaTheme="minorEastAsia"/>
                <w:lang w:val="en-US" w:eastAsia="zh-CN"/>
              </w:rPr>
              <w:t xml:space="preserve">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w:t>
            </w:r>
            <w:proofErr w:type="spellStart"/>
            <w:r>
              <w:rPr>
                <w:rFonts w:eastAsiaTheme="minorEastAsia"/>
                <w:lang w:val="en-US" w:eastAsia="zh-CN"/>
              </w:rPr>
              <w:t>gNB</w:t>
            </w:r>
            <w:proofErr w:type="spellEnd"/>
            <w:r>
              <w:rPr>
                <w:rFonts w:eastAsiaTheme="minorEastAsia"/>
                <w:lang w:val="en-US" w:eastAsia="zh-CN"/>
              </w:rPr>
              <w:t xml:space="preserve">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w:t>
            </w:r>
            <w:proofErr w:type="gramStart"/>
            <w:r>
              <w:rPr>
                <w:rFonts w:eastAsiaTheme="minorEastAsia"/>
                <w:lang w:val="en-US" w:eastAsia="zh-CN"/>
              </w:rPr>
              <w:t>to come</w:t>
            </w:r>
            <w:proofErr w:type="gramEnd"/>
            <w:r>
              <w:rPr>
                <w:rFonts w:eastAsiaTheme="minorEastAsia"/>
                <w:lang w:val="en-US" w:eastAsia="zh-CN"/>
              </w:rPr>
              <w:t xml:space="preserv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RedCap </w:t>
      </w:r>
      <w:proofErr w:type="spellStart"/>
      <w:r>
        <w:rPr>
          <w:rFonts w:cs="Arial"/>
        </w:rPr>
        <w:t>Ues</w:t>
      </w:r>
      <w:proofErr w:type="spellEnd"/>
      <w:r>
        <w:rPr>
          <w:rFonts w:cs="Arial"/>
        </w:rPr>
        <w:t xml:space="preserve">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lastRenderedPageBreak/>
        <w:t xml:space="preserve">Table 2: Early indication of RedCap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 xml:space="preserve">Alt.2 should be workable and consistent with 4-step RACH. </w:t>
            </w:r>
            <w:proofErr w:type="gramStart"/>
            <w:r>
              <w:rPr>
                <w:rFonts w:eastAsiaTheme="minorEastAsia" w:hint="eastAsia"/>
                <w:lang w:val="en-US" w:eastAsia="zh-CN"/>
              </w:rPr>
              <w:t>Also</w:t>
            </w:r>
            <w:proofErr w:type="gramEnd"/>
            <w:r>
              <w:rPr>
                <w:rFonts w:eastAsiaTheme="minorEastAsia" w:hint="eastAsia"/>
                <w:lang w:val="en-US" w:eastAsia="zh-CN"/>
              </w:rPr>
              <w:t xml:space="preserve">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RedCap-specific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lastRenderedPageBreak/>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proofErr w:type="gramStart"/>
            <w:r>
              <w:rPr>
                <w:rFonts w:eastAsia="SimSun"/>
                <w:lang w:val="en-US" w:eastAsia="zh-CN"/>
              </w:rPr>
              <w:t>Again</w:t>
            </w:r>
            <w:proofErr w:type="gramEnd"/>
            <w:r>
              <w:rPr>
                <w:rFonts w:eastAsia="SimSun"/>
                <w:lang w:val="en-US" w:eastAsia="zh-CN"/>
              </w:rPr>
              <w:t xml:space="preserve">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 xml:space="preserve">If early indication in Msg3 for 4-step RACH is configured, it is better to use early indication in </w:t>
            </w:r>
            <w:proofErr w:type="spellStart"/>
            <w:r>
              <w:rPr>
                <w:rFonts w:eastAsia="SimSun"/>
                <w:lang w:eastAsia="zh-CN"/>
              </w:rPr>
              <w:t>MsgA</w:t>
            </w:r>
            <w:proofErr w:type="spellEnd"/>
            <w:r>
              <w:rPr>
                <w:rFonts w:eastAsia="SimSun"/>
                <w:lang w:eastAsia="zh-CN"/>
              </w:rPr>
              <w:t xml:space="preserve">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w:t>
            </w:r>
            <w:proofErr w:type="gramStart"/>
            <w:r>
              <w:rPr>
                <w:rFonts w:eastAsia="SimSun"/>
                <w:lang w:eastAsia="zh-CN"/>
              </w:rPr>
              <w:t>similar to</w:t>
            </w:r>
            <w:proofErr w:type="gramEnd"/>
            <w:r>
              <w:rPr>
                <w:rFonts w:eastAsia="SimSun"/>
                <w:lang w:eastAsia="zh-CN"/>
              </w:rPr>
              <w:t xml:space="preserve">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RedCap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lastRenderedPageBreak/>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RedCap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RedCap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RedCap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lastRenderedPageBreak/>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w:t>
            </w:r>
            <w:proofErr w:type="gramStart"/>
            <w:r>
              <w:rPr>
                <w:rFonts w:eastAsiaTheme="minorEastAsia" w:hint="eastAsia"/>
                <w:lang w:val="en-US" w:eastAsia="zh-CN"/>
              </w:rPr>
              <w:t>no</w:t>
            </w:r>
            <w:proofErr w:type="gramEnd"/>
            <w:r>
              <w:rPr>
                <w:rFonts w:eastAsiaTheme="minorEastAsia" w:hint="eastAsia"/>
                <w:lang w:val="en-US" w:eastAsia="zh-CN"/>
              </w:rPr>
              <w:t xml:space="preserve">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w:t>
            </w:r>
            <w:proofErr w:type="gramStart"/>
            <w:r>
              <w:rPr>
                <w:rFonts w:eastAsiaTheme="minorEastAsia"/>
                <w:lang w:val="en-US" w:eastAsia="zh-CN"/>
              </w:rPr>
              <w:t>e.g.</w:t>
            </w:r>
            <w:proofErr w:type="gramEnd"/>
            <w:r>
              <w:rPr>
                <w:rFonts w:eastAsiaTheme="minorEastAsia"/>
                <w:lang w:val="en-US" w:eastAsia="zh-CN"/>
              </w:rPr>
              <w:t xml:space="preserve"> in Msg3. We are open for this issue. For P5, same early indication in both Msg1 and Msg3 should be justified. If it is reasonable, we are fine with </w:t>
            </w:r>
            <w:proofErr w:type="gramStart"/>
            <w:r>
              <w:rPr>
                <w:rFonts w:eastAsiaTheme="minorEastAsia"/>
                <w:lang w:val="en-US" w:eastAsia="zh-CN"/>
              </w:rPr>
              <w:t>P5, since</w:t>
            </w:r>
            <w:proofErr w:type="gramEnd"/>
            <w:r>
              <w:rPr>
                <w:rFonts w:eastAsiaTheme="minorEastAsia"/>
                <w:lang w:val="en-US" w:eastAsia="zh-CN"/>
              </w:rPr>
              <w:t xml:space="preserv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lastRenderedPageBreak/>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w:t>
            </w:r>
            <w:proofErr w:type="spellStart"/>
            <w:r>
              <w:rPr>
                <w:rFonts w:eastAsia="SimSun"/>
                <w:bCs/>
                <w:i/>
                <w:iCs/>
                <w:lang w:eastAsia="ja-JP"/>
              </w:rPr>
              <w:t>U</w:t>
            </w:r>
            <w:r w:rsidR="004C4161">
              <w:rPr>
                <w:rFonts w:eastAsia="SimSun"/>
                <w:bCs/>
                <w:i/>
                <w:iCs/>
                <w:lang w:eastAsia="ja-JP"/>
              </w:rPr>
              <w:t>e</w:t>
            </w:r>
            <w:r>
              <w:rPr>
                <w:rFonts w:eastAsia="SimSun"/>
                <w:bCs/>
                <w:i/>
                <w:iCs/>
                <w:lang w:eastAsia="ja-JP"/>
              </w:rPr>
              <w:t>s</w:t>
            </w:r>
            <w:proofErr w:type="spellEnd"/>
            <w:r>
              <w:rPr>
                <w:rFonts w:eastAsia="SimSun"/>
                <w:bCs/>
                <w:i/>
                <w:iCs/>
                <w:lang w:eastAsia="ja-JP"/>
              </w:rPr>
              <w:t xml:space="preserve"> to be explicitly identifiable to networks through an early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proofErr w:type="gramStart"/>
            <w:r>
              <w:rPr>
                <w:rFonts w:eastAsia="Yu Mincho"/>
                <w:lang w:val="en-US" w:eastAsia="ja-JP"/>
              </w:rPr>
              <w:t>E.g.</w:t>
            </w:r>
            <w:proofErr w:type="gramEnd"/>
            <w:r>
              <w:rPr>
                <w:rFonts w:eastAsia="Yu Mincho"/>
                <w:lang w:val="en-US" w:eastAsia="ja-JP"/>
              </w:rPr>
              <w:t xml:space="preserve">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lastRenderedPageBreak/>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 xml:space="preserve">Vivo, OPPO, </w:t>
            </w:r>
            <w:proofErr w:type="spellStart"/>
            <w:r w:rsidRPr="00BC559F">
              <w:rPr>
                <w:rFonts w:eastAsiaTheme="minorEastAsia"/>
                <w:lang w:val="fr-FR" w:eastAsia="zh-CN"/>
              </w:rPr>
              <w:t>L</w:t>
            </w:r>
            <w:r w:rsidR="004C4161" w:rsidRPr="00BC559F">
              <w:rPr>
                <w:rFonts w:eastAsiaTheme="minorEastAsia"/>
                <w:lang w:val="fr-FR" w:eastAsia="zh-CN"/>
              </w:rPr>
              <w:t>g</w:t>
            </w:r>
            <w:r w:rsidRPr="00BC559F">
              <w:rPr>
                <w:rFonts w:eastAsiaTheme="minorEastAsia"/>
                <w:lang w:val="fr-FR" w:eastAsia="zh-CN"/>
              </w:rPr>
              <w:t>e</w:t>
            </w:r>
            <w:proofErr w:type="spellEnd"/>
            <w:r w:rsidRPr="00BC559F">
              <w:rPr>
                <w:rFonts w:eastAsiaTheme="minorEastAsia"/>
                <w:lang w:val="fr-FR" w:eastAsia="zh-CN"/>
              </w:rPr>
              <w:t xml:space="preserv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w:t>
      </w:r>
      <w:proofErr w:type="gramStart"/>
      <w:r>
        <w:t>it is clear that major</w:t>
      </w:r>
      <w:proofErr w:type="gramEnd"/>
      <w:r>
        <w:t xml:space="preserve">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within the preambles not used for contention based) defined through legacy RRC signalling.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lastRenderedPageBreak/>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a: Carrier selection (between NUL/SUL) should happen ahead of the initial RACH resource selection (</w:t>
            </w:r>
            <w:proofErr w:type="gramStart"/>
            <w:r>
              <w:rPr>
                <w:rFonts w:ascii="Times New Roman" w:hAnsi="Times New Roman" w:cs="Times New Roman"/>
                <w:lang w:val="en-US"/>
              </w:rPr>
              <w:t>i.e.</w:t>
            </w:r>
            <w:proofErr w:type="gramEnd"/>
            <w:r>
              <w:rPr>
                <w:rFonts w:ascii="Times New Roman" w:hAnsi="Times New Roman" w:cs="Times New Roman"/>
                <w:lang w:val="en-US"/>
              </w:rPr>
              <w:t xml:space="preserv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 xml:space="preserve">C: </w:t>
            </w:r>
            <w:proofErr w:type="gramStart"/>
            <w:r>
              <w:rPr>
                <w:rFonts w:ascii="Times New Roman" w:hAnsi="Times New Roman" w:cs="Times New Roman"/>
                <w:lang w:val="en-US"/>
              </w:rPr>
              <w:t>As a general rule</w:t>
            </w:r>
            <w:proofErr w:type="gramEnd"/>
            <w:r>
              <w:rPr>
                <w:rFonts w:ascii="Times New Roman" w:hAnsi="Times New Roman" w:cs="Times New Roman"/>
                <w:lang w:val="en-US"/>
              </w:rPr>
              <w:t xml:space="preserve">, all RACH retransmissions (if any are needed, until RACH failure happens) shall be performed over the same RACH resources (and same carrier – NUL/SUL) as the one selected for initial RACH resource.  However, we can discuss fallback on a </w:t>
            </w:r>
            <w:proofErr w:type="gramStart"/>
            <w:r>
              <w:rPr>
                <w:rFonts w:ascii="Times New Roman" w:hAnsi="Times New Roman" w:cs="Times New Roman"/>
                <w:lang w:val="en-US"/>
              </w:rPr>
              <w:t>case by case</w:t>
            </w:r>
            <w:proofErr w:type="gramEnd"/>
            <w:r>
              <w:rPr>
                <w:rFonts w:ascii="Times New Roman" w:hAnsi="Times New Roman" w:cs="Times New Roman"/>
                <w:lang w:val="en-US"/>
              </w:rPr>
              <w:t xml:space="preserv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proofErr w:type="gramStart"/>
            <w:r>
              <w:rPr>
                <w:rFonts w:eastAsia="SimSun" w:hint="eastAsia"/>
                <w:lang w:val="en-US" w:eastAsia="zh-CN"/>
              </w:rPr>
              <w:t>In order to</w:t>
            </w:r>
            <w:proofErr w:type="gramEnd"/>
            <w:r>
              <w:rPr>
                <w:rFonts w:eastAsia="SimSun" w:hint="eastAsia"/>
                <w:lang w:val="en-US" w:eastAsia="zh-CN"/>
              </w:rPr>
              <w:t xml:space="preserve"> avoid the signalling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w:t>
            </w:r>
            <w:proofErr w:type="gramStart"/>
            <w:r>
              <w:rPr>
                <w:rFonts w:eastAsia="SimSun"/>
                <w:kern w:val="2"/>
                <w:lang w:val="en-US" w:eastAsia="zh-CN" w:bidi="ar"/>
              </w:rPr>
              <w:t>CE</w:t>
            </w:r>
            <w:proofErr w:type="gramEnd"/>
            <w:r>
              <w:rPr>
                <w:rFonts w:eastAsia="SimSun"/>
                <w:kern w:val="2"/>
                <w:lang w:val="en-US" w:eastAsia="zh-CN" w:bidi="ar"/>
              </w:rPr>
              <w:t xml:space="preserv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lastRenderedPageBreak/>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lastRenderedPageBreak/>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w:t>
            </w:r>
            <w:proofErr w:type="spellStart"/>
            <w:proofErr w:type="gramStart"/>
            <w:r>
              <w:rPr>
                <w:rFonts w:eastAsiaTheme="minorEastAsia"/>
                <w:lang w:eastAsia="zh-CN"/>
              </w:rPr>
              <w:t>U</w:t>
            </w:r>
            <w:r w:rsidR="004C4161">
              <w:rPr>
                <w:rFonts w:eastAsiaTheme="minorEastAsia"/>
                <w:lang w:eastAsia="zh-CN"/>
              </w:rPr>
              <w:t>e</w:t>
            </w:r>
            <w:r>
              <w:rPr>
                <w:rFonts w:eastAsiaTheme="minorEastAsia"/>
                <w:lang w:eastAsia="zh-CN"/>
              </w:rPr>
              <w:t>s</w:t>
            </w:r>
            <w:proofErr w:type="spellEnd"/>
            <w:r>
              <w:rPr>
                <w:rFonts w:eastAsiaTheme="minorEastAsia"/>
                <w:lang w:eastAsia="zh-CN"/>
              </w:rPr>
              <w:t xml:space="preserve">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lastRenderedPageBreak/>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RedCap </w:t>
            </w:r>
            <w:proofErr w:type="spellStart"/>
            <w:r>
              <w:rPr>
                <w:lang w:eastAsia="zh-CN"/>
              </w:rPr>
              <w:t>Ues</w:t>
            </w:r>
            <w:proofErr w:type="spellEnd"/>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lastRenderedPageBreak/>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W is enough to identify RedCap UE type, other features (</w:t>
            </w:r>
            <w:proofErr w:type="gramStart"/>
            <w:r>
              <w:rPr>
                <w:rFonts w:eastAsiaTheme="minorEastAsia"/>
                <w:lang w:val="en-US" w:eastAsia="zh-CN"/>
              </w:rPr>
              <w:t>e.g.</w:t>
            </w:r>
            <w:proofErr w:type="gramEnd"/>
            <w:r>
              <w:rPr>
                <w:rFonts w:eastAsiaTheme="minorEastAsia"/>
                <w:lang w:val="en-US" w:eastAsia="zh-CN"/>
              </w:rPr>
              <w:t xml:space="preserve">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w:t>
            </w:r>
            <w:proofErr w:type="gramStart"/>
            <w:r>
              <w:rPr>
                <w:rFonts w:eastAsiaTheme="minorEastAsia"/>
                <w:lang w:val="en-US" w:eastAsia="zh-CN"/>
              </w:rPr>
              <w:t>2  is</w:t>
            </w:r>
            <w:proofErr w:type="gramEnd"/>
            <w:r>
              <w:rPr>
                <w:rFonts w:eastAsiaTheme="minorEastAsia"/>
                <w:lang w:val="en-US" w:eastAsia="zh-CN"/>
              </w:rPr>
              <w:t xml:space="preserve">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w:t>
            </w:r>
            <w:proofErr w:type="gramStart"/>
            <w:r>
              <w:rPr>
                <w:lang w:val="en-US" w:eastAsia="ko-KR"/>
              </w:rPr>
              <w:t>e.g.</w:t>
            </w:r>
            <w:proofErr w:type="gramEnd"/>
            <w:r>
              <w:rPr>
                <w:lang w:val="en-US" w:eastAsia="ko-KR"/>
              </w:rPr>
              <w:t xml:space="preserve">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lastRenderedPageBreak/>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lastRenderedPageBreak/>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RedCap capabilities only for RedCap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RedCap </w:t>
            </w:r>
            <w:proofErr w:type="spellStart"/>
            <w:r>
              <w:rPr>
                <w:rFonts w:eastAsia="DengXian"/>
                <w:sz w:val="22"/>
                <w:lang w:eastAsia="zh-CN"/>
              </w:rPr>
              <w:t>Ues</w:t>
            </w:r>
            <w:proofErr w:type="spellEnd"/>
            <w:r>
              <w:rPr>
                <w:rFonts w:eastAsia="DengXian"/>
                <w:sz w:val="22"/>
                <w:lang w:eastAsia="zh-CN"/>
              </w:rPr>
              <w:t xml:space="preserve"> from using capabilities not intended for RedCap </w:t>
            </w:r>
            <w:proofErr w:type="spellStart"/>
            <w:r>
              <w:rPr>
                <w:rFonts w:eastAsia="DengXian"/>
                <w:sz w:val="22"/>
                <w:lang w:eastAsia="zh-CN"/>
              </w:rPr>
              <w:t>Ues</w:t>
            </w:r>
            <w:proofErr w:type="spellEnd"/>
            <w:r>
              <w:rPr>
                <w:rFonts w:eastAsia="DengXian"/>
                <w:sz w:val="22"/>
                <w:lang w:eastAsia="zh-CN"/>
              </w:rPr>
              <w:t xml:space="preserve"> including at least carrier aggregation, dual </w:t>
            </w:r>
            <w:proofErr w:type="gramStart"/>
            <w:r>
              <w:rPr>
                <w:rFonts w:eastAsia="DengXian"/>
                <w:sz w:val="22"/>
                <w:lang w:eastAsia="zh-CN"/>
              </w:rPr>
              <w:t>connectivity</w:t>
            </w:r>
            <w:proofErr w:type="gramEnd"/>
            <w:r>
              <w:rPr>
                <w:rFonts w:eastAsia="DengXian"/>
                <w:sz w:val="22"/>
                <w:lang w:eastAsia="zh-CN"/>
              </w:rPr>
              <w:t xml:space="preserve">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in the capabilities </w:t>
            </w:r>
            <w:proofErr w:type="gramStart"/>
            <w:r>
              <w:rPr>
                <w:rFonts w:eastAsia="DengXian"/>
                <w:sz w:val="22"/>
                <w:lang w:eastAsia="zh-CN"/>
              </w:rPr>
              <w:t>not included</w:t>
            </w:r>
            <w:proofErr w:type="gramEnd"/>
            <w:r>
              <w:rPr>
                <w:rFonts w:eastAsia="DengXian"/>
                <w:sz w:val="22"/>
                <w:lang w:eastAsia="zh-CN"/>
              </w:rPr>
              <w:t xml:space="preserve">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w:t>
            </w:r>
            <w:proofErr w:type="gramStart"/>
            <w:r>
              <w:t>8.17.6</w:t>
            </w:r>
            <w:proofErr w:type="gramEnd"/>
            <w:r>
              <w:t xml:space="preserve"> but it is important to note that without the reduced number of branches, it is then possible for RedCap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RedCap UEs.  At least Rx branches should </w:t>
            </w:r>
            <w:proofErr w:type="gramStart"/>
            <w:r>
              <w:rPr>
                <w:rFonts w:eastAsia="SimSun"/>
                <w:lang w:val="en-US" w:eastAsia="zh-CN"/>
              </w:rPr>
              <w:t>captured</w:t>
            </w:r>
            <w:proofErr w:type="gramEnd"/>
            <w:r>
              <w:rPr>
                <w:rFonts w:eastAsia="SimSun"/>
                <w:lang w:val="en-US" w:eastAsia="zh-CN"/>
              </w:rPr>
              <w:t xml:space="preserve"> since there is reduction from mandatory </w:t>
            </w:r>
            <w:proofErr w:type="spellStart"/>
            <w:r>
              <w:rPr>
                <w:rFonts w:eastAsia="SimSun"/>
                <w:lang w:val="en-US" w:eastAsia="zh-CN"/>
              </w:rPr>
              <w:t>eMBB</w:t>
            </w:r>
            <w:proofErr w:type="spellEnd"/>
            <w:r>
              <w:rPr>
                <w:rFonts w:eastAsia="SimSun"/>
                <w:lang w:val="en-US" w:eastAsia="zh-CN"/>
              </w:rPr>
              <w:t xml:space="preserve">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lastRenderedPageBreak/>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w:t>
            </w:r>
            <w:proofErr w:type="gramStart"/>
            <w:r>
              <w:rPr>
                <w:lang w:eastAsia="zh-CN"/>
              </w:rPr>
              <w:t>devices, and</w:t>
            </w:r>
            <w:proofErr w:type="gramEnd"/>
            <w:r>
              <w:rPr>
                <w:lang w:eastAsia="zh-CN"/>
              </w:rPr>
              <w:t xml:space="preserve"> give a picture of key capabilities that RedCap devices support. </w:t>
            </w:r>
            <w:r>
              <w:rPr>
                <w:rFonts w:hint="eastAsia"/>
                <w:lang w:val="en-US" w:eastAsia="zh-CN"/>
              </w:rPr>
              <w:t xml:space="preserve">As the WID describes, the motivation for RedCap UE type definition </w:t>
            </w:r>
            <w:proofErr w:type="gramStart"/>
            <w:r>
              <w:rPr>
                <w:rFonts w:hint="eastAsia"/>
                <w:lang w:val="en-US" w:eastAsia="zh-CN"/>
              </w:rPr>
              <w:t xml:space="preserve">is </w:t>
            </w:r>
            <w:r>
              <w:rPr>
                <w:lang w:val="en-US" w:eastAsia="zh-CN"/>
              </w:rPr>
              <w:t>”</w:t>
            </w:r>
            <w:r>
              <w:rPr>
                <w:rFonts w:eastAsia="SimSun"/>
                <w:bCs/>
                <w:i/>
                <w:iCs/>
                <w:lang w:val="en-US" w:eastAsia="ja-JP"/>
              </w:rPr>
              <w:t>Specify</w:t>
            </w:r>
            <w:proofErr w:type="gramEnd"/>
            <w:r>
              <w:rPr>
                <w:rFonts w:eastAsia="SimSun"/>
                <w:bCs/>
                <w:i/>
                <w:iCs/>
                <w:lang w:val="en-US" w:eastAsia="ja-JP"/>
              </w:rPr>
              <w:t xml:space="preserve">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w:t>
      </w:r>
      <w:proofErr w:type="spellStart"/>
      <w:r>
        <w:rPr>
          <w:rFonts w:ascii="Times" w:hAnsi="Times"/>
          <w:szCs w:val="24"/>
          <w:lang w:val="en-US"/>
        </w:rPr>
        <w:t>gNB</w:t>
      </w:r>
      <w:proofErr w:type="spellEnd"/>
      <w:r>
        <w:rPr>
          <w:rFonts w:ascii="Times" w:hAnsi="Times"/>
          <w:szCs w:val="24"/>
          <w:lang w:val="en-US"/>
        </w:rPr>
        <w:t xml:space="preserve">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lastRenderedPageBreak/>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 xml:space="preserve">No special conclusion needed. RAN2 will also proceed as they are leading group. The conclusion in RAN1 will </w:t>
            </w:r>
            <w:proofErr w:type="gramStart"/>
            <w:r>
              <w:rPr>
                <w:rFonts w:eastAsiaTheme="minorEastAsia"/>
                <w:lang w:val="en-US" w:eastAsia="zh-CN"/>
              </w:rPr>
              <w:t>unnecessary</w:t>
            </w:r>
            <w:proofErr w:type="gramEnd"/>
            <w:r>
              <w:rPr>
                <w:rFonts w:eastAsiaTheme="minorEastAsia"/>
                <w:lang w:val="en-US" w:eastAsia="zh-CN"/>
              </w:rPr>
              <w:t xml:space="preserve">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Heading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lastRenderedPageBreak/>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w:t>
            </w:r>
            <w:proofErr w:type="gramStart"/>
            <w:r>
              <w:rPr>
                <w:rFonts w:ascii="Times" w:hAnsi="Times"/>
                <w:szCs w:val="24"/>
              </w:rPr>
              <w:t>to restrict</w:t>
            </w:r>
            <w:proofErr w:type="gramEnd"/>
            <w:r>
              <w:rPr>
                <w:rFonts w:ascii="Times" w:hAnsi="Times"/>
                <w:szCs w:val="24"/>
              </w:rPr>
              <w:t xml:space="preserve"> the access of RedCap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Heading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 xml:space="preserve">Contribution [31,32] discussed SIB1 for Redcap </w:t>
      </w:r>
      <w:proofErr w:type="spellStart"/>
      <w:r>
        <w:t>Ues</w:t>
      </w:r>
      <w:proofErr w:type="spellEnd"/>
      <w:r>
        <w:t>.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w:t>
            </w:r>
            <w:proofErr w:type="gramStart"/>
            <w:r>
              <w:rPr>
                <w:lang w:val="en-US" w:eastAsia="ko-KR"/>
              </w:rPr>
              <w:t>e.g.</w:t>
            </w:r>
            <w:proofErr w:type="gramEnd"/>
            <w:r>
              <w:rPr>
                <w:lang w:val="en-US" w:eastAsia="ko-KR"/>
              </w:rPr>
              <w:t xml:space="preserve">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2" w:name="_Toc84709393"/>
      <w:r>
        <w:lastRenderedPageBreak/>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w:t>
            </w:r>
            <w:proofErr w:type="gramStart"/>
            <w:r>
              <w:rPr>
                <w:rFonts w:eastAsiaTheme="minorEastAsia"/>
                <w:lang w:val="en-US" w:eastAsia="zh-CN"/>
              </w:rPr>
              <w:t>to identify</w:t>
            </w:r>
            <w:proofErr w:type="gramEnd"/>
            <w:r>
              <w:rPr>
                <w:rFonts w:eastAsiaTheme="minorEastAsia"/>
                <w:lang w:val="en-US" w:eastAsia="zh-CN"/>
              </w:rPr>
              <w:t xml:space="preserve">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proofErr w:type="gramStart"/>
            <w:r>
              <w:rPr>
                <w:lang w:val="en-US" w:eastAsia="ko-KR"/>
              </w:rPr>
              <w:t>This issues</w:t>
            </w:r>
            <w:proofErr w:type="gramEnd"/>
            <w:r>
              <w:rPr>
                <w:lang w:val="en-US" w:eastAsia="ko-KR"/>
              </w:rPr>
              <w:t xml:space="preserve">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lastRenderedPageBreak/>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RedCap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4" w:name="_Toc84709395"/>
      <w:r>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221E7E">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0FA9B87" w14:textId="77777777" w:rsidR="003F6E82" w:rsidRDefault="00221E7E">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221E7E">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221E7E">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712B5066" w14:textId="77777777" w:rsidR="003F6E82" w:rsidRDefault="00F0076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25B857E9" w14:textId="77777777" w:rsidR="003F6E82" w:rsidRDefault="00221E7E">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221E7E">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221E7E">
            <w:pPr>
              <w:spacing w:after="0"/>
              <w:jc w:val="center"/>
            </w:pPr>
            <w:hyperlink r:id="rId19" w:history="1">
              <w:r w:rsidR="00F00769">
                <w:rPr>
                  <w:rStyle w:val="Hyperlink"/>
                </w:rPr>
                <w:pgNum/>
              </w:r>
              <w:proofErr w:type="gramStart"/>
              <w:r w:rsidR="00F00769">
                <w:rPr>
                  <w:rStyle w:val="Hyperlink"/>
                </w:rPr>
                <w:t>enov.desai</w:t>
              </w:r>
              <w:proofErr w:type="gramEnd"/>
              <w:r w:rsidR="00F00769">
                <w:rPr>
                  <w:rStyle w:val="Hyperlink"/>
                </w:rPr>
                <w:t>@futurewei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221E7E">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221E7E">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221E7E">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77777777" w:rsidR="003F6E82" w:rsidRDefault="003F6E82">
            <w:pPr>
              <w:spacing w:after="0"/>
              <w:rPr>
                <w:rFonts w:eastAsiaTheme="minorEastAsia"/>
                <w:lang w:eastAsia="zh-CN"/>
              </w:rPr>
            </w:pPr>
          </w:p>
        </w:tc>
        <w:tc>
          <w:tcPr>
            <w:tcW w:w="2410" w:type="dxa"/>
          </w:tcPr>
          <w:p w14:paraId="427EAC07" w14:textId="77777777" w:rsidR="003F6E82" w:rsidRDefault="003F6E82">
            <w:pPr>
              <w:spacing w:after="0"/>
              <w:rPr>
                <w:rFonts w:eastAsiaTheme="minorEastAsia"/>
                <w:lang w:eastAsia="zh-CN"/>
              </w:rPr>
            </w:pPr>
          </w:p>
        </w:tc>
        <w:tc>
          <w:tcPr>
            <w:tcW w:w="4110" w:type="dxa"/>
          </w:tcPr>
          <w:p w14:paraId="109A6ADA" w14:textId="77777777" w:rsidR="003F6E82" w:rsidRDefault="003F6E82">
            <w:pPr>
              <w:spacing w:after="0"/>
              <w:rPr>
                <w:rFonts w:eastAsiaTheme="minorEastAsia"/>
                <w:lang w:eastAsia="zh-CN"/>
              </w:rPr>
            </w:pP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221E7E">
      <w:pPr>
        <w:pStyle w:val="ListParagraph"/>
        <w:numPr>
          <w:ilvl w:val="0"/>
          <w:numId w:val="32"/>
        </w:numPr>
        <w:spacing w:line="240" w:lineRule="auto"/>
        <w:ind w:left="418" w:hanging="418"/>
        <w:contextualSpacing w:val="0"/>
        <w:rPr>
          <w:iCs/>
          <w:lang w:eastAsia="zh-CN"/>
        </w:rPr>
      </w:pPr>
      <w:hyperlink r:id="rId23"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221E7E">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221E7E">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221E7E">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221E7E">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221E7E">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221E7E">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221E7E">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221E7E">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221E7E">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221E7E">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221E7E">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221E7E">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221E7E">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221E7E">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221E7E">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221E7E">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221E7E">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221E7E">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221E7E">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221E7E">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221E7E">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221E7E">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221E7E">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221E7E">
      <w:pPr>
        <w:pStyle w:val="ListParagraph"/>
        <w:numPr>
          <w:ilvl w:val="0"/>
          <w:numId w:val="32"/>
        </w:numPr>
        <w:ind w:left="418" w:hanging="418"/>
        <w:contextualSpacing w:val="0"/>
        <w:rPr>
          <w:lang w:eastAsia="zh-CN"/>
        </w:rPr>
      </w:pPr>
      <w:hyperlink r:id="rId47"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221E7E">
      <w:pPr>
        <w:pStyle w:val="ListParagraph"/>
        <w:numPr>
          <w:ilvl w:val="0"/>
          <w:numId w:val="32"/>
        </w:numPr>
        <w:ind w:left="418" w:hanging="418"/>
        <w:contextualSpacing w:val="0"/>
        <w:rPr>
          <w:lang w:eastAsia="zh-CN"/>
        </w:rPr>
      </w:pPr>
      <w:hyperlink r:id="rId48"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221E7E">
      <w:pPr>
        <w:pStyle w:val="ListParagraph"/>
        <w:numPr>
          <w:ilvl w:val="0"/>
          <w:numId w:val="32"/>
        </w:numPr>
        <w:ind w:left="418" w:hanging="418"/>
        <w:contextualSpacing w:val="0"/>
        <w:rPr>
          <w:lang w:eastAsia="zh-CN"/>
        </w:rPr>
      </w:pPr>
      <w:hyperlink r:id="rId49"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221E7E">
      <w:pPr>
        <w:pStyle w:val="ListParagraph"/>
        <w:numPr>
          <w:ilvl w:val="0"/>
          <w:numId w:val="32"/>
        </w:numPr>
        <w:spacing w:line="240" w:lineRule="auto"/>
        <w:ind w:left="418" w:hanging="418"/>
        <w:contextualSpacing w:val="0"/>
        <w:rPr>
          <w:lang w:eastAsia="zh-CN"/>
        </w:rPr>
      </w:pPr>
      <w:hyperlink r:id="rId50"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221E7E">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83FFD" w14:textId="77777777" w:rsidR="00DE2A4F" w:rsidRDefault="00DE2A4F" w:rsidP="00CF06F8">
      <w:pPr>
        <w:spacing w:after="0"/>
      </w:pPr>
      <w:r>
        <w:separator/>
      </w:r>
    </w:p>
  </w:endnote>
  <w:endnote w:type="continuationSeparator" w:id="0">
    <w:p w14:paraId="794D6C16" w14:textId="77777777" w:rsidR="00DE2A4F" w:rsidRDefault="00DE2A4F"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DDC16" w14:textId="77777777" w:rsidR="00DE2A4F" w:rsidRDefault="00DE2A4F" w:rsidP="00CF06F8">
      <w:pPr>
        <w:spacing w:after="0"/>
      </w:pPr>
      <w:r>
        <w:separator/>
      </w:r>
    </w:p>
  </w:footnote>
  <w:footnote w:type="continuationSeparator" w:id="0">
    <w:p w14:paraId="4EA0D233" w14:textId="77777777" w:rsidR="00DE2A4F" w:rsidRDefault="00DE2A4F"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08651C"/>
    <w:rsid w:val="001239C4"/>
    <w:rsid w:val="00124A4A"/>
    <w:rsid w:val="00145A3B"/>
    <w:rsid w:val="00181AFF"/>
    <w:rsid w:val="00195FFB"/>
    <w:rsid w:val="001D1C8B"/>
    <w:rsid w:val="001F1C4C"/>
    <w:rsid w:val="00221E7E"/>
    <w:rsid w:val="002914C6"/>
    <w:rsid w:val="00294878"/>
    <w:rsid w:val="002B25C1"/>
    <w:rsid w:val="002B668D"/>
    <w:rsid w:val="003221CE"/>
    <w:rsid w:val="003E4D6E"/>
    <w:rsid w:val="003F1976"/>
    <w:rsid w:val="003F3EA5"/>
    <w:rsid w:val="003F6E82"/>
    <w:rsid w:val="00440551"/>
    <w:rsid w:val="00444163"/>
    <w:rsid w:val="00492CE4"/>
    <w:rsid w:val="004C0105"/>
    <w:rsid w:val="004C221A"/>
    <w:rsid w:val="004C4161"/>
    <w:rsid w:val="004F7C67"/>
    <w:rsid w:val="0054562D"/>
    <w:rsid w:val="00584CAE"/>
    <w:rsid w:val="005959F4"/>
    <w:rsid w:val="006339D8"/>
    <w:rsid w:val="00656709"/>
    <w:rsid w:val="00672395"/>
    <w:rsid w:val="00681A76"/>
    <w:rsid w:val="0068381A"/>
    <w:rsid w:val="0069257B"/>
    <w:rsid w:val="006E6465"/>
    <w:rsid w:val="006F7756"/>
    <w:rsid w:val="0073226F"/>
    <w:rsid w:val="00772B98"/>
    <w:rsid w:val="00833EC5"/>
    <w:rsid w:val="00842A45"/>
    <w:rsid w:val="00882B4B"/>
    <w:rsid w:val="008A46E2"/>
    <w:rsid w:val="008B018C"/>
    <w:rsid w:val="008C267E"/>
    <w:rsid w:val="008D0337"/>
    <w:rsid w:val="008F6382"/>
    <w:rsid w:val="00946D2E"/>
    <w:rsid w:val="009733A2"/>
    <w:rsid w:val="00980C3E"/>
    <w:rsid w:val="00980C47"/>
    <w:rsid w:val="009966A2"/>
    <w:rsid w:val="009D02B7"/>
    <w:rsid w:val="009E08DC"/>
    <w:rsid w:val="009E1765"/>
    <w:rsid w:val="009F0D53"/>
    <w:rsid w:val="009F13BA"/>
    <w:rsid w:val="00A05D48"/>
    <w:rsid w:val="00A623AA"/>
    <w:rsid w:val="00A71D6C"/>
    <w:rsid w:val="00AB7971"/>
    <w:rsid w:val="00B02573"/>
    <w:rsid w:val="00B1160B"/>
    <w:rsid w:val="00B57DF3"/>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EA0AFC"/>
    <w:rsid w:val="00EC568F"/>
    <w:rsid w:val="00EE1B8A"/>
    <w:rsid w:val="00F00769"/>
    <w:rsid w:val="00F43EC6"/>
    <w:rsid w:val="00F76626"/>
    <w:rsid w:val="00F862B9"/>
    <w:rsid w:val="00F90FF2"/>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BF6DEF-44F1-4EE7-A399-5984BD8DC1DE}">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9404</Words>
  <Characters>53606</Characters>
  <Application>Microsoft Office Word</Application>
  <DocSecurity>0</DocSecurity>
  <Lines>446</Lines>
  <Paragraphs>125</Paragraphs>
  <ScaleCrop>false</ScaleCrop>
  <Company>Microsoft</Company>
  <LinksUpToDate>false</LinksUpToDate>
  <CharactersWithSpaces>62885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14</cp:revision>
  <dcterms:created xsi:type="dcterms:W3CDTF">2021-10-12T18:13:00Z</dcterms:created>
  <dcterms:modified xsi:type="dcterms:W3CDTF">2021-10-12T21:22:00Z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