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w:t>
      </w:r>
      <w:proofErr w:type="spellStart"/>
      <w:r w:rsidRPr="00EA39B8">
        <w:rPr>
          <w:rFonts w:ascii="Times New Roman" w:hAnsi="Times New Roman"/>
          <w:sz w:val="22"/>
          <w:szCs w:val="22"/>
          <w:lang w:eastAsia="zh-CN"/>
        </w:rPr>
        <w:t>es</w:t>
      </w:r>
      <w:proofErr w:type="spellEnd"/>
      <w:r w:rsidRPr="00EA39B8">
        <w:rPr>
          <w:rFonts w:ascii="Times New Roman" w:hAnsi="Times New Roman"/>
          <w:sz w:val="22"/>
          <w:szCs w:val="22"/>
          <w:lang w:eastAsia="zh-CN"/>
        </w:rPr>
        <w:t>) corresponding to SSB index equal to k-1+(m-</w:t>
      </w:r>
      <w:proofErr w:type="gramStart"/>
      <w:r w:rsidRPr="00EA39B8">
        <w:rPr>
          <w:rFonts w:ascii="Times New Roman" w:hAnsi="Times New Roman"/>
          <w:sz w:val="22"/>
          <w:szCs w:val="22"/>
          <w:lang w:eastAsia="zh-CN"/>
        </w:rPr>
        <w:t>1)×</w:t>
      </w:r>
      <w:proofErr w:type="gramEnd"/>
      <w:r w:rsidRPr="00EA39B8">
        <w:rPr>
          <w:rFonts w:ascii="Times New Roman" w:hAnsi="Times New Roman"/>
          <w:sz w:val="22"/>
          <w:szCs w:val="22"/>
          <w:lang w:eastAsia="zh-CN"/>
        </w:rPr>
        <w:t xml:space="preserve">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SCS, the 64 candidate SSBs are located in 32 slots, with </w:t>
      </w:r>
      <w:proofErr w:type="gramStart"/>
      <w:r w:rsidRPr="007002E3">
        <w:rPr>
          <w:rFonts w:ascii="Times New Roman" w:hAnsi="Times New Roman" w:hint="eastAsia"/>
          <w:sz w:val="22"/>
          <w:szCs w:val="22"/>
          <w:lang w:eastAsia="zh-CN"/>
        </w:rPr>
        <w:t>2  slots</w:t>
      </w:r>
      <w:proofErr w:type="gramEnd"/>
      <w:r w:rsidRPr="007002E3">
        <w:rPr>
          <w:rFonts w:ascii="Times New Roman" w:hAnsi="Times New Roman" w:hint="eastAsia"/>
          <w:sz w:val="22"/>
          <w:szCs w:val="22"/>
          <w:lang w:eastAsia="zh-CN"/>
        </w:rPr>
        <w:t xml:space="preserve">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For 960kHz SCS, the 64 candidate SSBs are located in 32 slots, with </w:t>
      </w:r>
      <w:proofErr w:type="gramStart"/>
      <w:r w:rsidRPr="007002E3">
        <w:rPr>
          <w:rFonts w:ascii="Times New Roman" w:hAnsi="Times New Roman"/>
          <w:sz w:val="22"/>
          <w:szCs w:val="22"/>
          <w:lang w:eastAsia="zh-CN"/>
        </w:rPr>
        <w:t>4  slots</w:t>
      </w:r>
      <w:proofErr w:type="gramEnd"/>
      <w:r w:rsidRPr="007002E3">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to use DBTW lengths {0.5, 1, 2, 3, 4, 5} </w:t>
      </w:r>
      <w:proofErr w:type="spellStart"/>
      <w:r w:rsidRPr="00C937A7">
        <w:rPr>
          <w:rFonts w:ascii="Times New Roman" w:hAnsi="Times New Roman"/>
          <w:sz w:val="22"/>
          <w:szCs w:val="22"/>
          <w:lang w:eastAsia="zh-CN"/>
        </w:rPr>
        <w:t>msec</w:t>
      </w:r>
      <w:proofErr w:type="spellEnd"/>
      <w:r w:rsidRPr="00C937A7">
        <w:rPr>
          <w:rFonts w:ascii="Times New Roman" w:hAnsi="Times New Roman"/>
          <w:sz w:val="22"/>
          <w:szCs w:val="22"/>
          <w:lang w:eastAsia="zh-CN"/>
        </w:rPr>
        <w:t xml:space="preserve">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w:t>
      </w:r>
      <w:proofErr w:type="gramStart"/>
      <w:r w:rsidRPr="00CC0E3C">
        <w:rPr>
          <w:rFonts w:ascii="Times New Roman" w:hAnsi="Times New Roman" w:hint="eastAsia"/>
          <w:sz w:val="22"/>
          <w:szCs w:val="22"/>
          <w:lang w:eastAsia="zh-CN"/>
        </w:rPr>
        <w:t>and  move</w:t>
      </w:r>
      <w:proofErr w:type="gramEnd"/>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7.45pt;mso-width-percent:0;mso-height-percent:0;mso-width-percent:0;mso-height-percent:0" o:ole="">
            <v:imagedata r:id="rId13" o:title=""/>
          </v:shape>
          <o:OLEObject Type="Embed" ProgID="Equation.3" ShapeID="_x0000_i1025" DrawAspect="Content" ObjectID="_1695554267"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874C94"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874C94"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874C94"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874C94"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874C94"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F7C5E">
              <w:rPr>
                <w:noProof/>
                <w:position w:val="-6"/>
              </w:rPr>
              <w:pict w14:anchorId="043DD183">
                <v:shape id="_x0000_i1026"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7C5E">
              <w:rPr>
                <w:noProof/>
                <w:position w:val="-6"/>
              </w:rPr>
              <w:pict w14:anchorId="529B3A33">
                <v:shape id="_x0000_i1027"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F7C5E">
              <w:rPr>
                <w:noProof/>
                <w:position w:val="-6"/>
              </w:rPr>
              <w:pict w14:anchorId="2814856E">
                <v:shape id="_x0000_i1028"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7C5E">
              <w:rPr>
                <w:noProof/>
                <w:position w:val="-6"/>
              </w:rPr>
              <w:pict w14:anchorId="364F8AB4">
                <v:shape id="_x0000_i1029"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F7C5E">
              <w:rPr>
                <w:noProof/>
                <w:position w:val="-6"/>
              </w:rPr>
              <w:pict w14:anchorId="2488E8A5">
                <v:shape id="_x0000_i1030"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7C5E">
              <w:rPr>
                <w:noProof/>
                <w:position w:val="-6"/>
              </w:rPr>
              <w:pict w14:anchorId="3351BFD5">
                <v:shape id="_x0000_i1031"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F7C5E">
              <w:rPr>
                <w:noProof/>
                <w:position w:val="-6"/>
              </w:rPr>
              <w:pict w14:anchorId="62392991">
                <v:shape id="_x0000_i1032"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7C5E">
              <w:rPr>
                <w:noProof/>
                <w:position w:val="-6"/>
              </w:rPr>
              <w:pict w14:anchorId="45FC7BB0">
                <v:shape id="_x0000_i1033"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8F7C5E">
              <w:rPr>
                <w:noProof/>
                <w:position w:val="-6"/>
              </w:rPr>
              <w:pict w14:anchorId="0221EAE1">
                <v:shape id="_x0000_i1034"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7C5E">
              <w:rPr>
                <w:noProof/>
                <w:position w:val="-6"/>
              </w:rPr>
              <w:pict w14:anchorId="6A3C6857">
                <v:shape id="_x0000_i1035"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F7C5E">
              <w:rPr>
                <w:noProof/>
                <w:position w:val="-6"/>
              </w:rPr>
              <w:pict w14:anchorId="2A7BD110">
                <v:shape id="_x0000_i1036"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F7C5E">
              <w:rPr>
                <w:noProof/>
                <w:position w:val="-6"/>
              </w:rPr>
              <w:pict w14:anchorId="6B101C2A">
                <v:shape id="_x0000_i1037"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Nokia/NSB (if number of candidate locations is restricted for 480/960kHz scs to 64)</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Futurewei (for 120 kHz only)</w:t>
      </w:r>
    </w:p>
    <w:p w14:paraId="54608560" w14:textId="474C044A"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r w:rsidRPr="006D1C58">
        <w:rPr>
          <w:rFonts w:ascii="Times New Roman" w:hAnsi="Times New Roman"/>
          <w:i/>
          <w:iCs/>
          <w:sz w:val="22"/>
          <w:szCs w:val="22"/>
          <w:lang w:eastAsia="zh-CN"/>
        </w:rPr>
        <w:t>ssb-SubcarrierOffset</w:t>
      </w:r>
      <w:r w:rsidRPr="006D1C58">
        <w:rPr>
          <w:rFonts w:ascii="Times New Roman" w:hAnsi="Times New Roman"/>
          <w:sz w:val="22"/>
          <w:szCs w:val="22"/>
          <w:lang w:eastAsia="zh-CN"/>
        </w:rPr>
        <w:t xml:space="preserve"> Futurewei (120 kHz only)</w:t>
      </w:r>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874C94"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5763DF54"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Convida</w:t>
      </w:r>
      <w:r w:rsidR="002B0F93">
        <w:rPr>
          <w:rFonts w:ascii="Times New Roman" w:hAnsi="Times New Roman"/>
          <w:sz w:val="22"/>
          <w:szCs w:val="22"/>
          <w:lang w:eastAsia="zh-CN"/>
        </w:rPr>
        <w:t>, Sharp</w:t>
      </w:r>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55427CDC"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BodyText"/>
        <w:spacing w:after="0"/>
        <w:rPr>
          <w:rFonts w:ascii="Times New Roman" w:hAnsi="Times New Roman"/>
          <w:sz w:val="22"/>
          <w:szCs w:val="22"/>
          <w:lang w:eastAsia="zh-CN"/>
        </w:rPr>
      </w:pPr>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048B9447" w14:textId="77EA3C98" w:rsidR="00064DDB" w:rsidRPr="00B47A0B" w:rsidRDefault="00064DDB" w:rsidP="00064DDB">
      <w:pPr>
        <w:pStyle w:val="Heading4"/>
        <w:rPr>
          <w:lang w:eastAsia="zh-CN"/>
        </w:rPr>
      </w:pPr>
      <w:r>
        <w:rPr>
          <w:lang w:eastAsia="zh-CN"/>
        </w:rPr>
        <w:t>Outcome of 10/12 Tuesday GTW Session</w:t>
      </w:r>
    </w:p>
    <w:p w14:paraId="712C3682" w14:textId="0D8F93C7" w:rsidR="001732ED" w:rsidRPr="00AC0207" w:rsidRDefault="00374FC9">
      <w:pPr>
        <w:pStyle w:val="BodyText"/>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BodyText"/>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BodyText"/>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BodyText"/>
        <w:spacing w:after="0"/>
        <w:rPr>
          <w:rFonts w:ascii="Times New Roman" w:hAnsi="Times New Roman"/>
          <w:sz w:val="22"/>
          <w:szCs w:val="22"/>
          <w:lang w:eastAsia="zh-CN"/>
        </w:rPr>
      </w:pPr>
    </w:p>
    <w:p w14:paraId="53EC5A96" w14:textId="77777777" w:rsidR="001732ED" w:rsidRPr="00B47A0B" w:rsidRDefault="001732ED" w:rsidP="001732E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64E1DCA7"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BodyText"/>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Heading5"/>
              <w:outlineLvl w:val="4"/>
              <w:rPr>
                <w:i/>
                <w:lang w:eastAsia="zh-CN"/>
              </w:rPr>
            </w:pPr>
            <w:r w:rsidRPr="00242EE7">
              <w:rPr>
                <w:i/>
                <w:lang w:eastAsia="zh-CN"/>
              </w:rPr>
              <w:t>Proposal 1.1-5</w:t>
            </w:r>
          </w:p>
          <w:p w14:paraId="5D83F195" w14:textId="77777777" w:rsidR="00562993" w:rsidRPr="00242EE7" w:rsidRDefault="00562993" w:rsidP="00562993">
            <w:pPr>
              <w:pStyle w:val="BodyText"/>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BodyText"/>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Bits will be padded, if needed, to the format with smaller DCI size between the channel access modes  to match the DCI size between them.</w:t>
            </w:r>
          </w:p>
          <w:p w14:paraId="7D29F75D"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BodyText"/>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BodyText"/>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ListParagraph"/>
              <w:numPr>
                <w:ilvl w:val="0"/>
                <w:numId w:val="8"/>
              </w:numPr>
              <w:rPr>
                <w:rStyle w:val="normaltextrun"/>
                <w:color w:val="000000"/>
                <w:shd w:val="clear" w:color="auto" w:fill="FFFFFF"/>
              </w:rPr>
            </w:pPr>
            <w:r w:rsidRPr="00381DF3">
              <w:rPr>
                <w:rStyle w:val="normaltextrun"/>
                <w:color w:val="000000"/>
                <w:shd w:val="clear" w:color="auto" w:fill="FFFFFF"/>
              </w:rPr>
              <w:lastRenderedPageBreak/>
              <w:t xml:space="preserve">subCarrierSpacingCommon: yes, this is already freed since SCS of SSB = SCS of CORESET0  </w:t>
            </w:r>
          </w:p>
          <w:p w14:paraId="249EA7A4" w14:textId="653E2DD2" w:rsidR="00810CD7" w:rsidRPr="00381DF3" w:rsidRDefault="00381DF3" w:rsidP="00381DF3">
            <w:pPr>
              <w:pStyle w:val="ListParagraph"/>
              <w:numPr>
                <w:ilvl w:val="0"/>
                <w:numId w:val="8"/>
              </w:numPr>
              <w:rPr>
                <w:color w:val="000000"/>
                <w:shd w:val="clear" w:color="auto" w:fill="FFFFFF"/>
              </w:rPr>
            </w:pPr>
            <w:r w:rsidRPr="00381DF3">
              <w:rPr>
                <w:rStyle w:val="normaltextrun"/>
                <w:color w:val="000000"/>
                <w:shd w:val="clear" w:color="auto" w:fill="FFFFFF"/>
              </w:rPr>
              <w:t>controlResourceSetZero</w:t>
            </w:r>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BodyText"/>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BodyText"/>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BodyText"/>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BodyText"/>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BodyText"/>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signalling design for 120 kHz, 480 kHz, and 960 kHz.</w:t>
            </w:r>
          </w:p>
          <w:p w14:paraId="0A410061"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76919292"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bl>
    <w:p w14:paraId="2C3D6C7D" w14:textId="77777777" w:rsidR="001732ED" w:rsidRDefault="001732ED" w:rsidP="001732ED">
      <w:pPr>
        <w:pStyle w:val="BodyText"/>
        <w:spacing w:after="0"/>
        <w:rPr>
          <w:rFonts w:ascii="Times New Roman" w:hAnsi="Times New Roman"/>
          <w:sz w:val="22"/>
          <w:szCs w:val="22"/>
          <w:lang w:eastAsia="zh-CN"/>
        </w:rPr>
      </w:pPr>
    </w:p>
    <w:p w14:paraId="4B77BE71" w14:textId="77777777" w:rsidR="001732ED" w:rsidRDefault="001732ED" w:rsidP="001732ED">
      <w:pPr>
        <w:pStyle w:val="BodyText"/>
        <w:spacing w:after="0"/>
        <w:rPr>
          <w:rFonts w:ascii="Times New Roman" w:hAnsi="Times New Roman"/>
          <w:sz w:val="22"/>
          <w:szCs w:val="22"/>
          <w:lang w:eastAsia="zh-CN"/>
        </w:rPr>
      </w:pPr>
    </w:p>
    <w:p w14:paraId="4BD1D662" w14:textId="77777777" w:rsidR="001732ED" w:rsidRDefault="001732ED" w:rsidP="001732ED">
      <w:pPr>
        <w:pStyle w:val="BodyText"/>
        <w:spacing w:after="0"/>
        <w:rPr>
          <w:rFonts w:ascii="Times New Roman" w:hAnsi="Times New Roman"/>
          <w:sz w:val="22"/>
          <w:szCs w:val="22"/>
          <w:lang w:eastAsia="zh-CN"/>
        </w:rPr>
      </w:pPr>
    </w:p>
    <w:p w14:paraId="4C1A4591" w14:textId="77777777" w:rsidR="001732ED" w:rsidRPr="00B47A0B" w:rsidRDefault="001732ED" w:rsidP="001732E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8" w:name="OLE_LINK163"/>
      <w:r w:rsidRPr="00C83446">
        <w:rPr>
          <w:rFonts w:ascii="Times New Roman" w:hAnsi="Times New Roman"/>
          <w:sz w:val="22"/>
          <w:szCs w:val="22"/>
          <w:lang w:eastAsia="zh-CN"/>
        </w:rPr>
        <w:t>For operations with shared spectrum:</w:t>
      </w:r>
      <w:bookmarkEnd w:id="8"/>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9"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9"/>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0"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zh-CN"/>
        </w:rPr>
        <w:lastRenderedPageBreak/>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6B56D52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BodyText"/>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BodyText"/>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BodyText"/>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BodyText"/>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pt;height:56.75pt;mso-width-percent:0;mso-height-percent:0;mso-width-percent:0;mso-height-percent:0" o:ole="">
                  <v:imagedata r:id="rId17" o:title=""/>
                </v:shape>
                <o:OLEObject Type="Embed" ProgID="Visio.Drawing.15" ShapeID="_x0000_i1038" DrawAspect="Content" ObjectID="_1695554268" r:id="rId18"/>
              </w:object>
            </w:r>
          </w:p>
          <w:p w14:paraId="2679E7D1" w14:textId="77777777" w:rsidR="00601E18" w:rsidRDefault="00601E18">
            <w:pPr>
              <w:pStyle w:val="BodyText"/>
              <w:spacing w:before="0" w:after="0" w:line="240" w:lineRule="auto"/>
              <w:rPr>
                <w:rFonts w:ascii="Times New Roman" w:hAnsi="Times New Roman"/>
                <w:sz w:val="22"/>
                <w:szCs w:val="22"/>
                <w:lang w:eastAsia="zh-CN"/>
              </w:rPr>
            </w:pPr>
          </w:p>
          <w:p w14:paraId="2DBF0921"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lastRenderedPageBreak/>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rFonts w:ascii="Times New Roman" w:hAnsi="Times New Roman"/>
          <w:sz w:val="22"/>
          <w:szCs w:val="22"/>
          <w:lang w:eastAsia="zh-CN"/>
        </w:rPr>
      </w:pPr>
    </w:p>
    <w:p w14:paraId="63FAEB48" w14:textId="74908488" w:rsidR="00B93D71" w:rsidRDefault="00B93D71" w:rsidP="005C7C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BodyText"/>
        <w:spacing w:after="0"/>
        <w:rPr>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0A5D29DB" w:rsidR="00D72616" w:rsidRPr="00AA485E" w:rsidRDefault="00D72616" w:rsidP="00AA485E">
      <w:pPr>
        <w:pStyle w:val="Heading5"/>
        <w:rPr>
          <w:lang w:eastAsia="zh-CN"/>
        </w:rPr>
      </w:pPr>
      <w:r w:rsidRPr="00AA485E">
        <w:rPr>
          <w:lang w:eastAsia="zh-CN"/>
        </w:rPr>
        <w:t>Proposal 1.2-2</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2747CB7C"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BodyText"/>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BodyText"/>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BodyText"/>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BodyText"/>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BodyText"/>
              <w:rPr>
                <w:sz w:val="22"/>
                <w:szCs w:val="22"/>
                <w:lang w:eastAsia="zh-CN"/>
              </w:rPr>
            </w:pPr>
            <w:r w:rsidRPr="002D683C">
              <w:rPr>
                <w:i/>
                <w:iCs/>
                <w:sz w:val="22"/>
                <w:szCs w:val="22"/>
                <w:lang w:eastAsia="zh-CN"/>
              </w:rPr>
              <w:lastRenderedPageBreak/>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BodyText"/>
              <w:spacing w:after="0"/>
              <w:rPr>
                <w:rFonts w:ascii="Times New Roman" w:hAnsi="Times New Roman"/>
                <w:sz w:val="22"/>
                <w:szCs w:val="22"/>
                <w:lang w:eastAsia="zh-CN"/>
              </w:rPr>
            </w:pPr>
            <w:r w:rsidRPr="00DB4419">
              <w:rPr>
                <w:rFonts w:ascii="Times New Roman" w:hAnsi="Times New Roman"/>
                <w:sz w:val="22"/>
                <w:szCs w:val="22"/>
                <w:lang w:eastAsia="zh-CN"/>
              </w:rPr>
              <w:lastRenderedPageBreak/>
              <w:t>Lenovo, Motorola Mobility</w:t>
            </w:r>
          </w:p>
        </w:tc>
        <w:tc>
          <w:tcPr>
            <w:tcW w:w="8437" w:type="dxa"/>
          </w:tcPr>
          <w:p w14:paraId="0B77FDC4" w14:textId="77777777" w:rsidR="00DB4419"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64467B">
        <w:tc>
          <w:tcPr>
            <w:tcW w:w="1525" w:type="dxa"/>
          </w:tcPr>
          <w:p w14:paraId="66FAA7E0" w14:textId="358D7BB8" w:rsidR="008F7C5E" w:rsidRPr="00DB4419"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FD01C5C" w14:textId="77777777" w:rsidR="008F7C5E" w:rsidRDefault="008F7C5E" w:rsidP="008F7C5E">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bl>
    <w:p w14:paraId="0EBAF47C" w14:textId="77777777" w:rsidR="00164B4A" w:rsidRDefault="00164B4A" w:rsidP="00164B4A">
      <w:pPr>
        <w:pStyle w:val="BodyText"/>
        <w:spacing w:after="0"/>
        <w:rPr>
          <w:rFonts w:ascii="Times New Roman" w:hAnsi="Times New Roman"/>
          <w:sz w:val="22"/>
          <w:szCs w:val="22"/>
          <w:lang w:eastAsia="zh-CN"/>
        </w:rPr>
      </w:pPr>
    </w:p>
    <w:p w14:paraId="3541E901" w14:textId="77777777" w:rsidR="00164B4A" w:rsidRDefault="00164B4A" w:rsidP="00164B4A">
      <w:pPr>
        <w:pStyle w:val="BodyText"/>
        <w:spacing w:after="0"/>
        <w:rPr>
          <w:rFonts w:ascii="Times New Roman" w:hAnsi="Times New Roman"/>
          <w:sz w:val="22"/>
          <w:szCs w:val="22"/>
          <w:lang w:eastAsia="zh-CN"/>
        </w:rPr>
      </w:pPr>
    </w:p>
    <w:p w14:paraId="3C94886E" w14:textId="77777777" w:rsidR="00164B4A" w:rsidRDefault="00164B4A" w:rsidP="00164B4A">
      <w:pPr>
        <w:pStyle w:val="BodyText"/>
        <w:spacing w:after="0"/>
        <w:rPr>
          <w:rFonts w:ascii="Times New Roman" w:hAnsi="Times New Roman"/>
          <w:sz w:val="22"/>
          <w:szCs w:val="22"/>
          <w:lang w:eastAsia="zh-CN"/>
        </w:rPr>
      </w:pPr>
    </w:p>
    <w:p w14:paraId="2942BF3A"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 xml:space="preserve">For CORESET#0 with 48 RBs: additional RB offsets values of 0 and 28 RBs can be considered for multiplexing pattern 1. </w:t>
      </w:r>
    </w:p>
    <w:p w14:paraId="1A6A7C50"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ListParagraph"/>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BodyText"/>
        <w:spacing w:after="0"/>
        <w:ind w:left="2160"/>
        <w:rPr>
          <w:rFonts w:ascii="Times New Roman" w:hAnsi="Times New Roman"/>
          <w:sz w:val="22"/>
          <w:szCs w:val="22"/>
          <w:lang w:eastAsia="zh-CN"/>
        </w:rPr>
      </w:pP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Caption"/>
      </w:pPr>
      <w:bookmarkStart w:id="11"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1"/>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zh-CN"/>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zh-CN"/>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CommentReference"/>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CommentReference"/>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CommentReference"/>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6C75DF6F"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1099D24" w14:textId="77777777" w:rsidR="007A68DA" w:rsidRPr="007A68DA" w:rsidRDefault="007A68DA" w:rsidP="0064467B">
            <w:pPr>
              <w:pStyle w:val="TAC"/>
            </w:pPr>
            <w:r w:rsidRPr="007A68DA">
              <w:rPr>
                <w:rStyle w:val="CommentReference"/>
                <w:rFonts w:cs="Arial"/>
                <w:szCs w:val="18"/>
              </w:rPr>
              <w:t>1</w:t>
            </w:r>
          </w:p>
        </w:tc>
        <w:tc>
          <w:tcPr>
            <w:tcW w:w="3291" w:type="dxa"/>
            <w:vAlign w:val="center"/>
          </w:tcPr>
          <w:p w14:paraId="68DE0C46" w14:textId="77777777" w:rsidR="007A68DA" w:rsidRPr="007A68DA" w:rsidRDefault="007A68DA" w:rsidP="0064467B">
            <w:pPr>
              <w:pStyle w:val="TAC"/>
            </w:pPr>
            <w:r w:rsidRPr="007A68DA">
              <w:rPr>
                <w:rStyle w:val="CommentReference"/>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CommentReference"/>
                <w:rFonts w:cs="Arial"/>
                <w:szCs w:val="18"/>
              </w:rPr>
            </w:pPr>
            <w:r w:rsidRPr="007A68DA">
              <w:rPr>
                <w:rStyle w:val="CommentReference"/>
                <w:rFonts w:cs="Arial"/>
                <w:szCs w:val="18"/>
              </w:rPr>
              <w:t>0</w:t>
            </w:r>
          </w:p>
        </w:tc>
        <w:tc>
          <w:tcPr>
            <w:tcW w:w="3190" w:type="dxa"/>
            <w:vAlign w:val="center"/>
          </w:tcPr>
          <w:p w14:paraId="7394321A"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17530310"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66A93AC7"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CommentReference"/>
                <w:rFonts w:cs="Arial"/>
                <w:szCs w:val="18"/>
              </w:rPr>
            </w:pPr>
            <w:r w:rsidRPr="007A68DA">
              <w:rPr>
                <w:rStyle w:val="CommentReference"/>
                <w:rFonts w:cs="Arial"/>
                <w:szCs w:val="18"/>
              </w:rPr>
              <w:t>5</w:t>
            </w:r>
          </w:p>
        </w:tc>
        <w:tc>
          <w:tcPr>
            <w:tcW w:w="3190" w:type="dxa"/>
            <w:vAlign w:val="center"/>
          </w:tcPr>
          <w:p w14:paraId="411848C6"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5BAC986A"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075FF51A"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12E3040D"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2A1F2477"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33CB5846"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B064648"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7A60BE1C"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C6A3BBE"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4282E6BA" w14:textId="77777777" w:rsidR="007A68DA" w:rsidRPr="007A68DA" w:rsidRDefault="007A68DA" w:rsidP="0064467B">
            <w:pPr>
              <w:pStyle w:val="TAC"/>
            </w:pPr>
            <w:r w:rsidRPr="007A68DA">
              <w:rPr>
                <w:rStyle w:val="CommentReference"/>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2B9EB8F3"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32A07D1"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7E7A7F9D" w14:textId="77777777" w:rsidR="007A68DA" w:rsidRPr="007A68DA" w:rsidRDefault="007A68DA" w:rsidP="0064467B">
            <w:pPr>
              <w:pStyle w:val="TAC"/>
            </w:pPr>
            <w:r w:rsidRPr="007A68DA">
              <w:rPr>
                <w:rStyle w:val="CommentReference"/>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Caption"/>
      </w:pPr>
      <w:bookmarkStart w:id="12"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12"/>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zh-CN"/>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zh-CN"/>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CommentReference"/>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CommentReference"/>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CommentReference"/>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0E04B85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66203ACA"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55F2D2C"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5F54EECA" w14:textId="77777777" w:rsidR="007A68DA" w:rsidRPr="007A68DA" w:rsidRDefault="007A68DA" w:rsidP="0064467B">
            <w:pPr>
              <w:pStyle w:val="TAC"/>
            </w:pPr>
            <w:r w:rsidRPr="007A68DA">
              <w:rPr>
                <w:rStyle w:val="CommentReference"/>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899D8AE"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547033F5"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F861B10"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6C933F8" w14:textId="77777777" w:rsidR="007A68DA" w:rsidRPr="007A68DA" w:rsidRDefault="007A68DA" w:rsidP="0064467B">
            <w:pPr>
              <w:pStyle w:val="TAC"/>
            </w:pPr>
            <w:r w:rsidRPr="007A68DA">
              <w:rPr>
                <w:rStyle w:val="CommentReference"/>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47EDBC00"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6522864"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5E0BEF7E"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AEF9882" w14:textId="77777777" w:rsidR="007A68DA" w:rsidRPr="007A68DA" w:rsidRDefault="007A68DA" w:rsidP="0064467B">
            <w:pPr>
              <w:pStyle w:val="TAC"/>
            </w:pPr>
            <w:r w:rsidRPr="007A68DA">
              <w:rPr>
                <w:rStyle w:val="CommentReference"/>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A4EC802"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5BF5B50A"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C2F34EB"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3A0E17FA" w14:textId="77777777" w:rsidR="007A68DA" w:rsidRPr="007A68DA" w:rsidRDefault="007A68DA" w:rsidP="0064467B">
            <w:pPr>
              <w:pStyle w:val="TAC"/>
            </w:pPr>
            <w:r w:rsidRPr="007A68DA">
              <w:rPr>
                <w:rStyle w:val="CommentReference"/>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7BF4E532"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D09BBF3"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797C652A" w14:textId="77777777" w:rsidR="007A68DA" w:rsidRPr="007A68DA" w:rsidRDefault="007A68DA" w:rsidP="0064467B">
            <w:pPr>
              <w:pStyle w:val="TAC"/>
            </w:pPr>
            <w:r w:rsidRPr="007A68DA">
              <w:rPr>
                <w:rStyle w:val="CommentReference"/>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w:t>
      </w:r>
      <w:r w:rsidRPr="006F0FEC">
        <w:rPr>
          <w:rFonts w:ascii="Times New Roman" w:hAnsi="Times New Roman"/>
          <w:sz w:val="22"/>
          <w:szCs w:val="22"/>
          <w:lang w:eastAsia="zh-CN"/>
        </w:rPr>
        <w:lastRenderedPageBreak/>
        <w:t>serves as the reference for the offset to the off-synch raster SSB in case more than one synch rasters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13" w:name="_Hlk83193313"/>
      <w:r w:rsidRPr="00320A11">
        <w:rPr>
          <w:rFonts w:ascii="Times New Roman" w:hAnsi="Times New Roman"/>
          <w:sz w:val="22"/>
          <w:szCs w:val="22"/>
          <w:lang w:eastAsia="zh-CN"/>
        </w:rPr>
        <w:t xml:space="preserve">SS/PBCH and CORESET#0 for Type0-PDCCH </w:t>
      </w:r>
      <w:bookmarkEnd w:id="13"/>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4"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14"/>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15" w:name="_Toc83974953"/>
      <w:r w:rsidRPr="0068092B">
        <w:rPr>
          <w:rFonts w:ascii="Times New Roman" w:hAnsi="Times New Roman"/>
          <w:sz w:val="22"/>
          <w:szCs w:val="22"/>
          <w:lang w:eastAsia="zh-CN"/>
        </w:rPr>
        <w:lastRenderedPageBreak/>
        <w:t>If RAN4 defines a floating channelization with a sync raster granularity in line with the design, add offset values 2 and 26 for the option of 48 RB CORESET0 and make Table 13-8 in 38.213 applicable also for operation with 480 and 960 kHz SCS.</w:t>
      </w:r>
      <w:bookmarkEnd w:id="15"/>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6"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16"/>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17"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17"/>
    <w:p w14:paraId="79620CDE" w14:textId="77777777" w:rsidR="00FB1CC2" w:rsidRPr="00FB1CC2" w:rsidRDefault="00874C94"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874C94"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zh-CN"/>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zh-CN"/>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zh-CN"/>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zh-CN"/>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zh-CN"/>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zh-CN"/>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zh-CN"/>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zh-CN"/>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zh-CN"/>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zh-CN"/>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lang w:eastAsia="zh-CN"/>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lang w:eastAsia="zh-CN"/>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lang w:eastAsia="zh-CN"/>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lang w:eastAsia="zh-CN"/>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lang w:eastAsia="zh-CN"/>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lastRenderedPageBreak/>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zh-CN"/>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zh-CN"/>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lastRenderedPageBreak/>
        <w:t>controlResourceSetZero</w:t>
      </w:r>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5EBA8FE6" w14:textId="77777777" w:rsidR="00ED6FCD" w:rsidRPr="00ED6FCD" w:rsidRDefault="00ED6FCD" w:rsidP="00ED6FCD">
      <w:pPr>
        <w:pStyle w:val="BodyText"/>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BodyText"/>
        <w:spacing w:after="0"/>
        <w:ind w:left="2880"/>
        <w:rPr>
          <w:rFonts w:ascii="Times New Roman" w:hAnsi="Times New Roman"/>
          <w:sz w:val="22"/>
          <w:szCs w:val="22"/>
          <w:lang w:eastAsia="zh-CN"/>
        </w:rPr>
      </w:pP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lastRenderedPageBreak/>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2F41F709" w14:textId="5B55F65A" w:rsidR="009F36D3" w:rsidRDefault="009F36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t>Proposal 1.3-</w:t>
      </w:r>
      <w:r w:rsidR="002D0594">
        <w:rPr>
          <w:lang w:eastAsia="zh-CN"/>
        </w:rPr>
        <w:t>3</w:t>
      </w:r>
    </w:p>
    <w:p w14:paraId="70CB9A21" w14:textId="46DE543E" w:rsidR="003D4045" w:rsidRDefault="003D4045" w:rsidP="003D4045">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zh-CN"/>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zh-CN"/>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lastRenderedPageBreak/>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zh-CN"/>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zh-CN"/>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2A99F090" w:rsidR="00684A33" w:rsidRPr="00DF6375" w:rsidRDefault="00DF6375" w:rsidP="002D0594">
      <w:pPr>
        <w:pStyle w:val="BodyText"/>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BodyText"/>
        <w:spacing w:after="0"/>
        <w:rPr>
          <w:rFonts w:ascii="Times New Roman" w:hAnsi="Times New Roman"/>
          <w:sz w:val="22"/>
          <w:szCs w:val="22"/>
          <w:lang w:eastAsia="zh-CN"/>
        </w:rPr>
      </w:pPr>
    </w:p>
    <w:p w14:paraId="63EBFB98" w14:textId="73A91616" w:rsidR="00EE07EF" w:rsidRDefault="00EE07EF" w:rsidP="00EE07E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BodyText"/>
        <w:spacing w:after="0"/>
        <w:rPr>
          <w:rFonts w:ascii="Times New Roman" w:hAnsi="Times New Roman"/>
          <w:sz w:val="22"/>
          <w:szCs w:val="22"/>
          <w:lang w:eastAsia="zh-CN"/>
        </w:rPr>
      </w:pPr>
    </w:p>
    <w:p w14:paraId="0F92F24A" w14:textId="77777777" w:rsidR="00DF6375" w:rsidRDefault="00DF6375" w:rsidP="002D0594">
      <w:pPr>
        <w:pStyle w:val="BodyText"/>
        <w:spacing w:after="0"/>
        <w:rPr>
          <w:rFonts w:ascii="Times New Roman" w:hAnsi="Times New Roman"/>
          <w:sz w:val="22"/>
          <w:szCs w:val="22"/>
          <w:lang w:eastAsia="zh-CN"/>
        </w:rPr>
      </w:pPr>
    </w:p>
    <w:p w14:paraId="003EC58A"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BodyText"/>
              <w:spacing w:after="0"/>
              <w:rPr>
                <w:rFonts w:ascii="Times New Roman" w:hAnsi="Times New Roman"/>
                <w:sz w:val="22"/>
                <w:szCs w:val="22"/>
                <w:lang w:eastAsia="zh-CN"/>
              </w:rPr>
            </w:pPr>
          </w:p>
          <w:p w14:paraId="72D5C0E0" w14:textId="77777777"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BodyText"/>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7B3FFA18" w14:textId="5A6A0B81" w:rsidR="006512EF" w:rsidRDefault="006512EF"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BodyText"/>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BodyText"/>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lang w:eastAsia="zh-CN"/>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zh-CN"/>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zh-CN"/>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30CEB413" w14:textId="08C827F9"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6AB977FC" w14:textId="77777777" w:rsidR="008F7C5E" w:rsidRDefault="008F7C5E" w:rsidP="008F7C5E">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xml:space="preserve">’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w:t>
            </w:r>
            <w:proofErr w:type="gramStart"/>
            <w:r>
              <w:rPr>
                <w:rFonts w:ascii="Times New Roman" w:hAnsi="Times New Roman"/>
                <w:sz w:val="22"/>
                <w:szCs w:val="22"/>
                <w:lang w:eastAsia="zh-CN"/>
              </w:rPr>
              <w:t>clear.</w:t>
            </w:r>
            <w:proofErr w:type="gramEnd"/>
            <w:r>
              <w:rPr>
                <w:rFonts w:ascii="Times New Roman" w:hAnsi="Times New Roman"/>
                <w:sz w:val="22"/>
                <w:szCs w:val="22"/>
                <w:lang w:eastAsia="zh-CN"/>
              </w:rPr>
              <w:t xml:space="preserve"> </w:t>
            </w:r>
          </w:p>
          <w:p w14:paraId="4B7AD2EB" w14:textId="77777777" w:rsidR="008F7C5E" w:rsidRPr="00042BAA" w:rsidRDefault="008F7C5E" w:rsidP="008F7C5E">
            <w:pPr>
              <w:pStyle w:val="BodyText"/>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w:t>
            </w:r>
            <w:proofErr w:type="spellStart"/>
            <w:r w:rsidRPr="00042BAA">
              <w:rPr>
                <w:rFonts w:ascii="Times New Roman" w:hAnsi="Times New Roman"/>
                <w:color w:val="FF0000"/>
                <w:sz w:val="22"/>
                <w:szCs w:val="22"/>
                <w:lang w:eastAsia="zh-CN"/>
              </w:rPr>
              <w:t>searchSpaceZero</w:t>
            </w:r>
            <w:proofErr w:type="spellEnd"/>
            <w:r w:rsidRPr="00042BAA">
              <w:rPr>
                <w:rFonts w:ascii="Times New Roman" w:hAnsi="Times New Roman"/>
                <w:color w:val="FF0000"/>
                <w:sz w:val="22"/>
                <w:szCs w:val="22"/>
                <w:lang w:eastAsia="zh-CN"/>
              </w:rPr>
              <w:t>’ configuration uses the following table:</w:t>
            </w:r>
          </w:p>
          <w:p w14:paraId="41FA54E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sidRPr="002D0594">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16DB6874" w14:textId="3B988327" w:rsidR="008F7C5E" w:rsidRPr="006512EF"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Issue 5: It’s not preferable to have non-contiguous burst of RMSI, which cases many LBT operation for unlicensed band. </w:t>
            </w:r>
          </w:p>
        </w:tc>
      </w:tr>
    </w:tbl>
    <w:p w14:paraId="02C56677" w14:textId="77777777" w:rsidR="00164B4A" w:rsidRDefault="00164B4A" w:rsidP="00164B4A">
      <w:pPr>
        <w:pStyle w:val="BodyText"/>
        <w:spacing w:after="0"/>
        <w:rPr>
          <w:rFonts w:ascii="Times New Roman" w:hAnsi="Times New Roman"/>
          <w:sz w:val="22"/>
          <w:szCs w:val="22"/>
          <w:lang w:eastAsia="zh-CN"/>
        </w:rPr>
      </w:pPr>
    </w:p>
    <w:p w14:paraId="69F889D1" w14:textId="77777777" w:rsidR="00164B4A" w:rsidRDefault="00164B4A" w:rsidP="00164B4A">
      <w:pPr>
        <w:pStyle w:val="BodyText"/>
        <w:spacing w:after="0"/>
        <w:rPr>
          <w:rFonts w:ascii="Times New Roman" w:hAnsi="Times New Roman"/>
          <w:sz w:val="22"/>
          <w:szCs w:val="22"/>
          <w:lang w:eastAsia="zh-CN"/>
        </w:rPr>
      </w:pPr>
    </w:p>
    <w:p w14:paraId="7ECC05AB" w14:textId="77777777" w:rsidR="00164B4A" w:rsidRDefault="00164B4A" w:rsidP="00164B4A">
      <w:pPr>
        <w:pStyle w:val="BodyText"/>
        <w:spacing w:after="0"/>
        <w:rPr>
          <w:rFonts w:ascii="Times New Roman" w:hAnsi="Times New Roman"/>
          <w:sz w:val="22"/>
          <w:szCs w:val="22"/>
          <w:lang w:eastAsia="zh-CN"/>
        </w:rPr>
      </w:pPr>
    </w:p>
    <w:p w14:paraId="740273CB"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6CD6587"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bl>
    <w:p w14:paraId="6445C1FF" w14:textId="77777777" w:rsidR="00164B4A" w:rsidRDefault="00164B4A" w:rsidP="00164B4A">
      <w:pPr>
        <w:pStyle w:val="BodyText"/>
        <w:spacing w:after="0"/>
        <w:rPr>
          <w:rFonts w:ascii="Times New Roman" w:hAnsi="Times New Roman"/>
          <w:sz w:val="22"/>
          <w:szCs w:val="22"/>
          <w:lang w:eastAsia="zh-CN"/>
        </w:rPr>
      </w:pPr>
    </w:p>
    <w:p w14:paraId="63303F02" w14:textId="77777777" w:rsidR="00164B4A" w:rsidRDefault="00164B4A" w:rsidP="00164B4A">
      <w:pPr>
        <w:pStyle w:val="BodyText"/>
        <w:spacing w:after="0"/>
        <w:rPr>
          <w:rFonts w:ascii="Times New Roman" w:hAnsi="Times New Roman"/>
          <w:sz w:val="22"/>
          <w:szCs w:val="22"/>
          <w:lang w:eastAsia="zh-CN"/>
        </w:rPr>
      </w:pPr>
    </w:p>
    <w:p w14:paraId="4CEE14BB" w14:textId="77777777" w:rsidR="00164B4A" w:rsidRDefault="00164B4A" w:rsidP="00164B4A">
      <w:pPr>
        <w:pStyle w:val="BodyText"/>
        <w:spacing w:after="0"/>
        <w:rPr>
          <w:rFonts w:ascii="Times New Roman" w:hAnsi="Times New Roman"/>
          <w:sz w:val="22"/>
          <w:szCs w:val="22"/>
          <w:lang w:eastAsia="zh-CN"/>
        </w:rPr>
      </w:pPr>
    </w:p>
    <w:p w14:paraId="649E1E13"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9pt;height:126.55pt;mso-width-percent:0;mso-height-percent:0;mso-width-percent:0;mso-height-percent:0" o:ole="">
            <v:imagedata r:id="rId29" o:title=""/>
          </v:shape>
          <o:OLEObject Type="Embed" ProgID="Visio.Drawing.15" ShapeID="_x0000_i1039" DrawAspect="Content" ObjectID="_1695554269" r:id="rId30"/>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18" w:name="_Hlk61098833"/>
      <w:r w:rsidRPr="0059316F">
        <w:rPr>
          <w:rFonts w:ascii="Times New Roman" w:hAnsi="Times New Roman"/>
          <w:sz w:val="22"/>
          <w:szCs w:val="22"/>
          <w:lang w:eastAsia="zh-CN"/>
        </w:rPr>
        <w:t xml:space="preserve">For supporting NR from 52.6 GHz to 71 GHz in Rel. 17, </w:t>
      </w:r>
      <w:bookmarkEnd w:id="18"/>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9pt;height:126.55pt;mso-width-percent:0;mso-height-percent:0;mso-width-percent:0;mso-height-percent:0" o:ole="">
            <v:imagedata r:id="rId29" o:title=""/>
          </v:shape>
          <o:OLEObject Type="Embed" ProgID="Visio.Drawing.15" ShapeID="_x0000_i1040" DrawAspect="Content" ObjectID="_1695554270" r:id="rId31"/>
        </w:object>
      </w:r>
    </w:p>
    <w:p w14:paraId="5C2CE5B5" w14:textId="417544BE" w:rsidR="00C47244" w:rsidRDefault="00C47244" w:rsidP="00B06C51">
      <w:pPr>
        <w:pStyle w:val="BodyText"/>
        <w:spacing w:after="0"/>
        <w:rPr>
          <w:rFonts w:ascii="Times New Roman" w:hAnsi="Times New Roman"/>
          <w:sz w:val="22"/>
          <w:szCs w:val="22"/>
          <w:lang w:eastAsia="zh-CN"/>
        </w:rPr>
      </w:pPr>
    </w:p>
    <w:p w14:paraId="59D43D4D"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BodyText"/>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160008C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bl>
    <w:p w14:paraId="107C3E07" w14:textId="77777777" w:rsidR="00164B4A" w:rsidRDefault="00164B4A" w:rsidP="00164B4A">
      <w:pPr>
        <w:pStyle w:val="BodyText"/>
        <w:spacing w:after="0"/>
        <w:rPr>
          <w:rFonts w:ascii="Times New Roman" w:hAnsi="Times New Roman"/>
          <w:sz w:val="22"/>
          <w:szCs w:val="22"/>
          <w:lang w:eastAsia="zh-CN"/>
        </w:rPr>
      </w:pPr>
    </w:p>
    <w:p w14:paraId="09644666" w14:textId="77777777" w:rsidR="00164B4A" w:rsidRDefault="00164B4A" w:rsidP="00164B4A">
      <w:pPr>
        <w:pStyle w:val="BodyText"/>
        <w:spacing w:after="0"/>
        <w:rPr>
          <w:rFonts w:ascii="Times New Roman" w:hAnsi="Times New Roman"/>
          <w:sz w:val="22"/>
          <w:szCs w:val="22"/>
          <w:lang w:eastAsia="zh-CN"/>
        </w:rPr>
      </w:pPr>
    </w:p>
    <w:p w14:paraId="66ED6C7F" w14:textId="77777777" w:rsidR="00164B4A" w:rsidRDefault="00164B4A" w:rsidP="00164B4A">
      <w:pPr>
        <w:pStyle w:val="BodyText"/>
        <w:spacing w:after="0"/>
        <w:rPr>
          <w:rFonts w:ascii="Times New Roman" w:hAnsi="Times New Roman"/>
          <w:sz w:val="22"/>
          <w:szCs w:val="22"/>
          <w:lang w:eastAsia="zh-CN"/>
        </w:rPr>
      </w:pPr>
      <w:bookmarkStart w:id="19" w:name="_GoBack"/>
      <w:bookmarkEnd w:id="19"/>
    </w:p>
    <w:p w14:paraId="3D6829AF"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BodyText"/>
        <w:spacing w:after="0"/>
        <w:rPr>
          <w:rFonts w:ascii="Times New Roman" w:hAnsi="Times New Roman"/>
          <w:sz w:val="22"/>
          <w:szCs w:val="22"/>
          <w:lang w:eastAsia="zh-CN"/>
        </w:rPr>
      </w:pPr>
    </w:p>
    <w:p w14:paraId="35744D9C" w14:textId="77777777" w:rsidR="00164B4A" w:rsidRDefault="00164B4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20" w:name="_Toc83974945"/>
      <w:r w:rsidRPr="009A26BF">
        <w:rPr>
          <w:rFonts w:ascii="Times New Roman" w:hAnsi="Times New Roman"/>
          <w:sz w:val="22"/>
          <w:szCs w:val="22"/>
          <w:lang w:eastAsia="zh-CN"/>
        </w:rPr>
        <w:t>We are open to further discuss whether or not L = 571 is supported for 480 kHz.</w:t>
      </w:r>
      <w:bookmarkEnd w:id="20"/>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260CC242"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2C2B87C8" w14:textId="298C1675" w:rsidR="002C5A0B"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BodyText"/>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BodyText"/>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bl>
    <w:p w14:paraId="543B6EE8" w14:textId="1D04D75B" w:rsidR="002C5A0B" w:rsidRDefault="002C5A0B" w:rsidP="002C5A0B">
      <w:pPr>
        <w:pStyle w:val="BodyText"/>
        <w:spacing w:after="0"/>
        <w:rPr>
          <w:rFonts w:ascii="Times New Roman" w:hAnsi="Times New Roman"/>
          <w:sz w:val="22"/>
          <w:szCs w:val="22"/>
          <w:lang w:eastAsia="zh-CN"/>
        </w:rPr>
      </w:pPr>
    </w:p>
    <w:p w14:paraId="071A9506" w14:textId="77777777" w:rsidR="002C5A0B" w:rsidRDefault="002C5A0B" w:rsidP="002C5A0B">
      <w:pPr>
        <w:pStyle w:val="BodyText"/>
        <w:spacing w:after="0"/>
        <w:rPr>
          <w:rFonts w:ascii="Times New Roman" w:hAnsi="Times New Roman"/>
          <w:sz w:val="22"/>
          <w:szCs w:val="22"/>
          <w:lang w:eastAsia="zh-CN"/>
        </w:rPr>
      </w:pPr>
    </w:p>
    <w:p w14:paraId="21D3B962" w14:textId="77777777" w:rsidR="002C5A0B" w:rsidRDefault="002C5A0B" w:rsidP="002C5A0B">
      <w:pPr>
        <w:pStyle w:val="BodyText"/>
        <w:spacing w:after="0"/>
        <w:rPr>
          <w:rFonts w:ascii="Times New Roman" w:hAnsi="Times New Roman"/>
          <w:sz w:val="22"/>
          <w:szCs w:val="22"/>
          <w:lang w:eastAsia="zh-CN"/>
        </w:rPr>
      </w:pPr>
    </w:p>
    <w:p w14:paraId="527BB2E7"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lastRenderedPageBreak/>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21" w:name="_Toc83974962"/>
      <w:bookmarkStart w:id="22"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1"/>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23" w:name="_Ref83914973"/>
      <w:bookmarkStart w:id="24" w:name="_Toc83974963"/>
      <w:bookmarkEnd w:id="22"/>
      <w:r w:rsidRPr="00E5440D">
        <w:rPr>
          <w:rFonts w:ascii="Times New Roman" w:hAnsi="Times New Roman"/>
          <w:sz w:val="22"/>
          <w:szCs w:val="22"/>
          <w:lang w:eastAsia="zh-CN"/>
        </w:rPr>
        <w:t>Do not specify gaps between consecutive PRACH occasions</w:t>
      </w:r>
      <w:bookmarkEnd w:id="23"/>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24"/>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25"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25"/>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26"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26"/>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874C94"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lastRenderedPageBreak/>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874C94"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zh-CN"/>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lastRenderedPageBreak/>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874C94"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874C94"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874C94"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0CE7010D" w:rsidR="007D7C92" w:rsidRDefault="007D7C92" w:rsidP="007D7C92">
      <w:pPr>
        <w:pStyle w:val="Heading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604E8CE8" w14:textId="27856A6A" w:rsidR="007D7C92" w:rsidRDefault="007D7C92">
      <w:pPr>
        <w:pStyle w:val="BodyText"/>
        <w:spacing w:after="0"/>
        <w:rPr>
          <w:rFonts w:ascii="Times New Roman" w:hAnsi="Times New Roman"/>
          <w:sz w:val="22"/>
          <w:szCs w:val="22"/>
          <w:lang w:eastAsia="zh-CN"/>
        </w:rPr>
      </w:pPr>
    </w:p>
    <w:p w14:paraId="3E9941BC" w14:textId="1147DB3E" w:rsidR="007D7C92" w:rsidRDefault="007D7C92" w:rsidP="007D7C92">
      <w:pPr>
        <w:pStyle w:val="Heading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62DB90FF" w:rsidR="007D7C92" w:rsidRDefault="007D7C92">
      <w:pPr>
        <w:pStyle w:val="BodyText"/>
        <w:spacing w:after="0"/>
        <w:rPr>
          <w:rFonts w:ascii="Times New Roman" w:hAnsi="Times New Roman"/>
          <w:sz w:val="22"/>
          <w:szCs w:val="22"/>
          <w:lang w:eastAsia="zh-CN"/>
        </w:rPr>
      </w:pPr>
    </w:p>
    <w:p w14:paraId="3B59E788"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bl>
    <w:p w14:paraId="0C503322" w14:textId="77777777" w:rsidR="002C5A0B" w:rsidRPr="00FF18B1" w:rsidRDefault="002C5A0B" w:rsidP="002C5A0B">
      <w:pPr>
        <w:pStyle w:val="BodyText"/>
        <w:spacing w:after="0"/>
        <w:rPr>
          <w:rFonts w:ascii="Times New Roman" w:eastAsiaTheme="minorEastAsia" w:hAnsi="Times New Roman"/>
          <w:sz w:val="22"/>
          <w:szCs w:val="22"/>
          <w:lang w:eastAsia="ko-KR"/>
        </w:rPr>
      </w:pPr>
    </w:p>
    <w:p w14:paraId="7BC64D21" w14:textId="77777777" w:rsidR="002C5A0B" w:rsidRDefault="002C5A0B" w:rsidP="002C5A0B">
      <w:pPr>
        <w:pStyle w:val="BodyText"/>
        <w:spacing w:after="0"/>
        <w:rPr>
          <w:rFonts w:ascii="Times New Roman" w:hAnsi="Times New Roman"/>
          <w:sz w:val="22"/>
          <w:szCs w:val="22"/>
          <w:lang w:eastAsia="zh-CN"/>
        </w:rPr>
      </w:pPr>
    </w:p>
    <w:p w14:paraId="0189EA85" w14:textId="77777777" w:rsidR="002C5A0B" w:rsidRDefault="002C5A0B" w:rsidP="002C5A0B">
      <w:pPr>
        <w:pStyle w:val="BodyText"/>
        <w:spacing w:after="0"/>
        <w:rPr>
          <w:rFonts w:ascii="Times New Roman" w:hAnsi="Times New Roman"/>
          <w:sz w:val="22"/>
          <w:szCs w:val="22"/>
          <w:lang w:eastAsia="zh-CN"/>
        </w:rPr>
      </w:pPr>
    </w:p>
    <w:p w14:paraId="22F6A9CA" w14:textId="77777777" w:rsidR="002C5A0B" w:rsidRPr="00B47A0B" w:rsidRDefault="002C5A0B" w:rsidP="002C5A0B">
      <w:pPr>
        <w:pStyle w:val="Heading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BodyText"/>
        <w:spacing w:after="0"/>
        <w:rPr>
          <w:rFonts w:ascii="Times New Roman" w:hAnsi="Times New Roman"/>
          <w:sz w:val="22"/>
          <w:szCs w:val="22"/>
          <w:lang w:eastAsia="zh-CN"/>
        </w:rPr>
      </w:pPr>
    </w:p>
    <w:p w14:paraId="7E8E7CE2" w14:textId="77777777" w:rsidR="002C5A0B" w:rsidRDefault="002C5A0B">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6FFA383" w14:textId="77777777" w:rsidR="00ED6FCD" w:rsidRPr="00ED6FCD" w:rsidRDefault="00ED6FCD" w:rsidP="00ED6FCD">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6D1C58" w:rsidRDefault="00DD6B85" w:rsidP="00DD6B85">
      <w:pPr>
        <w:pStyle w:val="BodyText"/>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27"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27"/>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28" w:name="_Toc83974967"/>
      <w:r w:rsidRPr="00064D64">
        <w:rPr>
          <w:rFonts w:ascii="Times New Roman" w:hAnsi="Times New Roman"/>
          <w:sz w:val="22"/>
          <w:szCs w:val="22"/>
          <w:lang w:eastAsia="zh-CN"/>
        </w:rPr>
        <w:t>Postpone further discussions of RA-RNTI design until the PRACH configuration design is completed.</w:t>
      </w:r>
      <w:bookmarkEnd w:id="28"/>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874C94"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874C94"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lastRenderedPageBreak/>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t_id is the index of the first slot (based on 120 kHz numerology) of the PRACH occasion in a system frame (0 ≤ t_id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874C94"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874C94"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874C94"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BodyText"/>
        <w:numPr>
          <w:ilvl w:val="1"/>
          <w:numId w:val="7"/>
        </w:numPr>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53C2CCCA" w14:textId="77777777" w:rsidR="00F4468A" w:rsidRPr="00B47A0B" w:rsidRDefault="00F4468A" w:rsidP="00F4468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BodyText"/>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bl>
    <w:p w14:paraId="649497B8" w14:textId="77777777" w:rsidR="00F4468A" w:rsidRDefault="00F4468A" w:rsidP="00F4468A">
      <w:pPr>
        <w:pStyle w:val="BodyText"/>
        <w:spacing w:after="0"/>
        <w:rPr>
          <w:rFonts w:ascii="Times New Roman" w:hAnsi="Times New Roman"/>
          <w:sz w:val="22"/>
          <w:szCs w:val="22"/>
          <w:lang w:eastAsia="zh-CN"/>
        </w:rPr>
      </w:pPr>
    </w:p>
    <w:p w14:paraId="338D5AF1" w14:textId="77777777" w:rsidR="00F4468A" w:rsidRDefault="00F4468A" w:rsidP="00F4468A">
      <w:pPr>
        <w:pStyle w:val="BodyText"/>
        <w:spacing w:after="0"/>
        <w:rPr>
          <w:rFonts w:ascii="Times New Roman" w:hAnsi="Times New Roman"/>
          <w:sz w:val="22"/>
          <w:szCs w:val="22"/>
          <w:lang w:eastAsia="zh-CN"/>
        </w:rPr>
      </w:pPr>
    </w:p>
    <w:p w14:paraId="50E69502" w14:textId="77777777" w:rsidR="00F4468A" w:rsidRDefault="00F4468A" w:rsidP="00F4468A">
      <w:pPr>
        <w:pStyle w:val="BodyText"/>
        <w:spacing w:after="0"/>
        <w:rPr>
          <w:rFonts w:ascii="Times New Roman" w:hAnsi="Times New Roman"/>
          <w:sz w:val="22"/>
          <w:szCs w:val="22"/>
          <w:lang w:eastAsia="zh-CN"/>
        </w:rPr>
      </w:pPr>
    </w:p>
    <w:p w14:paraId="38EF562D" w14:textId="77777777" w:rsidR="00F4468A" w:rsidRPr="00B47A0B" w:rsidRDefault="00F4468A" w:rsidP="00F4468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367E7A5D" w14:textId="77777777" w:rsidR="001D1740" w:rsidRPr="00B47A0B" w:rsidRDefault="001D1740" w:rsidP="001D1740">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bl>
    <w:p w14:paraId="2FB2F882" w14:textId="77777777" w:rsidR="001D1740" w:rsidRDefault="001D1740" w:rsidP="001D1740">
      <w:pPr>
        <w:pStyle w:val="BodyText"/>
        <w:spacing w:after="0"/>
        <w:rPr>
          <w:rFonts w:ascii="Times New Roman" w:hAnsi="Times New Roman"/>
          <w:sz w:val="22"/>
          <w:szCs w:val="22"/>
          <w:lang w:eastAsia="zh-CN"/>
        </w:rPr>
      </w:pPr>
    </w:p>
    <w:p w14:paraId="7FF45250" w14:textId="77777777" w:rsidR="001D1740" w:rsidRDefault="001D1740" w:rsidP="001D1740">
      <w:pPr>
        <w:pStyle w:val="BodyText"/>
        <w:spacing w:after="0"/>
        <w:rPr>
          <w:rFonts w:ascii="Times New Roman" w:hAnsi="Times New Roman"/>
          <w:sz w:val="22"/>
          <w:szCs w:val="22"/>
          <w:lang w:eastAsia="zh-CN"/>
        </w:rPr>
      </w:pPr>
    </w:p>
    <w:p w14:paraId="5B06D367" w14:textId="77777777" w:rsidR="001D1740" w:rsidRDefault="001D1740" w:rsidP="001D1740">
      <w:pPr>
        <w:pStyle w:val="BodyText"/>
        <w:spacing w:after="0"/>
        <w:rPr>
          <w:rFonts w:ascii="Times New Roman" w:hAnsi="Times New Roman"/>
          <w:sz w:val="22"/>
          <w:szCs w:val="22"/>
          <w:lang w:eastAsia="zh-CN"/>
        </w:rPr>
      </w:pPr>
    </w:p>
    <w:p w14:paraId="2FE8F880" w14:textId="77777777" w:rsidR="001D1740" w:rsidRPr="00B47A0B" w:rsidRDefault="001D1740" w:rsidP="001D1740">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lastRenderedPageBreak/>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6CF952FF" w14:textId="77777777" w:rsidR="007F7C9D" w:rsidRPr="00B47A0B" w:rsidRDefault="007F7C9D" w:rsidP="007F7C9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F7C9D" w14:paraId="62FF65BC" w14:textId="77777777" w:rsidTr="0064467B">
        <w:tc>
          <w:tcPr>
            <w:tcW w:w="1525" w:type="dxa"/>
          </w:tcPr>
          <w:p w14:paraId="0F2D08DC" w14:textId="77777777" w:rsidR="007F7C9D" w:rsidRDefault="007F7C9D" w:rsidP="0064467B">
            <w:pPr>
              <w:pStyle w:val="BodyText"/>
              <w:spacing w:after="0"/>
              <w:rPr>
                <w:rFonts w:ascii="Times New Roman" w:hAnsi="Times New Roman"/>
                <w:sz w:val="22"/>
                <w:szCs w:val="22"/>
                <w:lang w:eastAsia="zh-CN"/>
              </w:rPr>
            </w:pPr>
          </w:p>
        </w:tc>
        <w:tc>
          <w:tcPr>
            <w:tcW w:w="8437" w:type="dxa"/>
          </w:tcPr>
          <w:p w14:paraId="4DB99113" w14:textId="77777777" w:rsidR="007F7C9D" w:rsidRDefault="007F7C9D" w:rsidP="0064467B">
            <w:pPr>
              <w:pStyle w:val="BodyText"/>
              <w:spacing w:after="0"/>
              <w:rPr>
                <w:rFonts w:ascii="Times New Roman" w:hAnsi="Times New Roman"/>
                <w:sz w:val="22"/>
                <w:szCs w:val="22"/>
                <w:lang w:eastAsia="zh-CN"/>
              </w:rPr>
            </w:pPr>
          </w:p>
        </w:tc>
      </w:tr>
    </w:tbl>
    <w:p w14:paraId="7AEEC359" w14:textId="77777777" w:rsidR="007F7C9D" w:rsidRDefault="007F7C9D" w:rsidP="007F7C9D">
      <w:pPr>
        <w:pStyle w:val="BodyText"/>
        <w:spacing w:after="0"/>
        <w:rPr>
          <w:rFonts w:ascii="Times New Roman" w:hAnsi="Times New Roman"/>
          <w:sz w:val="22"/>
          <w:szCs w:val="22"/>
          <w:lang w:eastAsia="zh-CN"/>
        </w:rPr>
      </w:pPr>
    </w:p>
    <w:p w14:paraId="34C9164F" w14:textId="77777777" w:rsidR="007F7C9D" w:rsidRDefault="007F7C9D" w:rsidP="007F7C9D">
      <w:pPr>
        <w:pStyle w:val="BodyText"/>
        <w:spacing w:after="0"/>
        <w:rPr>
          <w:rFonts w:ascii="Times New Roman" w:hAnsi="Times New Roman"/>
          <w:sz w:val="22"/>
          <w:szCs w:val="22"/>
          <w:lang w:eastAsia="zh-CN"/>
        </w:rPr>
      </w:pPr>
    </w:p>
    <w:p w14:paraId="21699A9C" w14:textId="77777777" w:rsidR="007F7C9D" w:rsidRDefault="007F7C9D" w:rsidP="007F7C9D">
      <w:pPr>
        <w:pStyle w:val="BodyText"/>
        <w:spacing w:after="0"/>
        <w:rPr>
          <w:rFonts w:ascii="Times New Roman" w:hAnsi="Times New Roman"/>
          <w:sz w:val="22"/>
          <w:szCs w:val="22"/>
          <w:lang w:eastAsia="zh-CN"/>
        </w:rPr>
      </w:pPr>
    </w:p>
    <w:p w14:paraId="6B5D1834" w14:textId="77777777" w:rsidR="007F7C9D" w:rsidRPr="00B47A0B" w:rsidRDefault="007F7C9D" w:rsidP="007F7C9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BodyText"/>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lastRenderedPageBreak/>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B5B7" w14:textId="77777777" w:rsidR="00874C94" w:rsidRDefault="00874C94">
      <w:pPr>
        <w:spacing w:after="0" w:line="240" w:lineRule="auto"/>
      </w:pPr>
      <w:r>
        <w:separator/>
      </w:r>
    </w:p>
  </w:endnote>
  <w:endnote w:type="continuationSeparator" w:id="0">
    <w:p w14:paraId="7DCEE7F0" w14:textId="77777777" w:rsidR="00874C94" w:rsidRDefault="008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B9F7" w14:textId="77777777" w:rsidR="0064467B" w:rsidRDefault="00644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64467B" w:rsidRDefault="00644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42D5" w14:textId="2C8BB224" w:rsidR="0064467B" w:rsidRDefault="0064467B">
    <w:pPr>
      <w:pStyle w:val="Footer"/>
      <w:ind w:right="360"/>
    </w:pPr>
    <w:r>
      <w:rPr>
        <w:rStyle w:val="PageNumber"/>
      </w:rPr>
      <w:fldChar w:fldCharType="begin"/>
    </w:r>
    <w:r>
      <w:rPr>
        <w:rStyle w:val="PageNumber"/>
      </w:rPr>
      <w:instrText xml:space="preserve"> PAGE </w:instrText>
    </w:r>
    <w:r>
      <w:rPr>
        <w:rStyle w:val="PageNumber"/>
      </w:rPr>
      <w:fldChar w:fldCharType="separate"/>
    </w:r>
    <w:r w:rsidR="008F7C5E">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7C5E">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8D15B" w14:textId="77777777" w:rsidR="00874C94" w:rsidRDefault="00874C94">
      <w:pPr>
        <w:spacing w:after="0" w:line="240" w:lineRule="auto"/>
      </w:pPr>
      <w:r>
        <w:separator/>
      </w:r>
    </w:p>
  </w:footnote>
  <w:footnote w:type="continuationSeparator" w:id="0">
    <w:p w14:paraId="354B9BC0" w14:textId="77777777" w:rsidR="00874C94" w:rsidRDefault="008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6966" w14:textId="77777777" w:rsidR="0064467B" w:rsidRDefault="006446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6"/>
  </w:num>
  <w:num w:numId="7">
    <w:abstractNumId w:val="1"/>
  </w:num>
  <w:num w:numId="8">
    <w:abstractNumId w:val="13"/>
  </w:num>
  <w:num w:numId="9">
    <w:abstractNumId w:val="4"/>
  </w:num>
  <w:num w:numId="10">
    <w:abstractNumId w:val="7"/>
  </w:num>
  <w:num w:numId="11">
    <w:abstractNumId w:val="12"/>
  </w:num>
  <w:num w:numId="12">
    <w:abstractNumId w:val="8"/>
  </w:num>
  <w:num w:numId="13">
    <w:abstractNumId w:val="9"/>
  </w:num>
  <w:num w:numId="14">
    <w:abstractNumId w:val="5"/>
  </w:num>
  <w:num w:numId="15">
    <w:abstractNumId w:val="3"/>
  </w:num>
  <w:num w:numId="16">
    <w:abstractNumId w:val="15"/>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normaltextrun">
    <w:name w:val="normaltextrun"/>
    <w:basedOn w:val="DefaultParagraphFont"/>
    <w:rsid w:val="0081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package" Target="embeddings/Microsoft_Visio_Drawing.vsdx"/><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png"/><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package" Target="embeddings/Microsoft_Visio_Drawing1.vsdx"/><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29588B5-99A0-41A3-BD63-6F450342D83E}">
  <ds:schemaRefs>
    <ds:schemaRef ds:uri="http://schemas.openxmlformats.org/officeDocument/2006/bibliography"/>
  </ds:schemaRefs>
</ds:datastoreItem>
</file>

<file path=customXml/itemProps6.xml><?xml version="1.0" encoding="utf-8"?>
<ds:datastoreItem xmlns:ds="http://schemas.openxmlformats.org/officeDocument/2006/customXml" ds:itemID="{FAFC93A5-36C3-44DD-B00E-6021F47A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56</Pages>
  <Words>18113</Words>
  <Characters>103248</Characters>
  <Application>Microsoft Office Word</Application>
  <DocSecurity>0</DocSecurity>
  <Lines>860</Lines>
  <Paragraphs>242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Hongbo Si/5G PHY Standards /SRA/Staff Engineer/Samsung Electronics</cp:lastModifiedBy>
  <cp:revision>4</cp:revision>
  <cp:lastPrinted>2011-11-09T07:49:00Z</cp:lastPrinted>
  <dcterms:created xsi:type="dcterms:W3CDTF">2021-10-12T17:49:00Z</dcterms:created>
  <dcterms:modified xsi:type="dcterms:W3CDTF">2021-10-12T19:31:00Z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