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751C09DE"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00763DA7" w14:textId="5EA1D72B" w:rsidR="00D7771A"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Hyperlink"/>
                <w:noProof/>
                <w:lang w:val="en-US" w:eastAsia="zh-CN"/>
              </w:rPr>
              <w:t>1</w:t>
            </w:r>
            <w:r w:rsidR="00D7771A">
              <w:rPr>
                <w:rFonts w:asciiTheme="minorHAnsi" w:eastAsiaTheme="minorEastAsia" w:hAnsiTheme="minorHAnsi" w:cstheme="minorBidi"/>
                <w:noProof/>
                <w:sz w:val="22"/>
                <w:szCs w:val="22"/>
              </w:rPr>
              <w:tab/>
            </w:r>
            <w:r w:rsidR="00D7771A" w:rsidRPr="003E36FB">
              <w:rPr>
                <w:rStyle w:val="Hyperlink"/>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C559F4">
          <w:pPr>
            <w:pStyle w:val="TOC1"/>
            <w:tabs>
              <w:tab w:val="left" w:pos="400"/>
              <w:tab w:val="right" w:leader="dot" w:pos="9016"/>
            </w:tabs>
            <w:rPr>
              <w:rFonts w:asciiTheme="minorHAnsi" w:eastAsiaTheme="minorEastAsia" w:hAnsiTheme="minorHAnsi" w:cstheme="minorBidi"/>
              <w:noProof/>
              <w:sz w:val="22"/>
              <w:szCs w:val="22"/>
            </w:rPr>
          </w:pPr>
          <w:hyperlink w:anchor="_Toc84850784" w:history="1">
            <w:r w:rsidR="00D7771A" w:rsidRPr="003E36FB">
              <w:rPr>
                <w:rStyle w:val="Hyperlink"/>
                <w:noProof/>
                <w:lang w:val="en-US" w:eastAsia="zh-CN"/>
              </w:rPr>
              <w:t>2</w:t>
            </w:r>
            <w:r w:rsidR="00D7771A">
              <w:rPr>
                <w:rFonts w:asciiTheme="minorHAnsi" w:eastAsiaTheme="minorEastAsia" w:hAnsiTheme="minorHAnsi" w:cstheme="minorBidi"/>
                <w:noProof/>
                <w:sz w:val="22"/>
                <w:szCs w:val="22"/>
              </w:rPr>
              <w:tab/>
            </w:r>
            <w:r w:rsidR="00D7771A" w:rsidRPr="003E36FB">
              <w:rPr>
                <w:rStyle w:val="Hyperlink"/>
                <w:noProof/>
                <w:lang w:eastAsia="zh-CN"/>
              </w:rPr>
              <w:t>Overview of Main Issues from company contributions</w:t>
            </w:r>
            <w:r w:rsidR="00D7771A">
              <w:rPr>
                <w:noProof/>
                <w:webHidden/>
              </w:rPr>
              <w:tab/>
            </w:r>
            <w:r w:rsidR="00D7771A">
              <w:rPr>
                <w:noProof/>
                <w:webHidden/>
              </w:rPr>
              <w:fldChar w:fldCharType="begin"/>
            </w:r>
            <w:r w:rsidR="00D7771A">
              <w:rPr>
                <w:noProof/>
                <w:webHidden/>
              </w:rPr>
              <w:instrText xml:space="preserve"> PAGEREF _Toc84850784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39C97091" w14:textId="5EACBA0B" w:rsidR="00D7771A" w:rsidRDefault="00C559F4">
          <w:pPr>
            <w:pStyle w:val="TOC1"/>
            <w:tabs>
              <w:tab w:val="left" w:pos="400"/>
              <w:tab w:val="right" w:leader="dot" w:pos="9016"/>
            </w:tabs>
            <w:rPr>
              <w:rFonts w:asciiTheme="minorHAnsi" w:eastAsiaTheme="minorEastAsia" w:hAnsiTheme="minorHAnsi" w:cstheme="minorBidi"/>
              <w:noProof/>
              <w:sz w:val="22"/>
              <w:szCs w:val="22"/>
            </w:rPr>
          </w:pPr>
          <w:hyperlink w:anchor="_Toc84850785" w:history="1">
            <w:r w:rsidR="00D7771A" w:rsidRPr="003E36FB">
              <w:rPr>
                <w:rStyle w:val="Hyperlink"/>
                <w:noProof/>
                <w:lang w:val="en-US"/>
              </w:rPr>
              <w:t>3</w:t>
            </w:r>
            <w:r w:rsidR="00D7771A">
              <w:rPr>
                <w:rFonts w:asciiTheme="minorHAnsi" w:eastAsiaTheme="minorEastAsia" w:hAnsiTheme="minorHAnsi" w:cstheme="minorBidi"/>
                <w:noProof/>
                <w:sz w:val="22"/>
                <w:szCs w:val="22"/>
              </w:rPr>
              <w:tab/>
            </w:r>
            <w:r w:rsidR="00D7771A" w:rsidRPr="003E36FB">
              <w:rPr>
                <w:rStyle w:val="Hyperlink"/>
                <w:noProof/>
                <w:lang w:val="en-US"/>
              </w:rPr>
              <w:t>Outstanding Timing Relationships for IoT NTN</w:t>
            </w:r>
            <w:r w:rsidR="00D7771A">
              <w:rPr>
                <w:noProof/>
                <w:webHidden/>
              </w:rPr>
              <w:tab/>
            </w:r>
            <w:r w:rsidR="00D7771A">
              <w:rPr>
                <w:noProof/>
                <w:webHidden/>
              </w:rPr>
              <w:fldChar w:fldCharType="begin"/>
            </w:r>
            <w:r w:rsidR="00D7771A">
              <w:rPr>
                <w:noProof/>
                <w:webHidden/>
              </w:rPr>
              <w:instrText xml:space="preserve"> PAGEREF _Toc84850785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7FF04170" w14:textId="12422A41" w:rsidR="00D7771A" w:rsidRDefault="00C559F4">
          <w:pPr>
            <w:pStyle w:val="TOC2"/>
            <w:tabs>
              <w:tab w:val="left" w:pos="880"/>
              <w:tab w:val="right" w:leader="dot" w:pos="9016"/>
            </w:tabs>
            <w:rPr>
              <w:rFonts w:asciiTheme="minorHAnsi" w:eastAsiaTheme="minorEastAsia" w:hAnsiTheme="minorHAnsi" w:cstheme="minorBidi"/>
              <w:noProof/>
              <w:sz w:val="22"/>
              <w:szCs w:val="22"/>
            </w:rPr>
          </w:pPr>
          <w:hyperlink w:anchor="_Toc84850786" w:history="1">
            <w:r w:rsidR="00D7771A" w:rsidRPr="003E36FB">
              <w:rPr>
                <w:rStyle w:val="Hyperlink"/>
                <w:noProof/>
                <w:lang w:val="en-US"/>
              </w:rPr>
              <w:t>3.1</w:t>
            </w:r>
            <w:r w:rsidR="00D7771A">
              <w:rPr>
                <w:rFonts w:asciiTheme="minorHAnsi" w:eastAsiaTheme="minorEastAsia" w:hAnsiTheme="minorHAnsi" w:cstheme="minorBidi"/>
                <w:noProof/>
                <w:sz w:val="22"/>
                <w:szCs w:val="22"/>
              </w:rPr>
              <w:tab/>
            </w:r>
            <w:r w:rsidR="00D7771A" w:rsidRPr="003E36FB">
              <w:rPr>
                <w:rStyle w:val="Hyperlink"/>
                <w:noProof/>
                <w:lang w:val="en-US"/>
              </w:rPr>
              <w:t>NPDCCH order to NPRACH</w:t>
            </w:r>
            <w:r w:rsidR="00D7771A">
              <w:rPr>
                <w:noProof/>
                <w:webHidden/>
              </w:rPr>
              <w:tab/>
            </w:r>
            <w:r w:rsidR="00D7771A">
              <w:rPr>
                <w:noProof/>
                <w:webHidden/>
              </w:rPr>
              <w:fldChar w:fldCharType="begin"/>
            </w:r>
            <w:r w:rsidR="00D7771A">
              <w:rPr>
                <w:noProof/>
                <w:webHidden/>
              </w:rPr>
              <w:instrText xml:space="preserve"> PAGEREF _Toc84850786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F0B72ED" w14:textId="672A8D61" w:rsidR="00D7771A" w:rsidRDefault="00C559F4">
          <w:pPr>
            <w:pStyle w:val="TOC3"/>
            <w:tabs>
              <w:tab w:val="left" w:pos="1100"/>
              <w:tab w:val="right" w:leader="dot" w:pos="9016"/>
            </w:tabs>
            <w:rPr>
              <w:rFonts w:asciiTheme="minorHAnsi" w:eastAsiaTheme="minorEastAsia" w:hAnsiTheme="minorHAnsi" w:cstheme="minorBidi"/>
              <w:noProof/>
              <w:sz w:val="22"/>
              <w:szCs w:val="22"/>
            </w:rPr>
          </w:pPr>
          <w:hyperlink w:anchor="_Toc84850787" w:history="1">
            <w:r w:rsidR="00D7771A" w:rsidRPr="003E36FB">
              <w:rPr>
                <w:rStyle w:val="Hyperlink"/>
                <w:noProof/>
              </w:rPr>
              <w:t>3.1.1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_Toc84850787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544D713" w14:textId="31C2936A" w:rsidR="00D7771A" w:rsidRDefault="00C559F4">
          <w:pPr>
            <w:pStyle w:val="TOC3"/>
            <w:tabs>
              <w:tab w:val="left" w:pos="1100"/>
              <w:tab w:val="right" w:leader="dot" w:pos="9016"/>
            </w:tabs>
            <w:rPr>
              <w:rFonts w:asciiTheme="minorHAnsi" w:eastAsiaTheme="minorEastAsia" w:hAnsiTheme="minorHAnsi" w:cstheme="minorBidi"/>
              <w:noProof/>
              <w:sz w:val="22"/>
              <w:szCs w:val="22"/>
            </w:rPr>
          </w:pPr>
          <w:hyperlink w:anchor="_Toc84850788" w:history="1">
            <w:r w:rsidR="00D7771A" w:rsidRPr="003E36FB">
              <w:rPr>
                <w:rStyle w:val="Hyperlink"/>
                <w:noProof/>
                <w:lang w:eastAsia="zh-CN"/>
              </w:rPr>
              <w:t>3.1.2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NPDCCH order to NPRACH</w:t>
            </w:r>
            <w:r w:rsidR="00D7771A">
              <w:rPr>
                <w:noProof/>
                <w:webHidden/>
              </w:rPr>
              <w:tab/>
            </w:r>
            <w:r w:rsidR="00D7771A">
              <w:rPr>
                <w:noProof/>
                <w:webHidden/>
              </w:rPr>
              <w:fldChar w:fldCharType="begin"/>
            </w:r>
            <w:r w:rsidR="00D7771A">
              <w:rPr>
                <w:noProof/>
                <w:webHidden/>
              </w:rPr>
              <w:instrText xml:space="preserve"> PAGEREF _Toc84850788 \h </w:instrText>
            </w:r>
            <w:r w:rsidR="00D7771A">
              <w:rPr>
                <w:noProof/>
                <w:webHidden/>
              </w:rPr>
            </w:r>
            <w:r w:rsidR="00D7771A">
              <w:rPr>
                <w:noProof/>
                <w:webHidden/>
              </w:rPr>
              <w:fldChar w:fldCharType="separate"/>
            </w:r>
            <w:r w:rsidR="00D7771A">
              <w:rPr>
                <w:noProof/>
                <w:webHidden/>
              </w:rPr>
              <w:t>4</w:t>
            </w:r>
            <w:r w:rsidR="00D7771A">
              <w:rPr>
                <w:noProof/>
                <w:webHidden/>
              </w:rPr>
              <w:fldChar w:fldCharType="end"/>
            </w:r>
          </w:hyperlink>
        </w:p>
        <w:p w14:paraId="2CFBB9BD" w14:textId="0AA205E6" w:rsidR="00D7771A" w:rsidRDefault="00C559F4">
          <w:pPr>
            <w:pStyle w:val="TOC2"/>
            <w:tabs>
              <w:tab w:val="left" w:pos="880"/>
              <w:tab w:val="right" w:leader="dot" w:pos="9016"/>
            </w:tabs>
            <w:rPr>
              <w:rFonts w:asciiTheme="minorHAnsi" w:eastAsiaTheme="minorEastAsia" w:hAnsiTheme="minorHAnsi" w:cstheme="minorBidi"/>
              <w:noProof/>
              <w:sz w:val="22"/>
              <w:szCs w:val="22"/>
            </w:rPr>
          </w:pPr>
          <w:hyperlink w:anchor="_Toc84850789" w:history="1">
            <w:r w:rsidR="00D7771A" w:rsidRPr="003E36FB">
              <w:rPr>
                <w:rStyle w:val="Hyperlink"/>
                <w:noProof/>
                <w:lang w:eastAsia="zh-CN"/>
              </w:rPr>
              <w:t>3.2</w:t>
            </w:r>
            <w:r w:rsidR="00D7771A">
              <w:rPr>
                <w:rFonts w:asciiTheme="minorHAnsi" w:eastAsiaTheme="minorEastAsia" w:hAnsiTheme="minorHAnsi" w:cstheme="minorBidi"/>
                <w:noProof/>
                <w:sz w:val="22"/>
                <w:szCs w:val="22"/>
              </w:rPr>
              <w:tab/>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_Toc84850789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5011463A" w14:textId="7B89CED7" w:rsidR="00D7771A" w:rsidRDefault="00C559F4">
          <w:pPr>
            <w:pStyle w:val="TOC3"/>
            <w:tabs>
              <w:tab w:val="left" w:pos="1100"/>
              <w:tab w:val="right" w:leader="dot" w:pos="9016"/>
            </w:tabs>
            <w:rPr>
              <w:rFonts w:asciiTheme="minorHAnsi" w:eastAsiaTheme="minorEastAsia" w:hAnsiTheme="minorHAnsi" w:cstheme="minorBidi"/>
              <w:noProof/>
              <w:sz w:val="22"/>
              <w:szCs w:val="22"/>
            </w:rPr>
          </w:pPr>
          <w:hyperlink w:anchor="_Toc84850790" w:history="1">
            <w:r w:rsidR="00D7771A" w:rsidRPr="003E36FB">
              <w:rPr>
                <w:rStyle w:val="Hyperlink"/>
                <w:noProof/>
              </w:rPr>
              <w:t>3.2.1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_Toc84850790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41BFEC3F" w14:textId="3335A05A" w:rsidR="00D7771A" w:rsidRDefault="00C559F4">
          <w:pPr>
            <w:pStyle w:val="TOC3"/>
            <w:tabs>
              <w:tab w:val="left" w:pos="1100"/>
              <w:tab w:val="right" w:leader="dot" w:pos="9016"/>
            </w:tabs>
            <w:rPr>
              <w:rFonts w:asciiTheme="minorHAnsi" w:eastAsiaTheme="minorEastAsia" w:hAnsiTheme="minorHAnsi" w:cstheme="minorBidi"/>
              <w:noProof/>
              <w:sz w:val="22"/>
              <w:szCs w:val="22"/>
            </w:rPr>
          </w:pPr>
          <w:hyperlink w:anchor="_Toc84850791" w:history="1">
            <w:r w:rsidR="00D7771A" w:rsidRPr="003E36FB">
              <w:rPr>
                <w:rStyle w:val="Hyperlink"/>
                <w:noProof/>
                <w:lang w:eastAsia="zh-CN"/>
              </w:rPr>
              <w:t>3.2.2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_Toc84850791 \h </w:instrText>
            </w:r>
            <w:r w:rsidR="00D7771A">
              <w:rPr>
                <w:noProof/>
                <w:webHidden/>
              </w:rPr>
            </w:r>
            <w:r w:rsidR="00D7771A">
              <w:rPr>
                <w:noProof/>
                <w:webHidden/>
              </w:rPr>
              <w:fldChar w:fldCharType="separate"/>
            </w:r>
            <w:r w:rsidR="00D7771A">
              <w:rPr>
                <w:noProof/>
                <w:webHidden/>
              </w:rPr>
              <w:t>6</w:t>
            </w:r>
            <w:r w:rsidR="00D7771A">
              <w:rPr>
                <w:noProof/>
                <w:webHidden/>
              </w:rPr>
              <w:fldChar w:fldCharType="end"/>
            </w:r>
          </w:hyperlink>
        </w:p>
        <w:p w14:paraId="7AD70A2B" w14:textId="7E0DE985" w:rsidR="00D7771A" w:rsidRDefault="00C559F4">
          <w:pPr>
            <w:pStyle w:val="TOC2"/>
            <w:tabs>
              <w:tab w:val="left" w:pos="880"/>
              <w:tab w:val="right" w:leader="dot" w:pos="9016"/>
            </w:tabs>
            <w:rPr>
              <w:rFonts w:asciiTheme="minorHAnsi" w:eastAsiaTheme="minorEastAsia" w:hAnsiTheme="minorHAnsi" w:cstheme="minorBidi"/>
              <w:noProof/>
              <w:sz w:val="22"/>
              <w:szCs w:val="22"/>
            </w:rPr>
          </w:pPr>
          <w:hyperlink w:anchor="_Toc84850792" w:history="1">
            <w:r w:rsidR="00D7771A" w:rsidRPr="003E36FB">
              <w:rPr>
                <w:rStyle w:val="Hyperlink"/>
                <w:noProof/>
              </w:rPr>
              <w:t>3.3</w:t>
            </w:r>
            <w:r w:rsidR="00D7771A">
              <w:rPr>
                <w:rFonts w:asciiTheme="minorHAnsi" w:eastAsiaTheme="minorEastAsia" w:hAnsiTheme="minorHAnsi" w:cstheme="minorBidi"/>
                <w:noProof/>
                <w:sz w:val="22"/>
                <w:szCs w:val="22"/>
              </w:rPr>
              <w:tab/>
            </w:r>
            <w:r w:rsidR="00D7771A" w:rsidRPr="003E36FB">
              <w:rPr>
                <w:rStyle w:val="Hyperlink"/>
                <w:noProof/>
              </w:rPr>
              <w:t>PUSCH using PUR</w:t>
            </w:r>
            <w:r w:rsidR="00D7771A">
              <w:rPr>
                <w:noProof/>
                <w:webHidden/>
              </w:rPr>
              <w:tab/>
            </w:r>
            <w:r w:rsidR="00D7771A">
              <w:rPr>
                <w:noProof/>
                <w:webHidden/>
              </w:rPr>
              <w:fldChar w:fldCharType="begin"/>
            </w:r>
            <w:r w:rsidR="00D7771A">
              <w:rPr>
                <w:noProof/>
                <w:webHidden/>
              </w:rPr>
              <w:instrText xml:space="preserve"> PAGEREF _Toc84850792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26AE194C" w14:textId="02447092" w:rsidR="00D7771A" w:rsidRDefault="00C559F4">
          <w:pPr>
            <w:pStyle w:val="TOC3"/>
            <w:tabs>
              <w:tab w:val="left" w:pos="1100"/>
              <w:tab w:val="right" w:leader="dot" w:pos="9016"/>
            </w:tabs>
            <w:rPr>
              <w:rFonts w:asciiTheme="minorHAnsi" w:eastAsiaTheme="minorEastAsia" w:hAnsiTheme="minorHAnsi" w:cstheme="minorBidi"/>
              <w:noProof/>
              <w:sz w:val="22"/>
              <w:szCs w:val="22"/>
            </w:rPr>
          </w:pPr>
          <w:hyperlink w:anchor="_Toc84850793" w:history="1">
            <w:r w:rsidR="00D7771A" w:rsidRPr="003E36FB">
              <w:rPr>
                <w:rStyle w:val="Hyperlink"/>
                <w:noProof/>
              </w:rPr>
              <w:t>3.3.1</w:t>
            </w:r>
            <w:r w:rsidR="00D7771A">
              <w:rPr>
                <w:rFonts w:asciiTheme="minorHAnsi" w:eastAsiaTheme="minorEastAsia" w:hAnsiTheme="minorHAnsi" w:cstheme="minorBidi"/>
                <w:noProof/>
                <w:sz w:val="22"/>
                <w:szCs w:val="22"/>
              </w:rPr>
              <w:tab/>
            </w:r>
            <w:r w:rsidR="00D7771A" w:rsidRPr="003E36FB">
              <w:rPr>
                <w:rStyle w:val="Hyperlink"/>
                <w:noProof/>
              </w:rPr>
              <w:t>FSS: other issues needing common understandingCompanies’ Observations and Proposals</w:t>
            </w:r>
            <w:r w:rsidR="00D7771A">
              <w:rPr>
                <w:noProof/>
                <w:webHidden/>
              </w:rPr>
              <w:tab/>
            </w:r>
            <w:r w:rsidR="00D7771A">
              <w:rPr>
                <w:noProof/>
                <w:webHidden/>
              </w:rPr>
              <w:fldChar w:fldCharType="begin"/>
            </w:r>
            <w:r w:rsidR="00D7771A">
              <w:rPr>
                <w:noProof/>
                <w:webHidden/>
              </w:rPr>
              <w:instrText xml:space="preserve"> PAGEREF _Toc84850793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000D2DE3" w14:textId="65275F5E" w:rsidR="00D7771A" w:rsidRDefault="00C559F4">
          <w:pPr>
            <w:pStyle w:val="TOC3"/>
            <w:tabs>
              <w:tab w:val="left" w:pos="1100"/>
              <w:tab w:val="right" w:leader="dot" w:pos="9016"/>
            </w:tabs>
            <w:rPr>
              <w:rFonts w:asciiTheme="minorHAnsi" w:eastAsiaTheme="minorEastAsia" w:hAnsiTheme="minorHAnsi" w:cstheme="minorBidi"/>
              <w:noProof/>
              <w:sz w:val="22"/>
              <w:szCs w:val="22"/>
            </w:rPr>
          </w:pPr>
          <w:hyperlink w:anchor="_Toc84850794" w:history="1">
            <w:r w:rsidR="00D7771A" w:rsidRPr="003E36FB">
              <w:rPr>
                <w:rStyle w:val="Hyperlink"/>
                <w:noProof/>
                <w:lang w:eastAsia="zh-CN"/>
              </w:rPr>
              <w:t>3.3.2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PUSCH using PUR</w:t>
            </w:r>
            <w:r w:rsidR="00D7771A">
              <w:rPr>
                <w:noProof/>
                <w:webHidden/>
              </w:rPr>
              <w:tab/>
            </w:r>
            <w:r w:rsidR="00D7771A">
              <w:rPr>
                <w:noProof/>
                <w:webHidden/>
              </w:rPr>
              <w:fldChar w:fldCharType="begin"/>
            </w:r>
            <w:r w:rsidR="00D7771A">
              <w:rPr>
                <w:noProof/>
                <w:webHidden/>
              </w:rPr>
              <w:instrText xml:space="preserve"> PAGEREF _Toc84850794 \h </w:instrText>
            </w:r>
            <w:r w:rsidR="00D7771A">
              <w:rPr>
                <w:noProof/>
                <w:webHidden/>
              </w:rPr>
            </w:r>
            <w:r w:rsidR="00D7771A">
              <w:rPr>
                <w:noProof/>
                <w:webHidden/>
              </w:rPr>
              <w:fldChar w:fldCharType="separate"/>
            </w:r>
            <w:r w:rsidR="00D7771A">
              <w:rPr>
                <w:noProof/>
                <w:webHidden/>
              </w:rPr>
              <w:t>9</w:t>
            </w:r>
            <w:r w:rsidR="00D7771A">
              <w:rPr>
                <w:noProof/>
                <w:webHidden/>
              </w:rPr>
              <w:fldChar w:fldCharType="end"/>
            </w:r>
          </w:hyperlink>
        </w:p>
        <w:p w14:paraId="14A61690" w14:textId="4F1C009B" w:rsidR="00D7771A" w:rsidRDefault="00C559F4">
          <w:pPr>
            <w:pStyle w:val="TOC2"/>
            <w:tabs>
              <w:tab w:val="left" w:pos="880"/>
              <w:tab w:val="right" w:leader="dot" w:pos="9016"/>
            </w:tabs>
            <w:rPr>
              <w:rFonts w:asciiTheme="minorHAnsi" w:eastAsiaTheme="minorEastAsia" w:hAnsiTheme="minorHAnsi" w:cstheme="minorBidi"/>
              <w:noProof/>
              <w:sz w:val="22"/>
              <w:szCs w:val="22"/>
            </w:rPr>
          </w:pPr>
          <w:hyperlink w:anchor="_Toc84850795" w:history="1">
            <w:r w:rsidR="00D7771A" w:rsidRPr="003E36FB">
              <w:rPr>
                <w:rStyle w:val="Hyperlink"/>
                <w:noProof/>
                <w:lang w:val="en-US"/>
              </w:rPr>
              <w:t>3.4</w:t>
            </w:r>
            <w:r w:rsidR="00D7771A">
              <w:rPr>
                <w:rFonts w:asciiTheme="minorHAnsi" w:eastAsiaTheme="minorEastAsia" w:hAnsiTheme="minorHAnsi" w:cstheme="minorBidi"/>
                <w:noProof/>
                <w:sz w:val="22"/>
                <w:szCs w:val="22"/>
              </w:rPr>
              <w:tab/>
            </w:r>
            <w:r w:rsidR="00D7771A" w:rsidRPr="003E36FB">
              <w:rPr>
                <w:rStyle w:val="Hyperlink"/>
                <w:noProof/>
                <w:lang w:val="en-US"/>
              </w:rPr>
              <w:t>NPDCCH Monitoring Restrictions</w:t>
            </w:r>
            <w:r w:rsidR="00D7771A">
              <w:rPr>
                <w:noProof/>
                <w:webHidden/>
              </w:rPr>
              <w:tab/>
            </w:r>
            <w:r w:rsidR="00D7771A">
              <w:rPr>
                <w:noProof/>
                <w:webHidden/>
              </w:rPr>
              <w:fldChar w:fldCharType="begin"/>
            </w:r>
            <w:r w:rsidR="00D7771A">
              <w:rPr>
                <w:noProof/>
                <w:webHidden/>
              </w:rPr>
              <w:instrText xml:space="preserve"> PAGEREF _Toc84850795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2BC5586" w14:textId="2666EFA5" w:rsidR="00D7771A" w:rsidRDefault="00C559F4">
          <w:pPr>
            <w:pStyle w:val="TOC3"/>
            <w:tabs>
              <w:tab w:val="left" w:pos="1100"/>
              <w:tab w:val="right" w:leader="dot" w:pos="9016"/>
            </w:tabs>
            <w:rPr>
              <w:rFonts w:asciiTheme="minorHAnsi" w:eastAsiaTheme="minorEastAsia" w:hAnsiTheme="minorHAnsi" w:cstheme="minorBidi"/>
              <w:noProof/>
              <w:sz w:val="22"/>
              <w:szCs w:val="22"/>
            </w:rPr>
          </w:pPr>
          <w:hyperlink w:anchor="_Toc84850796" w:history="1">
            <w:r w:rsidR="00D7771A" w:rsidRPr="003E36FB">
              <w:rPr>
                <w:rStyle w:val="Hyperlink"/>
                <w:noProof/>
              </w:rPr>
              <w:t>3.4.1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_Toc84850796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E29DA8D" w14:textId="4A1AB303" w:rsidR="00D7771A" w:rsidRDefault="00C559F4">
          <w:pPr>
            <w:pStyle w:val="TOC3"/>
            <w:tabs>
              <w:tab w:val="left" w:pos="1100"/>
              <w:tab w:val="right" w:leader="dot" w:pos="9016"/>
            </w:tabs>
            <w:rPr>
              <w:rFonts w:asciiTheme="minorHAnsi" w:eastAsiaTheme="minorEastAsia" w:hAnsiTheme="minorHAnsi" w:cstheme="minorBidi"/>
              <w:noProof/>
              <w:sz w:val="22"/>
              <w:szCs w:val="22"/>
            </w:rPr>
          </w:pPr>
          <w:hyperlink w:anchor="_Toc84850797" w:history="1">
            <w:r w:rsidR="00D7771A" w:rsidRPr="003E36FB">
              <w:rPr>
                <w:rStyle w:val="Hyperlink"/>
                <w:noProof/>
                <w:lang w:eastAsia="zh-CN"/>
              </w:rPr>
              <w:t>3.4.2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PDCCH Monitoring Restrictions</w:t>
            </w:r>
            <w:r w:rsidR="00D7771A">
              <w:rPr>
                <w:noProof/>
                <w:webHidden/>
              </w:rPr>
              <w:tab/>
            </w:r>
            <w:r w:rsidR="00D7771A">
              <w:rPr>
                <w:noProof/>
                <w:webHidden/>
              </w:rPr>
              <w:fldChar w:fldCharType="begin"/>
            </w:r>
            <w:r w:rsidR="00D7771A">
              <w:rPr>
                <w:noProof/>
                <w:webHidden/>
              </w:rPr>
              <w:instrText xml:space="preserve"> PAGEREF _Toc84850797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36B237ED" w14:textId="3E6D4D1F" w:rsidR="00D7771A" w:rsidRDefault="00C559F4">
          <w:pPr>
            <w:pStyle w:val="TOC1"/>
            <w:tabs>
              <w:tab w:val="left" w:pos="400"/>
              <w:tab w:val="right" w:leader="dot" w:pos="9016"/>
            </w:tabs>
            <w:rPr>
              <w:rFonts w:asciiTheme="minorHAnsi" w:eastAsiaTheme="minorEastAsia" w:hAnsiTheme="minorHAnsi" w:cstheme="minorBidi"/>
              <w:noProof/>
              <w:sz w:val="22"/>
              <w:szCs w:val="22"/>
            </w:rPr>
          </w:pPr>
          <w:hyperlink w:anchor="_Toc84850798" w:history="1">
            <w:r w:rsidR="00D7771A" w:rsidRPr="003E36FB">
              <w:rPr>
                <w:rStyle w:val="Hyperlink"/>
                <w:noProof/>
                <w:lang w:val="en-US"/>
              </w:rPr>
              <w:t>4</w:t>
            </w:r>
            <w:r w:rsidR="00D7771A">
              <w:rPr>
                <w:rFonts w:asciiTheme="minorHAnsi" w:eastAsiaTheme="minorEastAsia" w:hAnsiTheme="minorHAnsi" w:cstheme="minorBidi"/>
                <w:noProof/>
                <w:sz w:val="22"/>
                <w:szCs w:val="22"/>
              </w:rPr>
              <w:tab/>
            </w:r>
            <w:r w:rsidR="00D7771A" w:rsidRPr="003E36FB">
              <w:rPr>
                <w:rStyle w:val="Hyperlink"/>
                <w:noProof/>
                <w:lang w:val="en-US"/>
              </w:rPr>
              <w:t>K_offset handling</w:t>
            </w:r>
            <w:r w:rsidR="00D7771A">
              <w:rPr>
                <w:noProof/>
                <w:webHidden/>
              </w:rPr>
              <w:tab/>
            </w:r>
            <w:r w:rsidR="00D7771A">
              <w:rPr>
                <w:noProof/>
                <w:webHidden/>
              </w:rPr>
              <w:fldChar w:fldCharType="begin"/>
            </w:r>
            <w:r w:rsidR="00D7771A">
              <w:rPr>
                <w:noProof/>
                <w:webHidden/>
              </w:rPr>
              <w:instrText xml:space="preserve"> PAGEREF _Toc84850798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6E185DBB" w14:textId="0E5DB769" w:rsidR="00D7771A" w:rsidRDefault="00C559F4">
          <w:pPr>
            <w:pStyle w:val="TOC3"/>
            <w:tabs>
              <w:tab w:val="left" w:pos="1100"/>
              <w:tab w:val="right" w:leader="dot" w:pos="9016"/>
            </w:tabs>
            <w:rPr>
              <w:rFonts w:asciiTheme="minorHAnsi" w:eastAsiaTheme="minorEastAsia" w:hAnsiTheme="minorHAnsi" w:cstheme="minorBidi"/>
              <w:noProof/>
              <w:sz w:val="22"/>
              <w:szCs w:val="22"/>
            </w:rPr>
          </w:pPr>
          <w:hyperlink w:anchor="_Toc84850799" w:history="1">
            <w:r w:rsidR="00D7771A" w:rsidRPr="003E36FB">
              <w:rPr>
                <w:rStyle w:val="Hyperlink"/>
                <w:noProof/>
              </w:rPr>
              <w:t>4.1.1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_Toc84850799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37D0B895" w14:textId="20A4049C" w:rsidR="00D7771A" w:rsidRDefault="00C559F4">
          <w:pPr>
            <w:pStyle w:val="TOC3"/>
            <w:tabs>
              <w:tab w:val="left" w:pos="1100"/>
              <w:tab w:val="right" w:leader="dot" w:pos="9016"/>
            </w:tabs>
            <w:rPr>
              <w:rFonts w:asciiTheme="minorHAnsi" w:eastAsiaTheme="minorEastAsia" w:hAnsiTheme="minorHAnsi" w:cstheme="minorBidi"/>
              <w:noProof/>
              <w:sz w:val="22"/>
              <w:szCs w:val="22"/>
            </w:rPr>
          </w:pPr>
          <w:hyperlink w:anchor="_Toc84850800" w:history="1">
            <w:r w:rsidR="00D7771A" w:rsidRPr="003E36FB">
              <w:rPr>
                <w:rStyle w:val="Hyperlink"/>
                <w:noProof/>
                <w:lang w:eastAsia="zh-CN"/>
              </w:rPr>
              <w:t>4.1.2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K_offset Handling</w:t>
            </w:r>
            <w:r w:rsidR="00D7771A">
              <w:rPr>
                <w:noProof/>
                <w:webHidden/>
              </w:rPr>
              <w:tab/>
            </w:r>
            <w:r w:rsidR="00D7771A">
              <w:rPr>
                <w:noProof/>
                <w:webHidden/>
              </w:rPr>
              <w:fldChar w:fldCharType="begin"/>
            </w:r>
            <w:r w:rsidR="00D7771A">
              <w:rPr>
                <w:noProof/>
                <w:webHidden/>
              </w:rPr>
              <w:instrText xml:space="preserve"> PAGEREF _Toc84850800 \h </w:instrText>
            </w:r>
            <w:r w:rsidR="00D7771A">
              <w:rPr>
                <w:noProof/>
                <w:webHidden/>
              </w:rPr>
            </w:r>
            <w:r w:rsidR="00D7771A">
              <w:rPr>
                <w:noProof/>
                <w:webHidden/>
              </w:rPr>
              <w:fldChar w:fldCharType="separate"/>
            </w:r>
            <w:r w:rsidR="00D7771A">
              <w:rPr>
                <w:noProof/>
                <w:webHidden/>
              </w:rPr>
              <w:t>12</w:t>
            </w:r>
            <w:r w:rsidR="00D7771A">
              <w:rPr>
                <w:noProof/>
                <w:webHidden/>
              </w:rPr>
              <w:fldChar w:fldCharType="end"/>
            </w:r>
          </w:hyperlink>
        </w:p>
        <w:p w14:paraId="5D460A76" w14:textId="75757869" w:rsidR="00D7771A" w:rsidRDefault="00C559F4">
          <w:pPr>
            <w:pStyle w:val="TOC1"/>
            <w:tabs>
              <w:tab w:val="left" w:pos="400"/>
              <w:tab w:val="right" w:leader="dot" w:pos="9016"/>
            </w:tabs>
            <w:rPr>
              <w:rFonts w:asciiTheme="minorHAnsi" w:eastAsiaTheme="minorEastAsia" w:hAnsiTheme="minorHAnsi" w:cstheme="minorBidi"/>
              <w:noProof/>
              <w:sz w:val="22"/>
              <w:szCs w:val="22"/>
            </w:rPr>
          </w:pPr>
          <w:hyperlink w:anchor="_Toc84850801" w:history="1">
            <w:r w:rsidR="00D7771A" w:rsidRPr="003E36FB">
              <w:rPr>
                <w:rStyle w:val="Hyperlink"/>
                <w:noProof/>
                <w:lang w:val="en-US"/>
              </w:rPr>
              <w:t>5</w:t>
            </w:r>
            <w:r w:rsidR="00D7771A">
              <w:rPr>
                <w:rFonts w:asciiTheme="minorHAnsi" w:eastAsiaTheme="minorEastAsia" w:hAnsiTheme="minorHAnsi" w:cstheme="minorBidi"/>
                <w:noProof/>
                <w:sz w:val="22"/>
                <w:szCs w:val="22"/>
              </w:rPr>
              <w:tab/>
            </w:r>
            <w:r w:rsidR="00D7771A" w:rsidRPr="003E36FB">
              <w:rPr>
                <w:rStyle w:val="Hyperlink"/>
                <w:noProof/>
                <w:lang w:val="en-US"/>
              </w:rPr>
              <w:t>UE-specific TA Handling</w:t>
            </w:r>
            <w:r w:rsidR="00D7771A">
              <w:rPr>
                <w:noProof/>
                <w:webHidden/>
              </w:rPr>
              <w:tab/>
            </w:r>
            <w:r w:rsidR="00D7771A">
              <w:rPr>
                <w:noProof/>
                <w:webHidden/>
              </w:rPr>
              <w:fldChar w:fldCharType="begin"/>
            </w:r>
            <w:r w:rsidR="00D7771A">
              <w:rPr>
                <w:noProof/>
                <w:webHidden/>
              </w:rPr>
              <w:instrText xml:space="preserve"> PAGEREF _Toc84850801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30C4501" w14:textId="5250CE21" w:rsidR="00D7771A" w:rsidRDefault="00C559F4">
          <w:pPr>
            <w:pStyle w:val="TOC2"/>
            <w:tabs>
              <w:tab w:val="left" w:pos="880"/>
              <w:tab w:val="right" w:leader="dot" w:pos="9016"/>
            </w:tabs>
            <w:rPr>
              <w:rFonts w:asciiTheme="minorHAnsi" w:eastAsiaTheme="minorEastAsia" w:hAnsiTheme="minorHAnsi" w:cstheme="minorBidi"/>
              <w:noProof/>
              <w:sz w:val="22"/>
              <w:szCs w:val="22"/>
            </w:rPr>
          </w:pPr>
          <w:hyperlink w:anchor="_Toc84850802" w:history="1">
            <w:r w:rsidR="00D7771A" w:rsidRPr="003E36FB">
              <w:rPr>
                <w:rStyle w:val="Hyperlink"/>
                <w:noProof/>
              </w:rPr>
              <w:t>5.1</w:t>
            </w:r>
            <w:r w:rsidR="00D7771A">
              <w:rPr>
                <w:rFonts w:asciiTheme="minorHAnsi" w:eastAsiaTheme="minorEastAsia" w:hAnsiTheme="minorHAnsi" w:cstheme="minorBidi"/>
                <w:noProof/>
                <w:sz w:val="22"/>
                <w:szCs w:val="22"/>
              </w:rPr>
              <w:tab/>
            </w:r>
            <w:r w:rsidR="00D7771A" w:rsidRPr="003E36FB">
              <w:rPr>
                <w:rStyle w:val="Hyperlink"/>
                <w:noProof/>
                <w:lang w:val="en-US"/>
              </w:rPr>
              <w:t>Quantity to Report</w:t>
            </w:r>
            <w:r w:rsidR="00D7771A">
              <w:rPr>
                <w:noProof/>
                <w:webHidden/>
              </w:rPr>
              <w:tab/>
            </w:r>
            <w:r w:rsidR="00D7771A">
              <w:rPr>
                <w:noProof/>
                <w:webHidden/>
              </w:rPr>
              <w:fldChar w:fldCharType="begin"/>
            </w:r>
            <w:r w:rsidR="00D7771A">
              <w:rPr>
                <w:noProof/>
                <w:webHidden/>
              </w:rPr>
              <w:instrText xml:space="preserve"> PAGEREF _Toc84850802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8C02608" w14:textId="07D6768D" w:rsidR="00D7771A" w:rsidRDefault="00C559F4">
          <w:pPr>
            <w:pStyle w:val="TOC3"/>
            <w:tabs>
              <w:tab w:val="left" w:pos="1100"/>
              <w:tab w:val="right" w:leader="dot" w:pos="9016"/>
            </w:tabs>
            <w:rPr>
              <w:rFonts w:asciiTheme="minorHAnsi" w:eastAsiaTheme="minorEastAsia" w:hAnsiTheme="minorHAnsi" w:cstheme="minorBidi"/>
              <w:noProof/>
              <w:sz w:val="22"/>
              <w:szCs w:val="22"/>
            </w:rPr>
          </w:pPr>
          <w:hyperlink w:anchor="_Toc84850803" w:history="1">
            <w:r w:rsidR="00D7771A" w:rsidRPr="003E36FB">
              <w:rPr>
                <w:rStyle w:val="Hyperlink"/>
                <w:noProof/>
              </w:rPr>
              <w:t>5.1.1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_Toc84850803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2E7FE59C" w14:textId="5195CB24" w:rsidR="00D7771A" w:rsidRDefault="00C559F4">
          <w:pPr>
            <w:pStyle w:val="TOC2"/>
            <w:tabs>
              <w:tab w:val="left" w:pos="880"/>
              <w:tab w:val="right" w:leader="dot" w:pos="9016"/>
            </w:tabs>
            <w:rPr>
              <w:rFonts w:asciiTheme="minorHAnsi" w:eastAsiaTheme="minorEastAsia" w:hAnsiTheme="minorHAnsi" w:cstheme="minorBidi"/>
              <w:noProof/>
              <w:sz w:val="22"/>
              <w:szCs w:val="22"/>
            </w:rPr>
          </w:pPr>
          <w:hyperlink w:anchor="_Toc84850804" w:history="1">
            <w:r w:rsidR="00D7771A" w:rsidRPr="003E36FB">
              <w:rPr>
                <w:rStyle w:val="Hyperlink"/>
                <w:noProof/>
                <w:lang w:val="en-US"/>
              </w:rPr>
              <w:t>5.2</w:t>
            </w:r>
            <w:r w:rsidR="00D7771A">
              <w:rPr>
                <w:rFonts w:asciiTheme="minorHAnsi" w:eastAsiaTheme="minorEastAsia" w:hAnsiTheme="minorHAnsi" w:cstheme="minorBidi"/>
                <w:noProof/>
                <w:sz w:val="22"/>
                <w:szCs w:val="22"/>
              </w:rPr>
              <w:tab/>
            </w:r>
            <w:r w:rsidR="00D7771A" w:rsidRPr="003E36FB">
              <w:rPr>
                <w:rStyle w:val="Hyperlink"/>
                <w:noProof/>
                <w:lang w:val="en-US"/>
              </w:rPr>
              <w:t>The granularity of the reported quantity</w:t>
            </w:r>
            <w:r w:rsidR="00D7771A">
              <w:rPr>
                <w:noProof/>
                <w:webHidden/>
              </w:rPr>
              <w:tab/>
            </w:r>
            <w:r w:rsidR="00D7771A">
              <w:rPr>
                <w:noProof/>
                <w:webHidden/>
              </w:rPr>
              <w:fldChar w:fldCharType="begin"/>
            </w:r>
            <w:r w:rsidR="00D7771A">
              <w:rPr>
                <w:noProof/>
                <w:webHidden/>
              </w:rPr>
              <w:instrText xml:space="preserve"> PAGEREF _Toc84850804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7B98704E" w14:textId="4D7B2A17" w:rsidR="00D7771A" w:rsidRDefault="00C559F4">
          <w:pPr>
            <w:pStyle w:val="TOC3"/>
            <w:tabs>
              <w:tab w:val="left" w:pos="1100"/>
              <w:tab w:val="right" w:leader="dot" w:pos="9016"/>
            </w:tabs>
            <w:rPr>
              <w:rFonts w:asciiTheme="minorHAnsi" w:eastAsiaTheme="minorEastAsia" w:hAnsiTheme="minorHAnsi" w:cstheme="minorBidi"/>
              <w:noProof/>
              <w:sz w:val="22"/>
              <w:szCs w:val="22"/>
            </w:rPr>
          </w:pPr>
          <w:hyperlink w:anchor="_Toc84850805" w:history="1">
            <w:r w:rsidR="00D7771A" w:rsidRPr="003E36FB">
              <w:rPr>
                <w:rStyle w:val="Hyperlink"/>
                <w:noProof/>
              </w:rPr>
              <w:t>5.2.1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_Toc84850805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221949FD" w14:textId="46FA0660" w:rsidR="00D7771A" w:rsidRDefault="00C559F4">
          <w:pPr>
            <w:pStyle w:val="TOC2"/>
            <w:tabs>
              <w:tab w:val="left" w:pos="880"/>
              <w:tab w:val="right" w:leader="dot" w:pos="9016"/>
            </w:tabs>
            <w:rPr>
              <w:rFonts w:asciiTheme="minorHAnsi" w:eastAsiaTheme="minorEastAsia" w:hAnsiTheme="minorHAnsi" w:cstheme="minorBidi"/>
              <w:noProof/>
              <w:sz w:val="22"/>
              <w:szCs w:val="22"/>
            </w:rPr>
          </w:pPr>
          <w:hyperlink w:anchor="_Toc84850806" w:history="1">
            <w:r w:rsidR="00D7771A" w:rsidRPr="003E36FB">
              <w:rPr>
                <w:rStyle w:val="Hyperlink"/>
                <w:noProof/>
              </w:rPr>
              <w:t>5.3</w:t>
            </w:r>
            <w:r w:rsidR="00D7771A">
              <w:rPr>
                <w:rFonts w:asciiTheme="minorHAnsi" w:eastAsiaTheme="minorEastAsia" w:hAnsiTheme="minorHAnsi" w:cstheme="minorBidi"/>
                <w:noProof/>
                <w:sz w:val="22"/>
                <w:szCs w:val="22"/>
              </w:rPr>
              <w:tab/>
            </w:r>
            <w:r w:rsidR="00D7771A" w:rsidRPr="003E36FB">
              <w:rPr>
                <w:rStyle w:val="Hyperlink"/>
                <w:noProof/>
              </w:rPr>
              <w:t>Signaling overhead</w:t>
            </w:r>
            <w:r w:rsidR="00D7771A">
              <w:rPr>
                <w:noProof/>
                <w:webHidden/>
              </w:rPr>
              <w:tab/>
            </w:r>
            <w:r w:rsidR="00D7771A">
              <w:rPr>
                <w:noProof/>
                <w:webHidden/>
              </w:rPr>
              <w:fldChar w:fldCharType="begin"/>
            </w:r>
            <w:r w:rsidR="00D7771A">
              <w:rPr>
                <w:noProof/>
                <w:webHidden/>
              </w:rPr>
              <w:instrText xml:space="preserve"> PAGEREF _Toc84850806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3F3826E2" w14:textId="503AC79D" w:rsidR="00D7771A" w:rsidRDefault="00C559F4">
          <w:pPr>
            <w:pStyle w:val="TOC3"/>
            <w:tabs>
              <w:tab w:val="left" w:pos="1100"/>
              <w:tab w:val="right" w:leader="dot" w:pos="9016"/>
            </w:tabs>
            <w:rPr>
              <w:rFonts w:asciiTheme="minorHAnsi" w:eastAsiaTheme="minorEastAsia" w:hAnsiTheme="minorHAnsi" w:cstheme="minorBidi"/>
              <w:noProof/>
              <w:sz w:val="22"/>
              <w:szCs w:val="22"/>
            </w:rPr>
          </w:pPr>
          <w:hyperlink w:anchor="_Toc84850807" w:history="1">
            <w:r w:rsidR="00D7771A" w:rsidRPr="003E36FB">
              <w:rPr>
                <w:rStyle w:val="Hyperlink"/>
                <w:noProof/>
              </w:rPr>
              <w:t>5.3.1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_Toc84850807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683879E0" w14:textId="2BE222C8" w:rsidR="00D7771A" w:rsidRDefault="00C559F4">
          <w:pPr>
            <w:pStyle w:val="TOC2"/>
            <w:tabs>
              <w:tab w:val="left" w:pos="880"/>
              <w:tab w:val="right" w:leader="dot" w:pos="9016"/>
            </w:tabs>
            <w:rPr>
              <w:rFonts w:asciiTheme="minorHAnsi" w:eastAsiaTheme="minorEastAsia" w:hAnsiTheme="minorHAnsi" w:cstheme="minorBidi"/>
              <w:noProof/>
              <w:sz w:val="22"/>
              <w:szCs w:val="22"/>
            </w:rPr>
          </w:pPr>
          <w:hyperlink w:anchor="_Toc84850808" w:history="1">
            <w:r w:rsidR="00D7771A" w:rsidRPr="003E36FB">
              <w:rPr>
                <w:rStyle w:val="Hyperlink"/>
                <w:noProof/>
              </w:rPr>
              <w:t>5.4</w:t>
            </w:r>
            <w:r w:rsidR="00D7771A">
              <w:rPr>
                <w:rFonts w:asciiTheme="minorHAnsi" w:eastAsiaTheme="minorEastAsia" w:hAnsiTheme="minorHAnsi" w:cstheme="minorBidi"/>
                <w:noProof/>
                <w:sz w:val="22"/>
                <w:szCs w:val="22"/>
              </w:rPr>
              <w:tab/>
            </w:r>
            <w:r w:rsidR="00D7771A" w:rsidRPr="003E36FB">
              <w:rPr>
                <w:rStyle w:val="Hyperlink"/>
                <w:noProof/>
              </w:rPr>
              <w:t>Frequency of reporting</w:t>
            </w:r>
            <w:r w:rsidR="00D7771A">
              <w:rPr>
                <w:noProof/>
                <w:webHidden/>
              </w:rPr>
              <w:tab/>
            </w:r>
            <w:r w:rsidR="00D7771A">
              <w:rPr>
                <w:noProof/>
                <w:webHidden/>
              </w:rPr>
              <w:fldChar w:fldCharType="begin"/>
            </w:r>
            <w:r w:rsidR="00D7771A">
              <w:rPr>
                <w:noProof/>
                <w:webHidden/>
              </w:rPr>
              <w:instrText xml:space="preserve"> PAGEREF _Toc84850808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59A8750B" w14:textId="746C3BC5" w:rsidR="00D7771A" w:rsidRDefault="00C559F4">
          <w:pPr>
            <w:pStyle w:val="TOC3"/>
            <w:tabs>
              <w:tab w:val="left" w:pos="1100"/>
              <w:tab w:val="right" w:leader="dot" w:pos="9016"/>
            </w:tabs>
            <w:rPr>
              <w:rFonts w:asciiTheme="minorHAnsi" w:eastAsiaTheme="minorEastAsia" w:hAnsiTheme="minorHAnsi" w:cstheme="minorBidi"/>
              <w:noProof/>
              <w:sz w:val="22"/>
              <w:szCs w:val="22"/>
            </w:rPr>
          </w:pPr>
          <w:hyperlink w:anchor="_Toc84850809" w:history="1">
            <w:r w:rsidR="00D7771A" w:rsidRPr="003E36FB">
              <w:rPr>
                <w:rStyle w:val="Hyperlink"/>
                <w:noProof/>
              </w:rPr>
              <w:t>5.4.1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_Toc84850809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2E9F0BB3" w14:textId="27908596" w:rsidR="00D7771A" w:rsidRDefault="00C559F4">
          <w:pPr>
            <w:pStyle w:val="TOC2"/>
            <w:tabs>
              <w:tab w:val="left" w:pos="880"/>
              <w:tab w:val="right" w:leader="dot" w:pos="9016"/>
            </w:tabs>
            <w:rPr>
              <w:rFonts w:asciiTheme="minorHAnsi" w:eastAsiaTheme="minorEastAsia" w:hAnsiTheme="minorHAnsi" w:cstheme="minorBidi"/>
              <w:noProof/>
              <w:sz w:val="22"/>
              <w:szCs w:val="22"/>
            </w:rPr>
          </w:pPr>
          <w:hyperlink w:anchor="_Toc84850810" w:history="1">
            <w:r w:rsidR="00D7771A" w:rsidRPr="003E36FB">
              <w:rPr>
                <w:rStyle w:val="Hyperlink"/>
                <w:noProof/>
              </w:rPr>
              <w:t>5.5</w:t>
            </w:r>
            <w:r w:rsidR="00D7771A">
              <w:rPr>
                <w:rFonts w:asciiTheme="minorHAnsi" w:eastAsiaTheme="minorEastAsia" w:hAnsiTheme="minorHAnsi" w:cstheme="minorBidi"/>
                <w:noProof/>
                <w:sz w:val="22"/>
                <w:szCs w:val="22"/>
              </w:rPr>
              <w:tab/>
            </w:r>
            <w:r w:rsidR="00D7771A" w:rsidRPr="003E36FB">
              <w:rPr>
                <w:rStyle w:val="Hyperlink"/>
                <w:noProof/>
              </w:rPr>
              <w:t>Means of reporting</w:t>
            </w:r>
            <w:r w:rsidR="00D7771A">
              <w:rPr>
                <w:noProof/>
                <w:webHidden/>
              </w:rPr>
              <w:tab/>
            </w:r>
            <w:r w:rsidR="00D7771A">
              <w:rPr>
                <w:noProof/>
                <w:webHidden/>
              </w:rPr>
              <w:fldChar w:fldCharType="begin"/>
            </w:r>
            <w:r w:rsidR="00D7771A">
              <w:rPr>
                <w:noProof/>
                <w:webHidden/>
              </w:rPr>
              <w:instrText xml:space="preserve"> PAGEREF _Toc84850810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2690B0AA" w14:textId="0E3E016B" w:rsidR="00D7771A" w:rsidRDefault="00C559F4">
          <w:pPr>
            <w:pStyle w:val="TOC3"/>
            <w:tabs>
              <w:tab w:val="left" w:pos="1100"/>
              <w:tab w:val="right" w:leader="dot" w:pos="9016"/>
            </w:tabs>
            <w:rPr>
              <w:rFonts w:asciiTheme="minorHAnsi" w:eastAsiaTheme="minorEastAsia" w:hAnsiTheme="minorHAnsi" w:cstheme="minorBidi"/>
              <w:noProof/>
              <w:sz w:val="22"/>
              <w:szCs w:val="22"/>
            </w:rPr>
          </w:pPr>
          <w:hyperlink w:anchor="_Toc84850811" w:history="1">
            <w:r w:rsidR="00D7771A" w:rsidRPr="003E36FB">
              <w:rPr>
                <w:rStyle w:val="Hyperlink"/>
                <w:noProof/>
              </w:rPr>
              <w:t>5.5.1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_Toc84850811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17D62D0C" w14:textId="07569EBD" w:rsidR="00D7771A" w:rsidRDefault="00C559F4">
          <w:pPr>
            <w:pStyle w:val="TOC1"/>
            <w:tabs>
              <w:tab w:val="left" w:pos="400"/>
              <w:tab w:val="right" w:leader="dot" w:pos="9016"/>
            </w:tabs>
            <w:rPr>
              <w:rFonts w:asciiTheme="minorHAnsi" w:eastAsiaTheme="minorEastAsia" w:hAnsiTheme="minorHAnsi" w:cstheme="minorBidi"/>
              <w:noProof/>
              <w:sz w:val="22"/>
              <w:szCs w:val="22"/>
            </w:rPr>
          </w:pPr>
          <w:hyperlink w:anchor="_Toc84850812" w:history="1">
            <w:r w:rsidR="00D7771A" w:rsidRPr="003E36FB">
              <w:rPr>
                <w:rStyle w:val="Hyperlink"/>
                <w:noProof/>
                <w:lang w:val="en-US"/>
              </w:rPr>
              <w:t>6</w:t>
            </w:r>
            <w:r w:rsidR="00D7771A">
              <w:rPr>
                <w:rFonts w:asciiTheme="minorHAnsi" w:eastAsiaTheme="minorEastAsia" w:hAnsiTheme="minorHAnsi" w:cstheme="minorBidi"/>
                <w:noProof/>
                <w:sz w:val="22"/>
                <w:szCs w:val="22"/>
              </w:rPr>
              <w:tab/>
            </w:r>
            <w:r w:rsidR="00D7771A" w:rsidRPr="003E36FB">
              <w:rPr>
                <w:rStyle w:val="Hyperlink"/>
                <w:noProof/>
                <w:lang w:val="en-US"/>
              </w:rPr>
              <w:t>WUS</w:t>
            </w:r>
            <w:r w:rsidR="00D7771A">
              <w:rPr>
                <w:noProof/>
                <w:webHidden/>
              </w:rPr>
              <w:tab/>
            </w:r>
            <w:r w:rsidR="00D7771A">
              <w:rPr>
                <w:noProof/>
                <w:webHidden/>
              </w:rPr>
              <w:fldChar w:fldCharType="begin"/>
            </w:r>
            <w:r w:rsidR="00D7771A">
              <w:rPr>
                <w:noProof/>
                <w:webHidden/>
              </w:rPr>
              <w:instrText xml:space="preserve"> PAGEREF _Toc84850812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E8ADD2F" w14:textId="7C78BBBB" w:rsidR="00D7771A" w:rsidRDefault="00C559F4">
          <w:pPr>
            <w:pStyle w:val="TOC3"/>
            <w:tabs>
              <w:tab w:val="left" w:pos="1100"/>
              <w:tab w:val="right" w:leader="dot" w:pos="9016"/>
            </w:tabs>
            <w:rPr>
              <w:rFonts w:asciiTheme="minorHAnsi" w:eastAsiaTheme="minorEastAsia" w:hAnsiTheme="minorHAnsi" w:cstheme="minorBidi"/>
              <w:noProof/>
              <w:sz w:val="22"/>
              <w:szCs w:val="22"/>
            </w:rPr>
          </w:pPr>
          <w:hyperlink w:anchor="_Toc84850813" w:history="1">
            <w:r w:rsidR="00D7771A" w:rsidRPr="003E36FB">
              <w:rPr>
                <w:rStyle w:val="Hyperlink"/>
                <w:noProof/>
              </w:rPr>
              <w:t>6.1.1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_Toc84850813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05413EB" w14:textId="34A3517A" w:rsidR="00D7771A" w:rsidRDefault="00C559F4">
          <w:pPr>
            <w:pStyle w:val="TOC2"/>
            <w:tabs>
              <w:tab w:val="left" w:pos="880"/>
              <w:tab w:val="right" w:leader="dot" w:pos="9016"/>
            </w:tabs>
            <w:rPr>
              <w:rFonts w:asciiTheme="minorHAnsi" w:eastAsiaTheme="minorEastAsia" w:hAnsiTheme="minorHAnsi" w:cstheme="minorBidi"/>
              <w:noProof/>
              <w:sz w:val="22"/>
              <w:szCs w:val="22"/>
            </w:rPr>
          </w:pPr>
          <w:hyperlink w:anchor="_Toc84850814" w:history="1">
            <w:r w:rsidR="00D7771A" w:rsidRPr="003E36FB">
              <w:rPr>
                <w:rStyle w:val="Hyperlink"/>
                <w:noProof/>
              </w:rPr>
              <w:t>6.2</w:t>
            </w:r>
            <w:r w:rsidR="00D7771A">
              <w:rPr>
                <w:rFonts w:asciiTheme="minorHAnsi" w:eastAsiaTheme="minorEastAsia" w:hAnsiTheme="minorHAnsi" w:cstheme="minorBidi"/>
                <w:noProof/>
                <w:sz w:val="22"/>
                <w:szCs w:val="22"/>
              </w:rPr>
              <w:tab/>
            </w:r>
            <w:r w:rsidR="00D7771A" w:rsidRPr="003E36FB">
              <w:rPr>
                <w:rStyle w:val="Hyperlink"/>
                <w:noProof/>
              </w:rPr>
              <w:t>UL-DL Collision Handling for HD UE</w:t>
            </w:r>
            <w:r w:rsidR="00D7771A">
              <w:rPr>
                <w:noProof/>
                <w:webHidden/>
              </w:rPr>
              <w:tab/>
            </w:r>
            <w:r w:rsidR="00D7771A">
              <w:rPr>
                <w:noProof/>
                <w:webHidden/>
              </w:rPr>
              <w:fldChar w:fldCharType="begin"/>
            </w:r>
            <w:r w:rsidR="00D7771A">
              <w:rPr>
                <w:noProof/>
                <w:webHidden/>
              </w:rPr>
              <w:instrText xml:space="preserve"> PAGEREF _Toc84850814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348CC88F" w14:textId="44F96BE1" w:rsidR="00D7771A" w:rsidRDefault="00C559F4">
          <w:pPr>
            <w:pStyle w:val="TOC3"/>
            <w:tabs>
              <w:tab w:val="left" w:pos="1100"/>
              <w:tab w:val="right" w:leader="dot" w:pos="9016"/>
            </w:tabs>
            <w:rPr>
              <w:rFonts w:asciiTheme="minorHAnsi" w:eastAsiaTheme="minorEastAsia" w:hAnsiTheme="minorHAnsi" w:cstheme="minorBidi"/>
              <w:noProof/>
              <w:sz w:val="22"/>
              <w:szCs w:val="22"/>
            </w:rPr>
          </w:pPr>
          <w:hyperlink w:anchor="_Toc84850815" w:history="1">
            <w:r w:rsidR="00D7771A" w:rsidRPr="003E36FB">
              <w:rPr>
                <w:rStyle w:val="Hyperlink"/>
                <w:noProof/>
              </w:rPr>
              <w:t>6.2.1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_Toc84850815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17F6D38B" w14:textId="2B1630B7" w:rsidR="00D7771A" w:rsidRDefault="00C559F4">
          <w:pPr>
            <w:pStyle w:val="TOC2"/>
            <w:tabs>
              <w:tab w:val="left" w:pos="880"/>
              <w:tab w:val="right" w:leader="dot" w:pos="9016"/>
            </w:tabs>
            <w:rPr>
              <w:rFonts w:asciiTheme="minorHAnsi" w:eastAsiaTheme="minorEastAsia" w:hAnsiTheme="minorHAnsi" w:cstheme="minorBidi"/>
              <w:noProof/>
              <w:sz w:val="22"/>
              <w:szCs w:val="22"/>
            </w:rPr>
          </w:pPr>
          <w:hyperlink w:anchor="_Toc84850816" w:history="1">
            <w:r w:rsidR="00D7771A" w:rsidRPr="003E36FB">
              <w:rPr>
                <w:rStyle w:val="Hyperlink"/>
                <w:noProof/>
              </w:rPr>
              <w:t>6.3</w:t>
            </w:r>
            <w:r w:rsidR="00D7771A">
              <w:rPr>
                <w:rFonts w:asciiTheme="minorHAnsi" w:eastAsiaTheme="minorEastAsia" w:hAnsiTheme="minorHAnsi" w:cstheme="minorBidi"/>
                <w:noProof/>
                <w:sz w:val="22"/>
                <w:szCs w:val="22"/>
              </w:rPr>
              <w:tab/>
            </w:r>
            <w:r w:rsidR="00D7771A" w:rsidRPr="003E36FB">
              <w:rPr>
                <w:rStyle w:val="Hyperlink"/>
                <w:noProof/>
              </w:rPr>
              <w:t>RRC Parameters</w:t>
            </w:r>
            <w:r w:rsidR="00D7771A">
              <w:rPr>
                <w:noProof/>
                <w:webHidden/>
              </w:rPr>
              <w:tab/>
            </w:r>
            <w:r w:rsidR="00D7771A">
              <w:rPr>
                <w:noProof/>
                <w:webHidden/>
              </w:rPr>
              <w:fldChar w:fldCharType="begin"/>
            </w:r>
            <w:r w:rsidR="00D7771A">
              <w:rPr>
                <w:noProof/>
                <w:webHidden/>
              </w:rPr>
              <w:instrText xml:space="preserve"> PAGEREF _Toc84850816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731E4932" w14:textId="289F38A2" w:rsidR="00D7771A" w:rsidRDefault="00C559F4">
          <w:pPr>
            <w:pStyle w:val="TOC3"/>
            <w:tabs>
              <w:tab w:val="left" w:pos="1100"/>
              <w:tab w:val="right" w:leader="dot" w:pos="9016"/>
            </w:tabs>
            <w:rPr>
              <w:rFonts w:asciiTheme="minorHAnsi" w:eastAsiaTheme="minorEastAsia" w:hAnsiTheme="minorHAnsi" w:cstheme="minorBidi"/>
              <w:noProof/>
              <w:sz w:val="22"/>
              <w:szCs w:val="22"/>
            </w:rPr>
          </w:pPr>
          <w:hyperlink w:anchor="_Toc84850817" w:history="1">
            <w:r w:rsidR="00D7771A" w:rsidRPr="003E36FB">
              <w:rPr>
                <w:rStyle w:val="Hyperlink"/>
                <w:noProof/>
              </w:rPr>
              <w:t>6.3.1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_Toc84850817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6BEAEADD" w14:textId="60825F85" w:rsidR="00D7771A" w:rsidRDefault="00C559F4">
          <w:pPr>
            <w:pStyle w:val="TOC1"/>
            <w:tabs>
              <w:tab w:val="left" w:pos="400"/>
              <w:tab w:val="right" w:leader="dot" w:pos="9016"/>
            </w:tabs>
            <w:rPr>
              <w:rFonts w:asciiTheme="minorHAnsi" w:eastAsiaTheme="minorEastAsia" w:hAnsiTheme="minorHAnsi" w:cstheme="minorBidi"/>
              <w:noProof/>
              <w:sz w:val="22"/>
              <w:szCs w:val="22"/>
            </w:rPr>
          </w:pPr>
          <w:hyperlink w:anchor="_Toc84850818" w:history="1">
            <w:r w:rsidR="00D7771A" w:rsidRPr="003E36FB">
              <w:rPr>
                <w:rStyle w:val="Hyperlink"/>
                <w:noProof/>
                <w:lang w:val="en-US"/>
              </w:rPr>
              <w:t>7</w:t>
            </w:r>
            <w:r w:rsidR="00D7771A">
              <w:rPr>
                <w:rFonts w:asciiTheme="minorHAnsi" w:eastAsiaTheme="minorEastAsia" w:hAnsiTheme="minorHAnsi" w:cstheme="minorBidi"/>
                <w:noProof/>
                <w:sz w:val="22"/>
                <w:szCs w:val="22"/>
              </w:rPr>
              <w:tab/>
            </w:r>
            <w:r w:rsidR="00D7771A" w:rsidRPr="003E36FB">
              <w:rPr>
                <w:rStyle w:val="Hyperlink"/>
                <w:noProof/>
              </w:rPr>
              <w:t>Appendix A</w:t>
            </w:r>
            <w:r w:rsidR="00D7771A">
              <w:rPr>
                <w:noProof/>
                <w:webHidden/>
              </w:rPr>
              <w:tab/>
            </w:r>
            <w:r w:rsidR="00D7771A">
              <w:rPr>
                <w:noProof/>
                <w:webHidden/>
              </w:rPr>
              <w:fldChar w:fldCharType="begin"/>
            </w:r>
            <w:r w:rsidR="00D7771A">
              <w:rPr>
                <w:noProof/>
                <w:webHidden/>
              </w:rPr>
              <w:instrText xml:space="preserve"> PAGEREF _Toc84850818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2E41091C" w14:textId="4DF3DBC5" w:rsidR="00D7771A" w:rsidRDefault="00C559F4">
          <w:pPr>
            <w:pStyle w:val="TOC1"/>
            <w:tabs>
              <w:tab w:val="left" w:pos="400"/>
              <w:tab w:val="right" w:leader="dot" w:pos="9016"/>
            </w:tabs>
            <w:rPr>
              <w:rFonts w:asciiTheme="minorHAnsi" w:eastAsiaTheme="minorEastAsia" w:hAnsiTheme="minorHAnsi" w:cstheme="minorBidi"/>
              <w:noProof/>
              <w:sz w:val="22"/>
              <w:szCs w:val="22"/>
            </w:rPr>
          </w:pPr>
          <w:hyperlink w:anchor="_Toc84850819" w:history="1">
            <w:r w:rsidR="00D7771A" w:rsidRPr="003E36FB">
              <w:rPr>
                <w:rStyle w:val="Hyperlink"/>
                <w:noProof/>
                <w:lang w:val="en-US"/>
              </w:rPr>
              <w:t>8</w:t>
            </w:r>
            <w:r w:rsidR="00D7771A">
              <w:rPr>
                <w:rFonts w:asciiTheme="minorHAnsi" w:eastAsiaTheme="minorEastAsia" w:hAnsiTheme="minorHAnsi" w:cstheme="minorBidi"/>
                <w:noProof/>
                <w:sz w:val="22"/>
                <w:szCs w:val="22"/>
              </w:rPr>
              <w:tab/>
            </w:r>
            <w:r w:rsidR="00D7771A" w:rsidRPr="003E36FB">
              <w:rPr>
                <w:rStyle w:val="Hyperlink"/>
                <w:noProof/>
              </w:rPr>
              <w:t>Referenced Documents</w:t>
            </w:r>
            <w:r w:rsidR="00D7771A">
              <w:rPr>
                <w:noProof/>
                <w:webHidden/>
              </w:rPr>
              <w:tab/>
            </w:r>
            <w:r w:rsidR="00D7771A">
              <w:rPr>
                <w:noProof/>
                <w:webHidden/>
              </w:rPr>
              <w:fldChar w:fldCharType="begin"/>
            </w:r>
            <w:r w:rsidR="00D7771A">
              <w:rPr>
                <w:noProof/>
                <w:webHidden/>
              </w:rPr>
              <w:instrText xml:space="preserve"> PAGEREF _Toc84850819 \h </w:instrText>
            </w:r>
            <w:r w:rsidR="00D7771A">
              <w:rPr>
                <w:noProof/>
                <w:webHidden/>
              </w:rPr>
            </w:r>
            <w:r w:rsidR="00D7771A">
              <w:rPr>
                <w:noProof/>
                <w:webHidden/>
              </w:rPr>
              <w:fldChar w:fldCharType="separate"/>
            </w:r>
            <w:r w:rsidR="00D7771A">
              <w:rPr>
                <w:noProof/>
                <w:webHidden/>
              </w:rPr>
              <w:t>23</w:t>
            </w:r>
            <w:r w:rsidR="00D7771A">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Heading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ListParagraph"/>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ListParagraph"/>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ListParagraph"/>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4850785"/>
      <w:r>
        <w:rPr>
          <w:rStyle w:val="Heading2Char"/>
        </w:rPr>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4850786"/>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4850787"/>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whose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SimSun"/>
                <w:b/>
                <w:i/>
              </w:rPr>
              <w:t>k_offset</w:t>
            </w:r>
            <w:proofErr w:type="spellEnd"/>
            <w:r>
              <w:rPr>
                <w:rFonts w:eastAsia="SimSun"/>
                <w:b/>
              </w:rPr>
              <w:t xml:space="preserve"> subframes before transmission of</w:t>
            </w:r>
            <w:r>
              <w:rPr>
                <w:b/>
              </w:rPr>
              <w:t xml:space="preserve"> a </w:t>
            </w:r>
            <w:proofErr w:type="gramStart"/>
            <w:r>
              <w:rPr>
                <w:b/>
                <w:lang w:val="en-GB"/>
              </w:rPr>
              <w:t>random access</w:t>
            </w:r>
            <w:proofErr w:type="gramEnd"/>
            <w:r>
              <w:rPr>
                <w:b/>
                <w:lang w:val="en-GB"/>
              </w:rPr>
              <w:t xml:space="preserve">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C559F4">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6pt" equationxml="&lt;">
                  <v:imagedata r:id="rId11" o:title="" chromakey="white"/>
                </v:shape>
              </w:pict>
            </w:r>
            <w:r>
              <w:rPr>
                <w:b/>
                <w:i/>
              </w:rPr>
              <w:t xml:space="preserve"> , UE determines the next available NPRACH occasion after uplink slot </w:t>
            </w:r>
            <w:r w:rsidR="00C559F4">
              <w:rPr>
                <w:rFonts w:cs="Times"/>
                <w:position w:val="-8"/>
                <w:lang w:val="en-GB" w:eastAsia="en-US"/>
              </w:rPr>
              <w:pict w14:anchorId="7A716991">
                <v:shape id="_x0000_i1026" type="#_x0000_t75" style="width:52.35pt;height:14.5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NoSpacing"/>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5pt;height:13.55pt" o:ole="">
            <v:imagedata r:id="rId14" o:title=""/>
          </v:shape>
          <o:OLEObject Type="Embed" ProgID="Equation.3" ShapeID="_x0000_i1027" DrawAspect="Content" ObjectID="_1695646647"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proofErr w:type="gramStart"/>
      <w:r w:rsidRPr="009C4D09">
        <w:t>random access</w:t>
      </w:r>
      <w:proofErr w:type="gramEnd"/>
      <w:r w:rsidRPr="009C4D09">
        <w:t xml:space="preserve">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w:t>
      </w:r>
      <w:proofErr w:type="gramStart"/>
      <w:r w:rsidRPr="0086033F">
        <w:rPr>
          <w:highlight w:val="cyan"/>
          <w:lang w:eastAsia="x-none"/>
        </w:rPr>
        <w:t>random access</w:t>
      </w:r>
      <w:proofErr w:type="gramEnd"/>
      <w:r w:rsidRPr="0086033F">
        <w:rPr>
          <w:highlight w:val="cyan"/>
          <w:lang w:eastAsia="x-none"/>
        </w:rPr>
        <w:t xml:space="preserve">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proofErr w:type="spellStart"/>
      <w:r w:rsidRPr="0086033F">
        <w:rPr>
          <w:i/>
          <w:iCs/>
          <w:highlight w:val="cyan"/>
          <w:lang w:eastAsia="x-none"/>
        </w:rPr>
        <w:t>K</w:t>
      </w:r>
      <w:r w:rsidRPr="0086033F">
        <w:rPr>
          <w:i/>
          <w:iCs/>
          <w:highlight w:val="cyan"/>
          <w:vertAlign w:val="subscript"/>
          <w:lang w:eastAsia="x-none"/>
        </w:rPr>
        <w:t>offset</w:t>
      </w:r>
      <w:proofErr w:type="spellEnd"/>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lastRenderedPageBreak/>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proofErr w:type="spellStart"/>
            <w:r>
              <w:rPr>
                <w:lang w:eastAsia="zh-CN"/>
              </w:rPr>
              <w:t>Mavenir</w:t>
            </w:r>
            <w:proofErr w:type="spellEnd"/>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DengXian"/>
              </w:rPr>
              <w:t xml:space="preserve">Huawei, </w:t>
            </w:r>
            <w:proofErr w:type="spellStart"/>
            <w:r>
              <w:rPr>
                <w:rFonts w:eastAsia="DengXian"/>
              </w:rPr>
              <w:t>HiSilicon</w:t>
            </w:r>
            <w:proofErr w:type="spellEnd"/>
          </w:p>
        </w:tc>
        <w:tc>
          <w:tcPr>
            <w:tcW w:w="1985" w:type="dxa"/>
          </w:tcPr>
          <w:p w14:paraId="4970849F" w14:textId="3A6827EE" w:rsidR="00DD773D" w:rsidRDefault="00DD773D" w:rsidP="00DD773D">
            <w:pPr>
              <w:jc w:val="center"/>
            </w:pPr>
            <w:r>
              <w:rPr>
                <w:rFonts w:eastAsia="DengXian" w:hint="eastAsia"/>
                <w:lang w:eastAsia="zh-CN"/>
              </w:rPr>
              <w:t>S</w:t>
            </w:r>
            <w:r>
              <w:rPr>
                <w:rFonts w:eastAsia="DengXian"/>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DengXian"/>
                <w:lang w:eastAsia="zh-CN"/>
              </w:rPr>
            </w:pPr>
            <w:r>
              <w:rPr>
                <w:rFonts w:eastAsia="DengXian"/>
                <w:lang w:eastAsia="zh-CN"/>
              </w:rPr>
              <w:t>Xiaomi</w:t>
            </w:r>
          </w:p>
        </w:tc>
        <w:tc>
          <w:tcPr>
            <w:tcW w:w="1985" w:type="dxa"/>
          </w:tcPr>
          <w:p w14:paraId="79C5DD1C" w14:textId="2B48E168" w:rsidR="00DD773D" w:rsidRDefault="00DD773D" w:rsidP="00DD773D">
            <w:pPr>
              <w:jc w:val="center"/>
              <w:rPr>
                <w:rFonts w:eastAsia="DengXian"/>
                <w:lang w:eastAsia="zh-CN"/>
              </w:rPr>
            </w:pPr>
            <w:r>
              <w:rPr>
                <w:rFonts w:eastAsia="DengXian"/>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6B669EC8" w14:textId="4FCDFF94"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13278AA1" w14:textId="3F415C2C" w:rsidR="00C122E8" w:rsidRDefault="00C122E8"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DengXian" w:hint="eastAsia"/>
                <w:lang w:eastAsia="zh-CN"/>
              </w:rPr>
            </w:pPr>
            <w:proofErr w:type="spellStart"/>
            <w:r>
              <w:rPr>
                <w:rFonts w:eastAsia="DengXian"/>
                <w:lang w:eastAsia="zh-CN"/>
              </w:rPr>
              <w:t>GateHouse</w:t>
            </w:r>
            <w:proofErr w:type="spellEnd"/>
          </w:p>
        </w:tc>
        <w:tc>
          <w:tcPr>
            <w:tcW w:w="1985" w:type="dxa"/>
          </w:tcPr>
          <w:p w14:paraId="35C0E6AD" w14:textId="348D2DB1" w:rsidR="00C559F4" w:rsidRDefault="00C559F4" w:rsidP="00DD773D">
            <w:pPr>
              <w:jc w:val="center"/>
              <w:rPr>
                <w:rFonts w:eastAsia="DengXian" w:hint="eastAsia"/>
                <w:lang w:eastAsia="zh-CN"/>
              </w:rPr>
            </w:pPr>
            <w:r>
              <w:rPr>
                <w:rFonts w:eastAsia="DengXian"/>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Heading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w:t>
      </w:r>
      <w:proofErr w:type="spellStart"/>
      <w:r>
        <w:rPr>
          <w:rFonts w:eastAsia="SimSun"/>
          <w:lang w:eastAsia="zh-CN"/>
        </w:rPr>
        <w:t>eMTC</w:t>
      </w:r>
      <w:proofErr w:type="spellEnd"/>
      <w:r>
        <w:rPr>
          <w:rFonts w:eastAsia="SimSun"/>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4850790"/>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w:t>
            </w:r>
            <w:proofErr w:type="gramStart"/>
            <w:r>
              <w:rPr>
                <w:i/>
                <w:sz w:val="22"/>
                <w:szCs w:val="22"/>
              </w:rPr>
              <w:t>taking into account</w:t>
            </w:r>
            <w:proofErr w:type="gramEnd"/>
            <w:r>
              <w:rPr>
                <w:i/>
                <w:sz w:val="22"/>
                <w:szCs w:val="22"/>
              </w:rPr>
              <w:t xml:space="preserve">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t>Spreadtrum</w:t>
            </w:r>
            <w:proofErr w:type="spellEnd"/>
            <w:r w:rsidRPr="00A01464">
              <w:rPr>
                <w:bCs/>
              </w:rPr>
              <w:t xml:space="preserve"> Communications</w:t>
            </w:r>
          </w:p>
        </w:tc>
        <w:tc>
          <w:tcPr>
            <w:tcW w:w="7036" w:type="dxa"/>
          </w:tcPr>
          <w:p w14:paraId="1EE7BBE4" w14:textId="77777777" w:rsidR="006F3EF0" w:rsidRPr="00A01464" w:rsidRDefault="006F3EF0" w:rsidP="00295DFC">
            <w:pPr>
              <w:rPr>
                <w:b/>
                <w:i/>
              </w:rPr>
            </w:pPr>
            <w:r>
              <w:rPr>
                <w:b/>
                <w:i/>
              </w:rPr>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lastRenderedPageBreak/>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 xml:space="preserve">Proposal 3: For IoT NTN, if the UE determines that a preamble retransmission is necessary, the choice of a suitable preamble retransmission slot shall be delayed by </w:t>
            </w:r>
            <w:proofErr w:type="spellStart"/>
            <w:r>
              <w:rPr>
                <w:b/>
                <w:lang w:eastAsia="x-none"/>
              </w:rPr>
              <w:t>Koffset</w:t>
            </w:r>
            <w:proofErr w:type="spellEnd"/>
            <w:r>
              <w:rPr>
                <w:b/>
                <w:lang w:eastAsia="x-none"/>
              </w:rPr>
              <w:t xml:space="preserve">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Heading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 xml:space="preserve">10 companies make observations and proposals on this issue. Of these, 6 companies propose that this timing relationship should be enhanced by adding </w:t>
      </w:r>
      <w:proofErr w:type="spellStart"/>
      <w:r>
        <w:rPr>
          <w:lang w:eastAsia="zh-CN"/>
        </w:rPr>
        <w:t>K</w:t>
      </w:r>
      <w:r w:rsidRPr="00593334">
        <w:rPr>
          <w:vertAlign w:val="subscript"/>
          <w:lang w:eastAsia="zh-CN"/>
        </w:rPr>
        <w:t>offset</w:t>
      </w:r>
      <w:proofErr w:type="spellEnd"/>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proofErr w:type="gramStart"/>
      <w:r>
        <w:t xml:space="preserve">FL </w:t>
      </w:r>
      <w:r w:rsidR="005A48E1">
        <w:t xml:space="preserve"> that</w:t>
      </w:r>
      <w:proofErr w:type="gramEnd"/>
      <w:r w:rsidR="005A48E1">
        <w:t xml:space="preserve">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proofErr w:type="gramStart"/>
      <w:r w:rsidRPr="00F16624">
        <w:rPr>
          <w:highlight w:val="yellow"/>
        </w:rPr>
        <w:t>‘ the</w:t>
      </w:r>
      <w:proofErr w:type="gramEnd"/>
      <w:r w:rsidRPr="00F16624">
        <w:rPr>
          <w:highlight w:val="yellow"/>
        </w:rPr>
        <w:t xml:space="preserv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w:t>
      </w:r>
      <w:r w:rsidR="002D501D">
        <w:lastRenderedPageBreak/>
        <w:t xml:space="preserve">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w:t>
      </w:r>
      <w:proofErr w:type="spellStart"/>
      <w:r>
        <w:t>eMTC</w:t>
      </w:r>
      <w:proofErr w:type="spellEnd"/>
      <w:r>
        <w:t>).</w:t>
      </w:r>
    </w:p>
    <w:p w14:paraId="46492517" w14:textId="20C40568" w:rsidR="006F3EF0" w:rsidRDefault="006F3EF0" w:rsidP="006F3EF0">
      <w:pPr>
        <w:spacing w:after="160"/>
      </w:pPr>
      <w:r>
        <w:t>It therefore seems that the limit of 12ms</w:t>
      </w:r>
      <w:r w:rsidR="00CA7AA3">
        <w:t xml:space="preserve"> (NB-IoT) or 4/5 subframes (</w:t>
      </w:r>
      <w:proofErr w:type="spellStart"/>
      <w:r w:rsidR="00CA7AA3">
        <w:t>eMTC</w:t>
      </w:r>
      <w:proofErr w:type="spellEnd"/>
      <w:r w:rsidR="00CA7AA3">
        <w:t xml:space="preserve">) </w:t>
      </w:r>
      <w:r>
        <w:t xml:space="preserve">for suitable ROs </w:t>
      </w:r>
      <w:r w:rsidR="00DF4399">
        <w:t xml:space="preserve">for PRACH retransmission </w:t>
      </w:r>
      <w:r>
        <w:t xml:space="preserve">has to be extended to allow the UE to use (and the </w:t>
      </w:r>
      <w:proofErr w:type="spellStart"/>
      <w:r>
        <w:t>eNB</w:t>
      </w:r>
      <w:proofErr w:type="spellEnd"/>
      <w:r>
        <w:t xml:space="preserve"> to search for) the right preamble format in ROs that lie beyond the 12ms</w:t>
      </w:r>
      <w:r w:rsidR="00CA7AA3">
        <w:t xml:space="preserve"> (NB-IoT) or 4/5 subframes (</w:t>
      </w:r>
      <w:proofErr w:type="spellStart"/>
      <w:r w:rsidR="00CA7AA3">
        <w:t>eMTC</w:t>
      </w:r>
      <w:proofErr w:type="spellEnd"/>
      <w:r w:rsidR="00CA7AA3">
        <w:t>)</w:t>
      </w:r>
      <w:r w:rsidR="00DF4399">
        <w:t xml:space="preserve"> when the TA exceeds 12ms</w:t>
      </w:r>
      <w:r w:rsidR="00CA7AA3">
        <w:t xml:space="preserve"> (NB-IoT) or 4/5 subframes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 xml:space="preserve">For IoT NTN, if the UE determines that a preamble retransmission is necessary, the choice of a suitable preamble retransmission slot shall be delayed by </w:t>
      </w:r>
      <w:proofErr w:type="spellStart"/>
      <w:r w:rsidRPr="009D6888">
        <w:rPr>
          <w:b/>
          <w:highlight w:val="cyan"/>
          <w:lang w:eastAsia="x-none"/>
        </w:rPr>
        <w:t>Koffset</w:t>
      </w:r>
      <w:proofErr w:type="spellEnd"/>
      <w:r w:rsidRPr="009D6888">
        <w:rPr>
          <w:b/>
          <w:highlight w:val="cyan"/>
          <w:lang w:eastAsia="x-none"/>
        </w:rPr>
        <w:t xml:space="preserve">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554"/>
        <w:gridCol w:w="1445"/>
        <w:gridCol w:w="6017"/>
      </w:tblGrid>
      <w:tr w:rsidR="006F3EF0" w14:paraId="28B283E7" w14:textId="77777777" w:rsidTr="00C559F4">
        <w:tc>
          <w:tcPr>
            <w:tcW w:w="1554" w:type="dxa"/>
            <w:shd w:val="clear" w:color="auto" w:fill="D9D9D9" w:themeFill="background1" w:themeFillShade="D9"/>
          </w:tcPr>
          <w:p w14:paraId="4F15479D" w14:textId="77777777" w:rsidR="006F3EF0" w:rsidRDefault="006F3EF0" w:rsidP="00295DFC">
            <w:pPr>
              <w:jc w:val="center"/>
            </w:pPr>
            <w:r>
              <w:t>Company</w:t>
            </w:r>
          </w:p>
        </w:tc>
        <w:tc>
          <w:tcPr>
            <w:tcW w:w="1445" w:type="dxa"/>
            <w:shd w:val="clear" w:color="auto" w:fill="D9D9D9" w:themeFill="background1" w:themeFillShade="D9"/>
          </w:tcPr>
          <w:p w14:paraId="7E692A72" w14:textId="77777777" w:rsidR="006F3EF0" w:rsidRDefault="006F3EF0" w:rsidP="00295DFC">
            <w:pPr>
              <w:jc w:val="center"/>
            </w:pPr>
            <w:r>
              <w:t>Support/Not Support</w:t>
            </w:r>
          </w:p>
        </w:tc>
        <w:tc>
          <w:tcPr>
            <w:tcW w:w="6017"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C559F4">
        <w:tc>
          <w:tcPr>
            <w:tcW w:w="1554" w:type="dxa"/>
          </w:tcPr>
          <w:p w14:paraId="637B02FE" w14:textId="17EA9787" w:rsidR="006F3EF0" w:rsidRDefault="00981484" w:rsidP="00295DFC">
            <w:pPr>
              <w:jc w:val="center"/>
            </w:pPr>
            <w:r>
              <w:t>SONY</w:t>
            </w:r>
          </w:p>
        </w:tc>
        <w:tc>
          <w:tcPr>
            <w:tcW w:w="1445" w:type="dxa"/>
          </w:tcPr>
          <w:p w14:paraId="012EAE75" w14:textId="5B18875B" w:rsidR="006F3EF0" w:rsidRDefault="00210036" w:rsidP="00295DFC">
            <w:pPr>
              <w:jc w:val="center"/>
            </w:pPr>
            <w:r>
              <w:t>Support</w:t>
            </w:r>
          </w:p>
        </w:tc>
        <w:tc>
          <w:tcPr>
            <w:tcW w:w="6017" w:type="dxa"/>
          </w:tcPr>
          <w:p w14:paraId="2C3DAFC4" w14:textId="77777777" w:rsidR="006F3EF0" w:rsidRDefault="007911A8" w:rsidP="00295DFC">
            <w:r>
              <w:t xml:space="preserve">This timing relationship is defined for TN. We </w:t>
            </w:r>
            <w:proofErr w:type="gramStart"/>
            <w:r>
              <w:t>have to</w:t>
            </w:r>
            <w:proofErr w:type="gramEnd"/>
            <w:r>
              <w:t xml:space="preserve"> take into account that that PRACH is timing advanced</w:t>
            </w:r>
            <w:r w:rsidR="004B73F9">
              <w:t xml:space="preserve"> for NTN. Hence, delaying the preamble retransmission slot by </w:t>
            </w:r>
            <w:proofErr w:type="spellStart"/>
            <w:r w:rsidR="004B73F9">
              <w:t>Koffset</w:t>
            </w:r>
            <w:proofErr w:type="spellEnd"/>
            <w:r w:rsidR="004B73F9">
              <w:t xml:space="preserve"> (to allow for the timing advance) is necessary.</w:t>
            </w:r>
          </w:p>
          <w:p w14:paraId="55A590D9" w14:textId="68575FD3" w:rsidR="003E10BD" w:rsidRDefault="004B73F9" w:rsidP="003E10BD">
            <w:pPr>
              <w:rPr>
                <w:b/>
                <w:lang w:eastAsia="x-none"/>
              </w:rPr>
            </w:pPr>
            <w:r>
              <w:t xml:space="preserve">For </w:t>
            </w:r>
            <w:proofErr w:type="spellStart"/>
            <w:r>
              <w:t>eMTC</w:t>
            </w:r>
            <w:proofErr w:type="spellEnd"/>
            <w:r>
              <w:t xml:space="preserve">,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 xml:space="preserve">shall be delayed by </w:t>
            </w:r>
            <w:proofErr w:type="spellStart"/>
            <w:r w:rsidR="003E10BD" w:rsidRPr="009D6888">
              <w:rPr>
                <w:b/>
                <w:highlight w:val="cyan"/>
                <w:lang w:eastAsia="x-none"/>
              </w:rPr>
              <w:t>Koffset</w:t>
            </w:r>
            <w:proofErr w:type="spellEnd"/>
            <w:r w:rsidR="003E10BD" w:rsidRPr="009D6888">
              <w:rPr>
                <w:b/>
                <w:highlight w:val="cyan"/>
                <w:lang w:eastAsia="x-none"/>
              </w:rPr>
              <w:t xml:space="preserve">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C559F4">
        <w:tc>
          <w:tcPr>
            <w:tcW w:w="1554" w:type="dxa"/>
          </w:tcPr>
          <w:p w14:paraId="33575FC3" w14:textId="4B869DC8" w:rsidR="00F05923" w:rsidRDefault="00F05923" w:rsidP="00F05923">
            <w:pPr>
              <w:jc w:val="center"/>
            </w:pPr>
            <w:r>
              <w:rPr>
                <w:lang w:val="en-GB"/>
              </w:rPr>
              <w:t>Ericsson</w:t>
            </w:r>
          </w:p>
        </w:tc>
        <w:tc>
          <w:tcPr>
            <w:tcW w:w="1445" w:type="dxa"/>
          </w:tcPr>
          <w:p w14:paraId="3A019A40" w14:textId="065FE3D1" w:rsidR="00F05923" w:rsidRDefault="00F05923" w:rsidP="00F05923">
            <w:pPr>
              <w:jc w:val="center"/>
            </w:pPr>
            <w:r>
              <w:t>Not Support</w:t>
            </w:r>
          </w:p>
        </w:tc>
        <w:tc>
          <w:tcPr>
            <w:tcW w:w="6017" w:type="dxa"/>
          </w:tcPr>
          <w:p w14:paraId="6A875DFE" w14:textId="27B37A75" w:rsidR="00F05923" w:rsidRDefault="00F05923" w:rsidP="00F05923">
            <w:r>
              <w:t xml:space="preserve">The description in section 16.3.2 of TS 36.213 for the timing relationship of preamble retransmission in NB-IoT TN is “no later than the NB-IoT UL slot starting 12 milliseconds after the end of subframe n” and thus can be reused for NB-IoT NTN. While the descriptions in section 6.1.1 of TS 36.213 for the timing relationship of preamble retransmission in </w:t>
            </w:r>
            <w:proofErr w:type="spellStart"/>
            <w:r>
              <w:t>eMTC</w:t>
            </w:r>
            <w:proofErr w:type="spellEnd"/>
            <w:r>
              <w:t xml:space="preserve">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w:t>
            </w:r>
            <w:proofErr w:type="spellStart"/>
            <w:r>
              <w:t>eMTC</w:t>
            </w:r>
            <w:proofErr w:type="spellEnd"/>
            <w:r>
              <w:t xml:space="preserve"> TN should be modified for </w:t>
            </w:r>
            <w:proofErr w:type="spellStart"/>
            <w:r>
              <w:t>eMTC</w:t>
            </w:r>
            <w:proofErr w:type="spellEnd"/>
            <w:r>
              <w:t xml:space="preserve"> NTN, for example the preamble retransmission should be delayed by </w:t>
            </w:r>
            <w:proofErr w:type="spellStart"/>
            <w:r>
              <w:t>Koffset</w:t>
            </w:r>
            <w:proofErr w:type="spellEnd"/>
            <w:r>
              <w:t xml:space="preserve"> as compared to current specifications. Therefore, we prefer to have separate proposals for NB-IoT and </w:t>
            </w:r>
            <w:proofErr w:type="spellStart"/>
            <w:r>
              <w:t>eMTC</w:t>
            </w:r>
            <w:proofErr w:type="spellEnd"/>
            <w:r>
              <w:t>.</w:t>
            </w:r>
          </w:p>
        </w:tc>
      </w:tr>
      <w:tr w:rsidR="006F3EF0" w14:paraId="5EEFCFA8" w14:textId="77777777" w:rsidTr="00C559F4">
        <w:tc>
          <w:tcPr>
            <w:tcW w:w="1554" w:type="dxa"/>
          </w:tcPr>
          <w:p w14:paraId="04BE345F" w14:textId="06372F0D" w:rsidR="006F3EF0" w:rsidRPr="002F083F" w:rsidRDefault="002F083F" w:rsidP="002F083F">
            <w:pPr>
              <w:jc w:val="center"/>
            </w:pPr>
            <w:r w:rsidRPr="002F083F">
              <w:rPr>
                <w:rFonts w:hint="eastAsia"/>
              </w:rPr>
              <w:t>Z</w:t>
            </w:r>
            <w:r w:rsidRPr="002F083F">
              <w:t>TE</w:t>
            </w:r>
          </w:p>
        </w:tc>
        <w:tc>
          <w:tcPr>
            <w:tcW w:w="1445" w:type="dxa"/>
          </w:tcPr>
          <w:p w14:paraId="0FEBD544" w14:textId="4DC3B7AC" w:rsidR="006F3EF0" w:rsidRPr="002F083F" w:rsidRDefault="002F083F" w:rsidP="002F083F">
            <w:pPr>
              <w:jc w:val="center"/>
            </w:pPr>
            <w:r w:rsidRPr="002F083F">
              <w:rPr>
                <w:rFonts w:hint="eastAsia"/>
              </w:rPr>
              <w:t>Support</w:t>
            </w:r>
          </w:p>
        </w:tc>
        <w:tc>
          <w:tcPr>
            <w:tcW w:w="6017"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 xml:space="preserve">unified solution for both NB-IoT and </w:t>
            </w:r>
            <w:proofErr w:type="spellStart"/>
            <w:r>
              <w:t>eMTC</w:t>
            </w:r>
            <w:proofErr w:type="spellEnd"/>
            <w:r>
              <w:t xml:space="preserve">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w:t>
            </w:r>
            <w:r w:rsidR="00831B35">
              <w:lastRenderedPageBreak/>
              <w:t>preamble retransmission</w:t>
            </w:r>
            <w:r>
              <w:t xml:space="preserve">, therefore introducing </w:t>
            </w:r>
            <w:proofErr w:type="spellStart"/>
            <w:r>
              <w:t>K_offset</w:t>
            </w:r>
            <w:proofErr w:type="spellEnd"/>
            <w:r>
              <w:t xml:space="preserve"> is needed.</w:t>
            </w:r>
          </w:p>
        </w:tc>
      </w:tr>
      <w:tr w:rsidR="00865A26" w14:paraId="19956F06" w14:textId="77777777" w:rsidTr="00C559F4">
        <w:tc>
          <w:tcPr>
            <w:tcW w:w="1554" w:type="dxa"/>
          </w:tcPr>
          <w:p w14:paraId="1D143AC3" w14:textId="6C9C544D" w:rsidR="00865A26" w:rsidRPr="002F083F" w:rsidRDefault="00865A26" w:rsidP="002F083F">
            <w:pPr>
              <w:jc w:val="center"/>
            </w:pPr>
            <w:r>
              <w:rPr>
                <w:lang w:eastAsia="zh-CN"/>
              </w:rPr>
              <w:lastRenderedPageBreak/>
              <w:t>CATT</w:t>
            </w:r>
          </w:p>
        </w:tc>
        <w:tc>
          <w:tcPr>
            <w:tcW w:w="1445" w:type="dxa"/>
          </w:tcPr>
          <w:p w14:paraId="2C1F02BD" w14:textId="445B1059" w:rsidR="00865A26" w:rsidRPr="002F083F" w:rsidRDefault="00865A26" w:rsidP="002F083F">
            <w:pPr>
              <w:jc w:val="center"/>
            </w:pPr>
            <w:r>
              <w:t>Support</w:t>
            </w:r>
          </w:p>
        </w:tc>
        <w:tc>
          <w:tcPr>
            <w:tcW w:w="6017"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DengXian"/>
                <w:lang w:eastAsia="zh-CN"/>
              </w:rPr>
              <w:t xml:space="preserve">PUSCH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w:t>
            </w:r>
            <w:proofErr w:type="spellStart"/>
            <w:r>
              <w:rPr>
                <w:lang w:eastAsia="zh-CN"/>
              </w:rPr>
              <w:t>eMTC</w:t>
            </w:r>
            <w:proofErr w:type="spellEnd"/>
            <w:r>
              <w:rPr>
                <w:lang w:eastAsia="zh-CN"/>
              </w:rPr>
              <w:t xml:space="preserve">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w:t>
            </w:r>
            <w:proofErr w:type="spellStart"/>
            <w:r>
              <w:rPr>
                <w:lang w:eastAsia="zh-CN"/>
              </w:rPr>
              <w:t>eMTC</w:t>
            </w:r>
            <w:proofErr w:type="spellEnd"/>
            <w:r>
              <w:rPr>
                <w:lang w:eastAsia="zh-CN"/>
              </w:rPr>
              <w:t>,</w:t>
            </w:r>
            <w:r>
              <w:rPr>
                <w:rFonts w:eastAsia="DengXian"/>
                <w:lang w:eastAsia="zh-CN"/>
              </w:rPr>
              <w:t xml:space="preserve"> </w:t>
            </w:r>
            <w:proofErr w:type="spellStart"/>
            <w:r>
              <w:rPr>
                <w:rFonts w:eastAsia="DengXian"/>
                <w:lang w:eastAsia="zh-CN"/>
              </w:rPr>
              <w:t>K_offset</w:t>
            </w:r>
            <w:proofErr w:type="spellEnd"/>
            <w:r>
              <w:rPr>
                <w:rFonts w:eastAsia="DengXian"/>
                <w:lang w:eastAsia="zh-CN"/>
              </w:rPr>
              <w:t xml:space="preserve">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w:t>
            </w:r>
            <w:proofErr w:type="spellStart"/>
            <w:r>
              <w:rPr>
                <w:lang w:eastAsia="zh-CN"/>
              </w:rPr>
              <w:t>eMTC</w:t>
            </w:r>
            <w:proofErr w:type="spellEnd"/>
            <w:r>
              <w:rPr>
                <w:lang w:eastAsia="zh-CN"/>
              </w:rPr>
              <w:t>.</w:t>
            </w:r>
          </w:p>
        </w:tc>
      </w:tr>
      <w:tr w:rsidR="008972D7" w14:paraId="7BB5FC5B" w14:textId="77777777" w:rsidTr="00C559F4">
        <w:tc>
          <w:tcPr>
            <w:tcW w:w="1554" w:type="dxa"/>
          </w:tcPr>
          <w:p w14:paraId="30BC69C7" w14:textId="21C067EC" w:rsidR="008972D7" w:rsidRDefault="008972D7" w:rsidP="002F083F">
            <w:pPr>
              <w:jc w:val="center"/>
              <w:rPr>
                <w:lang w:eastAsia="zh-CN"/>
              </w:rPr>
            </w:pPr>
            <w:proofErr w:type="spellStart"/>
            <w:r>
              <w:rPr>
                <w:lang w:eastAsia="zh-CN"/>
              </w:rPr>
              <w:t>Mavenir</w:t>
            </w:r>
            <w:proofErr w:type="spellEnd"/>
          </w:p>
        </w:tc>
        <w:tc>
          <w:tcPr>
            <w:tcW w:w="1445" w:type="dxa"/>
          </w:tcPr>
          <w:p w14:paraId="4732C392" w14:textId="3CE63994" w:rsidR="008972D7" w:rsidRDefault="008972D7" w:rsidP="002F083F">
            <w:pPr>
              <w:jc w:val="center"/>
            </w:pPr>
            <w:r>
              <w:t>Support</w:t>
            </w:r>
          </w:p>
        </w:tc>
        <w:tc>
          <w:tcPr>
            <w:tcW w:w="6017"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 xml:space="preserve">consistency with other agreements on timing relationships regarding </w:t>
            </w:r>
            <w:proofErr w:type="spellStart"/>
            <w:r w:rsidR="00CE4AA6">
              <w:rPr>
                <w:rFonts w:eastAsia="DengXian"/>
                <w:lang w:eastAsia="zh-CN"/>
              </w:rPr>
              <w:t>K_offset</w:t>
            </w:r>
            <w:proofErr w:type="spellEnd"/>
            <w:r w:rsidR="00C00B51">
              <w:rPr>
                <w:rFonts w:eastAsia="DengXian"/>
                <w:lang w:eastAsia="zh-CN"/>
              </w:rPr>
              <w:t xml:space="preserve">, and using </w:t>
            </w:r>
            <w:proofErr w:type="spellStart"/>
            <w:r w:rsidR="00C00B51">
              <w:rPr>
                <w:rFonts w:eastAsia="DengXian"/>
                <w:lang w:eastAsia="zh-CN"/>
              </w:rPr>
              <w:t>K_offset</w:t>
            </w:r>
            <w:proofErr w:type="spellEnd"/>
            <w:r w:rsidR="00C00B51">
              <w:rPr>
                <w:rFonts w:eastAsia="DengXian"/>
                <w:lang w:eastAsia="zh-CN"/>
              </w:rPr>
              <w:t xml:space="preserve"> for PRACH retransmission for both NB-IoT and </w:t>
            </w:r>
            <w:proofErr w:type="spellStart"/>
            <w:r w:rsidR="00C00B51">
              <w:rPr>
                <w:rFonts w:eastAsia="DengXian"/>
                <w:lang w:eastAsia="zh-CN"/>
              </w:rPr>
              <w:t>eMTC</w:t>
            </w:r>
            <w:proofErr w:type="spellEnd"/>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C559F4">
        <w:tc>
          <w:tcPr>
            <w:tcW w:w="1554" w:type="dxa"/>
          </w:tcPr>
          <w:p w14:paraId="5CF2B323" w14:textId="04E9E471" w:rsidR="00E10251" w:rsidRDefault="00E10251" w:rsidP="002F083F">
            <w:pPr>
              <w:jc w:val="center"/>
              <w:rPr>
                <w:lang w:eastAsia="zh-CN"/>
              </w:rPr>
            </w:pPr>
            <w:r>
              <w:rPr>
                <w:lang w:eastAsia="zh-CN"/>
              </w:rPr>
              <w:t>Samsung</w:t>
            </w:r>
          </w:p>
        </w:tc>
        <w:tc>
          <w:tcPr>
            <w:tcW w:w="1445" w:type="dxa"/>
          </w:tcPr>
          <w:p w14:paraId="65CF28EB" w14:textId="094ADFAC" w:rsidR="00E10251" w:rsidRDefault="00E10251" w:rsidP="002F083F">
            <w:pPr>
              <w:jc w:val="center"/>
            </w:pPr>
            <w:r>
              <w:t>Support</w:t>
            </w:r>
          </w:p>
        </w:tc>
        <w:tc>
          <w:tcPr>
            <w:tcW w:w="6017" w:type="dxa"/>
          </w:tcPr>
          <w:p w14:paraId="5761AC17" w14:textId="3FEABF20" w:rsidR="00E10251" w:rsidRDefault="00E10251" w:rsidP="00CC6DBC">
            <w:pPr>
              <w:rPr>
                <w:rFonts w:eastAsia="DengXian"/>
                <w:lang w:eastAsia="zh-CN"/>
              </w:rPr>
            </w:pPr>
            <w:r>
              <w:rPr>
                <w:rFonts w:eastAsia="DengXian"/>
                <w:lang w:eastAsia="zh-CN"/>
              </w:rPr>
              <w:t>Similar to other timing relationships already agreed.</w:t>
            </w:r>
          </w:p>
        </w:tc>
      </w:tr>
      <w:tr w:rsidR="00D32544" w14:paraId="36756D7C" w14:textId="77777777" w:rsidTr="00C559F4">
        <w:tc>
          <w:tcPr>
            <w:tcW w:w="1554" w:type="dxa"/>
          </w:tcPr>
          <w:p w14:paraId="4F8FEF1C" w14:textId="51F60BDB" w:rsidR="00D32544" w:rsidRPr="00D32544" w:rsidRDefault="00D32544" w:rsidP="002F083F">
            <w:pPr>
              <w:jc w:val="center"/>
              <w:rPr>
                <w:rFonts w:eastAsia="DengXian"/>
                <w:lang w:eastAsia="zh-CN"/>
              </w:rPr>
            </w:pPr>
            <w:proofErr w:type="spellStart"/>
            <w:r>
              <w:rPr>
                <w:rFonts w:eastAsia="DengXian" w:hint="eastAsia"/>
                <w:lang w:eastAsia="zh-CN"/>
              </w:rPr>
              <w:t>Spreadtrum</w:t>
            </w:r>
            <w:proofErr w:type="spellEnd"/>
          </w:p>
        </w:tc>
        <w:tc>
          <w:tcPr>
            <w:tcW w:w="1445" w:type="dxa"/>
          </w:tcPr>
          <w:p w14:paraId="5FD4E9CD" w14:textId="2B477342" w:rsidR="00D32544" w:rsidRDefault="00D32544" w:rsidP="002F083F">
            <w:pPr>
              <w:jc w:val="center"/>
            </w:pPr>
            <w:r w:rsidRPr="00D32544">
              <w:t>Support</w:t>
            </w:r>
          </w:p>
        </w:tc>
        <w:tc>
          <w:tcPr>
            <w:tcW w:w="6017" w:type="dxa"/>
          </w:tcPr>
          <w:p w14:paraId="061A3525" w14:textId="77777777" w:rsidR="00D32544" w:rsidRDefault="00D32544" w:rsidP="00CC6DBC">
            <w:pPr>
              <w:rPr>
                <w:rFonts w:eastAsia="DengXian"/>
                <w:lang w:eastAsia="zh-CN"/>
              </w:rPr>
            </w:pPr>
          </w:p>
        </w:tc>
      </w:tr>
      <w:tr w:rsidR="006F0656" w14:paraId="75C68180" w14:textId="77777777" w:rsidTr="00C559F4">
        <w:tc>
          <w:tcPr>
            <w:tcW w:w="1554"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445" w:type="dxa"/>
          </w:tcPr>
          <w:p w14:paraId="1ED7F9D1" w14:textId="4EF7D713" w:rsidR="006F0656" w:rsidRPr="00D32544" w:rsidRDefault="006F0656" w:rsidP="006F0656">
            <w:pPr>
              <w:jc w:val="center"/>
            </w:pPr>
          </w:p>
        </w:tc>
        <w:tc>
          <w:tcPr>
            <w:tcW w:w="6017"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w:t>
            </w:r>
            <w:proofErr w:type="spellStart"/>
            <w:r w:rsidRPr="0036551E">
              <w:t>eMTC</w:t>
            </w:r>
            <w:proofErr w:type="spellEnd"/>
            <w:r w:rsidRPr="0036551E">
              <w:t xml:space="preserve">,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D773D" w14:paraId="73ADAC78" w14:textId="77777777" w:rsidTr="00C559F4">
        <w:tc>
          <w:tcPr>
            <w:tcW w:w="1554" w:type="dxa"/>
          </w:tcPr>
          <w:p w14:paraId="0F2554B0" w14:textId="763A4219" w:rsidR="00DD773D" w:rsidRDefault="00DD773D" w:rsidP="00DD773D">
            <w:pPr>
              <w:jc w:val="center"/>
              <w:rPr>
                <w:rFonts w:eastAsia="DengXian"/>
                <w:lang w:eastAsia="zh-CN"/>
              </w:rPr>
            </w:pPr>
            <w:r>
              <w:rPr>
                <w:rFonts w:eastAsia="DengXian" w:hint="eastAsia"/>
                <w:lang w:eastAsia="zh-CN"/>
              </w:rPr>
              <w:t>Lenovo</w:t>
            </w:r>
            <w:r>
              <w:rPr>
                <w:rFonts w:eastAsia="DengXian"/>
                <w:lang w:eastAsia="zh-CN"/>
              </w:rPr>
              <w:t xml:space="preserve">, </w:t>
            </w:r>
            <w:proofErr w:type="spellStart"/>
            <w:r>
              <w:rPr>
                <w:rFonts w:eastAsia="DengXian"/>
                <w:lang w:eastAsia="zh-CN"/>
              </w:rPr>
              <w:t>MotoM</w:t>
            </w:r>
            <w:proofErr w:type="spellEnd"/>
          </w:p>
        </w:tc>
        <w:tc>
          <w:tcPr>
            <w:tcW w:w="1445" w:type="dxa"/>
          </w:tcPr>
          <w:p w14:paraId="262E8F9F" w14:textId="3406BF5B" w:rsidR="00DD773D" w:rsidRPr="00D32544" w:rsidRDefault="00DD773D" w:rsidP="00DD773D">
            <w:pPr>
              <w:jc w:val="center"/>
            </w:pPr>
            <w:r>
              <w:rPr>
                <w:rFonts w:eastAsia="DengXian" w:hint="eastAsia"/>
                <w:lang w:eastAsia="zh-CN"/>
              </w:rPr>
              <w:t>S</w:t>
            </w:r>
            <w:r>
              <w:rPr>
                <w:rFonts w:eastAsia="DengXian"/>
                <w:lang w:eastAsia="zh-CN"/>
              </w:rPr>
              <w:t>upport</w:t>
            </w:r>
          </w:p>
        </w:tc>
        <w:tc>
          <w:tcPr>
            <w:tcW w:w="6017" w:type="dxa"/>
          </w:tcPr>
          <w:p w14:paraId="63489CA1" w14:textId="01E7CCB8" w:rsidR="00DD773D" w:rsidRDefault="00DD773D" w:rsidP="00DD773D">
            <w:r>
              <w:rPr>
                <w:rFonts w:eastAsia="DengXian"/>
                <w:lang w:eastAsia="zh-CN"/>
              </w:rPr>
              <w:t>In our understanding, both the subframe n in “</w:t>
            </w:r>
            <w:r>
              <w:t xml:space="preserve">12 milliseconds after the end of </w:t>
            </w:r>
            <w:r w:rsidRPr="00F462E9">
              <w:t>subframe n</w:t>
            </w:r>
            <w:r w:rsidRPr="00F462E9">
              <w:rPr>
                <w:rFonts w:eastAsia="DengXian"/>
                <w:lang w:eastAsia="zh-CN"/>
              </w:rPr>
              <w:t>” in</w:t>
            </w:r>
            <w:r>
              <w:rPr>
                <w:rFonts w:eastAsia="DengXian"/>
                <w:lang w:eastAsia="zh-CN"/>
              </w:rPr>
              <w:t xml:space="preserve"> </w:t>
            </w:r>
            <w:proofErr w:type="spellStart"/>
            <w:r>
              <w:rPr>
                <w:rFonts w:eastAsia="DengXian"/>
                <w:lang w:eastAsia="zh-CN"/>
              </w:rPr>
              <w:t>NBIoT</w:t>
            </w:r>
            <w:proofErr w:type="spellEnd"/>
            <w:r>
              <w:rPr>
                <w:rFonts w:eastAsia="DengXian"/>
                <w:lang w:eastAsia="zh-CN"/>
              </w:rPr>
              <w:t xml:space="preserve"> and “</w:t>
            </w:r>
            <w:r>
              <w:t>subframe n+5</w:t>
            </w:r>
            <w:r>
              <w:rPr>
                <w:rFonts w:eastAsia="DengXian"/>
                <w:lang w:eastAsia="zh-CN"/>
              </w:rPr>
              <w:t xml:space="preserve">” in </w:t>
            </w:r>
            <w:proofErr w:type="spellStart"/>
            <w:r>
              <w:rPr>
                <w:rFonts w:eastAsia="DengXian"/>
                <w:lang w:eastAsia="zh-CN"/>
              </w:rPr>
              <w:t>eMTC</w:t>
            </w:r>
            <w:proofErr w:type="spellEnd"/>
            <w:r>
              <w:rPr>
                <w:rFonts w:eastAsia="DengXian"/>
                <w:lang w:eastAsia="zh-CN"/>
              </w:rPr>
              <w:t xml:space="preserve"> are Uplink subframe n, so </w:t>
            </w:r>
            <w:proofErr w:type="spellStart"/>
            <w:r>
              <w:rPr>
                <w:rFonts w:eastAsia="DengXian" w:hint="eastAsia"/>
                <w:lang w:eastAsia="zh-CN"/>
              </w:rPr>
              <w:t>K</w:t>
            </w:r>
            <w:r>
              <w:rPr>
                <w:rFonts w:eastAsia="DengXian"/>
                <w:lang w:eastAsia="zh-CN"/>
              </w:rPr>
              <w:t>_offset</w:t>
            </w:r>
            <w:proofErr w:type="spellEnd"/>
            <w:r>
              <w:rPr>
                <w:rFonts w:eastAsia="DengXian"/>
                <w:lang w:eastAsia="zh-CN"/>
              </w:rPr>
              <w:t xml:space="preserve"> should be needed.</w:t>
            </w:r>
          </w:p>
        </w:tc>
      </w:tr>
      <w:tr w:rsidR="00DD773D" w14:paraId="0614FCB2" w14:textId="77777777" w:rsidTr="00C559F4">
        <w:tc>
          <w:tcPr>
            <w:tcW w:w="1554" w:type="dxa"/>
          </w:tcPr>
          <w:p w14:paraId="1E8D9C60" w14:textId="724A9AD1" w:rsidR="00DD773D" w:rsidRPr="00DA7791" w:rsidRDefault="00DD773D" w:rsidP="00DD773D">
            <w:pPr>
              <w:jc w:val="center"/>
              <w:rPr>
                <w:rFonts w:eastAsia="DengXian"/>
                <w:color w:val="C00000"/>
                <w:lang w:eastAsia="zh-CN"/>
              </w:rPr>
            </w:pPr>
            <w:r w:rsidRPr="00DA7791">
              <w:rPr>
                <w:rFonts w:eastAsia="DengXian"/>
                <w:color w:val="C00000"/>
                <w:lang w:eastAsia="zh-CN"/>
              </w:rPr>
              <w:t>Qualcomm</w:t>
            </w:r>
          </w:p>
        </w:tc>
        <w:tc>
          <w:tcPr>
            <w:tcW w:w="1445" w:type="dxa"/>
          </w:tcPr>
          <w:p w14:paraId="39B4DB9A" w14:textId="36BD1E82" w:rsidR="00DD773D" w:rsidRPr="00DA7791" w:rsidRDefault="00DD773D" w:rsidP="00DD773D">
            <w:pPr>
              <w:jc w:val="center"/>
              <w:rPr>
                <w:color w:val="C00000"/>
              </w:rPr>
            </w:pPr>
            <w:r w:rsidRPr="00DA7791">
              <w:rPr>
                <w:color w:val="C00000"/>
              </w:rPr>
              <w:t xml:space="preserve">Support for </w:t>
            </w:r>
            <w:proofErr w:type="spellStart"/>
            <w:r w:rsidRPr="00DA7791">
              <w:rPr>
                <w:color w:val="C00000"/>
              </w:rPr>
              <w:t>eMTC</w:t>
            </w:r>
            <w:proofErr w:type="spellEnd"/>
          </w:p>
        </w:tc>
        <w:tc>
          <w:tcPr>
            <w:tcW w:w="6017" w:type="dxa"/>
          </w:tcPr>
          <w:p w14:paraId="6A597CC8" w14:textId="594F33C1" w:rsidR="00DD773D" w:rsidRPr="00DA7791" w:rsidRDefault="00DD773D" w:rsidP="00DD773D">
            <w:pPr>
              <w:rPr>
                <w:color w:val="C00000"/>
              </w:rPr>
            </w:pPr>
            <w:r w:rsidRPr="00DA7791">
              <w:rPr>
                <w:color w:val="C00000"/>
              </w:rPr>
              <w:t xml:space="preserve">As was extensively discussed in the GTW session, this change is needed for </w:t>
            </w:r>
            <w:proofErr w:type="spellStart"/>
            <w:r w:rsidRPr="00DA7791">
              <w:rPr>
                <w:color w:val="C00000"/>
              </w:rPr>
              <w:t>eMTC</w:t>
            </w:r>
            <w:proofErr w:type="spellEnd"/>
            <w:r w:rsidRPr="00DA7791">
              <w:rPr>
                <w:color w:val="C00000"/>
              </w:rPr>
              <w:t>, due to the way the spec is written. For NB-IoT, it seems that current language is OK.</w:t>
            </w:r>
          </w:p>
        </w:tc>
      </w:tr>
      <w:tr w:rsidR="00DD773D" w14:paraId="2B8851DF" w14:textId="77777777" w:rsidTr="00C559F4">
        <w:tc>
          <w:tcPr>
            <w:tcW w:w="1554" w:type="dxa"/>
          </w:tcPr>
          <w:p w14:paraId="476EBF75" w14:textId="205277C0" w:rsidR="00DD773D" w:rsidRPr="00DA7791" w:rsidRDefault="00DD773D" w:rsidP="00DD773D">
            <w:pPr>
              <w:jc w:val="center"/>
              <w:rPr>
                <w:rFonts w:eastAsia="DengXian"/>
                <w:color w:val="C00000"/>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45" w:type="dxa"/>
          </w:tcPr>
          <w:p w14:paraId="7EB3C8F0" w14:textId="174C3FD3" w:rsidR="00DD773D" w:rsidRPr="00DA7791" w:rsidRDefault="00DD773D" w:rsidP="00DD773D">
            <w:pPr>
              <w:jc w:val="center"/>
              <w:rPr>
                <w:color w:val="C00000"/>
              </w:rPr>
            </w:pPr>
            <w:r>
              <w:rPr>
                <w:rFonts w:eastAsia="DengXian" w:hint="eastAsia"/>
                <w:lang w:eastAsia="zh-CN"/>
              </w:rPr>
              <w:t>N</w:t>
            </w:r>
            <w:r>
              <w:rPr>
                <w:rFonts w:eastAsia="DengXian"/>
                <w:lang w:eastAsia="zh-CN"/>
              </w:rPr>
              <w:t>ot support for NB-IoT</w:t>
            </w:r>
          </w:p>
        </w:tc>
        <w:tc>
          <w:tcPr>
            <w:tcW w:w="6017" w:type="dxa"/>
          </w:tcPr>
          <w:p w14:paraId="52308C6F" w14:textId="73B860C5" w:rsidR="00DD773D" w:rsidRPr="00DA7791" w:rsidRDefault="00DD773D" w:rsidP="00DD773D">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duration between the actual transmission timing of NPRACH and the DL timing of the end of subframe n. It is true that the NPRACH will be timing advanced in IoT-</w:t>
            </w:r>
            <w:proofErr w:type="gramStart"/>
            <w:r>
              <w:rPr>
                <w:lang w:val="en-GB"/>
              </w:rPr>
              <w:t>NTN</w:t>
            </w:r>
            <w:proofErr w:type="gramEnd"/>
            <w:r>
              <w:rPr>
                <w:lang w:val="en-GB"/>
              </w:rPr>
              <w:t xml:space="preserve">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C559F4">
        <w:tc>
          <w:tcPr>
            <w:tcW w:w="1554" w:type="dxa"/>
          </w:tcPr>
          <w:p w14:paraId="10637FFB" w14:textId="7ABFE917" w:rsidR="00DD773D" w:rsidRDefault="00DD773D" w:rsidP="00DD773D">
            <w:pPr>
              <w:jc w:val="center"/>
              <w:rPr>
                <w:rFonts w:eastAsia="DengXian"/>
                <w:lang w:eastAsia="zh-CN"/>
              </w:rPr>
            </w:pPr>
            <w:r>
              <w:rPr>
                <w:rFonts w:eastAsia="DengXian" w:hint="eastAsia"/>
                <w:lang w:eastAsia="zh-CN"/>
              </w:rPr>
              <w:t>X</w:t>
            </w:r>
            <w:r>
              <w:rPr>
                <w:rFonts w:eastAsia="DengXian"/>
                <w:lang w:eastAsia="zh-CN"/>
              </w:rPr>
              <w:t>iaomi</w:t>
            </w:r>
          </w:p>
        </w:tc>
        <w:tc>
          <w:tcPr>
            <w:tcW w:w="1445" w:type="dxa"/>
          </w:tcPr>
          <w:p w14:paraId="543176F5" w14:textId="46495E8B" w:rsidR="00DD773D" w:rsidRDefault="00DD773D" w:rsidP="00DD773D">
            <w:pPr>
              <w:jc w:val="center"/>
              <w:rPr>
                <w:rFonts w:eastAsia="DengXian"/>
                <w:lang w:eastAsia="zh-CN"/>
              </w:rPr>
            </w:pPr>
          </w:p>
        </w:tc>
        <w:tc>
          <w:tcPr>
            <w:tcW w:w="6017" w:type="dxa"/>
          </w:tcPr>
          <w:p w14:paraId="08AD6661" w14:textId="2008FF0C" w:rsidR="00DD773D" w:rsidRDefault="00DD773D" w:rsidP="00DD773D">
            <w:pPr>
              <w:rPr>
                <w:rFonts w:eastAsia="DengXian"/>
                <w:lang w:eastAsia="zh-CN"/>
              </w:rPr>
            </w:pPr>
            <w:r>
              <w:rPr>
                <w:rFonts w:eastAsia="DengXian"/>
                <w:lang w:eastAsia="zh-CN"/>
              </w:rPr>
              <w:t xml:space="preserve">For NB-IoT, as widely discussed during the GTW, the issue lays on how to interpreter the subframe n. If common understanding is it refers to a DL subframe, we are fine to accept that the </w:t>
            </w:r>
            <w:proofErr w:type="spellStart"/>
            <w:r>
              <w:rPr>
                <w:rFonts w:eastAsia="DengXian"/>
                <w:lang w:eastAsia="zh-CN"/>
              </w:rPr>
              <w:t>Koffset</w:t>
            </w:r>
            <w:proofErr w:type="spellEnd"/>
            <w:r>
              <w:rPr>
                <w:rFonts w:eastAsia="DengXian"/>
                <w:lang w:eastAsia="zh-CN"/>
              </w:rPr>
              <w:t xml:space="preserve"> is not needed for NB-IoT.</w:t>
            </w:r>
          </w:p>
        </w:tc>
      </w:tr>
      <w:tr w:rsidR="00DD773D" w14:paraId="16F8645B" w14:textId="77777777" w:rsidTr="00C559F4">
        <w:tc>
          <w:tcPr>
            <w:tcW w:w="1554" w:type="dxa"/>
          </w:tcPr>
          <w:p w14:paraId="36815A19" w14:textId="4E98474E" w:rsidR="00DD773D" w:rsidRDefault="00DD773D" w:rsidP="00DD773D">
            <w:pPr>
              <w:jc w:val="center"/>
              <w:rPr>
                <w:rFonts w:eastAsia="DengXian"/>
                <w:lang w:eastAsia="zh-CN"/>
              </w:rPr>
            </w:pPr>
            <w:r>
              <w:rPr>
                <w:rFonts w:eastAsia="DengXian"/>
                <w:lang w:eastAsia="zh-CN"/>
              </w:rPr>
              <w:lastRenderedPageBreak/>
              <w:t>Nordic Semiconductor</w:t>
            </w:r>
          </w:p>
        </w:tc>
        <w:tc>
          <w:tcPr>
            <w:tcW w:w="1445" w:type="dxa"/>
          </w:tcPr>
          <w:p w14:paraId="1B6A3FD6" w14:textId="77777777" w:rsidR="00DD773D" w:rsidRDefault="00DD773D" w:rsidP="00DD773D">
            <w:pPr>
              <w:jc w:val="center"/>
              <w:rPr>
                <w:rFonts w:eastAsia="DengXian"/>
                <w:lang w:eastAsia="zh-CN"/>
              </w:rPr>
            </w:pPr>
          </w:p>
        </w:tc>
        <w:tc>
          <w:tcPr>
            <w:tcW w:w="6017" w:type="dxa"/>
          </w:tcPr>
          <w:p w14:paraId="76EEF9F5" w14:textId="77777777" w:rsidR="00DD773D" w:rsidRDefault="00DD773D" w:rsidP="00DD773D">
            <w:r>
              <w:t xml:space="preserve">We think that spec change is needed at least for </w:t>
            </w:r>
            <w:proofErr w:type="spellStart"/>
            <w:r>
              <w:t>eMTC</w:t>
            </w:r>
            <w:proofErr w:type="spellEnd"/>
            <w:r>
              <w:t xml:space="preserve">. Clarification proposed by Nokia would be good for NB-IoT. And maybe similar wording could be used for </w:t>
            </w:r>
            <w:proofErr w:type="spellStart"/>
            <w:r>
              <w:t>eMTC</w:t>
            </w:r>
            <w:proofErr w:type="spellEnd"/>
            <w:r>
              <w:t>.</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w:t>
            </w:r>
            <w:proofErr w:type="spellStart"/>
            <w:r>
              <w:t>ms</w:t>
            </w:r>
            <w:proofErr w:type="spellEnd"/>
            <w:r>
              <w:t xml:space="preserve"> or 5 </w:t>
            </w:r>
            <w:proofErr w:type="spellStart"/>
            <w:r>
              <w:t>ms</w:t>
            </w:r>
            <w:proofErr w:type="spellEnd"/>
            <w:r>
              <w:t xml:space="preserve"> after the DL subframe </w:t>
            </w:r>
            <w:r>
              <w:rPr>
                <w:i/>
                <w:iCs/>
              </w:rPr>
              <w:t>n</w:t>
            </w:r>
            <w:r>
              <w:t>, based on different situations</w:t>
            </w:r>
          </w:p>
          <w:p w14:paraId="561FA48C" w14:textId="77777777" w:rsidR="00DD773D" w:rsidRDefault="00DD773D" w:rsidP="00DD773D">
            <w:pPr>
              <w:rPr>
                <w:rFonts w:eastAsia="DengXian"/>
                <w:lang w:eastAsia="zh-CN"/>
              </w:rPr>
            </w:pPr>
          </w:p>
        </w:tc>
      </w:tr>
      <w:tr w:rsidR="00DD773D" w14:paraId="0D0E1E4C" w14:textId="77777777" w:rsidTr="00C559F4">
        <w:tc>
          <w:tcPr>
            <w:tcW w:w="1554" w:type="dxa"/>
          </w:tcPr>
          <w:p w14:paraId="6913B43C" w14:textId="187A97FB"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445" w:type="dxa"/>
          </w:tcPr>
          <w:p w14:paraId="33F66107" w14:textId="4CC200B8" w:rsidR="00DD773D" w:rsidRDefault="00DD773D" w:rsidP="00DD773D">
            <w:pPr>
              <w:jc w:val="center"/>
              <w:rPr>
                <w:rFonts w:eastAsia="DengXian"/>
                <w:lang w:eastAsia="zh-CN"/>
              </w:rPr>
            </w:pPr>
            <w:r>
              <w:rPr>
                <w:rFonts w:eastAsia="DengXian" w:hint="eastAsia"/>
                <w:lang w:eastAsia="zh-CN"/>
              </w:rPr>
              <w:t>S</w:t>
            </w:r>
            <w:r>
              <w:rPr>
                <w:rFonts w:eastAsia="DengXian"/>
                <w:lang w:eastAsia="zh-CN"/>
              </w:rPr>
              <w:t xml:space="preserve">upport for </w:t>
            </w:r>
            <w:proofErr w:type="spellStart"/>
            <w:r>
              <w:rPr>
                <w:rFonts w:eastAsia="DengXian"/>
                <w:lang w:eastAsia="zh-CN"/>
              </w:rPr>
              <w:t>eMTC</w:t>
            </w:r>
            <w:proofErr w:type="spellEnd"/>
          </w:p>
        </w:tc>
        <w:tc>
          <w:tcPr>
            <w:tcW w:w="6017" w:type="dxa"/>
          </w:tcPr>
          <w:p w14:paraId="0DF50D5B" w14:textId="6B0068D8" w:rsidR="00DD773D" w:rsidRDefault="00DD773D" w:rsidP="00DD773D">
            <w:r>
              <w:rPr>
                <w:rFonts w:eastAsia="DengXian"/>
                <w:lang w:eastAsia="zh-CN"/>
              </w:rPr>
              <w:t xml:space="preserve">For NB-IoT, subframe n is a DL subframe, thus, delayed by </w:t>
            </w:r>
            <w:proofErr w:type="spellStart"/>
            <w:r>
              <w:rPr>
                <w:rFonts w:eastAsia="DengXian"/>
                <w:lang w:eastAsia="zh-CN"/>
              </w:rPr>
              <w:t>Koffset</w:t>
            </w:r>
            <w:proofErr w:type="spellEnd"/>
            <w:r>
              <w:rPr>
                <w:rFonts w:eastAsia="DengXian"/>
                <w:lang w:eastAsia="zh-CN"/>
              </w:rPr>
              <w:t xml:space="preserve"> seems not needed for NB-IoT.</w:t>
            </w:r>
          </w:p>
        </w:tc>
      </w:tr>
      <w:tr w:rsidR="00B97CEF" w14:paraId="587374A8" w14:textId="77777777" w:rsidTr="00C559F4">
        <w:tc>
          <w:tcPr>
            <w:tcW w:w="1554" w:type="dxa"/>
          </w:tcPr>
          <w:p w14:paraId="785E5ADA" w14:textId="4531EEE9" w:rsidR="00B97CEF" w:rsidRDefault="00B97CEF" w:rsidP="00B97CEF">
            <w:pPr>
              <w:jc w:val="center"/>
              <w:rPr>
                <w:rFonts w:eastAsia="DengXian"/>
                <w:lang w:eastAsia="zh-CN"/>
              </w:rPr>
            </w:pPr>
            <w:r>
              <w:rPr>
                <w:rFonts w:eastAsia="DengXian" w:hint="eastAsia"/>
                <w:lang w:eastAsia="zh-CN"/>
              </w:rPr>
              <w:t>v</w:t>
            </w:r>
            <w:r>
              <w:rPr>
                <w:rFonts w:eastAsia="DengXian"/>
                <w:lang w:eastAsia="zh-CN"/>
              </w:rPr>
              <w:t>ivo</w:t>
            </w:r>
          </w:p>
        </w:tc>
        <w:tc>
          <w:tcPr>
            <w:tcW w:w="1445" w:type="dxa"/>
          </w:tcPr>
          <w:p w14:paraId="56D05095" w14:textId="27A7395D" w:rsidR="00B97CEF" w:rsidRDefault="00B97CEF" w:rsidP="00B97CEF">
            <w:pPr>
              <w:jc w:val="center"/>
              <w:rPr>
                <w:rFonts w:eastAsia="DengXian"/>
                <w:lang w:eastAsia="zh-CN"/>
              </w:rPr>
            </w:pPr>
            <w:r>
              <w:t>Not Support</w:t>
            </w:r>
          </w:p>
        </w:tc>
        <w:tc>
          <w:tcPr>
            <w:tcW w:w="6017" w:type="dxa"/>
          </w:tcPr>
          <w:p w14:paraId="06B2CFE1" w14:textId="77777777" w:rsidR="00B97CEF" w:rsidRDefault="00B97CEF" w:rsidP="00B97CEF">
            <w:pPr>
              <w:rPr>
                <w:rFonts w:eastAsia="DengXian"/>
                <w:lang w:eastAsia="zh-CN"/>
              </w:rPr>
            </w:pPr>
            <w:r>
              <w:rPr>
                <w:rFonts w:eastAsia="DengXian"/>
                <w:lang w:eastAsia="zh-CN"/>
              </w:rPr>
              <w:t>For NB-IoT, a</w:t>
            </w:r>
            <w:r w:rsidRPr="0070280C">
              <w:rPr>
                <w:rFonts w:eastAsia="DengXian"/>
                <w:lang w:eastAsia="zh-CN"/>
              </w:rPr>
              <w:t>s shown in the figure</w:t>
            </w:r>
            <w:r>
              <w:rPr>
                <w:rFonts w:eastAsia="DengXian"/>
                <w:lang w:eastAsia="zh-CN"/>
              </w:rPr>
              <w:t xml:space="preserve">, the </w:t>
            </w:r>
            <w:r w:rsidRPr="0080557A">
              <w:rPr>
                <w:rFonts w:eastAsia="DengXian"/>
                <w:lang w:eastAsia="zh-CN"/>
              </w:rPr>
              <w:t>UE should retransmit PRACH in a NB-IoT uplink subframe</w:t>
            </w:r>
            <w:r>
              <w:rPr>
                <w:rFonts w:eastAsia="DengXian"/>
                <w:lang w:eastAsia="zh-CN"/>
              </w:rPr>
              <w:t xml:space="preserve"> between the time of “fails to receive RAR” to the time of “complete preamble retransmission”, e.g., UL subframe n+12</w:t>
            </w:r>
            <w:r>
              <w:rPr>
                <w:rFonts w:eastAsia="DengXian" w:hint="eastAsia"/>
                <w:lang w:eastAsia="zh-CN"/>
              </w:rPr>
              <w:t>.</w:t>
            </w:r>
          </w:p>
          <w:p w14:paraId="10B059D8" w14:textId="14DD8CFC" w:rsidR="00B97CEF" w:rsidRDefault="00B97CEF" w:rsidP="00B97CEF">
            <w:pPr>
              <w:rPr>
                <w:rFonts w:eastAsia="DengXian"/>
                <w:lang w:eastAsia="zh-CN"/>
              </w:rPr>
            </w:pPr>
            <w:r>
              <w:rPr>
                <w:lang w:val="en-GB"/>
              </w:rPr>
              <w:object w:dxaOrig="24580" w:dyaOrig="5330" w14:anchorId="55505AA8">
                <v:shape id="_x0000_i1028" type="#_x0000_t75" style="width:289.85pt;height:63.1pt" o:ole="">
                  <v:imagedata r:id="rId18" o:title=""/>
                </v:shape>
                <o:OLEObject Type="Embed" ProgID="Visio.Drawing.11" ShapeID="_x0000_i1028" DrawAspect="Content" ObjectID="_1695646648" r:id="rId19"/>
              </w:object>
            </w:r>
            <w:r>
              <w:rPr>
                <w:rFonts w:eastAsia="DengXian"/>
                <w:lang w:eastAsia="zh-CN"/>
              </w:rPr>
              <w:t xml:space="preserve"> </w:t>
            </w:r>
          </w:p>
        </w:tc>
      </w:tr>
      <w:tr w:rsidR="00C559F4" w14:paraId="44E0112D" w14:textId="77777777" w:rsidTr="00C559F4">
        <w:tc>
          <w:tcPr>
            <w:tcW w:w="1554" w:type="dxa"/>
          </w:tcPr>
          <w:p w14:paraId="6BBB7A18" w14:textId="41F15618" w:rsidR="00C559F4" w:rsidRDefault="00C559F4" w:rsidP="00C559F4">
            <w:pPr>
              <w:jc w:val="center"/>
              <w:rPr>
                <w:rFonts w:eastAsia="DengXian" w:hint="eastAsia"/>
                <w:lang w:eastAsia="zh-CN"/>
              </w:rPr>
            </w:pPr>
            <w:proofErr w:type="spellStart"/>
            <w:r>
              <w:rPr>
                <w:rFonts w:eastAsia="DengXian"/>
                <w:lang w:eastAsia="zh-CN"/>
              </w:rPr>
              <w:t>GateHouse</w:t>
            </w:r>
            <w:proofErr w:type="spellEnd"/>
          </w:p>
        </w:tc>
        <w:tc>
          <w:tcPr>
            <w:tcW w:w="1445" w:type="dxa"/>
          </w:tcPr>
          <w:p w14:paraId="1247D86B" w14:textId="3CE69F22" w:rsidR="00C559F4" w:rsidRDefault="00C559F4" w:rsidP="00C559F4">
            <w:pPr>
              <w:jc w:val="center"/>
            </w:pPr>
            <w:r>
              <w:t>Support with comment</w:t>
            </w:r>
          </w:p>
        </w:tc>
        <w:tc>
          <w:tcPr>
            <w:tcW w:w="6017" w:type="dxa"/>
          </w:tcPr>
          <w:p w14:paraId="0356DAD3" w14:textId="3C39295F" w:rsidR="00C559F4" w:rsidRPr="001914A1" w:rsidRDefault="00C559F4" w:rsidP="00C559F4">
            <w:pPr>
              <w:rPr>
                <w:rFonts w:asciiTheme="minorHAnsi" w:eastAsia="SimSun"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ListParagraph"/>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xml:space="preserve">, UE is ready to </w:t>
            </w:r>
            <w:proofErr w:type="spellStart"/>
            <w:r>
              <w:t>tx</w:t>
            </w:r>
            <w:proofErr w:type="spellEnd"/>
            <w:r>
              <w:t xml:space="preserve"> preamble.</w:t>
            </w:r>
          </w:p>
          <w:p w14:paraId="340BA078" w14:textId="77777777" w:rsidR="00C559F4" w:rsidRDefault="00C559F4" w:rsidP="00C559F4">
            <w:pPr>
              <w:pStyle w:val="ListParagraph"/>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ListParagraph"/>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DengXian"/>
                <w:lang w:eastAsia="zh-CN"/>
              </w:rPr>
            </w:pPr>
            <w:r>
              <w:rPr>
                <w:rFonts w:eastAsiaTheme="minorEastAsia"/>
              </w:rPr>
              <w:t>We agree with ZTE that a joint solution should be possible.</w:t>
            </w:r>
          </w:p>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Heading2"/>
      </w:pPr>
      <w:bookmarkStart w:id="14" w:name="_Ref80215195"/>
      <w:bookmarkStart w:id="15" w:name="_Toc84850792"/>
      <w:r>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8" w:name="_Toc84850793"/>
      <w:r w:rsidRPr="0074688D">
        <w:rPr>
          <w:sz w:val="21"/>
          <w:szCs w:val="21"/>
        </w:rPr>
        <w:lastRenderedPageBreak/>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8"/>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NoSpacing"/>
              <w:rPr>
                <w:lang w:val="en-GB"/>
              </w:rPr>
            </w:pPr>
            <w:bookmarkStart w:id="20"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0"/>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 xml:space="preserve">For </w:t>
            </w:r>
            <w:proofErr w:type="spellStart"/>
            <w:r>
              <w:rPr>
                <w:rFonts w:eastAsia="SimSun"/>
                <w:b/>
                <w:i/>
              </w:rPr>
              <w:t>eMTC</w:t>
            </w:r>
            <w:proofErr w:type="spellEnd"/>
            <w:r>
              <w:rPr>
                <w:rFonts w:eastAsia="SimSun"/>
                <w:b/>
                <w:i/>
              </w:rPr>
              <w:t>, if the UE has initiated a PUSCH transmission using pre-configured uplink resource ending in subframe n, the time at which the UE shall start to monitor the MPDCCH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w:t>
            </w:r>
            <w:proofErr w:type="spellStart"/>
            <w:r>
              <w:rPr>
                <w:bCs/>
              </w:rPr>
              <w:t>eMTC</w:t>
            </w:r>
            <w:proofErr w:type="spellEnd"/>
            <w:r>
              <w:rPr>
                <w:bCs/>
              </w:rPr>
              <w:t xml:space="preserve">,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Proposal 1: For NB-IoT/</w:t>
            </w:r>
            <w:proofErr w:type="spellStart"/>
            <w:r>
              <w:rPr>
                <w:b/>
                <w:bCs/>
                <w:i/>
                <w:iCs/>
              </w:rPr>
              <w:t>eMTC</w:t>
            </w:r>
            <w:proofErr w:type="spellEnd"/>
            <w:r>
              <w:rPr>
                <w:b/>
                <w:bCs/>
                <w:i/>
                <w:iCs/>
              </w:rPr>
              <w:t xml:space="preserve">, if the UE has initiated an NPUSCH/PUSCH transmission using pre-configured uplink resource ending in subframe n, the time at which the UE shall start to monitor the NPDCCH/PDCCH UE-specific search space shall be delayed by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w:t>
            </w:r>
            <w:proofErr w:type="gramEnd"/>
            <w:r>
              <w:rPr>
                <w:b/>
                <w:bCs/>
                <w:i/>
                <w:iCs/>
              </w:rPr>
              <w:t xml:space="preserve"> compared to current specification.</w:t>
            </w:r>
            <w:r>
              <w:rPr>
                <w:b/>
                <w:bCs/>
                <w:i/>
                <w:iCs/>
                <w:lang w:val="en-GB"/>
              </w:rPr>
              <w:t xml:space="preserve">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is</w:t>
            </w:r>
            <w:proofErr w:type="gramEnd"/>
            <w:r>
              <w:rPr>
                <w:b/>
                <w:bCs/>
                <w:i/>
                <w:iCs/>
                <w:lang w:val="en-GB"/>
              </w:rPr>
              <w:t xml:space="preserve">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w:t>
            </w:r>
            <w:r w:rsidRPr="00221452">
              <w:rPr>
                <w:b/>
                <w:bCs/>
                <w:i/>
                <w:iCs/>
              </w:rPr>
              <w:lastRenderedPageBreak/>
              <w:t>GEO satellites)</w:t>
            </w:r>
          </w:p>
        </w:tc>
      </w:tr>
      <w:tr w:rsidR="00E23850" w14:paraId="67A7D4C4" w14:textId="77777777" w:rsidTr="003372FB">
        <w:tc>
          <w:tcPr>
            <w:tcW w:w="1980" w:type="dxa"/>
          </w:tcPr>
          <w:p w14:paraId="6F118613" w14:textId="4F7508E3" w:rsidR="00E23850" w:rsidRDefault="00E23850" w:rsidP="003372FB">
            <w:r>
              <w:lastRenderedPageBreak/>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w:t>
            </w:r>
            <w:proofErr w:type="spellStart"/>
            <w:r>
              <w:rPr>
                <w:i/>
                <w:iCs/>
              </w:rPr>
              <w:t>eMTC</w:t>
            </w:r>
            <w:proofErr w:type="spellEnd"/>
            <w:r>
              <w:rPr>
                <w:i/>
                <w:iCs/>
              </w:rPr>
              <w:t xml:space="preserve">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1" w:name="_Toc84850794"/>
      <w:r>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 xml:space="preserve">11 </w:t>
      </w:r>
      <w:proofErr w:type="gramStart"/>
      <w:r>
        <w:t>companies</w:t>
      </w:r>
      <w:proofErr w:type="gramEnd"/>
      <w:r>
        <w:t xml:space="preserve">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w:t>
      </w:r>
      <w:proofErr w:type="gramStart"/>
      <w:r>
        <w:t>NTN :</w:t>
      </w:r>
      <w:proofErr w:type="gramEnd"/>
      <w:r>
        <w:t xml:space="preserve">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NoSpacing"/>
        <w:numPr>
          <w:ilvl w:val="0"/>
          <w:numId w:val="15"/>
        </w:numPr>
      </w:pPr>
      <w:r>
        <w:t>Support PUR only for GEO in Rel17 IoT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t>
            </w:r>
            <w:r w:rsidR="00CD34DF">
              <w:lastRenderedPageBreak/>
              <w:t xml:space="preserve">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lastRenderedPageBreak/>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In this 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proofErr w:type="spellStart"/>
            <w:r>
              <w:rPr>
                <w:rFonts w:eastAsia="DengXian"/>
              </w:rPr>
              <w:t>Mavenir</w:t>
            </w:r>
            <w:proofErr w:type="spellEnd"/>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w:t>
            </w:r>
            <w:proofErr w:type="spellStart"/>
            <w:r>
              <w:t>K_mac</w:t>
            </w:r>
            <w:proofErr w:type="spellEnd"/>
            <w:r>
              <w:t xml:space="preserve"> for the timing relationship of PUSCH </w:t>
            </w:r>
            <w:r w:rsidR="0043760C">
              <w:t>for</w:t>
            </w:r>
            <w:r>
              <w:t xml:space="preserve"> PUR</w:t>
            </w:r>
            <w:r w:rsidR="0043760C">
              <w:t xml:space="preserve">, because the time difference between UL subframe n and DL subframe </w:t>
            </w:r>
            <w:proofErr w:type="spellStart"/>
            <w:r w:rsidR="0043760C">
              <w:t>n+K_mac</w:t>
            </w:r>
            <w:proofErr w:type="spellEnd"/>
            <w:r w:rsidR="0043760C">
              <w:t xml:space="preserve"> is equal to UE-</w:t>
            </w:r>
            <w:proofErr w:type="spellStart"/>
            <w:r w:rsidR="0043760C">
              <w:t>eNB</w:t>
            </w:r>
            <w:proofErr w:type="spellEnd"/>
            <w:r w:rsidR="0043760C">
              <w:t xml:space="preserve"> RTT.</w:t>
            </w:r>
          </w:p>
          <w:p w14:paraId="07EC62E6" w14:textId="67DD599F" w:rsidR="0043760C" w:rsidRDefault="0043760C" w:rsidP="00AD7128">
            <w:pPr>
              <w:rPr>
                <w:rFonts w:eastAsia="DengXian"/>
              </w:rPr>
            </w:pPr>
            <w:r>
              <w:rPr>
                <w:rFonts w:eastAsia="DengXian"/>
              </w:rPr>
              <w:t xml:space="preserve">Also, </w:t>
            </w:r>
            <w:r w:rsidR="00A3338B">
              <w:rPr>
                <w:rFonts w:eastAsia="DengXian"/>
              </w:rPr>
              <w:t xml:space="preserve">it seems that there has been no agreement on introducing </w:t>
            </w:r>
            <w:proofErr w:type="spellStart"/>
            <w:r w:rsidR="00A3338B">
              <w:rPr>
                <w:rFonts w:eastAsia="DengXian"/>
              </w:rPr>
              <w:t>K_mac</w:t>
            </w:r>
            <w:proofErr w:type="spellEnd"/>
            <w:r w:rsidR="00A3338B">
              <w:rPr>
                <w:rFonts w:eastAsia="DengXian"/>
              </w:rPr>
              <w:t xml:space="preserve"> in IoT NTN (which is needed to complete the spec for IoT NTN). We suggest to re-use the relevant NR NTN agreements on </w:t>
            </w:r>
            <w:proofErr w:type="spellStart"/>
            <w:r w:rsidR="00A3338B">
              <w:rPr>
                <w:rFonts w:eastAsia="DengXian"/>
              </w:rPr>
              <w:t>K_mac</w:t>
            </w:r>
            <w:proofErr w:type="spellEnd"/>
            <w:r w:rsidR="00A3338B">
              <w:rPr>
                <w:rFonts w:eastAsia="DengXian"/>
              </w:rPr>
              <w:t xml:space="preserve">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 xml:space="preserve">downlink subframe n + 4 + </w:t>
            </w:r>
            <w:proofErr w:type="spellStart"/>
            <w:r w:rsidRPr="000C7A11">
              <w:rPr>
                <w:rFonts w:eastAsia="DengXian"/>
              </w:rPr>
              <w:t>K_mac</w:t>
            </w:r>
            <w:proofErr w:type="spellEnd"/>
            <w:r w:rsidRPr="000C7A11">
              <w:rPr>
                <w:rFonts w:eastAsia="DengXian"/>
              </w:rPr>
              <w:t xml:space="preserve">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lastRenderedPageBreak/>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and </w:t>
            </w:r>
            <w:r w:rsidR="00803CC2">
              <w:rPr>
                <w:rFonts w:eastAsia="DengXian"/>
              </w:rPr>
              <w:t xml:space="preserve">also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proofErr w:type="spellStart"/>
            <w:r>
              <w:rPr>
                <w:rFonts w:eastAsia="DengXian" w:hint="eastAsia"/>
                <w:lang w:eastAsia="zh-CN"/>
              </w:rPr>
              <w:t>Spreadtrum</w:t>
            </w:r>
            <w:proofErr w:type="spellEnd"/>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DD773D" w14:paraId="3C42DF3E" w14:textId="77777777" w:rsidTr="00460443">
        <w:tc>
          <w:tcPr>
            <w:tcW w:w="1838" w:type="dxa"/>
          </w:tcPr>
          <w:p w14:paraId="5C12BD4E" w14:textId="6B0C95B8" w:rsidR="00DD773D" w:rsidRDefault="00DD773D" w:rsidP="00DD773D">
            <w:pPr>
              <w:rPr>
                <w:rFonts w:eastAsia="DengXian"/>
                <w:lang w:eastAsia="zh-CN"/>
              </w:rP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55F53951" w14:textId="5CD89267"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3BA4CC6A" w14:textId="7B755C3F" w:rsidR="00DD773D" w:rsidRDefault="00DD773D" w:rsidP="00DD773D">
            <w:pPr>
              <w:rPr>
                <w:rFonts w:eastAsia="DengXian"/>
              </w:rPr>
            </w:pPr>
            <w:r>
              <w:rPr>
                <w:rFonts w:eastAsia="DengXian"/>
                <w:lang w:eastAsia="zh-CN"/>
              </w:rPr>
              <w:t xml:space="preserve">Share the similar view as E///, </w:t>
            </w:r>
            <w:proofErr w:type="spellStart"/>
            <w:r>
              <w:rPr>
                <w:rFonts w:eastAsia="DengXian"/>
              </w:rPr>
              <w:t>Mavenir</w:t>
            </w:r>
            <w:proofErr w:type="spellEnd"/>
            <w:r>
              <w:rPr>
                <w:rFonts w:eastAsia="DengXian"/>
              </w:rPr>
              <w:t xml:space="preserve"> and MediaTek</w:t>
            </w:r>
          </w:p>
        </w:tc>
      </w:tr>
      <w:tr w:rsidR="00DD773D" w14:paraId="42C1969F" w14:textId="77777777" w:rsidTr="00460443">
        <w:tc>
          <w:tcPr>
            <w:tcW w:w="1838" w:type="dxa"/>
          </w:tcPr>
          <w:p w14:paraId="51CF4C5F" w14:textId="14671F3A" w:rsidR="00DD773D" w:rsidRDefault="00DD773D" w:rsidP="00DD773D">
            <w:pPr>
              <w:rPr>
                <w:rFonts w:eastAsia="DengXian"/>
                <w:lang w:eastAsia="zh-CN"/>
              </w:rPr>
            </w:pPr>
            <w:r w:rsidRPr="002E0844">
              <w:rPr>
                <w:rFonts w:eastAsia="DengXian"/>
                <w:color w:val="C00000"/>
                <w:lang w:eastAsia="zh-CN"/>
              </w:rPr>
              <w:t>Qualcomm</w:t>
            </w:r>
          </w:p>
        </w:tc>
        <w:tc>
          <w:tcPr>
            <w:tcW w:w="1985" w:type="dxa"/>
          </w:tcPr>
          <w:p w14:paraId="18B1BF51" w14:textId="5325AFDD" w:rsidR="00DD773D" w:rsidRDefault="00DD773D" w:rsidP="00DD773D">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67D8892D"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DengXian"/>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DengXian"/>
                <w:color w:val="C00000"/>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623AAC75" w14:textId="3139E9DA" w:rsidR="00DD773D" w:rsidRPr="002E0844" w:rsidRDefault="00DD773D" w:rsidP="00DD773D">
            <w:pPr>
              <w:rPr>
                <w:color w:val="C00000"/>
              </w:rPr>
            </w:pPr>
            <w:r>
              <w:rPr>
                <w:rFonts w:eastAsia="DengXian"/>
                <w:lang w:eastAsia="zh-CN"/>
              </w:rPr>
              <w:t>Fine to support</w:t>
            </w:r>
          </w:p>
        </w:tc>
        <w:tc>
          <w:tcPr>
            <w:tcW w:w="5193" w:type="dxa"/>
          </w:tcPr>
          <w:p w14:paraId="7FF6FE2F" w14:textId="15CD1A01" w:rsidR="00DD773D" w:rsidRPr="002E0844" w:rsidRDefault="00DD773D" w:rsidP="00DD773D">
            <w:pPr>
              <w:rPr>
                <w:rFonts w:eastAsia="DengXian"/>
                <w:color w:val="C00000"/>
              </w:rPr>
            </w:pPr>
            <w:r>
              <w:rPr>
                <w:rFonts w:eastAsia="DengXian" w:hint="eastAsia"/>
                <w:lang w:eastAsia="zh-CN"/>
              </w:rPr>
              <w:t>A</w:t>
            </w:r>
            <w:r>
              <w:rPr>
                <w:rFonts w:eastAsia="DengXian"/>
                <w:lang w:eastAsia="zh-CN"/>
              </w:rPr>
              <w:t xml:space="preserve">gree with Ericsson that </w:t>
            </w:r>
            <w:proofErr w:type="spellStart"/>
            <w:r>
              <w:rPr>
                <w:rFonts w:eastAsia="DengXian"/>
                <w:lang w:eastAsia="zh-CN"/>
              </w:rPr>
              <w:t>K_mac</w:t>
            </w:r>
            <w:proofErr w:type="spellEnd"/>
            <w:r>
              <w:rPr>
                <w:rFonts w:eastAsia="DengXian"/>
                <w:lang w:eastAsia="zh-CN"/>
              </w:rPr>
              <w:t xml:space="preserve"> shall be </w:t>
            </w:r>
            <w:proofErr w:type="gramStart"/>
            <w:r>
              <w:rPr>
                <w:rFonts w:eastAsia="DengXian"/>
                <w:lang w:eastAsia="zh-CN"/>
              </w:rPr>
              <w:t>taken into account</w:t>
            </w:r>
            <w:proofErr w:type="gramEnd"/>
            <w:r>
              <w:rPr>
                <w:rFonts w:eastAsia="DengXian"/>
                <w:lang w:eastAsia="zh-CN"/>
              </w:rPr>
              <w:t>.</w:t>
            </w:r>
          </w:p>
        </w:tc>
      </w:tr>
      <w:tr w:rsidR="00DD773D" w14:paraId="6FCBCDC2" w14:textId="77777777" w:rsidTr="00460443">
        <w:tc>
          <w:tcPr>
            <w:tcW w:w="1838" w:type="dxa"/>
          </w:tcPr>
          <w:p w14:paraId="72F03F04" w14:textId="12A3073F"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5AE607C" w14:textId="50E4276C" w:rsidR="00DD773D"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0DB83B68" w14:textId="47FA4860" w:rsidR="00DD773D" w:rsidRDefault="00DD773D" w:rsidP="00DD773D">
            <w:pPr>
              <w:rPr>
                <w:rFonts w:eastAsia="DengXian"/>
                <w:lang w:eastAsia="zh-CN"/>
              </w:rPr>
            </w:pPr>
            <w:r>
              <w:rPr>
                <w:rFonts w:eastAsia="DengXian" w:hint="eastAsia"/>
                <w:lang w:eastAsia="zh-CN"/>
              </w:rPr>
              <w:t>A</w:t>
            </w:r>
            <w:r>
              <w:rPr>
                <w:rFonts w:eastAsia="DengXian"/>
                <w:lang w:eastAsia="zh-CN"/>
              </w:rPr>
              <w:t xml:space="preserve">gree with Ericsson, CATT, etc. that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C559F4" w14:paraId="63F92EC8" w14:textId="77777777" w:rsidTr="00460443">
        <w:tc>
          <w:tcPr>
            <w:tcW w:w="1838" w:type="dxa"/>
          </w:tcPr>
          <w:p w14:paraId="055FCD78" w14:textId="26533825" w:rsidR="00C559F4" w:rsidRDefault="00C559F4" w:rsidP="00DD773D">
            <w:pPr>
              <w:rPr>
                <w:rFonts w:eastAsia="DengXian" w:hint="eastAsia"/>
                <w:lang w:eastAsia="zh-CN"/>
              </w:rPr>
            </w:pPr>
            <w:proofErr w:type="spellStart"/>
            <w:r>
              <w:rPr>
                <w:rFonts w:eastAsia="DengXian"/>
                <w:lang w:eastAsia="zh-CN"/>
              </w:rPr>
              <w:t>GateHouse</w:t>
            </w:r>
            <w:proofErr w:type="spellEnd"/>
          </w:p>
        </w:tc>
        <w:tc>
          <w:tcPr>
            <w:tcW w:w="1985" w:type="dxa"/>
          </w:tcPr>
          <w:p w14:paraId="475A1EA1" w14:textId="1C1617B3" w:rsidR="00C559F4" w:rsidRDefault="00C559F4" w:rsidP="00DD773D">
            <w:pPr>
              <w:rPr>
                <w:rFonts w:eastAsia="DengXian" w:hint="eastAsia"/>
                <w:lang w:eastAsia="zh-CN"/>
              </w:rPr>
            </w:pPr>
            <w:r>
              <w:rPr>
                <w:rFonts w:eastAsia="DengXian"/>
                <w:lang w:eastAsia="zh-CN"/>
              </w:rPr>
              <w:t>Support</w:t>
            </w:r>
          </w:p>
        </w:tc>
        <w:tc>
          <w:tcPr>
            <w:tcW w:w="5193" w:type="dxa"/>
          </w:tcPr>
          <w:p w14:paraId="6755DC81" w14:textId="73936CF3" w:rsidR="00C559F4" w:rsidRDefault="00C559F4" w:rsidP="00DD773D">
            <w:pPr>
              <w:rPr>
                <w:rFonts w:eastAsia="DengXian" w:hint="eastAsia"/>
                <w:lang w:eastAsia="zh-CN"/>
              </w:rPr>
            </w:pPr>
            <w:r w:rsidRPr="00C559F4">
              <w:rPr>
                <w:rFonts w:eastAsia="DengXian"/>
                <w:lang w:eastAsia="zh-CN"/>
              </w:rPr>
              <w:t>Fine with PUR and the proposed working assumption with final modifications to PUR as FFS</w:t>
            </w:r>
            <w:r w:rsidR="000A39D2">
              <w:rPr>
                <w:rFonts w:eastAsia="DengXian"/>
                <w:lang w:eastAsia="zh-CN"/>
              </w:rPr>
              <w:t>.</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 xml:space="preserve">For </w:t>
            </w:r>
            <w:proofErr w:type="spellStart"/>
            <w:r>
              <w:rPr>
                <w:highlight w:val="cyan"/>
              </w:rPr>
              <w:t>eMTC</w:t>
            </w:r>
            <w:proofErr w:type="spellEnd"/>
            <w:r>
              <w:rPr>
                <w:highlight w:val="cyan"/>
              </w:rPr>
              <w: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lastRenderedPageBreak/>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proofErr w:type="spellStart"/>
            <w:r>
              <w:rPr>
                <w:rFonts w:eastAsia="DengXian"/>
              </w:rPr>
              <w:t>Mavenir</w:t>
            </w:r>
            <w:proofErr w:type="spellEnd"/>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w:t>
            </w:r>
            <w:proofErr w:type="spellStart"/>
            <w:r>
              <w:t>K_mac</w:t>
            </w:r>
            <w:proofErr w:type="spellEnd"/>
            <w:r>
              <w:t xml:space="preserve"> for the timing relationship of PUSCH for PUR, because the time difference between UL subframe n and DL subframe </w:t>
            </w:r>
            <w:proofErr w:type="spellStart"/>
            <w:r>
              <w:t>n+K_mac</w:t>
            </w:r>
            <w:proofErr w:type="spellEnd"/>
            <w:r>
              <w:t xml:space="preserve"> is equal to UE-</w:t>
            </w:r>
            <w:proofErr w:type="spellStart"/>
            <w:r>
              <w:t>eNB</w:t>
            </w:r>
            <w:proofErr w:type="spellEnd"/>
            <w:r>
              <w:t xml:space="preserve"> RTT.</w:t>
            </w:r>
          </w:p>
          <w:p w14:paraId="20D957D0" w14:textId="0E6CE4AF" w:rsidR="0043760C" w:rsidRDefault="004136A2" w:rsidP="0043760C">
            <w:pPr>
              <w:rPr>
                <w:rFonts w:eastAsia="DengXian"/>
                <w:lang w:eastAsia="zh-CN"/>
              </w:rPr>
            </w:pPr>
            <w:r>
              <w:rPr>
                <w:rFonts w:eastAsia="DengXian"/>
              </w:rPr>
              <w:t xml:space="preserve">Also, it seems that there has been no agreement on introducing </w:t>
            </w:r>
            <w:proofErr w:type="spellStart"/>
            <w:r>
              <w:rPr>
                <w:rFonts w:eastAsia="DengXian"/>
              </w:rPr>
              <w:t>K_mac</w:t>
            </w:r>
            <w:proofErr w:type="spellEnd"/>
            <w:r>
              <w:rPr>
                <w:rFonts w:eastAsia="DengXian"/>
              </w:rPr>
              <w:t xml:space="preserve"> in </w:t>
            </w:r>
            <w:proofErr w:type="spellStart"/>
            <w:r>
              <w:rPr>
                <w:rFonts w:eastAsia="DengXian"/>
              </w:rPr>
              <w:t>eMTC</w:t>
            </w:r>
            <w:proofErr w:type="spellEnd"/>
            <w:r>
              <w:rPr>
                <w:rFonts w:eastAsia="DengXian"/>
              </w:rPr>
              <w:t xml:space="preserve"> NTN (which is needed to complete the spec for </w:t>
            </w:r>
            <w:proofErr w:type="spellStart"/>
            <w:r>
              <w:rPr>
                <w:rFonts w:eastAsia="DengXian"/>
              </w:rPr>
              <w:t>eMTC</w:t>
            </w:r>
            <w:proofErr w:type="spellEnd"/>
            <w:r>
              <w:rPr>
                <w:rFonts w:eastAsia="DengXian"/>
              </w:rPr>
              <w:t xml:space="preserve"> NTN). We suggest to re-use the relevant NR NTN agreements on </w:t>
            </w:r>
            <w:proofErr w:type="spellStart"/>
            <w:r>
              <w:rPr>
                <w:rFonts w:eastAsia="DengXian"/>
              </w:rPr>
              <w:t>K_mac</w:t>
            </w:r>
            <w:proofErr w:type="spellEnd"/>
            <w:r>
              <w:rPr>
                <w:rFonts w:eastAsia="DengXian"/>
              </w:rPr>
              <w:t xml:space="preserve">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proofErr w:type="spellStart"/>
            <w:r>
              <w:rPr>
                <w:rFonts w:eastAsia="DengXian" w:hint="eastAsia"/>
                <w:lang w:eastAsia="zh-CN"/>
              </w:rPr>
              <w:t>Spreadtrum</w:t>
            </w:r>
            <w:proofErr w:type="spellEnd"/>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DD773D" w:rsidRPr="008A4526" w14:paraId="28FF94D0" w14:textId="77777777" w:rsidTr="00460443">
        <w:tc>
          <w:tcPr>
            <w:tcW w:w="1838" w:type="dxa"/>
          </w:tcPr>
          <w:p w14:paraId="50CE9DCA" w14:textId="79EBFE84" w:rsidR="00DD773D" w:rsidRDefault="00DD773D" w:rsidP="00DD773D">
            <w:pPr>
              <w:rPr>
                <w:rFonts w:eastAsia="DengXian"/>
                <w:lang w:eastAsia="zh-CN"/>
              </w:rPr>
            </w:pPr>
            <w:r>
              <w:rPr>
                <w:rFonts w:eastAsia="DengXian" w:hint="eastAsia"/>
                <w:lang w:eastAsia="zh-CN"/>
              </w:rPr>
              <w:t>L</w:t>
            </w:r>
            <w:r>
              <w:rPr>
                <w:rFonts w:eastAsia="DengXian"/>
                <w:lang w:eastAsia="zh-CN"/>
              </w:rPr>
              <w:t xml:space="preserve">enovo, </w:t>
            </w:r>
            <w:proofErr w:type="spellStart"/>
            <w:r>
              <w:rPr>
                <w:rFonts w:eastAsia="DengXian"/>
                <w:lang w:eastAsia="zh-CN"/>
              </w:rPr>
              <w:t>Mot</w:t>
            </w:r>
            <w:r>
              <w:rPr>
                <w:rFonts w:eastAsia="DengXian" w:hint="eastAsia"/>
                <w:lang w:eastAsia="zh-CN"/>
              </w:rPr>
              <w:t>oM</w:t>
            </w:r>
            <w:proofErr w:type="spellEnd"/>
          </w:p>
        </w:tc>
        <w:tc>
          <w:tcPr>
            <w:tcW w:w="1985" w:type="dxa"/>
          </w:tcPr>
          <w:p w14:paraId="21883E07" w14:textId="6D900995"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02C05EC0" w14:textId="49CC8E3E" w:rsidR="00DD773D" w:rsidRDefault="00DD773D" w:rsidP="00DD773D">
            <w:pPr>
              <w:rPr>
                <w:rFonts w:eastAsia="DengXian"/>
              </w:rPr>
            </w:pPr>
            <w:r>
              <w:rPr>
                <w:rFonts w:eastAsia="DengXian"/>
                <w:lang w:eastAsia="zh-CN"/>
              </w:rPr>
              <w:t>S</w:t>
            </w:r>
            <w:r>
              <w:rPr>
                <w:rFonts w:eastAsia="DengXian" w:hint="eastAsia"/>
                <w:lang w:eastAsia="zh-CN"/>
              </w:rPr>
              <w:t>imilar</w:t>
            </w:r>
            <w:r>
              <w:rPr>
                <w:rFonts w:eastAsia="DengXian"/>
              </w:rPr>
              <w:t xml:space="preserve"> </w:t>
            </w:r>
            <w:r>
              <w:rPr>
                <w:rFonts w:eastAsia="DengXian" w:hint="eastAsia"/>
                <w:lang w:eastAsia="zh-CN"/>
              </w:rPr>
              <w:t>comments</w:t>
            </w:r>
            <w:r>
              <w:rPr>
                <w:rFonts w:eastAsia="DengXian"/>
              </w:rPr>
              <w:t xml:space="preserve"> </w:t>
            </w:r>
            <w:r>
              <w:rPr>
                <w:rFonts w:eastAsia="DengXian" w:hint="eastAsia"/>
                <w:lang w:eastAsia="zh-CN"/>
              </w:rPr>
              <w:t>as</w:t>
            </w:r>
            <w:r>
              <w:rPr>
                <w:rFonts w:eastAsia="DengXian"/>
              </w:rPr>
              <w:t xml:space="preserve"> </w:t>
            </w:r>
            <w:r>
              <w:rPr>
                <w:rFonts w:eastAsia="DengXian" w:hint="eastAsia"/>
                <w:lang w:eastAsia="zh-CN"/>
              </w:rPr>
              <w:t>PUR</w:t>
            </w:r>
            <w:r>
              <w:rPr>
                <w:rFonts w:eastAsia="DengXian"/>
              </w:rPr>
              <w:t xml:space="preserve"> </w:t>
            </w:r>
            <w:r>
              <w:rPr>
                <w:rFonts w:eastAsia="DengXian" w:hint="eastAsia"/>
                <w:lang w:eastAsia="zh-CN"/>
              </w:rPr>
              <w:t>for</w:t>
            </w:r>
            <w:r>
              <w:rPr>
                <w:rFonts w:eastAsia="DengXian"/>
              </w:rPr>
              <w:t xml:space="preserve"> </w:t>
            </w:r>
            <w:proofErr w:type="spellStart"/>
            <w:r>
              <w:rPr>
                <w:rFonts w:eastAsia="DengXian" w:hint="eastAsia"/>
                <w:lang w:eastAsia="zh-CN"/>
              </w:rPr>
              <w:t>NBIoT</w:t>
            </w:r>
            <w:proofErr w:type="spellEnd"/>
          </w:p>
        </w:tc>
      </w:tr>
      <w:tr w:rsidR="00DD773D" w:rsidRPr="008A4526" w14:paraId="0128729A" w14:textId="77777777" w:rsidTr="00460443">
        <w:tc>
          <w:tcPr>
            <w:tcW w:w="1838" w:type="dxa"/>
          </w:tcPr>
          <w:p w14:paraId="4F460256" w14:textId="155B7688" w:rsidR="00DD773D" w:rsidRPr="002E0844" w:rsidRDefault="00DD773D" w:rsidP="00DD773D">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0AE8B6C6"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DengXian"/>
                <w:color w:val="C00000"/>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DengXian"/>
                <w:lang w:eastAsia="zh-CN"/>
              </w:rPr>
            </w:pPr>
            <w:r w:rsidRPr="00955E37">
              <w:rPr>
                <w:rFonts w:eastAsia="DengXian" w:hint="eastAsia"/>
                <w:lang w:eastAsia="zh-CN"/>
              </w:rPr>
              <w:t>C</w:t>
            </w:r>
            <w:r w:rsidRPr="00955E37">
              <w:rPr>
                <w:rFonts w:eastAsia="DengXian"/>
                <w:lang w:eastAsia="zh-CN"/>
              </w:rPr>
              <w:t>MCC</w:t>
            </w:r>
          </w:p>
        </w:tc>
        <w:tc>
          <w:tcPr>
            <w:tcW w:w="1985" w:type="dxa"/>
          </w:tcPr>
          <w:p w14:paraId="7EF40698" w14:textId="0FD85C5D" w:rsidR="00DD773D" w:rsidRPr="00955E37"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72AE011B" w14:textId="5BBF8ECA" w:rsidR="00DD773D" w:rsidRPr="00955E37" w:rsidRDefault="00DD773D" w:rsidP="00DD773D">
            <w:pPr>
              <w:rPr>
                <w:rFonts w:eastAsia="DengXian"/>
                <w:lang w:eastAsia="zh-CN"/>
              </w:rPr>
            </w:pPr>
            <w:r>
              <w:rPr>
                <w:rFonts w:eastAsia="DengXian"/>
              </w:rPr>
              <w:t xml:space="preserve">Same considerations as for PUR for NB-IoT that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C559F4" w:rsidRPr="008A4526" w14:paraId="3A3B72D3" w14:textId="77777777" w:rsidTr="00460443">
        <w:tc>
          <w:tcPr>
            <w:tcW w:w="1838" w:type="dxa"/>
          </w:tcPr>
          <w:p w14:paraId="151BA25A" w14:textId="7D765B42" w:rsidR="00C559F4" w:rsidRPr="00955E37" w:rsidRDefault="00C559F4" w:rsidP="00DD773D">
            <w:pPr>
              <w:rPr>
                <w:rFonts w:eastAsia="DengXian" w:hint="eastAsia"/>
                <w:lang w:eastAsia="zh-CN"/>
              </w:rPr>
            </w:pPr>
          </w:p>
        </w:tc>
        <w:tc>
          <w:tcPr>
            <w:tcW w:w="1985" w:type="dxa"/>
          </w:tcPr>
          <w:p w14:paraId="603003BA" w14:textId="1E4FFBAA" w:rsidR="00C559F4" w:rsidRDefault="00C559F4" w:rsidP="00DD773D">
            <w:pPr>
              <w:rPr>
                <w:rFonts w:eastAsia="DengXian" w:hint="eastAsia"/>
                <w:lang w:eastAsia="zh-CN"/>
              </w:rPr>
            </w:pPr>
          </w:p>
        </w:tc>
        <w:tc>
          <w:tcPr>
            <w:tcW w:w="5193" w:type="dxa"/>
          </w:tcPr>
          <w:p w14:paraId="2D0BD6C8" w14:textId="12BE0199" w:rsidR="00C559F4" w:rsidRDefault="00C559F4" w:rsidP="00DD773D">
            <w:pPr>
              <w:rPr>
                <w:rFonts w:eastAsia="DengXian"/>
              </w:rPr>
            </w:pP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lastRenderedPageBreak/>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proofErr w:type="spellStart"/>
            <w:r>
              <w:rPr>
                <w:rFonts w:eastAsia="DengXian" w:hint="eastAsia"/>
                <w:lang w:eastAsia="zh-CN"/>
              </w:rPr>
              <w:t>Spreadtrum</w:t>
            </w:r>
            <w:proofErr w:type="spellEnd"/>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DengXian"/>
                <w:lang w:eastAsia="zh-CN"/>
              </w:rPr>
            </w:pPr>
            <w:r>
              <w:rPr>
                <w:rFonts w:eastAsia="DengXian" w:hint="eastAsia"/>
                <w:lang w:eastAsia="zh-CN"/>
              </w:rPr>
              <w:t>Lenovo</w:t>
            </w:r>
            <w:r>
              <w:rPr>
                <w:rFonts w:eastAsia="DengXian"/>
                <w:lang w:eastAsia="zh-CN"/>
              </w:rPr>
              <w:t xml:space="preserve">, </w:t>
            </w:r>
            <w:proofErr w:type="spellStart"/>
            <w:r>
              <w:rPr>
                <w:rFonts w:eastAsia="DengXian"/>
                <w:lang w:eastAsia="zh-CN"/>
              </w:rPr>
              <w:t>MotoM</w:t>
            </w:r>
            <w:proofErr w:type="spellEnd"/>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CommentText"/>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DengXian"/>
                <w:color w:val="C00000"/>
                <w:lang w:eastAsia="zh-CN"/>
              </w:rPr>
            </w:pPr>
            <w:r w:rsidRPr="00ED0EAB">
              <w:t xml:space="preserve">Huawei, </w:t>
            </w:r>
            <w:proofErr w:type="spellStart"/>
            <w:r w:rsidRPr="00ED0EAB">
              <w:t>HiSilicon</w:t>
            </w:r>
            <w:proofErr w:type="spellEnd"/>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DengXian" w:hint="eastAsia"/>
                <w:lang w:eastAsia="zh-CN"/>
              </w:rPr>
              <w:t>I</w:t>
            </w:r>
            <w:r w:rsidRPr="00ED0EAB">
              <w:rPr>
                <w:rFonts w:eastAsia="DengXian"/>
                <w:lang w:eastAsia="zh-CN"/>
              </w:rPr>
              <w:t xml:space="preserve">f the group intend to discuss the support of PUR for LEO, it would better to have separate discussion on the TA validation mechanism </w:t>
            </w:r>
            <w:proofErr w:type="gramStart"/>
            <w:r w:rsidRPr="00ED0EAB">
              <w:rPr>
                <w:rFonts w:eastAsia="DengXian"/>
                <w:lang w:eastAsia="zh-CN"/>
              </w:rPr>
              <w:t>taking into account</w:t>
            </w:r>
            <w:proofErr w:type="gramEnd"/>
            <w:r w:rsidRPr="00ED0EAB">
              <w:rPr>
                <w:rFonts w:eastAsia="DengXian"/>
                <w:lang w:eastAsia="zh-CN"/>
              </w:rPr>
              <w:t xml:space="preserve">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CommentText"/>
            </w:pPr>
          </w:p>
        </w:tc>
      </w:tr>
      <w:tr w:rsidR="004224CD" w:rsidRPr="008A4526" w14:paraId="45153A73" w14:textId="77777777" w:rsidTr="00295DFC">
        <w:tc>
          <w:tcPr>
            <w:tcW w:w="1838" w:type="dxa"/>
          </w:tcPr>
          <w:p w14:paraId="667781CD" w14:textId="0CA1960A" w:rsidR="004224CD" w:rsidRDefault="004224CD" w:rsidP="00DD773D">
            <w:proofErr w:type="spellStart"/>
            <w:r>
              <w:t>GateHouse</w:t>
            </w:r>
            <w:proofErr w:type="spellEnd"/>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CommentText"/>
            </w:pPr>
            <w:r w:rsidRPr="004224CD">
              <w:t>We prefer to support PUR for both GEO and non-GEO cases.</w:t>
            </w:r>
          </w:p>
        </w:tc>
      </w:tr>
    </w:tbl>
    <w:p w14:paraId="15F99CC3" w14:textId="77777777" w:rsidR="00652668" w:rsidRDefault="00652668">
      <w:pPr>
        <w:spacing w:after="160" w:line="259" w:lineRule="auto"/>
      </w:pPr>
    </w:p>
    <w:p w14:paraId="72C9697B" w14:textId="01035669" w:rsidR="00F177C5" w:rsidRDefault="00AB3F82" w:rsidP="00F177C5">
      <w:pPr>
        <w:pStyle w:val="Heading2"/>
        <w:rPr>
          <w:rStyle w:val="Heading2Char"/>
        </w:rPr>
      </w:pPr>
      <w:bookmarkStart w:id="22" w:name="_Ref84837235"/>
      <w:bookmarkStart w:id="23" w:name="_Toc84850795"/>
      <w:r>
        <w:rPr>
          <w:rStyle w:val="Heading2Char"/>
        </w:rPr>
        <w:t>N</w:t>
      </w:r>
      <w:r w:rsidR="00F177C5" w:rsidRPr="00D06978">
        <w:rPr>
          <w:rStyle w:val="Heading2Char"/>
        </w:rPr>
        <w:t xml:space="preserve">PDCCH </w:t>
      </w:r>
      <w:r w:rsidR="00F177C5">
        <w:rPr>
          <w:rStyle w:val="Heading2Char"/>
        </w:rPr>
        <w:t>Monitoring Restrictions</w:t>
      </w:r>
      <w:bookmarkEnd w:id="22"/>
      <w:bookmarkEnd w:id="23"/>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C559F4" w:rsidRDefault="00C559F4"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C559F4" w:rsidRDefault="00C559F4"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C559F4" w:rsidRDefault="00C559F4"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C559F4" w:rsidRDefault="00C559F4"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w:t>
      </w:r>
      <w:r>
        <w:lastRenderedPageBreak/>
        <w:t xml:space="preserve">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 xml:space="preserve">do not </w:t>
      </w:r>
      <w:proofErr w:type="gramStart"/>
      <w:r w:rsidR="007C34CD">
        <w:t>take into</w:t>
      </w:r>
      <w:r w:rsidR="00C500A0">
        <w:t xml:space="preserve"> account</w:t>
      </w:r>
      <w:proofErr w:type="gramEnd"/>
      <w:r w:rsidR="00C500A0">
        <w:t xml:space="preserve">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4" w:name="_Toc84850796"/>
      <w:r>
        <w:t>Companies’ Observations and Proposals</w:t>
      </w:r>
      <w:bookmarkEnd w:id="24"/>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5" w:name="_Toc84850797"/>
      <w:r>
        <w:t xml:space="preserve">FIRST ROUND Discussion on </w:t>
      </w:r>
      <w:r w:rsidR="00C500A0">
        <w:rPr>
          <w:lang w:eastAsia="zh-CN"/>
        </w:rPr>
        <w:t>PDCCH Monitoring Restrictions</w:t>
      </w:r>
      <w:bookmarkEnd w:id="25"/>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w:t>
      </w:r>
      <w:proofErr w:type="spellStart"/>
      <w:r w:rsidR="00B412BB">
        <w:rPr>
          <w:lang w:val="en-GB" w:eastAsia="en-GB"/>
        </w:rPr>
        <w:t>n+k</w:t>
      </w:r>
      <w:proofErr w:type="spellEnd"/>
      <w:r w:rsidR="00B412BB">
        <w:rPr>
          <w:lang w:val="en-GB" w:eastAsia="en-GB"/>
        </w:rPr>
        <w:t xml:space="preserve">.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 xml:space="preserve">The specifications need to account for the timing relationship enhancement (extension by </w:t>
            </w:r>
            <w:proofErr w:type="spellStart"/>
            <w:r>
              <w:t>Koffset</w:t>
            </w:r>
            <w:proofErr w:type="spellEnd"/>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 xml:space="preserve">or two HARQ-Processes, introduce </w:t>
            </w:r>
            <w:proofErr w:type="spellStart"/>
            <w:r w:rsidRPr="00EB429E">
              <w:rPr>
                <w:rFonts w:eastAsia="DengXian" w:hint="eastAsia"/>
              </w:rPr>
              <w:t>K_offset</w:t>
            </w:r>
            <w:proofErr w:type="spellEnd"/>
            <w:r w:rsidRPr="00EB429E">
              <w:rPr>
                <w:rFonts w:eastAsia="DengXian" w:hint="eastAsia"/>
              </w:rPr>
              <w:t xml:space="preserve"> to maintain the timing between the UL transmission of 1st HARQ process and potential </w:t>
            </w:r>
            <w:r w:rsidRPr="00EB429E">
              <w:rPr>
                <w:rFonts w:eastAsia="DengXian" w:hint="eastAsia"/>
              </w:rPr>
              <w:lastRenderedPageBreak/>
              <w:t>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lastRenderedPageBreak/>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UL;</w:t>
            </w:r>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DL;</w:t>
            </w:r>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DengXian"/>
              </w:rP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7BFA16F8" w14:textId="6368B19F" w:rsidR="00DD773D" w:rsidRDefault="00DD773D" w:rsidP="00DD773D">
            <w:r>
              <w:rPr>
                <w:rFonts w:eastAsia="DengXian" w:hint="eastAsia"/>
                <w:lang w:eastAsia="zh-CN"/>
              </w:rPr>
              <w:t>C</w:t>
            </w:r>
            <w:r>
              <w:rPr>
                <w:rFonts w:eastAsia="DengXian"/>
                <w:lang w:eastAsia="zh-CN"/>
              </w:rPr>
              <w:t>hange</w:t>
            </w:r>
          </w:p>
        </w:tc>
        <w:tc>
          <w:tcPr>
            <w:tcW w:w="5193" w:type="dxa"/>
          </w:tcPr>
          <w:p w14:paraId="44503363" w14:textId="427303BE" w:rsidR="00DD773D" w:rsidRDefault="00DD773D" w:rsidP="00DD773D">
            <w:pPr>
              <w:rPr>
                <w:rFonts w:eastAsia="DengXian"/>
              </w:rPr>
            </w:pPr>
            <w:r w:rsidRPr="00025E52">
              <w:rPr>
                <w:rFonts w:eastAsia="DengXian"/>
                <w:lang w:eastAsia="zh-CN"/>
              </w:rPr>
              <w:t xml:space="preserve">We should update the NPDCCH monitoring restriction due to large value of TA in NTN. </w:t>
            </w:r>
            <w:r>
              <w:rPr>
                <w:rFonts w:eastAsia="DengXian"/>
                <w:lang w:eastAsia="zh-CN"/>
              </w:rPr>
              <w:t>T</w:t>
            </w:r>
            <w:r w:rsidRPr="00025E52">
              <w:rPr>
                <w:rFonts w:eastAsia="DengXian"/>
                <w:lang w:eastAsia="zh-CN"/>
              </w:rPr>
              <w:t xml:space="preserve">he </w:t>
            </w:r>
            <w:r w:rsidRPr="00025E52">
              <w:t xml:space="preserve">interrupted subframes in NTN </w:t>
            </w:r>
            <w:proofErr w:type="spellStart"/>
            <w:r w:rsidRPr="00025E52">
              <w:t>NBIoT</w:t>
            </w:r>
            <w:proofErr w:type="spellEnd"/>
            <w:r w:rsidRPr="00025E52">
              <w:t xml:space="preserve"> is different from that in TN </w:t>
            </w:r>
            <w:proofErr w:type="spellStart"/>
            <w:r w:rsidRPr="00025E52">
              <w:t>NBIoT</w:t>
            </w:r>
            <w:proofErr w:type="spellEnd"/>
            <w:r w:rsidRPr="00025E52">
              <w:t>.</w:t>
            </w:r>
          </w:p>
        </w:tc>
      </w:tr>
      <w:tr w:rsidR="00DD773D" w14:paraId="359EE051" w14:textId="77777777" w:rsidTr="002140A4">
        <w:tc>
          <w:tcPr>
            <w:tcW w:w="1838" w:type="dxa"/>
          </w:tcPr>
          <w:p w14:paraId="7139390C" w14:textId="1FC15623" w:rsidR="00DD773D" w:rsidRPr="004847D1" w:rsidRDefault="00DD773D" w:rsidP="00DD773D">
            <w:pPr>
              <w:rPr>
                <w:rFonts w:eastAsia="DengXian"/>
                <w:color w:val="C00000"/>
              </w:rPr>
            </w:pPr>
            <w:r w:rsidRPr="004847D1">
              <w:rPr>
                <w:rFonts w:eastAsia="DengXian"/>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DD773D" w:rsidRDefault="00DD773D" w:rsidP="00DD773D">
            <w:pPr>
              <w:rPr>
                <w:rFonts w:eastAsia="DengXian"/>
                <w:color w:val="C00000"/>
              </w:rPr>
            </w:pPr>
            <w:r>
              <w:rPr>
                <w:rFonts w:eastAsia="DengXian"/>
                <w:color w:val="C00000"/>
              </w:rPr>
              <w:t>To being with, we can try along the lines of our proposal (others can modify), for an agreement:</w:t>
            </w:r>
          </w:p>
          <w:p w14:paraId="02EF56A0" w14:textId="366E4343" w:rsidR="00DD773D" w:rsidRPr="006F6378" w:rsidRDefault="00DD773D" w:rsidP="00DD773D">
            <w:pPr>
              <w:rPr>
                <w:rFonts w:eastAsia="DengXian"/>
                <w:b/>
                <w:bCs/>
                <w:i/>
                <w:iCs/>
                <w:color w:val="C00000"/>
                <w:u w:val="single"/>
              </w:rPr>
            </w:pPr>
            <w:r w:rsidRPr="006F6378">
              <w:rPr>
                <w:rFonts w:eastAsia="DengXian"/>
                <w:b/>
                <w:bCs/>
                <w:i/>
                <w:iCs/>
                <w:color w:val="C00000"/>
                <w:u w:val="single"/>
              </w:rPr>
              <w:t>Potential Agreement:</w:t>
            </w:r>
          </w:p>
          <w:p w14:paraId="4A94481A" w14:textId="64A0242D" w:rsidR="00DD773D" w:rsidRPr="006F6378" w:rsidRDefault="00DD773D" w:rsidP="00DD773D">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proofErr w:type="spellStart"/>
            <w:r>
              <w:rPr>
                <w:b/>
                <w:bCs/>
                <w:i/>
                <w:iCs/>
                <w:color w:val="C00000"/>
              </w:rPr>
              <w:t>eMTC</w:t>
            </w:r>
            <w:proofErr w:type="spellEnd"/>
            <w:r>
              <w:rPr>
                <w:b/>
                <w:bCs/>
                <w:i/>
                <w:iCs/>
                <w:color w:val="C00000"/>
              </w:rPr>
              <w:t xml:space="preserve">/NB-IoT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DengXian"/>
                <w:color w:val="C00000"/>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1DB552EA" w14:textId="7A4FF2D5" w:rsidR="00DD773D" w:rsidRPr="004847D1" w:rsidRDefault="00DD773D" w:rsidP="00DD773D">
            <w:pPr>
              <w:rPr>
                <w:color w:val="C00000"/>
              </w:rPr>
            </w:pPr>
            <w:r>
              <w:rPr>
                <w:rFonts w:eastAsia="DengXian"/>
                <w:lang w:eastAsia="zh-CN"/>
              </w:rPr>
              <w:t>Not changed</w:t>
            </w:r>
          </w:p>
        </w:tc>
        <w:tc>
          <w:tcPr>
            <w:tcW w:w="5193" w:type="dxa"/>
          </w:tcPr>
          <w:p w14:paraId="503A8EC8" w14:textId="6823C2D9" w:rsidR="00DD773D" w:rsidRPr="004847D1" w:rsidRDefault="00DD773D" w:rsidP="00DD773D">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w:t>
            </w:r>
            <w:proofErr w:type="spellStart"/>
            <w:r>
              <w:rPr>
                <w:rFonts w:eastAsia="DengXian"/>
                <w:lang w:eastAsia="zh-CN"/>
              </w:rPr>
              <w:t>K_offset</w:t>
            </w:r>
            <w:proofErr w:type="spellEnd"/>
            <w:r>
              <w:rPr>
                <w:rFonts w:eastAsia="DengXian"/>
                <w:lang w:eastAsia="zh-CN"/>
              </w:rPr>
              <w:t xml:space="preserve">,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DengXian"/>
                <w:lang w:eastAsia="zh-CN"/>
              </w:rPr>
            </w:pPr>
            <w:r>
              <w:rPr>
                <w:rFonts w:eastAsia="DengXian"/>
                <w:lang w:eastAsia="zh-CN"/>
              </w:rPr>
              <w:t>Nordic Semiconductor</w:t>
            </w:r>
          </w:p>
        </w:tc>
        <w:tc>
          <w:tcPr>
            <w:tcW w:w="1985" w:type="dxa"/>
          </w:tcPr>
          <w:p w14:paraId="61BE1F57" w14:textId="3700E70D" w:rsidR="00DD773D" w:rsidRDefault="00DD773D" w:rsidP="00DD773D">
            <w:pPr>
              <w:rPr>
                <w:rFonts w:eastAsia="DengXian"/>
                <w:lang w:eastAsia="zh-CN"/>
              </w:rPr>
            </w:pPr>
            <w:r>
              <w:rPr>
                <w:rFonts w:eastAsia="DengXian"/>
                <w:lang w:eastAsia="zh-CN"/>
              </w:rPr>
              <w:t>Changes are needed</w:t>
            </w:r>
          </w:p>
        </w:tc>
        <w:tc>
          <w:tcPr>
            <w:tcW w:w="5193" w:type="dxa"/>
          </w:tcPr>
          <w:p w14:paraId="6F1DA688" w14:textId="77777777" w:rsidR="00DD773D" w:rsidRDefault="00DD773D" w:rsidP="00DD773D">
            <w:pPr>
              <w:rPr>
                <w:rFonts w:eastAsia="DengXian"/>
              </w:rPr>
            </w:pPr>
            <w:r>
              <w:rPr>
                <w:rFonts w:eastAsia="DengXian"/>
              </w:rPr>
              <w:t xml:space="preserve">We agree with SONY’s comments above. In addition, we think that </w:t>
            </w:r>
            <w:proofErr w:type="spellStart"/>
            <w:r>
              <w:rPr>
                <w:rFonts w:eastAsia="DengXian"/>
              </w:rPr>
              <w:t>eMTC</w:t>
            </w:r>
            <w:proofErr w:type="spellEnd"/>
            <w:r>
              <w:rPr>
                <w:rFonts w:eastAsia="DengXian"/>
              </w:rPr>
              <w:t xml:space="preserve"> half-duplex operation shown below may need spec changes. Spec changes could be implemented according to the first proposal in our contribution.</w:t>
            </w:r>
          </w:p>
          <w:p w14:paraId="5F8AACE9" w14:textId="77777777" w:rsidR="00DD773D" w:rsidRDefault="00DD773D" w:rsidP="00DD773D">
            <w:pPr>
              <w:rPr>
                <w:rFonts w:eastAsia="DengXian"/>
              </w:rPr>
            </w:pPr>
            <w:r>
              <w:rPr>
                <w:rFonts w:eastAsia="DengXian"/>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DengXian"/>
                <w:lang w:eastAsia="zh-CN"/>
              </w:rPr>
            </w:pPr>
          </w:p>
        </w:tc>
      </w:tr>
      <w:tr w:rsidR="00DD773D" w14:paraId="57CA1878" w14:textId="77777777" w:rsidTr="002140A4">
        <w:tc>
          <w:tcPr>
            <w:tcW w:w="1838" w:type="dxa"/>
          </w:tcPr>
          <w:p w14:paraId="05CC655F" w14:textId="4B7202E6"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D599A2C" w14:textId="05824CE2" w:rsidR="00DD773D" w:rsidRDefault="00DD773D" w:rsidP="00DD773D">
            <w:pPr>
              <w:rPr>
                <w:rFonts w:eastAsia="DengXian"/>
                <w:lang w:eastAsia="zh-CN"/>
              </w:rPr>
            </w:pPr>
            <w:r>
              <w:rPr>
                <w:rFonts w:eastAsia="DengXian"/>
                <w:lang w:eastAsia="zh-CN"/>
              </w:rPr>
              <w:t>Not changed</w:t>
            </w:r>
          </w:p>
        </w:tc>
        <w:tc>
          <w:tcPr>
            <w:tcW w:w="5193" w:type="dxa"/>
          </w:tcPr>
          <w:p w14:paraId="417C475A" w14:textId="07DA2820" w:rsidR="00DD773D" w:rsidRDefault="00DD773D" w:rsidP="00DD773D">
            <w:pPr>
              <w:rPr>
                <w:rFonts w:eastAsia="DengXian"/>
                <w:lang w:eastAsia="zh-CN"/>
              </w:rPr>
            </w:pPr>
            <w:r>
              <w:rPr>
                <w:rFonts w:eastAsia="DengXian" w:hint="eastAsia"/>
                <w:lang w:eastAsia="zh-CN"/>
              </w:rPr>
              <w:t>W</w:t>
            </w:r>
            <w:r>
              <w:rPr>
                <w:rFonts w:eastAsia="DengXian"/>
                <w:lang w:eastAsia="zh-CN"/>
              </w:rPr>
              <w:t xml:space="preserve">e share the same view with Huawei that with the introduction of TA reporting and the UE-specific </w:t>
            </w:r>
            <w:proofErr w:type="spellStart"/>
            <w:r>
              <w:rPr>
                <w:rFonts w:eastAsia="DengXian"/>
                <w:lang w:eastAsia="zh-CN"/>
              </w:rPr>
              <w:t>K_offset</w:t>
            </w:r>
            <w:proofErr w:type="spellEnd"/>
            <w:r>
              <w:rPr>
                <w:rFonts w:eastAsia="DengXian"/>
                <w:lang w:eastAsia="zh-CN"/>
              </w:rPr>
              <w:t xml:space="preserve">, </w:t>
            </w:r>
            <w:proofErr w:type="spellStart"/>
            <w:r>
              <w:rPr>
                <w:rFonts w:eastAsia="DengXian"/>
                <w:lang w:eastAsia="zh-CN"/>
              </w:rPr>
              <w:t>K_offset</w:t>
            </w:r>
            <w:proofErr w:type="spellEnd"/>
            <w:r>
              <w:rPr>
                <w:rFonts w:eastAsia="DengXian"/>
                <w:lang w:eastAsia="zh-CN"/>
              </w:rPr>
              <w:t xml:space="preserve">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DengXian"/>
                <w:lang w:eastAsia="zh-CN"/>
              </w:rPr>
            </w:pPr>
            <w:r>
              <w:rPr>
                <w:rFonts w:eastAsia="DengXian" w:hint="eastAsia"/>
                <w:lang w:eastAsia="zh-CN"/>
              </w:rPr>
              <w:lastRenderedPageBreak/>
              <w:t>v</w:t>
            </w:r>
            <w:r>
              <w:rPr>
                <w:rFonts w:eastAsia="DengXian"/>
                <w:lang w:eastAsia="zh-CN"/>
              </w:rPr>
              <w:t>ivo</w:t>
            </w:r>
          </w:p>
        </w:tc>
        <w:tc>
          <w:tcPr>
            <w:tcW w:w="1985" w:type="dxa"/>
          </w:tcPr>
          <w:p w14:paraId="16AF11D2" w14:textId="27E2A71A" w:rsidR="005E7710" w:rsidRDefault="005E7710" w:rsidP="005E7710">
            <w:pPr>
              <w:rPr>
                <w:rFonts w:eastAsia="DengXian"/>
                <w:lang w:eastAsia="zh-CN"/>
              </w:rPr>
            </w:pPr>
            <w:r>
              <w:rPr>
                <w:rFonts w:eastAsia="DengXian"/>
                <w:lang w:eastAsia="zh-CN"/>
              </w:rPr>
              <w:t>Change</w:t>
            </w:r>
          </w:p>
        </w:tc>
        <w:tc>
          <w:tcPr>
            <w:tcW w:w="5193" w:type="dxa"/>
          </w:tcPr>
          <w:p w14:paraId="554B5012" w14:textId="3D314725" w:rsidR="005E7710" w:rsidRDefault="005E7710" w:rsidP="005E7710">
            <w:pPr>
              <w:rPr>
                <w:rFonts w:eastAsia="DengXian"/>
                <w:lang w:eastAsia="zh-CN"/>
              </w:rPr>
            </w:pPr>
            <w:r>
              <w:rPr>
                <w:rFonts w:eastAsia="DengXian"/>
                <w:iCs/>
              </w:rPr>
              <w:t>F</w:t>
            </w:r>
            <w:r w:rsidRPr="0008064D">
              <w:rPr>
                <w:rFonts w:eastAsia="DengXian"/>
                <w:iCs/>
              </w:rPr>
              <w:t>or NPDCCH monitoring</w:t>
            </w:r>
            <w:r>
              <w:rPr>
                <w:rFonts w:eastAsia="DengXian"/>
                <w:iCs/>
              </w:rPr>
              <w:t xml:space="preserve"> r</w:t>
            </w:r>
            <w:r w:rsidRPr="00AA64B0">
              <w:rPr>
                <w:rFonts w:eastAsia="DengXian"/>
                <w:iCs/>
              </w:rPr>
              <w:t>estrictions</w:t>
            </w:r>
            <w:r w:rsidRPr="0008064D">
              <w:rPr>
                <w:rFonts w:eastAsia="DengXian"/>
                <w:iCs/>
              </w:rPr>
              <w:t xml:space="preserve"> </w:t>
            </w:r>
            <w:r>
              <w:rPr>
                <w:rFonts w:eastAsia="DengXian"/>
                <w:iCs/>
              </w:rPr>
              <w:t>on</w:t>
            </w:r>
            <w:r w:rsidRPr="0008064D">
              <w:rPr>
                <w:rFonts w:eastAsia="DengXian"/>
                <w:iCs/>
              </w:rPr>
              <w:t xml:space="preserve"> UL transmissions</w:t>
            </w:r>
            <w:r>
              <w:rPr>
                <w:rFonts w:eastAsia="DengXian"/>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DengXian"/>
                <w:iCs/>
              </w:rPr>
              <w:t>K_TA</w:t>
            </w:r>
            <w:r w:rsidRPr="00AA64B0">
              <w:rPr>
                <w:lang w:val="en-GB"/>
              </w:rPr>
              <w:t xml:space="preserve"> as compared to current specification</w:t>
            </w:r>
            <w:r>
              <w:rPr>
                <w:lang w:val="en-GB"/>
              </w:rPr>
              <w:t xml:space="preserve">, </w:t>
            </w:r>
            <w:r w:rsidRPr="0008064D">
              <w:rPr>
                <w:rFonts w:eastAsia="DengXian"/>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DengXian" w:hint="eastAsia"/>
                <w:lang w:eastAsia="zh-CN"/>
              </w:rPr>
            </w:pPr>
            <w:proofErr w:type="spellStart"/>
            <w:r>
              <w:rPr>
                <w:rFonts w:eastAsia="DengXian"/>
                <w:lang w:eastAsia="zh-CN"/>
              </w:rPr>
              <w:t>GateHouse</w:t>
            </w:r>
            <w:proofErr w:type="spellEnd"/>
          </w:p>
        </w:tc>
        <w:tc>
          <w:tcPr>
            <w:tcW w:w="1985" w:type="dxa"/>
          </w:tcPr>
          <w:p w14:paraId="328E530C" w14:textId="4A7E2A01" w:rsidR="004224CD" w:rsidRDefault="004224CD" w:rsidP="005E7710">
            <w:pPr>
              <w:rPr>
                <w:rFonts w:eastAsia="DengXian"/>
                <w:lang w:eastAsia="zh-CN"/>
              </w:rPr>
            </w:pPr>
            <w:r>
              <w:rPr>
                <w:rFonts w:eastAsia="DengXian"/>
                <w:lang w:eastAsia="zh-CN"/>
              </w:rPr>
              <w:t>Change</w:t>
            </w:r>
          </w:p>
        </w:tc>
        <w:tc>
          <w:tcPr>
            <w:tcW w:w="5193" w:type="dxa"/>
          </w:tcPr>
          <w:p w14:paraId="1914BF57" w14:textId="77E9556E" w:rsidR="004224CD" w:rsidRDefault="004224CD" w:rsidP="005E7710">
            <w:pPr>
              <w:rPr>
                <w:rFonts w:eastAsia="DengXian"/>
                <w:iCs/>
              </w:rPr>
            </w:pPr>
            <w:r>
              <w:rPr>
                <w:rFonts w:eastAsia="DengXian"/>
                <w:iCs/>
              </w:rPr>
              <w:t>Agree with SONY</w:t>
            </w:r>
            <w:r w:rsidR="000A39D2">
              <w:rPr>
                <w:rFonts w:eastAsia="DengXian"/>
                <w:iCs/>
              </w:rPr>
              <w:t>.</w:t>
            </w: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Heading1"/>
        <w:rPr>
          <w:rStyle w:val="Heading2Char"/>
        </w:rPr>
      </w:pPr>
      <w:bookmarkStart w:id="26" w:name="_Ref80215140"/>
      <w:bookmarkStart w:id="27" w:name="_Ref84837251"/>
      <w:bookmarkStart w:id="28" w:name="_Toc84850798"/>
      <w:proofErr w:type="spellStart"/>
      <w:r w:rsidRPr="00302003">
        <w:rPr>
          <w:rStyle w:val="Heading2Char"/>
        </w:rPr>
        <w:t>K_offset</w:t>
      </w:r>
      <w:proofErr w:type="spellEnd"/>
      <w:r>
        <w:rPr>
          <w:rStyle w:val="Heading2Char"/>
        </w:rPr>
        <w:t xml:space="preserve"> </w:t>
      </w:r>
      <w:bookmarkEnd w:id="26"/>
      <w:r>
        <w:rPr>
          <w:rStyle w:val="Heading2Char"/>
        </w:rPr>
        <w:t>handling</w:t>
      </w:r>
      <w:bookmarkEnd w:id="27"/>
      <w:bookmarkEnd w:id="28"/>
    </w:p>
    <w:p w14:paraId="40FAA1D5" w14:textId="77777777" w:rsidR="00D31529" w:rsidRDefault="00D31529" w:rsidP="00D31529">
      <w:pPr>
        <w:pStyle w:val="Heading3"/>
      </w:pPr>
      <w:r>
        <w:t xml:space="preserve"> </w:t>
      </w:r>
      <w:bookmarkStart w:id="29" w:name="_Toc84850799"/>
      <w:r>
        <w:t>Companies’ Observations and Proposals</w:t>
      </w:r>
      <w:bookmarkEnd w:id="29"/>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C559F4"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C559F4"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w:t>
            </w:r>
            <w:proofErr w:type="gramStart"/>
            <w:r>
              <w:rPr>
                <w:i/>
                <w:color w:val="000000" w:themeColor="text1"/>
              </w:rPr>
              <w:t>of  update</w:t>
            </w:r>
            <w:proofErr w:type="gramEnd"/>
            <w:r>
              <w:rPr>
                <w:i/>
                <w:color w:val="000000" w:themeColor="text1"/>
              </w:rPr>
              <w:t xml:space="preserv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lastRenderedPageBreak/>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TA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proofErr w:type="spellStart"/>
            <w:r w:rsidR="00AF6B77">
              <w:rPr>
                <w:b/>
                <w:bCs/>
              </w:rPr>
              <w:t>ignaling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proofErr w:type="spellStart"/>
            <w:r w:rsidR="00AF6B77">
              <w:rPr>
                <w:i/>
                <w:iCs/>
              </w:rPr>
              <w:t>ignaling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0" w:name="_Toc84850800"/>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ListParagraph"/>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w:t>
      </w:r>
      <w:proofErr w:type="gramStart"/>
      <w:r>
        <w:t xml:space="preserve">of  </w:t>
      </w:r>
      <w:proofErr w:type="spellStart"/>
      <w:r>
        <w:t>K</w:t>
      </w:r>
      <w:proofErr w:type="gramEnd"/>
      <w:r>
        <w:t>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w:t>
            </w:r>
            <w:r>
              <w:rPr>
                <w:lang w:eastAsia="zh-CN"/>
              </w:rPr>
              <w:lastRenderedPageBreak/>
              <w:t>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proofErr w:type="spellStart"/>
            <w:r>
              <w:rPr>
                <w:rFonts w:eastAsia="DengXian"/>
                <w:lang w:eastAsia="zh-CN"/>
              </w:rPr>
              <w:lastRenderedPageBreak/>
              <w:t>Mavenir</w:t>
            </w:r>
            <w:proofErr w:type="spellEnd"/>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proofErr w:type="spellStart"/>
            <w:r>
              <w:rPr>
                <w:rFonts w:eastAsia="DengXian" w:hint="eastAsia"/>
                <w:lang w:eastAsia="zh-CN"/>
              </w:rPr>
              <w:t>Spreadtrum</w:t>
            </w:r>
            <w:proofErr w:type="spellEnd"/>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453B0894" w14:textId="77777777" w:rsidR="002C2222" w:rsidRDefault="002C2222" w:rsidP="007726B6">
            <w:pPr>
              <w:jc w:val="center"/>
              <w:rPr>
                <w:rFonts w:eastAsia="DengXian"/>
                <w:lang w:eastAsia="zh-CN"/>
              </w:rPr>
            </w:pPr>
          </w:p>
        </w:tc>
        <w:tc>
          <w:tcPr>
            <w:tcW w:w="5193" w:type="dxa"/>
          </w:tcPr>
          <w:p w14:paraId="04C4E724" w14:textId="37D2F17F" w:rsidR="002C2222" w:rsidRPr="002C2222" w:rsidRDefault="002C2222" w:rsidP="007726B6">
            <w:pPr>
              <w:rPr>
                <w:rFonts w:eastAsia="DengXian"/>
                <w:lang w:eastAsia="zh-CN"/>
              </w:rPr>
            </w:pPr>
            <w:r>
              <w:rPr>
                <w:rFonts w:eastAsia="DengXian"/>
                <w:lang w:eastAsia="zh-CN"/>
              </w:rPr>
              <w:t xml:space="preserve">It is better we make agreements for each </w:t>
            </w:r>
            <w:proofErr w:type="gramStart"/>
            <w:r>
              <w:rPr>
                <w:rFonts w:eastAsia="DengXian"/>
                <w:lang w:eastAsia="zh-CN"/>
              </w:rPr>
              <w:t>issues</w:t>
            </w:r>
            <w:proofErr w:type="gramEnd"/>
            <w:r>
              <w:rPr>
                <w:rFonts w:eastAsia="DengXian"/>
                <w:lang w:eastAsia="zh-CN"/>
              </w:rPr>
              <w:t xml:space="preserve"> directly rather than to </w:t>
            </w:r>
            <w:r w:rsidR="00AA31DD">
              <w:rPr>
                <w:rFonts w:eastAsia="DengXian"/>
                <w:lang w:eastAsia="zh-CN"/>
              </w:rPr>
              <w:t xml:space="preserve">simply </w:t>
            </w:r>
            <w:r>
              <w:rPr>
                <w:rFonts w:eastAsia="DengXian"/>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58CB2497" w14:textId="5AD452EB" w:rsidR="00AF6B77" w:rsidRDefault="00AF6B77"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0447A76D" w14:textId="77777777" w:rsidR="00AF6B77" w:rsidRDefault="00AF6B77" w:rsidP="007726B6">
            <w:pPr>
              <w:rPr>
                <w:rFonts w:eastAsia="DengXian"/>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64E93C59" w14:textId="1F60D2B3" w:rsidR="00D22D40" w:rsidRDefault="00D22D40"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2BD0ED4" w14:textId="77777777" w:rsidR="00D22D40" w:rsidRDefault="00D22D40" w:rsidP="007726B6">
            <w:pPr>
              <w:rPr>
                <w:rFonts w:eastAsia="DengXian"/>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DengXian" w:hint="eastAsia"/>
                <w:lang w:eastAsia="zh-CN"/>
              </w:rPr>
            </w:pPr>
            <w:proofErr w:type="spellStart"/>
            <w:r>
              <w:rPr>
                <w:rFonts w:eastAsia="DengXian"/>
                <w:lang w:eastAsia="zh-CN"/>
              </w:rPr>
              <w:t>GateHouse</w:t>
            </w:r>
            <w:proofErr w:type="spellEnd"/>
          </w:p>
        </w:tc>
        <w:tc>
          <w:tcPr>
            <w:tcW w:w="1985" w:type="dxa"/>
          </w:tcPr>
          <w:p w14:paraId="47F0689E" w14:textId="0FD4117C" w:rsidR="004224CD" w:rsidRDefault="004224CD" w:rsidP="007726B6">
            <w:pPr>
              <w:jc w:val="center"/>
              <w:rPr>
                <w:rFonts w:eastAsia="DengXian" w:hint="eastAsia"/>
                <w:lang w:eastAsia="zh-CN"/>
              </w:rPr>
            </w:pPr>
            <w:r>
              <w:rPr>
                <w:rFonts w:eastAsia="DengXian"/>
                <w:lang w:eastAsia="zh-CN"/>
              </w:rPr>
              <w:t>Support, but</w:t>
            </w:r>
          </w:p>
        </w:tc>
        <w:tc>
          <w:tcPr>
            <w:tcW w:w="5193" w:type="dxa"/>
          </w:tcPr>
          <w:p w14:paraId="6CEA4A4A" w14:textId="70476A5C" w:rsidR="004224CD" w:rsidRDefault="004224CD" w:rsidP="007726B6">
            <w:pPr>
              <w:rPr>
                <w:rFonts w:eastAsia="DengXian"/>
                <w:lang w:eastAsia="zh-CN"/>
              </w:rPr>
            </w:pPr>
            <w:r w:rsidRPr="004224CD">
              <w:rPr>
                <w:rFonts w:eastAsia="DengXian"/>
                <w:lang w:eastAsia="zh-CN"/>
              </w:rPr>
              <w:t>Support, but potential for re</w:t>
            </w:r>
            <w:r>
              <w:rPr>
                <w:rFonts w:eastAsia="DengXian"/>
                <w:lang w:eastAsia="zh-CN"/>
              </w:rPr>
              <w:t>-</w:t>
            </w:r>
            <w:r w:rsidRPr="004224CD">
              <w:rPr>
                <w:rFonts w:eastAsia="DengXian"/>
                <w:lang w:eastAsia="zh-CN"/>
              </w:rPr>
              <w:t xml:space="preserve">evaluation once NR NTN has come to a decision if any use cases </w:t>
            </w:r>
            <w:r>
              <w:rPr>
                <w:rFonts w:eastAsia="DengXian"/>
                <w:lang w:eastAsia="zh-CN"/>
              </w:rPr>
              <w:t>–</w:t>
            </w:r>
            <w:r w:rsidRPr="004224CD">
              <w:rPr>
                <w:rFonts w:eastAsia="DengXian"/>
                <w:lang w:eastAsia="zh-CN"/>
              </w:rPr>
              <w:t xml:space="preserve"> e</w:t>
            </w:r>
            <w:r>
              <w:rPr>
                <w:rFonts w:eastAsia="DengXian"/>
                <w:lang w:eastAsia="zh-CN"/>
              </w:rPr>
              <w:t>.</w:t>
            </w:r>
            <w:r w:rsidRPr="004224CD">
              <w:rPr>
                <w:rFonts w:eastAsia="DengXian"/>
                <w:lang w:eastAsia="zh-CN"/>
              </w:rPr>
              <w:t>g</w:t>
            </w:r>
            <w:r>
              <w:rPr>
                <w:rFonts w:eastAsia="DengXian"/>
                <w:lang w:eastAsia="zh-CN"/>
              </w:rPr>
              <w:t>.,</w:t>
            </w:r>
            <w:r w:rsidRPr="004224CD">
              <w:rPr>
                <w:rFonts w:eastAsia="DengXian"/>
                <w:lang w:eastAsia="zh-CN"/>
              </w:rPr>
              <w:t xml:space="preserve"> (very) low earth or</w:t>
            </w:r>
            <w:r>
              <w:rPr>
                <w:rFonts w:eastAsia="DengXian"/>
                <w:lang w:eastAsia="zh-CN"/>
              </w:rPr>
              <w:t>b</w:t>
            </w:r>
            <w:r w:rsidRPr="004224CD">
              <w:rPr>
                <w:rFonts w:eastAsia="DengXian"/>
                <w:lang w:eastAsia="zh-CN"/>
              </w:rPr>
              <w:t xml:space="preserve">its for </w:t>
            </w:r>
            <w:proofErr w:type="spellStart"/>
            <w:r w:rsidRPr="004224CD">
              <w:rPr>
                <w:rFonts w:eastAsia="DengXian"/>
                <w:lang w:eastAsia="zh-CN"/>
              </w:rPr>
              <w:t>smallsats</w:t>
            </w:r>
            <w:proofErr w:type="spellEnd"/>
            <w:r w:rsidRPr="004224CD">
              <w:rPr>
                <w:rFonts w:eastAsia="DengXian"/>
                <w:lang w:eastAsia="zh-CN"/>
              </w:rPr>
              <w:t xml:space="preserve"> - are not covered.</w:t>
            </w:r>
          </w:p>
        </w:tc>
      </w:tr>
    </w:tbl>
    <w:p w14:paraId="43DDD388" w14:textId="77777777" w:rsidR="00D31529" w:rsidRDefault="00D31529">
      <w:pPr>
        <w:spacing w:after="160" w:line="259" w:lineRule="auto"/>
      </w:pPr>
    </w:p>
    <w:p w14:paraId="5E00A447" w14:textId="7EECA1B9" w:rsidR="007E4DCF" w:rsidRDefault="00EE4DDE" w:rsidP="007E4DCF">
      <w:pPr>
        <w:pStyle w:val="Heading1"/>
        <w:rPr>
          <w:rStyle w:val="Heading2Char"/>
        </w:rPr>
      </w:pPr>
      <w:bookmarkStart w:id="31" w:name="_Toc84850801"/>
      <w:r>
        <w:rPr>
          <w:rStyle w:val="Heading2Char"/>
        </w:rPr>
        <w:t xml:space="preserve">UE-specific TA </w:t>
      </w:r>
      <w:r w:rsidR="007E4DCF">
        <w:rPr>
          <w:rStyle w:val="Heading2Char"/>
        </w:rPr>
        <w:t>Handling</w:t>
      </w:r>
      <w:bookmarkEnd w:id="31"/>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2" w:name="_Hlk84601102"/>
      <w:proofErr w:type="spellStart"/>
      <w:r>
        <w:t>Signaling</w:t>
      </w:r>
      <w:proofErr w:type="spellEnd"/>
      <w:r>
        <w:t xml:space="preserve">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2"/>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3" w:name="_Hlk84607160"/>
      <w:r>
        <w:t>Means of reporting</w:t>
      </w:r>
    </w:p>
    <w:p w14:paraId="5FC87295" w14:textId="428B525A" w:rsidR="00CA392C" w:rsidRPr="00FA4A09" w:rsidRDefault="007516B7" w:rsidP="00CA392C">
      <w:pPr>
        <w:pStyle w:val="Heading2"/>
        <w:rPr>
          <w:b w:val="0"/>
          <w:bCs w:val="0"/>
        </w:rPr>
      </w:pPr>
      <w:bookmarkStart w:id="34" w:name="_Toc84850802"/>
      <w:bookmarkEnd w:id="33"/>
      <w:r>
        <w:rPr>
          <w:rStyle w:val="Heading2Char"/>
        </w:rPr>
        <w:t xml:space="preserve">Quantity to </w:t>
      </w:r>
      <w:r w:rsidR="005C327A">
        <w:rPr>
          <w:rStyle w:val="Heading2Char"/>
        </w:rPr>
        <w:t>Report</w:t>
      </w:r>
      <w:bookmarkEnd w:id="34"/>
    </w:p>
    <w:p w14:paraId="4354C28F" w14:textId="4EFEF768" w:rsidR="006C227C" w:rsidRPr="00100D31" w:rsidRDefault="008B03A0" w:rsidP="00CA392C">
      <w:pPr>
        <w:pStyle w:val="Heading3"/>
      </w:pPr>
      <w:r>
        <w:t xml:space="preserve"> </w:t>
      </w:r>
      <w:bookmarkStart w:id="35" w:name="_Toc84850803"/>
      <w:r>
        <w:t>Companies’ Observations and Proposals</w:t>
      </w:r>
      <w:bookmarkEnd w:id="35"/>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w:t>
            </w:r>
            <w:r>
              <w:rPr>
                <w:i/>
                <w:sz w:val="22"/>
                <w:szCs w:val="22"/>
                <w:lang w:val="en-GB"/>
              </w:rPr>
              <w:lastRenderedPageBreak/>
              <w:t xml:space="preserve">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lastRenderedPageBreak/>
              <w:t>Spreadtrum</w:t>
            </w:r>
            <w:proofErr w:type="spellEnd"/>
            <w:r w:rsidRPr="0043184E">
              <w:rPr>
                <w:bCs/>
              </w:rPr>
              <w:t xml:space="preserve">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 xml:space="preserve">Support one of the following alternatives to decrease UE-specific TA reporting </w:t>
            </w:r>
            <w:r>
              <w:lastRenderedPageBreak/>
              <w:t>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lastRenderedPageBreak/>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36" w:name="_Toc82802847"/>
            <w:r>
              <w:rPr>
                <w:lang w:eastAsia="zh-TW"/>
              </w:rPr>
              <w:t>Proposal 1: Contents of UE-specific TA report shall wait for the outcome of the LS to SA3 to ensure whether user consent for obtaining UE location by gNB is needed.</w:t>
            </w:r>
            <w:bookmarkEnd w:id="36"/>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37"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37"/>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38"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38"/>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Heading2"/>
        <w:rPr>
          <w:rStyle w:val="Heading2Char"/>
        </w:rPr>
      </w:pPr>
      <w:bookmarkStart w:id="39" w:name="_Toc84850804"/>
      <w:r w:rsidRPr="002F08B3">
        <w:rPr>
          <w:rStyle w:val="Heading2Char"/>
        </w:rPr>
        <w:lastRenderedPageBreak/>
        <w:t xml:space="preserve">The granularity of the </w:t>
      </w:r>
      <w:r w:rsidR="005C327A">
        <w:rPr>
          <w:rStyle w:val="Heading2Char"/>
        </w:rPr>
        <w:t>reported quantity</w:t>
      </w:r>
      <w:bookmarkEnd w:id="39"/>
    </w:p>
    <w:p w14:paraId="734E3F89" w14:textId="77777777" w:rsidR="002F08B3" w:rsidRPr="00100D31" w:rsidRDefault="002F08B3" w:rsidP="002F08B3">
      <w:pPr>
        <w:pStyle w:val="Heading3"/>
      </w:pPr>
      <w:r>
        <w:t xml:space="preserve"> </w:t>
      </w:r>
      <w:bookmarkStart w:id="40" w:name="_Toc84850805"/>
      <w:r>
        <w:t>Companies’ Observations and Proposals</w:t>
      </w:r>
      <w:bookmarkEnd w:id="40"/>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t>Spreadtrum</w:t>
            </w:r>
            <w:proofErr w:type="spellEnd"/>
            <w:r w:rsidRPr="0043184E">
              <w:rPr>
                <w:bCs/>
              </w:rPr>
              <w:t xml:space="preserve">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1" w:name="_Toc84850806"/>
      <w:proofErr w:type="spellStart"/>
      <w:r>
        <w:t>Signaling</w:t>
      </w:r>
      <w:proofErr w:type="spellEnd"/>
      <w:r>
        <w:t xml:space="preserve"> overhead</w:t>
      </w:r>
      <w:bookmarkEnd w:id="41"/>
    </w:p>
    <w:p w14:paraId="6FD22C9C" w14:textId="118E269B" w:rsidR="00D14C27" w:rsidRPr="00D14C27" w:rsidRDefault="00D14C27" w:rsidP="00D14C27">
      <w:pPr>
        <w:pStyle w:val="Heading3"/>
      </w:pPr>
      <w:bookmarkStart w:id="42" w:name="_Toc84850807"/>
      <w:r w:rsidRPr="00D14C27">
        <w:t>Companies’ Observations and Proposals</w:t>
      </w:r>
      <w:bookmarkEnd w:id="42"/>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w:t>
            </w:r>
            <w:r>
              <w:rPr>
                <w:i/>
              </w:rPr>
              <w:lastRenderedPageBreak/>
              <w:t xml:space="preserve">overhead </w:t>
            </w:r>
            <w:proofErr w:type="gramStart"/>
            <w:r>
              <w:rPr>
                <w:i/>
              </w:rPr>
              <w:t>are</w:t>
            </w:r>
            <w:proofErr w:type="gramEnd"/>
            <w:r>
              <w:rPr>
                <w:i/>
              </w:rPr>
              <w:t xml:space="preserv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lastRenderedPageBreak/>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 xml:space="preserve">complexity and security issues associated with reporting, processing, and latency of UE location in the core network also need to be </w:t>
            </w:r>
            <w:proofErr w:type="gramStart"/>
            <w:r>
              <w:rPr>
                <w:i/>
              </w:rPr>
              <w:t>taken into account</w:t>
            </w:r>
            <w:proofErr w:type="gramEnd"/>
            <w:r>
              <w:rPr>
                <w:i/>
              </w:rPr>
              <w: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lastRenderedPageBreak/>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43" w:name="_Toc84850808"/>
      <w:r>
        <w:t>Frequency of reporting</w:t>
      </w:r>
      <w:bookmarkEnd w:id="43"/>
    </w:p>
    <w:p w14:paraId="680DCEEF" w14:textId="77777777" w:rsidR="00D14C27" w:rsidRPr="00D14C27" w:rsidRDefault="00D14C27" w:rsidP="00D14C27">
      <w:pPr>
        <w:pStyle w:val="Heading3"/>
      </w:pPr>
      <w:bookmarkStart w:id="44" w:name="_Toc84850809"/>
      <w:r w:rsidRPr="00D14C27">
        <w:t>Companies’ Observations and Proposals</w:t>
      </w:r>
      <w:bookmarkEnd w:id="44"/>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 xml:space="preserve">complexity and security issues associated with reporting, processing, and latency of UE location in the core network also need to be </w:t>
            </w:r>
            <w:proofErr w:type="gramStart"/>
            <w:r>
              <w:rPr>
                <w:i/>
              </w:rPr>
              <w:t>taken into account</w:t>
            </w:r>
            <w:proofErr w:type="gramEnd"/>
            <w:r>
              <w:rPr>
                <w:i/>
              </w:rPr>
              <w: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event </w:t>
            </w:r>
            <w:proofErr w:type="gramStart"/>
            <w:r>
              <w:rPr>
                <w:b/>
                <w:color w:val="000000" w:themeColor="text1"/>
              </w:rPr>
              <w:t>triggered</w:t>
            </w:r>
            <w:proofErr w:type="gramEnd"/>
            <w:r>
              <w:rPr>
                <w:b/>
                <w:color w:val="000000" w:themeColor="text1"/>
              </w:rPr>
              <w:t xml:space="preserve">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lastRenderedPageBreak/>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lastRenderedPageBreak/>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w:t>
            </w:r>
            <w:proofErr w:type="gramStart"/>
            <w:r>
              <w:rPr>
                <w:rFonts w:eastAsiaTheme="minorEastAsia"/>
                <w:i/>
                <w:iCs/>
                <w:lang w:val="en-GB"/>
              </w:rPr>
              <w:t>request based</w:t>
            </w:r>
            <w:proofErr w:type="gramEnd"/>
            <w:r>
              <w:rPr>
                <w:rFonts w:eastAsiaTheme="minorEastAsia"/>
                <w:i/>
                <w:iCs/>
                <w:lang w:val="en-GB"/>
              </w:rPr>
              <w:t xml:space="preserve">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45" w:name="_Toc84850810"/>
      <w:r w:rsidRPr="00D4093D">
        <w:t>Means of reporting</w:t>
      </w:r>
      <w:bookmarkEnd w:id="45"/>
    </w:p>
    <w:p w14:paraId="74C898A3" w14:textId="77777777" w:rsidR="00D14C27" w:rsidRPr="00D14C27" w:rsidRDefault="00D14C27" w:rsidP="00D14C27">
      <w:pPr>
        <w:pStyle w:val="Heading3"/>
      </w:pPr>
      <w:bookmarkStart w:id="46" w:name="_Toc84850811"/>
      <w:r w:rsidRPr="00D14C27">
        <w:t>Companies’ Observations and Proposals</w:t>
      </w:r>
      <w:bookmarkEnd w:id="46"/>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lastRenderedPageBreak/>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Heading1"/>
        <w:rPr>
          <w:rStyle w:val="Heading2Char"/>
        </w:rPr>
      </w:pPr>
      <w:bookmarkStart w:id="47" w:name="_Toc84850812"/>
      <w:bookmarkStart w:id="48" w:name="_Hlk80030196"/>
      <w:r>
        <w:rPr>
          <w:rStyle w:val="Heading2Char"/>
        </w:rPr>
        <w:t>WUS</w:t>
      </w:r>
      <w:bookmarkEnd w:id="47"/>
    </w:p>
    <w:p w14:paraId="01094F74" w14:textId="0054EC82" w:rsidR="007E4DCF" w:rsidRPr="00100D31" w:rsidRDefault="007E4DCF" w:rsidP="00956E28">
      <w:pPr>
        <w:pStyle w:val="Heading3"/>
      </w:pPr>
      <w:bookmarkStart w:id="49" w:name="_Toc84850813"/>
      <w:bookmarkEnd w:id="48"/>
      <w:r>
        <w:t>Companies’ Observations and Proposals</w:t>
      </w:r>
      <w:bookmarkEnd w:id="49"/>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Heading2"/>
      </w:pPr>
      <w:bookmarkStart w:id="50" w:name="_Toc84850814"/>
      <w:r>
        <w:t>UL-DL Collision Handling for HD UE</w:t>
      </w:r>
      <w:bookmarkEnd w:id="50"/>
    </w:p>
    <w:p w14:paraId="00088E3E" w14:textId="77777777" w:rsidR="004E316B" w:rsidRDefault="004E316B" w:rsidP="004E316B">
      <w:pPr>
        <w:pStyle w:val="NoSpacing"/>
      </w:pPr>
      <w:r w:rsidRPr="004E316B">
        <w:rPr>
          <w:highlight w:val="yellow"/>
        </w:rPr>
        <w:t xml:space="preserve">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w:t>
      </w:r>
      <w:proofErr w:type="spellStart"/>
      <w:r w:rsidRPr="004E316B">
        <w:rPr>
          <w:highlight w:val="yellow"/>
        </w:rPr>
        <w:t>K_offset</w:t>
      </w:r>
      <w:proofErr w:type="spellEnd"/>
      <w:r w:rsidRPr="004E316B">
        <w:rPr>
          <w:highlight w:val="yellow"/>
        </w:rPr>
        <w:t xml:space="preserve"> due to large TA effect. For instance, assume NPUSCH transmission of 1st HARQ process start from subframe </w:t>
      </w:r>
      <w:proofErr w:type="spellStart"/>
      <w:r w:rsidRPr="004E316B">
        <w:rPr>
          <w:highlight w:val="yellow"/>
        </w:rPr>
        <w:t>n+k+K_offset</w:t>
      </w:r>
      <w:proofErr w:type="spellEnd"/>
      <w:r w:rsidRPr="004E316B">
        <w:rPr>
          <w:highlight w:val="yellow"/>
        </w:rPr>
        <w: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51" w:name="_Toc84850815"/>
      <w:r>
        <w:t>Companies’ views and proposals</w:t>
      </w:r>
      <w:bookmarkEnd w:id="51"/>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 xml:space="preserve">For two HARQ-Processes, introduce </w:t>
            </w:r>
            <w:proofErr w:type="spellStart"/>
            <w:r>
              <w:rPr>
                <w:i/>
                <w:iCs/>
              </w:rPr>
              <w:t>K_offset</w:t>
            </w:r>
            <w:proofErr w:type="spellEnd"/>
            <w:r>
              <w:rPr>
                <w:i/>
                <w:iCs/>
              </w:rPr>
              <w:t xml:space="preserve">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 xml:space="preserve">Nordic </w:t>
            </w:r>
            <w:r w:rsidRPr="00136DD6">
              <w:lastRenderedPageBreak/>
              <w:t>Semiconductor ASA</w:t>
            </w:r>
          </w:p>
        </w:tc>
        <w:tc>
          <w:tcPr>
            <w:tcW w:w="7036" w:type="dxa"/>
          </w:tcPr>
          <w:p w14:paraId="0645A6A0" w14:textId="77777777" w:rsidR="00136DD6" w:rsidRDefault="00136DD6" w:rsidP="00136DD6">
            <w:pPr>
              <w:rPr>
                <w:i/>
                <w:iCs/>
                <w:szCs w:val="22"/>
              </w:rPr>
            </w:pPr>
            <w:r>
              <w:rPr>
                <w:b/>
                <w:bCs/>
                <w:i/>
                <w:iCs/>
              </w:rPr>
              <w:lastRenderedPageBreak/>
              <w:t>Proposal-1</w:t>
            </w:r>
            <w:r>
              <w:rPr>
                <w:i/>
                <w:iCs/>
              </w:rPr>
              <w:t xml:space="preserve">: For </w:t>
            </w:r>
            <w:proofErr w:type="spellStart"/>
            <w:r>
              <w:rPr>
                <w:i/>
                <w:iCs/>
              </w:rPr>
              <w:t>eMTC</w:t>
            </w:r>
            <w:proofErr w:type="spellEnd"/>
            <w:r>
              <w:rPr>
                <w:i/>
                <w:iCs/>
              </w:rPr>
              <w:t xml:space="preserve"> and NB-IoT NTN, when switching from DL to UL, a guard </w:t>
            </w:r>
            <w:r>
              <w:rPr>
                <w:i/>
                <w:iCs/>
              </w:rPr>
              <w:lastRenderedPageBreak/>
              <w:t xml:space="preserve">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52" w:name="_Toc84850816"/>
      <w:r>
        <w:t>RRC Parameters</w:t>
      </w:r>
      <w:bookmarkEnd w:id="52"/>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53" w:name="_Toc84850817"/>
      <w:r>
        <w:t>Companies’ views and proposals</w:t>
      </w:r>
      <w:bookmarkEnd w:id="53"/>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proofErr w:type="spellStart"/>
            <w:r>
              <w:t>GateHouse</w:t>
            </w:r>
            <w:proofErr w:type="spellEnd"/>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54" w:name="_Toc84850818"/>
      <w:r>
        <w:t>Appendix A</w:t>
      </w:r>
      <w:bookmarkEnd w:id="54"/>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 xml:space="preserve">The description of timing relationships for </w:t>
      </w:r>
      <w:proofErr w:type="spellStart"/>
      <w:r>
        <w:rPr>
          <w:lang w:val="en-US" w:eastAsia="x-none"/>
        </w:rPr>
        <w:t>eMTC</w:t>
      </w:r>
      <w:proofErr w:type="spellEnd"/>
      <w:r>
        <w:rPr>
          <w:lang w:val="en-US" w:eastAsia="x-none"/>
        </w:rPr>
        <w:t xml:space="preserve">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UE-gNB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NoSpacing"/>
        <w:numPr>
          <w:ilvl w:val="0"/>
          <w:numId w:val="23"/>
        </w:numPr>
      </w:pPr>
      <w:proofErr w:type="gramStart"/>
      <w:r>
        <w:t>So</w:t>
      </w:r>
      <w:proofErr w:type="gramEnd"/>
      <w:r>
        <w:t xml:space="preserve">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val="en-US" w:eastAsia="zh-CN"/>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55" w:name="_Toc84850819"/>
      <w:r>
        <w:t>Reference</w:t>
      </w:r>
      <w:r w:rsidR="00BE0157">
        <w:t>d Documents</w:t>
      </w:r>
      <w:bookmarkEnd w:id="55"/>
    </w:p>
    <w:p w14:paraId="00EBD5D4" w14:textId="77777777" w:rsidR="00B36881" w:rsidRDefault="00C559F4" w:rsidP="00B36881">
      <w:pPr>
        <w:rPr>
          <w:lang w:eastAsia="x-none"/>
        </w:rPr>
      </w:pPr>
      <w:hyperlink r:id="rId24" w:history="1">
        <w:r w:rsidR="00B36881">
          <w:rPr>
            <w:rStyle w:val="Hyperlink"/>
            <w:lang w:eastAsia="x-none"/>
          </w:rPr>
          <w:t>R1-2108751</w:t>
        </w:r>
      </w:hyperlink>
      <w:r w:rsidR="00B36881">
        <w:rPr>
          <w:lang w:eastAsia="x-none"/>
        </w:rPr>
        <w:tab/>
        <w:t>Discussion on timing relationship enhancement for IoT in NTN</w:t>
      </w:r>
      <w:r w:rsidR="00B36881">
        <w:rPr>
          <w:lang w:eastAsia="x-none"/>
        </w:rPr>
        <w:tab/>
        <w:t xml:space="preserve">Huawei, </w:t>
      </w:r>
      <w:proofErr w:type="spellStart"/>
      <w:r w:rsidR="00B36881">
        <w:rPr>
          <w:lang w:eastAsia="x-none"/>
        </w:rPr>
        <w:t>HiSilicon</w:t>
      </w:r>
      <w:proofErr w:type="spellEnd"/>
    </w:p>
    <w:p w14:paraId="7276E27B" w14:textId="4836F9E2" w:rsidR="00B36881" w:rsidRDefault="00C559F4" w:rsidP="00B36881">
      <w:pPr>
        <w:rPr>
          <w:lang w:eastAsia="x-none"/>
        </w:rPr>
      </w:pPr>
      <w:hyperlink r:id="rId25" w:history="1">
        <w:r w:rsidR="00B36881">
          <w:rPr>
            <w:rStyle w:val="Hyperlink"/>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r>
      <w:proofErr w:type="spellStart"/>
      <w:r w:rsidR="00B36881">
        <w:rPr>
          <w:lang w:eastAsia="x-none"/>
        </w:rPr>
        <w:t>Spreadtrum</w:t>
      </w:r>
      <w:proofErr w:type="spellEnd"/>
      <w:r w:rsidR="00B36881">
        <w:rPr>
          <w:lang w:eastAsia="x-none"/>
        </w:rPr>
        <w:t xml:space="preserve"> Communications</w:t>
      </w:r>
    </w:p>
    <w:p w14:paraId="55DB78ED" w14:textId="77777777" w:rsidR="00B36881" w:rsidRDefault="00C559F4" w:rsidP="00B36881">
      <w:pPr>
        <w:rPr>
          <w:lang w:eastAsia="x-none"/>
        </w:rPr>
      </w:pPr>
      <w:hyperlink r:id="rId26" w:history="1">
        <w:r w:rsidR="00B36881">
          <w:rPr>
            <w:rStyle w:val="Hyperlink"/>
            <w:lang w:eastAsia="x-none"/>
          </w:rPr>
          <w:t>R1-2109012</w:t>
        </w:r>
      </w:hyperlink>
      <w:r w:rsidR="00B36881">
        <w:rPr>
          <w:lang w:eastAsia="x-none"/>
        </w:rPr>
        <w:tab/>
        <w:t>Discussion on timing relationship enhancements for NB-IoT/</w:t>
      </w:r>
      <w:proofErr w:type="spellStart"/>
      <w:r w:rsidR="00B36881">
        <w:rPr>
          <w:lang w:eastAsia="x-none"/>
        </w:rPr>
        <w:t>eMTC</w:t>
      </w:r>
      <w:proofErr w:type="spellEnd"/>
      <w:r w:rsidR="00B36881">
        <w:rPr>
          <w:lang w:eastAsia="x-none"/>
        </w:rPr>
        <w:t xml:space="preserve"> over NTN</w:t>
      </w:r>
      <w:r w:rsidR="00B36881">
        <w:rPr>
          <w:lang w:eastAsia="x-none"/>
        </w:rPr>
        <w:tab/>
        <w:t>vivo</w:t>
      </w:r>
    </w:p>
    <w:p w14:paraId="5FBB0538" w14:textId="77777777" w:rsidR="00B36881" w:rsidRDefault="00C559F4" w:rsidP="00B36881">
      <w:pPr>
        <w:rPr>
          <w:lang w:eastAsia="x-none"/>
        </w:rPr>
      </w:pPr>
      <w:hyperlink r:id="rId27" w:history="1">
        <w:r w:rsidR="00B36881">
          <w:rPr>
            <w:rStyle w:val="Hyperlink"/>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C559F4" w:rsidP="00B36881">
      <w:pPr>
        <w:rPr>
          <w:lang w:eastAsia="x-none"/>
        </w:rPr>
      </w:pPr>
      <w:hyperlink r:id="rId28" w:history="1">
        <w:r w:rsidR="00B36881">
          <w:rPr>
            <w:rStyle w:val="Hyperlink"/>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r>
      <w:proofErr w:type="spellStart"/>
      <w:r w:rsidR="00B36881">
        <w:rPr>
          <w:lang w:eastAsia="x-none"/>
        </w:rPr>
        <w:t>Mavenir</w:t>
      </w:r>
      <w:proofErr w:type="spellEnd"/>
    </w:p>
    <w:p w14:paraId="155E3802" w14:textId="77777777" w:rsidR="00B36881" w:rsidRDefault="00C559F4" w:rsidP="00B36881">
      <w:pPr>
        <w:rPr>
          <w:lang w:eastAsia="x-none"/>
        </w:rPr>
      </w:pPr>
      <w:hyperlink r:id="rId29" w:history="1">
        <w:r w:rsidR="00B36881">
          <w:rPr>
            <w:rStyle w:val="Hyperlink"/>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C559F4" w:rsidP="00B36881">
      <w:pPr>
        <w:rPr>
          <w:lang w:eastAsia="x-none"/>
        </w:rPr>
      </w:pPr>
      <w:hyperlink r:id="rId30" w:history="1">
        <w:r w:rsidR="00B36881">
          <w:rPr>
            <w:rStyle w:val="Hyperlink"/>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C559F4" w:rsidP="00B36881">
      <w:pPr>
        <w:rPr>
          <w:lang w:eastAsia="x-none"/>
        </w:rPr>
      </w:pPr>
      <w:hyperlink r:id="rId31" w:history="1">
        <w:r w:rsidR="00B36881">
          <w:rPr>
            <w:rStyle w:val="Hyperlink"/>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C559F4" w:rsidP="00B36881">
      <w:pPr>
        <w:rPr>
          <w:lang w:eastAsia="x-none"/>
        </w:rPr>
      </w:pPr>
      <w:hyperlink r:id="rId32" w:history="1">
        <w:r w:rsidR="00B36881">
          <w:rPr>
            <w:rStyle w:val="Hyperlink"/>
            <w:lang w:eastAsia="x-none"/>
          </w:rPr>
          <w:t>R1-2109266</w:t>
        </w:r>
      </w:hyperlink>
      <w:r w:rsidR="00B36881">
        <w:rPr>
          <w:lang w:eastAsia="x-none"/>
        </w:rPr>
        <w:tab/>
        <w:t>Timing relationship enhancements for NB-IoT/</w:t>
      </w:r>
      <w:proofErr w:type="spellStart"/>
      <w:r w:rsidR="00B36881">
        <w:rPr>
          <w:lang w:eastAsia="x-none"/>
        </w:rPr>
        <w:t>eMTC</w:t>
      </w:r>
      <w:proofErr w:type="spellEnd"/>
      <w:r w:rsidR="00B36881">
        <w:rPr>
          <w:lang w:eastAsia="x-none"/>
        </w:rPr>
        <w:t xml:space="preserve"> over </w:t>
      </w:r>
      <w:proofErr w:type="gramStart"/>
      <w:r w:rsidR="00B36881">
        <w:rPr>
          <w:lang w:eastAsia="x-none"/>
        </w:rPr>
        <w:t>NTN  Nokia</w:t>
      </w:r>
      <w:proofErr w:type="gramEnd"/>
      <w:r w:rsidR="00B36881">
        <w:rPr>
          <w:lang w:eastAsia="x-none"/>
        </w:rPr>
        <w:t>, Nokia Shanghai Bell</w:t>
      </w:r>
    </w:p>
    <w:p w14:paraId="07212C59" w14:textId="1E5181F8" w:rsidR="00B36881" w:rsidRDefault="00C559F4" w:rsidP="00B36881">
      <w:pPr>
        <w:rPr>
          <w:lang w:eastAsia="x-none"/>
        </w:rPr>
      </w:pPr>
      <w:hyperlink r:id="rId33" w:history="1">
        <w:r w:rsidR="00B36881">
          <w:rPr>
            <w:rStyle w:val="Hyperlink"/>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C559F4" w:rsidP="00B36881">
      <w:pPr>
        <w:rPr>
          <w:lang w:eastAsia="x-none"/>
        </w:rPr>
      </w:pPr>
      <w:hyperlink r:id="rId34" w:history="1">
        <w:r w:rsidR="00B36881">
          <w:rPr>
            <w:rStyle w:val="Hyperlink"/>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C559F4" w:rsidP="00B36881">
      <w:pPr>
        <w:rPr>
          <w:lang w:eastAsia="x-none"/>
        </w:rPr>
      </w:pPr>
      <w:hyperlink r:id="rId35" w:history="1">
        <w:r w:rsidR="00B36881">
          <w:rPr>
            <w:rStyle w:val="Hyperlink"/>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C559F4" w:rsidP="00B36881">
      <w:pPr>
        <w:rPr>
          <w:lang w:eastAsia="x-none"/>
        </w:rPr>
      </w:pPr>
      <w:hyperlink r:id="rId36" w:history="1">
        <w:r w:rsidR="00B36881">
          <w:rPr>
            <w:rStyle w:val="Hyperlink"/>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C559F4" w:rsidP="00B36881">
      <w:pPr>
        <w:rPr>
          <w:lang w:eastAsia="x-none"/>
        </w:rPr>
      </w:pPr>
      <w:hyperlink r:id="rId37" w:history="1">
        <w:r w:rsidR="00B36881">
          <w:rPr>
            <w:rStyle w:val="Hyperlink"/>
            <w:lang w:eastAsia="x-none"/>
          </w:rPr>
          <w:t>R1-2109641</w:t>
        </w:r>
      </w:hyperlink>
      <w:r w:rsidR="00B36881">
        <w:rPr>
          <w:lang w:eastAsia="x-none"/>
        </w:rPr>
        <w:tab/>
        <w:t xml:space="preserve">On timing relationship for NB-IoT and </w:t>
      </w:r>
      <w:proofErr w:type="spellStart"/>
      <w:r w:rsidR="00B36881">
        <w:rPr>
          <w:lang w:eastAsia="x-none"/>
        </w:rPr>
        <w:t>eMTC</w:t>
      </w:r>
      <w:proofErr w:type="spellEnd"/>
      <w:r w:rsidR="00B36881">
        <w:rPr>
          <w:lang w:eastAsia="x-none"/>
        </w:rPr>
        <w:t xml:space="preserve"> NTN</w:t>
      </w:r>
      <w:r w:rsidR="00B36881">
        <w:rPr>
          <w:lang w:eastAsia="x-none"/>
        </w:rPr>
        <w:tab/>
        <w:t>Intel Corporation</w:t>
      </w:r>
    </w:p>
    <w:p w14:paraId="389E81A6" w14:textId="77777777" w:rsidR="00B36881" w:rsidRDefault="00C559F4" w:rsidP="00B36881">
      <w:pPr>
        <w:rPr>
          <w:lang w:eastAsia="x-none"/>
        </w:rPr>
      </w:pPr>
      <w:hyperlink r:id="rId38" w:history="1">
        <w:r w:rsidR="00B36881">
          <w:rPr>
            <w:rStyle w:val="Hyperlink"/>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C559F4" w:rsidP="00B36881">
      <w:pPr>
        <w:rPr>
          <w:lang w:eastAsia="x-none"/>
        </w:rPr>
      </w:pPr>
      <w:hyperlink r:id="rId39" w:history="1">
        <w:r w:rsidR="00B36881">
          <w:rPr>
            <w:rStyle w:val="Hyperlink"/>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C559F4" w:rsidP="00B36881">
      <w:pPr>
        <w:rPr>
          <w:lang w:eastAsia="x-none"/>
        </w:rPr>
      </w:pPr>
      <w:hyperlink r:id="rId40" w:history="1">
        <w:r w:rsidR="00B36881">
          <w:rPr>
            <w:rStyle w:val="Hyperlink"/>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C559F4" w:rsidP="00B36881">
      <w:pPr>
        <w:rPr>
          <w:lang w:eastAsia="x-none"/>
        </w:rPr>
      </w:pPr>
      <w:hyperlink r:id="rId41" w:history="1">
        <w:r w:rsidR="00B36881">
          <w:rPr>
            <w:rStyle w:val="Hyperlink"/>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C559F4" w:rsidP="00B36881">
      <w:pPr>
        <w:rPr>
          <w:lang w:eastAsia="x-none"/>
        </w:rPr>
      </w:pPr>
      <w:hyperlink r:id="rId42" w:history="1">
        <w:r w:rsidR="00B36881">
          <w:rPr>
            <w:rStyle w:val="Hyperlink"/>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C559F4" w:rsidP="00B36881">
      <w:pPr>
        <w:rPr>
          <w:lang w:eastAsia="x-none"/>
        </w:rPr>
      </w:pPr>
      <w:hyperlink r:id="rId43" w:history="1">
        <w:r w:rsidR="00B36881">
          <w:rPr>
            <w:rStyle w:val="Hyperlink"/>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28263" w14:textId="77777777" w:rsidR="00D067F2" w:rsidRDefault="00D067F2" w:rsidP="00EE1A16">
      <w:r>
        <w:separator/>
      </w:r>
    </w:p>
  </w:endnote>
  <w:endnote w:type="continuationSeparator" w:id="0">
    <w:p w14:paraId="0C8E4715" w14:textId="77777777" w:rsidR="00D067F2" w:rsidRDefault="00D067F2" w:rsidP="00EE1A16">
      <w:r>
        <w:continuationSeparator/>
      </w:r>
    </w:p>
  </w:endnote>
  <w:endnote w:type="continuationNotice" w:id="1">
    <w:p w14:paraId="2B9C154A" w14:textId="77777777" w:rsidR="00D067F2" w:rsidRDefault="00D06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56B8A" w14:textId="77777777" w:rsidR="00D067F2" w:rsidRDefault="00D067F2" w:rsidP="00EE1A16">
      <w:r>
        <w:separator/>
      </w:r>
    </w:p>
  </w:footnote>
  <w:footnote w:type="continuationSeparator" w:id="0">
    <w:p w14:paraId="2C59D92F" w14:textId="77777777" w:rsidR="00D067F2" w:rsidRDefault="00D067F2" w:rsidP="00EE1A16">
      <w:r>
        <w:continuationSeparator/>
      </w:r>
    </w:p>
  </w:footnote>
  <w:footnote w:type="continuationNotice" w:id="1">
    <w:p w14:paraId="7449F472" w14:textId="77777777" w:rsidR="00D067F2" w:rsidRDefault="00D067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8"/>
  </w:num>
  <w:num w:numId="6">
    <w:abstractNumId w:val="1"/>
  </w:num>
  <w:num w:numId="7">
    <w:abstractNumId w:val="13"/>
  </w:num>
  <w:num w:numId="8">
    <w:abstractNumId w:val="12"/>
  </w:num>
  <w:num w:numId="9">
    <w:abstractNumId w:val="22"/>
  </w:num>
  <w:num w:numId="10">
    <w:abstractNumId w:val="6"/>
  </w:num>
  <w:num w:numId="11">
    <w:abstractNumId w:val="18"/>
  </w:num>
  <w:num w:numId="12">
    <w:abstractNumId w:val="2"/>
  </w:num>
  <w:num w:numId="13">
    <w:abstractNumId w:val="23"/>
  </w:num>
  <w:num w:numId="14">
    <w:abstractNumId w:val="17"/>
  </w:num>
  <w:num w:numId="15">
    <w:abstractNumId w:val="7"/>
  </w:num>
  <w:num w:numId="16">
    <w:abstractNumId w:val="9"/>
  </w:num>
  <w:num w:numId="17">
    <w:abstractNumId w:val="10"/>
  </w:num>
  <w:num w:numId="18">
    <w:abstractNumId w:val="5"/>
  </w:num>
  <w:num w:numId="19">
    <w:abstractNumId w:val="2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4"/>
  </w:num>
  <w:num w:numId="24">
    <w:abstractNumId w:val="21"/>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71905"/>
    <w:rsid w:val="00072226"/>
    <w:rsid w:val="0007481C"/>
    <w:rsid w:val="00076298"/>
    <w:rsid w:val="00077329"/>
    <w:rsid w:val="000775CD"/>
    <w:rsid w:val="00080630"/>
    <w:rsid w:val="000814C7"/>
    <w:rsid w:val="0008151A"/>
    <w:rsid w:val="00082018"/>
    <w:rsid w:val="00082544"/>
    <w:rsid w:val="000830AF"/>
    <w:rsid w:val="000834A8"/>
    <w:rsid w:val="00084B00"/>
    <w:rsid w:val="00086E27"/>
    <w:rsid w:val="00087338"/>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6311"/>
    <w:rsid w:val="00126723"/>
    <w:rsid w:val="001267F6"/>
    <w:rsid w:val="00127CAB"/>
    <w:rsid w:val="001343DB"/>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C12"/>
    <w:rsid w:val="00163D7D"/>
    <w:rsid w:val="0016526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79AB"/>
    <w:rsid w:val="002F083F"/>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0F3E"/>
    <w:rsid w:val="003A1E2A"/>
    <w:rsid w:val="003A202D"/>
    <w:rsid w:val="003A2057"/>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7139"/>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36A2"/>
    <w:rsid w:val="0041614D"/>
    <w:rsid w:val="0042044A"/>
    <w:rsid w:val="004204DF"/>
    <w:rsid w:val="00420F26"/>
    <w:rsid w:val="00421B41"/>
    <w:rsid w:val="00422292"/>
    <w:rsid w:val="004224CD"/>
    <w:rsid w:val="00423DDB"/>
    <w:rsid w:val="004300BC"/>
    <w:rsid w:val="0043184E"/>
    <w:rsid w:val="0043235A"/>
    <w:rsid w:val="0043417A"/>
    <w:rsid w:val="00434B7E"/>
    <w:rsid w:val="00435A2B"/>
    <w:rsid w:val="004360C5"/>
    <w:rsid w:val="00436672"/>
    <w:rsid w:val="0043691A"/>
    <w:rsid w:val="0043760C"/>
    <w:rsid w:val="0044031D"/>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2889"/>
    <w:rsid w:val="004C3B0D"/>
    <w:rsid w:val="004C5411"/>
    <w:rsid w:val="004C5EB0"/>
    <w:rsid w:val="004C62B9"/>
    <w:rsid w:val="004D0F9C"/>
    <w:rsid w:val="004D0FD4"/>
    <w:rsid w:val="004D3735"/>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2B6B"/>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2DB"/>
    <w:rsid w:val="005C5C5B"/>
    <w:rsid w:val="005C6712"/>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E7710"/>
    <w:rsid w:val="005F04A5"/>
    <w:rsid w:val="005F0D85"/>
    <w:rsid w:val="005F2BE4"/>
    <w:rsid w:val="005F35DC"/>
    <w:rsid w:val="005F40D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0FDC"/>
    <w:rsid w:val="007615A0"/>
    <w:rsid w:val="00761A4E"/>
    <w:rsid w:val="007632C6"/>
    <w:rsid w:val="00763F7E"/>
    <w:rsid w:val="00764163"/>
    <w:rsid w:val="00764AAA"/>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5C85"/>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46A42"/>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4C0"/>
    <w:rsid w:val="009818C8"/>
    <w:rsid w:val="00981B18"/>
    <w:rsid w:val="009823CD"/>
    <w:rsid w:val="00984909"/>
    <w:rsid w:val="0098780F"/>
    <w:rsid w:val="00990C5A"/>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ED3"/>
    <w:rsid w:val="00A222DE"/>
    <w:rsid w:val="00A23482"/>
    <w:rsid w:val="00A259D6"/>
    <w:rsid w:val="00A30392"/>
    <w:rsid w:val="00A30645"/>
    <w:rsid w:val="00A3338B"/>
    <w:rsid w:val="00A3395A"/>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2A54"/>
    <w:rsid w:val="00A534CE"/>
    <w:rsid w:val="00A5523F"/>
    <w:rsid w:val="00A55512"/>
    <w:rsid w:val="00A556F1"/>
    <w:rsid w:val="00A56AD0"/>
    <w:rsid w:val="00A579AA"/>
    <w:rsid w:val="00A57C18"/>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31DD"/>
    <w:rsid w:val="00AA63BC"/>
    <w:rsid w:val="00AA70DE"/>
    <w:rsid w:val="00AA7D85"/>
    <w:rsid w:val="00AB075A"/>
    <w:rsid w:val="00AB135A"/>
    <w:rsid w:val="00AB174B"/>
    <w:rsid w:val="00AB198C"/>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7128"/>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2AA3"/>
    <w:rsid w:val="00B34E85"/>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718"/>
    <w:rsid w:val="00B57FF1"/>
    <w:rsid w:val="00B605A0"/>
    <w:rsid w:val="00B60A0E"/>
    <w:rsid w:val="00B60F32"/>
    <w:rsid w:val="00B620F5"/>
    <w:rsid w:val="00B62401"/>
    <w:rsid w:val="00B6352F"/>
    <w:rsid w:val="00B70473"/>
    <w:rsid w:val="00B707D9"/>
    <w:rsid w:val="00B716F3"/>
    <w:rsid w:val="00B72E2F"/>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83D"/>
    <w:rsid w:val="00BE5962"/>
    <w:rsid w:val="00BF20C0"/>
    <w:rsid w:val="00BF2497"/>
    <w:rsid w:val="00BF3011"/>
    <w:rsid w:val="00BF3E8A"/>
    <w:rsid w:val="00BF46D1"/>
    <w:rsid w:val="00BF484E"/>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78E8"/>
    <w:rsid w:val="00C500A0"/>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2A96"/>
    <w:rsid w:val="00D035DF"/>
    <w:rsid w:val="00D0390C"/>
    <w:rsid w:val="00D046F6"/>
    <w:rsid w:val="00D05DF5"/>
    <w:rsid w:val="00D067F2"/>
    <w:rsid w:val="00D06978"/>
    <w:rsid w:val="00D11BA3"/>
    <w:rsid w:val="00D139BA"/>
    <w:rsid w:val="00D14179"/>
    <w:rsid w:val="00D14C27"/>
    <w:rsid w:val="00D159BC"/>
    <w:rsid w:val="00D159E0"/>
    <w:rsid w:val="00D175A8"/>
    <w:rsid w:val="00D200AD"/>
    <w:rsid w:val="00D20AC4"/>
    <w:rsid w:val="00D211DA"/>
    <w:rsid w:val="00D22916"/>
    <w:rsid w:val="00D22D40"/>
    <w:rsid w:val="00D23C2E"/>
    <w:rsid w:val="00D24452"/>
    <w:rsid w:val="00D2470C"/>
    <w:rsid w:val="00D24EF5"/>
    <w:rsid w:val="00D25A46"/>
    <w:rsid w:val="00D262D3"/>
    <w:rsid w:val="00D265A6"/>
    <w:rsid w:val="00D2677E"/>
    <w:rsid w:val="00D31529"/>
    <w:rsid w:val="00D32544"/>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31B5"/>
    <w:rsid w:val="00D83B42"/>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A7791"/>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73D"/>
    <w:rsid w:val="00DD7F40"/>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4F1F"/>
    <w:rsid w:val="00E96067"/>
    <w:rsid w:val="00E963C5"/>
    <w:rsid w:val="00E96A66"/>
    <w:rsid w:val="00EA05D7"/>
    <w:rsid w:val="00EA1F99"/>
    <w:rsid w:val="00EA2622"/>
    <w:rsid w:val="00EA26AB"/>
    <w:rsid w:val="00EA5A19"/>
    <w:rsid w:val="00EA5DA8"/>
    <w:rsid w:val="00EB0DD5"/>
    <w:rsid w:val="00EB1E2B"/>
    <w:rsid w:val="00EB2242"/>
    <w:rsid w:val="00EB248E"/>
    <w:rsid w:val="00EB28FB"/>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923"/>
    <w:rsid w:val="00F05A1F"/>
    <w:rsid w:val="00F0622C"/>
    <w:rsid w:val="00F07354"/>
    <w:rsid w:val="00F07704"/>
    <w:rsid w:val="00F0798C"/>
    <w:rsid w:val="00F14E4F"/>
    <w:rsid w:val="00F1532E"/>
    <w:rsid w:val="00F1622E"/>
    <w:rsid w:val="00F16624"/>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1B94"/>
    <w:rsid w:val="00F64524"/>
    <w:rsid w:val="00F64B59"/>
    <w:rsid w:val="00F6525A"/>
    <w:rsid w:val="00F65826"/>
    <w:rsid w:val="00F6777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列表段落"/>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emf"/><Relationship Id="rId26" Type="http://schemas.openxmlformats.org/officeDocument/2006/relationships/hyperlink" Target="file:///C:\Users\gbatungs\Documents\sam\stds\3GPP\RAN\RAN1\Docs\R1-2109012.zip" TargetMode="External"/><Relationship Id="rId39" Type="http://schemas.openxmlformats.org/officeDocument/2006/relationships/hyperlink" Target="file:///C:\Users\gbatungs\Documents\sam\stds\3GPP\RAN\RAN1\Docs\R1-2109830.zip" TargetMode="External"/><Relationship Id="rId21" Type="http://schemas.openxmlformats.org/officeDocument/2006/relationships/image" Target="cid:image018.jpg@01D79A67.FC7D2D50" TargetMode="External"/><Relationship Id="rId34" Type="http://schemas.openxmlformats.org/officeDocument/2006/relationships/hyperlink" Target="file:///C:\Users\gbatungs\Documents\sam\stds\3GPP\RAN\RAN1\Docs\R1-2109322.zip" TargetMode="External"/><Relationship Id="rId42" Type="http://schemas.openxmlformats.org/officeDocument/2006/relationships/hyperlink" Target="file:///C:\Users\gbatungs\Documents\sam\stds\3GPP\RAN\RAN1\Docs\R1-211006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hyperlink" Target="file:///C:\Users\gbatungs\Documents\sam\stds\3GPP\RAN\RAN1\Docs\R1-21091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gbatungs\Documents\sam\stds\3GPP\RAN\RAN1\Docs\R1-2108751.zip" TargetMode="External"/><Relationship Id="rId32" Type="http://schemas.openxmlformats.org/officeDocument/2006/relationships/hyperlink" Target="file:///C:\Users\gbatungs\Documents\sam\stds\3GPP\RAN\RAN1\Docs\R1-2109266.zip" TargetMode="External"/><Relationship Id="rId37" Type="http://schemas.openxmlformats.org/officeDocument/2006/relationships/hyperlink" Target="file:///C:\Users\gbatungs\Documents\sam\stds\3GPP\RAN\RAN1\Docs\R1-2109641.zip" TargetMode="External"/><Relationship Id="rId40" Type="http://schemas.openxmlformats.org/officeDocument/2006/relationships/hyperlink" Target="file:///C:\Users\gbatungs\Documents\sam\stds\3GPP\RAN\RAN1\Docs\R1-2109848.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cid:image003.jpg@01D79B8A.8C924FB0" TargetMode="External"/><Relationship Id="rId28" Type="http://schemas.openxmlformats.org/officeDocument/2006/relationships/hyperlink" Target="file:///C:\Users\gbatungs\Documents\sam\stds\3GPP\RAN\RAN1\Docs\R1-2109116.zip" TargetMode="External"/><Relationship Id="rId36" Type="http://schemas.openxmlformats.org/officeDocument/2006/relationships/hyperlink" Target="file:///C:\Users\gbatungs\Documents\sam\stds\3GPP\RAN\RAN1\Docs\R1-2109523.zip" TargetMode="External"/><Relationship Id="rId10" Type="http://schemas.openxmlformats.org/officeDocument/2006/relationships/endnotes" Target="endnotes.xml"/><Relationship Id="rId19" Type="http://schemas.openxmlformats.org/officeDocument/2006/relationships/oleObject" Target="embeddings/Microsoft_Visio_2003-2010_Drawing.vsd"/><Relationship Id="rId31" Type="http://schemas.openxmlformats.org/officeDocument/2006/relationships/hyperlink" Target="file:///C:\Users\gbatungs\Documents\sam\stds\3GPP\RAN\RAN1\Docs\R1-2109202.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jpeg"/><Relationship Id="rId27" Type="http://schemas.openxmlformats.org/officeDocument/2006/relationships/hyperlink" Target="file:///C:\Users\gbatungs\Documents\sam\stds\3GPP\RAN\RAN1\Docs\R1-2109081.zip" TargetMode="External"/><Relationship Id="rId30" Type="http://schemas.openxmlformats.org/officeDocument/2006/relationships/hyperlink" Target="file:///C:\Users\gbatungs\Documents\sam\stds\3GPP\RAN\RAN1\Docs\R1-2109177.zip" TargetMode="External"/><Relationship Id="rId35" Type="http://schemas.openxmlformats.org/officeDocument/2006/relationships/hyperlink" Target="file:///C:\Users\gbatungs\Documents\sam\stds\3GPP\RAN\RAN1\Docs\R1-2109397.zip" TargetMode="External"/><Relationship Id="rId43" Type="http://schemas.openxmlformats.org/officeDocument/2006/relationships/hyperlink" Target="file:///C:\Users\gbatungs\Documents\sam\stds\3GPP\RAN\RAN1\Docs\R1-211026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hyperlink" Target="file:///C:\Users\gbatungs\Documents\sam\stds\3GPP\RAN\RAN1\Docs\R1-2108932.zip" TargetMode="External"/><Relationship Id="rId33" Type="http://schemas.openxmlformats.org/officeDocument/2006/relationships/hyperlink" Target="file:///C:\Users\gbatungs\Documents\sam\stds\3GPP\RAN\RAN1\Docs\R1-2109309.zip" TargetMode="External"/><Relationship Id="rId38" Type="http://schemas.openxmlformats.org/officeDocument/2006/relationships/hyperlink" Target="file:///C:\Users\gbatungs\Documents\sam\stds\3GPP\RAN\RAN1\Docs\R1-2109805.zip" TargetMode="External"/><Relationship Id="rId20" Type="http://schemas.openxmlformats.org/officeDocument/2006/relationships/image" Target="media/image8.jpeg"/><Relationship Id="rId41" Type="http://schemas.openxmlformats.org/officeDocument/2006/relationships/hyperlink" Target="file:///C:\Users\gbatungs\Documents\sam\stds\3GPP\RAN\RAN1\Docs\R1-21099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E9888B-5E73-4F9B-AABC-5757A0BE23A0}">
  <ds:schemaRefs>
    <ds:schemaRef ds:uri="http://schemas.openxmlformats.org/officeDocument/2006/bibliography"/>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11364</Words>
  <Characters>64781</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75994</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Robert van der Pool</cp:lastModifiedBy>
  <cp:revision>11</cp:revision>
  <dcterms:created xsi:type="dcterms:W3CDTF">2021-10-13T10:11:00Z</dcterms:created>
  <dcterms:modified xsi:type="dcterms:W3CDTF">2021-10-13T14:11:00Z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