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17B0DBAB"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F31A99">
        <w:rPr>
          <w:rFonts w:eastAsia="MS Mincho" w:cs="Arial"/>
          <w:bCs/>
          <w:sz w:val="28"/>
          <w:szCs w:val="24"/>
          <w:lang w:val="en-US"/>
        </w:rPr>
        <w:t>R1-211</w:t>
      </w:r>
      <w:r w:rsidR="000605D5">
        <w:rPr>
          <w:rFonts w:eastAsia="MS Mincho" w:cs="Arial"/>
          <w:bCs/>
          <w:sz w:val="28"/>
          <w:szCs w:val="24"/>
          <w:lang w:val="en-US"/>
        </w:rPr>
        <w:t>0536</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1DF2DA6C"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234ED2">
        <w:rPr>
          <w:rFonts w:cs="Arial"/>
          <w:bCs/>
          <w:sz w:val="28"/>
          <w:szCs w:val="24"/>
          <w:lang w:val="en-US" w:eastAsia="zh-TW"/>
        </w:rPr>
        <w:t xml:space="preserve"> Summary #3</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r w:rsidRPr="007E0359">
        <w:rPr>
          <w:lang w:eastAsia="zh-CN"/>
        </w:rPr>
        <w:t>Backround</w:t>
      </w:r>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fromrecommendation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eNB. This allows eNB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the UE always knows how long the scheduled UL transmission is and also knows the duration of validity of the GNSS position fix. The simplest UE behavior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for sporadic short transmission</w:t>
      </w:r>
      <w:r w:rsidR="004C6EF7">
        <w:rPr>
          <w:color w:val="000000" w:themeColor="text1"/>
        </w:rPr>
        <w:t>:</w:t>
      </w:r>
      <w:r>
        <w:rPr>
          <w:color w:val="000000" w:themeColor="text1"/>
        </w:rPr>
        <w:t>:</w:t>
      </w:r>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T3415 for this paging procedure, if the network accepted to use eDRX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5pt;height:104.25pt" o:ole="">
            <v:imagedata r:id="rId14" o:title=""/>
          </v:shape>
          <o:OLEObject Type="Embed" ProgID="Visio.Drawing.11" ShapeID="_x0000_i1025" DrawAspect="Content" ObjectID="_1695796403"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4.85pt;height:113.45pt" o:ole="">
            <v:imagedata r:id="rId16" o:title=""/>
          </v:shape>
          <o:OLEObject Type="Embed" ProgID="Visio.Drawing.11" ShapeID="_x0000_i1026" DrawAspect="Content" ObjectID="_1695796404"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approachs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More discussions in RAN1 needed to align companies understanding and oreference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UE’s behavior. In our view, such description with dedicated duration is needed. Otheriwse,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As one compromise solution, we can define the additional paramters,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Q1: Yes. Onfiguration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behavior, such as the options proposed in Q2. As long as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443C1D" w14:paraId="0A148B6F" w14:textId="77777777" w:rsidTr="00964D8E">
        <w:trPr>
          <w:trHeight w:val="398"/>
          <w:jc w:val="center"/>
        </w:trPr>
        <w:tc>
          <w:tcPr>
            <w:tcW w:w="2547" w:type="dxa"/>
            <w:shd w:val="clear" w:color="auto" w:fill="auto"/>
            <w:vAlign w:val="center"/>
          </w:tcPr>
          <w:p w14:paraId="4F0B2158" w14:textId="0136A377" w:rsidR="00443C1D" w:rsidRPr="00B8068E" w:rsidRDefault="007C71F1" w:rsidP="00443C1D">
            <w:pPr>
              <w:snapToGrid w:val="0"/>
              <w:spacing w:after="0"/>
              <w:rPr>
                <w:rFonts w:eastAsiaTheme="minorEastAsia"/>
                <w:lang w:eastAsia="zh-CN"/>
              </w:rPr>
            </w:pPr>
            <w:r>
              <w:rPr>
                <w:lang w:eastAsia="zh-CN"/>
              </w:rPr>
              <w:t>SONY</w:t>
            </w:r>
          </w:p>
        </w:tc>
        <w:tc>
          <w:tcPr>
            <w:tcW w:w="8080" w:type="dxa"/>
            <w:vAlign w:val="center"/>
          </w:tcPr>
          <w:p w14:paraId="2B27E28E" w14:textId="77777777" w:rsidR="00443C1D" w:rsidRDefault="00443C1D" w:rsidP="00443C1D">
            <w:pPr>
              <w:pStyle w:val="Eqn"/>
              <w:rPr>
                <w:sz w:val="20"/>
                <w:szCs w:val="20"/>
              </w:rPr>
            </w:pPr>
            <w:r>
              <w:rPr>
                <w:sz w:val="20"/>
                <w:szCs w:val="20"/>
              </w:rPr>
              <w:t>Q1: sounds reasonable.</w:t>
            </w:r>
          </w:p>
          <w:p w14:paraId="342B3355" w14:textId="77777777" w:rsidR="00443C1D" w:rsidRDefault="00443C1D" w:rsidP="00443C1D">
            <w:pPr>
              <w:spacing w:before="120"/>
            </w:pPr>
            <w:r>
              <w:t>Q2: What does “wake up from IDLE” mean? We assume that the UE would only perform a GNSS measurement if it had been paged. The UE would have woken up from IDLE before receiving a paging message, would still be in IDLE while making a GNSS measurement and still be in IDLE when it uses the result of that GNSS measurement to timing advance a subsequent PRACH transmission.</w:t>
            </w:r>
          </w:p>
          <w:p w14:paraId="785D243C" w14:textId="77777777" w:rsidR="00443C1D" w:rsidRDefault="00443C1D" w:rsidP="00443C1D">
            <w:pPr>
              <w:spacing w:before="120"/>
              <w:rPr>
                <w:rFonts w:eastAsiaTheme="minorEastAsia"/>
              </w:rPr>
            </w:pPr>
            <w:r>
              <w:rPr>
                <w:rFonts w:eastAsiaTheme="minorEastAsia"/>
              </w:rPr>
              <w:t xml:space="preserve">We would be open to either A or B on the understanding that GNSS measurements are only performed if the UE is paged. </w:t>
            </w:r>
          </w:p>
          <w:p w14:paraId="28440244" w14:textId="77777777" w:rsidR="00443C1D" w:rsidRDefault="00443C1D" w:rsidP="00443C1D">
            <w:pPr>
              <w:spacing w:before="120"/>
              <w:rPr>
                <w:rFonts w:eastAsiaTheme="minorEastAsia"/>
              </w:rPr>
            </w:pPr>
            <w:r>
              <w:rPr>
                <w:rFonts w:eastAsiaTheme="minorEastAsia"/>
              </w:rPr>
              <w:t>For B, the decision on whether to make a GNSS measurement is not related to a threshold, it is related to a UE comparison of whether the remaining GNSS validity duration is greater than the estimated time required to transmit in the UL or not.</w:t>
            </w:r>
          </w:p>
          <w:p w14:paraId="30641208" w14:textId="5417B6E8" w:rsidR="00443C1D" w:rsidRPr="00B8068E" w:rsidRDefault="00443C1D" w:rsidP="00443C1D">
            <w:pPr>
              <w:widowControl w:val="0"/>
            </w:pPr>
            <w:r>
              <w:rPr>
                <w:rFonts w:eastAsiaTheme="minorEastAsia"/>
              </w:rPr>
              <w:t>The problem with C is that it assumes that the eNB maintains a UE context when the UE is in IDLE mode. We are not sure that the eNB does maintain this context in IDLE mode.</w:t>
            </w:r>
          </w:p>
        </w:tc>
      </w:tr>
      <w:tr w:rsidR="00443C1D" w14:paraId="11A050F6" w14:textId="77777777" w:rsidTr="00964D8E">
        <w:trPr>
          <w:trHeight w:val="398"/>
          <w:jc w:val="center"/>
        </w:trPr>
        <w:tc>
          <w:tcPr>
            <w:tcW w:w="2547" w:type="dxa"/>
            <w:shd w:val="clear" w:color="auto" w:fill="auto"/>
            <w:vAlign w:val="center"/>
          </w:tcPr>
          <w:p w14:paraId="5135E296" w14:textId="13688B8B"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25584A8" w14:textId="77777777" w:rsidR="00272347" w:rsidRDefault="00272347" w:rsidP="00272347">
            <w:pPr>
              <w:spacing w:before="120"/>
              <w:rPr>
                <w:rFonts w:eastAsiaTheme="minorEastAsia"/>
                <w:lang w:val="en-US" w:eastAsia="zh-CN"/>
              </w:rPr>
            </w:pPr>
            <w:r>
              <w:rPr>
                <w:rFonts w:eastAsiaTheme="minorEastAsia"/>
                <w:lang w:val="en-US" w:eastAsia="zh-CN"/>
              </w:rPr>
              <w:t>There is the common understanding that GNSS fix  position should be acquired before initial UL transmission.</w:t>
            </w:r>
          </w:p>
          <w:p w14:paraId="75CED807" w14:textId="77777777" w:rsidR="00272347" w:rsidRDefault="00272347" w:rsidP="00272347">
            <w:pPr>
              <w:spacing w:before="120"/>
              <w:rPr>
                <w:rFonts w:eastAsiaTheme="minorEastAsia"/>
                <w:lang w:val="en-US" w:eastAsia="zh-CN"/>
              </w:rPr>
            </w:pPr>
            <w:r>
              <w:rPr>
                <w:rFonts w:eastAsiaTheme="minorEastAsia"/>
                <w:lang w:val="en-US" w:eastAsia="zh-CN"/>
              </w:rPr>
              <w:t>For Q1: If GNSS measurement is performed during the paging, then network must configure timers T3413/T3415 large enough, maybe greater than 40s, related to GNSS receiver  start state. UE  should request GNSS measurement to network and network should configure timer T3413/T3415 larger value. Moreover, since GNSS measurement may cost  several seconds to dozensof seconds, UE must resynchronize with network after GNSS measurement and  it will prolong access network time.</w:t>
            </w:r>
          </w:p>
          <w:p w14:paraId="1B426AD3" w14:textId="77777777" w:rsidR="00272347" w:rsidRDefault="00272347" w:rsidP="00272347">
            <w:pPr>
              <w:spacing w:before="120"/>
              <w:rPr>
                <w:rFonts w:eastAsiaTheme="minorEastAsia"/>
                <w:color w:val="000000" w:themeColor="text1"/>
                <w:lang w:eastAsia="zh-CN"/>
              </w:rPr>
            </w:pPr>
            <w:r>
              <w:rPr>
                <w:rFonts w:eastAsiaTheme="minorEastAsia"/>
                <w:lang w:val="en-US" w:eastAsia="zh-CN"/>
              </w:rPr>
              <w:lastRenderedPageBreak/>
              <w:t>For Q2:</w:t>
            </w:r>
            <w:r>
              <w:rPr>
                <w:color w:val="000000" w:themeColor="text1"/>
                <w:lang w:val="en-US"/>
              </w:rPr>
              <w:t xml:space="preserve"> </w:t>
            </w:r>
            <w:r>
              <w:rPr>
                <w:rFonts w:eastAsiaTheme="minorEastAsia"/>
                <w:color w:val="000000" w:themeColor="text1"/>
                <w:lang w:eastAsia="zh-CN"/>
              </w:rPr>
              <w:t>B</w:t>
            </w:r>
            <w:r>
              <w:rPr>
                <w:color w:val="000000" w:themeColor="text1"/>
              </w:rPr>
              <w:t xml:space="preserve">oth A and B </w:t>
            </w:r>
            <w:r>
              <w:rPr>
                <w:rFonts w:eastAsiaTheme="minorEastAsia"/>
                <w:color w:val="000000" w:themeColor="text1"/>
                <w:lang w:eastAsia="zh-CN"/>
              </w:rPr>
              <w:t>are similar, t</w:t>
            </w:r>
            <w:r>
              <w:rPr>
                <w:color w:val="000000" w:themeColor="text1"/>
              </w:rPr>
              <w:t>he intention of corresponding operation is to ensure the sufficient valid time for GNSS</w:t>
            </w:r>
            <w:r>
              <w:rPr>
                <w:rFonts w:eastAsiaTheme="minorEastAsia"/>
                <w:color w:val="000000" w:themeColor="text1"/>
                <w:lang w:eastAsia="zh-CN"/>
              </w:rPr>
              <w:t xml:space="preserve"> and access network quickly</w:t>
            </w:r>
            <w:r>
              <w:rPr>
                <w:color w:val="000000" w:themeColor="text1"/>
              </w:rPr>
              <w:t xml:space="preserve">. Then, both A and B </w:t>
            </w:r>
            <w:r>
              <w:rPr>
                <w:rFonts w:eastAsiaTheme="minorEastAsia"/>
                <w:color w:val="000000" w:themeColor="text1"/>
                <w:lang w:eastAsia="zh-CN"/>
              </w:rPr>
              <w:t>are</w:t>
            </w:r>
            <w:r>
              <w:rPr>
                <w:color w:val="000000" w:themeColor="text1"/>
              </w:rPr>
              <w:t xml:space="preserve"> feasible. But to reduce the spec impact, Option-A </w:t>
            </w:r>
            <w:r>
              <w:rPr>
                <w:rFonts w:eastAsiaTheme="minorEastAsia"/>
                <w:color w:val="000000" w:themeColor="text1"/>
                <w:lang w:eastAsia="zh-CN"/>
              </w:rPr>
              <w:t>should</w:t>
            </w:r>
            <w:r>
              <w:rPr>
                <w:color w:val="000000" w:themeColor="text1"/>
              </w:rPr>
              <w:t xml:space="preserve"> be the baseline in Rel-17.</w:t>
            </w:r>
          </w:p>
          <w:p w14:paraId="5A4B30E9" w14:textId="5E08D1E1" w:rsidR="00443C1D" w:rsidRPr="00881635" w:rsidRDefault="00272347" w:rsidP="00272347">
            <w:pPr>
              <w:spacing w:beforeLines="50" w:before="120" w:afterLines="50" w:after="120"/>
              <w:rPr>
                <w:rFonts w:eastAsiaTheme="minorEastAsia"/>
                <w:lang w:eastAsia="zh-CN"/>
              </w:rPr>
            </w:pPr>
            <w:r>
              <w:rPr>
                <w:rFonts w:eastAsiaTheme="minorEastAsia"/>
                <w:color w:val="000000" w:themeColor="text1"/>
                <w:lang w:eastAsia="zh-CN"/>
              </w:rPr>
              <w:t>C is similar to Q1.</w:t>
            </w:r>
          </w:p>
        </w:tc>
      </w:tr>
      <w:tr w:rsidR="00B421BD" w14:paraId="3D7CBC27" w14:textId="77777777" w:rsidTr="00964D8E">
        <w:trPr>
          <w:trHeight w:val="398"/>
          <w:jc w:val="center"/>
        </w:trPr>
        <w:tc>
          <w:tcPr>
            <w:tcW w:w="2547" w:type="dxa"/>
            <w:shd w:val="clear" w:color="auto" w:fill="auto"/>
            <w:vAlign w:val="center"/>
          </w:tcPr>
          <w:p w14:paraId="4E4E9993" w14:textId="74229E7C" w:rsidR="00B421BD" w:rsidRPr="001B4D5B" w:rsidRDefault="00B421BD" w:rsidP="00B421BD">
            <w:pPr>
              <w:snapToGrid w:val="0"/>
              <w:spacing w:after="0"/>
              <w:rPr>
                <w:color w:val="C00000"/>
                <w:lang w:eastAsia="zh-CN"/>
              </w:rPr>
            </w:pPr>
            <w:r w:rsidRPr="00FE7B1B">
              <w:rPr>
                <w:lang w:eastAsia="zh-CN"/>
              </w:rPr>
              <w:lastRenderedPageBreak/>
              <w:t>Huawei, HiSilicon</w:t>
            </w:r>
          </w:p>
        </w:tc>
        <w:tc>
          <w:tcPr>
            <w:tcW w:w="8080" w:type="dxa"/>
            <w:vAlign w:val="center"/>
          </w:tcPr>
          <w:p w14:paraId="6F26E18C" w14:textId="77777777" w:rsidR="00B421BD" w:rsidRDefault="00B421BD" w:rsidP="00B421BD">
            <w:pPr>
              <w:pStyle w:val="Eqn"/>
              <w:rPr>
                <w:sz w:val="20"/>
                <w:szCs w:val="20"/>
              </w:rPr>
            </w:pPr>
            <w:r>
              <w:rPr>
                <w:sz w:val="20"/>
                <w:szCs w:val="20"/>
              </w:rPr>
              <w:t>Q1, Yes</w:t>
            </w:r>
            <w:r>
              <w:rPr>
                <w:rFonts w:hint="eastAsia"/>
                <w:sz w:val="20"/>
                <w:szCs w:val="20"/>
                <w:lang w:eastAsia="zh-CN"/>
              </w:rPr>
              <w:t>.</w:t>
            </w:r>
            <w:r>
              <w:rPr>
                <w:sz w:val="20"/>
                <w:szCs w:val="20"/>
                <w:lang w:eastAsia="zh-CN"/>
              </w:rPr>
              <w:t xml:space="preserve"> </w:t>
            </w:r>
            <w:r>
              <w:rPr>
                <w:sz w:val="20"/>
                <w:szCs w:val="20"/>
              </w:rPr>
              <w:t>T3413/T3415 can be set large enough taking into account the GNSS position fix time.</w:t>
            </w:r>
          </w:p>
          <w:p w14:paraId="41A7A448" w14:textId="77777777" w:rsidR="00B421BD" w:rsidRDefault="00B421BD" w:rsidP="00B421BD">
            <w:pPr>
              <w:pStyle w:val="Eqn"/>
              <w:rPr>
                <w:sz w:val="20"/>
                <w:szCs w:val="20"/>
              </w:rPr>
            </w:pPr>
            <w:r>
              <w:rPr>
                <w:sz w:val="20"/>
                <w:szCs w:val="20"/>
              </w:rPr>
              <w:t xml:space="preserve">Q2: </w:t>
            </w:r>
          </w:p>
          <w:p w14:paraId="575631B3" w14:textId="77777777" w:rsidR="00B421BD" w:rsidRDefault="00B421BD" w:rsidP="00B421BD">
            <w:pPr>
              <w:pStyle w:val="Eqn"/>
              <w:rPr>
                <w:sz w:val="20"/>
                <w:szCs w:val="20"/>
                <w:lang w:eastAsia="zh-CN"/>
              </w:rPr>
            </w:pPr>
            <w:r>
              <w:rPr>
                <w:sz w:val="20"/>
                <w:szCs w:val="20"/>
              </w:rPr>
              <w:t>A can work but it is not clear what should be done from specification point of view</w:t>
            </w:r>
            <w:r>
              <w:rPr>
                <w:sz w:val="20"/>
                <w:szCs w:val="20"/>
                <w:lang w:eastAsia="zh-CN"/>
              </w:rPr>
              <w:t xml:space="preserve">. </w:t>
            </w:r>
          </w:p>
          <w:p w14:paraId="20BD8E2D" w14:textId="77777777" w:rsidR="00B421BD" w:rsidRDefault="00B421BD" w:rsidP="00B421BD">
            <w:pPr>
              <w:pStyle w:val="Eqn"/>
              <w:rPr>
                <w:sz w:val="20"/>
                <w:szCs w:val="20"/>
                <w:lang w:eastAsia="zh-CN"/>
              </w:rPr>
            </w:pPr>
            <w:r>
              <w:rPr>
                <w:sz w:val="20"/>
                <w:szCs w:val="20"/>
                <w:lang w:eastAsia="zh-CN"/>
              </w:rPr>
              <w:t xml:space="preserve">For B, it is difficult to define a threshold as it is related to the UE speed and the duration of the following transmission. </w:t>
            </w:r>
          </w:p>
          <w:p w14:paraId="4ECA2F13" w14:textId="23040846" w:rsidR="00B421BD" w:rsidRPr="001B4D5B" w:rsidRDefault="00B421BD" w:rsidP="00B421BD">
            <w:pPr>
              <w:rPr>
                <w:i/>
                <w:color w:val="C00000"/>
                <w:lang w:val="en-US" w:eastAsia="zh-CN"/>
              </w:rPr>
            </w:pPr>
            <w:r>
              <w:rPr>
                <w:lang w:eastAsia="zh-CN"/>
              </w:rPr>
              <w:t>For C, it is not clear what “</w:t>
            </w:r>
            <w:r w:rsidRPr="006D1388">
              <w:rPr>
                <w:rFonts w:eastAsiaTheme="minorEastAsia"/>
                <w:b/>
                <w:i/>
                <w:lang w:eastAsia="zh-CN"/>
              </w:rPr>
              <w:t>prior occasion</w:t>
            </w:r>
            <w:r>
              <w:rPr>
                <w:lang w:eastAsia="zh-CN"/>
              </w:rPr>
              <w:t>” means.</w:t>
            </w:r>
          </w:p>
        </w:tc>
      </w:tr>
      <w:tr w:rsidR="00831174" w14:paraId="418B6E6F" w14:textId="77777777" w:rsidTr="00964D8E">
        <w:trPr>
          <w:trHeight w:val="398"/>
          <w:jc w:val="center"/>
        </w:trPr>
        <w:tc>
          <w:tcPr>
            <w:tcW w:w="2547" w:type="dxa"/>
            <w:shd w:val="clear" w:color="auto" w:fill="auto"/>
            <w:vAlign w:val="center"/>
          </w:tcPr>
          <w:p w14:paraId="754AEC3F" w14:textId="5473BB79" w:rsidR="00831174" w:rsidRDefault="00831174" w:rsidP="00831174">
            <w:pPr>
              <w:snapToGrid w:val="0"/>
              <w:spacing w:after="0"/>
              <w:rPr>
                <w:lang w:eastAsia="zh-CN"/>
              </w:rPr>
            </w:pPr>
            <w:r>
              <w:rPr>
                <w:rFonts w:eastAsiaTheme="minorEastAsia"/>
                <w:lang w:eastAsia="zh-CN"/>
              </w:rPr>
              <w:t>GateHouse</w:t>
            </w:r>
          </w:p>
        </w:tc>
        <w:tc>
          <w:tcPr>
            <w:tcW w:w="8080" w:type="dxa"/>
            <w:vAlign w:val="center"/>
          </w:tcPr>
          <w:p w14:paraId="76EBF6DB" w14:textId="77777777" w:rsidR="00831174" w:rsidRDefault="00831174" w:rsidP="00831174">
            <w:pPr>
              <w:spacing w:before="120"/>
              <w:rPr>
                <w:rFonts w:eastAsiaTheme="minorEastAsia"/>
                <w:lang w:eastAsia="zh-CN"/>
              </w:rPr>
            </w:pPr>
            <w:r>
              <w:rPr>
                <w:rFonts w:eastAsiaTheme="minorEastAsia"/>
                <w:lang w:eastAsia="zh-CN"/>
              </w:rPr>
              <w:t>Q1: Yes in principle. Another solution is to schedule as per usual and then leave it up to the UE to wake up early enough for GNSS measurement.</w:t>
            </w:r>
          </w:p>
          <w:p w14:paraId="5656230C" w14:textId="556A30F5" w:rsidR="00831174" w:rsidRDefault="00831174" w:rsidP="00831174">
            <w:pPr>
              <w:pStyle w:val="BodyText"/>
              <w:rPr>
                <w:i/>
              </w:rPr>
            </w:pPr>
            <w:r>
              <w:rPr>
                <w:rFonts w:eastAsiaTheme="minorEastAsia"/>
                <w:lang w:eastAsia="zh-CN"/>
              </w:rPr>
              <w:t xml:space="preserve">Q2: B is preferred over A. </w:t>
            </w:r>
          </w:p>
        </w:tc>
      </w:tr>
      <w:tr w:rsidR="00F618D5" w:rsidRPr="00267C65" w14:paraId="2A4EF43C" w14:textId="77777777" w:rsidTr="00964D8E">
        <w:trPr>
          <w:trHeight w:val="398"/>
          <w:jc w:val="center"/>
        </w:trPr>
        <w:tc>
          <w:tcPr>
            <w:tcW w:w="2547" w:type="dxa"/>
            <w:shd w:val="clear" w:color="auto" w:fill="auto"/>
            <w:vAlign w:val="center"/>
          </w:tcPr>
          <w:p w14:paraId="1D186175" w14:textId="369CD70E"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9F2F8CC" w14:textId="77777777" w:rsidR="00F618D5" w:rsidRPr="00715EC1" w:rsidRDefault="00F618D5" w:rsidP="00F618D5">
            <w:pPr>
              <w:rPr>
                <w:lang w:val="en-US" w:eastAsia="zh-CN"/>
              </w:rPr>
            </w:pPr>
            <w:r w:rsidRPr="00715EC1">
              <w:rPr>
                <w:lang w:val="en-US" w:eastAsia="zh-CN"/>
              </w:rPr>
              <w:t>Q1: Yes. The expiry time of T3413/T3415 is implementation dependent and is not specified in 3GPP, network operator may configure expiry time of T3413/T3415 considering GNSS measurement duration (e.g., 10 seconds) impact in NTN scenario. Thus, for sporadic DL traffic, the paging timers (e.g., T3413/T3415) can be configured large enough to ensure a sufficient gap to accommodate GNSS acquisition after decoding the paging message and before initiating UL transmission.</w:t>
            </w:r>
          </w:p>
          <w:p w14:paraId="393F733D" w14:textId="77777777" w:rsidR="00F618D5" w:rsidRDefault="00F618D5" w:rsidP="00F618D5">
            <w:pPr>
              <w:rPr>
                <w:lang w:val="en-US" w:eastAsia="zh-CN"/>
              </w:rPr>
            </w:pPr>
            <w:r w:rsidRPr="00715EC1">
              <w:rPr>
                <w:lang w:val="en-US" w:eastAsia="zh-CN"/>
              </w:rPr>
              <w:t xml:space="preserve">Q2: </w:t>
            </w:r>
          </w:p>
          <w:p w14:paraId="5234CFCA" w14:textId="77777777" w:rsidR="00F618D5" w:rsidRPr="00715EC1" w:rsidRDefault="00F618D5" w:rsidP="00F618D5">
            <w:pPr>
              <w:rPr>
                <w:lang w:val="en-US" w:eastAsia="zh-CN"/>
              </w:rPr>
            </w:pPr>
            <w:r w:rsidRPr="00715EC1">
              <w:rPr>
                <w:lang w:val="en-US" w:eastAsia="zh-CN"/>
              </w:rPr>
              <w:t>Option A is preferred for no spec impacts.</w:t>
            </w:r>
            <w:r>
              <w:rPr>
                <w:lang w:val="en-US" w:eastAsia="zh-CN"/>
              </w:rPr>
              <w:t xml:space="preserve"> Thus, </w:t>
            </w:r>
            <w:r>
              <w:rPr>
                <w:color w:val="000000" w:themeColor="text1"/>
              </w:rPr>
              <w:t xml:space="preserve">Option-A </w:t>
            </w:r>
            <w:r>
              <w:rPr>
                <w:rFonts w:eastAsiaTheme="minorEastAsia"/>
                <w:color w:val="000000" w:themeColor="text1"/>
                <w:lang w:eastAsia="zh-CN"/>
              </w:rPr>
              <w:t>should</w:t>
            </w:r>
            <w:r>
              <w:rPr>
                <w:color w:val="000000" w:themeColor="text1"/>
              </w:rPr>
              <w:t xml:space="preserve"> be the baseline in Rel-17.</w:t>
            </w:r>
          </w:p>
          <w:p w14:paraId="4F14500C" w14:textId="77777777" w:rsidR="00F618D5" w:rsidRPr="00715EC1" w:rsidRDefault="00F618D5" w:rsidP="00F618D5">
            <w:pPr>
              <w:rPr>
                <w:lang w:val="en-US" w:eastAsia="zh-CN"/>
              </w:rPr>
            </w:pPr>
            <w:r w:rsidRPr="00715EC1">
              <w:rPr>
                <w:lang w:val="en-US" w:eastAsia="zh-CN"/>
              </w:rPr>
              <w:t>For Option B, the timer used by UE to set autonomously the GNSS validity duration may need to be specified and reported to the network.</w:t>
            </w:r>
          </w:p>
          <w:p w14:paraId="4B5F83C5" w14:textId="594FCA21" w:rsidR="00F618D5" w:rsidRPr="00267C65" w:rsidRDefault="00F618D5" w:rsidP="00F618D5">
            <w:pPr>
              <w:spacing w:beforeLines="50" w:before="120" w:afterLines="50" w:after="120"/>
            </w:pPr>
            <w:r w:rsidRPr="00715EC1">
              <w:rPr>
                <w:lang w:val="en-US" w:eastAsia="zh-CN"/>
              </w:rPr>
              <w:t>For Option C, it seems not needed and would require specifications since the paging timers (e.g., T3413/T3415) can be configured large enough as discussed in Q1.</w:t>
            </w:r>
          </w:p>
        </w:tc>
      </w:tr>
      <w:tr w:rsidR="00AC38B0" w14:paraId="70B6EBE7" w14:textId="77777777" w:rsidTr="00964D8E">
        <w:trPr>
          <w:trHeight w:val="398"/>
          <w:jc w:val="center"/>
        </w:trPr>
        <w:tc>
          <w:tcPr>
            <w:tcW w:w="2547" w:type="dxa"/>
            <w:shd w:val="clear" w:color="auto" w:fill="auto"/>
            <w:vAlign w:val="center"/>
          </w:tcPr>
          <w:p w14:paraId="31FC6934" w14:textId="3E01B5FD" w:rsidR="00AC38B0" w:rsidRDefault="00AC38B0" w:rsidP="00AC38B0">
            <w:pPr>
              <w:snapToGrid w:val="0"/>
              <w:spacing w:after="0"/>
              <w:rPr>
                <w:lang w:eastAsia="zh-CN"/>
              </w:rPr>
            </w:pPr>
            <w:r>
              <w:rPr>
                <w:lang w:eastAsia="zh-CN"/>
              </w:rPr>
              <w:t>Nokia, NSB</w:t>
            </w:r>
          </w:p>
        </w:tc>
        <w:tc>
          <w:tcPr>
            <w:tcW w:w="8080" w:type="dxa"/>
            <w:vAlign w:val="center"/>
          </w:tcPr>
          <w:p w14:paraId="62AF759D" w14:textId="77777777" w:rsidR="00AC38B0" w:rsidRPr="00BF30AD" w:rsidRDefault="00AC38B0" w:rsidP="00AC38B0">
            <w:pPr>
              <w:pStyle w:val="BodyText"/>
              <w:rPr>
                <w:iCs/>
              </w:rPr>
            </w:pPr>
            <w:r w:rsidRPr="00BF30AD">
              <w:rPr>
                <w:iCs/>
              </w:rPr>
              <w:t>Q1: Not exactly. The GNSS acquition time for UEs in different environment could be different. There could be an gap but the the duration of the gap should be aligned between UE and network, or otherwise the timer should be cover the UE that need the largest time for GNSS measurement and therefore there will be large unnecessary latency for most of the other UE.</w:t>
            </w:r>
          </w:p>
          <w:p w14:paraId="724C35C0" w14:textId="003FE58D" w:rsidR="00AC38B0" w:rsidRDefault="00AC38B0" w:rsidP="00AC38B0">
            <w:pPr>
              <w:pStyle w:val="BodyText"/>
              <w:rPr>
                <w:i/>
              </w:rPr>
            </w:pPr>
            <w:r w:rsidRPr="00BF30AD">
              <w:rPr>
                <w:iCs/>
              </w:rPr>
              <w:t>Q2: Approach C is preferred as network can know the time needed by UE for GNSS measurement, considering different GNSS acquisition time needed by UEs in different environment, where no need to always reserve the largest unnecessary latency corresponding to the worst UE. Both approach A and B can not solve the issue when network need to resend the paging if not receive the response and will lead to unnecessary GNSS acquisition even if UE is not paged. Additionally, approach A will waste power of IoT UE even if there is no need for new GNSS.</w:t>
            </w:r>
          </w:p>
        </w:tc>
      </w:tr>
      <w:tr w:rsidR="00354326" w14:paraId="683D98D1" w14:textId="77777777" w:rsidTr="00033747">
        <w:trPr>
          <w:trHeight w:val="398"/>
          <w:jc w:val="center"/>
        </w:trPr>
        <w:tc>
          <w:tcPr>
            <w:tcW w:w="2547" w:type="dxa"/>
            <w:shd w:val="clear" w:color="auto" w:fill="auto"/>
            <w:vAlign w:val="center"/>
          </w:tcPr>
          <w:p w14:paraId="3484DF26" w14:textId="6A6C021E" w:rsidR="00354326" w:rsidRDefault="00354326" w:rsidP="00354326">
            <w:pPr>
              <w:snapToGrid w:val="0"/>
              <w:spacing w:after="0"/>
              <w:rPr>
                <w:lang w:eastAsia="zh-CN"/>
              </w:rPr>
            </w:pPr>
            <w:r>
              <w:rPr>
                <w:lang w:eastAsia="zh-CN"/>
              </w:rPr>
              <w:t>Novamint</w:t>
            </w:r>
          </w:p>
        </w:tc>
        <w:tc>
          <w:tcPr>
            <w:tcW w:w="8080" w:type="dxa"/>
          </w:tcPr>
          <w:p w14:paraId="3CA7BFA7" w14:textId="77777777" w:rsidR="00354326" w:rsidRDefault="00354326" w:rsidP="00354326">
            <w:pPr>
              <w:spacing w:beforeLines="50" w:before="120" w:afterLines="50" w:after="120"/>
            </w:pPr>
            <w:r w:rsidRPr="00A37C91">
              <w:t xml:space="preserve">Q1: yes sounds reasonable – we like as well the proposal from Gatehouse </w:t>
            </w:r>
          </w:p>
          <w:p w14:paraId="687193BD" w14:textId="0A703C8B" w:rsidR="00354326" w:rsidRPr="00267C65" w:rsidRDefault="00354326" w:rsidP="00354326">
            <w:pPr>
              <w:spacing w:beforeLines="50" w:before="120" w:afterLines="50" w:after="120"/>
            </w:pPr>
            <w:r w:rsidRPr="00A37C91">
              <w:t>Q2: A &amp; B have no/imited impact on the specifications. However, we believe A is creating more unnecessary burden on the power consumption and battery life and we would prefer definitely B</w:t>
            </w:r>
          </w:p>
        </w:tc>
      </w:tr>
      <w:tr w:rsidR="00354326" w14:paraId="77475B7E" w14:textId="77777777" w:rsidTr="00033747">
        <w:trPr>
          <w:trHeight w:val="398"/>
          <w:jc w:val="center"/>
        </w:trPr>
        <w:tc>
          <w:tcPr>
            <w:tcW w:w="2547" w:type="dxa"/>
            <w:shd w:val="clear" w:color="auto" w:fill="auto"/>
            <w:vAlign w:val="center"/>
          </w:tcPr>
          <w:p w14:paraId="1E1C7DFE" w14:textId="520F1D51" w:rsidR="00354326" w:rsidRPr="00CA631D" w:rsidRDefault="00354326" w:rsidP="00354326">
            <w:pPr>
              <w:snapToGrid w:val="0"/>
              <w:spacing w:after="0"/>
              <w:rPr>
                <w:color w:val="C00000"/>
                <w:lang w:eastAsia="zh-CN"/>
              </w:rPr>
            </w:pPr>
            <w:r w:rsidRPr="00354326">
              <w:rPr>
                <w:color w:val="000000" w:themeColor="text1"/>
                <w:lang w:eastAsia="zh-CN"/>
              </w:rPr>
              <w:t>Ericsson</w:t>
            </w:r>
          </w:p>
        </w:tc>
        <w:tc>
          <w:tcPr>
            <w:tcW w:w="8080" w:type="dxa"/>
            <w:vAlign w:val="center"/>
          </w:tcPr>
          <w:p w14:paraId="079EF3FE" w14:textId="77777777" w:rsidR="00354326" w:rsidRPr="005A494C" w:rsidRDefault="00354326" w:rsidP="00354326">
            <w:pPr>
              <w:pStyle w:val="Eqn"/>
              <w:rPr>
                <w:sz w:val="20"/>
                <w:szCs w:val="20"/>
              </w:rPr>
            </w:pPr>
            <w:r w:rsidRPr="005A494C">
              <w:rPr>
                <w:sz w:val="20"/>
                <w:szCs w:val="20"/>
              </w:rPr>
              <w:t xml:space="preserve">Q1: Yes, as they are implementation dependent, this is possible. </w:t>
            </w:r>
          </w:p>
          <w:p w14:paraId="461A3A9C" w14:textId="780319F5" w:rsidR="00354326" w:rsidRPr="00354326" w:rsidRDefault="00354326" w:rsidP="00354326">
            <w:pPr>
              <w:tabs>
                <w:tab w:val="left" w:pos="979"/>
              </w:tabs>
              <w:rPr>
                <w:bCs/>
                <w:color w:val="C00000"/>
              </w:rPr>
            </w:pPr>
            <w:r w:rsidRPr="005A494C">
              <w:t>Q2: B is preferred over A since A would waste UE battery. C is difficult to realize since the required measurement gap length depends on the time elapsed before the UE is paged.</w:t>
            </w:r>
          </w:p>
        </w:tc>
      </w:tr>
      <w:tr w:rsidR="00354326" w14:paraId="011AA3B9" w14:textId="77777777" w:rsidTr="00033747">
        <w:trPr>
          <w:trHeight w:val="412"/>
          <w:jc w:val="center"/>
        </w:trPr>
        <w:tc>
          <w:tcPr>
            <w:tcW w:w="2547" w:type="dxa"/>
            <w:shd w:val="clear" w:color="auto" w:fill="auto"/>
            <w:vAlign w:val="center"/>
          </w:tcPr>
          <w:p w14:paraId="078DF566" w14:textId="6601E73D" w:rsidR="00354326" w:rsidRPr="009D7E5C" w:rsidRDefault="00354326" w:rsidP="00354326">
            <w:pPr>
              <w:snapToGrid w:val="0"/>
              <w:spacing w:after="0"/>
              <w:rPr>
                <w:lang w:eastAsia="zh-CN"/>
              </w:rPr>
            </w:pPr>
            <w:r>
              <w:rPr>
                <w:lang w:eastAsia="zh-CN"/>
              </w:rPr>
              <w:t>Hughes/Echostar</w:t>
            </w:r>
          </w:p>
        </w:tc>
        <w:tc>
          <w:tcPr>
            <w:tcW w:w="8080" w:type="dxa"/>
          </w:tcPr>
          <w:p w14:paraId="3BF4873F" w14:textId="77777777" w:rsidR="00354326" w:rsidRDefault="00354326" w:rsidP="00354326">
            <w:pPr>
              <w:spacing w:before="120"/>
              <w:rPr>
                <w:rFonts w:eastAsiaTheme="minorEastAsia"/>
                <w:lang w:val="en-US" w:eastAsia="zh-CN"/>
              </w:rPr>
            </w:pPr>
            <w:r w:rsidRPr="001716A7">
              <w:t xml:space="preserve">Q1: </w:t>
            </w:r>
            <w:r>
              <w:rPr>
                <w:rFonts w:eastAsiaTheme="minorEastAsia"/>
                <w:lang w:val="en-US" w:eastAsia="zh-CN"/>
              </w:rPr>
              <w:t>Yes, configuration of paging timers is up to the network.</w:t>
            </w:r>
          </w:p>
          <w:p w14:paraId="55679060" w14:textId="2EF546F7" w:rsidR="00354326" w:rsidRPr="009D7E5C" w:rsidRDefault="00354326" w:rsidP="00354326">
            <w:pPr>
              <w:jc w:val="both"/>
              <w:rPr>
                <w:b/>
                <w:i/>
                <w:lang w:val="en-US"/>
              </w:rPr>
            </w:pPr>
            <w:r w:rsidRPr="009A4E33">
              <w:rPr>
                <w:bCs/>
                <w:iCs/>
              </w:rPr>
              <w:t xml:space="preserve">Q2: A and B </w:t>
            </w:r>
            <w:r>
              <w:rPr>
                <w:bCs/>
                <w:iCs/>
              </w:rPr>
              <w:t>seem</w:t>
            </w:r>
            <w:r w:rsidRPr="009A4E33">
              <w:rPr>
                <w:bCs/>
                <w:iCs/>
              </w:rPr>
              <w:t xml:space="preserve"> OK</w:t>
            </w:r>
          </w:p>
        </w:tc>
      </w:tr>
      <w:tr w:rsidR="00354326" w14:paraId="449BC377" w14:textId="77777777" w:rsidTr="00964D8E">
        <w:trPr>
          <w:trHeight w:val="398"/>
          <w:jc w:val="center"/>
        </w:trPr>
        <w:tc>
          <w:tcPr>
            <w:tcW w:w="2547" w:type="dxa"/>
            <w:shd w:val="clear" w:color="auto" w:fill="auto"/>
            <w:vAlign w:val="center"/>
          </w:tcPr>
          <w:p w14:paraId="76079272" w14:textId="35179816" w:rsidR="00354326" w:rsidRPr="005A7013" w:rsidRDefault="00354326" w:rsidP="00354326">
            <w:pPr>
              <w:snapToGrid w:val="0"/>
              <w:spacing w:after="0"/>
              <w:rPr>
                <w:lang w:eastAsia="zh-CN"/>
              </w:rPr>
            </w:pPr>
            <w:r>
              <w:rPr>
                <w:lang w:eastAsia="zh-CN"/>
              </w:rPr>
              <w:lastRenderedPageBreak/>
              <w:t>Apple</w:t>
            </w:r>
          </w:p>
        </w:tc>
        <w:tc>
          <w:tcPr>
            <w:tcW w:w="8080" w:type="dxa"/>
            <w:vAlign w:val="center"/>
          </w:tcPr>
          <w:p w14:paraId="169765DC" w14:textId="77777777" w:rsidR="00354326" w:rsidRDefault="00354326" w:rsidP="00354326">
            <w:pPr>
              <w:rPr>
                <w:bCs/>
                <w:iCs/>
                <w:color w:val="000000" w:themeColor="text1"/>
              </w:rPr>
            </w:pPr>
            <w:r w:rsidRPr="00925B8D">
              <w:rPr>
                <w:bCs/>
                <w:iCs/>
                <w:color w:val="000000" w:themeColor="text1"/>
              </w:rPr>
              <w:t xml:space="preserve">Q1: </w:t>
            </w:r>
            <w:r>
              <w:rPr>
                <w:bCs/>
                <w:iCs/>
                <w:color w:val="000000" w:themeColor="text1"/>
              </w:rPr>
              <w:t xml:space="preserve">Yes. We think it could be by network configuration. </w:t>
            </w:r>
          </w:p>
          <w:p w14:paraId="1CFA2CF7" w14:textId="492B6DA2" w:rsidR="00354326" w:rsidRPr="005A7013" w:rsidRDefault="00354326" w:rsidP="00354326">
            <w:pPr>
              <w:overflowPunct w:val="0"/>
              <w:autoSpaceDE w:val="0"/>
              <w:autoSpaceDN w:val="0"/>
              <w:adjustRightInd w:val="0"/>
              <w:contextualSpacing/>
              <w:textAlignment w:val="baseline"/>
              <w:rPr>
                <w:bCs/>
                <w:iCs/>
              </w:rPr>
            </w:pPr>
            <w:r w:rsidRPr="00925B8D">
              <w:rPr>
                <w:bCs/>
                <w:iCs/>
                <w:color w:val="000000" w:themeColor="text1"/>
              </w:rPr>
              <w:t xml:space="preserve">Q2: </w:t>
            </w:r>
            <w:r>
              <w:rPr>
                <w:bCs/>
                <w:iCs/>
                <w:color w:val="000000" w:themeColor="text1"/>
              </w:rPr>
              <w:t>Either A or B is fine. B may have spec. impact to define a threshold.</w:t>
            </w:r>
          </w:p>
        </w:tc>
      </w:tr>
      <w:tr w:rsidR="00354326" w14:paraId="5AD07FC4" w14:textId="77777777" w:rsidTr="00964D8E">
        <w:trPr>
          <w:trHeight w:val="398"/>
          <w:jc w:val="center"/>
        </w:trPr>
        <w:tc>
          <w:tcPr>
            <w:tcW w:w="2547" w:type="dxa"/>
            <w:shd w:val="clear" w:color="auto" w:fill="auto"/>
            <w:vAlign w:val="center"/>
          </w:tcPr>
          <w:p w14:paraId="26A68DDD" w14:textId="65326612" w:rsidR="00354326" w:rsidRPr="00F67856" w:rsidRDefault="00354326" w:rsidP="00354326">
            <w:pPr>
              <w:snapToGrid w:val="0"/>
              <w:spacing w:after="0"/>
              <w:rPr>
                <w:rFonts w:eastAsiaTheme="minorEastAsia"/>
                <w:bCs/>
                <w:lang w:eastAsia="zh-CN"/>
              </w:rPr>
            </w:pPr>
            <w:r>
              <w:rPr>
                <w:rFonts w:eastAsiaTheme="minorEastAsia"/>
                <w:bCs/>
                <w:lang w:eastAsia="zh-CN"/>
              </w:rPr>
              <w:t>OPPO</w:t>
            </w:r>
          </w:p>
        </w:tc>
        <w:tc>
          <w:tcPr>
            <w:tcW w:w="8080" w:type="dxa"/>
            <w:vAlign w:val="center"/>
          </w:tcPr>
          <w:p w14:paraId="132946D8" w14:textId="77777777" w:rsidR="00354326" w:rsidRDefault="00354326" w:rsidP="00354326">
            <w:pPr>
              <w:jc w:val="both"/>
              <w:rPr>
                <w:rFonts w:eastAsiaTheme="minorEastAsia"/>
                <w:lang w:eastAsia="zh-CN"/>
              </w:rPr>
            </w:pPr>
            <w:r>
              <w:rPr>
                <w:rFonts w:eastAsiaTheme="minorEastAsia" w:hint="eastAsia"/>
                <w:lang w:eastAsia="zh-CN"/>
              </w:rPr>
              <w:t>Q1: agree</w:t>
            </w:r>
          </w:p>
          <w:p w14:paraId="60027F0A" w14:textId="318F83EB" w:rsidR="00354326" w:rsidRPr="00F67856" w:rsidRDefault="00354326" w:rsidP="00354326">
            <w:pPr>
              <w:jc w:val="both"/>
              <w:rPr>
                <w:rFonts w:eastAsiaTheme="minorEastAsia"/>
                <w:lang w:eastAsia="zh-CN"/>
              </w:rPr>
            </w:pPr>
            <w:r>
              <w:rPr>
                <w:rFonts w:eastAsiaTheme="minorEastAsia"/>
                <w:lang w:eastAsia="zh-CN"/>
              </w:rPr>
              <w:t>Q2: A or B are fine.</w:t>
            </w:r>
          </w:p>
        </w:tc>
      </w:tr>
      <w:tr w:rsidR="00354326" w14:paraId="5256FAE2" w14:textId="77777777" w:rsidTr="00964D8E">
        <w:trPr>
          <w:trHeight w:val="398"/>
          <w:jc w:val="center"/>
        </w:trPr>
        <w:tc>
          <w:tcPr>
            <w:tcW w:w="2547" w:type="dxa"/>
            <w:shd w:val="clear" w:color="auto" w:fill="auto"/>
            <w:vAlign w:val="center"/>
          </w:tcPr>
          <w:p w14:paraId="0BC279F1" w14:textId="77777777" w:rsidR="00354326" w:rsidRDefault="00354326" w:rsidP="00354326">
            <w:pPr>
              <w:snapToGrid w:val="0"/>
              <w:spacing w:after="0"/>
              <w:rPr>
                <w:lang w:eastAsia="zh-CN"/>
              </w:rPr>
            </w:pPr>
          </w:p>
        </w:tc>
        <w:tc>
          <w:tcPr>
            <w:tcW w:w="8080" w:type="dxa"/>
            <w:vAlign w:val="center"/>
          </w:tcPr>
          <w:p w14:paraId="3ECCD011" w14:textId="77777777" w:rsidR="00354326" w:rsidRPr="0044038F" w:rsidRDefault="00354326" w:rsidP="00354326">
            <w:pPr>
              <w:spacing w:before="60" w:after="60" w:line="288" w:lineRule="auto"/>
              <w:jc w:val="both"/>
              <w:rPr>
                <w:rFonts w:eastAsia="Malgun Gothic"/>
                <w:b/>
                <w:sz w:val="22"/>
                <w:szCs w:val="22"/>
              </w:rPr>
            </w:pPr>
          </w:p>
        </w:tc>
      </w:tr>
      <w:tr w:rsidR="00354326" w14:paraId="2DBF8702" w14:textId="77777777" w:rsidTr="00964D8E">
        <w:trPr>
          <w:trHeight w:val="398"/>
          <w:jc w:val="center"/>
        </w:trPr>
        <w:tc>
          <w:tcPr>
            <w:tcW w:w="2547" w:type="dxa"/>
            <w:shd w:val="clear" w:color="auto" w:fill="auto"/>
            <w:vAlign w:val="center"/>
          </w:tcPr>
          <w:p w14:paraId="6DE3A0B7" w14:textId="77777777" w:rsidR="00354326" w:rsidRDefault="00354326" w:rsidP="00354326">
            <w:pPr>
              <w:snapToGrid w:val="0"/>
              <w:spacing w:after="0"/>
              <w:rPr>
                <w:lang w:eastAsia="zh-CN"/>
              </w:rPr>
            </w:pPr>
          </w:p>
        </w:tc>
        <w:tc>
          <w:tcPr>
            <w:tcW w:w="8080" w:type="dxa"/>
            <w:vAlign w:val="center"/>
          </w:tcPr>
          <w:p w14:paraId="50998CE8" w14:textId="77777777" w:rsidR="00354326" w:rsidRPr="005E2C3E" w:rsidRDefault="00354326" w:rsidP="00354326">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ZTE,Qualcomm, Nokia, NEC, SONY proposed UE can </w:t>
      </w:r>
      <w:r w:rsidRPr="00097EF5">
        <w:rPr>
          <w:color w:val="000000" w:themeColor="text1"/>
          <w:u w:val="single"/>
        </w:rPr>
        <w:t>report the validity duration of GNSS position fix</w:t>
      </w:r>
      <w:r w:rsidRPr="00097EF5">
        <w:rPr>
          <w:color w:val="000000" w:themeColor="text1"/>
        </w:rPr>
        <w:t>. This helps eNB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eNB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when GNSS position becomes outdated at the UE, the UL synchronization may still be maintained given that closed-loop TA adjustment can also compensate the error of UE self-calculated TA. There is no need to specify the UE behavior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eNB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lastRenderedPageBreak/>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Uu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signaling,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MAC-MainConfig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eNB to </w:t>
      </w:r>
      <w:r w:rsidR="000B65F2">
        <w:rPr>
          <w:b/>
          <w:i/>
        </w:rPr>
        <w:t>do one of the following:</w:t>
      </w:r>
    </w:p>
    <w:p w14:paraId="37F6185D" w14:textId="77777777" w:rsidR="00365748" w:rsidRDefault="00365748" w:rsidP="006155D7">
      <w:pPr>
        <w:pStyle w:val="ListParagraph"/>
        <w:numPr>
          <w:ilvl w:val="0"/>
          <w:numId w:val="69"/>
        </w:numPr>
        <w:rPr>
          <w:rFonts w:eastAsiaTheme="minorEastAsia"/>
          <w:b/>
          <w:i/>
          <w:sz w:val="24"/>
          <w:szCs w:val="24"/>
        </w:rPr>
      </w:pPr>
      <w:r>
        <w:rPr>
          <w:b/>
          <w:i/>
        </w:rPr>
        <w:t>Release connection – e.g. Release/resume RRC messages</w:t>
      </w:r>
    </w:p>
    <w:p w14:paraId="771172EF" w14:textId="70E6DB61" w:rsidR="00365748" w:rsidRDefault="00A60943" w:rsidP="006155D7">
      <w:pPr>
        <w:pStyle w:val="ListParagraph"/>
        <w:numPr>
          <w:ilvl w:val="0"/>
          <w:numId w:val="69"/>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specifiy </w:t>
      </w:r>
      <w:r w:rsidRPr="004032AF">
        <w:rPr>
          <w:b/>
          <w:i/>
        </w:rPr>
        <w:t xml:space="preserve"> new MAC CE  </w:t>
      </w:r>
    </w:p>
    <w:p w14:paraId="121DBE9F" w14:textId="030F255E" w:rsidR="00A06372" w:rsidRPr="00DC08F5" w:rsidRDefault="00A06372" w:rsidP="00DC08F5">
      <w:pPr>
        <w:snapToGrid w:val="0"/>
        <w:spacing w:beforeLines="50" w:before="120" w:afterLines="50" w:after="120"/>
        <w:rPr>
          <w:b/>
          <w:i/>
          <w:lang w:eastAsia="zh-CN"/>
        </w:rPr>
      </w:pPr>
      <w:r>
        <w:rPr>
          <w:b/>
          <w:i/>
        </w:rPr>
        <w:lastRenderedPageBreak/>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No need to specifiy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1598B328" w14:textId="77777777" w:rsidR="00EE39E8" w:rsidRDefault="00EE39E8" w:rsidP="006155D7">
            <w:pPr>
              <w:pStyle w:val="ListParagraph"/>
              <w:numPr>
                <w:ilvl w:val="0"/>
                <w:numId w:val="70"/>
              </w:numPr>
              <w:rPr>
                <w:b/>
                <w:i/>
              </w:rPr>
            </w:pPr>
            <w:r>
              <w:rPr>
                <w:b/>
                <w:i/>
              </w:rPr>
              <w:t xml:space="preserve">Configures  </w:t>
            </w:r>
            <w:r>
              <w:rPr>
                <w:b/>
                <w:i/>
                <w:strike/>
              </w:rPr>
              <w:t>UL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ListParagraph"/>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ListParagraph"/>
              <w:numPr>
                <w:ilvl w:val="1"/>
                <w:numId w:val="23"/>
              </w:numPr>
              <w:spacing w:before="120"/>
              <w:rPr>
                <w:rFonts w:eastAsiaTheme="minorEastAsia"/>
                <w:lang w:val="en-US" w:eastAsia="zh-CN"/>
              </w:rPr>
            </w:pPr>
            <w:r w:rsidRPr="00495225">
              <w:rPr>
                <w:rFonts w:eastAsiaTheme="minorEastAsia"/>
                <w:lang w:val="en-US" w:eastAsia="zh-CN"/>
              </w:rPr>
              <w:t>Existing Rel-16 MAC CE Release Assistantance indication can be used (this is normally used when UE buffer is empty, but a spare bit can be used for IoT NTN for a different purpose like making GNSS measurements or re-acquiring ephemeris / common TAparameters on SIB) , or a new MAC CE can be specified</w:t>
            </w:r>
            <w:r>
              <w:rPr>
                <w:rFonts w:eastAsiaTheme="minorEastAsia"/>
                <w:lang w:val="en-US" w:eastAsia="zh-CN"/>
              </w:rPr>
              <w:t xml:space="preserve">. </w:t>
            </w:r>
          </w:p>
          <w:p w14:paraId="5BAAF5AA" w14:textId="39D69427" w:rsidR="00495225" w:rsidRPr="00495225" w:rsidRDefault="00495225" w:rsidP="00495225">
            <w:pPr>
              <w:pStyle w:val="ListParagraph"/>
              <w:numPr>
                <w:ilvl w:val="1"/>
                <w:numId w:val="23"/>
              </w:numPr>
              <w:spacing w:before="120"/>
              <w:rPr>
                <w:rFonts w:eastAsiaTheme="minorEastAsia"/>
                <w:lang w:val="en-US" w:eastAsia="zh-CN"/>
              </w:rPr>
            </w:pPr>
            <w:r>
              <w:rPr>
                <w:rFonts w:eastAsiaTheme="minorEastAsia"/>
                <w:lang w:val="en-US" w:eastAsia="zh-CN"/>
              </w:rPr>
              <w:lastRenderedPageBreak/>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Q2: When NR NTN concludes work on timing requirements for Te_NTN = Te + Te_GNSS + Te_SAT, it can be likely assumed the relaxation of transmit timing error is of similar order for IoT NTN. The exact value is not necessary to discuss and make agreement on the validity timer 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Priority should be for non sporadic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lastRenderedPageBreak/>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6155D7">
            <w:pPr>
              <w:pStyle w:val="ListParagraph"/>
              <w:numPr>
                <w:ilvl w:val="0"/>
                <w:numId w:val="72"/>
              </w:numPr>
              <w:spacing w:before="120"/>
              <w:rPr>
                <w:color w:val="C00000"/>
              </w:rPr>
            </w:pPr>
            <w:r w:rsidRPr="00D9607F">
              <w:rPr>
                <w:color w:val="C00000"/>
              </w:rPr>
              <w:t xml:space="preserve">RLF triggering (as a UE behavior)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6155D7">
            <w:pPr>
              <w:pStyle w:val="ListParagraph"/>
              <w:numPr>
                <w:ilvl w:val="0"/>
                <w:numId w:val="72"/>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6155D7">
            <w:pPr>
              <w:pStyle w:val="ListParagraph"/>
              <w:numPr>
                <w:ilvl w:val="0"/>
                <w:numId w:val="72"/>
              </w:numPr>
              <w:spacing w:before="120"/>
              <w:rPr>
                <w:color w:val="C00000"/>
              </w:rPr>
            </w:pPr>
            <w:r w:rsidRPr="00D9607F">
              <w:rPr>
                <w:color w:val="C00000"/>
              </w:rPr>
              <w:t xml:space="preserve">As we mentioned before, with the Rel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6155D7">
            <w:pPr>
              <w:pStyle w:val="ListParagraph"/>
              <w:numPr>
                <w:ilvl w:val="0"/>
                <w:numId w:val="72"/>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—preferably in a dedicated 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6155D7">
            <w:pPr>
              <w:pStyle w:val="ListParagraph"/>
              <w:numPr>
                <w:ilvl w:val="0"/>
                <w:numId w:val="73"/>
              </w:numPr>
              <w:spacing w:before="120"/>
              <w:rPr>
                <w:color w:val="C00000"/>
              </w:rPr>
            </w:pPr>
            <w:r w:rsidRPr="00D9607F">
              <w:rPr>
                <w:color w:val="C00000"/>
              </w:rPr>
              <w:t xml:space="preserve">UE behavior has to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behavior is required even if mechanisms for releasing the UE are </w:t>
            </w:r>
            <w:r w:rsidR="00855A66">
              <w:rPr>
                <w:color w:val="C00000"/>
              </w:rPr>
              <w:t>in place</w:t>
            </w:r>
            <w:r w:rsidRPr="00D9607F">
              <w:rPr>
                <w:color w:val="C00000"/>
              </w:rPr>
              <w:t xml:space="preserve"> (since these mechanisms are not fail-safe). The simplest such UE behavior is the UE declaring RLF—essentially, going to IDLE, which is already agreed in the previous meeting.</w:t>
            </w:r>
          </w:p>
          <w:p w14:paraId="1C5BD6A4" w14:textId="0436B646" w:rsidR="00D9607F" w:rsidRPr="00D9607F" w:rsidRDefault="00D9607F" w:rsidP="006155D7">
            <w:pPr>
              <w:pStyle w:val="ListParagraph"/>
              <w:numPr>
                <w:ilvl w:val="0"/>
                <w:numId w:val="73"/>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behavior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6155D7">
            <w:pPr>
              <w:pStyle w:val="ListParagraph"/>
              <w:numPr>
                <w:ilvl w:val="0"/>
                <w:numId w:val="73"/>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lastRenderedPageBreak/>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IoT module and do GNSS measurements. Other details as well as spec change to specify RLF</w:t>
            </w:r>
            <w:r w:rsidR="00BD051E">
              <w:t xml:space="preserve"> are TBD in RAN2.</w:t>
            </w:r>
          </w:p>
        </w:tc>
      </w:tr>
      <w:tr w:rsidR="00443C1D" w14:paraId="7D0AC6E2" w14:textId="77777777" w:rsidTr="00964D8E">
        <w:trPr>
          <w:trHeight w:val="398"/>
          <w:jc w:val="center"/>
        </w:trPr>
        <w:tc>
          <w:tcPr>
            <w:tcW w:w="2547" w:type="dxa"/>
            <w:shd w:val="clear" w:color="auto" w:fill="auto"/>
            <w:vAlign w:val="center"/>
          </w:tcPr>
          <w:p w14:paraId="574DECC8" w14:textId="62031313" w:rsidR="00443C1D" w:rsidRPr="0088163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08252E49" w14:textId="77777777" w:rsidR="00443C1D" w:rsidRDefault="00443C1D" w:rsidP="00443C1D">
            <w:pPr>
              <w:spacing w:before="120"/>
              <w:rPr>
                <w:rFonts w:eastAsiaTheme="minorEastAsia"/>
                <w:lang w:val="en-US" w:eastAsia="zh-CN"/>
              </w:rPr>
            </w:pPr>
            <w:r>
              <w:rPr>
                <w:rFonts w:eastAsiaTheme="minorEastAsia"/>
                <w:lang w:val="en-US" w:eastAsia="zh-CN"/>
              </w:rPr>
              <w:t xml:space="preserve">We are generally supportive of </w:t>
            </w:r>
            <w:r>
              <w:rPr>
                <w:rFonts w:eastAsiaTheme="minorEastAsia"/>
                <w:b/>
                <w:i/>
                <w:highlight w:val="yellow"/>
                <w:lang w:eastAsia="zh-CN"/>
              </w:rPr>
              <w:t>Revised Initial proposal – Section 2.2.2-1/2</w:t>
            </w:r>
            <w:r>
              <w:rPr>
                <w:rFonts w:eastAsiaTheme="minorEastAsia"/>
                <w:b/>
                <w:i/>
                <w:lang w:eastAsia="zh-CN"/>
              </w:rPr>
              <w:t xml:space="preserve"> </w:t>
            </w:r>
            <w:r>
              <w:rPr>
                <w:rFonts w:eastAsiaTheme="minorEastAsia"/>
                <w:lang w:val="en-US" w:eastAsia="zh-CN"/>
              </w:rPr>
              <w:t>and have the following comments:</w:t>
            </w:r>
          </w:p>
          <w:p w14:paraId="156D68C2" w14:textId="77777777" w:rsidR="00443C1D" w:rsidRDefault="00443C1D" w:rsidP="00443C1D">
            <w:pPr>
              <w:rPr>
                <w:b/>
                <w:i/>
              </w:rPr>
            </w:pPr>
            <w:r>
              <w:rPr>
                <w:b/>
                <w:i/>
              </w:rPr>
              <w:t xml:space="preserve">If GNSS position fix becomes outdated in RRC_CONNECTED, UE </w:t>
            </w:r>
            <w:r w:rsidRPr="00060916">
              <w:rPr>
                <w:b/>
                <w:i/>
                <w:color w:val="FF0000"/>
              </w:rPr>
              <w:t>triggers</w:t>
            </w:r>
            <w:r>
              <w:rPr>
                <w:b/>
                <w:i/>
              </w:rPr>
              <w:t xml:space="preserve"> RLF.</w:t>
            </w:r>
          </w:p>
          <w:p w14:paraId="2158A3D5" w14:textId="77777777" w:rsidR="00443C1D" w:rsidRPr="00B071EC" w:rsidRDefault="00443C1D" w:rsidP="00443C1D">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 xml:space="preserve">RAN2 specify mechanism to </w:t>
            </w:r>
            <w:r w:rsidRPr="00060916">
              <w:rPr>
                <w:rFonts w:eastAsiaTheme="minorEastAsia"/>
                <w:b/>
                <w:i/>
                <w:color w:val="FF0000"/>
                <w:lang w:eastAsia="zh-CN"/>
              </w:rPr>
              <w:t>declare</w:t>
            </w:r>
            <w:r>
              <w:rPr>
                <w:rFonts w:eastAsiaTheme="minorEastAsia"/>
                <w:b/>
                <w:i/>
                <w:lang w:eastAsia="zh-CN"/>
              </w:rPr>
              <w:t xml:space="preserve"> RLF</w:t>
            </w:r>
          </w:p>
          <w:p w14:paraId="6091F58C" w14:textId="77777777" w:rsidR="00443C1D" w:rsidRDefault="00443C1D" w:rsidP="00443C1D">
            <w:pPr>
              <w:spacing w:before="120"/>
              <w:rPr>
                <w:rFonts w:eastAsiaTheme="minorEastAsia"/>
                <w:lang w:eastAsia="zh-CN"/>
              </w:rPr>
            </w:pPr>
            <w:r>
              <w:rPr>
                <w:rFonts w:eastAsiaTheme="minorEastAsia"/>
                <w:lang w:eastAsia="zh-CN"/>
              </w:rPr>
              <w:t>What is the difference between “trigger” and “declare”? Shouldn’t the proposal just use same verb twice (i.e. use declare / declare or trigger / trigger)?</w:t>
            </w:r>
          </w:p>
          <w:p w14:paraId="5A85ED86" w14:textId="77777777" w:rsidR="00443C1D" w:rsidRDefault="00443C1D" w:rsidP="00443C1D">
            <w:pPr>
              <w:spacing w:before="120"/>
              <w:rPr>
                <w:rFonts w:eastAsiaTheme="minorEastAsia"/>
                <w:lang w:eastAsia="zh-CN"/>
              </w:rPr>
            </w:pPr>
            <w:r>
              <w:rPr>
                <w:rFonts w:eastAsiaTheme="minorEastAsia"/>
                <w:lang w:eastAsia="zh-CN"/>
              </w:rPr>
              <w:t xml:space="preserve">We think it is useful for the UE to be able to send assistance information </w:t>
            </w:r>
            <w:r w:rsidRPr="004956AA">
              <w:rPr>
                <w:rFonts w:eastAsiaTheme="minorEastAsia"/>
                <w:u w:val="single"/>
                <w:lang w:eastAsia="zh-CN"/>
              </w:rPr>
              <w:t>before</w:t>
            </w:r>
            <w:r>
              <w:rPr>
                <w:rFonts w:eastAsiaTheme="minorEastAsia"/>
                <w:lang w:eastAsia="zh-CN"/>
              </w:rPr>
              <w:t xml:space="preserve"> the GNSS position fix becomes outdated. Why drive off a cliff if you can see it coming? It would be useful to allow the UE enough time to perform a GNSS position fix by either of the two methods:</w:t>
            </w:r>
          </w:p>
          <w:p w14:paraId="5EF61C92"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RRC suspend and the UE sends RRC resume once it has acquired a GNSS position fix</w:t>
            </w:r>
          </w:p>
          <w:p w14:paraId="22B306A6"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Scheduling gap. The UE assistance information would presumably need to indicate how long this gap would need to be as different GNSS modules would require different times to perform a fix.</w:t>
            </w:r>
          </w:p>
          <w:p w14:paraId="4912E093" w14:textId="77777777" w:rsidR="00443C1D" w:rsidRDefault="00443C1D" w:rsidP="00443C1D">
            <w:pPr>
              <w:spacing w:before="120"/>
              <w:rPr>
                <w:rFonts w:eastAsiaTheme="minorEastAsia"/>
                <w:lang w:eastAsia="zh-CN"/>
              </w:rPr>
            </w:pPr>
          </w:p>
          <w:p w14:paraId="743E522C" w14:textId="77777777" w:rsidR="00443C1D" w:rsidRDefault="00443C1D" w:rsidP="00443C1D">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2.2.2-3:</w:t>
            </w:r>
          </w:p>
          <w:p w14:paraId="15E35BF8" w14:textId="77777777" w:rsidR="00443C1D" w:rsidRDefault="00443C1D" w:rsidP="00443C1D">
            <w:pPr>
              <w:spacing w:before="120"/>
              <w:rPr>
                <w:rFonts w:eastAsiaTheme="minorEastAsia"/>
                <w:lang w:eastAsia="zh-CN"/>
              </w:rPr>
            </w:pPr>
            <w:r>
              <w:rPr>
                <w:rFonts w:eastAsiaTheme="minorEastAsia"/>
                <w:lang w:eastAsia="zh-CN"/>
              </w:rPr>
              <w:t>Q1. The safest thing to do is for the UE to suspend the UL transmission. While closed loop TA in RRC_CONNECTED could maintain the timing advance, it is not clear that Doppler correction could be maintained when the GNSS position is not known.</w:t>
            </w:r>
          </w:p>
          <w:p w14:paraId="4E4C07D8" w14:textId="77777777" w:rsidR="00443C1D" w:rsidRDefault="00443C1D" w:rsidP="00443C1D">
            <w:pPr>
              <w:spacing w:before="120"/>
              <w:rPr>
                <w:rFonts w:eastAsiaTheme="minorEastAsia"/>
                <w:lang w:eastAsia="zh-CN"/>
              </w:rPr>
            </w:pPr>
            <w:r>
              <w:rPr>
                <w:rFonts w:eastAsiaTheme="minorEastAsia"/>
                <w:lang w:eastAsia="zh-CN"/>
              </w:rPr>
              <w:t xml:space="preserve">Q2. No need for this. When would RAN1 get an LS reply anyway? RAN1 would need a reply before the end of the work item in RAN1. </w:t>
            </w:r>
          </w:p>
          <w:p w14:paraId="55D5BFA3" w14:textId="77777777" w:rsidR="00443C1D" w:rsidRPr="00244927" w:rsidRDefault="00443C1D" w:rsidP="00443C1D">
            <w:pPr>
              <w:spacing w:before="120"/>
              <w:rPr>
                <w:rFonts w:eastAsiaTheme="minorEastAsia"/>
                <w:lang w:eastAsia="zh-CN"/>
              </w:rPr>
            </w:pPr>
            <w:r>
              <w:rPr>
                <w:rFonts w:eastAsiaTheme="minorEastAsia"/>
                <w:lang w:eastAsia="zh-CN"/>
              </w:rPr>
              <w:t xml:space="preserve">Q3. We can consider enhancements in Rel-18. It is not clear what the definition of “short sporadic transmission” is anyway. Even if the UE thinks that it can transmit something in the UL in a short time, the eNB might not schedule the UE in a way that allows that data to be transmitted in a short time. The UE is hence unable to determine by itself whether it can complete an UL transmission within the validity duration of a GNSS position fix. </w:t>
            </w:r>
          </w:p>
          <w:p w14:paraId="638193AA" w14:textId="77777777" w:rsidR="00443C1D" w:rsidRPr="00881635" w:rsidRDefault="00443C1D" w:rsidP="00443C1D">
            <w:pPr>
              <w:spacing w:beforeLines="50" w:before="120" w:afterLines="50" w:after="120"/>
              <w:rPr>
                <w:rFonts w:eastAsiaTheme="minorEastAsia"/>
                <w:lang w:eastAsia="zh-CN"/>
              </w:rPr>
            </w:pPr>
          </w:p>
        </w:tc>
      </w:tr>
      <w:tr w:rsidR="00443C1D" w14:paraId="3E2E8995" w14:textId="77777777" w:rsidTr="00964D8E">
        <w:trPr>
          <w:trHeight w:val="398"/>
          <w:jc w:val="center"/>
        </w:trPr>
        <w:tc>
          <w:tcPr>
            <w:tcW w:w="2547" w:type="dxa"/>
            <w:shd w:val="clear" w:color="auto" w:fill="auto"/>
            <w:vAlign w:val="center"/>
          </w:tcPr>
          <w:p w14:paraId="217CBC0C" w14:textId="14031DFE" w:rsidR="00443C1D" w:rsidRPr="00272347" w:rsidRDefault="00272347" w:rsidP="00443C1D">
            <w:pPr>
              <w:snapToGrid w:val="0"/>
              <w:spacing w:after="0"/>
              <w:rPr>
                <w:rFonts w:eastAsiaTheme="minorEastAsia"/>
                <w:color w:val="C00000"/>
                <w:lang w:eastAsia="zh-CN"/>
              </w:rPr>
            </w:pPr>
            <w:r w:rsidRPr="00272347">
              <w:rPr>
                <w:rFonts w:eastAsiaTheme="minorEastAsia" w:hint="eastAsia"/>
                <w:lang w:eastAsia="zh-CN"/>
              </w:rPr>
              <w:t>CATT</w:t>
            </w:r>
          </w:p>
        </w:tc>
        <w:tc>
          <w:tcPr>
            <w:tcW w:w="8080" w:type="dxa"/>
            <w:vAlign w:val="center"/>
          </w:tcPr>
          <w:p w14:paraId="64AFA104"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2.2.2-1/2:</w:t>
            </w:r>
          </w:p>
          <w:p w14:paraId="40C10C8A"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of GNSS position fix, certainly behavior of UE also needs to be defined  as bottom behavior when GNSS position fix is outdated.We propose to revise the following description: </w:t>
            </w:r>
          </w:p>
          <w:p w14:paraId="490AEE29" w14:textId="77777777" w:rsidR="00272347" w:rsidRDefault="00272347" w:rsidP="00272347">
            <w:pPr>
              <w:spacing w:before="120"/>
              <w:rPr>
                <w:rFonts w:eastAsiaTheme="minorEastAsia"/>
                <w:b/>
                <w:i/>
                <w:lang w:eastAsia="zh-CN"/>
              </w:rPr>
            </w:pPr>
            <w:r>
              <w:rPr>
                <w:rFonts w:eastAsiaTheme="minorEastAsia"/>
                <w:b/>
                <w:i/>
                <w:lang w:eastAsia="zh-CN"/>
              </w:rPr>
              <w:t xml:space="preserve">If </w:t>
            </w:r>
            <w:r>
              <w:rPr>
                <w:b/>
                <w:i/>
              </w:rPr>
              <w:t xml:space="preserve">GNSS position fix </w:t>
            </w:r>
            <w:r>
              <w:rPr>
                <w:rFonts w:eastAsiaTheme="minorEastAsia"/>
                <w:b/>
                <w:i/>
                <w:lang w:eastAsia="zh-CN"/>
              </w:rPr>
              <w:t>i</w:t>
            </w:r>
            <w:r>
              <w:rPr>
                <w:b/>
                <w:i/>
              </w:rPr>
              <w:t>s</w:t>
            </w:r>
            <w:r>
              <w:rPr>
                <w:rFonts w:eastAsiaTheme="minorEastAsia"/>
                <w:b/>
                <w:i/>
                <w:lang w:eastAsia="zh-CN"/>
              </w:rPr>
              <w:t xml:space="preserve"> going to be</w:t>
            </w:r>
            <w:r>
              <w:rPr>
                <w:b/>
                <w:i/>
              </w:rPr>
              <w:t xml:space="preserve"> outdated in RRC_CONNECTED, UE triggers</w:t>
            </w:r>
            <w:r>
              <w:rPr>
                <w:rFonts w:eastAsiaTheme="minorEastAsia"/>
                <w:b/>
                <w:i/>
                <w:lang w:eastAsia="zh-CN"/>
              </w:rPr>
              <w:t xml:space="preserve"> GNSS measure:</w:t>
            </w:r>
          </w:p>
          <w:p w14:paraId="435F878A" w14:textId="77777777" w:rsidR="00272347" w:rsidRDefault="00272347" w:rsidP="006155D7">
            <w:pPr>
              <w:pStyle w:val="ListParagraph"/>
              <w:numPr>
                <w:ilvl w:val="0"/>
                <w:numId w:val="77"/>
              </w:numPr>
              <w:rPr>
                <w:rFonts w:eastAsiaTheme="minorEastAsia"/>
                <w:b/>
                <w:i/>
                <w:sz w:val="24"/>
                <w:szCs w:val="24"/>
              </w:rPr>
            </w:pPr>
            <w:r>
              <w:rPr>
                <w:b/>
                <w:i/>
              </w:rPr>
              <w:t>Release connection – e.g. Release/resume RRC messages</w:t>
            </w:r>
          </w:p>
          <w:p w14:paraId="42DFA182" w14:textId="77777777" w:rsidR="00272347" w:rsidRDefault="00272347" w:rsidP="006155D7">
            <w:pPr>
              <w:pStyle w:val="ListParagraph"/>
              <w:numPr>
                <w:ilvl w:val="0"/>
                <w:numId w:val="77"/>
              </w:numPr>
              <w:rPr>
                <w:b/>
                <w:i/>
              </w:rPr>
            </w:pPr>
            <w:r>
              <w:rPr>
                <w:b/>
                <w:i/>
              </w:rPr>
              <w:t>Suspends the transmission</w:t>
            </w:r>
          </w:p>
          <w:p w14:paraId="1843D30B" w14:textId="77777777" w:rsidR="00272347" w:rsidRDefault="00272347" w:rsidP="006155D7">
            <w:pPr>
              <w:pStyle w:val="ListParagraph"/>
              <w:numPr>
                <w:ilvl w:val="0"/>
                <w:numId w:val="77"/>
              </w:numPr>
              <w:rPr>
                <w:b/>
                <w:i/>
              </w:rPr>
            </w:pPr>
            <w:r>
              <w:rPr>
                <w:b/>
                <w:i/>
              </w:rPr>
              <w:t>Return the idle state</w:t>
            </w:r>
          </w:p>
          <w:p w14:paraId="7D04062A" w14:textId="77777777" w:rsidR="00272347" w:rsidRDefault="00272347" w:rsidP="00272347">
            <w:pPr>
              <w:spacing w:before="120"/>
              <w:rPr>
                <w:rFonts w:eastAsiaTheme="minorEastAsia"/>
                <w:b/>
                <w:i/>
                <w:lang w:eastAsia="zh-CN"/>
              </w:rPr>
            </w:pPr>
            <w:r>
              <w:rPr>
                <w:b/>
                <w:i/>
              </w:rPr>
              <w:t>If GNSS position fix becomes outdated in RRC_CONNECTED</w:t>
            </w:r>
            <w:r>
              <w:rPr>
                <w:rFonts w:eastAsiaTheme="minorEastAsia"/>
                <w:b/>
                <w:i/>
                <w:lang w:eastAsia="zh-CN"/>
              </w:rPr>
              <w:t>,…………</w:t>
            </w:r>
          </w:p>
          <w:p w14:paraId="1E6D69CD"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Initial proposal – Section 2.2.2-3:</w:t>
            </w:r>
          </w:p>
          <w:p w14:paraId="6680B091" w14:textId="77777777" w:rsidR="00272347" w:rsidRDefault="00272347" w:rsidP="00272347">
            <w:pPr>
              <w:spacing w:before="120"/>
              <w:rPr>
                <w:rFonts w:eastAsiaTheme="minorEastAsia"/>
                <w:lang w:eastAsia="zh-CN"/>
              </w:rPr>
            </w:pPr>
            <w:r>
              <w:rPr>
                <w:rFonts w:eastAsiaTheme="minorEastAsia"/>
                <w:lang w:eastAsia="zh-CN"/>
              </w:rPr>
              <w:t>Q1:We support to  suspend UL transmission.</w:t>
            </w:r>
          </w:p>
          <w:p w14:paraId="7202955F" w14:textId="77777777" w:rsidR="00272347" w:rsidRDefault="00272347" w:rsidP="00272347">
            <w:pPr>
              <w:spacing w:before="120"/>
              <w:rPr>
                <w:rFonts w:eastAsiaTheme="minorEastAsia"/>
                <w:b/>
                <w:i/>
                <w:lang w:eastAsia="zh-CN"/>
              </w:rPr>
            </w:pPr>
            <w:r>
              <w:rPr>
                <w:rFonts w:eastAsiaTheme="minorEastAsia"/>
                <w:lang w:eastAsia="zh-CN"/>
              </w:rPr>
              <w:lastRenderedPageBreak/>
              <w:t xml:space="preserve">Q2: No need. </w:t>
            </w:r>
            <w:r>
              <w:rPr>
                <w:rFonts w:eastAsiaTheme="minorEastAsia"/>
                <w:b/>
                <w:i/>
                <w:lang w:eastAsia="zh-CN"/>
              </w:rPr>
              <w:t>For sporadic short transmission, RAN1 may discuss the validity timer for GNSS position fix firstly and confirm the detailed values after RAN4 conlusions on time and frequency synchronization requirements for IoT NTN .</w:t>
            </w:r>
          </w:p>
          <w:p w14:paraId="4946DA39" w14:textId="68295086" w:rsidR="00443C1D" w:rsidRPr="001B4D5B" w:rsidRDefault="00272347" w:rsidP="00272347">
            <w:pPr>
              <w:rPr>
                <w:i/>
                <w:color w:val="C00000"/>
                <w:lang w:val="en-US" w:eastAsia="zh-CN"/>
              </w:rPr>
            </w:pPr>
            <w:r>
              <w:rPr>
                <w:rFonts w:eastAsiaTheme="minorEastAsia"/>
                <w:b/>
                <w:i/>
                <w:lang w:eastAsia="zh-CN"/>
              </w:rPr>
              <w:t>Q3: Agree.</w:t>
            </w:r>
          </w:p>
        </w:tc>
      </w:tr>
      <w:tr w:rsidR="00B421BD" w14:paraId="5D855941" w14:textId="77777777" w:rsidTr="00964D8E">
        <w:trPr>
          <w:trHeight w:val="398"/>
          <w:jc w:val="center"/>
        </w:trPr>
        <w:tc>
          <w:tcPr>
            <w:tcW w:w="2547" w:type="dxa"/>
            <w:shd w:val="clear" w:color="auto" w:fill="auto"/>
            <w:vAlign w:val="center"/>
          </w:tcPr>
          <w:p w14:paraId="1A6100E8" w14:textId="43EE8528" w:rsidR="00B421BD" w:rsidRDefault="00B421BD" w:rsidP="00B421BD">
            <w:pPr>
              <w:snapToGrid w:val="0"/>
              <w:spacing w:after="0"/>
              <w:rPr>
                <w:lang w:eastAsia="zh-CN"/>
              </w:rPr>
            </w:pPr>
            <w:r w:rsidRPr="00FE7B1B">
              <w:rPr>
                <w:lang w:eastAsia="zh-CN"/>
              </w:rPr>
              <w:lastRenderedPageBreak/>
              <w:t>Huawei, HiSilicon</w:t>
            </w:r>
          </w:p>
        </w:tc>
        <w:tc>
          <w:tcPr>
            <w:tcW w:w="8080" w:type="dxa"/>
            <w:vAlign w:val="center"/>
          </w:tcPr>
          <w:p w14:paraId="30771B6F"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2.2.2-1/2:</w:t>
            </w:r>
          </w:p>
          <w:p w14:paraId="64644B3C" w14:textId="77777777" w:rsidR="00B421BD" w:rsidRDefault="00B421BD" w:rsidP="00B421BD">
            <w:pPr>
              <w:pStyle w:val="Eqn"/>
              <w:rPr>
                <w:sz w:val="20"/>
                <w:szCs w:val="20"/>
                <w:lang w:eastAsia="zh-CN"/>
              </w:rPr>
            </w:pPr>
            <w:r>
              <w:rPr>
                <w:sz w:val="20"/>
                <w:szCs w:val="20"/>
              </w:rPr>
              <w:t>Regarding whether UE shall trigger RLF</w:t>
            </w:r>
            <w:r w:rsidRPr="00F5001B">
              <w:rPr>
                <w:sz w:val="20"/>
                <w:szCs w:val="20"/>
                <w:lang w:eastAsia="zh-CN"/>
              </w:rPr>
              <w:t xml:space="preserve"> when GNSS position</w:t>
            </w:r>
            <w:r>
              <w:rPr>
                <w:sz w:val="20"/>
                <w:szCs w:val="20"/>
                <w:lang w:eastAsia="zh-CN"/>
              </w:rPr>
              <w:t xml:space="preserve"> fix becomes outdated, w</w:t>
            </w:r>
            <w:r w:rsidRPr="00F5001B">
              <w:rPr>
                <w:sz w:val="20"/>
                <w:szCs w:val="20"/>
                <w:lang w:eastAsia="zh-CN"/>
              </w:rPr>
              <w:t xml:space="preserve">e still have some doubt on the necessity to </w:t>
            </w:r>
            <w:r>
              <w:rPr>
                <w:sz w:val="20"/>
                <w:szCs w:val="20"/>
                <w:lang w:eastAsia="zh-CN"/>
              </w:rPr>
              <w:t>capture</w:t>
            </w:r>
            <w:r w:rsidRPr="00F5001B">
              <w:rPr>
                <w:sz w:val="20"/>
                <w:szCs w:val="20"/>
                <w:lang w:eastAsia="zh-CN"/>
              </w:rPr>
              <w:t xml:space="preserve"> the UE behavior</w:t>
            </w:r>
            <w:r>
              <w:rPr>
                <w:sz w:val="20"/>
                <w:szCs w:val="20"/>
                <w:lang w:eastAsia="zh-CN"/>
              </w:rPr>
              <w:t xml:space="preserve"> in specification</w:t>
            </w:r>
            <w:r w:rsidRPr="00F5001B">
              <w:rPr>
                <w:sz w:val="20"/>
                <w:szCs w:val="20"/>
                <w:lang w:eastAsia="zh-CN"/>
              </w:rPr>
              <w:t xml:space="preserve"> since </w:t>
            </w:r>
            <w:r>
              <w:rPr>
                <w:sz w:val="20"/>
                <w:szCs w:val="20"/>
                <w:lang w:eastAsia="zh-CN"/>
              </w:rPr>
              <w:t xml:space="preserve">it is arguable that </w:t>
            </w:r>
            <w:r w:rsidRPr="00F5001B">
              <w:rPr>
                <w:sz w:val="20"/>
                <w:szCs w:val="20"/>
                <w:lang w:eastAsia="zh-CN"/>
              </w:rPr>
              <w:t xml:space="preserve">this </w:t>
            </w:r>
            <w:r>
              <w:rPr>
                <w:sz w:val="20"/>
                <w:szCs w:val="20"/>
                <w:lang w:eastAsia="zh-CN"/>
              </w:rPr>
              <w:t>can</w:t>
            </w:r>
            <w:r w:rsidRPr="00F5001B">
              <w:rPr>
                <w:sz w:val="20"/>
                <w:szCs w:val="20"/>
                <w:lang w:eastAsia="zh-CN"/>
              </w:rPr>
              <w:t xml:space="preserve"> be</w:t>
            </w:r>
            <w:r>
              <w:rPr>
                <w:sz w:val="20"/>
                <w:szCs w:val="20"/>
                <w:lang w:eastAsia="zh-CN"/>
              </w:rPr>
              <w:t xml:space="preserve"> viewed as</w:t>
            </w:r>
            <w:r w:rsidRPr="00F5001B">
              <w:rPr>
                <w:sz w:val="20"/>
                <w:szCs w:val="20"/>
                <w:lang w:eastAsia="zh-CN"/>
              </w:rPr>
              <w:t xml:space="preserve"> a UE internal behavior which does not require any </w:t>
            </w:r>
            <w:r>
              <w:rPr>
                <w:sz w:val="20"/>
                <w:szCs w:val="20"/>
                <w:lang w:eastAsia="zh-CN"/>
              </w:rPr>
              <w:t>interaction with the NW. We also understand this may be the simplest thing for UE to do and this is also similar to the situation when the validity timer for satellite ephemeris and common TA becomes invalid for IoT-NTN UEs.</w:t>
            </w:r>
          </w:p>
          <w:p w14:paraId="76A73BCC" w14:textId="77777777" w:rsidR="00B421BD" w:rsidRDefault="00B421BD" w:rsidP="00B421BD">
            <w:pPr>
              <w:pStyle w:val="Eqn"/>
              <w:rPr>
                <w:sz w:val="20"/>
                <w:szCs w:val="20"/>
                <w:lang w:eastAsia="zh-CN"/>
              </w:rPr>
            </w:pPr>
            <w:r>
              <w:rPr>
                <w:sz w:val="20"/>
                <w:szCs w:val="20"/>
                <w:lang w:eastAsia="zh-CN"/>
              </w:rPr>
              <w:t xml:space="preserve">On the second proposal, we are fine to discuss it further. The </w:t>
            </w:r>
            <w:r w:rsidRPr="00B363F7">
              <w:rPr>
                <w:sz w:val="20"/>
                <w:szCs w:val="20"/>
                <w:lang w:eastAsia="zh-CN"/>
              </w:rPr>
              <w:t xml:space="preserve">assistance </w:t>
            </w:r>
            <w:r>
              <w:rPr>
                <w:sz w:val="20"/>
                <w:szCs w:val="20"/>
                <w:lang w:eastAsia="zh-CN"/>
              </w:rPr>
              <w:t xml:space="preserve">signaling for </w:t>
            </w:r>
            <w:r w:rsidRPr="00B363F7">
              <w:rPr>
                <w:sz w:val="20"/>
                <w:szCs w:val="20"/>
                <w:lang w:eastAsia="zh-CN"/>
              </w:rPr>
              <w:t xml:space="preserve">UL scheduling gap </w:t>
            </w:r>
            <w:r>
              <w:rPr>
                <w:sz w:val="20"/>
                <w:szCs w:val="20"/>
                <w:lang w:eastAsia="zh-CN"/>
              </w:rPr>
              <w:t xml:space="preserve">configuration can also be indicated at an earlier stage e. g. during initial access. </w:t>
            </w:r>
          </w:p>
          <w:p w14:paraId="08ADFCBF" w14:textId="77777777" w:rsidR="00B421BD" w:rsidRPr="00F5001B" w:rsidRDefault="00B421BD" w:rsidP="00B421BD">
            <w:pPr>
              <w:pStyle w:val="Eqn"/>
              <w:rPr>
                <w:sz w:val="20"/>
                <w:szCs w:val="20"/>
                <w:lang w:eastAsia="zh-CN"/>
              </w:rPr>
            </w:pPr>
            <w:r>
              <w:rPr>
                <w:sz w:val="20"/>
                <w:szCs w:val="20"/>
                <w:lang w:eastAsia="zh-CN"/>
              </w:rPr>
              <w:t>In addition, another issue that is worth discussing (last FFS bullet) is whether there is a benefit for a UE to to report its GNSS validity duration</w:t>
            </w:r>
            <w:r w:rsidRPr="00F5001B">
              <w:rPr>
                <w:sz w:val="20"/>
                <w:szCs w:val="20"/>
                <w:lang w:eastAsia="zh-CN"/>
              </w:rPr>
              <w:t xml:space="preserve"> </w:t>
            </w:r>
            <w:r>
              <w:rPr>
                <w:sz w:val="20"/>
                <w:szCs w:val="20"/>
                <w:lang w:eastAsia="zh-CN"/>
              </w:rPr>
              <w:t xml:space="preserve">to the network. Our view is that there is a clear benefit that the eNB can perform more efficient scheduling. </w:t>
            </w:r>
          </w:p>
          <w:p w14:paraId="15C5D3C7"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615A2918" w14:textId="77777777" w:rsidR="00B421BD" w:rsidRDefault="00B421BD" w:rsidP="00B421BD">
            <w:pPr>
              <w:pStyle w:val="Eqn"/>
              <w:rPr>
                <w:sz w:val="20"/>
                <w:szCs w:val="20"/>
                <w:lang w:eastAsia="zh-CN"/>
              </w:rPr>
            </w:pPr>
            <w:r>
              <w:rPr>
                <w:rFonts w:hint="eastAsia"/>
                <w:sz w:val="20"/>
                <w:szCs w:val="20"/>
                <w:lang w:eastAsia="zh-CN"/>
              </w:rPr>
              <w:t>Q</w:t>
            </w:r>
            <w:r>
              <w:rPr>
                <w:sz w:val="20"/>
                <w:szCs w:val="20"/>
                <w:lang w:eastAsia="zh-CN"/>
              </w:rPr>
              <w:t xml:space="preserve">1: In addition to the comment above, there may be a need to discuss the UE behavior if eNB has the GNSS validity duaration information (if supported) and schedule a GNSS measurement gap for the UE. </w:t>
            </w:r>
          </w:p>
          <w:p w14:paraId="5AE77993" w14:textId="77777777" w:rsidR="00B421BD" w:rsidRDefault="00B421BD" w:rsidP="00B421BD">
            <w:pPr>
              <w:spacing w:before="120"/>
              <w:rPr>
                <w:lang w:eastAsia="zh-CN"/>
              </w:rPr>
            </w:pPr>
            <w:r>
              <w:rPr>
                <w:lang w:eastAsia="zh-CN"/>
              </w:rPr>
              <w:t xml:space="preserve">Q2: It is not clear what is expected to be answered by RAN4. </w:t>
            </w:r>
          </w:p>
          <w:p w14:paraId="166C8DB7" w14:textId="7D2FDFE7" w:rsidR="00B421BD" w:rsidRDefault="00B421BD" w:rsidP="00B421BD">
            <w:pPr>
              <w:pStyle w:val="BodyText"/>
              <w:rPr>
                <w:i/>
              </w:rPr>
            </w:pPr>
            <w:r>
              <w:rPr>
                <w:lang w:eastAsia="zh-CN"/>
              </w:rPr>
              <w:t>Q3: It seems difficult to</w:t>
            </w:r>
            <w:r w:rsidRPr="00A12F26">
              <w:rPr>
                <w:lang w:eastAsia="zh-CN"/>
              </w:rPr>
              <w:t xml:space="preserve"> </w:t>
            </w:r>
            <w:r w:rsidRPr="00A12F26">
              <w:rPr>
                <w:rFonts w:eastAsiaTheme="minorEastAsia"/>
                <w:lang w:eastAsia="zh-CN"/>
              </w:rPr>
              <w:t xml:space="preserve">qualify </w:t>
            </w:r>
            <w:r>
              <w:rPr>
                <w:rFonts w:eastAsiaTheme="minorEastAsia"/>
                <w:lang w:eastAsia="zh-CN"/>
              </w:rPr>
              <w:t>a connection as</w:t>
            </w:r>
            <w:r w:rsidRPr="00A12F26">
              <w:rPr>
                <w:rFonts w:eastAsiaTheme="minorEastAsia"/>
                <w:lang w:eastAsia="zh-CN"/>
              </w:rPr>
              <w:t xml:space="preserve"> short sporadic</w:t>
            </w:r>
            <w:r>
              <w:rPr>
                <w:rFonts w:eastAsiaTheme="minorEastAsia"/>
                <w:lang w:eastAsia="zh-CN"/>
              </w:rPr>
              <w:t>.</w:t>
            </w:r>
          </w:p>
        </w:tc>
      </w:tr>
      <w:tr w:rsidR="00831174" w:rsidRPr="00267C65" w14:paraId="3267A133" w14:textId="77777777" w:rsidTr="00964D8E">
        <w:trPr>
          <w:trHeight w:val="398"/>
          <w:jc w:val="center"/>
        </w:trPr>
        <w:tc>
          <w:tcPr>
            <w:tcW w:w="2547" w:type="dxa"/>
            <w:shd w:val="clear" w:color="auto" w:fill="auto"/>
            <w:vAlign w:val="center"/>
          </w:tcPr>
          <w:p w14:paraId="5FBE0028" w14:textId="36B3BEC0" w:rsidR="00831174" w:rsidRDefault="00831174" w:rsidP="00831174">
            <w:pPr>
              <w:snapToGrid w:val="0"/>
              <w:spacing w:after="0"/>
              <w:rPr>
                <w:lang w:eastAsia="zh-CN"/>
              </w:rPr>
            </w:pPr>
            <w:r>
              <w:rPr>
                <w:lang w:eastAsia="zh-CN"/>
              </w:rPr>
              <w:t>GateHouse</w:t>
            </w:r>
          </w:p>
        </w:tc>
        <w:tc>
          <w:tcPr>
            <w:tcW w:w="8080" w:type="dxa"/>
            <w:vAlign w:val="center"/>
          </w:tcPr>
          <w:p w14:paraId="28A9AC1C" w14:textId="77777777" w:rsidR="00831174" w:rsidRDefault="00831174" w:rsidP="00831174">
            <w:pPr>
              <w:pStyle w:val="Eqn"/>
              <w:rPr>
                <w:sz w:val="20"/>
                <w:szCs w:val="20"/>
              </w:rPr>
            </w:pPr>
            <w:r>
              <w:rPr>
                <w:sz w:val="20"/>
                <w:szCs w:val="20"/>
              </w:rPr>
              <w:t>2.2.2.-1: Agree</w:t>
            </w:r>
          </w:p>
          <w:p w14:paraId="103C7847" w14:textId="77777777" w:rsidR="00831174" w:rsidRDefault="00831174" w:rsidP="00831174">
            <w:pPr>
              <w:pStyle w:val="Eqn"/>
              <w:rPr>
                <w:sz w:val="20"/>
                <w:szCs w:val="20"/>
              </w:rPr>
            </w:pPr>
            <w:r>
              <w:rPr>
                <w:sz w:val="20"/>
                <w:szCs w:val="20"/>
              </w:rPr>
              <w:t>2.2.2.-2: Agree</w:t>
            </w:r>
          </w:p>
          <w:p w14:paraId="7ADF07EB" w14:textId="77777777" w:rsidR="00831174" w:rsidRDefault="00831174" w:rsidP="00831174">
            <w:pPr>
              <w:pStyle w:val="Eqn"/>
              <w:rPr>
                <w:sz w:val="20"/>
                <w:szCs w:val="20"/>
              </w:rPr>
            </w:pPr>
            <w:r>
              <w:rPr>
                <w:sz w:val="20"/>
                <w:szCs w:val="20"/>
              </w:rPr>
              <w:t xml:space="preserve">2.2.2.-3: </w:t>
            </w:r>
          </w:p>
          <w:p w14:paraId="593FB130" w14:textId="77777777" w:rsidR="00831174" w:rsidRDefault="00831174" w:rsidP="00831174">
            <w:pPr>
              <w:pStyle w:val="Eqn"/>
              <w:rPr>
                <w:sz w:val="20"/>
                <w:szCs w:val="20"/>
              </w:rPr>
            </w:pPr>
            <w:r>
              <w:rPr>
                <w:sz w:val="20"/>
                <w:szCs w:val="20"/>
              </w:rPr>
              <w:t>- Q1: Suspends the UL transmission</w:t>
            </w:r>
          </w:p>
          <w:p w14:paraId="7B7D7126" w14:textId="77777777" w:rsidR="00831174" w:rsidRDefault="00831174" w:rsidP="00831174">
            <w:pPr>
              <w:pStyle w:val="Eqn"/>
              <w:rPr>
                <w:sz w:val="20"/>
                <w:szCs w:val="20"/>
              </w:rPr>
            </w:pPr>
            <w:r>
              <w:rPr>
                <w:sz w:val="20"/>
                <w:szCs w:val="20"/>
              </w:rPr>
              <w:t>- Q2: Certainly, the LS is required anyway to determine the granularity and delivery rate of ephemeris information. However the 200Hz from the specification might be sufficient for study and discussion.</w:t>
            </w:r>
          </w:p>
          <w:p w14:paraId="1718EDCD" w14:textId="166AC288" w:rsidR="00831174" w:rsidRPr="00267C65" w:rsidRDefault="00831174" w:rsidP="00831174">
            <w:pPr>
              <w:spacing w:beforeLines="50" w:before="120" w:afterLines="50" w:after="120"/>
            </w:pPr>
            <w:r>
              <w:t>- Q3: Agree. An infinite validity timer for stationary devices doing long transmissions is sufficient for Rel-17</w:t>
            </w:r>
          </w:p>
        </w:tc>
      </w:tr>
      <w:tr w:rsidR="00F618D5" w14:paraId="05BBC8CB" w14:textId="77777777" w:rsidTr="00964D8E">
        <w:trPr>
          <w:trHeight w:val="398"/>
          <w:jc w:val="center"/>
        </w:trPr>
        <w:tc>
          <w:tcPr>
            <w:tcW w:w="2547" w:type="dxa"/>
            <w:shd w:val="clear" w:color="auto" w:fill="auto"/>
            <w:vAlign w:val="center"/>
          </w:tcPr>
          <w:p w14:paraId="4C9FDF31" w14:textId="22C7ADFE" w:rsidR="00F618D5" w:rsidRDefault="00F618D5" w:rsidP="00F618D5">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16AA118" w14:textId="77777777" w:rsidR="00F618D5" w:rsidRDefault="00F618D5" w:rsidP="00F618D5">
            <w:pPr>
              <w:spacing w:before="120"/>
              <w:rPr>
                <w:rFonts w:eastAsiaTheme="minorEastAsia"/>
                <w:lang w:eastAsia="zh-CN"/>
              </w:rPr>
            </w:pPr>
            <w:r>
              <w:rPr>
                <w:rFonts w:eastAsiaTheme="minorEastAsia"/>
                <w:b/>
                <w:i/>
                <w:highlight w:val="yellow"/>
                <w:lang w:eastAsia="zh-CN"/>
              </w:rPr>
              <w:t>Revised Initial proposal – Section 2.2.2-1/2:</w:t>
            </w:r>
            <w:r>
              <w:rPr>
                <w:rFonts w:eastAsiaTheme="minorEastAsia"/>
                <w:lang w:eastAsia="zh-CN"/>
              </w:rPr>
              <w:t xml:space="preserve"> </w:t>
            </w:r>
          </w:p>
          <w:p w14:paraId="52B2FBEC"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RAN1#105-e meeting, </w:t>
            </w:r>
          </w:p>
          <w:p w14:paraId="37775D48" w14:textId="77777777" w:rsidR="00F618D5" w:rsidRDefault="00F618D5" w:rsidP="00F618D5">
            <w:r w:rsidRPr="00026B37">
              <w:rPr>
                <w:highlight w:val="green"/>
              </w:rPr>
              <w:t>Agreement:</w:t>
            </w:r>
          </w:p>
          <w:p w14:paraId="7942771B" w14:textId="77777777" w:rsidR="00F618D5" w:rsidRPr="00715EC1" w:rsidRDefault="00F618D5" w:rsidP="00F618D5">
            <w:pPr>
              <w:rPr>
                <w:highlight w:val="yellow"/>
              </w:rPr>
            </w:pPr>
            <w:r w:rsidRPr="00715EC1">
              <w:rPr>
                <w:highlight w:val="yellow"/>
              </w:rPr>
              <w:t>For sporadic short transmission:</w:t>
            </w:r>
          </w:p>
          <w:p w14:paraId="05E052DA" w14:textId="77777777" w:rsidR="00F618D5" w:rsidRPr="00715EC1" w:rsidRDefault="00F618D5" w:rsidP="00F618D5">
            <w:pPr>
              <w:numPr>
                <w:ilvl w:val="0"/>
                <w:numId w:val="80"/>
              </w:numPr>
              <w:spacing w:after="0"/>
              <w:rPr>
                <w:highlight w:val="yellow"/>
              </w:rPr>
            </w:pPr>
            <w:r w:rsidRPr="00715EC1">
              <w:rPr>
                <w:highlight w:val="yellow"/>
              </w:rPr>
              <w:t xml:space="preserve">The idle UE wakes up from idle DRX / PSM, access the network, perform uplink and/or downlink communications for a short duration of time and go back to idle. </w:t>
            </w:r>
          </w:p>
          <w:p w14:paraId="09D73B68" w14:textId="77777777" w:rsidR="00F618D5" w:rsidRPr="00715EC1" w:rsidRDefault="00F618D5" w:rsidP="00F618D5">
            <w:pPr>
              <w:numPr>
                <w:ilvl w:val="0"/>
                <w:numId w:val="80"/>
              </w:numPr>
              <w:spacing w:after="0"/>
              <w:rPr>
                <w:highlight w:val="yellow"/>
              </w:rPr>
            </w:pPr>
            <w:r>
              <w:t xml:space="preserve">Before accessing the network, </w:t>
            </w:r>
            <w:r w:rsidRPr="00715EC1">
              <w:rPr>
                <w:highlight w:val="yellow"/>
              </w:rPr>
              <w:t>the UE</w:t>
            </w:r>
            <w:r>
              <w:t xml:space="preserve"> acquires GNSS position fix and </w:t>
            </w:r>
            <w:r w:rsidRPr="00715EC1">
              <w:rPr>
                <w:highlight w:val="yellow"/>
              </w:rPr>
              <w:t>does not need to re-acquire a GNSS position fix for the transmission of the packets.</w:t>
            </w:r>
          </w:p>
          <w:p w14:paraId="210EBFD4"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7F36F0">
              <w:rPr>
                <w:rFonts w:eastAsiaTheme="minorEastAsia"/>
                <w:lang w:eastAsia="zh-CN"/>
              </w:rPr>
              <w:t>GNSS position fix outdat</w:t>
            </w:r>
            <w:r>
              <w:rPr>
                <w:rFonts w:eastAsiaTheme="minorEastAsia"/>
                <w:lang w:eastAsia="zh-CN"/>
              </w:rPr>
              <w:t>ed</w:t>
            </w:r>
            <w:r w:rsidRPr="007F36F0">
              <w:rPr>
                <w:rFonts w:eastAsiaTheme="minorEastAsia"/>
                <w:lang w:eastAsia="zh-CN"/>
              </w:rPr>
              <w:t xml:space="preserve">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7F36F0">
              <w:rPr>
                <w:rFonts w:eastAsiaTheme="minorEastAsia"/>
                <w:lang w:eastAsia="zh-CN"/>
              </w:rPr>
              <w:t>GNSS position fix outdat</w:t>
            </w:r>
            <w:r>
              <w:rPr>
                <w:rFonts w:eastAsiaTheme="minorEastAsia"/>
                <w:lang w:eastAsia="zh-CN"/>
              </w:rPr>
              <w:t>e. When the UL transmission finished, the UE will go back to IDLE as agreed in RAN1#105-e meeting.</w:t>
            </w:r>
          </w:p>
          <w:p w14:paraId="4DE1E096" w14:textId="77777777" w:rsidR="00F618D5" w:rsidRDefault="00F618D5" w:rsidP="00F618D5">
            <w:r w:rsidRPr="00026B37">
              <w:rPr>
                <w:highlight w:val="green"/>
              </w:rPr>
              <w:t>Agreement:</w:t>
            </w:r>
          </w:p>
          <w:p w14:paraId="6D71B9A6" w14:textId="77777777" w:rsidR="00F618D5" w:rsidRDefault="00F618D5" w:rsidP="00F618D5">
            <w:r>
              <w:t>For sporadic short transmission:</w:t>
            </w:r>
          </w:p>
          <w:p w14:paraId="3EEC095E" w14:textId="77777777" w:rsidR="00F618D5" w:rsidRDefault="00F618D5" w:rsidP="00F618D5">
            <w:pPr>
              <w:numPr>
                <w:ilvl w:val="0"/>
                <w:numId w:val="80"/>
              </w:numPr>
              <w:spacing w:after="0"/>
            </w:pPr>
            <w:r>
              <w:lastRenderedPageBreak/>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003042EE" w14:textId="77777777" w:rsidR="00F618D5" w:rsidRPr="00715EC1" w:rsidRDefault="00F618D5" w:rsidP="00F618D5">
            <w:pPr>
              <w:spacing w:before="120"/>
              <w:rPr>
                <w:rFonts w:eastAsiaTheme="minorEastAsia"/>
                <w:lang w:eastAsia="zh-CN"/>
              </w:rPr>
            </w:pPr>
          </w:p>
          <w:p w14:paraId="56844787"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7F36F0">
              <w:rPr>
                <w:rFonts w:eastAsiaTheme="minorEastAsia"/>
                <w:lang w:eastAsia="zh-CN"/>
              </w:rPr>
              <w:t>GNSS position fix outdat</w:t>
            </w:r>
            <w:r>
              <w:rPr>
                <w:rFonts w:eastAsiaTheme="minorEastAsia"/>
                <w:lang w:eastAsia="zh-CN"/>
              </w:rPr>
              <w:t>ed</w:t>
            </w:r>
            <w:r w:rsidRPr="002B11B9">
              <w:rPr>
                <w:rFonts w:eastAsiaTheme="minorEastAsia"/>
                <w:lang w:eastAsia="zh-CN"/>
              </w:rPr>
              <w:t xml:space="preserve">, </w:t>
            </w:r>
            <w:r>
              <w:rPr>
                <w:rFonts w:eastAsiaTheme="minorEastAsia"/>
                <w:lang w:eastAsia="zh-CN"/>
              </w:rPr>
              <w:t>the following options can be considered.</w:t>
            </w:r>
          </w:p>
          <w:p w14:paraId="2BB8E02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A22768">
              <w:rPr>
                <w:rFonts w:eastAsiaTheme="minorEastAsia"/>
                <w:lang w:eastAsia="zh-CN"/>
              </w:rPr>
              <w:t>GNSS position fix</w:t>
            </w:r>
            <w:r>
              <w:rPr>
                <w:rFonts w:eastAsiaTheme="minorEastAsia"/>
                <w:lang w:eastAsia="zh-CN"/>
              </w:rPr>
              <w:t xml:space="preserve"> gets </w:t>
            </w:r>
            <w:r w:rsidRPr="00A22768">
              <w:rPr>
                <w:rFonts w:eastAsiaTheme="minorEastAsia"/>
                <w:lang w:eastAsia="zh-CN"/>
              </w:rPr>
              <w:t>outdated</w:t>
            </w:r>
            <w:r>
              <w:rPr>
                <w:rFonts w:eastAsiaTheme="minorEastAsia"/>
                <w:lang w:eastAsia="zh-CN"/>
              </w:rPr>
              <w:t xml:space="preserve"> may won’t happen.</w:t>
            </w:r>
          </w:p>
          <w:p w14:paraId="6E7D40A4"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ption 2: The UE performs the UL transmission, and trigger RLF when GNSS position fix becomes outdated. In this case, the UE may further drop UL transmission, and return to IDLE state to avoid interfering (in time and frequency) the useful transmissions from other UEs to the base station.</w:t>
            </w:r>
          </w:p>
          <w:p w14:paraId="5625BE0D"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0F8D6E9" w14:textId="77777777" w:rsidR="00F618D5" w:rsidRDefault="00F618D5" w:rsidP="00F618D5">
            <w:pPr>
              <w:spacing w:before="120"/>
              <w:rPr>
                <w:rFonts w:eastAsiaTheme="minorEastAsia"/>
                <w:lang w:eastAsia="zh-CN"/>
              </w:rPr>
            </w:pPr>
          </w:p>
          <w:p w14:paraId="6559687B" w14:textId="77777777" w:rsidR="00F618D5" w:rsidRPr="00897616" w:rsidRDefault="00F618D5" w:rsidP="00F618D5">
            <w:pPr>
              <w:spacing w:before="120"/>
              <w:rPr>
                <w:rFonts w:eastAsiaTheme="minorEastAsia"/>
                <w:lang w:eastAsia="zh-CN"/>
              </w:rPr>
            </w:pPr>
            <w:r>
              <w:rPr>
                <w:rFonts w:eastAsiaTheme="minorEastAsia"/>
                <w:b/>
                <w:i/>
                <w:highlight w:val="yellow"/>
                <w:lang w:eastAsia="zh-CN"/>
              </w:rPr>
              <w:t>Initial proposal – Section 2.2.2-3:</w:t>
            </w:r>
            <w:r>
              <w:rPr>
                <w:rFonts w:eastAsiaTheme="minorEastAsia"/>
                <w:lang w:eastAsia="zh-CN"/>
              </w:rPr>
              <w:t xml:space="preserve"> </w:t>
            </w:r>
          </w:p>
          <w:p w14:paraId="320A2D99" w14:textId="77777777" w:rsidR="00F618D5" w:rsidRDefault="00F618D5" w:rsidP="00F618D5">
            <w:pPr>
              <w:spacing w:before="120"/>
              <w:rPr>
                <w:rFonts w:eastAsiaTheme="minorEastAsia"/>
                <w:lang w:eastAsia="zh-CN"/>
              </w:rPr>
            </w:pPr>
            <w:r>
              <w:rPr>
                <w:rFonts w:eastAsiaTheme="minorEastAsia"/>
                <w:lang w:eastAsia="zh-CN"/>
              </w:rPr>
              <w:t xml:space="preserve">Q1: If </w:t>
            </w:r>
            <w:r w:rsidRPr="00A22768">
              <w:rPr>
                <w:rFonts w:eastAsiaTheme="minorEastAsia"/>
                <w:lang w:eastAsia="zh-CN"/>
              </w:rPr>
              <w:t>GNSS position fix</w:t>
            </w:r>
            <w:r>
              <w:rPr>
                <w:rFonts w:eastAsiaTheme="minorEastAsia"/>
                <w:lang w:eastAsia="zh-CN"/>
              </w:rPr>
              <w:t xml:space="preserve"> for </w:t>
            </w:r>
            <w:r w:rsidRPr="00EF1184">
              <w:rPr>
                <w:rFonts w:eastAsiaTheme="minorEastAsia"/>
                <w:lang w:eastAsia="zh-CN"/>
              </w:rPr>
              <w:t>UL transmission become outdated in RRC_CONNECTED</w:t>
            </w:r>
            <w:r>
              <w:rPr>
                <w:rFonts w:eastAsiaTheme="minorEastAsia"/>
                <w:lang w:eastAsia="zh-CN"/>
              </w:rPr>
              <w:t xml:space="preserve">, UE should drop the UL transmission if any to avoid </w:t>
            </w:r>
            <w:r w:rsidRPr="001068AD">
              <w:rPr>
                <w:rFonts w:eastAsiaTheme="minorEastAsia"/>
                <w:lang w:eastAsia="zh-CN"/>
              </w:rPr>
              <w:t>interfer</w:t>
            </w:r>
            <w:r>
              <w:rPr>
                <w:rFonts w:eastAsiaTheme="minorEastAsia"/>
                <w:lang w:eastAsia="zh-CN"/>
              </w:rPr>
              <w:t>ing</w:t>
            </w:r>
            <w:r w:rsidRPr="001068AD">
              <w:rPr>
                <w:rFonts w:eastAsiaTheme="minorEastAsia"/>
                <w:lang w:eastAsia="zh-CN"/>
              </w:rPr>
              <w:t xml:space="preserve"> (in time and frequency) the useful transmissions from other UEs to the base station.</w:t>
            </w:r>
          </w:p>
          <w:p w14:paraId="2C424773" w14:textId="4B840FA3" w:rsidR="00F618D5" w:rsidRDefault="00F618D5" w:rsidP="00F618D5">
            <w:pPr>
              <w:pStyle w:val="BodyText"/>
              <w:rPr>
                <w:i/>
              </w:rPr>
            </w:pPr>
            <w:r>
              <w:rPr>
                <w:rFonts w:eastAsiaTheme="minorEastAsia" w:hint="eastAsia"/>
                <w:lang w:eastAsia="zh-CN"/>
              </w:rPr>
              <w:t>Q</w:t>
            </w:r>
            <w:r>
              <w:rPr>
                <w:rFonts w:eastAsiaTheme="minorEastAsia"/>
                <w:lang w:eastAsia="zh-CN"/>
              </w:rPr>
              <w:t xml:space="preserve">3: Support. Furthermore, FFS: whether to support </w:t>
            </w:r>
            <w:r w:rsidRPr="00FA4094">
              <w:rPr>
                <w:rFonts w:eastAsiaTheme="minorEastAsia"/>
                <w:lang w:eastAsia="zh-CN"/>
              </w:rPr>
              <w:t>multiple (sporadic) short transmission</w:t>
            </w:r>
            <w:r>
              <w:rPr>
                <w:rFonts w:eastAsiaTheme="minorEastAsia"/>
                <w:lang w:eastAsia="zh-CN"/>
              </w:rPr>
              <w:t xml:space="preserve"> in Rel-17.</w:t>
            </w:r>
          </w:p>
        </w:tc>
      </w:tr>
      <w:tr w:rsidR="00AC38B0" w14:paraId="2BC26E35" w14:textId="77777777" w:rsidTr="00964D8E">
        <w:trPr>
          <w:trHeight w:val="398"/>
          <w:jc w:val="center"/>
        </w:trPr>
        <w:tc>
          <w:tcPr>
            <w:tcW w:w="2547" w:type="dxa"/>
            <w:shd w:val="clear" w:color="auto" w:fill="auto"/>
            <w:vAlign w:val="center"/>
          </w:tcPr>
          <w:p w14:paraId="1012C833" w14:textId="4F8B48CE" w:rsidR="00AC38B0" w:rsidRDefault="00AC38B0" w:rsidP="00AC38B0">
            <w:pPr>
              <w:snapToGrid w:val="0"/>
              <w:spacing w:after="0"/>
              <w:rPr>
                <w:lang w:eastAsia="zh-CN"/>
              </w:rPr>
            </w:pPr>
            <w:r>
              <w:rPr>
                <w:lang w:eastAsia="zh-CN"/>
              </w:rPr>
              <w:lastRenderedPageBreak/>
              <w:t>Nokia, NSB</w:t>
            </w:r>
          </w:p>
        </w:tc>
        <w:tc>
          <w:tcPr>
            <w:tcW w:w="8080" w:type="dxa"/>
            <w:vAlign w:val="center"/>
          </w:tcPr>
          <w:p w14:paraId="2D74F236" w14:textId="77777777" w:rsidR="00AC38B0" w:rsidRPr="00FC633B" w:rsidRDefault="00AC38B0" w:rsidP="00AC38B0">
            <w:pPr>
              <w:snapToGrid w:val="0"/>
              <w:spacing w:beforeLines="50" w:before="120" w:afterLines="50" w:after="120"/>
              <w:rPr>
                <w:rFonts w:eastAsiaTheme="minorEastAsia"/>
                <w:lang w:val="en-US" w:eastAsia="zh-CN"/>
              </w:rPr>
            </w:pPr>
            <w:r w:rsidRPr="00FC633B">
              <w:rPr>
                <w:rFonts w:hint="eastAsia"/>
                <w:lang w:eastAsia="zh-CN"/>
              </w:rPr>
              <w:t>If</w:t>
            </w:r>
            <w:r>
              <w:rPr>
                <w:lang w:eastAsia="zh-CN"/>
              </w:rPr>
              <w:t xml:space="preserve"> </w:t>
            </w:r>
            <w:r>
              <w:rPr>
                <w:rFonts w:eastAsiaTheme="minorEastAsia" w:hint="eastAsia"/>
                <w:lang w:val="en-US" w:eastAsia="zh-CN"/>
              </w:rPr>
              <w:t xml:space="preserve"> </w:t>
            </w:r>
            <w:r>
              <w:rPr>
                <w:rFonts w:eastAsiaTheme="minorEastAsia"/>
                <w:lang w:val="en-US" w:eastAsia="zh-CN"/>
              </w:rPr>
              <w:t>GNSS position fix is outdated</w:t>
            </w:r>
            <w:r>
              <w:rPr>
                <w:rFonts w:eastAsiaTheme="minorEastAsia"/>
                <w:lang w:eastAsia="zh-CN"/>
              </w:rPr>
              <w:t xml:space="preserve"> in CONNECTED mode</w:t>
            </w:r>
            <w:r>
              <w:rPr>
                <w:rFonts w:eastAsiaTheme="minorEastAsia"/>
                <w:lang w:val="en-US" w:eastAsia="zh-CN"/>
              </w:rPr>
              <w:t xml:space="preserve">, then </w:t>
            </w:r>
            <w:r w:rsidRPr="00FC633B">
              <w:rPr>
                <w:rFonts w:eastAsiaTheme="minorEastAsia"/>
                <w:sz w:val="22"/>
                <w:szCs w:val="22"/>
                <w:lang w:eastAsia="zh-CN"/>
              </w:rPr>
              <w:t xml:space="preserve">“Suspends the UE transmission” should be the first step to avoid the UL interference from possible UL unsync UE. This first step is needed for all the possible cases. Then after UL is suspended, additional UE behavior is needed to firstly keep the RRC connection </w:t>
            </w:r>
            <w:r>
              <w:rPr>
                <w:rFonts w:eastAsiaTheme="minorEastAsia"/>
                <w:lang w:eastAsia="zh-CN"/>
              </w:rPr>
              <w:t>and</w:t>
            </w:r>
            <w:r w:rsidRPr="00FC633B">
              <w:rPr>
                <w:rFonts w:eastAsiaTheme="minorEastAsia"/>
                <w:sz w:val="22"/>
                <w:szCs w:val="22"/>
                <w:lang w:eastAsia="zh-CN"/>
              </w:rPr>
              <w:t xml:space="preserve"> </w:t>
            </w:r>
            <w:r>
              <w:rPr>
                <w:rFonts w:eastAsiaTheme="minorEastAsia"/>
                <w:sz w:val="22"/>
                <w:szCs w:val="22"/>
                <w:lang w:eastAsia="zh-CN"/>
              </w:rPr>
              <w:t>require GNSS position fix</w:t>
            </w:r>
            <w:r w:rsidRPr="00FC633B">
              <w:rPr>
                <w:rFonts w:eastAsiaTheme="minorEastAsia"/>
                <w:sz w:val="22"/>
                <w:szCs w:val="22"/>
                <w:lang w:eastAsia="zh-CN"/>
              </w:rPr>
              <w:t xml:space="preserve">. </w:t>
            </w:r>
            <w:r>
              <w:rPr>
                <w:rFonts w:eastAsiaTheme="minorEastAsia"/>
                <w:sz w:val="22"/>
                <w:szCs w:val="22"/>
                <w:lang w:eastAsia="zh-CN"/>
              </w:rPr>
              <w:t xml:space="preserve">As </w:t>
            </w:r>
            <w:r w:rsidRPr="00FC633B">
              <w:rPr>
                <w:rFonts w:eastAsiaTheme="minorEastAsia"/>
                <w:lang w:val="en-US" w:eastAsia="zh-CN"/>
              </w:rPr>
              <w:t>DL sync is still accurate</w:t>
            </w:r>
            <w:r>
              <w:rPr>
                <w:rFonts w:eastAsiaTheme="minorEastAsia"/>
                <w:lang w:val="en-US" w:eastAsia="zh-CN"/>
              </w:rPr>
              <w:t>,</w:t>
            </w:r>
            <w:r w:rsidRPr="00FC633B">
              <w:rPr>
                <w:rFonts w:eastAsiaTheme="minorEastAsia"/>
                <w:lang w:val="en-US" w:eastAsia="zh-CN"/>
              </w:rPr>
              <w:t xml:space="preserve"> no need for RLF but a CFRA is more suitable instead of the latency/power for CBRA after RLF, to save the power consumption and latency in limited coverage of NTN cell for contention based repetitions and RRC reconnection. Considering there should be common understanding on validity timer of GNSS between UE and network (for the reason of effective scheduling with non-simultaneous operation), which is different from TN RLF issue, network can configure the CFRA. RLF is only needed if CFRA can not work.</w:t>
            </w:r>
            <w:r>
              <w:rPr>
                <w:rFonts w:eastAsiaTheme="minorEastAsia"/>
                <w:lang w:val="en-US" w:eastAsia="zh-CN"/>
              </w:rPr>
              <w:t xml:space="preserve"> </w:t>
            </w:r>
            <w:r>
              <w:rPr>
                <w:rFonts w:eastAsiaTheme="minorEastAsia"/>
                <w:sz w:val="22"/>
                <w:szCs w:val="22"/>
                <w:lang w:eastAsia="zh-CN"/>
              </w:rPr>
              <w:t>T</w:t>
            </w:r>
            <w:r w:rsidRPr="00FC633B">
              <w:rPr>
                <w:rFonts w:eastAsiaTheme="minorEastAsia"/>
                <w:sz w:val="22"/>
                <w:szCs w:val="22"/>
                <w:lang w:eastAsia="zh-CN"/>
              </w:rPr>
              <w:t>hen go to IDLE mode is the last choice to select.</w:t>
            </w:r>
          </w:p>
          <w:p w14:paraId="7A7CC041" w14:textId="77777777" w:rsidR="00AC38B0" w:rsidRPr="00FC633B" w:rsidRDefault="00AC38B0" w:rsidP="00AC38B0">
            <w:pPr>
              <w:snapToGrid w:val="0"/>
              <w:spacing w:beforeLines="50" w:before="120" w:afterLines="50" w:after="120"/>
              <w:rPr>
                <w:rFonts w:eastAsiaTheme="minorEastAsia"/>
                <w:lang w:val="en-US" w:eastAsia="zh-CN"/>
              </w:rPr>
            </w:pPr>
            <w:r>
              <w:rPr>
                <w:rFonts w:eastAsiaTheme="minorEastAsia"/>
                <w:lang w:val="en-US" w:eastAsia="zh-CN"/>
              </w:rPr>
              <w:t xml:space="preserve">Before GNSS position fix is outdated in CONNECTED mode, no need for RRC release but configure the gap to require the GNSS position fix. </w:t>
            </w:r>
          </w:p>
          <w:p w14:paraId="1EE87820" w14:textId="77777777" w:rsidR="00AC38B0" w:rsidRPr="00FC633B" w:rsidRDefault="00AC38B0" w:rsidP="00AC38B0">
            <w:pPr>
              <w:pStyle w:val="BodyText"/>
              <w:rPr>
                <w:rFonts w:eastAsiaTheme="minorEastAsia"/>
                <w:lang w:val="en-US" w:eastAsia="zh-CN"/>
              </w:rPr>
            </w:pPr>
            <w:r>
              <w:rPr>
                <w:rFonts w:eastAsiaTheme="minorEastAsia"/>
                <w:lang w:val="en-US" w:eastAsia="zh-CN"/>
              </w:rPr>
              <w:t>The above procedure should be good for cases that may last for some time, e.g. packet not small or the short packet divided into multiple smaller packets by scheduler.</w:t>
            </w:r>
          </w:p>
          <w:p w14:paraId="57551680"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2.2.2-1/2:</w:t>
            </w:r>
          </w:p>
          <w:p w14:paraId="764D1326" w14:textId="77777777" w:rsidR="00AC38B0" w:rsidRDefault="00AC38B0" w:rsidP="00AC38B0">
            <w:pPr>
              <w:spacing w:beforeLines="50" w:before="120" w:afterLines="50" w:after="120"/>
            </w:pPr>
            <w:r>
              <w:t>Based on above, No need for RLF and RRC connection to waste resource/latency. It is suggested to remove the FFS for “</w:t>
            </w:r>
            <w:r>
              <w:rPr>
                <w:b/>
                <w:i/>
              </w:rPr>
              <w:t>Configures scheduling gap window to re-acquire GNSS position fix without releasing connection</w:t>
            </w:r>
            <w:r>
              <w:t xml:space="preserve">” which is the best choice. </w:t>
            </w:r>
          </w:p>
          <w:p w14:paraId="05E4932B" w14:textId="77777777" w:rsidR="00AC38B0" w:rsidRDefault="00AC38B0" w:rsidP="00AC38B0">
            <w:pPr>
              <w:spacing w:beforeLines="50" w:before="120" w:afterLines="50" w:after="120"/>
            </w:pPr>
            <w:r>
              <w:t>For RAI, as we mentioned, it is for assistance to release the RRC connection but not to keep the connection.</w:t>
            </w:r>
          </w:p>
          <w:p w14:paraId="2CEE7D90" w14:textId="77777777" w:rsidR="00AC38B0" w:rsidRDefault="00AC38B0" w:rsidP="00AC38B0">
            <w:pPr>
              <w:spacing w:beforeLines="50" w:before="120" w:afterLines="50" w:after="120"/>
              <w:rPr>
                <w:bCs/>
                <w:iCs/>
              </w:rPr>
            </w:pPr>
            <w:r>
              <w:t>We also suggest to remove the FFS for “</w:t>
            </w:r>
            <w:r>
              <w:rPr>
                <w:b/>
                <w:i/>
              </w:rPr>
              <w:t xml:space="preserve">FFS </w:t>
            </w:r>
            <w:r w:rsidRPr="00A06372">
              <w:rPr>
                <w:b/>
                <w:i/>
              </w:rPr>
              <w:t>UE can report GNSS position fix validity duration</w:t>
            </w:r>
            <w:r>
              <w:rPr>
                <w:b/>
                <w:i/>
              </w:rPr>
              <w:t xml:space="preserve">” </w:t>
            </w:r>
            <w:r>
              <w:rPr>
                <w:bCs/>
                <w:iCs/>
              </w:rPr>
              <w:t>as it is needed as common understanding between UE and network.</w:t>
            </w:r>
          </w:p>
          <w:p w14:paraId="5453C5D8" w14:textId="77777777" w:rsidR="00AC38B0" w:rsidRDefault="00AC38B0" w:rsidP="00AC38B0">
            <w:pPr>
              <w:spacing w:beforeLines="50" w:before="120" w:afterLines="50" w:after="120"/>
              <w:rPr>
                <w:bCs/>
                <w:iCs/>
              </w:rPr>
            </w:pPr>
          </w:p>
          <w:p w14:paraId="2CD9C2B7"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390FB8C1" w14:textId="77777777" w:rsidR="00AC38B0" w:rsidRDefault="00AC38B0" w:rsidP="00AC38B0">
            <w:pPr>
              <w:spacing w:beforeLines="50" w:before="120" w:afterLines="50" w:after="120"/>
              <w:rPr>
                <w:bCs/>
                <w:iCs/>
              </w:rPr>
            </w:pPr>
            <w:r>
              <w:rPr>
                <w:bCs/>
                <w:iCs/>
              </w:rPr>
              <w:t>Q1: Suspends the UL transmission and CFRA.</w:t>
            </w:r>
          </w:p>
          <w:p w14:paraId="2B2F8886" w14:textId="77777777" w:rsidR="00AC38B0" w:rsidRDefault="00AC38B0" w:rsidP="00AC38B0">
            <w:pPr>
              <w:pStyle w:val="Eqn"/>
              <w:rPr>
                <w:sz w:val="20"/>
                <w:szCs w:val="20"/>
              </w:rPr>
            </w:pPr>
            <w:r>
              <w:rPr>
                <w:bCs/>
                <w:iCs/>
              </w:rPr>
              <w:lastRenderedPageBreak/>
              <w:t xml:space="preserve">Q2: </w:t>
            </w:r>
            <w:r>
              <w:rPr>
                <w:sz w:val="20"/>
                <w:szCs w:val="20"/>
              </w:rPr>
              <w:t>UE behavior should be defined in RAN1, then RAN4 to discuss the requirement. No need to send LS to RAN4 now.</w:t>
            </w:r>
          </w:p>
          <w:p w14:paraId="3B9705B3" w14:textId="5995504C" w:rsidR="00AC38B0" w:rsidRPr="00267C65" w:rsidRDefault="00AC38B0" w:rsidP="00AC38B0">
            <w:pPr>
              <w:spacing w:beforeLines="50" w:before="120" w:afterLines="50" w:after="120"/>
            </w:pPr>
            <w:r>
              <w:rPr>
                <w:bCs/>
                <w:iCs/>
              </w:rPr>
              <w:t xml:space="preserve">Q3: the above 2 questions should be discussed. </w:t>
            </w:r>
            <w:r>
              <w:t>We are OK to postpone other non-critical discussion in Rel18.</w:t>
            </w:r>
          </w:p>
        </w:tc>
      </w:tr>
      <w:tr w:rsidR="00AC38B0" w14:paraId="17FBA690" w14:textId="77777777" w:rsidTr="00964D8E">
        <w:trPr>
          <w:trHeight w:val="398"/>
          <w:jc w:val="center"/>
        </w:trPr>
        <w:tc>
          <w:tcPr>
            <w:tcW w:w="2547" w:type="dxa"/>
            <w:shd w:val="clear" w:color="auto" w:fill="auto"/>
            <w:vAlign w:val="center"/>
          </w:tcPr>
          <w:p w14:paraId="5D0ABA59" w14:textId="1D0DF704" w:rsidR="00AC38B0" w:rsidRPr="00CA631D" w:rsidRDefault="00403A16" w:rsidP="00AC38B0">
            <w:pPr>
              <w:snapToGrid w:val="0"/>
              <w:spacing w:after="0"/>
              <w:rPr>
                <w:color w:val="C00000"/>
                <w:lang w:eastAsia="zh-CN"/>
              </w:rPr>
            </w:pPr>
            <w:r w:rsidRPr="001716A7">
              <w:rPr>
                <w:lang w:eastAsia="zh-CN"/>
              </w:rPr>
              <w:lastRenderedPageBreak/>
              <w:t>Novamin</w:t>
            </w:r>
            <w:r w:rsidRPr="001716A7">
              <w:rPr>
                <w:iCs/>
              </w:rPr>
              <w:t>t</w:t>
            </w:r>
          </w:p>
        </w:tc>
        <w:tc>
          <w:tcPr>
            <w:tcW w:w="8080" w:type="dxa"/>
            <w:vAlign w:val="center"/>
          </w:tcPr>
          <w:p w14:paraId="32A29E70" w14:textId="77777777" w:rsidR="00403A16" w:rsidRPr="002D443D" w:rsidRDefault="00403A16" w:rsidP="00403A16">
            <w:pPr>
              <w:spacing w:before="120"/>
              <w:rPr>
                <w:rFonts w:eastAsiaTheme="minorEastAsia"/>
                <w:lang w:eastAsia="zh-CN"/>
              </w:rPr>
            </w:pPr>
            <w:r w:rsidRPr="002D443D">
              <w:rPr>
                <w:rFonts w:eastAsiaTheme="minorEastAsia"/>
                <w:b/>
                <w:highlight w:val="yellow"/>
                <w:lang w:eastAsia="zh-CN"/>
              </w:rPr>
              <w:t>Revised Initial proposal – Section 2.2.2-1/2:</w:t>
            </w:r>
            <w:r w:rsidRPr="002D443D">
              <w:rPr>
                <w:rFonts w:eastAsiaTheme="minorEastAsia"/>
                <w:lang w:eastAsia="zh-CN"/>
              </w:rPr>
              <w:t xml:space="preserve"> </w:t>
            </w:r>
          </w:p>
          <w:p w14:paraId="23A4F57F" w14:textId="77777777" w:rsidR="00403A16" w:rsidRPr="002D443D" w:rsidRDefault="00403A16" w:rsidP="00403A16">
            <w:pPr>
              <w:spacing w:beforeLines="50" w:before="120" w:afterLines="50" w:after="120"/>
              <w:rPr>
                <w:bCs/>
                <w:iCs/>
              </w:rPr>
            </w:pPr>
            <w:r w:rsidRPr="002D443D">
              <w:rPr>
                <w:bCs/>
              </w:rPr>
              <w:t>We are ok wi</w:t>
            </w:r>
            <w:r w:rsidRPr="002D443D">
              <w:rPr>
                <w:bCs/>
                <w:iCs/>
              </w:rPr>
              <w:t>th the revised proposals</w:t>
            </w:r>
          </w:p>
          <w:p w14:paraId="0A6AD591" w14:textId="77777777" w:rsidR="00403A16" w:rsidRPr="002D443D" w:rsidRDefault="00403A16" w:rsidP="00403A16">
            <w:pPr>
              <w:snapToGrid w:val="0"/>
              <w:spacing w:beforeLines="50" w:before="120" w:afterLines="50" w:after="120"/>
              <w:rPr>
                <w:rFonts w:eastAsiaTheme="minorEastAsia"/>
                <w:b/>
                <w:lang w:eastAsia="zh-CN"/>
              </w:rPr>
            </w:pPr>
            <w:r w:rsidRPr="002D443D">
              <w:rPr>
                <w:rFonts w:eastAsiaTheme="minorEastAsia"/>
                <w:b/>
                <w:highlight w:val="yellow"/>
                <w:lang w:eastAsia="zh-CN"/>
              </w:rPr>
              <w:t>Initial proposal – Section 2.2.2-3:</w:t>
            </w:r>
          </w:p>
          <w:p w14:paraId="3F8FD9A4" w14:textId="77777777" w:rsidR="00403A16" w:rsidRPr="002D443D" w:rsidRDefault="00403A16" w:rsidP="00403A16">
            <w:pPr>
              <w:spacing w:beforeLines="50" w:before="120" w:afterLines="50" w:after="120"/>
              <w:rPr>
                <w:bCs/>
                <w:iCs/>
              </w:rPr>
            </w:pPr>
            <w:r w:rsidRPr="002D443D">
              <w:rPr>
                <w:bCs/>
                <w:iCs/>
              </w:rPr>
              <w:t xml:space="preserve">Q1: </w:t>
            </w:r>
            <w:r w:rsidRPr="002D443D">
              <w:rPr>
                <w:rFonts w:eastAsiaTheme="minorEastAsia"/>
                <w:lang w:eastAsia="zh-CN"/>
              </w:rPr>
              <w:t>We tend to support “</w:t>
            </w:r>
            <w:r w:rsidRPr="002D443D">
              <w:rPr>
                <w:bCs/>
                <w:iCs/>
              </w:rPr>
              <w:t>Suspends the UL transmission”</w:t>
            </w:r>
          </w:p>
          <w:p w14:paraId="0C9D4ABD" w14:textId="77777777" w:rsidR="00403A16" w:rsidRPr="002D443D" w:rsidRDefault="00403A16" w:rsidP="00403A16">
            <w:pPr>
              <w:spacing w:before="120"/>
              <w:rPr>
                <w:rFonts w:eastAsiaTheme="minorEastAsia"/>
                <w:lang w:eastAsia="zh-CN"/>
              </w:rPr>
            </w:pPr>
            <w:r w:rsidRPr="002D443D">
              <w:rPr>
                <w:rFonts w:eastAsiaTheme="minorEastAsia"/>
                <w:lang w:eastAsia="zh-CN"/>
              </w:rPr>
              <w:t xml:space="preserve">Q2: </w:t>
            </w:r>
            <w:r>
              <w:rPr>
                <w:rFonts w:eastAsiaTheme="minorEastAsia"/>
                <w:lang w:eastAsia="zh-CN"/>
              </w:rPr>
              <w:t>N</w:t>
            </w:r>
            <w:r w:rsidRPr="002D443D">
              <w:rPr>
                <w:rFonts w:eastAsiaTheme="minorEastAsia"/>
                <w:lang w:eastAsia="zh-CN"/>
              </w:rPr>
              <w:t>ot sure there is a need to send a LS at this stage</w:t>
            </w:r>
          </w:p>
          <w:p w14:paraId="7F9BD307" w14:textId="0948E631" w:rsidR="00AC38B0" w:rsidRPr="00CA631D" w:rsidRDefault="00403A16" w:rsidP="00403A16">
            <w:pPr>
              <w:rPr>
                <w:bCs/>
                <w:i/>
                <w:color w:val="C00000"/>
              </w:rPr>
            </w:pPr>
            <w:r>
              <w:rPr>
                <w:rFonts w:eastAsiaTheme="minorEastAsia"/>
                <w:lang w:eastAsia="zh-CN"/>
              </w:rPr>
              <w:t>Q3: A</w:t>
            </w:r>
            <w:r w:rsidRPr="002D443D">
              <w:rPr>
                <w:rFonts w:eastAsiaTheme="minorEastAsia"/>
                <w:lang w:eastAsia="zh-CN"/>
              </w:rPr>
              <w:t>gree</w:t>
            </w:r>
          </w:p>
        </w:tc>
      </w:tr>
      <w:tr w:rsidR="00AC38B0" w14:paraId="36C13C89" w14:textId="77777777" w:rsidTr="00964D8E">
        <w:trPr>
          <w:trHeight w:val="412"/>
          <w:jc w:val="center"/>
        </w:trPr>
        <w:tc>
          <w:tcPr>
            <w:tcW w:w="2547" w:type="dxa"/>
            <w:shd w:val="clear" w:color="auto" w:fill="auto"/>
            <w:vAlign w:val="center"/>
          </w:tcPr>
          <w:p w14:paraId="2C318EE5" w14:textId="50BBC5D7" w:rsidR="00AC38B0" w:rsidRPr="009D7E5C" w:rsidRDefault="00403A16" w:rsidP="00AC38B0">
            <w:pPr>
              <w:snapToGrid w:val="0"/>
              <w:spacing w:after="0"/>
              <w:rPr>
                <w:lang w:eastAsia="zh-CN"/>
              </w:rPr>
            </w:pPr>
            <w:r>
              <w:rPr>
                <w:lang w:eastAsia="zh-CN"/>
              </w:rPr>
              <w:t>Ericsson</w:t>
            </w:r>
          </w:p>
        </w:tc>
        <w:tc>
          <w:tcPr>
            <w:tcW w:w="8080" w:type="dxa"/>
            <w:vAlign w:val="center"/>
          </w:tcPr>
          <w:p w14:paraId="79E96FEC" w14:textId="77777777" w:rsidR="00403A16" w:rsidRDefault="00403A16" w:rsidP="00B23CE0">
            <w:pPr>
              <w:pStyle w:val="ListParagraph"/>
              <w:numPr>
                <w:ilvl w:val="0"/>
                <w:numId w:val="95"/>
              </w:numPr>
              <w:spacing w:before="120"/>
              <w:rPr>
                <w:rFonts w:eastAsiaTheme="minorEastAsia"/>
                <w:lang w:val="en-US" w:eastAsia="zh-CN"/>
              </w:rPr>
            </w:pPr>
            <w:r w:rsidRPr="00700321">
              <w:rPr>
                <w:rFonts w:eastAsiaTheme="minorEastAsia"/>
                <w:lang w:val="en-US" w:eastAsia="zh-CN"/>
              </w:rPr>
              <w:t>Revised Initial proposal – Section 2.2.2-1/2:</w:t>
            </w:r>
            <w:r>
              <w:rPr>
                <w:rFonts w:eastAsiaTheme="minorEastAsia"/>
                <w:lang w:val="en-US" w:eastAsia="zh-CN"/>
              </w:rPr>
              <w:t xml:space="preserve"> We propose that focus is on short connection in Rel-17 while long connection can be deferred to Rel-18. For short connection, it can be assumed that the GNSS position fix is valid for the duration of the transmission. Therefore, GNSS scheduling gaps in RRC_CONNECTED need not be considered. If the GNSS position fix is no longer valid, which should be a rare case, the UE could declare RLF. </w:t>
            </w:r>
            <w:r w:rsidRPr="005A494C">
              <w:rPr>
                <w:rFonts w:eastAsiaTheme="minorEastAsia"/>
                <w:lang w:val="en-US" w:eastAsia="zh-CN"/>
              </w:rPr>
              <w:t xml:space="preserve">The </w:t>
            </w:r>
            <w:r>
              <w:rPr>
                <w:rFonts w:eastAsiaTheme="minorEastAsia"/>
                <w:lang w:val="en-US" w:eastAsia="zh-CN"/>
              </w:rPr>
              <w:t xml:space="preserve">possibility </w:t>
            </w:r>
            <w:r w:rsidRPr="005A494C">
              <w:rPr>
                <w:rFonts w:eastAsiaTheme="minorEastAsia"/>
                <w:lang w:val="en-US" w:eastAsia="zh-CN"/>
              </w:rPr>
              <w:t xml:space="preserve">of </w:t>
            </w:r>
            <w:r>
              <w:rPr>
                <w:rFonts w:eastAsiaTheme="minorEastAsia"/>
                <w:lang w:val="en-US" w:eastAsia="zh-CN"/>
              </w:rPr>
              <w:t xml:space="preserve">the UE </w:t>
            </w:r>
            <w:r w:rsidRPr="005A494C">
              <w:rPr>
                <w:rFonts w:eastAsiaTheme="minorEastAsia"/>
                <w:lang w:val="en-US" w:eastAsia="zh-CN"/>
              </w:rPr>
              <w:t xml:space="preserve">notifying the network before the GNSS position fix is outdated is </w:t>
            </w:r>
            <w:r>
              <w:rPr>
                <w:rFonts w:eastAsiaTheme="minorEastAsia"/>
                <w:lang w:val="en-US" w:eastAsia="zh-CN"/>
              </w:rPr>
              <w:t xml:space="preserve">fine </w:t>
            </w:r>
            <w:r w:rsidRPr="005A494C">
              <w:rPr>
                <w:rFonts w:eastAsiaTheme="minorEastAsia"/>
                <w:lang w:val="en-US" w:eastAsia="zh-CN"/>
              </w:rPr>
              <w:t xml:space="preserve">but the </w:t>
            </w:r>
            <w:r>
              <w:rPr>
                <w:rFonts w:eastAsiaTheme="minorEastAsia"/>
                <w:lang w:val="en-US" w:eastAsia="zh-CN"/>
              </w:rPr>
              <w:t xml:space="preserve">detailed </w:t>
            </w:r>
            <w:r w:rsidRPr="005A494C">
              <w:rPr>
                <w:rFonts w:eastAsiaTheme="minorEastAsia"/>
                <w:lang w:val="en-US" w:eastAsia="zh-CN"/>
              </w:rPr>
              <w:t xml:space="preserve">solution </w:t>
            </w:r>
            <w:r>
              <w:rPr>
                <w:rFonts w:eastAsiaTheme="minorEastAsia"/>
                <w:lang w:val="en-US" w:eastAsia="zh-CN"/>
              </w:rPr>
              <w:t xml:space="preserve">for this </w:t>
            </w:r>
            <w:r w:rsidRPr="005A494C">
              <w:rPr>
                <w:rFonts w:eastAsiaTheme="minorEastAsia"/>
                <w:lang w:val="en-US" w:eastAsia="zh-CN"/>
              </w:rPr>
              <w:t>needs further consideration</w:t>
            </w:r>
            <w:r>
              <w:rPr>
                <w:rFonts w:eastAsiaTheme="minorEastAsia"/>
                <w:lang w:val="en-US" w:eastAsia="zh-CN"/>
              </w:rPr>
              <w:t xml:space="preserve"> before concluding. We propose the following </w:t>
            </w:r>
            <w:r>
              <w:t>modified proposal</w:t>
            </w:r>
            <w:r>
              <w:rPr>
                <w:rFonts w:eastAsiaTheme="minorEastAsia"/>
                <w:lang w:val="en-US" w:eastAsia="zh-CN"/>
              </w:rPr>
              <w:t>:</w:t>
            </w:r>
          </w:p>
          <w:p w14:paraId="0B77A0D2" w14:textId="77777777" w:rsidR="00403A16" w:rsidRDefault="00403A16" w:rsidP="00403A16">
            <w:pPr>
              <w:ind w:left="284"/>
              <w:rPr>
                <w:b/>
                <w:bCs/>
                <w:i/>
                <w:iCs/>
              </w:rPr>
            </w:pPr>
            <w:r>
              <w:rPr>
                <w:b/>
                <w:bCs/>
                <w:i/>
                <w:iCs/>
              </w:rPr>
              <w:t>If GNSS position fix becomes outdated in RRC_CONNECTED, UE triggers RLF.</w:t>
            </w:r>
          </w:p>
          <w:p w14:paraId="076158CE" w14:textId="77777777" w:rsidR="00403A16" w:rsidRDefault="00403A16" w:rsidP="00403A16">
            <w:pPr>
              <w:pStyle w:val="ListParagraph"/>
              <w:numPr>
                <w:ilvl w:val="0"/>
                <w:numId w:val="24"/>
              </w:numPr>
              <w:snapToGrid w:val="0"/>
              <w:spacing w:beforeLines="50" w:before="120" w:afterLines="50" w:after="120"/>
              <w:ind w:left="1440"/>
              <w:rPr>
                <w:b/>
                <w:bCs/>
                <w:i/>
                <w:iCs/>
                <w:lang w:eastAsia="sv-SE"/>
              </w:rPr>
            </w:pPr>
            <w:r>
              <w:rPr>
                <w:rFonts w:hint="eastAsia"/>
                <w:b/>
                <w:bCs/>
                <w:i/>
                <w:iCs/>
              </w:rPr>
              <w:t>RAN2 specify mechanism to declare RLF</w:t>
            </w:r>
          </w:p>
          <w:p w14:paraId="3C98995F" w14:textId="77777777" w:rsidR="00403A16" w:rsidRPr="005A494C" w:rsidRDefault="00403A16" w:rsidP="00403A16">
            <w:pPr>
              <w:spacing w:before="120"/>
              <w:ind w:left="284"/>
              <w:rPr>
                <w:rFonts w:eastAsiaTheme="minorEastAsia"/>
                <w:lang w:val="en-US" w:eastAsia="zh-CN"/>
              </w:rPr>
            </w:pPr>
            <w:r w:rsidRPr="005A494C">
              <w:rPr>
                <w:b/>
                <w:bCs/>
                <w:i/>
                <w:iCs/>
              </w:rPr>
              <w:t xml:space="preserve">FFS: Whether </w:t>
            </w:r>
            <w:r>
              <w:rPr>
                <w:b/>
                <w:bCs/>
                <w:i/>
                <w:iCs/>
              </w:rPr>
              <w:t xml:space="preserve">and how </w:t>
            </w:r>
            <w:r w:rsidRPr="005A494C">
              <w:rPr>
                <w:b/>
                <w:bCs/>
                <w:i/>
                <w:iCs/>
              </w:rPr>
              <w:t xml:space="preserve">UE </w:t>
            </w:r>
            <w:r>
              <w:rPr>
                <w:b/>
                <w:bCs/>
                <w:i/>
                <w:iCs/>
              </w:rPr>
              <w:t>should</w:t>
            </w:r>
            <w:r w:rsidRPr="005A494C">
              <w:rPr>
                <w:b/>
                <w:bCs/>
                <w:i/>
                <w:iCs/>
              </w:rPr>
              <w:t xml:space="preserve"> notify the network </w:t>
            </w:r>
            <w:r>
              <w:rPr>
                <w:b/>
                <w:bCs/>
                <w:i/>
                <w:iCs/>
              </w:rPr>
              <w:t>before GNSS position fix becomes outdated in RRC_CONNECTED.</w:t>
            </w:r>
          </w:p>
          <w:p w14:paraId="4540B6BD" w14:textId="77777777" w:rsidR="00403A16" w:rsidRDefault="00403A16" w:rsidP="00B23CE0">
            <w:pPr>
              <w:pStyle w:val="ListParagraph"/>
              <w:numPr>
                <w:ilvl w:val="0"/>
                <w:numId w:val="95"/>
              </w:numPr>
              <w:spacing w:before="120"/>
              <w:rPr>
                <w:rFonts w:eastAsiaTheme="minorEastAsia"/>
                <w:lang w:val="en-US" w:eastAsia="zh-CN"/>
              </w:rPr>
            </w:pPr>
            <w:r w:rsidRPr="00700321">
              <w:rPr>
                <w:rFonts w:eastAsiaTheme="minorEastAsia"/>
                <w:lang w:val="en-US" w:eastAsia="zh-CN"/>
              </w:rPr>
              <w:t>Initial proposal – Section 2.2.2-</w:t>
            </w:r>
            <w:r>
              <w:rPr>
                <w:rFonts w:eastAsiaTheme="minorEastAsia"/>
                <w:lang w:val="en-US" w:eastAsia="zh-CN"/>
              </w:rPr>
              <w:t>3:</w:t>
            </w:r>
          </w:p>
          <w:p w14:paraId="5EAF59B5" w14:textId="77777777" w:rsidR="00403A16" w:rsidRDefault="00403A16" w:rsidP="00B23CE0">
            <w:pPr>
              <w:pStyle w:val="ListParagraph"/>
              <w:numPr>
                <w:ilvl w:val="1"/>
                <w:numId w:val="95"/>
              </w:numPr>
              <w:spacing w:before="120"/>
              <w:rPr>
                <w:rFonts w:eastAsiaTheme="minorEastAsia"/>
                <w:lang w:val="en-US" w:eastAsia="zh-CN"/>
              </w:rPr>
            </w:pPr>
            <w:r>
              <w:rPr>
                <w:rFonts w:eastAsiaTheme="minorEastAsia"/>
                <w:lang w:val="en-US" w:eastAsia="zh-CN"/>
              </w:rPr>
              <w:t>Q1: UE should stop transmitting and go to RRC_IDLE.</w:t>
            </w:r>
          </w:p>
          <w:p w14:paraId="081167EC" w14:textId="77777777" w:rsidR="00403A16" w:rsidRDefault="00403A16" w:rsidP="00B23CE0">
            <w:pPr>
              <w:pStyle w:val="ListParagraph"/>
              <w:numPr>
                <w:ilvl w:val="1"/>
                <w:numId w:val="95"/>
              </w:numPr>
              <w:spacing w:before="120"/>
              <w:rPr>
                <w:rFonts w:eastAsiaTheme="minorEastAsia"/>
                <w:lang w:val="en-US" w:eastAsia="zh-CN"/>
              </w:rPr>
            </w:pPr>
            <w:r>
              <w:rPr>
                <w:rFonts w:eastAsiaTheme="minorEastAsia"/>
                <w:lang w:val="en-US" w:eastAsia="zh-CN"/>
              </w:rPr>
              <w:t>Q2: An LS should be sent to RAN4 but discussions can take place in parallel.</w:t>
            </w:r>
          </w:p>
          <w:p w14:paraId="0443C3F5" w14:textId="1ECC832E" w:rsidR="00AC38B0" w:rsidRPr="009D7E5C" w:rsidRDefault="00403A16" w:rsidP="00403A16">
            <w:pPr>
              <w:jc w:val="both"/>
              <w:rPr>
                <w:b/>
                <w:i/>
                <w:lang w:val="en-US"/>
              </w:rPr>
            </w:pPr>
            <w:r>
              <w:rPr>
                <w:rFonts w:eastAsiaTheme="minorEastAsia"/>
                <w:lang w:val="en-US" w:eastAsia="zh-CN"/>
              </w:rPr>
              <w:t>Q3: We support this.</w:t>
            </w:r>
          </w:p>
        </w:tc>
      </w:tr>
      <w:tr w:rsidR="00AC38B0" w14:paraId="45CFED9F" w14:textId="77777777" w:rsidTr="00964D8E">
        <w:trPr>
          <w:trHeight w:val="398"/>
          <w:jc w:val="center"/>
        </w:trPr>
        <w:tc>
          <w:tcPr>
            <w:tcW w:w="2547" w:type="dxa"/>
            <w:shd w:val="clear" w:color="auto" w:fill="auto"/>
            <w:vAlign w:val="center"/>
          </w:tcPr>
          <w:p w14:paraId="2E3C25E4" w14:textId="42105814" w:rsidR="00AC38B0" w:rsidRPr="005A7013" w:rsidRDefault="00403A16" w:rsidP="00AC38B0">
            <w:pPr>
              <w:snapToGrid w:val="0"/>
              <w:spacing w:after="0"/>
              <w:rPr>
                <w:lang w:eastAsia="zh-CN"/>
              </w:rPr>
            </w:pPr>
            <w:r>
              <w:rPr>
                <w:lang w:eastAsia="zh-CN"/>
              </w:rPr>
              <w:t>Apple</w:t>
            </w:r>
          </w:p>
        </w:tc>
        <w:tc>
          <w:tcPr>
            <w:tcW w:w="8080" w:type="dxa"/>
            <w:vAlign w:val="center"/>
          </w:tcPr>
          <w:p w14:paraId="67FDAD53" w14:textId="77777777" w:rsidR="00403A16" w:rsidRDefault="00403A16" w:rsidP="00403A16">
            <w:pPr>
              <w:spacing w:before="120"/>
              <w:rPr>
                <w:rFonts w:eastAsiaTheme="minorEastAsia"/>
                <w:lang w:eastAsia="zh-CN"/>
              </w:rPr>
            </w:pPr>
            <w:r w:rsidRPr="002D443D">
              <w:rPr>
                <w:rFonts w:eastAsiaTheme="minorEastAsia"/>
                <w:b/>
                <w:highlight w:val="yellow"/>
                <w:lang w:eastAsia="zh-CN"/>
              </w:rPr>
              <w:t>Revised Initial proposal – Section 2.2.2-1/2:</w:t>
            </w:r>
            <w:r w:rsidRPr="002D443D">
              <w:rPr>
                <w:rFonts w:eastAsiaTheme="minorEastAsia"/>
                <w:lang w:eastAsia="zh-CN"/>
              </w:rPr>
              <w:t xml:space="preserve"> </w:t>
            </w:r>
          </w:p>
          <w:p w14:paraId="09EF270B" w14:textId="77777777" w:rsidR="00403A16" w:rsidRDefault="00403A16" w:rsidP="00403A16">
            <w:pPr>
              <w:spacing w:before="120"/>
              <w:rPr>
                <w:rFonts w:eastAsiaTheme="minorEastAsia"/>
                <w:lang w:eastAsia="zh-CN"/>
              </w:rPr>
            </w:pPr>
            <w:r>
              <w:rPr>
                <w:rFonts w:eastAsiaTheme="minorEastAsia"/>
                <w:lang w:eastAsia="zh-CN"/>
              </w:rPr>
              <w:t xml:space="preserve">Just a clarification question: When UE declares RLF, will it send “RRC_connection_reestablishement_request” via transport channel UL-SCH? If so, this uplink transmission is not synchronized. </w:t>
            </w:r>
          </w:p>
          <w:p w14:paraId="36B9806D" w14:textId="77777777" w:rsidR="00403A16" w:rsidRPr="00F566FB" w:rsidRDefault="00403A16" w:rsidP="00403A16">
            <w:pPr>
              <w:snapToGrid w:val="0"/>
              <w:spacing w:beforeLines="50" w:before="120" w:afterLines="50" w:after="120"/>
              <w:rPr>
                <w:rFonts w:eastAsiaTheme="minorEastAsia"/>
                <w:b/>
                <w:iCs/>
                <w:lang w:eastAsia="zh-CN"/>
              </w:rPr>
            </w:pPr>
            <w:r w:rsidRPr="00F566FB">
              <w:rPr>
                <w:rFonts w:eastAsiaTheme="minorEastAsia"/>
                <w:b/>
                <w:iCs/>
                <w:highlight w:val="yellow"/>
                <w:lang w:eastAsia="zh-CN"/>
              </w:rPr>
              <w:t>Initial proposal – Section 2.2.2-3:</w:t>
            </w:r>
          </w:p>
          <w:p w14:paraId="0580AE9E" w14:textId="77777777" w:rsidR="00403A16" w:rsidRDefault="00403A16" w:rsidP="00403A16">
            <w:pPr>
              <w:spacing w:before="120"/>
              <w:rPr>
                <w:bCs/>
                <w:iCs/>
              </w:rPr>
            </w:pPr>
            <w:r>
              <w:rPr>
                <w:rFonts w:eastAsiaTheme="minorEastAsia"/>
                <w:lang w:val="en-US" w:eastAsia="zh-CN"/>
              </w:rPr>
              <w:t xml:space="preserve">Q1: </w:t>
            </w:r>
            <w:r>
              <w:rPr>
                <w:bCs/>
                <w:iCs/>
              </w:rPr>
              <w:t>Suspends the UL transmission</w:t>
            </w:r>
          </w:p>
          <w:p w14:paraId="34B78EC8" w14:textId="77777777" w:rsidR="00403A16" w:rsidRDefault="00403A16" w:rsidP="00403A16">
            <w:pPr>
              <w:spacing w:before="120"/>
              <w:rPr>
                <w:bCs/>
                <w:iCs/>
              </w:rPr>
            </w:pPr>
            <w:r>
              <w:rPr>
                <w:bCs/>
                <w:iCs/>
              </w:rPr>
              <w:t xml:space="preserve">Q2: Not sure it is needed at this stage </w:t>
            </w:r>
          </w:p>
          <w:p w14:paraId="548678AA" w14:textId="00ED6F05" w:rsidR="00AC38B0" w:rsidRPr="005A7013" w:rsidRDefault="00403A16" w:rsidP="00403A16">
            <w:pPr>
              <w:overflowPunct w:val="0"/>
              <w:autoSpaceDE w:val="0"/>
              <w:autoSpaceDN w:val="0"/>
              <w:adjustRightInd w:val="0"/>
              <w:contextualSpacing/>
              <w:textAlignment w:val="baseline"/>
              <w:rPr>
                <w:bCs/>
                <w:iCs/>
              </w:rPr>
            </w:pPr>
            <w:r>
              <w:rPr>
                <w:rFonts w:eastAsiaTheme="minorEastAsia"/>
              </w:rPr>
              <w:t>Q3: Agree considering time limitation.</w:t>
            </w:r>
          </w:p>
        </w:tc>
      </w:tr>
      <w:tr w:rsidR="00403A16" w14:paraId="5773D310" w14:textId="77777777" w:rsidTr="00964D8E">
        <w:trPr>
          <w:trHeight w:val="398"/>
          <w:jc w:val="center"/>
        </w:trPr>
        <w:tc>
          <w:tcPr>
            <w:tcW w:w="2547" w:type="dxa"/>
            <w:shd w:val="clear" w:color="auto" w:fill="auto"/>
            <w:vAlign w:val="center"/>
          </w:tcPr>
          <w:p w14:paraId="54DBBAC3" w14:textId="7D194327" w:rsidR="00403A16" w:rsidRPr="00F67856" w:rsidRDefault="00403A16" w:rsidP="00403A16">
            <w:pPr>
              <w:snapToGrid w:val="0"/>
              <w:spacing w:after="0"/>
              <w:rPr>
                <w:rFonts w:eastAsiaTheme="minorEastAsia"/>
                <w:bCs/>
                <w:lang w:eastAsia="zh-CN"/>
              </w:rPr>
            </w:pPr>
            <w:r>
              <w:rPr>
                <w:rFonts w:eastAsiaTheme="minorEastAsia"/>
                <w:bCs/>
                <w:lang w:eastAsia="zh-CN"/>
              </w:rPr>
              <w:t>OPPO</w:t>
            </w:r>
          </w:p>
        </w:tc>
        <w:tc>
          <w:tcPr>
            <w:tcW w:w="8080" w:type="dxa"/>
            <w:vAlign w:val="center"/>
          </w:tcPr>
          <w:p w14:paraId="0801A634" w14:textId="77777777" w:rsidR="00403A16" w:rsidRDefault="00403A16" w:rsidP="00403A16">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2.2.2-1/2:</w:t>
            </w:r>
          </w:p>
          <w:p w14:paraId="4251D103" w14:textId="77777777" w:rsidR="00403A16" w:rsidRDefault="00403A16" w:rsidP="00403A16">
            <w:pPr>
              <w:jc w:val="both"/>
              <w:rPr>
                <w:rFonts w:eastAsiaTheme="minorEastAsia"/>
                <w:lang w:eastAsia="zh-CN"/>
              </w:rPr>
            </w:pPr>
            <w:r>
              <w:rPr>
                <w:rFonts w:eastAsiaTheme="minorEastAsia"/>
                <w:lang w:eastAsia="zh-CN"/>
              </w:rPr>
              <w:t xml:space="preserve">During the discussion, we may make an assumption that the gNB is aware of the remaining duration of the GNSS timer for the UE. Then the UE does not need to declare RLF, and the gNB will be responsible for releasing the connection for the UE. In case the UE does not receive the release, we think that RAN2 has already similar mechanisms for the UE to swtich back to idle mode. In this respect, the UE only needs to inform the gNB about the remaining GNSS duration. No further spec change seems necessary. </w:t>
            </w:r>
          </w:p>
          <w:p w14:paraId="57CC3BCD" w14:textId="77777777" w:rsidR="00403A16" w:rsidRDefault="00403A16" w:rsidP="00403A16">
            <w:pPr>
              <w:jc w:val="both"/>
              <w:rPr>
                <w:rFonts w:eastAsiaTheme="minorEastAsia"/>
                <w:b/>
                <w:i/>
                <w:lang w:eastAsia="zh-CN"/>
              </w:rPr>
            </w:pPr>
            <w:r>
              <w:rPr>
                <w:rFonts w:eastAsiaTheme="minorEastAsia"/>
                <w:b/>
                <w:i/>
                <w:highlight w:val="yellow"/>
                <w:lang w:eastAsia="zh-CN"/>
              </w:rPr>
              <w:t>nitial proposal – Section 2.2.2-3</w:t>
            </w:r>
          </w:p>
          <w:p w14:paraId="511F0DE6" w14:textId="77777777" w:rsidR="00403A16" w:rsidRDefault="00403A16" w:rsidP="00403A16">
            <w:pPr>
              <w:jc w:val="both"/>
              <w:rPr>
                <w:rFonts w:eastAsiaTheme="minorEastAsia"/>
                <w:b/>
                <w:i/>
                <w:lang w:eastAsia="zh-CN"/>
              </w:rPr>
            </w:pPr>
            <w:r>
              <w:rPr>
                <w:rFonts w:eastAsiaTheme="minorEastAsia"/>
                <w:b/>
                <w:i/>
                <w:lang w:eastAsia="zh-CN"/>
              </w:rPr>
              <w:lastRenderedPageBreak/>
              <w:t xml:space="preserve">Q1: </w:t>
            </w:r>
          </w:p>
          <w:p w14:paraId="2F651602" w14:textId="77777777" w:rsidR="00403A16" w:rsidRDefault="00403A16" w:rsidP="00403A16">
            <w:pPr>
              <w:pStyle w:val="ListParagraph"/>
              <w:numPr>
                <w:ilvl w:val="0"/>
                <w:numId w:val="80"/>
              </w:numPr>
              <w:jc w:val="both"/>
              <w:rPr>
                <w:rFonts w:eastAsiaTheme="minorEastAsia"/>
                <w:b/>
                <w:i/>
                <w:lang w:eastAsia="zh-CN"/>
              </w:rPr>
            </w:pPr>
            <w:r>
              <w:rPr>
                <w:rFonts w:eastAsiaTheme="minorEastAsia"/>
                <w:b/>
                <w:i/>
                <w:lang w:eastAsia="zh-CN"/>
              </w:rPr>
              <w:t xml:space="preserve">UE is not expected to be scheduled for UL transmisiosns outside the GNSS validity duration. </w:t>
            </w:r>
          </w:p>
          <w:p w14:paraId="540A2251" w14:textId="77777777" w:rsidR="00403A16" w:rsidRPr="00B7375A" w:rsidRDefault="00403A16" w:rsidP="00403A16">
            <w:pPr>
              <w:pStyle w:val="ListParagraph"/>
              <w:numPr>
                <w:ilvl w:val="0"/>
                <w:numId w:val="80"/>
              </w:numPr>
              <w:jc w:val="both"/>
              <w:rPr>
                <w:rFonts w:eastAsiaTheme="minorEastAsia"/>
                <w:b/>
                <w:i/>
                <w:lang w:eastAsia="zh-CN"/>
              </w:rPr>
            </w:pPr>
            <w:r w:rsidRPr="00B7375A">
              <w:rPr>
                <w:rFonts w:eastAsiaTheme="minorEastAsia"/>
                <w:b/>
                <w:i/>
                <w:lang w:eastAsia="zh-CN"/>
              </w:rPr>
              <w:t xml:space="preserve">no new UE behavoir is needed. The legacy mechanism can be reused, e.g. gNB releasing connection for the UE. </w:t>
            </w:r>
          </w:p>
          <w:p w14:paraId="23D3643B" w14:textId="77777777" w:rsidR="00403A16" w:rsidRDefault="00403A16" w:rsidP="00403A16">
            <w:pPr>
              <w:jc w:val="both"/>
              <w:rPr>
                <w:rFonts w:eastAsiaTheme="minorEastAsia"/>
                <w:lang w:eastAsia="zh-CN"/>
              </w:rPr>
            </w:pPr>
            <w:r>
              <w:rPr>
                <w:rFonts w:eastAsiaTheme="minorEastAsia" w:hint="eastAsia"/>
                <w:lang w:eastAsia="zh-CN"/>
              </w:rPr>
              <w:t>Q2: we don</w:t>
            </w:r>
            <w:r>
              <w:rPr>
                <w:rFonts w:eastAsiaTheme="minorEastAsia"/>
                <w:lang w:eastAsia="zh-CN"/>
              </w:rPr>
              <w:t xml:space="preserve">’t have strong opinion. </w:t>
            </w:r>
          </w:p>
          <w:p w14:paraId="7FB8E6FF" w14:textId="77777777" w:rsidR="00403A16" w:rsidRDefault="00403A16" w:rsidP="00403A16">
            <w:pPr>
              <w:jc w:val="both"/>
              <w:rPr>
                <w:rFonts w:eastAsiaTheme="minorEastAsia"/>
                <w:lang w:eastAsia="zh-CN"/>
              </w:rPr>
            </w:pPr>
            <w:r>
              <w:rPr>
                <w:rFonts w:eastAsiaTheme="minorEastAsia"/>
                <w:lang w:eastAsia="zh-CN"/>
              </w:rPr>
              <w:t xml:space="preserve">Q3: agree. </w:t>
            </w:r>
          </w:p>
          <w:p w14:paraId="0C98A80E" w14:textId="77777777" w:rsidR="00403A16" w:rsidRPr="00F67856" w:rsidRDefault="00403A16" w:rsidP="00403A16">
            <w:pPr>
              <w:jc w:val="both"/>
              <w:rPr>
                <w:rFonts w:eastAsiaTheme="minorEastAsia"/>
                <w:lang w:eastAsia="zh-CN"/>
              </w:rPr>
            </w:pPr>
          </w:p>
        </w:tc>
      </w:tr>
      <w:tr w:rsidR="00403A16" w14:paraId="3A3A9E5C" w14:textId="77777777" w:rsidTr="00964D8E">
        <w:trPr>
          <w:trHeight w:val="398"/>
          <w:jc w:val="center"/>
        </w:trPr>
        <w:tc>
          <w:tcPr>
            <w:tcW w:w="2547" w:type="dxa"/>
            <w:shd w:val="clear" w:color="auto" w:fill="auto"/>
            <w:vAlign w:val="center"/>
          </w:tcPr>
          <w:p w14:paraId="1174EC93" w14:textId="77777777" w:rsidR="00403A16" w:rsidRDefault="00403A16" w:rsidP="00403A16">
            <w:pPr>
              <w:snapToGrid w:val="0"/>
              <w:spacing w:after="0"/>
              <w:rPr>
                <w:lang w:eastAsia="zh-CN"/>
              </w:rPr>
            </w:pPr>
          </w:p>
        </w:tc>
        <w:tc>
          <w:tcPr>
            <w:tcW w:w="8080" w:type="dxa"/>
            <w:vAlign w:val="center"/>
          </w:tcPr>
          <w:p w14:paraId="4DA47C1F" w14:textId="77777777" w:rsidR="00403A16" w:rsidRPr="0044038F" w:rsidRDefault="00403A16" w:rsidP="00403A16">
            <w:pPr>
              <w:spacing w:before="60" w:after="60" w:line="288" w:lineRule="auto"/>
              <w:jc w:val="both"/>
              <w:rPr>
                <w:rFonts w:eastAsia="Malgun Gothic"/>
                <w:b/>
                <w:sz w:val="22"/>
                <w:szCs w:val="22"/>
              </w:rPr>
            </w:pPr>
          </w:p>
        </w:tc>
      </w:tr>
      <w:tr w:rsidR="00403A16" w14:paraId="6408C75E" w14:textId="77777777" w:rsidTr="00964D8E">
        <w:trPr>
          <w:trHeight w:val="398"/>
          <w:jc w:val="center"/>
        </w:trPr>
        <w:tc>
          <w:tcPr>
            <w:tcW w:w="2547" w:type="dxa"/>
            <w:shd w:val="clear" w:color="auto" w:fill="auto"/>
            <w:vAlign w:val="center"/>
          </w:tcPr>
          <w:p w14:paraId="75D9F4E1" w14:textId="77777777" w:rsidR="00403A16" w:rsidRDefault="00403A16" w:rsidP="00403A16">
            <w:pPr>
              <w:snapToGrid w:val="0"/>
              <w:spacing w:after="0"/>
              <w:rPr>
                <w:lang w:eastAsia="zh-CN"/>
              </w:rPr>
            </w:pPr>
          </w:p>
        </w:tc>
        <w:tc>
          <w:tcPr>
            <w:tcW w:w="8080" w:type="dxa"/>
            <w:vAlign w:val="center"/>
          </w:tcPr>
          <w:p w14:paraId="45944430" w14:textId="77777777" w:rsidR="00403A16" w:rsidRPr="005E2C3E" w:rsidRDefault="00403A16" w:rsidP="00403A16">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297BA67D" w14:textId="41170CBC" w:rsidR="005B6A9B" w:rsidRPr="005B6A9B" w:rsidRDefault="005B6A9B" w:rsidP="005B6A9B">
      <w:pPr>
        <w:pStyle w:val="Heading3"/>
        <w:rPr>
          <w:lang w:eastAsia="zh-CN"/>
        </w:rPr>
      </w:pPr>
      <w:r w:rsidRPr="005B6A9B">
        <w:rPr>
          <w:lang w:eastAsia="zh-CN"/>
        </w:rPr>
        <w:t>In RRC_IDLE</w:t>
      </w:r>
    </w:p>
    <w:p w14:paraId="4AF63A00" w14:textId="1E65F40F" w:rsidR="005B6A9B" w:rsidRDefault="005B6A9B" w:rsidP="00621F35">
      <w:pPr>
        <w:rPr>
          <w:rFonts w:asciiTheme="minorHAnsi" w:hAnsiTheme="minorHAnsi" w:cstheme="minorBidi"/>
          <w:color w:val="000000" w:themeColor="text1"/>
        </w:rPr>
      </w:pPr>
      <w:r>
        <w:rPr>
          <w:rFonts w:asciiTheme="minorHAnsi" w:hAnsiTheme="minorHAnsi" w:cstheme="minorBidi"/>
          <w:color w:val="000000" w:themeColor="text1"/>
        </w:rPr>
        <w:t xml:space="preserve">Q1: </w:t>
      </w:r>
      <w:r w:rsidRPr="005B6A9B">
        <w:rPr>
          <w:rFonts w:asciiTheme="minorHAnsi" w:hAnsiTheme="minorHAnsi" w:cstheme="minorBidi"/>
          <w:color w:val="000000" w:themeColor="text1"/>
        </w:rPr>
        <w:t>Is is companies understanding that the network can configure existing supervision timers T3413/T3415 large enough to ensure a sufficient gap to accommodate GNSS acquisition after decoding the paging message and before initiating UL transmission (i.e. 10 seconds or longer)?</w:t>
      </w:r>
    </w:p>
    <w:p w14:paraId="48509A39" w14:textId="7C9DAACB" w:rsidR="005B6A9B" w:rsidRPr="00640538" w:rsidRDefault="005B6A9B" w:rsidP="00375B38">
      <w:pPr>
        <w:pStyle w:val="ListParagraph"/>
        <w:numPr>
          <w:ilvl w:val="0"/>
          <w:numId w:val="81"/>
        </w:numPr>
        <w:rPr>
          <w:rFonts w:asciiTheme="minorHAnsi" w:hAnsiTheme="minorHAnsi" w:cstheme="minorBidi"/>
          <w:color w:val="000000" w:themeColor="text1"/>
        </w:rPr>
      </w:pPr>
      <w:r w:rsidRPr="00640538">
        <w:rPr>
          <w:rFonts w:asciiTheme="minorHAnsi" w:hAnsiTheme="minorHAnsi" w:cstheme="minorBidi"/>
          <w:color w:val="000000" w:themeColor="text1"/>
        </w:rPr>
        <w:t xml:space="preserve">Yes: </w:t>
      </w:r>
      <w:r w:rsidR="00640538" w:rsidRPr="00640538">
        <w:rPr>
          <w:rFonts w:asciiTheme="minorHAnsi" w:hAnsiTheme="minorHAnsi" w:cstheme="minorBidi"/>
          <w:color w:val="000000" w:themeColor="text1"/>
        </w:rPr>
        <w:t>CMCC, Huawei, Gatehouse, SONY, MediaTek, ZTE (specify UE behaviour), CATT (large enough configuration),</w:t>
      </w:r>
    </w:p>
    <w:p w14:paraId="540BC20E" w14:textId="74612DBD" w:rsidR="00640538" w:rsidRPr="00640538" w:rsidRDefault="00640538" w:rsidP="00375B38">
      <w:pPr>
        <w:pStyle w:val="ListParagraph"/>
        <w:numPr>
          <w:ilvl w:val="0"/>
          <w:numId w:val="81"/>
        </w:numPr>
        <w:rPr>
          <w:rFonts w:asciiTheme="minorHAnsi" w:hAnsiTheme="minorHAnsi" w:cstheme="minorBidi"/>
          <w:color w:val="000000" w:themeColor="text1"/>
        </w:rPr>
      </w:pPr>
      <w:r w:rsidRPr="00640538">
        <w:rPr>
          <w:rFonts w:asciiTheme="minorHAnsi" w:hAnsiTheme="minorHAnsi" w:cstheme="minorBidi"/>
          <w:color w:val="000000" w:themeColor="text1"/>
        </w:rPr>
        <w:t>Partly yes: Nokia (configuration depends on environment),  Qualcomm (not RAN1 issue)</w:t>
      </w:r>
    </w:p>
    <w:p w14:paraId="7B946E24" w14:textId="5844301A" w:rsidR="005B6A9B" w:rsidRDefault="005B6A9B" w:rsidP="00621F35">
      <w:pPr>
        <w:rPr>
          <w:rFonts w:asciiTheme="minorHAnsi" w:hAnsiTheme="minorHAnsi" w:cstheme="minorBidi"/>
          <w:color w:val="000000" w:themeColor="text1"/>
        </w:rPr>
      </w:pPr>
      <w:r>
        <w:rPr>
          <w:rFonts w:asciiTheme="minorHAnsi" w:hAnsiTheme="minorHAnsi" w:cstheme="minorBidi"/>
          <w:color w:val="000000" w:themeColor="text1"/>
        </w:rPr>
        <w:t>Q2:</w:t>
      </w:r>
    </w:p>
    <w:p w14:paraId="2C5063F0" w14:textId="2408CE00" w:rsidR="005B6A9B" w:rsidRPr="00640538" w:rsidRDefault="005B6A9B" w:rsidP="00375B38">
      <w:pPr>
        <w:pStyle w:val="ListParagraph"/>
        <w:numPr>
          <w:ilvl w:val="0"/>
          <w:numId w:val="82"/>
        </w:numPr>
        <w:rPr>
          <w:rFonts w:asciiTheme="minorHAnsi" w:hAnsiTheme="minorHAnsi" w:cstheme="minorBidi"/>
          <w:color w:val="000000" w:themeColor="text1"/>
        </w:rPr>
      </w:pPr>
      <w:r w:rsidRPr="00640538">
        <w:rPr>
          <w:rFonts w:asciiTheme="minorHAnsi" w:hAnsiTheme="minorHAnsi" w:cstheme="minorBidi"/>
          <w:color w:val="000000" w:themeColor="text1"/>
        </w:rPr>
        <w:t>A: UE performs GNSS Measurement each time it wakes up from IDLE mode even if the GNSS position fix keeps valid</w:t>
      </w:r>
    </w:p>
    <w:p w14:paraId="3D12D73D" w14:textId="5535CF20" w:rsidR="005B6A9B" w:rsidRPr="00640538" w:rsidRDefault="005B6A9B" w:rsidP="00375B38">
      <w:pPr>
        <w:pStyle w:val="ListParagraph"/>
        <w:numPr>
          <w:ilvl w:val="0"/>
          <w:numId w:val="82"/>
        </w:numPr>
        <w:rPr>
          <w:rFonts w:asciiTheme="minorHAnsi" w:hAnsiTheme="minorHAnsi" w:cstheme="minorBidi"/>
          <w:color w:val="000000" w:themeColor="text1"/>
        </w:rPr>
      </w:pPr>
      <w:r w:rsidRPr="00640538">
        <w:rPr>
          <w:rFonts w:asciiTheme="minorHAnsi" w:hAnsiTheme="minorHAnsi" w:cstheme="minorBidi"/>
          <w:color w:val="000000" w:themeColor="text1"/>
        </w:rPr>
        <w:t>B.</w:t>
      </w:r>
      <w:r w:rsidRPr="00640538">
        <w:rPr>
          <w:rFonts w:asciiTheme="minorHAnsi" w:hAnsiTheme="minorHAnsi" w:cstheme="minorBidi"/>
          <w:color w:val="000000" w:themeColor="text1"/>
        </w:rPr>
        <w:tab/>
        <w:t>When UE wakes up from IDLE mode, if the GNSS position fix is outdated, or if the GNSS validity duration is valid but the remaining GNSS validity duration is less than a threshold, it performs GNSS Measurements</w:t>
      </w:r>
    </w:p>
    <w:p w14:paraId="00D3A8BA" w14:textId="286B463D" w:rsidR="005B6A9B" w:rsidRPr="00640538" w:rsidRDefault="005B6A9B" w:rsidP="00375B38">
      <w:pPr>
        <w:pStyle w:val="ListParagraph"/>
        <w:numPr>
          <w:ilvl w:val="0"/>
          <w:numId w:val="82"/>
        </w:numPr>
        <w:rPr>
          <w:rFonts w:asciiTheme="minorHAnsi" w:hAnsiTheme="minorHAnsi" w:cstheme="minorBidi"/>
          <w:color w:val="000000" w:themeColor="text1"/>
        </w:rPr>
      </w:pPr>
      <w:r w:rsidRPr="00640538">
        <w:rPr>
          <w:rFonts w:asciiTheme="minorHAnsi" w:hAnsiTheme="minorHAnsi" w:cstheme="minorBidi"/>
          <w:color w:val="000000" w:themeColor="text1"/>
        </w:rPr>
        <w:t>UE shall report GNSS measurement gap at prior occasion such that network can allocate sufficient time between sending a paging messages.</w:t>
      </w:r>
    </w:p>
    <w:p w14:paraId="7BDA591C" w14:textId="2FD9EEDE" w:rsidR="005B6A9B"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A&amp;B: ZTE / CATT (A can be baseline for Rel-17), MediaTek / Qualcomm  (up to UE implementation, should meet RAN4 requirements), SONY</w:t>
      </w:r>
    </w:p>
    <w:p w14:paraId="598A75E6" w14:textId="1F6D6CD7" w:rsidR="00640538"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A: Huawei / CMCC (no clear / no impact on specifications)</w:t>
      </w:r>
    </w:p>
    <w:p w14:paraId="1A904630" w14:textId="5A0D395D" w:rsidR="00640538"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B: Gatehouse</w:t>
      </w:r>
    </w:p>
    <w:p w14:paraId="43F5384A" w14:textId="692E37B0" w:rsidR="00640538"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C: Nokia(flexibility in different environments)</w:t>
      </w:r>
    </w:p>
    <w:p w14:paraId="0269583F" w14:textId="77777777" w:rsidR="00640538" w:rsidRDefault="00640538" w:rsidP="00621F35">
      <w:pPr>
        <w:rPr>
          <w:rFonts w:asciiTheme="minorHAnsi" w:hAnsiTheme="minorHAnsi" w:cstheme="minorBidi"/>
          <w:color w:val="000000" w:themeColor="text1"/>
        </w:rPr>
      </w:pPr>
    </w:p>
    <w:p w14:paraId="0B14DB40" w14:textId="7CF53390" w:rsidR="00BF1E07"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 xml:space="preserve">Moderator view is that there is near consensus </w:t>
      </w:r>
      <w:r w:rsidR="00BF1E07">
        <w:rPr>
          <w:rFonts w:asciiTheme="minorHAnsi" w:hAnsiTheme="minorHAnsi" w:cstheme="minorBidi"/>
          <w:color w:val="000000" w:themeColor="text1"/>
        </w:rPr>
        <w:t xml:space="preserve">of contributing companies </w:t>
      </w:r>
      <w:r>
        <w:rPr>
          <w:rFonts w:asciiTheme="minorHAnsi" w:hAnsiTheme="minorHAnsi" w:cstheme="minorBidi"/>
          <w:color w:val="000000" w:themeColor="text1"/>
        </w:rPr>
        <w:t xml:space="preserve">for either </w:t>
      </w:r>
      <w:r w:rsidR="00BF1E07">
        <w:rPr>
          <w:rFonts w:asciiTheme="minorHAnsi" w:hAnsiTheme="minorHAnsi" w:cstheme="minorBidi"/>
          <w:color w:val="000000" w:themeColor="text1"/>
        </w:rPr>
        <w:t>method A or B which can be up to UE implementation with no clear / no impact on specifications. One company proposed further enhancements in method C which could be in scope of Rel-18. Since after RAN1#106bis-e meeting, there will be only one meeting moderator view is to have a conclusion in this meeting as there seems to be no significant issue for this topic.</w:t>
      </w:r>
      <w:r>
        <w:rPr>
          <w:rFonts w:asciiTheme="minorHAnsi" w:hAnsiTheme="minorHAnsi" w:cstheme="minorBidi"/>
          <w:color w:val="000000" w:themeColor="text1"/>
        </w:rPr>
        <w:t xml:space="preserve"> </w:t>
      </w:r>
    </w:p>
    <w:p w14:paraId="64EEEC99" w14:textId="5D883BEA" w:rsidR="00BF1E07" w:rsidRPr="00BF1E07" w:rsidRDefault="00BF1E07" w:rsidP="00621F35">
      <w:pPr>
        <w:rPr>
          <w:rFonts w:asciiTheme="minorHAnsi" w:hAnsiTheme="minorHAnsi" w:cstheme="minorBidi"/>
          <w:b/>
          <w:i/>
          <w:color w:val="000000" w:themeColor="text1"/>
          <w:u w:val="single"/>
        </w:rPr>
      </w:pPr>
      <w:r>
        <w:rPr>
          <w:rFonts w:asciiTheme="minorHAnsi" w:hAnsiTheme="minorHAnsi" w:cstheme="minorBidi"/>
          <w:b/>
          <w:i/>
          <w:color w:val="000000" w:themeColor="text1"/>
          <w:highlight w:val="cyan"/>
          <w:u w:val="single"/>
        </w:rPr>
        <w:t>First Round Proposal</w:t>
      </w:r>
      <w:r w:rsidRPr="00BF1E07">
        <w:rPr>
          <w:rFonts w:asciiTheme="minorHAnsi" w:hAnsiTheme="minorHAnsi" w:cstheme="minorBidi"/>
          <w:b/>
          <w:i/>
          <w:color w:val="000000" w:themeColor="text1"/>
          <w:highlight w:val="cyan"/>
          <w:u w:val="single"/>
        </w:rPr>
        <w:t>– Section 2.3-1</w:t>
      </w:r>
    </w:p>
    <w:p w14:paraId="22469AF4" w14:textId="77777777" w:rsidR="00BF1E07" w:rsidRDefault="00BF1E07" w:rsidP="00621F35">
      <w:pPr>
        <w:rPr>
          <w:rFonts w:asciiTheme="minorHAnsi" w:hAnsiTheme="minorHAnsi" w:cstheme="minorBidi"/>
          <w:b/>
          <w:i/>
          <w:color w:val="000000" w:themeColor="text1"/>
          <w:u w:val="single"/>
        </w:rPr>
      </w:pPr>
      <w:r w:rsidRPr="00BF1E07">
        <w:rPr>
          <w:rFonts w:asciiTheme="minorHAnsi" w:hAnsiTheme="minorHAnsi" w:cstheme="minorBidi"/>
          <w:b/>
          <w:i/>
          <w:color w:val="000000" w:themeColor="text1"/>
          <w:u w:val="single"/>
        </w:rPr>
        <w:lastRenderedPageBreak/>
        <w:t xml:space="preserve">Conclusion </w:t>
      </w:r>
    </w:p>
    <w:p w14:paraId="51615F39" w14:textId="09B33F43" w:rsidR="00BF1E07" w:rsidRPr="00BF1E07" w:rsidRDefault="00BF1E07" w:rsidP="00621F35">
      <w:pPr>
        <w:rPr>
          <w:rFonts w:asciiTheme="minorHAnsi" w:hAnsiTheme="minorHAnsi" w:cstheme="minorBidi"/>
          <w:b/>
          <w:i/>
          <w:color w:val="000000" w:themeColor="text1"/>
        </w:rPr>
      </w:pPr>
      <w:r w:rsidRPr="00BF1E07">
        <w:rPr>
          <w:rFonts w:asciiTheme="minorHAnsi" w:hAnsiTheme="minorHAnsi" w:cstheme="minorBidi"/>
          <w:b/>
          <w:i/>
          <w:color w:val="000000" w:themeColor="text1"/>
        </w:rPr>
        <w:t>Acquisition of GNSS position fix during paging procedure is up to UE implementation and network configuration of paging timers.</w:t>
      </w:r>
    </w:p>
    <w:p w14:paraId="5CDBB952" w14:textId="77777777" w:rsidR="00640538" w:rsidRDefault="00640538" w:rsidP="00621F35">
      <w:pPr>
        <w:rPr>
          <w:rFonts w:asciiTheme="minorHAnsi" w:hAnsiTheme="minorHAnsi" w:cstheme="minorBidi"/>
          <w:color w:val="000000" w:themeColor="text1"/>
        </w:rPr>
      </w:pPr>
    </w:p>
    <w:p w14:paraId="6A0E8146" w14:textId="77777777" w:rsidR="00640538" w:rsidRDefault="00640538" w:rsidP="00621F35">
      <w:pPr>
        <w:rPr>
          <w:rFonts w:asciiTheme="minorHAnsi" w:hAnsiTheme="minorHAnsi" w:cstheme="minorBidi"/>
          <w:color w:val="000000" w:themeColor="text1"/>
        </w:rPr>
      </w:pPr>
    </w:p>
    <w:p w14:paraId="2316A749" w14:textId="398A115F" w:rsidR="005B6A9B" w:rsidRPr="005B6A9B" w:rsidRDefault="005B6A9B" w:rsidP="005B6A9B">
      <w:pPr>
        <w:pStyle w:val="Heading3"/>
        <w:rPr>
          <w:lang w:eastAsia="zh-CN"/>
        </w:rPr>
      </w:pPr>
      <w:r w:rsidRPr="005B6A9B">
        <w:rPr>
          <w:lang w:eastAsia="zh-CN"/>
        </w:rPr>
        <w:t>In RRC_CONNECTED</w:t>
      </w:r>
    </w:p>
    <w:p w14:paraId="7C4433E3" w14:textId="1C526E82" w:rsidR="00F855E2" w:rsidRDefault="00BF1E07" w:rsidP="00621F35">
      <w:pPr>
        <w:rPr>
          <w:rFonts w:asciiTheme="minorHAnsi" w:hAnsiTheme="minorHAnsi" w:cstheme="minorBidi"/>
          <w:color w:val="000000" w:themeColor="text1"/>
        </w:rPr>
      </w:pPr>
      <w:r>
        <w:rPr>
          <w:rFonts w:asciiTheme="minorHAnsi" w:hAnsiTheme="minorHAnsi" w:cstheme="minorBidi"/>
          <w:color w:val="000000" w:themeColor="text1"/>
        </w:rPr>
        <w:t xml:space="preserve"> </w:t>
      </w:r>
      <w:r w:rsidR="00F855E2">
        <w:rPr>
          <w:rFonts w:asciiTheme="minorHAnsi" w:hAnsiTheme="minorHAnsi" w:cstheme="minorBidi"/>
          <w:color w:val="000000" w:themeColor="text1"/>
        </w:rPr>
        <w:t xml:space="preserve">Moderator summarize feedback from companies on </w:t>
      </w:r>
      <w:r w:rsidR="00F855E2" w:rsidRPr="00F855E2">
        <w:rPr>
          <w:rFonts w:asciiTheme="minorHAnsi" w:hAnsiTheme="minorHAnsi" w:cstheme="minorBidi"/>
          <w:color w:val="000000" w:themeColor="text1"/>
        </w:rPr>
        <w:t>2.2.2-1/2</w:t>
      </w:r>
      <w:r w:rsidR="00F855E2">
        <w:rPr>
          <w:rFonts w:asciiTheme="minorHAnsi" w:hAnsiTheme="minorHAnsi" w:cstheme="minorBidi"/>
          <w:color w:val="000000" w:themeColor="text1"/>
        </w:rPr>
        <w:t xml:space="preserve"> and 2.2.2-3  for the following:</w:t>
      </w:r>
    </w:p>
    <w:p w14:paraId="2884195F" w14:textId="77777777" w:rsidR="001D2D0D" w:rsidRDefault="00BF1E07" w:rsidP="00621F35">
      <w:pPr>
        <w:rPr>
          <w:rFonts w:asciiTheme="minorHAnsi" w:hAnsiTheme="minorHAnsi" w:cstheme="minorBidi"/>
          <w:color w:val="000000" w:themeColor="text1"/>
        </w:rPr>
      </w:pPr>
      <w:r w:rsidRPr="00BF1E07">
        <w:rPr>
          <w:rFonts w:asciiTheme="minorHAnsi" w:hAnsiTheme="minorHAnsi" w:cstheme="minorBidi"/>
          <w:color w:val="000000" w:themeColor="text1"/>
        </w:rPr>
        <w:t>If GNSS position fix becomes outdated in RRC_CONNECTED</w:t>
      </w:r>
    </w:p>
    <w:p w14:paraId="296F906A" w14:textId="724E7C4F" w:rsidR="002E5215" w:rsidRPr="001D2D0D" w:rsidRDefault="00BF1E07" w:rsidP="001D2D0D">
      <w:pPr>
        <w:ind w:left="568"/>
        <w:rPr>
          <w:rFonts w:asciiTheme="minorHAnsi" w:hAnsiTheme="minorHAnsi" w:cstheme="minorBidi"/>
          <w:color w:val="000000" w:themeColor="text1"/>
        </w:rPr>
      </w:pPr>
      <w:r w:rsidRPr="001D2D0D">
        <w:rPr>
          <w:rFonts w:asciiTheme="minorHAnsi" w:hAnsiTheme="minorHAnsi" w:cstheme="minorBidi"/>
          <w:color w:val="000000" w:themeColor="text1"/>
        </w:rPr>
        <w:t>UE triggers RLF (specify RLF mechanism in RAN2).</w:t>
      </w:r>
    </w:p>
    <w:p w14:paraId="0AD77270" w14:textId="55AB1295" w:rsidR="00BF1E07" w:rsidRPr="00F855E2" w:rsidRDefault="00EB4066"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Qualcomm, MediaTek</w:t>
      </w:r>
      <w:r w:rsidR="00C05317" w:rsidRPr="00F855E2">
        <w:rPr>
          <w:rFonts w:asciiTheme="minorHAnsi" w:hAnsiTheme="minorHAnsi" w:cstheme="minorBidi"/>
          <w:color w:val="000000" w:themeColor="text1"/>
        </w:rPr>
        <w:t>, Intel, SONY, Gatehouse</w:t>
      </w:r>
      <w:r w:rsidR="00F855E2" w:rsidRPr="00F855E2">
        <w:rPr>
          <w:rFonts w:asciiTheme="minorHAnsi" w:hAnsiTheme="minorHAnsi" w:cstheme="minorBidi"/>
          <w:color w:val="000000" w:themeColor="text1"/>
        </w:rPr>
        <w:t xml:space="preserve">, Huawei (maybe UE internal behaviour) </w:t>
      </w:r>
    </w:p>
    <w:p w14:paraId="339CFA23" w14:textId="5B05A502" w:rsidR="00EB4066" w:rsidRPr="001D2D0D" w:rsidRDefault="00EB4066" w:rsidP="001D2D0D">
      <w:pPr>
        <w:ind w:left="568"/>
        <w:rPr>
          <w:rFonts w:asciiTheme="minorHAnsi" w:hAnsiTheme="minorHAnsi" w:cstheme="minorBidi"/>
          <w:color w:val="000000" w:themeColor="text1"/>
        </w:rPr>
      </w:pPr>
      <w:r w:rsidRPr="001D2D0D">
        <w:rPr>
          <w:rFonts w:asciiTheme="minorHAnsi" w:hAnsiTheme="minorHAnsi" w:cstheme="minorBidi"/>
          <w:color w:val="000000" w:themeColor="text1"/>
        </w:rPr>
        <w:t>Release connection – e.g. Release/resume RRC messages</w:t>
      </w:r>
    </w:p>
    <w:p w14:paraId="60F3500E" w14:textId="425B5F20" w:rsidR="00BF1E07" w:rsidRPr="00F855E2" w:rsidRDefault="00C05317"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 xml:space="preserve">Support: MediaTek / </w:t>
      </w:r>
      <w:r w:rsidR="00EB4066" w:rsidRPr="00F855E2">
        <w:rPr>
          <w:rFonts w:asciiTheme="minorHAnsi" w:hAnsiTheme="minorHAnsi" w:cstheme="minorBidi"/>
          <w:color w:val="000000" w:themeColor="text1"/>
        </w:rPr>
        <w:t>Qualcomm</w:t>
      </w:r>
      <w:r w:rsidRPr="00F855E2">
        <w:rPr>
          <w:rFonts w:asciiTheme="minorHAnsi" w:hAnsiTheme="minorHAnsi" w:cstheme="minorBidi"/>
          <w:color w:val="000000" w:themeColor="text1"/>
        </w:rPr>
        <w:t xml:space="preserve"> / Intel, Gatehouse</w:t>
      </w:r>
      <w:r w:rsidR="00EB4066" w:rsidRPr="00F855E2">
        <w:rPr>
          <w:rFonts w:asciiTheme="minorHAnsi" w:hAnsiTheme="minorHAnsi" w:cstheme="minorBidi"/>
          <w:color w:val="000000" w:themeColor="text1"/>
        </w:rPr>
        <w:t xml:space="preserve"> (if needed, RAN2 discussion)</w:t>
      </w:r>
    </w:p>
    <w:p w14:paraId="7018330A" w14:textId="62B6B154" w:rsidR="00EB4066" w:rsidRPr="001D2D0D" w:rsidRDefault="00EB4066" w:rsidP="001D2D0D">
      <w:pPr>
        <w:ind w:left="568"/>
        <w:rPr>
          <w:rFonts w:asciiTheme="minorHAnsi" w:hAnsiTheme="minorHAnsi" w:cstheme="minorBidi"/>
          <w:color w:val="000000" w:themeColor="text1"/>
        </w:rPr>
      </w:pPr>
      <w:r w:rsidRPr="001D2D0D">
        <w:rPr>
          <w:rFonts w:asciiTheme="minorHAnsi" w:hAnsiTheme="minorHAnsi" w:cstheme="minorBidi"/>
          <w:color w:val="000000" w:themeColor="text1"/>
        </w:rPr>
        <w:t>Configures scheduling gap window to re-acquire GNSS position fix without releasing connection</w:t>
      </w:r>
    </w:p>
    <w:p w14:paraId="0B763231" w14:textId="77DFE4EC" w:rsidR="00EB4066" w:rsidRPr="00F855E2" w:rsidRDefault="00EB4066"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ZTE (avoid frequent release RRC connection)</w:t>
      </w:r>
    </w:p>
    <w:p w14:paraId="15BDBF15" w14:textId="507034E7" w:rsidR="00EB4066" w:rsidRPr="00F855E2" w:rsidRDefault="00EB4066"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Not Support: Qualcomm (to re-acquire GNSSS, UE goes to and reconnect from IDLE)</w:t>
      </w:r>
    </w:p>
    <w:p w14:paraId="75C4C219" w14:textId="75035282" w:rsidR="00BF1E07" w:rsidRDefault="00BF1E07" w:rsidP="001D2D0D">
      <w:pPr>
        <w:ind w:left="568"/>
        <w:rPr>
          <w:rFonts w:asciiTheme="minorHAnsi" w:hAnsiTheme="minorHAnsi" w:cstheme="minorBidi"/>
          <w:color w:val="000000" w:themeColor="text1"/>
        </w:rPr>
      </w:pPr>
      <w:r>
        <w:rPr>
          <w:rFonts w:asciiTheme="minorHAnsi" w:hAnsiTheme="minorHAnsi" w:cstheme="minorBidi"/>
          <w:color w:val="000000" w:themeColor="text1"/>
        </w:rPr>
        <w:t>Suspend UE transmission</w:t>
      </w:r>
      <w:r w:rsidR="00C05317">
        <w:rPr>
          <w:rFonts w:asciiTheme="minorHAnsi" w:hAnsiTheme="minorHAnsi" w:cstheme="minorBidi"/>
          <w:color w:val="000000" w:themeColor="text1"/>
        </w:rPr>
        <w:t xml:space="preserve"> when </w:t>
      </w:r>
      <w:r w:rsidR="00C05317" w:rsidRPr="00EB4066">
        <w:rPr>
          <w:rFonts w:asciiTheme="minorHAnsi" w:hAnsiTheme="minorHAnsi" w:cstheme="minorBidi"/>
          <w:color w:val="000000" w:themeColor="text1"/>
        </w:rPr>
        <w:t>GNSS position fix for UL transmission become outdated in RRC_CONNECTED</w:t>
      </w:r>
    </w:p>
    <w:p w14:paraId="5B061FF9" w14:textId="761A1A27" w:rsidR="00BF1E07" w:rsidRPr="00F855E2" w:rsidRDefault="00BF1E07" w:rsidP="00375B38">
      <w:pPr>
        <w:pStyle w:val="ListParagraph"/>
        <w:numPr>
          <w:ilvl w:val="0"/>
          <w:numId w:val="84"/>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ZTE</w:t>
      </w:r>
      <w:r w:rsidR="00EB4066" w:rsidRPr="00F855E2">
        <w:rPr>
          <w:rFonts w:asciiTheme="minorHAnsi" w:hAnsiTheme="minorHAnsi" w:cstheme="minorBidi"/>
          <w:color w:val="000000" w:themeColor="text1"/>
        </w:rPr>
        <w:t xml:space="preserve"> </w:t>
      </w:r>
      <w:r w:rsidR="00C05317" w:rsidRPr="00F855E2">
        <w:rPr>
          <w:rFonts w:asciiTheme="minorHAnsi" w:hAnsiTheme="minorHAnsi" w:cstheme="minorBidi"/>
          <w:color w:val="000000" w:themeColor="text1"/>
        </w:rPr>
        <w:t xml:space="preserve"> / MediaTek / CATT /SONY  </w:t>
      </w:r>
      <w:r w:rsidR="00EB4066" w:rsidRPr="00F855E2">
        <w:rPr>
          <w:rFonts w:asciiTheme="minorHAnsi" w:hAnsiTheme="minorHAnsi" w:cstheme="minorBidi"/>
          <w:color w:val="000000" w:themeColor="text1"/>
        </w:rPr>
        <w:t>(UE</w:t>
      </w:r>
      <w:r w:rsidR="00C05317" w:rsidRPr="00F855E2">
        <w:rPr>
          <w:rFonts w:asciiTheme="minorHAnsi" w:hAnsiTheme="minorHAnsi" w:cstheme="minorBidi"/>
          <w:color w:val="000000" w:themeColor="text1"/>
        </w:rPr>
        <w:t xml:space="preserve"> behaviour</w:t>
      </w:r>
      <w:r w:rsidR="00EB4066" w:rsidRPr="00F855E2">
        <w:rPr>
          <w:rFonts w:asciiTheme="minorHAnsi" w:hAnsiTheme="minorHAnsi" w:cstheme="minorBidi"/>
          <w:color w:val="000000" w:themeColor="text1"/>
        </w:rPr>
        <w:t>)</w:t>
      </w:r>
      <w:r w:rsidR="00C05317" w:rsidRPr="00F855E2">
        <w:rPr>
          <w:rFonts w:asciiTheme="minorHAnsi" w:hAnsiTheme="minorHAnsi" w:cstheme="minorBidi"/>
          <w:color w:val="000000" w:themeColor="text1"/>
        </w:rPr>
        <w:t>, Qualcomm / CMCC  (via RLF) , Nokia</w:t>
      </w:r>
      <w:r w:rsidR="00F855E2" w:rsidRPr="00F855E2">
        <w:rPr>
          <w:rFonts w:asciiTheme="minorHAnsi" w:hAnsiTheme="minorHAnsi" w:cstheme="minorBidi"/>
          <w:color w:val="000000" w:themeColor="text1"/>
        </w:rPr>
        <w:t xml:space="preserve"> </w:t>
      </w:r>
      <w:r w:rsidR="00C05317" w:rsidRPr="00F855E2">
        <w:rPr>
          <w:rFonts w:asciiTheme="minorHAnsi" w:hAnsiTheme="minorHAnsi" w:cstheme="minorBidi"/>
          <w:color w:val="000000" w:themeColor="text1"/>
        </w:rPr>
        <w:t xml:space="preserve">(keep UE in connected with scheduling gap to re-acquire </w:t>
      </w:r>
      <w:r w:rsidR="00F855E2" w:rsidRPr="00F855E2">
        <w:rPr>
          <w:rFonts w:asciiTheme="minorHAnsi" w:hAnsiTheme="minorHAnsi" w:cstheme="minorBidi"/>
          <w:color w:val="000000" w:themeColor="text1"/>
        </w:rPr>
        <w:t>GNSS</w:t>
      </w:r>
      <w:r w:rsidR="00263C09">
        <w:rPr>
          <w:rFonts w:asciiTheme="minorHAnsi" w:hAnsiTheme="minorHAnsi" w:cstheme="minorBidi"/>
          <w:color w:val="000000" w:themeColor="text1"/>
        </w:rPr>
        <w:t xml:space="preserve"> position fix a</w:t>
      </w:r>
      <w:r w:rsidR="00F855E2" w:rsidRPr="00F855E2">
        <w:rPr>
          <w:rFonts w:asciiTheme="minorHAnsi" w:hAnsiTheme="minorHAnsi" w:cstheme="minorBidi"/>
          <w:color w:val="000000" w:themeColor="text1"/>
        </w:rPr>
        <w:t>nd re-connect via CFRA)</w:t>
      </w:r>
    </w:p>
    <w:p w14:paraId="3468B4D4" w14:textId="70D3B1B7" w:rsidR="00EB4066" w:rsidRDefault="00F855E2" w:rsidP="00621F35">
      <w:pPr>
        <w:rPr>
          <w:rFonts w:asciiTheme="minorHAnsi" w:hAnsiTheme="minorHAnsi" w:cstheme="minorBidi"/>
          <w:color w:val="000000" w:themeColor="text1"/>
        </w:rPr>
      </w:pPr>
      <w:r>
        <w:rPr>
          <w:rFonts w:asciiTheme="minorHAnsi" w:hAnsiTheme="minorHAnsi" w:cstheme="minorBidi"/>
          <w:color w:val="000000" w:themeColor="text1"/>
        </w:rPr>
        <w:t>Report GNSS validation to network</w:t>
      </w:r>
    </w:p>
    <w:p w14:paraId="140722EE" w14:textId="054AAA2F" w:rsidR="00F855E2" w:rsidRPr="00F855E2" w:rsidRDefault="00F855E2" w:rsidP="00375B38">
      <w:pPr>
        <w:pStyle w:val="ListParagraph"/>
        <w:numPr>
          <w:ilvl w:val="0"/>
          <w:numId w:val="84"/>
        </w:numPr>
        <w:rPr>
          <w:rFonts w:asciiTheme="minorHAnsi" w:hAnsiTheme="minorHAnsi" w:cstheme="minorBidi"/>
          <w:color w:val="000000" w:themeColor="text1"/>
        </w:rPr>
      </w:pPr>
      <w:r w:rsidRPr="00F855E2">
        <w:rPr>
          <w:rFonts w:asciiTheme="minorHAnsi" w:hAnsiTheme="minorHAnsi" w:cstheme="minorBidi"/>
          <w:color w:val="000000" w:themeColor="text1"/>
        </w:rPr>
        <w:t>Support: Huawei, Nokia, Qualcomm, MediaTek, Nokia, SONY</w:t>
      </w:r>
      <w:r w:rsidR="00504064">
        <w:rPr>
          <w:rFonts w:asciiTheme="minorHAnsi" w:hAnsiTheme="minorHAnsi" w:cstheme="minorBidi"/>
          <w:color w:val="000000" w:themeColor="text1"/>
        </w:rPr>
        <w:t xml:space="preserve"> / Ericsson </w:t>
      </w:r>
      <w:r w:rsidRPr="00F855E2">
        <w:rPr>
          <w:rFonts w:asciiTheme="minorHAnsi" w:hAnsiTheme="minorHAnsi" w:cstheme="minorBidi"/>
          <w:color w:val="000000" w:themeColor="text1"/>
        </w:rPr>
        <w:t xml:space="preserve"> (Rel-18 enhancement)</w:t>
      </w:r>
    </w:p>
    <w:p w14:paraId="194E92FB" w14:textId="4ECE2F2E" w:rsidR="00C05317" w:rsidRDefault="00C05317" w:rsidP="00621F35">
      <w:pPr>
        <w:rPr>
          <w:rFonts w:asciiTheme="minorHAnsi" w:hAnsiTheme="minorHAnsi" w:cstheme="minorBidi"/>
          <w:color w:val="000000" w:themeColor="text1"/>
        </w:rPr>
      </w:pPr>
      <w:r w:rsidRPr="00C05317">
        <w:rPr>
          <w:rFonts w:asciiTheme="minorHAnsi" w:hAnsiTheme="minorHAnsi" w:cstheme="minorBidi"/>
          <w:color w:val="000000" w:themeColor="text1"/>
        </w:rPr>
        <w:t>RAN1 send an LS to RAN4 on time and frequency error requirements for IoT NTN before discussing the details of validity duration for GNSS position</w:t>
      </w:r>
    </w:p>
    <w:p w14:paraId="56F4D4B2" w14:textId="1BA9A661" w:rsidR="00C05317" w:rsidRPr="00F855E2" w:rsidRDefault="00C05317" w:rsidP="00375B38">
      <w:pPr>
        <w:pStyle w:val="ListParagraph"/>
        <w:numPr>
          <w:ilvl w:val="0"/>
          <w:numId w:val="84"/>
        </w:numPr>
        <w:rPr>
          <w:rFonts w:asciiTheme="minorHAnsi" w:hAnsiTheme="minorHAnsi" w:cstheme="minorBidi"/>
          <w:color w:val="000000" w:themeColor="text1"/>
        </w:rPr>
      </w:pPr>
      <w:r w:rsidRPr="00F855E2">
        <w:rPr>
          <w:rFonts w:asciiTheme="minorHAnsi" w:hAnsiTheme="minorHAnsi" w:cstheme="minorBidi"/>
          <w:color w:val="000000" w:themeColor="text1"/>
        </w:rPr>
        <w:t>Not support: ZTE, Qualcomm, CATT, SONY, MediaTek</w:t>
      </w:r>
    </w:p>
    <w:p w14:paraId="22E4FF80" w14:textId="673A21B3" w:rsidR="00C05317" w:rsidRDefault="004450A1" w:rsidP="00621F35">
      <w:pPr>
        <w:rPr>
          <w:rFonts w:asciiTheme="minorHAnsi" w:hAnsiTheme="minorHAnsi" w:cstheme="minorBidi"/>
          <w:color w:val="000000" w:themeColor="text1"/>
        </w:rPr>
      </w:pPr>
      <w:r>
        <w:rPr>
          <w:rFonts w:asciiTheme="minorHAnsi" w:hAnsiTheme="minorHAnsi" w:cstheme="minorBidi"/>
          <w:color w:val="000000" w:themeColor="text1"/>
        </w:rPr>
        <w:t>Based on the above, the moderator makes the following first round proposals:</w:t>
      </w:r>
    </w:p>
    <w:p w14:paraId="36196FA4" w14:textId="1B2A82E0" w:rsidR="00BF1E07" w:rsidRDefault="00BF1E07" w:rsidP="00BF1E07">
      <w:pPr>
        <w:snapToGrid w:val="0"/>
        <w:spacing w:beforeLines="50" w:before="120" w:afterLines="50" w:after="120"/>
        <w:rPr>
          <w:rFonts w:eastAsiaTheme="minorEastAsia"/>
          <w:b/>
          <w:lang w:eastAsia="zh-CN"/>
        </w:rPr>
      </w:pPr>
      <w:r w:rsidRPr="004450A1">
        <w:rPr>
          <w:rFonts w:eastAsiaTheme="minorEastAsia"/>
          <w:b/>
          <w:i/>
          <w:highlight w:val="cyan"/>
          <w:lang w:eastAsia="zh-CN"/>
        </w:rPr>
        <w:t>First Round</w:t>
      </w:r>
      <w:r w:rsidR="00504064" w:rsidRPr="004450A1">
        <w:rPr>
          <w:rFonts w:eastAsiaTheme="minorEastAsia"/>
          <w:b/>
          <w:i/>
          <w:highlight w:val="cyan"/>
          <w:lang w:eastAsia="zh-CN"/>
        </w:rPr>
        <w:t xml:space="preserve"> proposal – Section 2.3</w:t>
      </w:r>
      <w:r w:rsidRPr="004450A1">
        <w:rPr>
          <w:rFonts w:eastAsiaTheme="minorEastAsia"/>
          <w:b/>
          <w:i/>
          <w:highlight w:val="cyan"/>
          <w:lang w:eastAsia="zh-CN"/>
        </w:rPr>
        <w:t>.2-1:</w:t>
      </w:r>
    </w:p>
    <w:p w14:paraId="03584FB6" w14:textId="77777777" w:rsidR="00F855E2" w:rsidRDefault="00F855E2" w:rsidP="00BF1E07">
      <w:pPr>
        <w:rPr>
          <w:b/>
          <w:i/>
        </w:rPr>
      </w:pPr>
      <w:r>
        <w:rPr>
          <w:b/>
          <w:i/>
        </w:rPr>
        <w:t>RAN1 LS to RAN2 asking RAN2 to specify the following:</w:t>
      </w:r>
    </w:p>
    <w:p w14:paraId="187B0917" w14:textId="77777777" w:rsidR="00F855E2" w:rsidRPr="00504064" w:rsidRDefault="00F855E2" w:rsidP="00375B38">
      <w:pPr>
        <w:pStyle w:val="ListParagraph"/>
        <w:numPr>
          <w:ilvl w:val="0"/>
          <w:numId w:val="84"/>
        </w:numPr>
        <w:rPr>
          <w:b/>
          <w:i/>
        </w:rPr>
      </w:pPr>
      <w:r w:rsidRPr="00504064">
        <w:rPr>
          <w:b/>
          <w:i/>
        </w:rPr>
        <w:t xml:space="preserve">Mechanisms for UE to declare RLF </w:t>
      </w:r>
      <w:r w:rsidR="00BF1E07" w:rsidRPr="00504064">
        <w:rPr>
          <w:b/>
          <w:i/>
        </w:rPr>
        <w:t>If GNSS position fix becomes outdated in RRC_CONNECTED</w:t>
      </w:r>
    </w:p>
    <w:p w14:paraId="15CA3915" w14:textId="7AC4640A" w:rsidR="00504064" w:rsidRPr="00504064" w:rsidRDefault="00504064" w:rsidP="00375B38">
      <w:pPr>
        <w:pStyle w:val="ListParagraph"/>
        <w:numPr>
          <w:ilvl w:val="0"/>
          <w:numId w:val="84"/>
        </w:numPr>
        <w:rPr>
          <w:b/>
          <w:i/>
        </w:rPr>
      </w:pPr>
      <w:r w:rsidRPr="00504064">
        <w:rPr>
          <w:b/>
          <w:i/>
        </w:rPr>
        <w:t>Mechanism for network to release connection</w:t>
      </w:r>
      <w:r w:rsidR="00BF1E07" w:rsidRPr="00504064">
        <w:rPr>
          <w:b/>
          <w:i/>
        </w:rPr>
        <w:t xml:space="preserve">, </w:t>
      </w:r>
      <w:r w:rsidRPr="00504064">
        <w:rPr>
          <w:b/>
          <w:i/>
        </w:rPr>
        <w:t xml:space="preserve">where </w:t>
      </w:r>
      <w:r w:rsidR="00BF1E07" w:rsidRPr="00504064">
        <w:rPr>
          <w:b/>
          <w:i/>
        </w:rPr>
        <w:t xml:space="preserve">UE may send UE </w:t>
      </w:r>
      <w:r>
        <w:rPr>
          <w:b/>
          <w:i/>
        </w:rPr>
        <w:t xml:space="preserve">release </w:t>
      </w:r>
      <w:r w:rsidR="00BF1E07" w:rsidRPr="00504064">
        <w:rPr>
          <w:b/>
          <w:i/>
        </w:rPr>
        <w:t xml:space="preserve">assistance </w:t>
      </w:r>
      <w:r>
        <w:rPr>
          <w:b/>
          <w:i/>
        </w:rPr>
        <w:t xml:space="preserve">indication </w:t>
      </w:r>
      <w:r w:rsidR="00BF1E07" w:rsidRPr="00504064">
        <w:rPr>
          <w:b/>
          <w:i/>
        </w:rPr>
        <w:t xml:space="preserve">signalling </w:t>
      </w:r>
      <w:r w:rsidRPr="00504064">
        <w:rPr>
          <w:b/>
          <w:i/>
        </w:rPr>
        <w:t>before GNSS position fix becomes outdated in RRC_CONNECTED.</w:t>
      </w:r>
    </w:p>
    <w:p w14:paraId="2F87D88B" w14:textId="77777777" w:rsidR="0000169A" w:rsidRDefault="0000169A" w:rsidP="00BF1E07"/>
    <w:p w14:paraId="1098DE67" w14:textId="05857A3F" w:rsidR="00504064" w:rsidRPr="00504064" w:rsidRDefault="00504064" w:rsidP="00BF1E07">
      <w:r w:rsidRPr="004450A1">
        <w:rPr>
          <w:rFonts w:eastAsiaTheme="minorEastAsia"/>
          <w:b/>
          <w:i/>
          <w:highlight w:val="cyan"/>
          <w:lang w:eastAsia="zh-CN"/>
        </w:rPr>
        <w:t>First Round proposal – Section 2.3</w:t>
      </w:r>
      <w:r w:rsidR="001D2D0D">
        <w:rPr>
          <w:rFonts w:eastAsiaTheme="minorEastAsia"/>
          <w:b/>
          <w:i/>
          <w:highlight w:val="cyan"/>
          <w:lang w:eastAsia="zh-CN"/>
        </w:rPr>
        <w:t>.2-3</w:t>
      </w:r>
      <w:r w:rsidRPr="004450A1">
        <w:rPr>
          <w:rFonts w:eastAsiaTheme="minorEastAsia"/>
          <w:b/>
          <w:i/>
          <w:highlight w:val="cyan"/>
          <w:lang w:eastAsia="zh-CN"/>
        </w:rPr>
        <w:t>:</w:t>
      </w:r>
    </w:p>
    <w:p w14:paraId="18F0F873" w14:textId="77777777" w:rsidR="0000169A" w:rsidRDefault="00504064" w:rsidP="00504064">
      <w:pPr>
        <w:rPr>
          <w:b/>
          <w:i/>
        </w:rPr>
      </w:pPr>
      <w:r w:rsidRPr="00504064">
        <w:rPr>
          <w:b/>
          <w:i/>
        </w:rPr>
        <w:t xml:space="preserve">UE can report </w:t>
      </w:r>
      <w:r w:rsidR="0000169A">
        <w:rPr>
          <w:b/>
          <w:i/>
        </w:rPr>
        <w:t>one of the following:</w:t>
      </w:r>
    </w:p>
    <w:p w14:paraId="725BDD9C" w14:textId="6F780D18" w:rsidR="00BF1E07" w:rsidRPr="0000169A" w:rsidRDefault="00504064" w:rsidP="00B23CE0">
      <w:pPr>
        <w:pStyle w:val="ListParagraph"/>
        <w:numPr>
          <w:ilvl w:val="0"/>
          <w:numId w:val="101"/>
        </w:numPr>
        <w:rPr>
          <w:b/>
          <w:i/>
        </w:rPr>
      </w:pPr>
      <w:r w:rsidRPr="0000169A">
        <w:rPr>
          <w:b/>
          <w:i/>
        </w:rPr>
        <w:t>GNSS position fix validity duration</w:t>
      </w:r>
      <w:r w:rsidR="0000169A" w:rsidRPr="0000169A">
        <w:rPr>
          <w:b/>
          <w:i/>
        </w:rPr>
        <w:t xml:space="preserve"> including time of last GNSS fix </w:t>
      </w:r>
    </w:p>
    <w:p w14:paraId="6B9B5032" w14:textId="076291DC" w:rsidR="0000169A" w:rsidRPr="0000169A" w:rsidRDefault="0000169A" w:rsidP="00B23CE0">
      <w:pPr>
        <w:pStyle w:val="ListParagraph"/>
        <w:numPr>
          <w:ilvl w:val="0"/>
          <w:numId w:val="101"/>
        </w:numPr>
        <w:rPr>
          <w:b/>
          <w:i/>
        </w:rPr>
      </w:pPr>
      <w:r w:rsidRPr="0000169A">
        <w:rPr>
          <w:b/>
          <w:i/>
        </w:rPr>
        <w:t>The time at which GNSS position fix will become invalid</w:t>
      </w:r>
    </w:p>
    <w:p w14:paraId="4DFADCFA" w14:textId="635D3918" w:rsidR="00504064" w:rsidRPr="0000169A" w:rsidRDefault="00504064" w:rsidP="0000169A">
      <w:pPr>
        <w:rPr>
          <w:b/>
          <w:i/>
        </w:rPr>
      </w:pPr>
      <w:r w:rsidRPr="0000169A">
        <w:rPr>
          <w:b/>
          <w:i/>
        </w:rPr>
        <w:t>FFS details of signalling</w:t>
      </w:r>
    </w:p>
    <w:p w14:paraId="07AB579C" w14:textId="77777777" w:rsidR="00504064" w:rsidRDefault="00504064" w:rsidP="00BF1E07">
      <w:pPr>
        <w:rPr>
          <w:b/>
          <w:i/>
          <w:lang w:eastAsia="zh-CN"/>
        </w:rPr>
      </w:pPr>
    </w:p>
    <w:p w14:paraId="4ADC2319" w14:textId="23AFD033" w:rsidR="001D2D0D" w:rsidRPr="00504064" w:rsidRDefault="001D2D0D" w:rsidP="001D2D0D">
      <w:r w:rsidRPr="004450A1">
        <w:rPr>
          <w:rFonts w:eastAsiaTheme="minorEastAsia"/>
          <w:b/>
          <w:i/>
          <w:highlight w:val="cyan"/>
          <w:lang w:eastAsia="zh-CN"/>
        </w:rPr>
        <w:t>F</w:t>
      </w:r>
      <w:r>
        <w:rPr>
          <w:rFonts w:eastAsiaTheme="minorEastAsia"/>
          <w:b/>
          <w:i/>
          <w:highlight w:val="cyan"/>
          <w:lang w:eastAsia="zh-CN"/>
        </w:rPr>
        <w:t>L Recommendation</w:t>
      </w:r>
      <w:r w:rsidRPr="004450A1">
        <w:rPr>
          <w:rFonts w:eastAsiaTheme="minorEastAsia"/>
          <w:b/>
          <w:i/>
          <w:highlight w:val="cyan"/>
          <w:lang w:eastAsia="zh-CN"/>
        </w:rPr>
        <w:t xml:space="preserve"> – Section 2.3</w:t>
      </w:r>
      <w:r>
        <w:rPr>
          <w:rFonts w:eastAsiaTheme="minorEastAsia"/>
          <w:b/>
          <w:i/>
          <w:highlight w:val="cyan"/>
          <w:lang w:eastAsia="zh-CN"/>
        </w:rPr>
        <w:t>.2-4</w:t>
      </w:r>
      <w:r w:rsidRPr="004450A1">
        <w:rPr>
          <w:rFonts w:eastAsiaTheme="minorEastAsia"/>
          <w:b/>
          <w:i/>
          <w:highlight w:val="cyan"/>
          <w:lang w:eastAsia="zh-CN"/>
        </w:rPr>
        <w:t>:</w:t>
      </w:r>
    </w:p>
    <w:p w14:paraId="7A3B5A42" w14:textId="3B592B9C" w:rsidR="001D2D0D" w:rsidRPr="004450A1" w:rsidRDefault="001D2D0D" w:rsidP="001D2D0D">
      <w:pPr>
        <w:rPr>
          <w:b/>
          <w:i/>
        </w:rPr>
      </w:pPr>
      <w:r>
        <w:rPr>
          <w:b/>
          <w:i/>
        </w:rPr>
        <w:t xml:space="preserve">Companies are encouraged to further discuss on what would be need to </w:t>
      </w:r>
      <w:r w:rsidRPr="004450A1">
        <w:rPr>
          <w:b/>
          <w:i/>
        </w:rPr>
        <w:t>c</w:t>
      </w:r>
      <w:r>
        <w:rPr>
          <w:b/>
          <w:i/>
        </w:rPr>
        <w:t>onfigure</w:t>
      </w:r>
      <w:r w:rsidRPr="004450A1">
        <w:rPr>
          <w:b/>
          <w:i/>
        </w:rPr>
        <w:t xml:space="preserve"> scheduling gap window to re-acquire GNSS position fix without releasing connection </w:t>
      </w:r>
      <w:r>
        <w:rPr>
          <w:b/>
          <w:i/>
        </w:rPr>
        <w:t xml:space="preserve">and whether this can be done realistically within </w:t>
      </w:r>
      <w:r w:rsidRPr="004450A1">
        <w:rPr>
          <w:b/>
          <w:i/>
        </w:rPr>
        <w:t>Release 17</w:t>
      </w:r>
      <w:r>
        <w:rPr>
          <w:b/>
          <w:i/>
        </w:rPr>
        <w:t xml:space="preserve"> or deferred to Release 18.</w:t>
      </w:r>
    </w:p>
    <w:p w14:paraId="20AB45B6" w14:textId="77777777" w:rsidR="00EB4066" w:rsidRDefault="00EB4066" w:rsidP="00EB4066">
      <w:pPr>
        <w:snapToGrid w:val="0"/>
        <w:spacing w:beforeLines="50" w:before="120" w:afterLines="50" w:after="120"/>
        <w:rPr>
          <w:rFonts w:eastAsiaTheme="minorEastAsia"/>
          <w:lang w:eastAsia="zh-CN"/>
        </w:rPr>
      </w:pPr>
    </w:p>
    <w:p w14:paraId="659E2AE3" w14:textId="725FB0AA" w:rsidR="00EB4066" w:rsidRDefault="00234ED2" w:rsidP="00234ED2">
      <w:pPr>
        <w:pStyle w:val="Heading2"/>
        <w:rPr>
          <w:lang w:eastAsia="zh-CN"/>
        </w:rPr>
      </w:pPr>
      <w:r>
        <w:rPr>
          <w:lang w:eastAsia="zh-CN"/>
        </w:rPr>
        <w:t>SECOND ROUND</w:t>
      </w:r>
      <w:r w:rsidRPr="00234ED2">
        <w:rPr>
          <w:lang w:eastAsia="zh-CN"/>
        </w:rPr>
        <w:t>-GNSS Measurements</w:t>
      </w:r>
    </w:p>
    <w:p w14:paraId="6F3B9F3C" w14:textId="77777777" w:rsidR="00234ED2" w:rsidRPr="005B6A9B" w:rsidRDefault="00234ED2" w:rsidP="00234ED2">
      <w:pPr>
        <w:pStyle w:val="Heading3"/>
        <w:rPr>
          <w:lang w:eastAsia="zh-CN"/>
        </w:rPr>
      </w:pPr>
      <w:r w:rsidRPr="005B6A9B">
        <w:rPr>
          <w:lang w:eastAsia="zh-CN"/>
        </w:rPr>
        <w:t>In RRC_IDLE</w:t>
      </w:r>
    </w:p>
    <w:p w14:paraId="32474A2C" w14:textId="68FBDB39" w:rsidR="00234ED2" w:rsidRDefault="00234ED2" w:rsidP="00234ED2">
      <w:pPr>
        <w:rPr>
          <w:lang w:eastAsia="zh-CN"/>
        </w:rPr>
      </w:pPr>
      <w:r>
        <w:rPr>
          <w:lang w:eastAsia="zh-CN"/>
        </w:rPr>
        <w:t xml:space="preserve">The </w:t>
      </w:r>
      <w:r w:rsidR="003F7803">
        <w:rPr>
          <w:lang w:eastAsia="zh-CN"/>
        </w:rPr>
        <w:t xml:space="preserve">First </w:t>
      </w:r>
      <w:r w:rsidRPr="00234ED2">
        <w:rPr>
          <w:lang w:eastAsia="zh-CN"/>
        </w:rPr>
        <w:t>Round Proposal– Section 2.3-1</w:t>
      </w:r>
      <w:r>
        <w:rPr>
          <w:lang w:eastAsia="zh-CN"/>
        </w:rPr>
        <w:t xml:space="preserve"> was discussed on RAN1 reflector for 1</w:t>
      </w:r>
      <w:r w:rsidRPr="00234ED2">
        <w:rPr>
          <w:vertAlign w:val="superscript"/>
          <w:lang w:eastAsia="zh-CN"/>
        </w:rPr>
        <w:t>st</w:t>
      </w:r>
      <w:r>
        <w:rPr>
          <w:lang w:eastAsia="zh-CN"/>
        </w:rPr>
        <w:t xml:space="preserve"> check point Oct-24</w:t>
      </w:r>
    </w:p>
    <w:p w14:paraId="2680AD1C" w14:textId="529AFC98" w:rsidR="00234ED2" w:rsidRDefault="00234ED2" w:rsidP="00234ED2">
      <w:pPr>
        <w:rPr>
          <w:lang w:eastAsia="zh-CN"/>
        </w:rPr>
      </w:pPr>
      <w:r>
        <w:rPr>
          <w:lang w:eastAsia="zh-CN"/>
        </w:rPr>
        <w:t xml:space="preserve">ZTE commented </w:t>
      </w:r>
      <w:r w:rsidRPr="00234ED2">
        <w:rPr>
          <w:lang w:eastAsia="zh-CN"/>
        </w:rPr>
        <w:t>that the UE may or may conduct the GNSS position fix. But without any restriction or guidance from spec, it's confusing to assume that there will be proper configuration on the paging timer always to enable the GNSS position fix to cover the different needs per UE.  Then, we still prefer to specify the potential behavior for UE with following updated version:</w:t>
      </w:r>
    </w:p>
    <w:p w14:paraId="04FA86D4" w14:textId="484E7928" w:rsidR="00234ED2" w:rsidRDefault="00234ED2" w:rsidP="00234ED2">
      <w:pPr>
        <w:rPr>
          <w:lang w:eastAsia="zh-CN"/>
        </w:rPr>
      </w:pPr>
      <w:r>
        <w:rPr>
          <w:lang w:eastAsia="zh-CN"/>
        </w:rPr>
        <w:t xml:space="preserve">Moderator view is that as mentioned by CMCC in R1-2109308 is that the expiry time of paging timer solution is not specified in 3GPP for cellular. The moderator understanding is that these timers will need to be properly configured by the core network implementation  for IoT NTN. If still some concern, it is fine to further discuss in this meeting and we can drop proposal for 1st checkpoint.   </w:t>
      </w:r>
    </w:p>
    <w:p w14:paraId="61C75CAA" w14:textId="1A1325EF" w:rsidR="00234ED2" w:rsidRDefault="00234ED2" w:rsidP="00234ED2">
      <w:pPr>
        <w:pStyle w:val="ListParagraph"/>
        <w:numPr>
          <w:ilvl w:val="0"/>
          <w:numId w:val="85"/>
        </w:numPr>
        <w:rPr>
          <w:lang w:eastAsia="zh-CN"/>
        </w:rPr>
      </w:pPr>
      <w:r>
        <w:rPr>
          <w:lang w:eastAsia="zh-CN"/>
        </w:rPr>
        <w:t>Note that the expiry time of T3413/T3415 is implementation dependent and is not specified in 3GPP, network operator may configure expiry time of T3413/T3415 considering GNSS measurement duration (e.g., 10 seconds) impact in NTN scenario.</w:t>
      </w:r>
    </w:p>
    <w:p w14:paraId="0C562546" w14:textId="77777777" w:rsidR="00234ED2" w:rsidRDefault="00234ED2" w:rsidP="00234ED2">
      <w:pPr>
        <w:rPr>
          <w:lang w:eastAsia="zh-CN"/>
        </w:rPr>
      </w:pPr>
    </w:p>
    <w:p w14:paraId="0E3956DC" w14:textId="199DA6AE" w:rsidR="00234ED2" w:rsidRPr="00BF1E07" w:rsidRDefault="00234ED2" w:rsidP="00234ED2">
      <w:pPr>
        <w:rPr>
          <w:rFonts w:asciiTheme="minorHAnsi" w:hAnsiTheme="minorHAnsi" w:cstheme="minorBidi"/>
          <w:b/>
          <w:i/>
          <w:color w:val="000000" w:themeColor="text1"/>
          <w:u w:val="single"/>
        </w:rPr>
      </w:pPr>
      <w:r>
        <w:rPr>
          <w:rFonts w:asciiTheme="minorHAnsi" w:hAnsiTheme="minorHAnsi" w:cstheme="minorBidi"/>
          <w:b/>
          <w:i/>
          <w:color w:val="000000" w:themeColor="text1"/>
          <w:highlight w:val="cyan"/>
          <w:u w:val="single"/>
        </w:rPr>
        <w:t>Second Round Proposal</w:t>
      </w:r>
      <w:r w:rsidR="0061295C">
        <w:rPr>
          <w:rFonts w:asciiTheme="minorHAnsi" w:hAnsiTheme="minorHAnsi" w:cstheme="minorBidi"/>
          <w:b/>
          <w:i/>
          <w:color w:val="000000" w:themeColor="text1"/>
          <w:highlight w:val="cyan"/>
          <w:u w:val="single"/>
        </w:rPr>
        <w:t>– Section 2.4</w:t>
      </w:r>
      <w:r w:rsidRPr="00BF1E07">
        <w:rPr>
          <w:rFonts w:asciiTheme="minorHAnsi" w:hAnsiTheme="minorHAnsi" w:cstheme="minorBidi"/>
          <w:b/>
          <w:i/>
          <w:color w:val="000000" w:themeColor="text1"/>
          <w:highlight w:val="cyan"/>
          <w:u w:val="single"/>
        </w:rPr>
        <w:t>-1</w:t>
      </w:r>
    </w:p>
    <w:p w14:paraId="48C5E880" w14:textId="77777777" w:rsidR="00234ED2" w:rsidRDefault="00234ED2" w:rsidP="00234ED2">
      <w:pPr>
        <w:rPr>
          <w:rFonts w:asciiTheme="minorHAnsi" w:hAnsiTheme="minorHAnsi" w:cstheme="minorBidi"/>
          <w:b/>
          <w:i/>
          <w:color w:val="000000" w:themeColor="text1"/>
          <w:u w:val="single"/>
        </w:rPr>
      </w:pPr>
      <w:r w:rsidRPr="00BF1E07">
        <w:rPr>
          <w:rFonts w:asciiTheme="minorHAnsi" w:hAnsiTheme="minorHAnsi" w:cstheme="minorBidi"/>
          <w:b/>
          <w:i/>
          <w:color w:val="000000" w:themeColor="text1"/>
          <w:u w:val="single"/>
        </w:rPr>
        <w:t xml:space="preserve">Conclusion </w:t>
      </w:r>
    </w:p>
    <w:p w14:paraId="6B754147" w14:textId="27D63DFA" w:rsidR="00234ED2" w:rsidRPr="00BF1E07" w:rsidRDefault="00234ED2" w:rsidP="00234ED2">
      <w:pPr>
        <w:rPr>
          <w:rFonts w:asciiTheme="minorHAnsi" w:hAnsiTheme="minorHAnsi" w:cstheme="minorBidi"/>
          <w:b/>
          <w:i/>
          <w:color w:val="000000" w:themeColor="text1"/>
        </w:rPr>
      </w:pPr>
      <w:r w:rsidRPr="00BF1E07">
        <w:rPr>
          <w:rFonts w:asciiTheme="minorHAnsi" w:hAnsiTheme="minorHAnsi" w:cstheme="minorBidi"/>
          <w:b/>
          <w:i/>
          <w:color w:val="000000" w:themeColor="text1"/>
        </w:rPr>
        <w:t>Acquisition of GNSS position fix during paging procedure is up to UE implementation and network configuration of paging timers</w:t>
      </w:r>
      <w:r>
        <w:rPr>
          <w:rFonts w:asciiTheme="minorHAnsi" w:hAnsiTheme="minorHAnsi" w:cstheme="minorBidi"/>
          <w:b/>
          <w:i/>
          <w:color w:val="000000" w:themeColor="text1"/>
        </w:rPr>
        <w:t xml:space="preserve"> </w:t>
      </w:r>
      <w:r w:rsidR="003F7803" w:rsidRPr="003F7803">
        <w:rPr>
          <w:rFonts w:asciiTheme="minorHAnsi" w:hAnsiTheme="minorHAnsi" w:cstheme="minorBidi"/>
          <w:b/>
          <w:i/>
          <w:color w:val="000000" w:themeColor="text1"/>
        </w:rPr>
        <w:t xml:space="preserve">considering </w:t>
      </w:r>
      <w:r w:rsidR="003F7803">
        <w:rPr>
          <w:rFonts w:asciiTheme="minorHAnsi" w:hAnsiTheme="minorHAnsi" w:cstheme="minorBidi"/>
          <w:b/>
          <w:i/>
          <w:color w:val="000000" w:themeColor="text1"/>
        </w:rPr>
        <w:t xml:space="preserve">GNSS measurement duration (e.g. GNSS Time To First Fix with cold start of typically </w:t>
      </w:r>
      <w:r w:rsidR="003F7803" w:rsidRPr="003F7803">
        <w:rPr>
          <w:rFonts w:asciiTheme="minorHAnsi" w:hAnsiTheme="minorHAnsi" w:cstheme="minorBidi"/>
          <w:b/>
          <w:i/>
          <w:color w:val="000000" w:themeColor="text1"/>
        </w:rPr>
        <w:t>10 seconds) impact in NTN scenario</w:t>
      </w:r>
      <w:r w:rsidR="006F5442">
        <w:rPr>
          <w:rFonts w:asciiTheme="minorHAnsi" w:hAnsiTheme="minorHAnsi" w:cstheme="minorBidi"/>
          <w:b/>
          <w:i/>
          <w:color w:val="000000" w:themeColor="text1"/>
        </w:rPr>
        <w:t>. These p</w:t>
      </w:r>
      <w:r w:rsidR="003F7803">
        <w:rPr>
          <w:rFonts w:asciiTheme="minorHAnsi" w:hAnsiTheme="minorHAnsi" w:cstheme="minorBidi"/>
          <w:b/>
          <w:i/>
          <w:color w:val="000000" w:themeColor="text1"/>
        </w:rPr>
        <w:t>aging timers</w:t>
      </w:r>
      <w:r>
        <w:rPr>
          <w:rFonts w:asciiTheme="minorHAnsi" w:hAnsiTheme="minorHAnsi" w:cstheme="minorBidi"/>
          <w:b/>
          <w:i/>
          <w:color w:val="000000" w:themeColor="text1"/>
        </w:rPr>
        <w:t xml:space="preserve"> are not specified in 3GPP in legacy paging procedure</w:t>
      </w:r>
      <w:r w:rsidR="003F7803">
        <w:rPr>
          <w:rFonts w:asciiTheme="minorHAnsi" w:hAnsiTheme="minorHAnsi" w:cstheme="minorBidi"/>
          <w:b/>
          <w:i/>
          <w:color w:val="000000" w:themeColor="text1"/>
        </w:rPr>
        <w:t xml:space="preserve"> (i.e. T3413 / T3415)</w:t>
      </w:r>
      <w:r w:rsidRPr="00BF1E07">
        <w:rPr>
          <w:rFonts w:asciiTheme="minorHAnsi" w:hAnsiTheme="minorHAnsi" w:cstheme="minorBidi"/>
          <w:b/>
          <w:i/>
          <w:color w:val="000000" w:themeColor="text1"/>
        </w:rPr>
        <w:t>.</w:t>
      </w:r>
    </w:p>
    <w:p w14:paraId="7DBE7271" w14:textId="77777777" w:rsidR="00234ED2" w:rsidRDefault="00234ED2" w:rsidP="00234ED2">
      <w:pPr>
        <w:rPr>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7803" w:rsidRPr="00964D8E" w14:paraId="4FC3873C" w14:textId="77777777" w:rsidTr="00033747">
        <w:trPr>
          <w:trHeight w:val="398"/>
          <w:jc w:val="center"/>
        </w:trPr>
        <w:tc>
          <w:tcPr>
            <w:tcW w:w="2547" w:type="dxa"/>
            <w:shd w:val="clear" w:color="auto" w:fill="auto"/>
            <w:vAlign w:val="center"/>
          </w:tcPr>
          <w:p w14:paraId="1BED5DAF" w14:textId="77777777" w:rsidR="003F7803" w:rsidRPr="00964D8E" w:rsidRDefault="003F7803" w:rsidP="00033747">
            <w:pPr>
              <w:snapToGrid w:val="0"/>
              <w:spacing w:after="0"/>
              <w:jc w:val="center"/>
            </w:pPr>
            <w:r w:rsidRPr="00964D8E">
              <w:t>Companies</w:t>
            </w:r>
          </w:p>
        </w:tc>
        <w:tc>
          <w:tcPr>
            <w:tcW w:w="8080" w:type="dxa"/>
            <w:shd w:val="clear" w:color="auto" w:fill="auto"/>
            <w:vAlign w:val="center"/>
          </w:tcPr>
          <w:p w14:paraId="7C2FC5C8" w14:textId="77777777" w:rsidR="003F7803" w:rsidRPr="00964D8E" w:rsidRDefault="003F7803" w:rsidP="00033747">
            <w:pPr>
              <w:snapToGrid w:val="0"/>
              <w:spacing w:after="0"/>
              <w:jc w:val="center"/>
            </w:pPr>
            <w:r w:rsidRPr="00964D8E">
              <w:t>Comments</w:t>
            </w:r>
          </w:p>
        </w:tc>
      </w:tr>
      <w:tr w:rsidR="003F7803" w:rsidRPr="00D847B9" w14:paraId="3296750F" w14:textId="77777777" w:rsidTr="00033747">
        <w:trPr>
          <w:trHeight w:val="398"/>
          <w:jc w:val="center"/>
        </w:trPr>
        <w:tc>
          <w:tcPr>
            <w:tcW w:w="2547" w:type="dxa"/>
            <w:shd w:val="clear" w:color="auto" w:fill="auto"/>
            <w:vAlign w:val="center"/>
          </w:tcPr>
          <w:p w14:paraId="1B27F31F" w14:textId="452BB649" w:rsidR="003F7803" w:rsidRDefault="003F7803" w:rsidP="00033747">
            <w:pPr>
              <w:snapToGrid w:val="0"/>
              <w:spacing w:after="0"/>
              <w:rPr>
                <w:lang w:eastAsia="zh-CN"/>
              </w:rPr>
            </w:pPr>
          </w:p>
        </w:tc>
        <w:tc>
          <w:tcPr>
            <w:tcW w:w="8080" w:type="dxa"/>
            <w:vAlign w:val="center"/>
          </w:tcPr>
          <w:p w14:paraId="672C8926" w14:textId="51159CC3" w:rsidR="003F7803" w:rsidRPr="00D847B9" w:rsidRDefault="003F7803" w:rsidP="00033747">
            <w:pPr>
              <w:pStyle w:val="Eqn"/>
              <w:rPr>
                <w:sz w:val="20"/>
                <w:szCs w:val="20"/>
              </w:rPr>
            </w:pPr>
          </w:p>
        </w:tc>
      </w:tr>
      <w:tr w:rsidR="003F7803" w:rsidRPr="00D847B9" w14:paraId="2269FE92" w14:textId="77777777" w:rsidTr="00033747">
        <w:trPr>
          <w:trHeight w:val="398"/>
          <w:jc w:val="center"/>
        </w:trPr>
        <w:tc>
          <w:tcPr>
            <w:tcW w:w="2547" w:type="dxa"/>
            <w:shd w:val="clear" w:color="auto" w:fill="auto"/>
            <w:vAlign w:val="center"/>
          </w:tcPr>
          <w:p w14:paraId="3D06CE4A" w14:textId="77777777" w:rsidR="003F7803" w:rsidRDefault="003F7803" w:rsidP="00033747">
            <w:pPr>
              <w:snapToGrid w:val="0"/>
              <w:spacing w:after="0"/>
              <w:rPr>
                <w:lang w:eastAsia="zh-CN"/>
              </w:rPr>
            </w:pPr>
          </w:p>
        </w:tc>
        <w:tc>
          <w:tcPr>
            <w:tcW w:w="8080" w:type="dxa"/>
            <w:vAlign w:val="center"/>
          </w:tcPr>
          <w:p w14:paraId="4924C36D" w14:textId="77777777" w:rsidR="003F7803" w:rsidRPr="00D847B9" w:rsidRDefault="003F7803" w:rsidP="00033747">
            <w:pPr>
              <w:pStyle w:val="Eqn"/>
              <w:rPr>
                <w:sz w:val="20"/>
                <w:szCs w:val="20"/>
              </w:rPr>
            </w:pPr>
          </w:p>
        </w:tc>
      </w:tr>
      <w:tr w:rsidR="003F7803" w:rsidRPr="00D847B9" w14:paraId="346CB984" w14:textId="77777777" w:rsidTr="00033747">
        <w:trPr>
          <w:trHeight w:val="398"/>
          <w:jc w:val="center"/>
        </w:trPr>
        <w:tc>
          <w:tcPr>
            <w:tcW w:w="2547" w:type="dxa"/>
            <w:shd w:val="clear" w:color="auto" w:fill="auto"/>
            <w:vAlign w:val="center"/>
          </w:tcPr>
          <w:p w14:paraId="0B49F680" w14:textId="77777777" w:rsidR="003F7803" w:rsidRDefault="003F7803" w:rsidP="00033747">
            <w:pPr>
              <w:snapToGrid w:val="0"/>
              <w:spacing w:after="0"/>
              <w:rPr>
                <w:lang w:eastAsia="zh-CN"/>
              </w:rPr>
            </w:pPr>
          </w:p>
        </w:tc>
        <w:tc>
          <w:tcPr>
            <w:tcW w:w="8080" w:type="dxa"/>
            <w:vAlign w:val="center"/>
          </w:tcPr>
          <w:p w14:paraId="2F824A64" w14:textId="77777777" w:rsidR="003F7803" w:rsidRPr="00D847B9" w:rsidRDefault="003F7803" w:rsidP="00033747">
            <w:pPr>
              <w:pStyle w:val="Eqn"/>
              <w:rPr>
                <w:sz w:val="20"/>
                <w:szCs w:val="20"/>
              </w:rPr>
            </w:pPr>
          </w:p>
        </w:tc>
      </w:tr>
      <w:tr w:rsidR="003F7803" w:rsidRPr="00D847B9" w14:paraId="6CACBD20" w14:textId="77777777" w:rsidTr="00033747">
        <w:trPr>
          <w:trHeight w:val="398"/>
          <w:jc w:val="center"/>
        </w:trPr>
        <w:tc>
          <w:tcPr>
            <w:tcW w:w="2547" w:type="dxa"/>
            <w:shd w:val="clear" w:color="auto" w:fill="auto"/>
            <w:vAlign w:val="center"/>
          </w:tcPr>
          <w:p w14:paraId="56FD1017" w14:textId="77777777" w:rsidR="003F7803" w:rsidRDefault="003F7803" w:rsidP="00033747">
            <w:pPr>
              <w:snapToGrid w:val="0"/>
              <w:spacing w:after="0"/>
              <w:rPr>
                <w:lang w:eastAsia="zh-CN"/>
              </w:rPr>
            </w:pPr>
          </w:p>
        </w:tc>
        <w:tc>
          <w:tcPr>
            <w:tcW w:w="8080" w:type="dxa"/>
            <w:vAlign w:val="center"/>
          </w:tcPr>
          <w:p w14:paraId="455F1B72" w14:textId="77777777" w:rsidR="003F7803" w:rsidRPr="00D847B9" w:rsidRDefault="003F7803" w:rsidP="00033747">
            <w:pPr>
              <w:pStyle w:val="Eqn"/>
              <w:rPr>
                <w:sz w:val="20"/>
                <w:szCs w:val="20"/>
              </w:rPr>
            </w:pPr>
          </w:p>
        </w:tc>
      </w:tr>
      <w:tr w:rsidR="003F7803" w:rsidRPr="00D847B9" w14:paraId="6B81F787" w14:textId="77777777" w:rsidTr="00033747">
        <w:trPr>
          <w:trHeight w:val="398"/>
          <w:jc w:val="center"/>
        </w:trPr>
        <w:tc>
          <w:tcPr>
            <w:tcW w:w="2547" w:type="dxa"/>
            <w:shd w:val="clear" w:color="auto" w:fill="auto"/>
            <w:vAlign w:val="center"/>
          </w:tcPr>
          <w:p w14:paraId="144CE7B4" w14:textId="77777777" w:rsidR="003F7803" w:rsidRDefault="003F7803" w:rsidP="00033747">
            <w:pPr>
              <w:snapToGrid w:val="0"/>
              <w:spacing w:after="0"/>
              <w:rPr>
                <w:lang w:eastAsia="zh-CN"/>
              </w:rPr>
            </w:pPr>
          </w:p>
        </w:tc>
        <w:tc>
          <w:tcPr>
            <w:tcW w:w="8080" w:type="dxa"/>
            <w:vAlign w:val="center"/>
          </w:tcPr>
          <w:p w14:paraId="65619445" w14:textId="77777777" w:rsidR="003F7803" w:rsidRPr="00D847B9" w:rsidRDefault="003F7803" w:rsidP="00033747">
            <w:pPr>
              <w:pStyle w:val="Eqn"/>
              <w:rPr>
                <w:sz w:val="20"/>
                <w:szCs w:val="20"/>
              </w:rPr>
            </w:pPr>
          </w:p>
        </w:tc>
      </w:tr>
      <w:tr w:rsidR="003F7803" w:rsidRPr="00D847B9" w14:paraId="09C3EF9C" w14:textId="77777777" w:rsidTr="00033747">
        <w:trPr>
          <w:trHeight w:val="398"/>
          <w:jc w:val="center"/>
        </w:trPr>
        <w:tc>
          <w:tcPr>
            <w:tcW w:w="2547" w:type="dxa"/>
            <w:shd w:val="clear" w:color="auto" w:fill="auto"/>
            <w:vAlign w:val="center"/>
          </w:tcPr>
          <w:p w14:paraId="25B61B2D" w14:textId="77777777" w:rsidR="003F7803" w:rsidRDefault="003F7803" w:rsidP="00033747">
            <w:pPr>
              <w:snapToGrid w:val="0"/>
              <w:spacing w:after="0"/>
              <w:rPr>
                <w:lang w:eastAsia="zh-CN"/>
              </w:rPr>
            </w:pPr>
          </w:p>
        </w:tc>
        <w:tc>
          <w:tcPr>
            <w:tcW w:w="8080" w:type="dxa"/>
            <w:vAlign w:val="center"/>
          </w:tcPr>
          <w:p w14:paraId="563D53C7" w14:textId="77777777" w:rsidR="003F7803" w:rsidRPr="00D847B9" w:rsidRDefault="003F7803" w:rsidP="00033747">
            <w:pPr>
              <w:pStyle w:val="Eqn"/>
              <w:rPr>
                <w:sz w:val="20"/>
                <w:szCs w:val="20"/>
              </w:rPr>
            </w:pPr>
          </w:p>
        </w:tc>
      </w:tr>
      <w:tr w:rsidR="003F7803" w:rsidRPr="00D847B9" w14:paraId="519AB3EE" w14:textId="77777777" w:rsidTr="00033747">
        <w:trPr>
          <w:trHeight w:val="398"/>
          <w:jc w:val="center"/>
        </w:trPr>
        <w:tc>
          <w:tcPr>
            <w:tcW w:w="2547" w:type="dxa"/>
            <w:shd w:val="clear" w:color="auto" w:fill="auto"/>
            <w:vAlign w:val="center"/>
          </w:tcPr>
          <w:p w14:paraId="063FF852" w14:textId="77777777" w:rsidR="003F7803" w:rsidRDefault="003F7803" w:rsidP="00033747">
            <w:pPr>
              <w:snapToGrid w:val="0"/>
              <w:spacing w:after="0"/>
              <w:rPr>
                <w:lang w:eastAsia="zh-CN"/>
              </w:rPr>
            </w:pPr>
          </w:p>
        </w:tc>
        <w:tc>
          <w:tcPr>
            <w:tcW w:w="8080" w:type="dxa"/>
            <w:vAlign w:val="center"/>
          </w:tcPr>
          <w:p w14:paraId="5F260BAC" w14:textId="77777777" w:rsidR="003F7803" w:rsidRPr="00D847B9" w:rsidRDefault="003F7803" w:rsidP="00033747">
            <w:pPr>
              <w:pStyle w:val="Eqn"/>
              <w:rPr>
                <w:sz w:val="20"/>
                <w:szCs w:val="20"/>
              </w:rPr>
            </w:pPr>
          </w:p>
        </w:tc>
      </w:tr>
      <w:tr w:rsidR="003F7803" w:rsidRPr="00D847B9" w14:paraId="19C64845" w14:textId="77777777" w:rsidTr="00033747">
        <w:trPr>
          <w:trHeight w:val="398"/>
          <w:jc w:val="center"/>
        </w:trPr>
        <w:tc>
          <w:tcPr>
            <w:tcW w:w="2547" w:type="dxa"/>
            <w:shd w:val="clear" w:color="auto" w:fill="auto"/>
            <w:vAlign w:val="center"/>
          </w:tcPr>
          <w:p w14:paraId="7B0E57FB" w14:textId="77777777" w:rsidR="003F7803" w:rsidRDefault="003F7803" w:rsidP="00033747">
            <w:pPr>
              <w:snapToGrid w:val="0"/>
              <w:spacing w:after="0"/>
              <w:rPr>
                <w:lang w:eastAsia="zh-CN"/>
              </w:rPr>
            </w:pPr>
          </w:p>
        </w:tc>
        <w:tc>
          <w:tcPr>
            <w:tcW w:w="8080" w:type="dxa"/>
            <w:vAlign w:val="center"/>
          </w:tcPr>
          <w:p w14:paraId="705220EE" w14:textId="77777777" w:rsidR="003F7803" w:rsidRPr="00D847B9" w:rsidRDefault="003F7803" w:rsidP="00033747">
            <w:pPr>
              <w:pStyle w:val="Eqn"/>
              <w:rPr>
                <w:sz w:val="20"/>
                <w:szCs w:val="20"/>
              </w:rPr>
            </w:pPr>
          </w:p>
        </w:tc>
      </w:tr>
      <w:tr w:rsidR="003F7803" w:rsidRPr="00D847B9" w14:paraId="3C2866C0" w14:textId="77777777" w:rsidTr="00033747">
        <w:trPr>
          <w:trHeight w:val="398"/>
          <w:jc w:val="center"/>
        </w:trPr>
        <w:tc>
          <w:tcPr>
            <w:tcW w:w="2547" w:type="dxa"/>
            <w:shd w:val="clear" w:color="auto" w:fill="auto"/>
            <w:vAlign w:val="center"/>
          </w:tcPr>
          <w:p w14:paraId="483BE453" w14:textId="77777777" w:rsidR="003F7803" w:rsidRDefault="003F7803" w:rsidP="00033747">
            <w:pPr>
              <w:snapToGrid w:val="0"/>
              <w:spacing w:after="0"/>
              <w:rPr>
                <w:lang w:eastAsia="zh-CN"/>
              </w:rPr>
            </w:pPr>
          </w:p>
        </w:tc>
        <w:tc>
          <w:tcPr>
            <w:tcW w:w="8080" w:type="dxa"/>
            <w:vAlign w:val="center"/>
          </w:tcPr>
          <w:p w14:paraId="3CB30DE2" w14:textId="77777777" w:rsidR="003F7803" w:rsidRPr="00D847B9" w:rsidRDefault="003F7803" w:rsidP="00033747">
            <w:pPr>
              <w:pStyle w:val="Eqn"/>
              <w:rPr>
                <w:sz w:val="20"/>
                <w:szCs w:val="20"/>
              </w:rPr>
            </w:pPr>
          </w:p>
        </w:tc>
      </w:tr>
      <w:tr w:rsidR="003F7803" w:rsidRPr="00D847B9" w14:paraId="2E7E5EBC" w14:textId="77777777" w:rsidTr="00033747">
        <w:trPr>
          <w:trHeight w:val="398"/>
          <w:jc w:val="center"/>
        </w:trPr>
        <w:tc>
          <w:tcPr>
            <w:tcW w:w="2547" w:type="dxa"/>
            <w:shd w:val="clear" w:color="auto" w:fill="auto"/>
            <w:vAlign w:val="center"/>
          </w:tcPr>
          <w:p w14:paraId="3D4C1CCE" w14:textId="77777777" w:rsidR="003F7803" w:rsidRDefault="003F7803" w:rsidP="00033747">
            <w:pPr>
              <w:snapToGrid w:val="0"/>
              <w:spacing w:after="0"/>
              <w:rPr>
                <w:lang w:eastAsia="zh-CN"/>
              </w:rPr>
            </w:pPr>
          </w:p>
        </w:tc>
        <w:tc>
          <w:tcPr>
            <w:tcW w:w="8080" w:type="dxa"/>
            <w:vAlign w:val="center"/>
          </w:tcPr>
          <w:p w14:paraId="2BF9F024" w14:textId="77777777" w:rsidR="003F7803" w:rsidRPr="00D847B9" w:rsidRDefault="003F7803" w:rsidP="00033747">
            <w:pPr>
              <w:pStyle w:val="Eqn"/>
              <w:rPr>
                <w:sz w:val="20"/>
                <w:szCs w:val="20"/>
              </w:rPr>
            </w:pPr>
          </w:p>
        </w:tc>
      </w:tr>
      <w:tr w:rsidR="003F7803" w:rsidRPr="00D847B9" w14:paraId="3A4EC4C6" w14:textId="77777777" w:rsidTr="00033747">
        <w:trPr>
          <w:trHeight w:val="398"/>
          <w:jc w:val="center"/>
        </w:trPr>
        <w:tc>
          <w:tcPr>
            <w:tcW w:w="2547" w:type="dxa"/>
            <w:shd w:val="clear" w:color="auto" w:fill="auto"/>
            <w:vAlign w:val="center"/>
          </w:tcPr>
          <w:p w14:paraId="2C9A5265" w14:textId="77777777" w:rsidR="003F7803" w:rsidRDefault="003F7803" w:rsidP="00033747">
            <w:pPr>
              <w:snapToGrid w:val="0"/>
              <w:spacing w:after="0"/>
              <w:rPr>
                <w:lang w:eastAsia="zh-CN"/>
              </w:rPr>
            </w:pPr>
          </w:p>
        </w:tc>
        <w:tc>
          <w:tcPr>
            <w:tcW w:w="8080" w:type="dxa"/>
            <w:vAlign w:val="center"/>
          </w:tcPr>
          <w:p w14:paraId="3757B1DA" w14:textId="77777777" w:rsidR="003F7803" w:rsidRPr="00D847B9" w:rsidRDefault="003F7803" w:rsidP="00033747">
            <w:pPr>
              <w:pStyle w:val="Eqn"/>
              <w:rPr>
                <w:sz w:val="20"/>
                <w:szCs w:val="20"/>
              </w:rPr>
            </w:pPr>
          </w:p>
        </w:tc>
      </w:tr>
      <w:tr w:rsidR="003F7803" w:rsidRPr="00D847B9" w14:paraId="36FFA0C5" w14:textId="77777777" w:rsidTr="00033747">
        <w:trPr>
          <w:trHeight w:val="398"/>
          <w:jc w:val="center"/>
        </w:trPr>
        <w:tc>
          <w:tcPr>
            <w:tcW w:w="2547" w:type="dxa"/>
            <w:shd w:val="clear" w:color="auto" w:fill="auto"/>
            <w:vAlign w:val="center"/>
          </w:tcPr>
          <w:p w14:paraId="4F75E9E3" w14:textId="77777777" w:rsidR="003F7803" w:rsidRDefault="003F7803" w:rsidP="00033747">
            <w:pPr>
              <w:snapToGrid w:val="0"/>
              <w:spacing w:after="0"/>
              <w:rPr>
                <w:lang w:eastAsia="zh-CN"/>
              </w:rPr>
            </w:pPr>
          </w:p>
        </w:tc>
        <w:tc>
          <w:tcPr>
            <w:tcW w:w="8080" w:type="dxa"/>
            <w:vAlign w:val="center"/>
          </w:tcPr>
          <w:p w14:paraId="799A7ECE" w14:textId="77777777" w:rsidR="003F7803" w:rsidRPr="00D847B9" w:rsidRDefault="003F7803" w:rsidP="00033747">
            <w:pPr>
              <w:pStyle w:val="Eqn"/>
              <w:rPr>
                <w:sz w:val="20"/>
                <w:szCs w:val="20"/>
              </w:rPr>
            </w:pPr>
          </w:p>
        </w:tc>
      </w:tr>
      <w:tr w:rsidR="003F7803" w:rsidRPr="00D847B9" w14:paraId="2A83E056" w14:textId="77777777" w:rsidTr="00033747">
        <w:trPr>
          <w:trHeight w:val="398"/>
          <w:jc w:val="center"/>
        </w:trPr>
        <w:tc>
          <w:tcPr>
            <w:tcW w:w="2547" w:type="dxa"/>
            <w:shd w:val="clear" w:color="auto" w:fill="auto"/>
            <w:vAlign w:val="center"/>
          </w:tcPr>
          <w:p w14:paraId="41E83D05" w14:textId="77777777" w:rsidR="003F7803" w:rsidRDefault="003F7803" w:rsidP="00033747">
            <w:pPr>
              <w:snapToGrid w:val="0"/>
              <w:spacing w:after="0"/>
              <w:rPr>
                <w:lang w:eastAsia="zh-CN"/>
              </w:rPr>
            </w:pPr>
          </w:p>
        </w:tc>
        <w:tc>
          <w:tcPr>
            <w:tcW w:w="8080" w:type="dxa"/>
            <w:vAlign w:val="center"/>
          </w:tcPr>
          <w:p w14:paraId="0579BE3D" w14:textId="77777777" w:rsidR="003F7803" w:rsidRPr="00D847B9" w:rsidRDefault="003F7803" w:rsidP="00033747">
            <w:pPr>
              <w:pStyle w:val="Eqn"/>
              <w:rPr>
                <w:sz w:val="20"/>
                <w:szCs w:val="20"/>
              </w:rPr>
            </w:pPr>
          </w:p>
        </w:tc>
      </w:tr>
      <w:tr w:rsidR="003F7803" w:rsidRPr="00D847B9" w14:paraId="465F419D" w14:textId="77777777" w:rsidTr="00033747">
        <w:trPr>
          <w:trHeight w:val="398"/>
          <w:jc w:val="center"/>
        </w:trPr>
        <w:tc>
          <w:tcPr>
            <w:tcW w:w="2547" w:type="dxa"/>
            <w:shd w:val="clear" w:color="auto" w:fill="auto"/>
            <w:vAlign w:val="center"/>
          </w:tcPr>
          <w:p w14:paraId="77FC2F15" w14:textId="77777777" w:rsidR="003F7803" w:rsidRDefault="003F7803" w:rsidP="00033747">
            <w:pPr>
              <w:snapToGrid w:val="0"/>
              <w:spacing w:after="0"/>
              <w:rPr>
                <w:lang w:eastAsia="zh-CN"/>
              </w:rPr>
            </w:pPr>
          </w:p>
        </w:tc>
        <w:tc>
          <w:tcPr>
            <w:tcW w:w="8080" w:type="dxa"/>
            <w:vAlign w:val="center"/>
          </w:tcPr>
          <w:p w14:paraId="20A71F0F" w14:textId="77777777" w:rsidR="003F7803" w:rsidRPr="00D847B9" w:rsidRDefault="003F7803" w:rsidP="00033747">
            <w:pPr>
              <w:pStyle w:val="Eqn"/>
              <w:rPr>
                <w:sz w:val="20"/>
                <w:szCs w:val="20"/>
              </w:rPr>
            </w:pPr>
          </w:p>
        </w:tc>
      </w:tr>
      <w:tr w:rsidR="003F7803" w:rsidRPr="00D847B9" w14:paraId="6181B2D1" w14:textId="77777777" w:rsidTr="00033747">
        <w:trPr>
          <w:trHeight w:val="398"/>
          <w:jc w:val="center"/>
        </w:trPr>
        <w:tc>
          <w:tcPr>
            <w:tcW w:w="2547" w:type="dxa"/>
            <w:shd w:val="clear" w:color="auto" w:fill="auto"/>
            <w:vAlign w:val="center"/>
          </w:tcPr>
          <w:p w14:paraId="290250DD" w14:textId="77777777" w:rsidR="003F7803" w:rsidRDefault="003F7803" w:rsidP="00033747">
            <w:pPr>
              <w:snapToGrid w:val="0"/>
              <w:spacing w:after="0"/>
              <w:rPr>
                <w:lang w:eastAsia="zh-CN"/>
              </w:rPr>
            </w:pPr>
          </w:p>
        </w:tc>
        <w:tc>
          <w:tcPr>
            <w:tcW w:w="8080" w:type="dxa"/>
            <w:vAlign w:val="center"/>
          </w:tcPr>
          <w:p w14:paraId="58E4EDC0" w14:textId="77777777" w:rsidR="003F7803" w:rsidRPr="00D847B9" w:rsidRDefault="003F7803" w:rsidP="00033747">
            <w:pPr>
              <w:pStyle w:val="Eqn"/>
              <w:rPr>
                <w:sz w:val="20"/>
                <w:szCs w:val="20"/>
              </w:rPr>
            </w:pPr>
          </w:p>
        </w:tc>
      </w:tr>
      <w:tr w:rsidR="003F7803" w:rsidRPr="00D847B9" w14:paraId="6CE29D00" w14:textId="77777777" w:rsidTr="00033747">
        <w:trPr>
          <w:trHeight w:val="398"/>
          <w:jc w:val="center"/>
        </w:trPr>
        <w:tc>
          <w:tcPr>
            <w:tcW w:w="2547" w:type="dxa"/>
            <w:shd w:val="clear" w:color="auto" w:fill="auto"/>
            <w:vAlign w:val="center"/>
          </w:tcPr>
          <w:p w14:paraId="506CAEF0" w14:textId="77777777" w:rsidR="003F7803" w:rsidRDefault="003F7803" w:rsidP="00033747">
            <w:pPr>
              <w:snapToGrid w:val="0"/>
              <w:spacing w:after="0"/>
              <w:rPr>
                <w:lang w:eastAsia="zh-CN"/>
              </w:rPr>
            </w:pPr>
          </w:p>
        </w:tc>
        <w:tc>
          <w:tcPr>
            <w:tcW w:w="8080" w:type="dxa"/>
            <w:vAlign w:val="center"/>
          </w:tcPr>
          <w:p w14:paraId="747FFB8F" w14:textId="77777777" w:rsidR="003F7803" w:rsidRPr="00D847B9" w:rsidRDefault="003F7803" w:rsidP="00033747">
            <w:pPr>
              <w:pStyle w:val="Eqn"/>
              <w:rPr>
                <w:sz w:val="20"/>
                <w:szCs w:val="20"/>
              </w:rPr>
            </w:pPr>
          </w:p>
        </w:tc>
      </w:tr>
      <w:tr w:rsidR="003F7803" w:rsidRPr="00D847B9" w14:paraId="4732B7DE" w14:textId="77777777" w:rsidTr="00033747">
        <w:trPr>
          <w:trHeight w:val="398"/>
          <w:jc w:val="center"/>
        </w:trPr>
        <w:tc>
          <w:tcPr>
            <w:tcW w:w="2547" w:type="dxa"/>
            <w:shd w:val="clear" w:color="auto" w:fill="auto"/>
            <w:vAlign w:val="center"/>
          </w:tcPr>
          <w:p w14:paraId="44366EB8" w14:textId="77777777" w:rsidR="003F7803" w:rsidRDefault="003F7803" w:rsidP="00033747">
            <w:pPr>
              <w:snapToGrid w:val="0"/>
              <w:spacing w:after="0"/>
              <w:rPr>
                <w:lang w:eastAsia="zh-CN"/>
              </w:rPr>
            </w:pPr>
          </w:p>
        </w:tc>
        <w:tc>
          <w:tcPr>
            <w:tcW w:w="8080" w:type="dxa"/>
            <w:vAlign w:val="center"/>
          </w:tcPr>
          <w:p w14:paraId="774257E4" w14:textId="77777777" w:rsidR="003F7803" w:rsidRPr="00D847B9" w:rsidRDefault="003F7803" w:rsidP="00033747">
            <w:pPr>
              <w:pStyle w:val="Eqn"/>
              <w:rPr>
                <w:sz w:val="20"/>
                <w:szCs w:val="20"/>
              </w:rPr>
            </w:pPr>
          </w:p>
        </w:tc>
      </w:tr>
      <w:tr w:rsidR="003F7803" w:rsidRPr="00D847B9" w14:paraId="288A479D" w14:textId="77777777" w:rsidTr="00033747">
        <w:trPr>
          <w:trHeight w:val="398"/>
          <w:jc w:val="center"/>
        </w:trPr>
        <w:tc>
          <w:tcPr>
            <w:tcW w:w="2547" w:type="dxa"/>
            <w:shd w:val="clear" w:color="auto" w:fill="auto"/>
            <w:vAlign w:val="center"/>
          </w:tcPr>
          <w:p w14:paraId="6AAEF75D" w14:textId="77777777" w:rsidR="003F7803" w:rsidRDefault="003F7803" w:rsidP="00033747">
            <w:pPr>
              <w:snapToGrid w:val="0"/>
              <w:spacing w:after="0"/>
              <w:rPr>
                <w:lang w:eastAsia="zh-CN"/>
              </w:rPr>
            </w:pPr>
          </w:p>
        </w:tc>
        <w:tc>
          <w:tcPr>
            <w:tcW w:w="8080" w:type="dxa"/>
            <w:vAlign w:val="center"/>
          </w:tcPr>
          <w:p w14:paraId="555492A3" w14:textId="77777777" w:rsidR="003F7803" w:rsidRPr="00D847B9" w:rsidRDefault="003F7803" w:rsidP="00033747">
            <w:pPr>
              <w:pStyle w:val="Eqn"/>
              <w:rPr>
                <w:sz w:val="20"/>
                <w:szCs w:val="20"/>
              </w:rPr>
            </w:pPr>
          </w:p>
        </w:tc>
      </w:tr>
    </w:tbl>
    <w:p w14:paraId="0EE9018E" w14:textId="77777777" w:rsidR="003F7803" w:rsidRDefault="003F7803" w:rsidP="00234ED2">
      <w:pPr>
        <w:rPr>
          <w:lang w:eastAsia="zh-CN"/>
        </w:rPr>
      </w:pPr>
    </w:p>
    <w:p w14:paraId="33DF9E23" w14:textId="77777777" w:rsidR="003F7803" w:rsidRDefault="003F7803" w:rsidP="00234ED2">
      <w:pPr>
        <w:rPr>
          <w:lang w:eastAsia="zh-CN"/>
        </w:rPr>
      </w:pPr>
    </w:p>
    <w:p w14:paraId="24C272A5" w14:textId="77777777" w:rsidR="003F7803" w:rsidRDefault="003F7803" w:rsidP="00234ED2">
      <w:pPr>
        <w:rPr>
          <w:lang w:eastAsia="zh-CN"/>
        </w:rPr>
      </w:pPr>
    </w:p>
    <w:p w14:paraId="20A9C101" w14:textId="77777777" w:rsidR="00234ED2" w:rsidRPr="005B6A9B" w:rsidRDefault="00234ED2" w:rsidP="00234ED2">
      <w:pPr>
        <w:pStyle w:val="Heading3"/>
        <w:rPr>
          <w:lang w:eastAsia="zh-CN"/>
        </w:rPr>
      </w:pPr>
      <w:r w:rsidRPr="005B6A9B">
        <w:rPr>
          <w:lang w:eastAsia="zh-CN"/>
        </w:rPr>
        <w:t>In RRC_CONNECTED</w:t>
      </w:r>
    </w:p>
    <w:p w14:paraId="66CA7E60" w14:textId="2D89AE56" w:rsidR="003F7803" w:rsidRDefault="003F7803" w:rsidP="003F7803">
      <w:pPr>
        <w:rPr>
          <w:lang w:eastAsia="zh-CN"/>
        </w:rPr>
      </w:pPr>
      <w:r>
        <w:rPr>
          <w:lang w:eastAsia="zh-CN"/>
        </w:rPr>
        <w:t>The First Round Proposal– Section 2.3-2</w:t>
      </w:r>
      <w:r w:rsidR="00155362">
        <w:rPr>
          <w:lang w:eastAsia="zh-CN"/>
        </w:rPr>
        <w:t>-1</w:t>
      </w:r>
      <w:r>
        <w:rPr>
          <w:lang w:eastAsia="zh-CN"/>
        </w:rPr>
        <w:t xml:space="preserve"> was discussed on RAN1 reflector for 1</w:t>
      </w:r>
      <w:r w:rsidRPr="00234ED2">
        <w:rPr>
          <w:vertAlign w:val="superscript"/>
          <w:lang w:eastAsia="zh-CN"/>
        </w:rPr>
        <w:t>st</w:t>
      </w:r>
      <w:r>
        <w:rPr>
          <w:lang w:eastAsia="zh-CN"/>
        </w:rPr>
        <w:t xml:space="preserve"> check point Oct-24</w:t>
      </w:r>
    </w:p>
    <w:p w14:paraId="2B896D41" w14:textId="76889B4A" w:rsidR="003F7803" w:rsidRDefault="003F7803" w:rsidP="003F7803">
      <w:pPr>
        <w:rPr>
          <w:lang w:eastAsia="zh-CN"/>
        </w:rPr>
      </w:pPr>
    </w:p>
    <w:p w14:paraId="307D7E4E" w14:textId="216FE1D1" w:rsidR="003F7803" w:rsidRDefault="003F7803" w:rsidP="003F7803">
      <w:pPr>
        <w:rPr>
          <w:lang w:eastAsia="zh-CN"/>
        </w:rPr>
      </w:pPr>
      <w:r w:rsidRPr="00155362">
        <w:rPr>
          <w:u w:val="single"/>
          <w:lang w:eastAsia="zh-CN"/>
        </w:rPr>
        <w:t>Qualcomm</w:t>
      </w:r>
      <w:r>
        <w:rPr>
          <w:lang w:eastAsia="zh-CN"/>
        </w:rPr>
        <w:t xml:space="preserve"> discussed that</w:t>
      </w:r>
      <w:r w:rsidR="00502B49">
        <w:rPr>
          <w:lang w:eastAsia="zh-CN"/>
        </w:rPr>
        <w:t xml:space="preserve"> </w:t>
      </w:r>
      <w:r w:rsidR="00502B49" w:rsidRPr="00502B49">
        <w:rPr>
          <w:lang w:eastAsia="zh-CN"/>
        </w:rPr>
        <w:t>“UE behavior upon timer expiry” (in Release 17)</w:t>
      </w:r>
      <w:r w:rsidR="00502B49">
        <w:rPr>
          <w:lang w:eastAsia="zh-CN"/>
        </w:rPr>
        <w:t xml:space="preserve"> </w:t>
      </w:r>
      <w:r w:rsidR="00502B49" w:rsidRPr="00502B49">
        <w:rPr>
          <w:lang w:eastAsia="zh-CN"/>
        </w:rPr>
        <w:t>has to meet the following constraints</w:t>
      </w:r>
      <w:r w:rsidR="00502B49">
        <w:rPr>
          <w:lang w:eastAsia="zh-CN"/>
        </w:rPr>
        <w:t>:</w:t>
      </w:r>
    </w:p>
    <w:p w14:paraId="04BF5F37" w14:textId="5C36C506" w:rsidR="003F7803" w:rsidRDefault="003F7803" w:rsidP="00502B49">
      <w:pPr>
        <w:pStyle w:val="ListParagraph"/>
        <w:numPr>
          <w:ilvl w:val="0"/>
          <w:numId w:val="85"/>
        </w:numPr>
        <w:rPr>
          <w:lang w:eastAsia="zh-CN"/>
        </w:rPr>
      </w:pPr>
      <w:r>
        <w:rPr>
          <w:lang w:eastAsia="zh-CN"/>
        </w:rPr>
        <w:t>We cannot leave this “unspecified”—since if other mechanisms fail, and the UE continues to transmit with outdated ephemeris/GNSS, it will jam (cause interference to) other UEs in time and frequency at the base station.</w:t>
      </w:r>
    </w:p>
    <w:p w14:paraId="3CB4798D" w14:textId="3C315690" w:rsidR="003F7803" w:rsidRDefault="003F7803" w:rsidP="00502B49">
      <w:pPr>
        <w:pStyle w:val="ListParagraph"/>
        <w:numPr>
          <w:ilvl w:val="0"/>
          <w:numId w:val="85"/>
        </w:numPr>
        <w:rPr>
          <w:lang w:eastAsia="zh-CN"/>
        </w:rPr>
      </w:pPr>
      <w:r>
        <w:rPr>
          <w:lang w:eastAsia="zh-CN"/>
        </w:rPr>
        <w:t>Any behavior we specify must respect the fact that we cannot read SIB in CONNECTED mode.</w:t>
      </w:r>
    </w:p>
    <w:p w14:paraId="412E6591" w14:textId="4BD2B4EB" w:rsidR="003F7803" w:rsidRDefault="003F7803" w:rsidP="00502B49">
      <w:pPr>
        <w:pStyle w:val="ListParagraph"/>
        <w:numPr>
          <w:ilvl w:val="0"/>
          <w:numId w:val="85"/>
        </w:numPr>
        <w:rPr>
          <w:lang w:eastAsia="zh-CN"/>
        </w:rPr>
      </w:pPr>
      <w:r>
        <w:rPr>
          <w:lang w:eastAsia="zh-CN"/>
        </w:rPr>
        <w:t>Any behavior we specify must respect the fact that closed-loop frequency correction is not supported up to Release 17.</w:t>
      </w:r>
    </w:p>
    <w:p w14:paraId="349D4D10" w14:textId="6D807530" w:rsidR="00155362" w:rsidRDefault="00502B49" w:rsidP="003F7803">
      <w:pPr>
        <w:rPr>
          <w:lang w:eastAsia="zh-CN"/>
        </w:rPr>
      </w:pPr>
      <w:r>
        <w:rPr>
          <w:lang w:eastAsia="zh-CN"/>
        </w:rPr>
        <w:t>I</w:t>
      </w:r>
      <w:r w:rsidRPr="00502B49">
        <w:rPr>
          <w:lang w:eastAsia="zh-CN"/>
        </w:rPr>
        <w:t>n legacy RLF, gaps and  T31x timers are typically started by the UE, during which the UE can attempt to recover that could be used for re-acquiring ephemeris (not re-acquire GNSS).</w:t>
      </w:r>
      <w:r w:rsidR="00155362">
        <w:rPr>
          <w:lang w:eastAsia="zh-CN"/>
        </w:rPr>
        <w:t xml:space="preserve"> </w:t>
      </w:r>
      <w:r w:rsidR="00155362" w:rsidRPr="00155362">
        <w:rPr>
          <w:lang w:eastAsia="zh-CN"/>
        </w:rPr>
        <w:t>For GNSS, however, things are different. When you have non-simultaneous operation, and the UE has to "re-acquire" GNSS, it has to first shut down the cellular part of the UE and start the GNSS part. As a result, you lose context of cellular. And you are therefore going to be in IDLE, w.r.t cellular, and have to reconnect from the beginning, after GNSS re-acquisition. So "gaps in connected mode for GNSS" are not relevant for Release 17. However, if in future, simultaneous context is supported, this can be a good solution.</w:t>
      </w:r>
    </w:p>
    <w:p w14:paraId="1BD4BFA6" w14:textId="6E5B11BA" w:rsidR="00502B49" w:rsidRDefault="00502B49" w:rsidP="00502B49">
      <w:pPr>
        <w:rPr>
          <w:lang w:eastAsia="zh-CN"/>
        </w:rPr>
      </w:pPr>
      <w:r>
        <w:rPr>
          <w:lang w:eastAsia="zh-CN"/>
        </w:rPr>
        <w:t>Also mentioned it makes sense</w:t>
      </w:r>
      <w:r w:rsidRPr="00502B49">
        <w:rPr>
          <w:lang w:eastAsia="zh-CN"/>
        </w:rPr>
        <w:t xml:space="preserve"> as suggest</w:t>
      </w:r>
      <w:r>
        <w:rPr>
          <w:lang w:eastAsia="zh-CN"/>
        </w:rPr>
        <w:t>ed</w:t>
      </w:r>
      <w:r w:rsidRPr="00502B49">
        <w:rPr>
          <w:lang w:eastAsia="zh-CN"/>
        </w:rPr>
        <w:t xml:space="preserve">, to </w:t>
      </w:r>
      <w:r>
        <w:rPr>
          <w:lang w:eastAsia="zh-CN"/>
        </w:rPr>
        <w:t>merge</w:t>
      </w:r>
      <w:r w:rsidRPr="00502B49">
        <w:rPr>
          <w:lang w:eastAsia="zh-CN"/>
        </w:rPr>
        <w:t xml:space="preserve"> 3.3-1 and 2.3.2-1 together, </w:t>
      </w:r>
      <w:r>
        <w:rPr>
          <w:lang w:eastAsia="zh-CN"/>
        </w:rPr>
        <w:t>and</w:t>
      </w:r>
      <w:r w:rsidRPr="00502B49">
        <w:rPr>
          <w:lang w:eastAsia="zh-CN"/>
        </w:rPr>
        <w:t xml:space="preserve"> 3.3-2 and 2.3.2-2</w:t>
      </w:r>
      <w:r w:rsidR="00155362">
        <w:rPr>
          <w:lang w:eastAsia="zh-CN"/>
        </w:rPr>
        <w:t xml:space="preserve"> on UE supspends UL transmission </w:t>
      </w:r>
      <w:r w:rsidRPr="00502B49">
        <w:rPr>
          <w:lang w:eastAsia="zh-CN"/>
        </w:rPr>
        <w:t xml:space="preserve"> are </w:t>
      </w:r>
      <w:r>
        <w:rPr>
          <w:lang w:eastAsia="zh-CN"/>
        </w:rPr>
        <w:t xml:space="preserve">not </w:t>
      </w:r>
      <w:r w:rsidRPr="00502B49">
        <w:rPr>
          <w:lang w:eastAsia="zh-CN"/>
        </w:rPr>
        <w:t>needed. Once RAN2 decides on UE behavior related to timer expiry, that solves all issues..</w:t>
      </w:r>
    </w:p>
    <w:p w14:paraId="37AA22A0" w14:textId="12D7BA9D" w:rsidR="00502B49" w:rsidRDefault="00502B49" w:rsidP="00502B49">
      <w:pPr>
        <w:rPr>
          <w:lang w:eastAsia="zh-CN"/>
        </w:rPr>
      </w:pPr>
      <w:r w:rsidRPr="00155362">
        <w:rPr>
          <w:u w:val="single"/>
          <w:lang w:eastAsia="zh-CN"/>
        </w:rPr>
        <w:t>Moderator View</w:t>
      </w:r>
      <w:r>
        <w:rPr>
          <w:lang w:eastAsia="zh-CN"/>
        </w:rPr>
        <w:t xml:space="preserve">: </w:t>
      </w:r>
      <w:r w:rsidR="00155362">
        <w:rPr>
          <w:lang w:eastAsia="zh-CN"/>
        </w:rPr>
        <w:t xml:space="preserve">Moderator view is that comments on “UE behavior upon timer expiry” (in Release 17) has to meet constraints are very helpful to align company understanding. Proposals 3.3-2 and 2.3.2-2 on UE suspends UL transmission </w:t>
      </w:r>
      <w:r>
        <w:rPr>
          <w:lang w:eastAsia="zh-CN"/>
        </w:rPr>
        <w:t xml:space="preserve"> can be dropped once RAN2 discuss and decide on UE behavior related to timer expiry and GNSS position fix becoming outdated. It makes sense to merge 3.3-1 and 2.3.2-1 together</w:t>
      </w:r>
    </w:p>
    <w:p w14:paraId="12B92F97" w14:textId="5EB8FDFC" w:rsidR="00D54B19" w:rsidRDefault="00502B49" w:rsidP="003F7803">
      <w:pPr>
        <w:rPr>
          <w:lang w:eastAsia="zh-CN"/>
        </w:rPr>
      </w:pPr>
      <w:r w:rsidRPr="00155362">
        <w:rPr>
          <w:u w:val="single"/>
          <w:lang w:eastAsia="zh-CN"/>
        </w:rPr>
        <w:t>Xiaomi</w:t>
      </w:r>
      <w:r w:rsidR="00D54B19">
        <w:rPr>
          <w:u w:val="single"/>
          <w:lang w:eastAsia="zh-CN"/>
        </w:rPr>
        <w:t>, Ericsson:</w:t>
      </w:r>
      <w:r>
        <w:rPr>
          <w:lang w:eastAsia="zh-CN"/>
        </w:rPr>
        <w:t xml:space="preserve"> </w:t>
      </w:r>
      <w:r w:rsidR="00D54B19">
        <w:rPr>
          <w:lang w:eastAsia="zh-CN"/>
        </w:rPr>
        <w:t xml:space="preserve">(Xiaomi) </w:t>
      </w:r>
      <w:r>
        <w:rPr>
          <w:lang w:eastAsia="zh-CN"/>
        </w:rPr>
        <w:t xml:space="preserve">commented that </w:t>
      </w:r>
      <w:r w:rsidRPr="00502B49">
        <w:rPr>
          <w:lang w:eastAsia="zh-CN"/>
        </w:rPr>
        <w:t xml:space="preserve">UE may ask network to release the connection via assistance signalling before the validity timer expires based on its performance of its UE-specific implementation algorithms for UE pre-compensation. </w:t>
      </w:r>
      <w:r>
        <w:rPr>
          <w:lang w:eastAsia="zh-CN"/>
        </w:rPr>
        <w:t>The</w:t>
      </w:r>
      <w:r w:rsidRPr="00502B49">
        <w:rPr>
          <w:lang w:eastAsia="zh-CN"/>
        </w:rPr>
        <w:t xml:space="preserve"> duration of the validation timer is related to maximum tolerate timing error provided by RAN4 requirements. </w:t>
      </w:r>
      <w:r>
        <w:rPr>
          <w:lang w:eastAsia="zh-CN"/>
        </w:rPr>
        <w:t>I</w:t>
      </w:r>
      <w:r w:rsidRPr="00502B49">
        <w:rPr>
          <w:lang w:eastAsia="zh-CN"/>
        </w:rPr>
        <w:t>f it is configured to the UEs, all the UEs should be able to maintain the sync during the validation timer, then the UE report may not be needed.</w:t>
      </w:r>
      <w:r w:rsidR="00D54B19">
        <w:rPr>
          <w:lang w:eastAsia="zh-CN"/>
        </w:rPr>
        <w:t xml:space="preserve">(Ericsson) further commented </w:t>
      </w:r>
      <w:r w:rsidR="00D54B19" w:rsidRPr="00D54B19">
        <w:rPr>
          <w:lang w:eastAsia="zh-CN"/>
        </w:rPr>
        <w:t>that the RAN4 requirements on TX timing accuracy should guarantee that all UE can maintain the sync during the validity duration for UL sync configured by the network. The network should not set the validity duration to a value that would work for most UEs but for all UEs that fulfil the RAN4 requirements. So it should not be necessary to send a notification from UE to network. In our view, the normal case should be that the (short) transmission is finished before the validity timer expires, and if not, the network should release the connection without need for notification from the UE.</w:t>
      </w:r>
    </w:p>
    <w:p w14:paraId="5C50DAB4" w14:textId="42604307" w:rsidR="00D54B19" w:rsidRPr="00D54B19" w:rsidRDefault="00502B49" w:rsidP="00D54B19">
      <w:pPr>
        <w:rPr>
          <w:lang w:eastAsia="zh-CN"/>
        </w:rPr>
      </w:pPr>
      <w:r w:rsidRPr="00155362">
        <w:rPr>
          <w:u w:val="single"/>
          <w:lang w:eastAsia="zh-CN"/>
        </w:rPr>
        <w:lastRenderedPageBreak/>
        <w:t>Moderator view</w:t>
      </w:r>
      <w:r>
        <w:rPr>
          <w:lang w:eastAsia="zh-CN"/>
        </w:rPr>
        <w:t>: The</w:t>
      </w:r>
      <w:r w:rsidRPr="00502B49">
        <w:rPr>
          <w:lang w:eastAsia="zh-CN"/>
        </w:rPr>
        <w:t xml:space="preserve"> internal behaviour of UE is to determine a validity for its UE-specific validity duration, Validity_Duration_UE,  of calculated TA and frequency correction for the UE pre-compensation to meet RAN4 requirements. The eNB does not know Validity_Duration_UE unless it is reported by the UE. The network may configure typical validity duration Validity_Duration_eNB  that would work for most UE implementations. The UE cannot autonomously release RRC connection if Validity_Duration_UE &lt; Validity_Duration_eNB. This is not a specified functionality in cellular IoT. Only the network can release RRC connection for the UE via specified RRC messages.</w:t>
      </w:r>
      <w:r w:rsidR="00D54B19">
        <w:rPr>
          <w:lang w:eastAsia="zh-CN"/>
        </w:rPr>
        <w:t xml:space="preserve"> To moderator</w:t>
      </w:r>
      <w:r w:rsidR="00D54B19" w:rsidRPr="00D54B19">
        <w:rPr>
          <w:lang w:eastAsia="zh-CN"/>
        </w:rPr>
        <w:t xml:space="preserve"> understanding, for the network to set the validity duration to a value that would work for all UEs that fulfil the RAN4 requirements </w:t>
      </w:r>
      <w:r w:rsidR="00D54B19">
        <w:rPr>
          <w:lang w:eastAsia="zh-CN"/>
        </w:rPr>
        <w:t xml:space="preserve">it is needed </w:t>
      </w:r>
      <w:r w:rsidR="00D54B19" w:rsidRPr="00D54B19">
        <w:rPr>
          <w:lang w:eastAsia="zh-CN"/>
        </w:rPr>
        <w:t xml:space="preserve">to  reverse the RAN1#106-e agreement for IoT NTN as working assumption. </w:t>
      </w:r>
    </w:p>
    <w:p w14:paraId="24E30E86" w14:textId="77777777" w:rsidR="00D54B19" w:rsidRPr="00D54B19" w:rsidRDefault="00D54B19" w:rsidP="00D54B19">
      <w:pPr>
        <w:rPr>
          <w:u w:val="single"/>
          <w:lang w:eastAsia="zh-CN"/>
        </w:rPr>
      </w:pPr>
      <w:r w:rsidRPr="00D54B19">
        <w:rPr>
          <w:highlight w:val="green"/>
          <w:u w:val="single"/>
          <w:lang w:eastAsia="zh-CN"/>
        </w:rPr>
        <w:t>RAN1#106-e agreement:</w:t>
      </w:r>
      <w:r w:rsidRPr="00D54B19">
        <w:rPr>
          <w:u w:val="single"/>
          <w:lang w:eastAsia="zh-CN"/>
        </w:rPr>
        <w:t xml:space="preserve">  </w:t>
      </w:r>
    </w:p>
    <w:p w14:paraId="35B0EA12" w14:textId="77777777" w:rsidR="00D54B19" w:rsidRPr="00D54B19" w:rsidRDefault="00D54B19" w:rsidP="00D54B19">
      <w:pPr>
        <w:rPr>
          <w:lang w:eastAsia="zh-CN"/>
        </w:rPr>
      </w:pPr>
      <w:r w:rsidRPr="00D54B19">
        <w:rPr>
          <w:lang w:eastAsia="zh-CN"/>
        </w:rPr>
        <w:t>The following agreements from NR NTN are re-used for IoT NTN as working assumption.</w:t>
      </w:r>
    </w:p>
    <w:p w14:paraId="5F1081A4" w14:textId="77777777" w:rsidR="00D54B19" w:rsidRPr="00D54B19" w:rsidRDefault="00D54B19" w:rsidP="00D54B19">
      <w:pPr>
        <w:rPr>
          <w:lang w:eastAsia="zh-CN"/>
        </w:rPr>
      </w:pPr>
      <w:r w:rsidRPr="00D54B19">
        <w:rPr>
          <w:lang w:eastAsia="zh-CN"/>
        </w:rPr>
        <w:t>b) The orbital propagator model to be used at UE side can be left to implementation.</w:t>
      </w:r>
    </w:p>
    <w:p w14:paraId="178EA2A0" w14:textId="7083F451" w:rsidR="00D54B19" w:rsidRPr="00D54B19" w:rsidRDefault="00D54B19" w:rsidP="00D54B19">
      <w:pPr>
        <w:rPr>
          <w:lang w:eastAsia="zh-CN"/>
        </w:rPr>
      </w:pPr>
      <w:r w:rsidRPr="00D54B19">
        <w:rPr>
          <w:lang w:eastAsia="zh-CN"/>
        </w:rPr>
        <w:t xml:space="preserve">GNSS position fix and satellite ephemeris / common TA parameters, and other factors like UE velocity could all impact the validity duration. It may be difficult for the network to set the validity duration to a value that is reasonably large </w:t>
      </w:r>
      <w:r>
        <w:rPr>
          <w:lang w:eastAsia="zh-CN"/>
        </w:rPr>
        <w:t xml:space="preserve">that </w:t>
      </w:r>
      <w:r w:rsidRPr="00D54B19">
        <w:rPr>
          <w:lang w:eastAsia="zh-CN"/>
        </w:rPr>
        <w:t>would work for all UEs that fulfil the RAN4 requirements. If the value is too conservative, then the network may move UE to idle so it can re-acquire SIB and GNSS position fix even if not needed; or UE will be forced to declare RLF.  RAN1 still need to discuss how the validity timer is configured based on RAN1#106-e agreement – i.e. via SIB or via dedicated RRC signaling. If network configures validity duration via SIB, some UEs may send assistance signalling to request network to release RRC connection to avoid loss of UL sync if that value is too long to meet RAN4 timing requirements . Otherwise, if network request UE to send assistance signalling to indicate what its validity timer duration should be, then it can configure validity timer duration to UE via dedicated RRC signalling</w:t>
      </w:r>
    </w:p>
    <w:p w14:paraId="56018906" w14:textId="77777777" w:rsidR="00D54B19" w:rsidRPr="00D54B19" w:rsidRDefault="00D54B19" w:rsidP="00D54B19">
      <w:pPr>
        <w:rPr>
          <w:lang w:val="en-US" w:eastAsia="zh-CN"/>
        </w:rPr>
      </w:pPr>
      <w:r w:rsidRPr="00D54B19">
        <w:rPr>
          <w:highlight w:val="green"/>
          <w:lang w:val="en-US" w:eastAsia="zh-CN"/>
        </w:rPr>
        <w:t>RAN1#106-e Agreement</w:t>
      </w:r>
      <w:r w:rsidRPr="00D54B19">
        <w:rPr>
          <w:lang w:val="en-US" w:eastAsia="zh-CN"/>
        </w:rPr>
        <w:t>:</w:t>
      </w:r>
    </w:p>
    <w:p w14:paraId="13F28E2A" w14:textId="77777777" w:rsidR="00D54B19" w:rsidRPr="00D54B19" w:rsidRDefault="00D54B19" w:rsidP="00D54B19">
      <w:pPr>
        <w:rPr>
          <w:lang w:val="en-US" w:eastAsia="zh-CN"/>
        </w:rPr>
      </w:pPr>
      <w:r w:rsidRPr="00D54B19">
        <w:rPr>
          <w:lang w:val="en-US" w:eastAsia="zh-CN"/>
        </w:rPr>
        <w:t>The validity timer of UL synchronization is configured by the network</w:t>
      </w:r>
    </w:p>
    <w:p w14:paraId="5B4492B6" w14:textId="77777777" w:rsidR="00D54B19" w:rsidRPr="00D54B19" w:rsidRDefault="00D54B19" w:rsidP="00B23CE0">
      <w:pPr>
        <w:numPr>
          <w:ilvl w:val="0"/>
          <w:numId w:val="93"/>
        </w:numPr>
        <w:rPr>
          <w:lang w:val="en-US" w:eastAsia="zh-CN"/>
        </w:rPr>
      </w:pPr>
      <w:r w:rsidRPr="00D54B19">
        <w:rPr>
          <w:lang w:val="en-US" w:eastAsia="zh-CN"/>
        </w:rPr>
        <w:t>FFS: Whether a single validity timer or separate validity timers are used for satellite ephemeris and common TA parameters</w:t>
      </w:r>
    </w:p>
    <w:p w14:paraId="583980DC" w14:textId="79F49332" w:rsidR="00502B49" w:rsidRPr="00D54B19" w:rsidRDefault="00502B49" w:rsidP="00502B49">
      <w:pPr>
        <w:rPr>
          <w:lang w:val="en-US" w:eastAsia="zh-CN"/>
        </w:rPr>
      </w:pPr>
    </w:p>
    <w:p w14:paraId="2174B55E" w14:textId="62F10974" w:rsidR="00155362" w:rsidRPr="00155362" w:rsidRDefault="00155362" w:rsidP="00155362">
      <w:pPr>
        <w:rPr>
          <w:lang w:eastAsia="zh-CN"/>
        </w:rPr>
      </w:pPr>
      <w:r w:rsidRPr="00155362">
        <w:rPr>
          <w:lang w:eastAsia="zh-CN"/>
        </w:rPr>
        <w:t>On merged first round proposals  3.3-1/2.3.2-1 for 1</w:t>
      </w:r>
      <w:r w:rsidRPr="00155362">
        <w:rPr>
          <w:vertAlign w:val="superscript"/>
          <w:lang w:eastAsia="zh-CN"/>
        </w:rPr>
        <w:t>st</w:t>
      </w:r>
      <w:r w:rsidRPr="00155362">
        <w:rPr>
          <w:lang w:eastAsia="zh-CN"/>
        </w:rPr>
        <w:t xml:space="preserve"> check point</w:t>
      </w:r>
    </w:p>
    <w:p w14:paraId="155E88C1" w14:textId="77777777" w:rsidR="00155362" w:rsidRPr="00155362" w:rsidRDefault="00155362" w:rsidP="00B23CE0">
      <w:pPr>
        <w:numPr>
          <w:ilvl w:val="0"/>
          <w:numId w:val="91"/>
        </w:numPr>
        <w:rPr>
          <w:lang w:val="en-US" w:eastAsia="zh-CN"/>
        </w:rPr>
      </w:pPr>
      <w:r w:rsidRPr="00155362">
        <w:rPr>
          <w:lang w:val="en-US" w:eastAsia="zh-CN"/>
        </w:rPr>
        <w:t xml:space="preserve">On release connection, several companies have concern: Ericsson, ZTE, Xiaomi (not needed), Nokia (still data to transmit), </w:t>
      </w:r>
    </w:p>
    <w:p w14:paraId="66B11107" w14:textId="77777777" w:rsidR="00155362" w:rsidRDefault="00155362" w:rsidP="00B23CE0">
      <w:pPr>
        <w:numPr>
          <w:ilvl w:val="0"/>
          <w:numId w:val="91"/>
        </w:numPr>
        <w:rPr>
          <w:lang w:val="en-US" w:eastAsia="zh-CN"/>
        </w:rPr>
      </w:pPr>
      <w:r w:rsidRPr="00155362">
        <w:rPr>
          <w:lang w:val="en-US" w:eastAsia="zh-CN"/>
        </w:rPr>
        <w:t>On RLF, it is more stable, Nokia commented fine if no data to transmit.</w:t>
      </w:r>
    </w:p>
    <w:p w14:paraId="7638D954" w14:textId="77777777" w:rsidR="00D54B19" w:rsidRDefault="00D54B19" w:rsidP="00B23CE0">
      <w:pPr>
        <w:pStyle w:val="ListParagraph"/>
        <w:numPr>
          <w:ilvl w:val="0"/>
          <w:numId w:val="91"/>
        </w:numPr>
        <w:rPr>
          <w:lang w:eastAsia="zh-CN"/>
        </w:rPr>
      </w:pPr>
      <w:r w:rsidRPr="00502B49">
        <w:rPr>
          <w:lang w:eastAsia="zh-CN"/>
        </w:rPr>
        <w:t xml:space="preserve">On </w:t>
      </w:r>
      <w:r>
        <w:rPr>
          <w:lang w:eastAsia="zh-CN"/>
        </w:rPr>
        <w:t xml:space="preserve"> including scheduling gap in </w:t>
      </w:r>
      <w:r w:rsidRPr="00502B49">
        <w:rPr>
          <w:lang w:eastAsia="zh-CN"/>
        </w:rPr>
        <w:t>2.3.2-1</w:t>
      </w:r>
      <w:r>
        <w:rPr>
          <w:lang w:eastAsia="zh-CN"/>
        </w:rPr>
        <w:t xml:space="preserve"> proposed by Nokia</w:t>
      </w:r>
      <w:r w:rsidRPr="00502B49">
        <w:rPr>
          <w:lang w:eastAsia="zh-CN"/>
        </w:rPr>
        <w:t xml:space="preserve">: </w:t>
      </w:r>
      <w:r>
        <w:rPr>
          <w:lang w:eastAsia="zh-CN"/>
        </w:rPr>
        <w:t>This</w:t>
      </w:r>
      <w:r w:rsidRPr="00502B49">
        <w:rPr>
          <w:lang w:eastAsia="zh-CN"/>
        </w:rPr>
        <w:t xml:space="preserve"> was discussed in GTW. There was concern whether this can be done for RAN1 parts in Rel-17 (in next few days, and in RAN1#107-e). </w:t>
      </w:r>
    </w:p>
    <w:p w14:paraId="06DA7B05" w14:textId="77777777" w:rsidR="00D54B19" w:rsidRDefault="00D54B19" w:rsidP="00D54B19">
      <w:pPr>
        <w:rPr>
          <w:lang w:eastAsia="zh-CN"/>
        </w:rPr>
      </w:pPr>
    </w:p>
    <w:p w14:paraId="54699EC9" w14:textId="1C807378" w:rsidR="00D54B19" w:rsidRDefault="00D54B19" w:rsidP="00D54B19">
      <w:pPr>
        <w:rPr>
          <w:lang w:eastAsia="zh-CN"/>
        </w:rPr>
      </w:pPr>
      <w:r w:rsidRPr="00D54B19">
        <w:rPr>
          <w:u w:val="single"/>
          <w:lang w:eastAsia="zh-CN"/>
        </w:rPr>
        <w:t>Moderator view</w:t>
      </w:r>
      <w:r w:rsidRPr="00502B49">
        <w:rPr>
          <w:lang w:eastAsia="zh-CN"/>
        </w:rPr>
        <w:t xml:space="preserve"> </w:t>
      </w:r>
      <w:r>
        <w:rPr>
          <w:lang w:eastAsia="zh-CN"/>
        </w:rPr>
        <w:t xml:space="preserve">for scheduling gap </w:t>
      </w:r>
      <w:r w:rsidRPr="00502B49">
        <w:rPr>
          <w:lang w:eastAsia="zh-CN"/>
        </w:rPr>
        <w:t>is that more discussions in RAN1 needed to align company understanding on potential RAN1 impact. As commented by Qualcomm, in legacy RLF, gaps and  T31x timers are typically started by the UE, during which the UE can attempt to recover that could be used for re-acquiring ephemeris (not re-acquire GNSS).</w:t>
      </w:r>
    </w:p>
    <w:p w14:paraId="31E72D3C" w14:textId="77777777" w:rsidR="00155362" w:rsidRDefault="00155362" w:rsidP="00155362">
      <w:pPr>
        <w:rPr>
          <w:lang w:eastAsia="zh-CN"/>
        </w:rPr>
      </w:pPr>
      <w:r w:rsidRPr="00D54B19">
        <w:rPr>
          <w:u w:val="single"/>
          <w:lang w:eastAsia="zh-CN"/>
        </w:rPr>
        <w:t>Moderator view</w:t>
      </w:r>
      <w:r w:rsidRPr="00155362">
        <w:rPr>
          <w:lang w:eastAsia="zh-CN"/>
        </w:rPr>
        <w:t xml:space="preserve"> is that more comments are needed in 2</w:t>
      </w:r>
      <w:r w:rsidRPr="00155362">
        <w:rPr>
          <w:vertAlign w:val="superscript"/>
          <w:lang w:eastAsia="zh-CN"/>
        </w:rPr>
        <w:t>nd</w:t>
      </w:r>
      <w:r w:rsidRPr="00155362">
        <w:rPr>
          <w:lang w:eastAsia="zh-CN"/>
        </w:rPr>
        <w:t xml:space="preserve"> round for release connection. We updated MERGED First Round proposal – Section 3.3-1/2.3.2-1 in Ver2 below:</w:t>
      </w:r>
    </w:p>
    <w:p w14:paraId="06AE19AE" w14:textId="77777777" w:rsidR="00D54B19" w:rsidRPr="00155362" w:rsidRDefault="00D54B19" w:rsidP="00155362">
      <w:pPr>
        <w:rPr>
          <w:lang w:eastAsia="zh-CN"/>
        </w:rPr>
      </w:pPr>
    </w:p>
    <w:p w14:paraId="16CCC741" w14:textId="22C84AB4" w:rsidR="000D3540" w:rsidRPr="00222C33" w:rsidRDefault="000D3540" w:rsidP="000D3540">
      <w:pPr>
        <w:rPr>
          <w:bCs/>
          <w:lang w:eastAsia="zh-CN"/>
        </w:rPr>
      </w:pPr>
      <w:r w:rsidRPr="00222C33">
        <w:rPr>
          <w:bCs/>
          <w:iCs/>
          <w:lang w:eastAsia="zh-CN"/>
        </w:rPr>
        <w:t>MERGED Proposal 1</w:t>
      </w:r>
      <w:r w:rsidRPr="00222C33">
        <w:rPr>
          <w:bCs/>
          <w:iCs/>
          <w:vertAlign w:val="superscript"/>
          <w:lang w:eastAsia="zh-CN"/>
        </w:rPr>
        <w:t>st</w:t>
      </w:r>
      <w:r w:rsidRPr="00222C33">
        <w:rPr>
          <w:bCs/>
          <w:iCs/>
          <w:lang w:eastAsia="zh-CN"/>
        </w:rPr>
        <w:t xml:space="preserve"> Checkpoint Oct-24– Section 2.4.2-1/3.4-1-</w:t>
      </w:r>
      <w:r w:rsidRPr="00222C33">
        <w:rPr>
          <w:bCs/>
          <w:iCs/>
          <w:color w:val="FF0000"/>
          <w:lang w:eastAsia="zh-CN"/>
        </w:rPr>
        <w:t>Ver4</w:t>
      </w:r>
      <w:r w:rsidRPr="00222C33">
        <w:rPr>
          <w:bCs/>
          <w:iCs/>
          <w:lang w:eastAsia="zh-CN"/>
        </w:rPr>
        <w:t>:</w:t>
      </w:r>
      <w:r w:rsidR="00222C33">
        <w:rPr>
          <w:bCs/>
          <w:iCs/>
          <w:lang w:eastAsia="zh-CN"/>
        </w:rPr>
        <w:t xml:space="preserve"> is discussed in Section 3.4</w:t>
      </w:r>
    </w:p>
    <w:p w14:paraId="2D81904C" w14:textId="77777777" w:rsidR="00155362" w:rsidRDefault="00155362" w:rsidP="00502B49">
      <w:pPr>
        <w:rPr>
          <w:lang w:eastAsia="zh-CN"/>
        </w:rPr>
      </w:pPr>
    </w:p>
    <w:p w14:paraId="69EFA761" w14:textId="40F2F26C" w:rsidR="00D54B19" w:rsidRPr="00D54B19" w:rsidRDefault="00CF1966" w:rsidP="00D54B19">
      <w:pPr>
        <w:rPr>
          <w:b/>
          <w:bCs/>
          <w:i/>
          <w:iCs/>
          <w:highlight w:val="cyan"/>
          <w:lang w:eastAsia="zh-CN"/>
        </w:rPr>
      </w:pPr>
      <w:r>
        <w:rPr>
          <w:b/>
          <w:bCs/>
          <w:i/>
          <w:iCs/>
          <w:highlight w:val="cyan"/>
          <w:lang w:eastAsia="zh-CN"/>
        </w:rPr>
        <w:t xml:space="preserve">Second round </w:t>
      </w:r>
      <w:r w:rsidR="00D54B19">
        <w:rPr>
          <w:b/>
          <w:bCs/>
          <w:i/>
          <w:iCs/>
          <w:highlight w:val="cyan"/>
          <w:lang w:eastAsia="zh-CN"/>
        </w:rPr>
        <w:t>Proposal– Section 2.4</w:t>
      </w:r>
      <w:r w:rsidR="00D54B19" w:rsidRPr="00D54B19">
        <w:rPr>
          <w:b/>
          <w:bCs/>
          <w:i/>
          <w:iCs/>
          <w:highlight w:val="cyan"/>
          <w:lang w:eastAsia="zh-CN"/>
        </w:rPr>
        <w:t>.2-3:</w:t>
      </w:r>
    </w:p>
    <w:p w14:paraId="368723CB" w14:textId="77777777" w:rsidR="00CF1966" w:rsidRDefault="00D54B19" w:rsidP="00D54B19">
      <w:pPr>
        <w:rPr>
          <w:b/>
          <w:bCs/>
          <w:i/>
          <w:iCs/>
          <w:lang w:eastAsia="zh-CN"/>
        </w:rPr>
      </w:pPr>
      <w:r w:rsidRPr="00D54B19">
        <w:rPr>
          <w:b/>
          <w:bCs/>
          <w:i/>
          <w:iCs/>
          <w:lang w:eastAsia="zh-CN"/>
        </w:rPr>
        <w:t xml:space="preserve">UE can report </w:t>
      </w:r>
      <w:r w:rsidR="00CF1966">
        <w:rPr>
          <w:b/>
          <w:bCs/>
          <w:i/>
          <w:iCs/>
          <w:lang w:eastAsia="zh-CN"/>
        </w:rPr>
        <w:t>one of the following:</w:t>
      </w:r>
    </w:p>
    <w:p w14:paraId="29F512B9" w14:textId="7974F6AA" w:rsidR="00D54B19" w:rsidRPr="00CF1966" w:rsidRDefault="00D54B19" w:rsidP="00B23CE0">
      <w:pPr>
        <w:pStyle w:val="ListParagraph"/>
        <w:numPr>
          <w:ilvl w:val="0"/>
          <w:numId w:val="102"/>
        </w:numPr>
        <w:rPr>
          <w:b/>
          <w:bCs/>
          <w:i/>
          <w:iCs/>
          <w:color w:val="FF0000"/>
          <w:lang w:eastAsia="zh-CN"/>
        </w:rPr>
      </w:pPr>
      <w:r w:rsidRPr="00CF1966">
        <w:rPr>
          <w:b/>
          <w:bCs/>
          <w:i/>
          <w:iCs/>
          <w:lang w:eastAsia="zh-CN"/>
        </w:rPr>
        <w:t xml:space="preserve">GNSS position fix validity duration </w:t>
      </w:r>
      <w:r w:rsidRPr="00CF1966">
        <w:rPr>
          <w:b/>
          <w:bCs/>
          <w:i/>
          <w:iCs/>
          <w:color w:val="FF0000"/>
          <w:lang w:eastAsia="zh-CN"/>
        </w:rPr>
        <w:t>including time of last GNSS fix</w:t>
      </w:r>
    </w:p>
    <w:p w14:paraId="1727C262" w14:textId="263E5CBC" w:rsidR="00CF1966" w:rsidRPr="00CF1966" w:rsidRDefault="00CF1966" w:rsidP="00B23CE0">
      <w:pPr>
        <w:pStyle w:val="ListParagraph"/>
        <w:numPr>
          <w:ilvl w:val="0"/>
          <w:numId w:val="102"/>
        </w:numPr>
        <w:rPr>
          <w:b/>
          <w:bCs/>
          <w:i/>
          <w:iCs/>
          <w:color w:val="FF0000"/>
          <w:lang w:eastAsia="zh-CN"/>
        </w:rPr>
      </w:pPr>
      <w:r w:rsidRPr="00CF1966">
        <w:rPr>
          <w:b/>
          <w:bCs/>
          <w:i/>
          <w:iCs/>
          <w:color w:val="FF0000"/>
          <w:lang w:eastAsia="zh-CN"/>
        </w:rPr>
        <w:lastRenderedPageBreak/>
        <w:t>The time at which GNSS position fix will become invalid</w:t>
      </w:r>
    </w:p>
    <w:p w14:paraId="39DC1EEC" w14:textId="77777777" w:rsidR="00D54B19" w:rsidRPr="00D54B19" w:rsidRDefault="00D54B19" w:rsidP="00CF1966">
      <w:pPr>
        <w:rPr>
          <w:b/>
          <w:bCs/>
          <w:i/>
          <w:iCs/>
          <w:lang w:eastAsia="zh-CN"/>
        </w:rPr>
      </w:pPr>
      <w:r w:rsidRPr="00D54B19">
        <w:rPr>
          <w:b/>
          <w:bCs/>
          <w:i/>
          <w:iCs/>
          <w:lang w:eastAsia="zh-CN"/>
        </w:rPr>
        <w:t>FFS details of signalling</w:t>
      </w:r>
    </w:p>
    <w:p w14:paraId="4C9B03CC" w14:textId="77777777" w:rsidR="00D54B19" w:rsidRDefault="00D54B19" w:rsidP="00D54B19">
      <w:pPr>
        <w:rPr>
          <w:rFonts w:ascii="Calibri" w:hAnsi="Calibri" w:cs="Calibri"/>
          <w:sz w:val="22"/>
          <w:szCs w:val="22"/>
        </w:rPr>
      </w:pPr>
    </w:p>
    <w:p w14:paraId="71ED8E8F" w14:textId="664EFB74" w:rsidR="00D54B19" w:rsidRPr="00D54B19" w:rsidRDefault="00D54B19" w:rsidP="00D54B19">
      <w:pPr>
        <w:rPr>
          <w:b/>
          <w:bCs/>
          <w:i/>
          <w:iCs/>
          <w:highlight w:val="cyan"/>
          <w:lang w:eastAsia="zh-CN"/>
        </w:rPr>
      </w:pPr>
      <w:r w:rsidRPr="00D54B19">
        <w:rPr>
          <w:b/>
          <w:bCs/>
          <w:i/>
          <w:iCs/>
          <w:highlight w:val="cyan"/>
          <w:lang w:eastAsia="zh-CN"/>
        </w:rPr>
        <w:t>FL Recommendation – Section 2.4.2-4:</w:t>
      </w:r>
    </w:p>
    <w:p w14:paraId="418301E7" w14:textId="77777777" w:rsidR="00D54B19" w:rsidRPr="00D54B19" w:rsidRDefault="00D54B19" w:rsidP="00D54B19">
      <w:pPr>
        <w:rPr>
          <w:b/>
          <w:bCs/>
          <w:i/>
          <w:iCs/>
          <w:lang w:eastAsia="zh-CN"/>
        </w:rPr>
      </w:pPr>
      <w:r w:rsidRPr="00D54B19">
        <w:rPr>
          <w:b/>
          <w:bCs/>
          <w:i/>
          <w:iCs/>
          <w:lang w:eastAsia="zh-CN"/>
        </w:rPr>
        <w:t>Companies are encouraged to further discuss on what would be need to configure scheduling gap window to re-acquire GNSS position fix without releasing connection and whether this can be done realistically within Release 17 or deferred to Release 18.</w:t>
      </w:r>
    </w:p>
    <w:p w14:paraId="49372CFC" w14:textId="77777777" w:rsidR="001E756A" w:rsidRDefault="001E756A" w:rsidP="00234ED2">
      <w:pPr>
        <w:rPr>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7390A" w:rsidRPr="00964D8E" w14:paraId="57CDE4C2" w14:textId="77777777" w:rsidTr="004702D1">
        <w:trPr>
          <w:trHeight w:val="398"/>
          <w:jc w:val="center"/>
        </w:trPr>
        <w:tc>
          <w:tcPr>
            <w:tcW w:w="2547" w:type="dxa"/>
            <w:shd w:val="clear" w:color="auto" w:fill="auto"/>
            <w:vAlign w:val="center"/>
          </w:tcPr>
          <w:p w14:paraId="15161DF5" w14:textId="77777777" w:rsidR="00C7390A" w:rsidRPr="00964D8E" w:rsidRDefault="00C7390A" w:rsidP="004702D1">
            <w:pPr>
              <w:snapToGrid w:val="0"/>
              <w:spacing w:after="0"/>
              <w:jc w:val="center"/>
            </w:pPr>
            <w:r w:rsidRPr="00964D8E">
              <w:t>Companies</w:t>
            </w:r>
          </w:p>
        </w:tc>
        <w:tc>
          <w:tcPr>
            <w:tcW w:w="8080" w:type="dxa"/>
            <w:shd w:val="clear" w:color="auto" w:fill="auto"/>
            <w:vAlign w:val="center"/>
          </w:tcPr>
          <w:p w14:paraId="0C87FBA7" w14:textId="77777777" w:rsidR="00C7390A" w:rsidRPr="00964D8E" w:rsidRDefault="00C7390A" w:rsidP="004702D1">
            <w:pPr>
              <w:snapToGrid w:val="0"/>
              <w:spacing w:after="0"/>
              <w:jc w:val="center"/>
            </w:pPr>
            <w:r w:rsidRPr="00964D8E">
              <w:t>Comments</w:t>
            </w:r>
          </w:p>
        </w:tc>
      </w:tr>
      <w:tr w:rsidR="00C7390A" w:rsidRPr="00D847B9" w14:paraId="4FE4ED86" w14:textId="77777777" w:rsidTr="004702D1">
        <w:trPr>
          <w:trHeight w:val="398"/>
          <w:jc w:val="center"/>
        </w:trPr>
        <w:tc>
          <w:tcPr>
            <w:tcW w:w="2547" w:type="dxa"/>
            <w:shd w:val="clear" w:color="auto" w:fill="auto"/>
            <w:vAlign w:val="center"/>
          </w:tcPr>
          <w:p w14:paraId="10CDD9AF" w14:textId="77777777" w:rsidR="00C7390A" w:rsidRDefault="00C7390A" w:rsidP="004702D1">
            <w:pPr>
              <w:snapToGrid w:val="0"/>
              <w:spacing w:after="0"/>
              <w:rPr>
                <w:lang w:eastAsia="zh-CN"/>
              </w:rPr>
            </w:pPr>
          </w:p>
        </w:tc>
        <w:tc>
          <w:tcPr>
            <w:tcW w:w="8080" w:type="dxa"/>
            <w:vAlign w:val="center"/>
          </w:tcPr>
          <w:p w14:paraId="4424B949" w14:textId="77777777" w:rsidR="00C7390A" w:rsidRPr="00D847B9" w:rsidRDefault="00C7390A" w:rsidP="004702D1">
            <w:pPr>
              <w:pStyle w:val="Eqn"/>
              <w:rPr>
                <w:sz w:val="20"/>
                <w:szCs w:val="20"/>
              </w:rPr>
            </w:pPr>
          </w:p>
        </w:tc>
      </w:tr>
      <w:tr w:rsidR="00C7390A" w:rsidRPr="00D847B9" w14:paraId="05078824" w14:textId="77777777" w:rsidTr="004702D1">
        <w:trPr>
          <w:trHeight w:val="398"/>
          <w:jc w:val="center"/>
        </w:trPr>
        <w:tc>
          <w:tcPr>
            <w:tcW w:w="2547" w:type="dxa"/>
            <w:shd w:val="clear" w:color="auto" w:fill="auto"/>
            <w:vAlign w:val="center"/>
          </w:tcPr>
          <w:p w14:paraId="1C791CE0" w14:textId="77777777" w:rsidR="00C7390A" w:rsidRDefault="00C7390A" w:rsidP="004702D1">
            <w:pPr>
              <w:snapToGrid w:val="0"/>
              <w:spacing w:after="0"/>
              <w:rPr>
                <w:lang w:eastAsia="zh-CN"/>
              </w:rPr>
            </w:pPr>
          </w:p>
        </w:tc>
        <w:tc>
          <w:tcPr>
            <w:tcW w:w="8080" w:type="dxa"/>
            <w:vAlign w:val="center"/>
          </w:tcPr>
          <w:p w14:paraId="6D558621" w14:textId="77777777" w:rsidR="00C7390A" w:rsidRPr="00D847B9" w:rsidRDefault="00C7390A" w:rsidP="004702D1">
            <w:pPr>
              <w:pStyle w:val="Eqn"/>
              <w:rPr>
                <w:sz w:val="20"/>
                <w:szCs w:val="20"/>
              </w:rPr>
            </w:pPr>
          </w:p>
        </w:tc>
      </w:tr>
      <w:tr w:rsidR="00C7390A" w:rsidRPr="00D847B9" w14:paraId="72B8E73F" w14:textId="77777777" w:rsidTr="004702D1">
        <w:trPr>
          <w:trHeight w:val="398"/>
          <w:jc w:val="center"/>
        </w:trPr>
        <w:tc>
          <w:tcPr>
            <w:tcW w:w="2547" w:type="dxa"/>
            <w:shd w:val="clear" w:color="auto" w:fill="auto"/>
            <w:vAlign w:val="center"/>
          </w:tcPr>
          <w:p w14:paraId="0CFE9324" w14:textId="77777777" w:rsidR="00C7390A" w:rsidRDefault="00C7390A" w:rsidP="004702D1">
            <w:pPr>
              <w:snapToGrid w:val="0"/>
              <w:spacing w:after="0"/>
              <w:rPr>
                <w:lang w:eastAsia="zh-CN"/>
              </w:rPr>
            </w:pPr>
          </w:p>
        </w:tc>
        <w:tc>
          <w:tcPr>
            <w:tcW w:w="8080" w:type="dxa"/>
            <w:vAlign w:val="center"/>
          </w:tcPr>
          <w:p w14:paraId="1D5F7930" w14:textId="77777777" w:rsidR="00C7390A" w:rsidRPr="00D847B9" w:rsidRDefault="00C7390A" w:rsidP="004702D1">
            <w:pPr>
              <w:pStyle w:val="Eqn"/>
              <w:rPr>
                <w:sz w:val="20"/>
                <w:szCs w:val="20"/>
              </w:rPr>
            </w:pPr>
          </w:p>
        </w:tc>
      </w:tr>
      <w:tr w:rsidR="00C7390A" w:rsidRPr="00D847B9" w14:paraId="5CF61143" w14:textId="77777777" w:rsidTr="004702D1">
        <w:trPr>
          <w:trHeight w:val="398"/>
          <w:jc w:val="center"/>
        </w:trPr>
        <w:tc>
          <w:tcPr>
            <w:tcW w:w="2547" w:type="dxa"/>
            <w:shd w:val="clear" w:color="auto" w:fill="auto"/>
            <w:vAlign w:val="center"/>
          </w:tcPr>
          <w:p w14:paraId="3A8C60A9" w14:textId="77777777" w:rsidR="00C7390A" w:rsidRDefault="00C7390A" w:rsidP="004702D1">
            <w:pPr>
              <w:snapToGrid w:val="0"/>
              <w:spacing w:after="0"/>
              <w:rPr>
                <w:lang w:eastAsia="zh-CN"/>
              </w:rPr>
            </w:pPr>
          </w:p>
        </w:tc>
        <w:tc>
          <w:tcPr>
            <w:tcW w:w="8080" w:type="dxa"/>
            <w:vAlign w:val="center"/>
          </w:tcPr>
          <w:p w14:paraId="36650824" w14:textId="77777777" w:rsidR="00C7390A" w:rsidRPr="00D847B9" w:rsidRDefault="00C7390A" w:rsidP="004702D1">
            <w:pPr>
              <w:pStyle w:val="Eqn"/>
              <w:rPr>
                <w:sz w:val="20"/>
                <w:szCs w:val="20"/>
              </w:rPr>
            </w:pPr>
          </w:p>
        </w:tc>
      </w:tr>
      <w:tr w:rsidR="00C7390A" w:rsidRPr="00D847B9" w14:paraId="53EE0B97" w14:textId="77777777" w:rsidTr="004702D1">
        <w:trPr>
          <w:trHeight w:val="398"/>
          <w:jc w:val="center"/>
        </w:trPr>
        <w:tc>
          <w:tcPr>
            <w:tcW w:w="2547" w:type="dxa"/>
            <w:shd w:val="clear" w:color="auto" w:fill="auto"/>
            <w:vAlign w:val="center"/>
          </w:tcPr>
          <w:p w14:paraId="67011C6B" w14:textId="77777777" w:rsidR="00C7390A" w:rsidRDefault="00C7390A" w:rsidP="004702D1">
            <w:pPr>
              <w:snapToGrid w:val="0"/>
              <w:spacing w:after="0"/>
              <w:rPr>
                <w:lang w:eastAsia="zh-CN"/>
              </w:rPr>
            </w:pPr>
          </w:p>
        </w:tc>
        <w:tc>
          <w:tcPr>
            <w:tcW w:w="8080" w:type="dxa"/>
            <w:vAlign w:val="center"/>
          </w:tcPr>
          <w:p w14:paraId="30AC0FFC" w14:textId="77777777" w:rsidR="00C7390A" w:rsidRPr="00D847B9" w:rsidRDefault="00C7390A" w:rsidP="004702D1">
            <w:pPr>
              <w:pStyle w:val="Eqn"/>
              <w:rPr>
                <w:sz w:val="20"/>
                <w:szCs w:val="20"/>
              </w:rPr>
            </w:pPr>
          </w:p>
        </w:tc>
      </w:tr>
      <w:tr w:rsidR="00C7390A" w:rsidRPr="00D847B9" w14:paraId="4925D8A2" w14:textId="77777777" w:rsidTr="004702D1">
        <w:trPr>
          <w:trHeight w:val="398"/>
          <w:jc w:val="center"/>
        </w:trPr>
        <w:tc>
          <w:tcPr>
            <w:tcW w:w="2547" w:type="dxa"/>
            <w:shd w:val="clear" w:color="auto" w:fill="auto"/>
            <w:vAlign w:val="center"/>
          </w:tcPr>
          <w:p w14:paraId="6E3F7FE9" w14:textId="77777777" w:rsidR="00C7390A" w:rsidRDefault="00C7390A" w:rsidP="004702D1">
            <w:pPr>
              <w:snapToGrid w:val="0"/>
              <w:spacing w:after="0"/>
              <w:rPr>
                <w:lang w:eastAsia="zh-CN"/>
              </w:rPr>
            </w:pPr>
          </w:p>
        </w:tc>
        <w:tc>
          <w:tcPr>
            <w:tcW w:w="8080" w:type="dxa"/>
            <w:vAlign w:val="center"/>
          </w:tcPr>
          <w:p w14:paraId="151B089B" w14:textId="77777777" w:rsidR="00C7390A" w:rsidRPr="00D847B9" w:rsidRDefault="00C7390A" w:rsidP="004702D1">
            <w:pPr>
              <w:pStyle w:val="Eqn"/>
              <w:rPr>
                <w:sz w:val="20"/>
                <w:szCs w:val="20"/>
              </w:rPr>
            </w:pPr>
          </w:p>
        </w:tc>
      </w:tr>
      <w:tr w:rsidR="00C7390A" w:rsidRPr="00D847B9" w14:paraId="70EE583A" w14:textId="77777777" w:rsidTr="004702D1">
        <w:trPr>
          <w:trHeight w:val="398"/>
          <w:jc w:val="center"/>
        </w:trPr>
        <w:tc>
          <w:tcPr>
            <w:tcW w:w="2547" w:type="dxa"/>
            <w:shd w:val="clear" w:color="auto" w:fill="auto"/>
            <w:vAlign w:val="center"/>
          </w:tcPr>
          <w:p w14:paraId="4BF48CC7" w14:textId="77777777" w:rsidR="00C7390A" w:rsidRDefault="00C7390A" w:rsidP="004702D1">
            <w:pPr>
              <w:snapToGrid w:val="0"/>
              <w:spacing w:after="0"/>
              <w:rPr>
                <w:lang w:eastAsia="zh-CN"/>
              </w:rPr>
            </w:pPr>
          </w:p>
        </w:tc>
        <w:tc>
          <w:tcPr>
            <w:tcW w:w="8080" w:type="dxa"/>
            <w:vAlign w:val="center"/>
          </w:tcPr>
          <w:p w14:paraId="7FC98488" w14:textId="77777777" w:rsidR="00C7390A" w:rsidRPr="00D847B9" w:rsidRDefault="00C7390A" w:rsidP="004702D1">
            <w:pPr>
              <w:pStyle w:val="Eqn"/>
              <w:rPr>
                <w:sz w:val="20"/>
                <w:szCs w:val="20"/>
              </w:rPr>
            </w:pPr>
          </w:p>
        </w:tc>
      </w:tr>
      <w:tr w:rsidR="00C7390A" w:rsidRPr="00D847B9" w14:paraId="6D497265" w14:textId="77777777" w:rsidTr="004702D1">
        <w:trPr>
          <w:trHeight w:val="398"/>
          <w:jc w:val="center"/>
        </w:trPr>
        <w:tc>
          <w:tcPr>
            <w:tcW w:w="2547" w:type="dxa"/>
            <w:shd w:val="clear" w:color="auto" w:fill="auto"/>
            <w:vAlign w:val="center"/>
          </w:tcPr>
          <w:p w14:paraId="02BBAEF9" w14:textId="77777777" w:rsidR="00C7390A" w:rsidRDefault="00C7390A" w:rsidP="004702D1">
            <w:pPr>
              <w:snapToGrid w:val="0"/>
              <w:spacing w:after="0"/>
              <w:rPr>
                <w:lang w:eastAsia="zh-CN"/>
              </w:rPr>
            </w:pPr>
          </w:p>
        </w:tc>
        <w:tc>
          <w:tcPr>
            <w:tcW w:w="8080" w:type="dxa"/>
            <w:vAlign w:val="center"/>
          </w:tcPr>
          <w:p w14:paraId="75342A58" w14:textId="77777777" w:rsidR="00C7390A" w:rsidRPr="00D847B9" w:rsidRDefault="00C7390A" w:rsidP="004702D1">
            <w:pPr>
              <w:pStyle w:val="Eqn"/>
              <w:rPr>
                <w:sz w:val="20"/>
                <w:szCs w:val="20"/>
              </w:rPr>
            </w:pPr>
          </w:p>
        </w:tc>
      </w:tr>
      <w:tr w:rsidR="00C7390A" w:rsidRPr="00D847B9" w14:paraId="3AB20D43" w14:textId="77777777" w:rsidTr="004702D1">
        <w:trPr>
          <w:trHeight w:val="398"/>
          <w:jc w:val="center"/>
        </w:trPr>
        <w:tc>
          <w:tcPr>
            <w:tcW w:w="2547" w:type="dxa"/>
            <w:shd w:val="clear" w:color="auto" w:fill="auto"/>
            <w:vAlign w:val="center"/>
          </w:tcPr>
          <w:p w14:paraId="35B68A59" w14:textId="77777777" w:rsidR="00C7390A" w:rsidRDefault="00C7390A" w:rsidP="004702D1">
            <w:pPr>
              <w:snapToGrid w:val="0"/>
              <w:spacing w:after="0"/>
              <w:rPr>
                <w:lang w:eastAsia="zh-CN"/>
              </w:rPr>
            </w:pPr>
          </w:p>
        </w:tc>
        <w:tc>
          <w:tcPr>
            <w:tcW w:w="8080" w:type="dxa"/>
            <w:vAlign w:val="center"/>
          </w:tcPr>
          <w:p w14:paraId="36E64356" w14:textId="77777777" w:rsidR="00C7390A" w:rsidRPr="00D847B9" w:rsidRDefault="00C7390A" w:rsidP="004702D1">
            <w:pPr>
              <w:pStyle w:val="Eqn"/>
              <w:rPr>
                <w:sz w:val="20"/>
                <w:szCs w:val="20"/>
              </w:rPr>
            </w:pPr>
          </w:p>
        </w:tc>
      </w:tr>
      <w:tr w:rsidR="00C7390A" w:rsidRPr="00D847B9" w14:paraId="7886858E" w14:textId="77777777" w:rsidTr="004702D1">
        <w:trPr>
          <w:trHeight w:val="398"/>
          <w:jc w:val="center"/>
        </w:trPr>
        <w:tc>
          <w:tcPr>
            <w:tcW w:w="2547" w:type="dxa"/>
            <w:shd w:val="clear" w:color="auto" w:fill="auto"/>
            <w:vAlign w:val="center"/>
          </w:tcPr>
          <w:p w14:paraId="5BB3A711" w14:textId="77777777" w:rsidR="00C7390A" w:rsidRDefault="00C7390A" w:rsidP="004702D1">
            <w:pPr>
              <w:snapToGrid w:val="0"/>
              <w:spacing w:after="0"/>
              <w:rPr>
                <w:lang w:eastAsia="zh-CN"/>
              </w:rPr>
            </w:pPr>
          </w:p>
        </w:tc>
        <w:tc>
          <w:tcPr>
            <w:tcW w:w="8080" w:type="dxa"/>
            <w:vAlign w:val="center"/>
          </w:tcPr>
          <w:p w14:paraId="161D2E51" w14:textId="77777777" w:rsidR="00C7390A" w:rsidRPr="00D847B9" w:rsidRDefault="00C7390A" w:rsidP="004702D1">
            <w:pPr>
              <w:pStyle w:val="Eqn"/>
              <w:rPr>
                <w:sz w:val="20"/>
                <w:szCs w:val="20"/>
              </w:rPr>
            </w:pPr>
          </w:p>
        </w:tc>
      </w:tr>
      <w:tr w:rsidR="00C7390A" w:rsidRPr="00D847B9" w14:paraId="0210C03F" w14:textId="77777777" w:rsidTr="004702D1">
        <w:trPr>
          <w:trHeight w:val="398"/>
          <w:jc w:val="center"/>
        </w:trPr>
        <w:tc>
          <w:tcPr>
            <w:tcW w:w="2547" w:type="dxa"/>
            <w:shd w:val="clear" w:color="auto" w:fill="auto"/>
            <w:vAlign w:val="center"/>
          </w:tcPr>
          <w:p w14:paraId="5BBE9843" w14:textId="77777777" w:rsidR="00C7390A" w:rsidRDefault="00C7390A" w:rsidP="004702D1">
            <w:pPr>
              <w:snapToGrid w:val="0"/>
              <w:spacing w:after="0"/>
              <w:rPr>
                <w:lang w:eastAsia="zh-CN"/>
              </w:rPr>
            </w:pPr>
          </w:p>
        </w:tc>
        <w:tc>
          <w:tcPr>
            <w:tcW w:w="8080" w:type="dxa"/>
            <w:vAlign w:val="center"/>
          </w:tcPr>
          <w:p w14:paraId="39E42FF6" w14:textId="77777777" w:rsidR="00C7390A" w:rsidRPr="00D847B9" w:rsidRDefault="00C7390A" w:rsidP="004702D1">
            <w:pPr>
              <w:pStyle w:val="Eqn"/>
              <w:rPr>
                <w:sz w:val="20"/>
                <w:szCs w:val="20"/>
              </w:rPr>
            </w:pPr>
          </w:p>
        </w:tc>
      </w:tr>
      <w:tr w:rsidR="00C7390A" w:rsidRPr="00D847B9" w14:paraId="6D8402AB" w14:textId="77777777" w:rsidTr="004702D1">
        <w:trPr>
          <w:trHeight w:val="398"/>
          <w:jc w:val="center"/>
        </w:trPr>
        <w:tc>
          <w:tcPr>
            <w:tcW w:w="2547" w:type="dxa"/>
            <w:shd w:val="clear" w:color="auto" w:fill="auto"/>
            <w:vAlign w:val="center"/>
          </w:tcPr>
          <w:p w14:paraId="57ABD620" w14:textId="77777777" w:rsidR="00C7390A" w:rsidRDefault="00C7390A" w:rsidP="004702D1">
            <w:pPr>
              <w:snapToGrid w:val="0"/>
              <w:spacing w:after="0"/>
              <w:rPr>
                <w:lang w:eastAsia="zh-CN"/>
              </w:rPr>
            </w:pPr>
          </w:p>
        </w:tc>
        <w:tc>
          <w:tcPr>
            <w:tcW w:w="8080" w:type="dxa"/>
            <w:vAlign w:val="center"/>
          </w:tcPr>
          <w:p w14:paraId="76426E07" w14:textId="77777777" w:rsidR="00C7390A" w:rsidRPr="00D847B9" w:rsidRDefault="00C7390A" w:rsidP="004702D1">
            <w:pPr>
              <w:pStyle w:val="Eqn"/>
              <w:rPr>
                <w:sz w:val="20"/>
                <w:szCs w:val="20"/>
              </w:rPr>
            </w:pPr>
          </w:p>
        </w:tc>
      </w:tr>
      <w:tr w:rsidR="00C7390A" w:rsidRPr="00D847B9" w14:paraId="2C96E4DB" w14:textId="77777777" w:rsidTr="004702D1">
        <w:trPr>
          <w:trHeight w:val="398"/>
          <w:jc w:val="center"/>
        </w:trPr>
        <w:tc>
          <w:tcPr>
            <w:tcW w:w="2547" w:type="dxa"/>
            <w:shd w:val="clear" w:color="auto" w:fill="auto"/>
            <w:vAlign w:val="center"/>
          </w:tcPr>
          <w:p w14:paraId="7C674B56" w14:textId="77777777" w:rsidR="00C7390A" w:rsidRDefault="00C7390A" w:rsidP="004702D1">
            <w:pPr>
              <w:snapToGrid w:val="0"/>
              <w:spacing w:after="0"/>
              <w:rPr>
                <w:lang w:eastAsia="zh-CN"/>
              </w:rPr>
            </w:pPr>
          </w:p>
        </w:tc>
        <w:tc>
          <w:tcPr>
            <w:tcW w:w="8080" w:type="dxa"/>
            <w:vAlign w:val="center"/>
          </w:tcPr>
          <w:p w14:paraId="21C20DC4" w14:textId="77777777" w:rsidR="00C7390A" w:rsidRPr="00D847B9" w:rsidRDefault="00C7390A" w:rsidP="004702D1">
            <w:pPr>
              <w:pStyle w:val="Eqn"/>
              <w:rPr>
                <w:sz w:val="20"/>
                <w:szCs w:val="20"/>
              </w:rPr>
            </w:pPr>
          </w:p>
        </w:tc>
      </w:tr>
      <w:tr w:rsidR="00C7390A" w:rsidRPr="00D847B9" w14:paraId="60D26A20" w14:textId="77777777" w:rsidTr="004702D1">
        <w:trPr>
          <w:trHeight w:val="398"/>
          <w:jc w:val="center"/>
        </w:trPr>
        <w:tc>
          <w:tcPr>
            <w:tcW w:w="2547" w:type="dxa"/>
            <w:shd w:val="clear" w:color="auto" w:fill="auto"/>
            <w:vAlign w:val="center"/>
          </w:tcPr>
          <w:p w14:paraId="33D6786E" w14:textId="77777777" w:rsidR="00C7390A" w:rsidRDefault="00C7390A" w:rsidP="004702D1">
            <w:pPr>
              <w:snapToGrid w:val="0"/>
              <w:spacing w:after="0"/>
              <w:rPr>
                <w:lang w:eastAsia="zh-CN"/>
              </w:rPr>
            </w:pPr>
          </w:p>
        </w:tc>
        <w:tc>
          <w:tcPr>
            <w:tcW w:w="8080" w:type="dxa"/>
            <w:vAlign w:val="center"/>
          </w:tcPr>
          <w:p w14:paraId="45D6E9C1" w14:textId="77777777" w:rsidR="00C7390A" w:rsidRPr="00D847B9" w:rsidRDefault="00C7390A" w:rsidP="004702D1">
            <w:pPr>
              <w:pStyle w:val="Eqn"/>
              <w:rPr>
                <w:sz w:val="20"/>
                <w:szCs w:val="20"/>
              </w:rPr>
            </w:pPr>
          </w:p>
        </w:tc>
      </w:tr>
      <w:tr w:rsidR="00C7390A" w:rsidRPr="00D847B9" w14:paraId="10AC8024" w14:textId="77777777" w:rsidTr="004702D1">
        <w:trPr>
          <w:trHeight w:val="398"/>
          <w:jc w:val="center"/>
        </w:trPr>
        <w:tc>
          <w:tcPr>
            <w:tcW w:w="2547" w:type="dxa"/>
            <w:shd w:val="clear" w:color="auto" w:fill="auto"/>
            <w:vAlign w:val="center"/>
          </w:tcPr>
          <w:p w14:paraId="033E45BD" w14:textId="77777777" w:rsidR="00C7390A" w:rsidRDefault="00C7390A" w:rsidP="004702D1">
            <w:pPr>
              <w:snapToGrid w:val="0"/>
              <w:spacing w:after="0"/>
              <w:rPr>
                <w:lang w:eastAsia="zh-CN"/>
              </w:rPr>
            </w:pPr>
          </w:p>
        </w:tc>
        <w:tc>
          <w:tcPr>
            <w:tcW w:w="8080" w:type="dxa"/>
            <w:vAlign w:val="center"/>
          </w:tcPr>
          <w:p w14:paraId="07061DA9" w14:textId="77777777" w:rsidR="00C7390A" w:rsidRPr="00D847B9" w:rsidRDefault="00C7390A" w:rsidP="004702D1">
            <w:pPr>
              <w:pStyle w:val="Eqn"/>
              <w:rPr>
                <w:sz w:val="20"/>
                <w:szCs w:val="20"/>
              </w:rPr>
            </w:pPr>
          </w:p>
        </w:tc>
      </w:tr>
      <w:tr w:rsidR="00C7390A" w:rsidRPr="00D847B9" w14:paraId="7ECE0397" w14:textId="77777777" w:rsidTr="004702D1">
        <w:trPr>
          <w:trHeight w:val="398"/>
          <w:jc w:val="center"/>
        </w:trPr>
        <w:tc>
          <w:tcPr>
            <w:tcW w:w="2547" w:type="dxa"/>
            <w:shd w:val="clear" w:color="auto" w:fill="auto"/>
            <w:vAlign w:val="center"/>
          </w:tcPr>
          <w:p w14:paraId="44BCA1D6" w14:textId="77777777" w:rsidR="00C7390A" w:rsidRDefault="00C7390A" w:rsidP="004702D1">
            <w:pPr>
              <w:snapToGrid w:val="0"/>
              <w:spacing w:after="0"/>
              <w:rPr>
                <w:lang w:eastAsia="zh-CN"/>
              </w:rPr>
            </w:pPr>
          </w:p>
        </w:tc>
        <w:tc>
          <w:tcPr>
            <w:tcW w:w="8080" w:type="dxa"/>
            <w:vAlign w:val="center"/>
          </w:tcPr>
          <w:p w14:paraId="13996540" w14:textId="77777777" w:rsidR="00C7390A" w:rsidRPr="00D847B9" w:rsidRDefault="00C7390A" w:rsidP="004702D1">
            <w:pPr>
              <w:pStyle w:val="Eqn"/>
              <w:rPr>
                <w:sz w:val="20"/>
                <w:szCs w:val="20"/>
              </w:rPr>
            </w:pPr>
          </w:p>
        </w:tc>
      </w:tr>
      <w:tr w:rsidR="00C7390A" w:rsidRPr="00D847B9" w14:paraId="497A3B65" w14:textId="77777777" w:rsidTr="004702D1">
        <w:trPr>
          <w:trHeight w:val="398"/>
          <w:jc w:val="center"/>
        </w:trPr>
        <w:tc>
          <w:tcPr>
            <w:tcW w:w="2547" w:type="dxa"/>
            <w:shd w:val="clear" w:color="auto" w:fill="auto"/>
            <w:vAlign w:val="center"/>
          </w:tcPr>
          <w:p w14:paraId="406CB2AA" w14:textId="77777777" w:rsidR="00C7390A" w:rsidRDefault="00C7390A" w:rsidP="004702D1">
            <w:pPr>
              <w:snapToGrid w:val="0"/>
              <w:spacing w:after="0"/>
              <w:rPr>
                <w:lang w:eastAsia="zh-CN"/>
              </w:rPr>
            </w:pPr>
          </w:p>
        </w:tc>
        <w:tc>
          <w:tcPr>
            <w:tcW w:w="8080" w:type="dxa"/>
            <w:vAlign w:val="center"/>
          </w:tcPr>
          <w:p w14:paraId="250EF282" w14:textId="77777777" w:rsidR="00C7390A" w:rsidRPr="00D847B9" w:rsidRDefault="00C7390A" w:rsidP="004702D1">
            <w:pPr>
              <w:pStyle w:val="Eqn"/>
              <w:rPr>
                <w:sz w:val="20"/>
                <w:szCs w:val="20"/>
              </w:rPr>
            </w:pPr>
          </w:p>
        </w:tc>
      </w:tr>
      <w:tr w:rsidR="00C7390A" w:rsidRPr="00D847B9" w14:paraId="6C3D64FF" w14:textId="77777777" w:rsidTr="004702D1">
        <w:trPr>
          <w:trHeight w:val="398"/>
          <w:jc w:val="center"/>
        </w:trPr>
        <w:tc>
          <w:tcPr>
            <w:tcW w:w="2547" w:type="dxa"/>
            <w:shd w:val="clear" w:color="auto" w:fill="auto"/>
            <w:vAlign w:val="center"/>
          </w:tcPr>
          <w:p w14:paraId="7145672F" w14:textId="77777777" w:rsidR="00C7390A" w:rsidRDefault="00C7390A" w:rsidP="004702D1">
            <w:pPr>
              <w:snapToGrid w:val="0"/>
              <w:spacing w:after="0"/>
              <w:rPr>
                <w:lang w:eastAsia="zh-CN"/>
              </w:rPr>
            </w:pPr>
          </w:p>
        </w:tc>
        <w:tc>
          <w:tcPr>
            <w:tcW w:w="8080" w:type="dxa"/>
            <w:vAlign w:val="center"/>
          </w:tcPr>
          <w:p w14:paraId="0E945995" w14:textId="77777777" w:rsidR="00C7390A" w:rsidRPr="00D847B9" w:rsidRDefault="00C7390A" w:rsidP="004702D1">
            <w:pPr>
              <w:pStyle w:val="Eqn"/>
              <w:rPr>
                <w:sz w:val="20"/>
                <w:szCs w:val="20"/>
              </w:rPr>
            </w:pPr>
          </w:p>
        </w:tc>
      </w:tr>
    </w:tbl>
    <w:p w14:paraId="00DF6443" w14:textId="77777777" w:rsidR="00C7390A" w:rsidRDefault="00C7390A" w:rsidP="00234ED2">
      <w:pPr>
        <w:rPr>
          <w:lang w:eastAsia="zh-CN"/>
        </w:rPr>
      </w:pPr>
    </w:p>
    <w:p w14:paraId="64C58AB3" w14:textId="77777777" w:rsidR="001E756A" w:rsidRPr="00234ED2" w:rsidRDefault="001E756A" w:rsidP="00234ED2">
      <w:pPr>
        <w:rPr>
          <w:lang w:eastAsia="zh-CN"/>
        </w:rPr>
      </w:pP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lastRenderedPageBreak/>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FFS: Details of the precise (re-)start time for the validity timer for UL synchronization to ensure a common understanding between gNB and UE.</w:t>
      </w:r>
    </w:p>
    <w:p w14:paraId="69F977F3" w14:textId="77777777" w:rsidR="003C4FD8" w:rsidRDefault="003C4FD8" w:rsidP="00D33576">
      <w:pPr>
        <w:numPr>
          <w:ilvl w:val="0"/>
          <w:numId w:val="13"/>
        </w:numPr>
        <w:spacing w:after="0"/>
      </w:pPr>
      <w:r>
        <w:t>Other signaling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Indication of of start time / validity durationof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valid</w:t>
      </w:r>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of T</w:t>
      </w:r>
      <w:r w:rsidRPr="00C4507B">
        <w:rPr>
          <w:vertAlign w:val="subscript"/>
        </w:rPr>
        <w:t>valid</w:t>
      </w:r>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In order to be confident of completing the transmission, the UE should only start the UL transmission if T</w:t>
      </w:r>
      <w:r w:rsidRPr="001C2925">
        <w:rPr>
          <w:vertAlign w:val="subscript"/>
        </w:rPr>
        <w:t>valid</w:t>
      </w:r>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eastAsia="zh-CN"/>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eastAsia="zh-CN"/>
        </w:rPr>
        <w:lastRenderedPageBreak/>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r w:rsidRPr="009B3627">
        <w:rPr>
          <w:color w:val="000000" w:themeColor="text1"/>
        </w:rPr>
        <w:t>eNB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there is no need for eNB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the eNB should be aware of when the UE updates the satellite ephemeris, and updates the UL sync validity timer accordingly</w:t>
      </w:r>
      <w:r>
        <w:rPr>
          <w:rFonts w:eastAsiaTheme="minorEastAsia"/>
          <w:lang w:eastAsia="zh-CN"/>
        </w:rPr>
        <w:t xml:space="preserve">. </w:t>
      </w:r>
      <w:r w:rsidRPr="00571BF4">
        <w:rPr>
          <w:rFonts w:eastAsiaTheme="minorEastAsia"/>
          <w:lang w:eastAsia="zh-CN"/>
        </w:rPr>
        <w:t>eNB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r>
        <w:rPr>
          <w:rFonts w:eastAsiaTheme="minorEastAsia"/>
          <w:lang w:eastAsia="zh-CN"/>
        </w:rPr>
        <w:t>Mavenir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stays in RRC_CONNECTED: ZTE (activation time,  validity duration with shceduling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r w:rsidRPr="00DD3824">
        <w:rPr>
          <w:rFonts w:eastAsiaTheme="minorEastAsia"/>
          <w:lang w:eastAsia="zh-CN"/>
        </w:rPr>
        <w:t xml:space="preserve">eNB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lastRenderedPageBreak/>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Spreadtrum</w:t>
      </w:r>
      <w:r w:rsidR="000E26BB">
        <w:t>, MediaTek</w:t>
      </w:r>
      <w:r w:rsidR="00D4012B">
        <w:t>, CMCC (for shor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while other companies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nderstanding on what is needed for a signle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eNB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t>Release connection – e.g. Release/resume RRC messages</w:t>
      </w:r>
    </w:p>
    <w:p w14:paraId="7A8E5429" w14:textId="1218A092" w:rsidR="00D844E3" w:rsidRPr="00D844E3" w:rsidRDefault="00A60943" w:rsidP="00D844E3">
      <w:pPr>
        <w:pStyle w:val="ListParagraph"/>
        <w:numPr>
          <w:ilvl w:val="0"/>
          <w:numId w:val="47"/>
        </w:numPr>
        <w:rPr>
          <w:b/>
          <w:i/>
        </w:rPr>
      </w:pPr>
      <w:r>
        <w:rPr>
          <w:b/>
          <w:i/>
        </w:rPr>
        <w:t xml:space="preserve">FFS </w:t>
      </w:r>
      <w:r w:rsidR="00D844E3" w:rsidRPr="00D844E3">
        <w:rPr>
          <w:b/>
          <w:i/>
        </w:rPr>
        <w:t xml:space="preserve">Configures  UL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lastRenderedPageBreak/>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eNB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706"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5470D84B" w14:textId="77777777" w:rsidR="00EE39E8" w:rsidRDefault="00EE39E8" w:rsidP="006155D7">
            <w:pPr>
              <w:pStyle w:val="ListParagraph"/>
              <w:numPr>
                <w:ilvl w:val="0"/>
                <w:numId w:val="70"/>
              </w:numPr>
              <w:rPr>
                <w:b/>
                <w:i/>
              </w:rPr>
            </w:pPr>
            <w:r>
              <w:rPr>
                <w:b/>
                <w:i/>
              </w:rPr>
              <w:t xml:space="preserve">Configures  </w:t>
            </w:r>
            <w:r>
              <w:rPr>
                <w:b/>
                <w:i/>
                <w:strike/>
              </w:rPr>
              <w:t>UL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3.2-3:</w:t>
            </w:r>
            <w:r>
              <w:rPr>
                <w:rFonts w:eastAsiaTheme="minorEastAsia"/>
                <w:b/>
                <w:i/>
                <w:lang w:eastAsia="zh-CN"/>
              </w:rPr>
              <w:t xml:space="preserve">, </w:t>
            </w:r>
            <w:r>
              <w:rPr>
                <w:rFonts w:eastAsiaTheme="minorEastAsia"/>
                <w:lang w:eastAsia="zh-CN"/>
              </w:rPr>
              <w:t>as shown in our contribution below, the intention to introduce the validility timer is to reduce the frequency for SIB reading and simplify the SIB udpates at gNB side also. Then, by assuming the same content will be delivered over the a series of SIB within the same update period, it’s not reasonable to (re-)start the valid timer once the SIB is received. The behaviour should be done based on the defined activaition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SimSun"/>
                <w:noProof/>
                <w:lang w:eastAsia="zh-CN"/>
              </w:rPr>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443C1D">
        <w:trPr>
          <w:trHeight w:val="398"/>
          <w:jc w:val="center"/>
        </w:trPr>
        <w:tc>
          <w:tcPr>
            <w:tcW w:w="1921"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t>MODERATOR</w:t>
            </w:r>
          </w:p>
        </w:tc>
        <w:tc>
          <w:tcPr>
            <w:tcW w:w="8706"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443C1D">
        <w:trPr>
          <w:trHeight w:val="398"/>
          <w:jc w:val="center"/>
        </w:trPr>
        <w:tc>
          <w:tcPr>
            <w:tcW w:w="1921" w:type="dxa"/>
            <w:shd w:val="clear" w:color="auto" w:fill="auto"/>
            <w:vAlign w:val="center"/>
          </w:tcPr>
          <w:p w14:paraId="59EA2794" w14:textId="42525096" w:rsidR="00EE39E8" w:rsidRDefault="00456253" w:rsidP="00EE39E8">
            <w:pPr>
              <w:snapToGrid w:val="0"/>
              <w:spacing w:after="0"/>
              <w:rPr>
                <w:lang w:eastAsia="zh-CN"/>
              </w:rPr>
            </w:pPr>
            <w:r>
              <w:rPr>
                <w:lang w:eastAsia="zh-CN"/>
              </w:rPr>
              <w:t>Mavenir</w:t>
            </w:r>
          </w:p>
        </w:tc>
        <w:tc>
          <w:tcPr>
            <w:tcW w:w="8706"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connectipns across the cell. </w:t>
            </w:r>
          </w:p>
          <w:p w14:paraId="2D7CA0DB" w14:textId="77777777" w:rsidR="004A24F6" w:rsidRDefault="008E5762" w:rsidP="00EE39E8">
            <w:pPr>
              <w:spacing w:before="120"/>
            </w:pPr>
            <w:r>
              <w:lastRenderedPageBreak/>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eNB to </w:t>
            </w:r>
            <w:r>
              <w:rPr>
                <w:b/>
                <w:i/>
              </w:rPr>
              <w:t>do one of the following:</w:t>
            </w:r>
          </w:p>
          <w:p w14:paraId="4558D0B4" w14:textId="77777777" w:rsidR="008E5762" w:rsidRDefault="008E5762" w:rsidP="008E5762">
            <w:pPr>
              <w:pStyle w:val="ListParagraph"/>
              <w:numPr>
                <w:ilvl w:val="0"/>
                <w:numId w:val="47"/>
              </w:numPr>
              <w:rPr>
                <w:b/>
                <w:i/>
              </w:rPr>
            </w:pPr>
            <w:r>
              <w:rPr>
                <w:b/>
                <w:i/>
              </w:rPr>
              <w:t>Release connection – e.g. Release/resume RRC messages</w:t>
            </w:r>
          </w:p>
          <w:p w14:paraId="7B4B5896" w14:textId="77777777" w:rsidR="008E5762" w:rsidRPr="00D844E3" w:rsidRDefault="008E5762" w:rsidP="008E5762">
            <w:pPr>
              <w:pStyle w:val="ListParagraph"/>
              <w:numPr>
                <w:ilvl w:val="0"/>
                <w:numId w:val="47"/>
              </w:numPr>
              <w:rPr>
                <w:b/>
                <w:i/>
              </w:rPr>
            </w:pPr>
            <w:r>
              <w:rPr>
                <w:b/>
                <w:i/>
              </w:rPr>
              <w:t xml:space="preserve">FFS </w:t>
            </w:r>
            <w:r w:rsidRPr="00D844E3">
              <w:rPr>
                <w:b/>
                <w:i/>
              </w:rPr>
              <w:t xml:space="preserve">Configures  UL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signaling”, because the eNB </w:t>
            </w:r>
            <w:r w:rsidR="00F17CCE">
              <w:t>knows the status of the validity timer (assuming that the start time and duration of the timer is cell-specific).</w:t>
            </w:r>
          </w:p>
        </w:tc>
      </w:tr>
      <w:tr w:rsidR="00EE39E8" w14:paraId="47547225" w14:textId="77777777" w:rsidTr="00443C1D">
        <w:trPr>
          <w:trHeight w:val="398"/>
          <w:jc w:val="center"/>
        </w:trPr>
        <w:tc>
          <w:tcPr>
            <w:tcW w:w="1921"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lastRenderedPageBreak/>
              <w:t>MediaTek</w:t>
            </w:r>
          </w:p>
        </w:tc>
        <w:tc>
          <w:tcPr>
            <w:tcW w:w="8706"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ListParagraph"/>
              <w:numPr>
                <w:ilvl w:val="1"/>
                <w:numId w:val="23"/>
              </w:numPr>
              <w:spacing w:before="120"/>
              <w:rPr>
                <w:rFonts w:eastAsiaTheme="minorEastAsia"/>
                <w:lang w:val="en-US" w:eastAsia="zh-CN"/>
              </w:rPr>
            </w:pPr>
            <w:r w:rsidRPr="00495225">
              <w:rPr>
                <w:rFonts w:eastAsiaTheme="minorEastAsia"/>
                <w:lang w:val="en-US" w:eastAsia="zh-CN"/>
              </w:rPr>
              <w:t>Existing Rel-16 MAC CE Release Assistantance indication can be used (this is normally used when UE buffer is empty, but a spare bit can be used for IoT NTN for a different purpose like making GNSS measurements or re-acquiring ephemeris / common TAparameters on SIB) , or a new MAC CE can be specified</w:t>
            </w:r>
            <w:r>
              <w:rPr>
                <w:rFonts w:eastAsiaTheme="minorEastAsia"/>
                <w:lang w:val="en-US" w:eastAsia="zh-CN"/>
              </w:rPr>
              <w:t xml:space="preserve">. </w:t>
            </w:r>
          </w:p>
          <w:p w14:paraId="5C208B94" w14:textId="56713CCD" w:rsidR="00B43A48" w:rsidRPr="00495225" w:rsidRDefault="00B43A48" w:rsidP="00B43A48">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Support </w:t>
            </w:r>
            <w:r w:rsidRPr="00B43A48">
              <w:rPr>
                <w:rFonts w:eastAsiaTheme="minorEastAsia"/>
                <w:lang w:val="en-US" w:eastAsia="zh-CN"/>
              </w:rPr>
              <w:t xml:space="preserve"> (re-)start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is clearer and simle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6155D7">
            <w:pPr>
              <w:pStyle w:val="ListParagraph"/>
              <w:numPr>
                <w:ilvl w:val="0"/>
                <w:numId w:val="71"/>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6155D7">
            <w:pPr>
              <w:pStyle w:val="ListParagraph"/>
              <w:widowControl w:val="0"/>
              <w:numPr>
                <w:ilvl w:val="0"/>
                <w:numId w:val="71"/>
              </w:numPr>
            </w:pPr>
            <w:r>
              <w:t xml:space="preserve">Q2: This way seems not necessart if RAN1 can agree proposal </w:t>
            </w:r>
            <w:r w:rsidRPr="000755C2">
              <w:rPr>
                <w:rFonts w:eastAsiaTheme="minorEastAsia"/>
                <w:lang w:val="en-US" w:eastAsia="zh-CN"/>
              </w:rPr>
              <w:t>3.2-3. Then, UE and eNB have same understaning on validity duration. It saves signaling.</w:t>
            </w:r>
          </w:p>
        </w:tc>
      </w:tr>
      <w:tr w:rsidR="00EE39E8" w14:paraId="4F1461C8" w14:textId="77777777" w:rsidTr="00443C1D">
        <w:trPr>
          <w:trHeight w:val="398"/>
          <w:jc w:val="center"/>
        </w:trPr>
        <w:tc>
          <w:tcPr>
            <w:tcW w:w="1921"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t>Qualcomm</w:t>
            </w:r>
          </w:p>
        </w:tc>
        <w:tc>
          <w:tcPr>
            <w:tcW w:w="8706"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Agree on the need to specify UE behavior (RLF triggering) upon timer expiry. Please refer to similar comments we made, supporting the necessity of this, under Proposal 2.2.2-1/2 for GNSS.</w:t>
            </w:r>
          </w:p>
          <w:p w14:paraId="4906CF34" w14:textId="068C9871"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6155D7">
            <w:pPr>
              <w:pStyle w:val="ListParagraph"/>
              <w:numPr>
                <w:ilvl w:val="0"/>
                <w:numId w:val="75"/>
              </w:numPr>
              <w:spacing w:beforeLines="50" w:before="120" w:afterLines="50" w:after="120"/>
              <w:rPr>
                <w:rFonts w:eastAsiaTheme="minorEastAsia"/>
                <w:color w:val="C00000"/>
                <w:lang w:eastAsia="zh-CN"/>
              </w:rPr>
            </w:pPr>
            <w:r w:rsidRPr="00A417D8">
              <w:rPr>
                <w:rFonts w:eastAsiaTheme="minorEastAsia"/>
                <w:color w:val="C00000"/>
                <w:lang w:eastAsia="zh-CN"/>
              </w:rPr>
              <w:t>Counting has to start from the time that the UE “starts” reading the SIB, for the most accurate validity duration that can be assumed from that reading. Since SIBs can have multiple repetitions in eMTC/NB-IoT,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6155D7">
            <w:pPr>
              <w:pStyle w:val="ListParagraph"/>
              <w:numPr>
                <w:ilvl w:val="0"/>
                <w:numId w:val="74"/>
              </w:numPr>
              <w:spacing w:beforeLines="50" w:before="120" w:afterLines="50" w:after="120"/>
              <w:rPr>
                <w:rFonts w:eastAsiaTheme="minorEastAsia"/>
                <w:color w:val="C00000"/>
                <w:lang w:eastAsia="zh-CN"/>
              </w:rPr>
            </w:pPr>
            <w:r>
              <w:rPr>
                <w:rFonts w:eastAsiaTheme="minorEastAsia"/>
                <w:color w:val="C00000"/>
                <w:lang w:eastAsia="zh-CN"/>
              </w:rPr>
              <w:t xml:space="preserve">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several issues, not least among them, reducing the segment duration unnecessarily for segment-based uplink precompensation in IoT-NTN). </w:t>
            </w:r>
          </w:p>
          <w:p w14:paraId="20EBDF9F" w14:textId="633FFC5A" w:rsidR="007249DF" w:rsidRPr="004C5406" w:rsidRDefault="004C5406" w:rsidP="004C5406">
            <w:pPr>
              <w:pStyle w:val="ListParagraph"/>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information associated with the common TA to come together with the ephemeris information in the same SIB. In that case, it seems convenient for the network to indicate a common synchronization validity timer (whereby the duration would 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6155D7">
            <w:pPr>
              <w:pStyle w:val="ListParagraph"/>
              <w:numPr>
                <w:ilvl w:val="0"/>
                <w:numId w:val="74"/>
              </w:numPr>
              <w:spacing w:beforeLines="50" w:before="120" w:afterLines="50" w:after="120"/>
              <w:rPr>
                <w:rFonts w:eastAsiaTheme="minorEastAsia"/>
                <w:color w:val="C00000"/>
                <w:lang w:eastAsia="zh-CN"/>
              </w:rPr>
            </w:pPr>
            <w:r w:rsidRPr="00A417D8">
              <w:rPr>
                <w:rFonts w:eastAsiaTheme="minorEastAsia"/>
                <w:color w:val="C00000"/>
                <w:lang w:eastAsia="zh-CN"/>
              </w:rPr>
              <w:t>Q2 violates current NB-IoT assumptions that SIBs will not be read in CONNECTED mode. We also made a similar agreement previously, for NTN-IoT. We don’t understand why we are now suddenly discussing the network asking UE to reacquire SIBs for the short sporadic connection use case in Rel 17!</w:t>
            </w:r>
          </w:p>
        </w:tc>
      </w:tr>
      <w:tr w:rsidR="00EE39E8" w14:paraId="262A006B" w14:textId="77777777" w:rsidTr="00443C1D">
        <w:trPr>
          <w:trHeight w:val="398"/>
          <w:jc w:val="center"/>
        </w:trPr>
        <w:tc>
          <w:tcPr>
            <w:tcW w:w="1921"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lastRenderedPageBreak/>
              <w:t>Intel</w:t>
            </w:r>
          </w:p>
        </w:tc>
        <w:tc>
          <w:tcPr>
            <w:tcW w:w="8706"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t xml:space="preserve">For </w:t>
            </w:r>
            <w:r w:rsidRPr="00DB1AB4">
              <w:rPr>
                <w:lang w:eastAsia="zh-CN"/>
              </w:rPr>
              <w:t>Initial proposal – Section 3.2-3</w:t>
            </w:r>
            <w:r>
              <w:rPr>
                <w:lang w:eastAsia="zh-CN"/>
              </w:rPr>
              <w:t xml:space="preserve">, </w:t>
            </w:r>
            <w:r w:rsidR="00255D30">
              <w:rPr>
                <w:lang w:eastAsia="zh-CN"/>
              </w:rPr>
              <w:t xml:space="preserve">any option is fine for us since gNB will determine validity duration considering </w:t>
            </w:r>
            <w:r w:rsidR="00A707A8">
              <w:rPr>
                <w:lang w:eastAsia="zh-CN"/>
              </w:rPr>
              <w:t>the starting point.</w:t>
            </w:r>
          </w:p>
        </w:tc>
      </w:tr>
      <w:tr w:rsidR="00443C1D" w14:paraId="0EBA6BDB" w14:textId="77777777" w:rsidTr="00443C1D">
        <w:trPr>
          <w:trHeight w:val="398"/>
          <w:jc w:val="center"/>
        </w:trPr>
        <w:tc>
          <w:tcPr>
            <w:tcW w:w="1921" w:type="dxa"/>
            <w:shd w:val="clear" w:color="auto" w:fill="auto"/>
            <w:vAlign w:val="center"/>
          </w:tcPr>
          <w:p w14:paraId="345EC9FC" w14:textId="2F055E31" w:rsidR="00443C1D" w:rsidRDefault="007C71F1" w:rsidP="00443C1D">
            <w:pPr>
              <w:snapToGrid w:val="0"/>
              <w:spacing w:after="0"/>
              <w:rPr>
                <w:lang w:eastAsia="zh-CN"/>
              </w:rPr>
            </w:pPr>
            <w:r>
              <w:rPr>
                <w:rFonts w:eastAsiaTheme="minorEastAsia"/>
                <w:lang w:eastAsia="zh-CN"/>
              </w:rPr>
              <w:t>SONY</w:t>
            </w:r>
          </w:p>
        </w:tc>
        <w:tc>
          <w:tcPr>
            <w:tcW w:w="8706" w:type="dxa"/>
            <w:vAlign w:val="center"/>
          </w:tcPr>
          <w:p w14:paraId="5B1B2676"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B9F5F66" w14:textId="77777777" w:rsidR="00443C1D" w:rsidRDefault="00443C1D" w:rsidP="00443C1D">
            <w:pPr>
              <w:spacing w:after="0"/>
              <w:rPr>
                <w:lang w:eastAsia="x-none"/>
              </w:rPr>
            </w:pPr>
            <w:r>
              <w:t>It was agreed in RAN1#106e that:</w:t>
            </w:r>
            <w:r>
              <w:br/>
            </w:r>
            <w:r>
              <w:br/>
            </w:r>
            <w:r w:rsidRPr="001F3761">
              <w:rPr>
                <w:color w:val="FF0000"/>
                <w:lang w:eastAsia="x-none"/>
              </w:rPr>
              <w:t>Satellite ephemeris read on SIB are valid for the duration of sporadic short transmission in RRC_CONNECTED.</w:t>
            </w:r>
          </w:p>
          <w:p w14:paraId="6C1BA06C" w14:textId="77777777" w:rsidR="00443C1D" w:rsidRDefault="00443C1D" w:rsidP="00443C1D">
            <w:pPr>
              <w:widowControl w:val="0"/>
            </w:pPr>
          </w:p>
          <w:p w14:paraId="7AE63D4D" w14:textId="77777777" w:rsidR="00443C1D" w:rsidRDefault="00443C1D" w:rsidP="00443C1D">
            <w:pPr>
              <w:widowControl w:val="0"/>
            </w:pPr>
            <w:r>
              <w:t xml:space="preserve">This agreement partly defines what a short transmission is (a short transmission is something that can be transmitted before the satellite ephemeris on SIB becomes invalid). It hence seems like there doesn’t need to be any agreement on this proposal. Any RRC connection associated with a short sporadic transmission will have been terminated before satellite ephemeric information becomes invalid. </w:t>
            </w:r>
          </w:p>
          <w:p w14:paraId="6DCAACBB" w14:textId="77777777" w:rsidR="00443C1D" w:rsidRDefault="00443C1D" w:rsidP="00443C1D">
            <w:pPr>
              <w:widowControl w:val="0"/>
            </w:pPr>
            <w:r>
              <w:t>The UE needs to determine whether short transmission can be completed before the satellite ephemeris information becomes invalid. If the UE cannot complete its transmission in time, it needs to wait for an update of satellite ephemeris information before starting its transmission.</w:t>
            </w:r>
          </w:p>
          <w:p w14:paraId="13516238" w14:textId="77777777" w:rsidR="00443C1D" w:rsidRDefault="00443C1D" w:rsidP="00443C1D">
            <w:pPr>
              <w:widowControl w:val="0"/>
            </w:pPr>
            <w:r>
              <w:t>For the UE to know how long the satellite ephemeris information on SIB will remain valid, the SIB needs to signal:</w:t>
            </w:r>
          </w:p>
          <w:p w14:paraId="3431C18E" w14:textId="77777777" w:rsidR="00443C1D" w:rsidRDefault="00443C1D" w:rsidP="00443C1D">
            <w:pPr>
              <w:pStyle w:val="ListParagraph"/>
              <w:widowControl w:val="0"/>
              <w:numPr>
                <w:ilvl w:val="0"/>
                <w:numId w:val="60"/>
              </w:numPr>
            </w:pPr>
            <w:r>
              <w:t>Validity duration of satellite ephemeris information</w:t>
            </w:r>
          </w:p>
          <w:p w14:paraId="73DB3BCD" w14:textId="77777777" w:rsidR="00443C1D" w:rsidRDefault="00443C1D" w:rsidP="00443C1D">
            <w:pPr>
              <w:pStyle w:val="ListParagraph"/>
              <w:widowControl w:val="0"/>
              <w:numPr>
                <w:ilvl w:val="0"/>
                <w:numId w:val="60"/>
              </w:numPr>
            </w:pPr>
            <w:r>
              <w:t>When the satellite ephemeris information was first transmitted on SIB</w:t>
            </w:r>
          </w:p>
          <w:p w14:paraId="3C9211CC"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4AC18F5B" w14:textId="77777777" w:rsidR="00443C1D" w:rsidRDefault="00443C1D" w:rsidP="00443C1D">
            <w:pPr>
              <w:widowControl w:val="0"/>
            </w:pPr>
            <w:r>
              <w:t>The start time of the validity timer should be the time at which the satellite ephemeris information was first transmitted on SIB (is this what “counting from first repetition” means?).</w:t>
            </w:r>
          </w:p>
          <w:p w14:paraId="7EA58480" w14:textId="77777777" w:rsidR="00443C1D" w:rsidRDefault="00443C1D" w:rsidP="00443C1D">
            <w:pPr>
              <w:widowControl w:val="0"/>
            </w:pPr>
            <w:r>
              <w:t>We are not clear what the term “activation time” means.</w:t>
            </w:r>
          </w:p>
          <w:p w14:paraId="2ED918AA" w14:textId="77777777" w:rsidR="00443C1D" w:rsidRDefault="00443C1D" w:rsidP="00443C1D">
            <w:pPr>
              <w:widowControl w:val="0"/>
            </w:pPr>
            <w:r>
              <w:lastRenderedPageBreak/>
              <w:t xml:space="preserve">The validity timer should start “immediately”. We assume the validity timer counts down until it expires. The issue is which value is used for the validity duration when the validity timer is started, i.e. what value, </w:t>
            </w:r>
            <w:r w:rsidRPr="00EC46EC">
              <w:rPr>
                <w:i/>
                <w:iCs/>
              </w:rPr>
              <w:t>T</w:t>
            </w:r>
            <w:r w:rsidRPr="00EC46EC">
              <w:rPr>
                <w:i/>
                <w:iCs/>
                <w:vertAlign w:val="subscript"/>
              </w:rPr>
              <w:t>valid</w:t>
            </w:r>
            <w:r>
              <w:t>, does the validity timer count down from? We think the validity timer should count down the remaining validity of ephemeris information. Assuming:</w:t>
            </w:r>
          </w:p>
          <w:p w14:paraId="5993F677" w14:textId="77777777" w:rsidR="00443C1D" w:rsidRDefault="00443C1D" w:rsidP="00443C1D">
            <w:pPr>
              <w:pStyle w:val="ListParagraph"/>
              <w:widowControl w:val="0"/>
              <w:numPr>
                <w:ilvl w:val="0"/>
                <w:numId w:val="60"/>
              </w:numPr>
            </w:pPr>
            <w:r>
              <w:t xml:space="preserve">Ephemeris information first transmitted at time </w:t>
            </w:r>
            <w:r w:rsidRPr="00EC46EC">
              <w:rPr>
                <w:i/>
                <w:iCs/>
              </w:rPr>
              <w:t>T</w:t>
            </w:r>
            <w:r w:rsidRPr="00EC46EC">
              <w:rPr>
                <w:i/>
                <w:iCs/>
                <w:vertAlign w:val="subscript"/>
              </w:rPr>
              <w:t>0</w:t>
            </w:r>
            <w:r>
              <w:t xml:space="preserve">. </w:t>
            </w:r>
            <w:r w:rsidRPr="00FC7F30">
              <w:rPr>
                <w:i/>
                <w:iCs/>
              </w:rPr>
              <w:t>T</w:t>
            </w:r>
            <w:r w:rsidRPr="00FC7F30">
              <w:rPr>
                <w:i/>
                <w:iCs/>
                <w:vertAlign w:val="subscript"/>
              </w:rPr>
              <w:t>0</w:t>
            </w:r>
            <w:r>
              <w:t xml:space="preserve"> is signalled in SIB.</w:t>
            </w:r>
          </w:p>
          <w:p w14:paraId="1C6322BA" w14:textId="77777777" w:rsidR="00443C1D" w:rsidRDefault="00443C1D" w:rsidP="00443C1D">
            <w:pPr>
              <w:pStyle w:val="ListParagraph"/>
              <w:widowControl w:val="0"/>
              <w:numPr>
                <w:ilvl w:val="0"/>
                <w:numId w:val="60"/>
              </w:numPr>
            </w:pPr>
            <w:r>
              <w:t xml:space="preserve">UE reads ephemeris information at </w:t>
            </w:r>
            <w:r w:rsidRPr="00EC46EC">
              <w:rPr>
                <w:i/>
                <w:iCs/>
              </w:rPr>
              <w:t>T</w:t>
            </w:r>
            <w:r w:rsidRPr="00EC46EC">
              <w:rPr>
                <w:i/>
                <w:iCs/>
                <w:vertAlign w:val="subscript"/>
              </w:rPr>
              <w:t>1</w:t>
            </w:r>
            <w:r>
              <w:t xml:space="preserve"> (</w:t>
            </w:r>
            <w:r w:rsidRPr="00EC46EC">
              <w:rPr>
                <w:i/>
                <w:iCs/>
              </w:rPr>
              <w:t>T</w:t>
            </w:r>
            <w:r w:rsidRPr="00EC46EC">
              <w:rPr>
                <w:i/>
                <w:iCs/>
                <w:vertAlign w:val="subscript"/>
              </w:rPr>
              <w:t>1</w:t>
            </w:r>
            <w:r>
              <w:t xml:space="preserve"> is the “immediate” time)</w:t>
            </w:r>
          </w:p>
          <w:p w14:paraId="2237F7D6" w14:textId="77777777" w:rsidR="00443C1D" w:rsidRDefault="00443C1D" w:rsidP="00443C1D">
            <w:pPr>
              <w:pStyle w:val="ListParagraph"/>
              <w:widowControl w:val="0"/>
              <w:numPr>
                <w:ilvl w:val="0"/>
                <w:numId w:val="60"/>
              </w:numPr>
            </w:pPr>
            <w:r>
              <w:t xml:space="preserve">Ephemeris information is valid for a duration </w:t>
            </w:r>
            <w:r w:rsidRPr="00EC46EC">
              <w:rPr>
                <w:i/>
                <w:iCs/>
              </w:rPr>
              <w:t>T</w:t>
            </w:r>
            <w:r w:rsidRPr="00EC46EC">
              <w:rPr>
                <w:i/>
                <w:iCs/>
                <w:vertAlign w:val="subscript"/>
              </w:rPr>
              <w:t>D</w:t>
            </w:r>
            <w:r>
              <w:t xml:space="preserve">. </w:t>
            </w:r>
            <w:r w:rsidRPr="00FC7F30">
              <w:rPr>
                <w:i/>
                <w:iCs/>
              </w:rPr>
              <w:t>T</w:t>
            </w:r>
            <w:r>
              <w:rPr>
                <w:i/>
                <w:iCs/>
                <w:vertAlign w:val="subscript"/>
              </w:rPr>
              <w:t>D</w:t>
            </w:r>
            <w:r>
              <w:t xml:space="preserve"> is signalled in SIB.</w:t>
            </w:r>
          </w:p>
          <w:p w14:paraId="582BA468" w14:textId="77777777" w:rsidR="00443C1D" w:rsidRDefault="00443C1D" w:rsidP="00443C1D">
            <w:pPr>
              <w:widowControl w:val="0"/>
            </w:pPr>
            <w:r>
              <w:t>Then:</w:t>
            </w:r>
            <w:r>
              <w:br/>
            </w:r>
          </w:p>
          <w:p w14:paraId="1D4F178E" w14:textId="77777777" w:rsidR="00443C1D" w:rsidRDefault="00443C1D" w:rsidP="00443C1D">
            <w:pPr>
              <w:widowControl w:val="0"/>
            </w:pPr>
            <w:r w:rsidRPr="00414A07">
              <w:rPr>
                <w:i/>
                <w:iCs/>
              </w:rPr>
              <w:t>T</w:t>
            </w:r>
            <w:r w:rsidRPr="00414A07">
              <w:rPr>
                <w:i/>
                <w:iCs/>
                <w:vertAlign w:val="subscript"/>
              </w:rPr>
              <w:t>valid</w:t>
            </w:r>
            <w:r>
              <w:t xml:space="preserve"> = </w:t>
            </w:r>
            <w:r w:rsidRPr="00414A07">
              <w:rPr>
                <w:i/>
                <w:iCs/>
              </w:rPr>
              <w:t>T</w:t>
            </w:r>
            <w:r w:rsidRPr="00414A07">
              <w:rPr>
                <w:i/>
                <w:iCs/>
                <w:vertAlign w:val="subscript"/>
              </w:rPr>
              <w:t>D</w:t>
            </w:r>
            <w:r>
              <w:t xml:space="preserve"> – (</w:t>
            </w:r>
            <w:r w:rsidRPr="00414A07">
              <w:rPr>
                <w:i/>
                <w:iCs/>
              </w:rPr>
              <w:t>T</w:t>
            </w:r>
            <w:r w:rsidRPr="00414A07">
              <w:rPr>
                <w:i/>
                <w:iCs/>
                <w:vertAlign w:val="subscript"/>
              </w:rPr>
              <w:t>1</w:t>
            </w:r>
            <w:r>
              <w:t xml:space="preserve"> – </w:t>
            </w:r>
            <w:r w:rsidRPr="00414A07">
              <w:rPr>
                <w:i/>
                <w:iCs/>
              </w:rPr>
              <w:t>T</w:t>
            </w:r>
            <w:r w:rsidRPr="00414A07">
              <w:rPr>
                <w:i/>
                <w:iCs/>
                <w:vertAlign w:val="subscript"/>
              </w:rPr>
              <w:t>0</w:t>
            </w:r>
            <w:r>
              <w:t>)</w:t>
            </w:r>
          </w:p>
          <w:p w14:paraId="7E475A08" w14:textId="77777777" w:rsidR="00443C1D" w:rsidRDefault="00443C1D" w:rsidP="00443C1D">
            <w:pPr>
              <w:widowControl w:val="0"/>
            </w:pPr>
            <w:r>
              <w:t xml:space="preserve">The UE resets the validity timer with </w:t>
            </w:r>
            <w:r w:rsidRPr="00414A07">
              <w:rPr>
                <w:i/>
                <w:iCs/>
              </w:rPr>
              <w:t>T</w:t>
            </w:r>
            <w:r w:rsidRPr="00414A07">
              <w:rPr>
                <w:i/>
                <w:iCs/>
                <w:vertAlign w:val="subscript"/>
              </w:rPr>
              <w:t>valid</w:t>
            </w:r>
            <w:r>
              <w:t xml:space="preserve"> and counts down from this value. The validity timer expires when it reaches zero.</w:t>
            </w:r>
          </w:p>
          <w:p w14:paraId="1255CEA2"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0E4DBB8" w14:textId="77777777" w:rsidR="00443C1D" w:rsidRDefault="00443C1D" w:rsidP="00443C1D">
            <w:pPr>
              <w:widowControl w:val="0"/>
            </w:pPr>
            <w:r>
              <w:t>Q1: ephemeris and common TA need separate validity timers. The common TA validity can get out of date more quickly than the epehemeris information. RAN2 can discuss whether common TA and ephemeris are sent on the same or different SIBs, based on the understanding that the ephermeris and common TA can change at different times.</w:t>
            </w:r>
          </w:p>
          <w:p w14:paraId="66CDE487" w14:textId="77777777" w:rsidR="00443C1D" w:rsidRDefault="00443C1D" w:rsidP="00443C1D">
            <w:pPr>
              <w:widowControl w:val="0"/>
            </w:pPr>
            <w:r>
              <w:t>Q2: This is not required in IDLE mode. In CONNECTED mode, for a short spoaradic transmission, as per the RAN1#106e agreement, the satellite ephemeris information is assumed to remain valid. Hence the UE will not be required to re-acquire SIB.</w:t>
            </w:r>
          </w:p>
          <w:p w14:paraId="33779C78" w14:textId="77777777" w:rsidR="00443C1D" w:rsidRDefault="00443C1D" w:rsidP="00443C1D">
            <w:pPr>
              <w:pStyle w:val="BodyText"/>
              <w:rPr>
                <w:i/>
              </w:rPr>
            </w:pPr>
          </w:p>
        </w:tc>
      </w:tr>
      <w:tr w:rsidR="00443C1D" w:rsidRPr="00267C65" w14:paraId="01934060" w14:textId="77777777" w:rsidTr="00443C1D">
        <w:trPr>
          <w:trHeight w:val="398"/>
          <w:jc w:val="center"/>
        </w:trPr>
        <w:tc>
          <w:tcPr>
            <w:tcW w:w="1921" w:type="dxa"/>
            <w:shd w:val="clear" w:color="auto" w:fill="auto"/>
            <w:vAlign w:val="center"/>
          </w:tcPr>
          <w:p w14:paraId="20C8763E" w14:textId="46FBE7EA" w:rsidR="00443C1D" w:rsidRPr="00272347" w:rsidRDefault="00272347" w:rsidP="00443C1D">
            <w:pPr>
              <w:snapToGrid w:val="0"/>
              <w:spacing w:after="0"/>
              <w:rPr>
                <w:rFonts w:eastAsiaTheme="minorEastAsia"/>
                <w:lang w:eastAsia="zh-CN"/>
              </w:rPr>
            </w:pPr>
            <w:r>
              <w:rPr>
                <w:rFonts w:eastAsiaTheme="minorEastAsia" w:hint="eastAsia"/>
                <w:lang w:eastAsia="zh-CN"/>
              </w:rPr>
              <w:lastRenderedPageBreak/>
              <w:t>CATT</w:t>
            </w:r>
          </w:p>
        </w:tc>
        <w:tc>
          <w:tcPr>
            <w:tcW w:w="8706" w:type="dxa"/>
            <w:vAlign w:val="center"/>
          </w:tcPr>
          <w:p w14:paraId="22660E7F"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4046F49B"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timer duration, certainly behavior of UE also need be defined  as bottom behavior when validity timer is outdated.We propose to revise the following description: </w:t>
            </w:r>
          </w:p>
          <w:p w14:paraId="7D22A94F" w14:textId="77777777" w:rsidR="00272347" w:rsidRDefault="00272347" w:rsidP="00272347">
            <w:pPr>
              <w:rPr>
                <w:b/>
                <w:i/>
              </w:rPr>
            </w:pPr>
            <w:r>
              <w:rPr>
                <w:b/>
                <w:i/>
              </w:rPr>
              <w:t>Before validity timer expires in RRC_CONNECTED, UE may send UE assistance signalling to request eNB to do one of the following:</w:t>
            </w:r>
          </w:p>
          <w:p w14:paraId="35C63516" w14:textId="77777777" w:rsidR="00272347" w:rsidRDefault="00272347" w:rsidP="006155D7">
            <w:pPr>
              <w:pStyle w:val="ListParagraph"/>
              <w:framePr w:wrap="notBeside" w:vAnchor="page" w:hAnchor="margin" w:xAlign="center" w:y="6805"/>
              <w:widowControl w:val="0"/>
              <w:numPr>
                <w:ilvl w:val="0"/>
                <w:numId w:val="77"/>
              </w:numPr>
              <w:rPr>
                <w:b/>
                <w:i/>
              </w:rPr>
            </w:pPr>
            <w:r>
              <w:rPr>
                <w:b/>
                <w:i/>
              </w:rPr>
              <w:t>Release connection – e.g. Release/resume RRC messages</w:t>
            </w:r>
          </w:p>
          <w:p w14:paraId="0FEF4A5D" w14:textId="77777777" w:rsidR="00272347" w:rsidRDefault="00272347" w:rsidP="006155D7">
            <w:pPr>
              <w:pStyle w:val="ListParagraph"/>
              <w:numPr>
                <w:ilvl w:val="0"/>
                <w:numId w:val="77"/>
              </w:numPr>
              <w:rPr>
                <w:b/>
                <w:i/>
              </w:rPr>
            </w:pPr>
            <w:r>
              <w:rPr>
                <w:b/>
                <w:i/>
              </w:rPr>
              <w:t>Suspends the transmission</w:t>
            </w:r>
          </w:p>
          <w:p w14:paraId="6A047C31" w14:textId="77777777" w:rsidR="00272347" w:rsidRDefault="00272347" w:rsidP="006155D7">
            <w:pPr>
              <w:pStyle w:val="ListParagraph"/>
              <w:numPr>
                <w:ilvl w:val="0"/>
                <w:numId w:val="77"/>
              </w:numPr>
              <w:rPr>
                <w:b/>
                <w:i/>
              </w:rPr>
            </w:pPr>
            <w:r>
              <w:rPr>
                <w:b/>
                <w:i/>
              </w:rPr>
              <w:t>Return the idle state</w:t>
            </w:r>
          </w:p>
          <w:p w14:paraId="491D5CA9" w14:textId="77777777" w:rsidR="00272347" w:rsidRDefault="00272347" w:rsidP="006155D7">
            <w:pPr>
              <w:pStyle w:val="ListParagraph"/>
              <w:numPr>
                <w:ilvl w:val="0"/>
                <w:numId w:val="77"/>
              </w:numPr>
              <w:rPr>
                <w:b/>
                <w:i/>
              </w:rPr>
            </w:pPr>
            <w:r>
              <w:rPr>
                <w:b/>
                <w:i/>
              </w:rPr>
              <w:t xml:space="preserve">FFS Configures  UL scheduling gap window </w:t>
            </w:r>
            <w:r>
              <w:rPr>
                <w:b/>
                <w:bCs/>
                <w:i/>
                <w:iCs/>
              </w:rPr>
              <w:t xml:space="preserve">to re-acquire ephemeris on SIB </w:t>
            </w:r>
            <w:r>
              <w:rPr>
                <w:b/>
                <w:i/>
              </w:rPr>
              <w:t>without releasing connection</w:t>
            </w:r>
          </w:p>
          <w:p w14:paraId="067898B7"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3.2-3:</w:t>
            </w:r>
          </w:p>
          <w:p w14:paraId="5B87455F" w14:textId="77777777" w:rsidR="00272347" w:rsidRDefault="00272347" w:rsidP="00272347">
            <w:pPr>
              <w:snapToGrid w:val="0"/>
              <w:spacing w:beforeLines="50" w:before="120" w:afterLines="50" w:after="120"/>
              <w:rPr>
                <w:rFonts w:eastAsiaTheme="minorEastAsia"/>
                <w:lang w:eastAsia="zh-CN"/>
              </w:rPr>
            </w:pPr>
            <w:r>
              <w:rPr>
                <w:rFonts w:eastAsiaTheme="minorEastAsia"/>
                <w:lang w:eastAsia="zh-CN"/>
              </w:rPr>
              <w:t>We have different understanding on  ephemeris validity duration. We think that ephemeris validity duration should be equal to the validity timer duration, and network broadcast different ephemeris contents in every SIB with satellite ephemeris, rather than network broadcast the same ephemeris contents in ephemeris validity duration. We should make the coincident  undersanding on ephemeris validity duration firstly. About (re-)start time for the validity timer for UL synchronization upon reading ephemeris information on the SIB , we prefer to define the activation time instant. Whether</w:t>
            </w:r>
            <w:r>
              <w:t xml:space="preserve"> </w:t>
            </w:r>
            <w:r>
              <w:rPr>
                <w:rFonts w:eastAsiaTheme="minorEastAsia"/>
                <w:lang w:eastAsia="zh-CN"/>
              </w:rPr>
              <w:t>counting starting from first repetition, is up to the meaning of  ephemeris validity duration.</w:t>
            </w:r>
          </w:p>
          <w:p w14:paraId="6F7D43BF" w14:textId="77777777" w:rsidR="00272347" w:rsidRDefault="00272347" w:rsidP="00272347">
            <w:pPr>
              <w:tabs>
                <w:tab w:val="left" w:pos="576"/>
              </w:tabs>
              <w:snapToGrid w:val="0"/>
              <w:spacing w:beforeLines="50" w:before="120" w:afterLines="50" w:after="120"/>
              <w:rPr>
                <w:b/>
                <w:i/>
              </w:rPr>
            </w:pPr>
          </w:p>
          <w:p w14:paraId="339CE85B"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258AA92D" w14:textId="77777777" w:rsidR="00272347" w:rsidRDefault="00272347" w:rsidP="00272347">
            <w:pPr>
              <w:snapToGrid w:val="0"/>
              <w:spacing w:beforeLines="50" w:before="120" w:afterLines="50" w:after="120"/>
              <w:rPr>
                <w:rFonts w:eastAsia="SimSun"/>
                <w:bCs/>
                <w:szCs w:val="22"/>
                <w:lang w:val="en-US" w:eastAsia="zh-CN"/>
              </w:rPr>
            </w:pPr>
            <w:r>
              <w:rPr>
                <w:rFonts w:eastAsiaTheme="minorEastAsia"/>
                <w:lang w:eastAsia="zh-CN"/>
              </w:rPr>
              <w:t>Q1:</w:t>
            </w:r>
            <w:r>
              <w:rPr>
                <w:rFonts w:eastAsia="SimSun"/>
                <w:bCs/>
                <w:szCs w:val="22"/>
                <w:lang w:val="en-US" w:eastAsia="zh-CN"/>
              </w:rPr>
              <w:t xml:space="preserve"> a single validity timer for both common TA and ephemeris can be considered if they are broadcast in same SIB. It is favorable for UE processing.</w:t>
            </w:r>
          </w:p>
          <w:p w14:paraId="456CFF84" w14:textId="5388ED14" w:rsidR="00443C1D" w:rsidRPr="00267C65" w:rsidRDefault="00272347" w:rsidP="00272347">
            <w:pPr>
              <w:spacing w:beforeLines="50" w:before="120" w:afterLines="50" w:after="120"/>
            </w:pPr>
            <w:r>
              <w:rPr>
                <w:rFonts w:eastAsia="SimSun"/>
                <w:bCs/>
                <w:szCs w:val="22"/>
                <w:lang w:val="en-US" w:eastAsia="zh-CN"/>
              </w:rPr>
              <w:lastRenderedPageBreak/>
              <w:t>Q2: We think that the location based solution need cost too overhead on signalling and process is complicat .We prefer that UE read SIB according the validity timer configured by netwok and there should be handshaking mechanism to inform network validity timer activation.</w:t>
            </w:r>
          </w:p>
        </w:tc>
      </w:tr>
      <w:tr w:rsidR="00B421BD" w14:paraId="6086BB1A" w14:textId="77777777" w:rsidTr="00443C1D">
        <w:trPr>
          <w:trHeight w:val="398"/>
          <w:jc w:val="center"/>
        </w:trPr>
        <w:tc>
          <w:tcPr>
            <w:tcW w:w="1921" w:type="dxa"/>
            <w:shd w:val="clear" w:color="auto" w:fill="auto"/>
            <w:vAlign w:val="center"/>
          </w:tcPr>
          <w:p w14:paraId="0919590D" w14:textId="7194E690" w:rsidR="00B421BD" w:rsidRDefault="00B421BD" w:rsidP="00B421BD">
            <w:pPr>
              <w:snapToGrid w:val="0"/>
              <w:spacing w:after="0"/>
              <w:rPr>
                <w:lang w:eastAsia="zh-CN"/>
              </w:rPr>
            </w:pPr>
            <w:r w:rsidRPr="008E3CC3">
              <w:rPr>
                <w:lang w:eastAsia="zh-CN"/>
              </w:rPr>
              <w:lastRenderedPageBreak/>
              <w:t>Huawei, HiSilicon</w:t>
            </w:r>
          </w:p>
        </w:tc>
        <w:tc>
          <w:tcPr>
            <w:tcW w:w="8706" w:type="dxa"/>
            <w:vAlign w:val="center"/>
          </w:tcPr>
          <w:p w14:paraId="785E11E1" w14:textId="77777777" w:rsidR="00B421BD" w:rsidRPr="00E67D68" w:rsidRDefault="00B421BD" w:rsidP="00B421BD">
            <w:pPr>
              <w:pStyle w:val="Eqn"/>
              <w:rPr>
                <w:sz w:val="20"/>
                <w:szCs w:val="20"/>
              </w:rPr>
            </w:pPr>
            <w:r w:rsidRPr="00E67D68">
              <w:rPr>
                <w:rFonts w:eastAsiaTheme="minorEastAsia"/>
                <w:b/>
                <w:i/>
                <w:sz w:val="20"/>
                <w:szCs w:val="20"/>
                <w:highlight w:val="yellow"/>
                <w:lang w:val="en-GB" w:eastAsia="zh-CN"/>
              </w:rPr>
              <w:t>Initial proposal – Section 3.2-1/2:</w:t>
            </w:r>
            <w:r>
              <w:rPr>
                <w:sz w:val="20"/>
                <w:szCs w:val="20"/>
              </w:rPr>
              <w:t xml:space="preserve"> Supp</w:t>
            </w:r>
            <w:r w:rsidRPr="00E67D68">
              <w:rPr>
                <w:sz w:val="20"/>
                <w:szCs w:val="20"/>
              </w:rPr>
              <w:t>o</w:t>
            </w:r>
            <w:r>
              <w:rPr>
                <w:sz w:val="20"/>
                <w:szCs w:val="20"/>
              </w:rPr>
              <w:t>r</w:t>
            </w:r>
            <w:r w:rsidRPr="00E67D68">
              <w:rPr>
                <w:sz w:val="20"/>
                <w:szCs w:val="20"/>
              </w:rPr>
              <w:t xml:space="preserve">t </w:t>
            </w:r>
          </w:p>
          <w:p w14:paraId="4BE0D069" w14:textId="77777777" w:rsidR="00B421BD" w:rsidRPr="00E67D68" w:rsidRDefault="00B421BD" w:rsidP="00B421BD">
            <w:pPr>
              <w:jc w:val="both"/>
              <w:rPr>
                <w:rFonts w:eastAsiaTheme="minorEastAsia"/>
                <w:b/>
                <w:lang w:eastAsia="zh-CN"/>
              </w:rPr>
            </w:pPr>
            <w:r w:rsidRPr="00B41ABB">
              <w:rPr>
                <w:rFonts w:eastAsiaTheme="minorEastAsia"/>
                <w:b/>
                <w:i/>
                <w:highlight w:val="yellow"/>
                <w:lang w:eastAsia="zh-CN"/>
              </w:rPr>
              <w:t>Initial proposal – Section 3.2-3:</w:t>
            </w:r>
            <w:r w:rsidRPr="00B41ABB">
              <w:rPr>
                <w:rFonts w:eastAsiaTheme="minorEastAsia"/>
                <w:b/>
                <w:i/>
                <w:lang w:eastAsia="zh-CN"/>
              </w:rPr>
              <w:t xml:space="preserve"> </w:t>
            </w:r>
            <w:r w:rsidRPr="00B41ABB">
              <w:rPr>
                <w:rFonts w:eastAsiaTheme="minorEastAsia"/>
                <w:lang w:eastAsia="zh-CN"/>
              </w:rPr>
              <w:t xml:space="preserve">Support. The first two options can work </w:t>
            </w:r>
            <w:r>
              <w:rPr>
                <w:rFonts w:eastAsiaTheme="minorEastAsia"/>
                <w:lang w:eastAsia="zh-CN"/>
              </w:rPr>
              <w:t>it is just how the value of the validity timer shall be determined accordingly considering the epoch time and the propogation delay.</w:t>
            </w:r>
            <w:r w:rsidRPr="00B41ABB">
              <w:rPr>
                <w:rFonts w:eastAsiaTheme="minorEastAsia"/>
                <w:lang w:eastAsia="zh-CN"/>
              </w:rPr>
              <w:t xml:space="preserve"> </w:t>
            </w:r>
            <w:r>
              <w:rPr>
                <w:rFonts w:eastAsiaTheme="minorEastAsia"/>
                <w:lang w:eastAsia="zh-CN"/>
              </w:rPr>
              <w:t>W</w:t>
            </w:r>
            <w:r w:rsidRPr="00B41ABB">
              <w:rPr>
                <w:rFonts w:eastAsiaTheme="minorEastAsia"/>
                <w:lang w:eastAsia="zh-CN"/>
              </w:rPr>
              <w:t>e are not sure what “</w:t>
            </w:r>
            <w:r w:rsidRPr="00B41ABB">
              <w:rPr>
                <w:b/>
                <w:i/>
              </w:rPr>
              <w:t>Activation time instant</w:t>
            </w:r>
            <w:r>
              <w:rPr>
                <w:rFonts w:eastAsiaTheme="minorEastAsia"/>
                <w:lang w:eastAsia="zh-CN"/>
              </w:rPr>
              <w:t>” means.</w:t>
            </w:r>
          </w:p>
          <w:p w14:paraId="0AA826BD" w14:textId="77777777" w:rsidR="00B421BD" w:rsidRPr="00E67D68" w:rsidRDefault="00B421BD" w:rsidP="00B421BD">
            <w:pPr>
              <w:pStyle w:val="Eqn"/>
              <w:rPr>
                <w:rFonts w:eastAsiaTheme="minorEastAsia"/>
                <w:b/>
                <w:i/>
                <w:sz w:val="20"/>
                <w:szCs w:val="20"/>
                <w:lang w:eastAsia="zh-CN"/>
              </w:rPr>
            </w:pPr>
            <w:r w:rsidRPr="00E67D68">
              <w:rPr>
                <w:rFonts w:eastAsiaTheme="minorEastAsia"/>
                <w:b/>
                <w:i/>
                <w:sz w:val="20"/>
                <w:szCs w:val="20"/>
                <w:highlight w:val="yellow"/>
                <w:lang w:eastAsia="zh-CN"/>
              </w:rPr>
              <w:t>Initial proposal – Section 3.2-4:</w:t>
            </w:r>
          </w:p>
          <w:p w14:paraId="6FE2C4EC" w14:textId="77777777" w:rsidR="00B421BD" w:rsidRPr="0056509A" w:rsidRDefault="00B421BD" w:rsidP="00B421BD">
            <w:pPr>
              <w:pStyle w:val="Eqn"/>
              <w:rPr>
                <w:sz w:val="20"/>
                <w:szCs w:val="20"/>
              </w:rPr>
            </w:pPr>
            <w:r w:rsidRPr="00E67D68">
              <w:rPr>
                <w:rFonts w:eastAsiaTheme="minorEastAsia"/>
                <w:b/>
                <w:i/>
                <w:sz w:val="20"/>
                <w:szCs w:val="20"/>
                <w:highlight w:val="yellow"/>
                <w:lang w:eastAsia="zh-CN"/>
              </w:rPr>
              <w:t>Q1:</w:t>
            </w:r>
            <w:r w:rsidRPr="00E67D68">
              <w:rPr>
                <w:rFonts w:eastAsiaTheme="minorEastAsia"/>
                <w:b/>
                <w:i/>
                <w:sz w:val="20"/>
                <w:szCs w:val="20"/>
                <w:lang w:eastAsia="zh-CN"/>
              </w:rPr>
              <w:t xml:space="preserve"> </w:t>
            </w:r>
            <w:r>
              <w:rPr>
                <w:sz w:val="20"/>
                <w:szCs w:val="20"/>
                <w:lang w:eastAsia="zh-CN"/>
              </w:rPr>
              <w:t>The</w:t>
            </w:r>
            <w:r w:rsidRPr="0056509A">
              <w:rPr>
                <w:sz w:val="20"/>
                <w:szCs w:val="20"/>
                <w:lang w:eastAsia="zh-CN"/>
              </w:rPr>
              <w:t xml:space="preserve"> error from both common TA and ephemeris will have an impact on UL synchronization. </w:t>
            </w:r>
            <w:r>
              <w:rPr>
                <w:sz w:val="20"/>
                <w:szCs w:val="20"/>
                <w:lang w:eastAsia="zh-CN"/>
              </w:rPr>
              <w:t xml:space="preserve">Even though the valid time might be different for common TA and satellite ephemeris, they </w:t>
            </w:r>
            <w:r>
              <w:rPr>
                <w:sz w:val="20"/>
                <w:szCs w:val="20"/>
              </w:rPr>
              <w:t>can be still carried in the same SIB. Then the validity timer can be the smaller validity duration between common TA and satellite ephemeris.</w:t>
            </w:r>
          </w:p>
          <w:p w14:paraId="2C7A07B7" w14:textId="69A98EA3" w:rsidR="00B421BD" w:rsidRDefault="00B421BD" w:rsidP="00B421BD">
            <w:pPr>
              <w:pStyle w:val="BodyText"/>
              <w:rPr>
                <w:i/>
              </w:rPr>
            </w:pPr>
            <w:r w:rsidRPr="00E67D68">
              <w:rPr>
                <w:b/>
                <w:i/>
                <w:highlight w:val="yellow"/>
              </w:rPr>
              <w:t>Q2</w:t>
            </w:r>
            <w:r w:rsidRPr="00E67D68">
              <w:rPr>
                <w:b/>
                <w:i/>
              </w:rPr>
              <w:t xml:space="preserve">: </w:t>
            </w:r>
            <w:r w:rsidRPr="00A9265C">
              <w:t>Further clarification is needed on the intention of the proposal.</w:t>
            </w:r>
            <w:r>
              <w:t xml:space="preserve"> It is not clear how a UE would re-acquire the satellite ephemris and why UE location information is relavant.</w:t>
            </w:r>
          </w:p>
        </w:tc>
      </w:tr>
      <w:tr w:rsidR="00831174" w14:paraId="59090E25" w14:textId="77777777" w:rsidTr="00443C1D">
        <w:trPr>
          <w:trHeight w:val="398"/>
          <w:jc w:val="center"/>
        </w:trPr>
        <w:tc>
          <w:tcPr>
            <w:tcW w:w="1921" w:type="dxa"/>
            <w:shd w:val="clear" w:color="auto" w:fill="auto"/>
            <w:vAlign w:val="center"/>
          </w:tcPr>
          <w:p w14:paraId="2BC4BECF" w14:textId="7BF99A33" w:rsidR="00831174" w:rsidRDefault="00831174" w:rsidP="00831174">
            <w:pPr>
              <w:snapToGrid w:val="0"/>
              <w:spacing w:after="0"/>
              <w:rPr>
                <w:lang w:eastAsia="zh-CN"/>
              </w:rPr>
            </w:pPr>
            <w:r>
              <w:rPr>
                <w:rFonts w:eastAsiaTheme="minorEastAsia"/>
                <w:lang w:eastAsia="zh-CN"/>
              </w:rPr>
              <w:t>GateHouse</w:t>
            </w:r>
          </w:p>
        </w:tc>
        <w:tc>
          <w:tcPr>
            <w:tcW w:w="8706" w:type="dxa"/>
            <w:vAlign w:val="center"/>
          </w:tcPr>
          <w:p w14:paraId="319D9C93" w14:textId="77777777" w:rsidR="00831174" w:rsidRDefault="00831174" w:rsidP="00831174">
            <w:pPr>
              <w:spacing w:before="120"/>
              <w:rPr>
                <w:rFonts w:eastAsiaTheme="minorEastAsia"/>
                <w:lang w:eastAsia="zh-CN"/>
              </w:rPr>
            </w:pPr>
            <w:r>
              <w:rPr>
                <w:rFonts w:eastAsiaTheme="minorEastAsia"/>
                <w:lang w:eastAsia="zh-CN"/>
              </w:rPr>
              <w:t>3.2-1: Yes</w:t>
            </w:r>
          </w:p>
          <w:p w14:paraId="068C8B99" w14:textId="77777777" w:rsidR="00831174" w:rsidRDefault="00831174" w:rsidP="00831174">
            <w:pPr>
              <w:spacing w:before="120"/>
              <w:rPr>
                <w:rFonts w:eastAsiaTheme="minorEastAsia"/>
                <w:lang w:eastAsia="zh-CN"/>
              </w:rPr>
            </w:pPr>
            <w:r>
              <w:rPr>
                <w:rFonts w:eastAsiaTheme="minorEastAsia"/>
                <w:lang w:eastAsia="zh-CN"/>
              </w:rPr>
              <w:t>3.2-2: Agree</w:t>
            </w:r>
          </w:p>
          <w:p w14:paraId="58D4180A" w14:textId="77777777" w:rsidR="00831174" w:rsidRDefault="00831174" w:rsidP="00831174">
            <w:pPr>
              <w:spacing w:before="120"/>
              <w:rPr>
                <w:rFonts w:eastAsiaTheme="minorEastAsia"/>
                <w:lang w:eastAsia="zh-CN"/>
              </w:rPr>
            </w:pPr>
            <w:r>
              <w:rPr>
                <w:rFonts w:eastAsiaTheme="minorEastAsia"/>
                <w:lang w:eastAsia="zh-CN"/>
              </w:rPr>
              <w:t>3.2-3: Either “</w:t>
            </w:r>
            <w:r w:rsidRPr="0070272E">
              <w:rPr>
                <w:rFonts w:eastAsiaTheme="minorEastAsia"/>
                <w:lang w:eastAsia="zh-CN"/>
              </w:rPr>
              <w:t>Counting starting from first repetition</w:t>
            </w:r>
            <w:r>
              <w:rPr>
                <w:rFonts w:eastAsiaTheme="minorEastAsia"/>
                <w:lang w:eastAsia="zh-CN"/>
              </w:rPr>
              <w:t>” or an “</w:t>
            </w:r>
            <w:r w:rsidRPr="0070272E">
              <w:rPr>
                <w:rFonts w:eastAsiaTheme="minorEastAsia"/>
                <w:lang w:eastAsia="zh-CN"/>
              </w:rPr>
              <w:t>Activation time instant</w:t>
            </w:r>
            <w:r>
              <w:rPr>
                <w:rFonts w:eastAsiaTheme="minorEastAsia"/>
                <w:lang w:eastAsia="zh-CN"/>
              </w:rPr>
              <w:t>”, which is transmitted along the ephemeris or pre-agreed upon (as a function of TA, K_offset or similar. FFS</w:t>
            </w:r>
          </w:p>
          <w:p w14:paraId="5BAB1EF5" w14:textId="77777777" w:rsidR="00831174" w:rsidRDefault="00831174" w:rsidP="00831174">
            <w:pPr>
              <w:spacing w:before="120"/>
              <w:rPr>
                <w:rFonts w:eastAsiaTheme="minorEastAsia"/>
                <w:lang w:eastAsia="zh-CN"/>
              </w:rPr>
            </w:pPr>
            <w:r>
              <w:rPr>
                <w:rFonts w:eastAsiaTheme="minorEastAsia"/>
                <w:lang w:eastAsia="zh-CN"/>
              </w:rPr>
              <w:t>3.2-4:</w:t>
            </w:r>
          </w:p>
          <w:p w14:paraId="4ECF895A" w14:textId="77777777" w:rsidR="00831174" w:rsidRDefault="00831174" w:rsidP="00831174">
            <w:pPr>
              <w:spacing w:before="120"/>
              <w:rPr>
                <w:rFonts w:eastAsiaTheme="minorEastAsia"/>
                <w:lang w:eastAsia="zh-CN"/>
              </w:rPr>
            </w:pPr>
            <w:r>
              <w:rPr>
                <w:rFonts w:eastAsiaTheme="minorEastAsia"/>
                <w:lang w:eastAsia="zh-CN"/>
              </w:rPr>
              <w:t>- Q1: No clear opinion before further study</w:t>
            </w:r>
          </w:p>
          <w:p w14:paraId="35D8CBA3" w14:textId="0AD50E33" w:rsidR="00831174" w:rsidRPr="00267C65" w:rsidRDefault="00831174" w:rsidP="00831174">
            <w:pPr>
              <w:spacing w:beforeLines="50" w:before="120" w:afterLines="50" w:after="120"/>
            </w:pPr>
            <w:r>
              <w:rPr>
                <w:rFonts w:eastAsiaTheme="minorEastAsia"/>
                <w:lang w:eastAsia="zh-CN"/>
              </w:rPr>
              <w:t>- Q2: Possibly, FFS</w:t>
            </w:r>
          </w:p>
        </w:tc>
      </w:tr>
      <w:tr w:rsidR="00F618D5" w14:paraId="29D11FC6" w14:textId="77777777" w:rsidTr="00443C1D">
        <w:trPr>
          <w:trHeight w:val="398"/>
          <w:jc w:val="center"/>
        </w:trPr>
        <w:tc>
          <w:tcPr>
            <w:tcW w:w="1921" w:type="dxa"/>
            <w:shd w:val="clear" w:color="auto" w:fill="auto"/>
            <w:vAlign w:val="center"/>
          </w:tcPr>
          <w:p w14:paraId="4B708ACA" w14:textId="57500B29" w:rsidR="00F618D5" w:rsidRPr="00CA631D" w:rsidRDefault="00F618D5" w:rsidP="00F618D5">
            <w:pPr>
              <w:snapToGrid w:val="0"/>
              <w:spacing w:after="0"/>
              <w:rPr>
                <w:color w:val="C00000"/>
                <w:lang w:eastAsia="zh-CN"/>
              </w:rPr>
            </w:pPr>
            <w:r>
              <w:rPr>
                <w:rFonts w:eastAsiaTheme="minorEastAsia" w:hint="eastAsia"/>
                <w:lang w:eastAsia="zh-CN"/>
              </w:rPr>
              <w:t>C</w:t>
            </w:r>
            <w:r>
              <w:rPr>
                <w:rFonts w:eastAsiaTheme="minorEastAsia"/>
                <w:lang w:eastAsia="zh-CN"/>
              </w:rPr>
              <w:t>MCC</w:t>
            </w:r>
          </w:p>
        </w:tc>
        <w:tc>
          <w:tcPr>
            <w:tcW w:w="8706" w:type="dxa"/>
            <w:vAlign w:val="center"/>
          </w:tcPr>
          <w:p w14:paraId="34C8F677"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1CA41384"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RAN1#106-e meeting, </w:t>
            </w:r>
          </w:p>
          <w:p w14:paraId="5D8D7216" w14:textId="77777777" w:rsidR="00F618D5" w:rsidRDefault="00F618D5" w:rsidP="00F618D5">
            <w:pPr>
              <w:rPr>
                <w:lang w:eastAsia="x-none"/>
              </w:rPr>
            </w:pPr>
            <w:r w:rsidRPr="00512E46">
              <w:rPr>
                <w:highlight w:val="green"/>
                <w:lang w:eastAsia="x-none"/>
              </w:rPr>
              <w:t>Agreement:</w:t>
            </w:r>
          </w:p>
          <w:p w14:paraId="165EAC9B" w14:textId="77777777" w:rsidR="00F618D5" w:rsidRDefault="00F618D5" w:rsidP="00F618D5">
            <w:pPr>
              <w:numPr>
                <w:ilvl w:val="0"/>
                <w:numId w:val="11"/>
              </w:numPr>
              <w:spacing w:after="0"/>
              <w:rPr>
                <w:lang w:eastAsia="x-none"/>
              </w:rPr>
            </w:pPr>
            <w:r>
              <w:rPr>
                <w:lang w:eastAsia="x-none"/>
              </w:rPr>
              <w:t>Satellite ephemeris read on SIB are valid for the duration of sporadic short transmission in RRC_CONNECTED.</w:t>
            </w:r>
          </w:p>
          <w:p w14:paraId="49107E64" w14:textId="77777777" w:rsidR="00F618D5" w:rsidRDefault="00F618D5" w:rsidP="00F618D5">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8CD9221"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611659">
              <w:rPr>
                <w:rFonts w:eastAsiaTheme="minorEastAsia"/>
                <w:lang w:eastAsia="zh-CN"/>
              </w:rPr>
              <w:t>validity timer expires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611659">
              <w:rPr>
                <w:rFonts w:eastAsiaTheme="minorEastAsia"/>
                <w:lang w:eastAsia="zh-CN"/>
              </w:rPr>
              <w:t>validity timer expires</w:t>
            </w:r>
            <w:r>
              <w:rPr>
                <w:rFonts w:eastAsiaTheme="minorEastAsia"/>
                <w:lang w:eastAsia="zh-CN"/>
              </w:rPr>
              <w:t>. When the UL transmission finished, the UE will go back to IDLE as agreed in RAN1#105-e meeting.</w:t>
            </w:r>
          </w:p>
          <w:p w14:paraId="216BC0A0" w14:textId="77777777" w:rsidR="00F618D5" w:rsidRDefault="00F618D5" w:rsidP="00F618D5">
            <w:r w:rsidRPr="00026B37">
              <w:rPr>
                <w:highlight w:val="green"/>
              </w:rPr>
              <w:t>Agreement:</w:t>
            </w:r>
          </w:p>
          <w:p w14:paraId="3DC97C4A" w14:textId="77777777" w:rsidR="00F618D5" w:rsidRDefault="00F618D5" w:rsidP="00F618D5">
            <w:r>
              <w:t>For sporadic short transmission:</w:t>
            </w:r>
          </w:p>
          <w:p w14:paraId="75B1E544"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44B55F5C" w14:textId="77777777" w:rsidR="00F618D5" w:rsidRPr="00715EC1" w:rsidRDefault="00F618D5" w:rsidP="00F618D5">
            <w:pPr>
              <w:spacing w:before="120"/>
              <w:rPr>
                <w:rFonts w:eastAsiaTheme="minorEastAsia"/>
                <w:lang w:eastAsia="zh-CN"/>
              </w:rPr>
            </w:pPr>
          </w:p>
          <w:p w14:paraId="7D18176C"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2B11B9">
              <w:rPr>
                <w:rFonts w:eastAsiaTheme="minorEastAsia"/>
                <w:lang w:eastAsia="zh-CN"/>
              </w:rPr>
              <w:t xml:space="preserve">, </w:t>
            </w:r>
            <w:r>
              <w:rPr>
                <w:rFonts w:eastAsiaTheme="minorEastAsia"/>
                <w:lang w:eastAsia="zh-CN"/>
              </w:rPr>
              <w:t>the following options can be considered.</w:t>
            </w:r>
          </w:p>
          <w:p w14:paraId="2047839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611659">
              <w:rPr>
                <w:rFonts w:eastAsiaTheme="minorEastAsia"/>
                <w:lang w:eastAsia="zh-CN"/>
              </w:rPr>
              <w:t>validity timer</w:t>
            </w:r>
            <w:r>
              <w:rPr>
                <w:rFonts w:eastAsiaTheme="minorEastAsia"/>
                <w:lang w:eastAsia="zh-CN"/>
              </w:rPr>
              <w:t xml:space="preserve"> </w:t>
            </w:r>
            <w:r w:rsidRPr="00611659">
              <w:rPr>
                <w:rFonts w:eastAsiaTheme="minorEastAsia"/>
                <w:lang w:eastAsia="zh-CN"/>
              </w:rPr>
              <w:t>expire</w:t>
            </w:r>
            <w:r>
              <w:rPr>
                <w:rFonts w:eastAsiaTheme="minorEastAsia"/>
                <w:lang w:eastAsia="zh-CN"/>
              </w:rPr>
              <w:t>d may won’t happen.</w:t>
            </w:r>
          </w:p>
          <w:p w14:paraId="72912820"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lastRenderedPageBreak/>
              <w:t>O</w:t>
            </w:r>
            <w:r w:rsidRPr="00715EC1">
              <w:rPr>
                <w:rFonts w:eastAsiaTheme="minorEastAsia"/>
                <w:lang w:eastAsia="zh-CN"/>
              </w:rPr>
              <w:t xml:space="preserve">ption 2: The UE performs the UL transmission, and trigger RLF when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715EC1">
              <w:rPr>
                <w:rFonts w:eastAsiaTheme="minorEastAsia"/>
                <w:lang w:eastAsia="zh-CN"/>
              </w:rPr>
              <w:t>. In this case, the UE may further drop UL transmission, and return to IDLE state to avoid interfering (in time and frequency) the useful transmissions from other UEs to the base station.</w:t>
            </w:r>
          </w:p>
          <w:p w14:paraId="45BD4AC3"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9E9ED7D" w14:textId="77777777" w:rsidR="00F618D5" w:rsidRPr="00715EC1" w:rsidRDefault="00F618D5" w:rsidP="00F618D5">
            <w:pPr>
              <w:spacing w:before="120"/>
              <w:rPr>
                <w:rFonts w:eastAsiaTheme="minorEastAsia"/>
                <w:lang w:eastAsia="zh-CN"/>
              </w:rPr>
            </w:pPr>
          </w:p>
          <w:p w14:paraId="6E48954C"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19469FC" w14:textId="77777777" w:rsidR="00F618D5" w:rsidRDefault="00F618D5" w:rsidP="00F618D5">
            <w:pPr>
              <w:pStyle w:val="BodyText"/>
              <w:rPr>
                <w:rFonts w:eastAsiaTheme="minorEastAsia"/>
                <w:lang w:eastAsia="zh-CN"/>
              </w:rPr>
            </w:pPr>
            <w:r>
              <w:rPr>
                <w:rFonts w:eastAsiaTheme="minorEastAsia" w:hint="eastAsia"/>
                <w:lang w:eastAsia="zh-CN"/>
              </w:rPr>
              <w:t>W</w:t>
            </w:r>
            <w:r>
              <w:rPr>
                <w:rFonts w:eastAsiaTheme="minorEastAsia"/>
                <w:lang w:eastAsia="zh-CN"/>
              </w:rPr>
              <w:t xml:space="preserve">e support this proposal, and prefer to the second option, i.e., </w:t>
            </w:r>
          </w:p>
          <w:p w14:paraId="65B2DF9B" w14:textId="77777777" w:rsidR="00F618D5" w:rsidRPr="00715EC1" w:rsidRDefault="00F618D5" w:rsidP="00F618D5">
            <w:pPr>
              <w:pStyle w:val="BodyText"/>
              <w:rPr>
                <w:rFonts w:eastAsiaTheme="minorEastAsia"/>
                <w:lang w:eastAsia="zh-CN"/>
              </w:rPr>
            </w:pPr>
            <w:r w:rsidRPr="00CA4D21">
              <w:rPr>
                <w:rFonts w:eastAsiaTheme="minorEastAsia" w:hint="eastAsia"/>
                <w:lang w:eastAsia="zh-CN"/>
              </w:rPr>
              <w:t>•</w:t>
            </w:r>
            <w:r w:rsidRPr="00CA4D21">
              <w:rPr>
                <w:rFonts w:eastAsiaTheme="minorEastAsia"/>
                <w:lang w:eastAsia="zh-CN"/>
              </w:rPr>
              <w:tab/>
              <w:t>Counting starting from first repetition</w:t>
            </w:r>
          </w:p>
          <w:p w14:paraId="1A392F47" w14:textId="77777777" w:rsidR="00F618D5" w:rsidRDefault="00F618D5" w:rsidP="00F618D5">
            <w:pPr>
              <w:pStyle w:val="BodyText"/>
            </w:pPr>
          </w:p>
          <w:p w14:paraId="1ED774D6" w14:textId="77777777" w:rsidR="00F618D5" w:rsidRDefault="00F618D5" w:rsidP="00F618D5">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4AA9F881" w14:textId="77777777" w:rsidR="00F618D5" w:rsidRDefault="00F618D5" w:rsidP="00F618D5">
            <w:pPr>
              <w:pStyle w:val="BodyText"/>
              <w:rPr>
                <w:rFonts w:eastAsia="SimSun"/>
                <w:bCs/>
                <w:szCs w:val="22"/>
                <w:lang w:val="en-US" w:eastAsia="zh-CN"/>
              </w:rPr>
            </w:pPr>
            <w:r>
              <w:t xml:space="preserve">Q1: </w:t>
            </w:r>
            <w:r>
              <w:rPr>
                <w:rFonts w:eastAsia="SimSun"/>
                <w:bCs/>
                <w:szCs w:val="22"/>
                <w:lang w:val="en-US" w:eastAsia="zh-CN"/>
              </w:rPr>
              <w:t>A single validity timer for both common TA and ephemeris can be considered if they are broadcast in same SIB</w:t>
            </w:r>
            <w:r>
              <w:t xml:space="preserve"> </w:t>
            </w:r>
            <w:r w:rsidRPr="007F052B">
              <w:rPr>
                <w:rFonts w:eastAsia="SimSun"/>
                <w:bCs/>
                <w:szCs w:val="22"/>
                <w:lang w:val="en-US" w:eastAsia="zh-CN"/>
              </w:rPr>
              <w:t>or in the SI same window</w:t>
            </w:r>
            <w:r>
              <w:rPr>
                <w:rFonts w:eastAsia="SimSun"/>
                <w:bCs/>
                <w:szCs w:val="22"/>
                <w:lang w:val="en-US" w:eastAsia="zh-CN"/>
              </w:rPr>
              <w:t>.</w:t>
            </w:r>
          </w:p>
          <w:p w14:paraId="3789500F" w14:textId="75AF40A1" w:rsidR="00F618D5" w:rsidRPr="00CA631D" w:rsidRDefault="00F618D5" w:rsidP="00F618D5">
            <w:pPr>
              <w:rPr>
                <w:bCs/>
                <w:i/>
                <w:color w:val="C00000"/>
              </w:rPr>
            </w:pPr>
            <w:r>
              <w:rPr>
                <w:rFonts w:eastAsiaTheme="minorEastAsia" w:hint="eastAsia"/>
                <w:lang w:eastAsia="zh-CN"/>
              </w:rPr>
              <w:t>Q</w:t>
            </w:r>
            <w:r>
              <w:rPr>
                <w:rFonts w:eastAsiaTheme="minorEastAsia"/>
                <w:lang w:eastAsia="zh-CN"/>
              </w:rPr>
              <w:t xml:space="preserve">2: We share the same view with Qualcomm and SONY that </w:t>
            </w:r>
            <w:r>
              <w:t>the UE will not be required to re-acquire SIB.</w:t>
            </w:r>
          </w:p>
        </w:tc>
      </w:tr>
      <w:tr w:rsidR="00AC38B0" w14:paraId="6CA7104B" w14:textId="77777777" w:rsidTr="00443C1D">
        <w:trPr>
          <w:trHeight w:val="412"/>
          <w:jc w:val="center"/>
        </w:trPr>
        <w:tc>
          <w:tcPr>
            <w:tcW w:w="1921" w:type="dxa"/>
            <w:shd w:val="clear" w:color="auto" w:fill="auto"/>
            <w:vAlign w:val="center"/>
          </w:tcPr>
          <w:p w14:paraId="56BCBDFA" w14:textId="44C3C647" w:rsidR="00AC38B0" w:rsidRPr="009D7E5C" w:rsidRDefault="00AC38B0" w:rsidP="00AC38B0">
            <w:pPr>
              <w:snapToGrid w:val="0"/>
              <w:spacing w:after="0"/>
              <w:rPr>
                <w:lang w:eastAsia="zh-CN"/>
              </w:rPr>
            </w:pPr>
            <w:r>
              <w:rPr>
                <w:lang w:eastAsia="zh-CN"/>
              </w:rPr>
              <w:lastRenderedPageBreak/>
              <w:t>Nokia, NSB</w:t>
            </w:r>
          </w:p>
        </w:tc>
        <w:tc>
          <w:tcPr>
            <w:tcW w:w="8706" w:type="dxa"/>
            <w:vAlign w:val="center"/>
          </w:tcPr>
          <w:p w14:paraId="259A7B5E"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27B9C5E" w14:textId="77777777" w:rsidR="00AC38B0" w:rsidRDefault="00AC38B0" w:rsidP="00AC38B0">
            <w:pPr>
              <w:spacing w:beforeLines="50" w:before="120" w:afterLines="50" w:after="120"/>
              <w:rPr>
                <w:bCs/>
                <w:iCs/>
              </w:rPr>
            </w:pPr>
            <w:r>
              <w:t>Same comments as for GNSS outdated cases. No need for RLF while “</w:t>
            </w:r>
            <w:r w:rsidRPr="00D844E3">
              <w:rPr>
                <w:b/>
                <w:i/>
              </w:rPr>
              <w:t xml:space="preserve">Configures  UL scheduling gap window </w:t>
            </w:r>
            <w:r>
              <w:rPr>
                <w:b/>
                <w:bCs/>
                <w:i/>
                <w:iCs/>
              </w:rPr>
              <w:t xml:space="preserve">to re-acquire ephemeris on SIB </w:t>
            </w:r>
            <w:r w:rsidRPr="00D844E3">
              <w:rPr>
                <w:b/>
                <w:i/>
              </w:rPr>
              <w:t>without releasing connection</w:t>
            </w:r>
            <w:r>
              <w:rPr>
                <w:b/>
                <w:i/>
              </w:rPr>
              <w:t>”</w:t>
            </w:r>
            <w:r>
              <w:rPr>
                <w:b/>
                <w:iCs/>
              </w:rPr>
              <w:t xml:space="preserve"> </w:t>
            </w:r>
            <w:r w:rsidRPr="000F3813">
              <w:rPr>
                <w:bCs/>
                <w:iCs/>
              </w:rPr>
              <w:t xml:space="preserve">should be </w:t>
            </w:r>
            <w:r>
              <w:rPr>
                <w:bCs/>
                <w:iCs/>
              </w:rPr>
              <w:t>done. For validity timer of UL sync, whether it is needed for UE to report, it should be further discussed considering different channel status of IoT UE.</w:t>
            </w:r>
          </w:p>
          <w:p w14:paraId="4B2A861C"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3967B059" w14:textId="77777777" w:rsidR="00AC38B0" w:rsidRDefault="00AC38B0" w:rsidP="00AC38B0">
            <w:pPr>
              <w:pStyle w:val="Eqn"/>
              <w:rPr>
                <w:sz w:val="20"/>
                <w:szCs w:val="20"/>
              </w:rPr>
            </w:pPr>
            <w:r>
              <w:rPr>
                <w:sz w:val="20"/>
                <w:szCs w:val="20"/>
              </w:rPr>
              <w:t>OK. The most important is common understanding between UE and network on the validity timer.</w:t>
            </w:r>
          </w:p>
          <w:p w14:paraId="59E50772"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425B7455" w14:textId="77777777" w:rsidR="00AC38B0" w:rsidRDefault="00AC38B0" w:rsidP="00AC38B0">
            <w:pPr>
              <w:pStyle w:val="Eqn"/>
              <w:rPr>
                <w:sz w:val="20"/>
                <w:szCs w:val="20"/>
              </w:rPr>
            </w:pPr>
            <w:r>
              <w:rPr>
                <w:iCs/>
              </w:rPr>
              <w:t>Q1:</w:t>
            </w:r>
            <w:r>
              <w:rPr>
                <w:sz w:val="20"/>
                <w:szCs w:val="20"/>
              </w:rPr>
              <w:t xml:space="preserve"> It should be OK and preferred to have single validity timer if ephemeris and common TA are in same SIB, considering HD-FDD of IoT operation. Then one time SIB reading for both of them to be updated and ready for UL transmission.</w:t>
            </w:r>
          </w:p>
          <w:p w14:paraId="21D111DD" w14:textId="498ACB80" w:rsidR="00AC38B0" w:rsidRPr="009D7E5C" w:rsidRDefault="00AC38B0" w:rsidP="00AC38B0">
            <w:pPr>
              <w:jc w:val="both"/>
              <w:rPr>
                <w:b/>
                <w:i/>
                <w:lang w:val="en-US"/>
              </w:rPr>
            </w:pPr>
            <w:r>
              <w:rPr>
                <w:iCs/>
                <w:lang w:val="en-US"/>
              </w:rPr>
              <w:t>Q2: I</w:t>
            </w:r>
            <w:r>
              <w:t>t should be: network configured UL gap for ephemeris/common TA SIB reading should be considered at same time, considering the HD-FDD operation for IoT UE.</w:t>
            </w:r>
          </w:p>
        </w:tc>
      </w:tr>
      <w:tr w:rsidR="00AC38B0" w14:paraId="0EF2DCDC" w14:textId="77777777" w:rsidTr="00443C1D">
        <w:trPr>
          <w:trHeight w:val="398"/>
          <w:jc w:val="center"/>
        </w:trPr>
        <w:tc>
          <w:tcPr>
            <w:tcW w:w="1921" w:type="dxa"/>
            <w:shd w:val="clear" w:color="auto" w:fill="auto"/>
            <w:vAlign w:val="center"/>
          </w:tcPr>
          <w:p w14:paraId="6028F23F" w14:textId="028E82F3" w:rsidR="00AC38B0" w:rsidRPr="005A7013" w:rsidRDefault="008531BE" w:rsidP="00AC38B0">
            <w:pPr>
              <w:snapToGrid w:val="0"/>
              <w:spacing w:after="0"/>
              <w:rPr>
                <w:lang w:eastAsia="zh-CN"/>
              </w:rPr>
            </w:pPr>
            <w:r>
              <w:rPr>
                <w:lang w:eastAsia="zh-CN"/>
              </w:rPr>
              <w:t>Novamint</w:t>
            </w:r>
          </w:p>
        </w:tc>
        <w:tc>
          <w:tcPr>
            <w:tcW w:w="8706" w:type="dxa"/>
            <w:vAlign w:val="center"/>
          </w:tcPr>
          <w:p w14:paraId="5A10E099"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5485391B" w14:textId="77777777" w:rsidR="008531BE" w:rsidRDefault="008531BE" w:rsidP="008531BE">
            <w:pPr>
              <w:spacing w:beforeLines="50" w:before="120" w:afterLines="50" w:after="120"/>
              <w:rPr>
                <w:bCs/>
                <w:iCs/>
              </w:rPr>
            </w:pPr>
            <w:r>
              <w:t>Agree</w:t>
            </w:r>
          </w:p>
          <w:p w14:paraId="15ECA464"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326B532A" w14:textId="77777777" w:rsidR="008531BE" w:rsidRPr="001A122F" w:rsidRDefault="008531BE" w:rsidP="008531BE">
            <w:pPr>
              <w:pStyle w:val="Eqn"/>
              <w:rPr>
                <w:sz w:val="20"/>
                <w:szCs w:val="20"/>
              </w:rPr>
            </w:pPr>
            <w:r w:rsidRPr="001A122F">
              <w:rPr>
                <w:sz w:val="20"/>
                <w:szCs w:val="20"/>
              </w:rPr>
              <w:t xml:space="preserve">We tend to agree wth Qualcomm </w:t>
            </w:r>
            <w:r w:rsidRPr="001A122F">
              <w:rPr>
                <w:rFonts w:eastAsiaTheme="minorEastAsia"/>
                <w:sz w:val="20"/>
                <w:szCs w:val="20"/>
                <w:lang w:eastAsia="zh-CN"/>
              </w:rPr>
              <w:t>to “start counting from the first repetition” but “Activation time instant” is fine for us too</w:t>
            </w:r>
          </w:p>
          <w:p w14:paraId="5A624CFF"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830AB35" w14:textId="77777777" w:rsidR="008531BE" w:rsidRDefault="008531BE" w:rsidP="008531BE">
            <w:pPr>
              <w:pStyle w:val="Eqn"/>
              <w:rPr>
                <w:sz w:val="20"/>
                <w:szCs w:val="20"/>
              </w:rPr>
            </w:pPr>
            <w:r>
              <w:rPr>
                <w:iCs/>
              </w:rPr>
              <w:t>Q1:</w:t>
            </w:r>
            <w:r>
              <w:rPr>
                <w:sz w:val="20"/>
                <w:szCs w:val="20"/>
              </w:rPr>
              <w:t xml:space="preserve"> requires fur</w:t>
            </w:r>
            <w:r w:rsidRPr="001A122F">
              <w:rPr>
                <w:rFonts w:eastAsiaTheme="minorEastAsia"/>
                <w:sz w:val="20"/>
                <w:szCs w:val="20"/>
                <w:lang w:eastAsia="zh-CN"/>
              </w:rPr>
              <w:t>t</w:t>
            </w:r>
            <w:r>
              <w:rPr>
                <w:rFonts w:eastAsiaTheme="minorEastAsia"/>
                <w:sz w:val="20"/>
                <w:szCs w:val="20"/>
                <w:lang w:eastAsia="zh-CN"/>
              </w:rPr>
              <w:t>her s</w:t>
            </w:r>
            <w:r w:rsidRPr="001A122F">
              <w:rPr>
                <w:rFonts w:eastAsiaTheme="minorEastAsia"/>
                <w:sz w:val="20"/>
                <w:szCs w:val="20"/>
                <w:lang w:eastAsia="zh-CN"/>
              </w:rPr>
              <w:t>t</w:t>
            </w:r>
            <w:r>
              <w:rPr>
                <w:rFonts w:eastAsiaTheme="minorEastAsia"/>
                <w:sz w:val="20"/>
                <w:szCs w:val="20"/>
                <w:lang w:eastAsia="zh-CN"/>
              </w:rPr>
              <w:t xml:space="preserve">udy </w:t>
            </w:r>
          </w:p>
          <w:p w14:paraId="1DE25566" w14:textId="4E24B831" w:rsidR="00AC38B0" w:rsidRPr="005A7013" w:rsidRDefault="008531BE" w:rsidP="008531BE">
            <w:pPr>
              <w:overflowPunct w:val="0"/>
              <w:autoSpaceDE w:val="0"/>
              <w:autoSpaceDN w:val="0"/>
              <w:adjustRightInd w:val="0"/>
              <w:contextualSpacing/>
              <w:textAlignment w:val="baseline"/>
              <w:rPr>
                <w:bCs/>
                <w:iCs/>
              </w:rPr>
            </w:pPr>
            <w:r>
              <w:rPr>
                <w:iCs/>
                <w:lang w:val="en-US"/>
              </w:rPr>
              <w:t xml:space="preserve">Q2: </w:t>
            </w:r>
            <w:r>
              <w:t>requires fur</w:t>
            </w:r>
            <w:r w:rsidRPr="001A122F">
              <w:rPr>
                <w:rFonts w:eastAsiaTheme="minorEastAsia"/>
                <w:lang w:eastAsia="zh-CN"/>
              </w:rPr>
              <w:t>t</w:t>
            </w:r>
            <w:r>
              <w:rPr>
                <w:rFonts w:eastAsiaTheme="minorEastAsia"/>
                <w:lang w:eastAsia="zh-CN"/>
              </w:rPr>
              <w:t>her s</w:t>
            </w:r>
            <w:r w:rsidRPr="001A122F">
              <w:rPr>
                <w:rFonts w:eastAsiaTheme="minorEastAsia"/>
                <w:lang w:eastAsia="zh-CN"/>
              </w:rPr>
              <w:t>t</w:t>
            </w:r>
            <w:r>
              <w:rPr>
                <w:rFonts w:eastAsiaTheme="minorEastAsia"/>
                <w:lang w:eastAsia="zh-CN"/>
              </w:rPr>
              <w:t>udy</w:t>
            </w:r>
          </w:p>
        </w:tc>
      </w:tr>
      <w:tr w:rsidR="00AC38B0" w14:paraId="3766FD6F" w14:textId="77777777" w:rsidTr="00443C1D">
        <w:trPr>
          <w:trHeight w:val="398"/>
          <w:jc w:val="center"/>
        </w:trPr>
        <w:tc>
          <w:tcPr>
            <w:tcW w:w="1921" w:type="dxa"/>
            <w:shd w:val="clear" w:color="auto" w:fill="auto"/>
            <w:vAlign w:val="center"/>
          </w:tcPr>
          <w:p w14:paraId="160F9D3F" w14:textId="7ACEA890" w:rsidR="00AC38B0" w:rsidRPr="00F67856" w:rsidRDefault="008531BE" w:rsidP="00AC38B0">
            <w:pPr>
              <w:snapToGrid w:val="0"/>
              <w:spacing w:after="0"/>
              <w:rPr>
                <w:rFonts w:eastAsiaTheme="minorEastAsia"/>
                <w:bCs/>
                <w:lang w:eastAsia="zh-CN"/>
              </w:rPr>
            </w:pPr>
            <w:r>
              <w:rPr>
                <w:rFonts w:eastAsiaTheme="minorEastAsia"/>
                <w:bCs/>
                <w:lang w:eastAsia="zh-CN"/>
              </w:rPr>
              <w:t>Ericsson</w:t>
            </w:r>
          </w:p>
        </w:tc>
        <w:tc>
          <w:tcPr>
            <w:tcW w:w="8706" w:type="dxa"/>
            <w:vAlign w:val="center"/>
          </w:tcPr>
          <w:p w14:paraId="50DEEEBB" w14:textId="77777777" w:rsidR="008531BE" w:rsidRPr="0093474D" w:rsidRDefault="008531BE" w:rsidP="008531BE">
            <w:pPr>
              <w:pStyle w:val="ListParagraph"/>
              <w:numPr>
                <w:ilvl w:val="0"/>
                <w:numId w:val="24"/>
              </w:numPr>
              <w:spacing w:before="120"/>
              <w:rPr>
                <w:rFonts w:eastAsiaTheme="minorEastAsia"/>
                <w:bCs/>
                <w:i/>
                <w:lang w:eastAsia="zh-CN"/>
              </w:rPr>
            </w:pPr>
            <w:r w:rsidRPr="0093474D">
              <w:rPr>
                <w:rFonts w:eastAsiaTheme="minorEastAsia"/>
                <w:bCs/>
                <w:i/>
                <w:lang w:eastAsia="zh-CN"/>
              </w:rPr>
              <w:t xml:space="preserve">Revised Initial proposal – Section 3.2-1/2: </w:t>
            </w:r>
            <w:r w:rsidRPr="0093474D">
              <w:rPr>
                <w:bCs/>
              </w:rPr>
              <w:t>It has been agreed that ephemeris and common TA are valid for the duration of a short transmission and our view is that support for long connections could be deferred to Rel-18. Therefore, the case that the validity timer expires can be considered an abnormal case. RLF is fine in this situation. Solutions to let the UE notify the network should not be needed since the validity timer is configured by the network. We propose the following modified proposal:</w:t>
            </w:r>
          </w:p>
          <w:p w14:paraId="1379569A" w14:textId="77777777" w:rsidR="008531BE" w:rsidRPr="00A25A9E" w:rsidRDefault="008531BE" w:rsidP="008531BE">
            <w:pPr>
              <w:ind w:left="1004"/>
              <w:rPr>
                <w:b/>
                <w:i/>
              </w:rPr>
            </w:pPr>
            <w:r w:rsidRPr="00A25A9E">
              <w:rPr>
                <w:b/>
                <w:i/>
              </w:rPr>
              <w:t>If validity timer expires</w:t>
            </w:r>
            <w:r>
              <w:rPr>
                <w:b/>
                <w:i/>
              </w:rPr>
              <w:t xml:space="preserve"> in RRC_CONNECTED</w:t>
            </w:r>
            <w:r w:rsidRPr="00A25A9E">
              <w:rPr>
                <w:b/>
                <w:i/>
              </w:rPr>
              <w:t>, UE triggers RLF.</w:t>
            </w:r>
          </w:p>
          <w:p w14:paraId="30FBFD2E" w14:textId="77777777" w:rsidR="008531BE" w:rsidRPr="00B071EC" w:rsidRDefault="008531BE" w:rsidP="008531BE">
            <w:pPr>
              <w:pStyle w:val="ListParagraph"/>
              <w:numPr>
                <w:ilvl w:val="0"/>
                <w:numId w:val="24"/>
              </w:numPr>
              <w:snapToGrid w:val="0"/>
              <w:spacing w:beforeLines="50" w:before="120" w:afterLines="50" w:after="120"/>
              <w:ind w:left="1156"/>
              <w:rPr>
                <w:rFonts w:eastAsiaTheme="minorEastAsia"/>
                <w:b/>
                <w:i/>
                <w:lang w:eastAsia="zh-CN"/>
              </w:rPr>
            </w:pPr>
            <w:r>
              <w:rPr>
                <w:rFonts w:eastAsiaTheme="minorEastAsia"/>
                <w:b/>
                <w:i/>
                <w:lang w:eastAsia="zh-CN"/>
              </w:rPr>
              <w:lastRenderedPageBreak/>
              <w:t>RAN2 specify mechanism to declare RLF</w:t>
            </w:r>
          </w:p>
          <w:p w14:paraId="4E2CA022" w14:textId="77777777" w:rsidR="008531BE" w:rsidRPr="005F175F" w:rsidRDefault="008531BE" w:rsidP="008531BE">
            <w:pPr>
              <w:pStyle w:val="ListParagraph"/>
              <w:numPr>
                <w:ilvl w:val="0"/>
                <w:numId w:val="24"/>
              </w:numPr>
              <w:snapToGrid w:val="0"/>
              <w:spacing w:beforeLines="50" w:before="120" w:afterLines="50" w:after="120"/>
              <w:rPr>
                <w:rFonts w:eastAsiaTheme="minorEastAsia"/>
                <w:bCs/>
                <w:lang w:eastAsia="zh-CN"/>
              </w:rPr>
            </w:pPr>
            <w:r w:rsidRPr="0093474D">
              <w:rPr>
                <w:rFonts w:eastAsiaTheme="minorEastAsia"/>
                <w:bCs/>
                <w:i/>
                <w:lang w:eastAsia="zh-CN"/>
              </w:rPr>
              <w:t>Initial proposal – Section 3.2-3:</w:t>
            </w:r>
            <w:r>
              <w:rPr>
                <w:rFonts w:eastAsiaTheme="minorEastAsia"/>
                <w:bCs/>
                <w:i/>
                <w:lang w:eastAsia="zh-CN"/>
              </w:rPr>
              <w:t xml:space="preserve"> </w:t>
            </w:r>
            <w:r>
              <w:t>We propose that the validity timer is started at epoch time.</w:t>
            </w:r>
          </w:p>
          <w:p w14:paraId="21080AB3" w14:textId="77777777" w:rsidR="008531BE" w:rsidRPr="005F175F" w:rsidRDefault="008531BE" w:rsidP="008531BE">
            <w:pPr>
              <w:pStyle w:val="ListParagraph"/>
              <w:numPr>
                <w:ilvl w:val="0"/>
                <w:numId w:val="24"/>
              </w:numPr>
              <w:snapToGrid w:val="0"/>
              <w:spacing w:beforeLines="50" w:before="120" w:afterLines="50" w:after="120"/>
              <w:rPr>
                <w:rFonts w:eastAsiaTheme="minorEastAsia"/>
                <w:bCs/>
                <w:i/>
                <w:iCs/>
                <w:lang w:eastAsia="zh-CN"/>
              </w:rPr>
            </w:pPr>
            <w:r w:rsidRPr="005F175F">
              <w:rPr>
                <w:rFonts w:eastAsiaTheme="minorEastAsia"/>
                <w:bCs/>
                <w:i/>
                <w:iCs/>
                <w:lang w:eastAsia="zh-CN"/>
              </w:rPr>
              <w:t>Initial proposal – Section 3.2-4:</w:t>
            </w:r>
          </w:p>
          <w:p w14:paraId="4C8F4068" w14:textId="77777777" w:rsidR="008531BE" w:rsidRPr="005F175F" w:rsidRDefault="008531BE" w:rsidP="008531BE">
            <w:pPr>
              <w:pStyle w:val="ListParagraph"/>
              <w:numPr>
                <w:ilvl w:val="1"/>
                <w:numId w:val="24"/>
              </w:numPr>
              <w:rPr>
                <w:rFonts w:eastAsiaTheme="minorEastAsia"/>
                <w:bCs/>
                <w:lang w:eastAsia="zh-CN"/>
              </w:rPr>
            </w:pPr>
            <w:r w:rsidRPr="005F175F">
              <w:rPr>
                <w:rFonts w:eastAsiaTheme="minorEastAsia"/>
                <w:bCs/>
                <w:lang w:eastAsia="zh-CN"/>
              </w:rPr>
              <w:t>Q1:</w:t>
            </w:r>
            <w:r>
              <w:t xml:space="preserve"> </w:t>
            </w:r>
            <w:r w:rsidRPr="005F175F">
              <w:rPr>
                <w:rFonts w:eastAsiaTheme="minorEastAsia"/>
                <w:bCs/>
                <w:lang w:eastAsia="zh-CN"/>
              </w:rPr>
              <w:t>Satellite ephemeris and common TA parameters in the same SIB or in the SI same window</w:t>
            </w:r>
            <w:r>
              <w:rPr>
                <w:rFonts w:eastAsiaTheme="minorEastAsia"/>
                <w:bCs/>
                <w:lang w:eastAsia="zh-CN"/>
              </w:rPr>
              <w:t>. This should be discussed in RAN2.</w:t>
            </w:r>
          </w:p>
          <w:p w14:paraId="70102BA3" w14:textId="2EA6A548" w:rsidR="00AC38B0" w:rsidRPr="00F67856" w:rsidRDefault="008531BE" w:rsidP="008531BE">
            <w:pPr>
              <w:jc w:val="both"/>
              <w:rPr>
                <w:rFonts w:eastAsiaTheme="minorEastAsia"/>
                <w:lang w:eastAsia="zh-CN"/>
              </w:rPr>
            </w:pPr>
            <w:r>
              <w:rPr>
                <w:rFonts w:eastAsiaTheme="minorEastAsia"/>
                <w:bCs/>
                <w:lang w:eastAsia="zh-CN"/>
              </w:rPr>
              <w:t>Q2: This discussion can be deferred to Rel-18.</w:t>
            </w:r>
          </w:p>
        </w:tc>
      </w:tr>
      <w:tr w:rsidR="00AC38B0" w14:paraId="07BCD308" w14:textId="77777777" w:rsidTr="00443C1D">
        <w:trPr>
          <w:trHeight w:val="398"/>
          <w:jc w:val="center"/>
        </w:trPr>
        <w:tc>
          <w:tcPr>
            <w:tcW w:w="1921" w:type="dxa"/>
            <w:shd w:val="clear" w:color="auto" w:fill="auto"/>
            <w:vAlign w:val="center"/>
          </w:tcPr>
          <w:p w14:paraId="0515507D" w14:textId="544B3B91" w:rsidR="00AC38B0" w:rsidRDefault="008531BE" w:rsidP="00AC38B0">
            <w:pPr>
              <w:snapToGrid w:val="0"/>
              <w:spacing w:after="0"/>
              <w:rPr>
                <w:lang w:eastAsia="zh-CN"/>
              </w:rPr>
            </w:pPr>
            <w:r>
              <w:rPr>
                <w:lang w:eastAsia="zh-CN"/>
              </w:rPr>
              <w:lastRenderedPageBreak/>
              <w:t>Apple</w:t>
            </w:r>
          </w:p>
        </w:tc>
        <w:tc>
          <w:tcPr>
            <w:tcW w:w="8706" w:type="dxa"/>
            <w:vAlign w:val="center"/>
          </w:tcPr>
          <w:p w14:paraId="436143C8" w14:textId="77777777" w:rsidR="008531BE" w:rsidRPr="00871D6D" w:rsidRDefault="008531BE" w:rsidP="008531BE">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Revised Initial proposal – Section 3.2-1/2:</w:t>
            </w:r>
          </w:p>
          <w:p w14:paraId="05722514" w14:textId="77777777" w:rsidR="008531BE" w:rsidRDefault="008531BE" w:rsidP="008531BE">
            <w:pPr>
              <w:jc w:val="both"/>
              <w:rPr>
                <w:rFonts w:eastAsiaTheme="minorEastAsia"/>
                <w:lang w:eastAsia="zh-CN"/>
              </w:rPr>
            </w:pPr>
            <w:r>
              <w:rPr>
                <w:rFonts w:eastAsiaTheme="minorEastAsia"/>
                <w:lang w:eastAsia="zh-CN"/>
              </w:rPr>
              <w:t xml:space="preserve">We have the same clarification question as in Section 2.2.2. </w:t>
            </w:r>
          </w:p>
          <w:p w14:paraId="07052671" w14:textId="77777777" w:rsidR="008531BE" w:rsidRPr="00871D6D" w:rsidRDefault="008531BE" w:rsidP="008531BE">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Initial proposal – Section 3.2-3:</w:t>
            </w:r>
          </w:p>
          <w:p w14:paraId="6BA07D0A" w14:textId="77777777" w:rsidR="008531BE" w:rsidRDefault="008531BE" w:rsidP="008531BE">
            <w:pPr>
              <w:jc w:val="both"/>
              <w:rPr>
                <w:rFonts w:eastAsiaTheme="minorEastAsia"/>
                <w:lang w:eastAsia="zh-CN"/>
              </w:rPr>
            </w:pPr>
            <w:r>
              <w:rPr>
                <w:rFonts w:eastAsiaTheme="minorEastAsia"/>
                <w:lang w:eastAsia="zh-CN"/>
              </w:rPr>
              <w:t>Fine with the proposal</w:t>
            </w:r>
          </w:p>
          <w:p w14:paraId="06E9C71F" w14:textId="77777777" w:rsidR="008531BE" w:rsidRPr="00871D6D" w:rsidRDefault="008531BE" w:rsidP="008531BE">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Initial proposal – Section 3.2-4:</w:t>
            </w:r>
          </w:p>
          <w:p w14:paraId="5188A5AF" w14:textId="77777777" w:rsidR="008531BE" w:rsidRDefault="008531BE" w:rsidP="008531BE">
            <w:pPr>
              <w:jc w:val="both"/>
              <w:rPr>
                <w:rFonts w:eastAsiaTheme="minorEastAsia"/>
                <w:lang w:eastAsia="zh-CN"/>
              </w:rPr>
            </w:pPr>
            <w:r>
              <w:rPr>
                <w:rFonts w:eastAsiaTheme="minorEastAsia"/>
                <w:lang w:eastAsia="zh-CN"/>
              </w:rPr>
              <w:t xml:space="preserve">Q1: Common TA and ephemeris may have different validity timers. For example, common TA may be equal to 0 for a long time when timing reference point is at satellite, while ephemeris may have short validity timer. </w:t>
            </w:r>
          </w:p>
          <w:p w14:paraId="1DBD71A0" w14:textId="024917F9" w:rsidR="00AC38B0" w:rsidRPr="0044038F" w:rsidRDefault="008531BE" w:rsidP="008531BE">
            <w:pPr>
              <w:spacing w:before="60" w:after="60" w:line="288" w:lineRule="auto"/>
              <w:jc w:val="both"/>
              <w:rPr>
                <w:rFonts w:eastAsia="Malgun Gothic"/>
                <w:b/>
                <w:sz w:val="22"/>
                <w:szCs w:val="22"/>
              </w:rPr>
            </w:pPr>
            <w:r>
              <w:rPr>
                <w:rFonts w:eastAsiaTheme="minorEastAsia"/>
                <w:lang w:eastAsia="zh-CN"/>
              </w:rPr>
              <w:t xml:space="preserve">Q2: Share same view as Qualcomm.  </w:t>
            </w:r>
          </w:p>
        </w:tc>
      </w:tr>
      <w:tr w:rsidR="008531BE" w14:paraId="19FEA76D" w14:textId="77777777" w:rsidTr="00443C1D">
        <w:trPr>
          <w:trHeight w:val="398"/>
          <w:jc w:val="center"/>
        </w:trPr>
        <w:tc>
          <w:tcPr>
            <w:tcW w:w="1921" w:type="dxa"/>
            <w:shd w:val="clear" w:color="auto" w:fill="auto"/>
            <w:vAlign w:val="center"/>
          </w:tcPr>
          <w:p w14:paraId="3107E71A" w14:textId="58D8EFFA" w:rsidR="008531BE" w:rsidRDefault="008531BE" w:rsidP="00AC38B0">
            <w:pPr>
              <w:snapToGrid w:val="0"/>
              <w:spacing w:after="0"/>
              <w:rPr>
                <w:lang w:eastAsia="zh-CN"/>
              </w:rPr>
            </w:pPr>
            <w:r>
              <w:rPr>
                <w:lang w:eastAsia="zh-CN"/>
              </w:rPr>
              <w:t>OPPO</w:t>
            </w:r>
          </w:p>
        </w:tc>
        <w:tc>
          <w:tcPr>
            <w:tcW w:w="8706" w:type="dxa"/>
            <w:vAlign w:val="center"/>
          </w:tcPr>
          <w:p w14:paraId="0FF5A182"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5D41B212" w14:textId="77777777" w:rsidR="008531BE" w:rsidRDefault="008531BE" w:rsidP="008531BE">
            <w:pPr>
              <w:ind w:right="-99"/>
              <w:rPr>
                <w:bCs/>
              </w:rPr>
            </w:pPr>
            <w:r>
              <w:rPr>
                <w:bCs/>
              </w:rPr>
              <w:t xml:space="preserve">we think when the UL validity timer expires, the UE should be allowed to declare UL synchronization lost, and then follows the RAN2 mechanisms relevant to UL sync lost. There is no new mechanism is needed. </w:t>
            </w:r>
          </w:p>
          <w:p w14:paraId="3C593F12" w14:textId="77777777" w:rsidR="008531BE" w:rsidRDefault="008531BE" w:rsidP="008531BE">
            <w:pPr>
              <w:ind w:right="-99"/>
              <w:rPr>
                <w:bCs/>
              </w:rPr>
            </w:pPr>
            <w:r>
              <w:rPr>
                <w:rFonts w:hint="eastAsia"/>
                <w:bCs/>
              </w:rPr>
              <w:t xml:space="preserve">It is not needed to declare RLF nor for connection releasing. </w:t>
            </w:r>
            <w:r>
              <w:rPr>
                <w:bCs/>
              </w:rPr>
              <w:t>Regarding the scheduling gap</w:t>
            </w:r>
          </w:p>
          <w:p w14:paraId="46D569E9" w14:textId="77777777" w:rsidR="008531BE" w:rsidRDefault="008531BE" w:rsidP="008531BE">
            <w:pPr>
              <w:ind w:right="-99"/>
              <w:rPr>
                <w:bCs/>
              </w:rPr>
            </w:pPr>
          </w:p>
          <w:p w14:paraId="044CD75B"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12EE6B05" w14:textId="77777777" w:rsidR="008531BE" w:rsidRDefault="008531BE" w:rsidP="008531BE">
            <w:pPr>
              <w:ind w:right="-99"/>
              <w:rPr>
                <w:bCs/>
              </w:rPr>
            </w:pPr>
            <w:r>
              <w:rPr>
                <w:bCs/>
              </w:rPr>
              <w:t xml:space="preserve">We think the time should restart from the subframe carrying the SIB. </w:t>
            </w:r>
          </w:p>
          <w:p w14:paraId="5F8C51B1" w14:textId="77777777" w:rsidR="008531BE" w:rsidRDefault="008531BE" w:rsidP="008531BE">
            <w:pPr>
              <w:ind w:right="-99"/>
              <w:rPr>
                <w:bCs/>
              </w:rPr>
            </w:pPr>
          </w:p>
          <w:p w14:paraId="2526D9F4"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5E8439A2" w14:textId="77777777" w:rsidR="008531BE" w:rsidRDefault="008531BE" w:rsidP="008531BE">
            <w:pPr>
              <w:ind w:right="-99"/>
              <w:rPr>
                <w:bCs/>
              </w:rPr>
            </w:pPr>
            <w:r>
              <w:rPr>
                <w:rFonts w:hint="eastAsia"/>
                <w:bCs/>
              </w:rPr>
              <w:t xml:space="preserve">Q1: from our understanding, same validity timer means a same time duration and timer is restarted whenever either ephemeris or CTA is updated. </w:t>
            </w:r>
          </w:p>
          <w:p w14:paraId="1739A86A" w14:textId="11A3ED72" w:rsidR="008531BE" w:rsidRPr="0044038F" w:rsidRDefault="008531BE" w:rsidP="008531BE">
            <w:pPr>
              <w:spacing w:before="60" w:after="60" w:line="288" w:lineRule="auto"/>
              <w:jc w:val="both"/>
              <w:rPr>
                <w:rFonts w:eastAsia="Malgun Gothic"/>
                <w:b/>
                <w:sz w:val="22"/>
                <w:szCs w:val="22"/>
              </w:rPr>
            </w:pPr>
            <w:r>
              <w:rPr>
                <w:bCs/>
              </w:rPr>
              <w:t>Q2: a simple solution is eNB informing UE about the SIB updating, and then UE reads the SIB. But there should also be discussed whether eNB can directly send the updated parameters to UE via RRC.</w:t>
            </w:r>
          </w:p>
        </w:tc>
      </w:tr>
      <w:tr w:rsidR="008531BE" w14:paraId="69B63583" w14:textId="77777777" w:rsidTr="00443C1D">
        <w:trPr>
          <w:trHeight w:val="398"/>
          <w:jc w:val="center"/>
        </w:trPr>
        <w:tc>
          <w:tcPr>
            <w:tcW w:w="1921" w:type="dxa"/>
            <w:shd w:val="clear" w:color="auto" w:fill="auto"/>
            <w:vAlign w:val="center"/>
          </w:tcPr>
          <w:p w14:paraId="69D6AB11" w14:textId="77777777" w:rsidR="008531BE" w:rsidRDefault="008531BE" w:rsidP="00AC38B0">
            <w:pPr>
              <w:snapToGrid w:val="0"/>
              <w:spacing w:after="0"/>
              <w:rPr>
                <w:lang w:eastAsia="zh-CN"/>
              </w:rPr>
            </w:pPr>
          </w:p>
        </w:tc>
        <w:tc>
          <w:tcPr>
            <w:tcW w:w="8706" w:type="dxa"/>
            <w:vAlign w:val="center"/>
          </w:tcPr>
          <w:p w14:paraId="6B6DADEC" w14:textId="77777777" w:rsidR="008531BE" w:rsidRPr="0044038F" w:rsidRDefault="008531BE" w:rsidP="00AC38B0">
            <w:pPr>
              <w:spacing w:before="60" w:after="60" w:line="288" w:lineRule="auto"/>
              <w:jc w:val="both"/>
              <w:rPr>
                <w:rFonts w:eastAsia="Malgun Gothic"/>
                <w:b/>
                <w:sz w:val="22"/>
                <w:szCs w:val="22"/>
              </w:rPr>
            </w:pPr>
          </w:p>
        </w:tc>
      </w:tr>
      <w:tr w:rsidR="008531BE" w14:paraId="72EE19F8" w14:textId="77777777" w:rsidTr="00443C1D">
        <w:trPr>
          <w:trHeight w:val="398"/>
          <w:jc w:val="center"/>
        </w:trPr>
        <w:tc>
          <w:tcPr>
            <w:tcW w:w="1921" w:type="dxa"/>
            <w:shd w:val="clear" w:color="auto" w:fill="auto"/>
            <w:vAlign w:val="center"/>
          </w:tcPr>
          <w:p w14:paraId="0ACDDA70" w14:textId="77777777" w:rsidR="008531BE" w:rsidRDefault="008531BE" w:rsidP="00AC38B0">
            <w:pPr>
              <w:snapToGrid w:val="0"/>
              <w:spacing w:after="0"/>
              <w:rPr>
                <w:lang w:eastAsia="zh-CN"/>
              </w:rPr>
            </w:pPr>
          </w:p>
        </w:tc>
        <w:tc>
          <w:tcPr>
            <w:tcW w:w="8706" w:type="dxa"/>
            <w:vAlign w:val="center"/>
          </w:tcPr>
          <w:p w14:paraId="1641BCA1" w14:textId="77777777" w:rsidR="008531BE" w:rsidRPr="0044038F" w:rsidRDefault="008531BE" w:rsidP="00AC38B0">
            <w:pPr>
              <w:spacing w:before="60" w:after="60" w:line="288" w:lineRule="auto"/>
              <w:jc w:val="both"/>
              <w:rPr>
                <w:rFonts w:eastAsia="Malgun Gothic"/>
                <w:b/>
                <w:sz w:val="22"/>
                <w:szCs w:val="22"/>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40F447A2" w14:textId="6F2DC175" w:rsidR="00F80B3E" w:rsidRDefault="00F80B3E" w:rsidP="00F80B3E">
      <w:pPr>
        <w:rPr>
          <w:rFonts w:asciiTheme="minorHAnsi" w:hAnsiTheme="minorHAnsi" w:cstheme="minorBidi"/>
          <w:color w:val="000000" w:themeColor="text1"/>
        </w:rPr>
      </w:pPr>
      <w:r>
        <w:rPr>
          <w:rFonts w:asciiTheme="minorHAnsi" w:hAnsiTheme="minorHAnsi" w:cstheme="minorBidi"/>
          <w:color w:val="000000" w:themeColor="text1"/>
        </w:rPr>
        <w:t>Moderator understanding is that this discussion is closely related to the discussion on GNSS position fix validity in RRC_CONNECTED discussed in Section 2.3.2</w:t>
      </w:r>
    </w:p>
    <w:p w14:paraId="6718DA29" w14:textId="766CE2C6" w:rsidR="00F80B3E" w:rsidRDefault="00F80B3E" w:rsidP="00F80B3E">
      <w:pPr>
        <w:rPr>
          <w:rFonts w:asciiTheme="minorHAnsi" w:hAnsiTheme="minorHAnsi" w:cstheme="minorBidi"/>
          <w:color w:val="000000" w:themeColor="text1"/>
        </w:rPr>
      </w:pPr>
      <w:r w:rsidRPr="00BF1E07">
        <w:rPr>
          <w:rFonts w:asciiTheme="minorHAnsi" w:hAnsiTheme="minorHAnsi" w:cstheme="minorBidi"/>
          <w:color w:val="000000" w:themeColor="text1"/>
        </w:rPr>
        <w:t xml:space="preserve">If </w:t>
      </w:r>
      <w:r>
        <w:rPr>
          <w:rFonts w:asciiTheme="minorHAnsi" w:hAnsiTheme="minorHAnsi" w:cstheme="minorBidi"/>
          <w:color w:val="000000" w:themeColor="text1"/>
        </w:rPr>
        <w:t xml:space="preserve">validity timer </w:t>
      </w:r>
      <w:r w:rsidRPr="00BF1E07">
        <w:rPr>
          <w:rFonts w:asciiTheme="minorHAnsi" w:hAnsiTheme="minorHAnsi" w:cstheme="minorBidi"/>
          <w:color w:val="000000" w:themeColor="text1"/>
        </w:rPr>
        <w:t>becomes outdated in RRC_CONNECTED</w:t>
      </w:r>
    </w:p>
    <w:p w14:paraId="3F764663" w14:textId="77777777" w:rsidR="00F80B3E" w:rsidRPr="001D2D0D" w:rsidRDefault="00F80B3E" w:rsidP="00F80B3E">
      <w:pPr>
        <w:ind w:left="568"/>
        <w:rPr>
          <w:rFonts w:asciiTheme="minorHAnsi" w:hAnsiTheme="minorHAnsi" w:cstheme="minorBidi"/>
          <w:color w:val="000000" w:themeColor="text1"/>
        </w:rPr>
      </w:pPr>
      <w:r w:rsidRPr="001D2D0D">
        <w:rPr>
          <w:rFonts w:asciiTheme="minorHAnsi" w:hAnsiTheme="minorHAnsi" w:cstheme="minorBidi"/>
          <w:color w:val="000000" w:themeColor="text1"/>
        </w:rPr>
        <w:t>UE triggers RLF (specify RLF mechanism in RAN2).</w:t>
      </w:r>
    </w:p>
    <w:p w14:paraId="37772898" w14:textId="3393FCA6" w:rsidR="00F80B3E" w:rsidRPr="00F855E2" w:rsidRDefault="00F80B3E"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Qualcomm, MediaTek, Intel, SONY, Gatehouse, Huawei (maybe UE internal behaviour)</w:t>
      </w:r>
      <w:r w:rsidR="00E06902">
        <w:rPr>
          <w:rFonts w:asciiTheme="minorHAnsi" w:hAnsiTheme="minorHAnsi" w:cstheme="minorBidi"/>
          <w:color w:val="000000" w:themeColor="text1"/>
        </w:rPr>
        <w:t>, Gatehouse</w:t>
      </w:r>
      <w:r w:rsidRPr="00F855E2">
        <w:rPr>
          <w:rFonts w:asciiTheme="minorHAnsi" w:hAnsiTheme="minorHAnsi" w:cstheme="minorBidi"/>
          <w:color w:val="000000" w:themeColor="text1"/>
        </w:rPr>
        <w:t xml:space="preserve"> </w:t>
      </w:r>
    </w:p>
    <w:p w14:paraId="715D26E2" w14:textId="0098F673" w:rsidR="00F80B3E" w:rsidRPr="001D2D0D" w:rsidRDefault="00F80B3E" w:rsidP="00F80B3E">
      <w:pPr>
        <w:ind w:left="568"/>
        <w:rPr>
          <w:rFonts w:asciiTheme="minorHAnsi" w:hAnsiTheme="minorHAnsi" w:cstheme="minorBidi"/>
          <w:color w:val="000000" w:themeColor="text1"/>
        </w:rPr>
      </w:pPr>
      <w:r w:rsidRPr="001D2D0D">
        <w:rPr>
          <w:rFonts w:asciiTheme="minorHAnsi" w:hAnsiTheme="minorHAnsi" w:cstheme="minorBidi"/>
          <w:color w:val="000000" w:themeColor="text1"/>
        </w:rPr>
        <w:lastRenderedPageBreak/>
        <w:t>Release connection – e.g. Release/resume RRC messages</w:t>
      </w:r>
      <w:r w:rsidR="00E06902">
        <w:rPr>
          <w:rFonts w:asciiTheme="minorHAnsi" w:hAnsiTheme="minorHAnsi" w:cstheme="minorBidi"/>
          <w:color w:val="000000" w:themeColor="text1"/>
        </w:rPr>
        <w:t xml:space="preserve"> </w:t>
      </w:r>
      <w:r w:rsidR="00E06902" w:rsidRPr="00F855E2">
        <w:rPr>
          <w:rFonts w:asciiTheme="minorHAnsi" w:hAnsiTheme="minorHAnsi" w:cstheme="minorBidi"/>
          <w:color w:val="000000" w:themeColor="text1"/>
        </w:rPr>
        <w:t>(</w:t>
      </w:r>
      <w:r w:rsidR="00E06902">
        <w:rPr>
          <w:rFonts w:asciiTheme="minorHAnsi" w:hAnsiTheme="minorHAnsi" w:cstheme="minorBidi"/>
          <w:color w:val="000000" w:themeColor="text1"/>
        </w:rPr>
        <w:t xml:space="preserve">specify mechanism in </w:t>
      </w:r>
      <w:r w:rsidR="00E06902" w:rsidRPr="00F855E2">
        <w:rPr>
          <w:rFonts w:asciiTheme="minorHAnsi" w:hAnsiTheme="minorHAnsi" w:cstheme="minorBidi"/>
          <w:color w:val="000000" w:themeColor="text1"/>
        </w:rPr>
        <w:t>RAN2)</w:t>
      </w:r>
    </w:p>
    <w:p w14:paraId="1DA999E0" w14:textId="709395B1" w:rsidR="00F80B3E" w:rsidRPr="00F855E2" w:rsidRDefault="00F80B3E"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MediaTek / Qualcomm / Intel, Gatehouse</w:t>
      </w:r>
      <w:r w:rsidR="00FC33CF">
        <w:rPr>
          <w:rFonts w:asciiTheme="minorHAnsi" w:hAnsiTheme="minorHAnsi" w:cstheme="minorBidi"/>
          <w:color w:val="000000" w:themeColor="text1"/>
        </w:rPr>
        <w:t>/ SONY</w:t>
      </w:r>
      <w:r w:rsidR="00E06902">
        <w:rPr>
          <w:rFonts w:asciiTheme="minorHAnsi" w:hAnsiTheme="minorHAnsi" w:cstheme="minorBidi"/>
          <w:color w:val="000000" w:themeColor="text1"/>
        </w:rPr>
        <w:t xml:space="preserve"> / CATT</w:t>
      </w:r>
      <w:r w:rsidRPr="00F855E2">
        <w:rPr>
          <w:rFonts w:asciiTheme="minorHAnsi" w:hAnsiTheme="minorHAnsi" w:cstheme="minorBidi"/>
          <w:color w:val="000000" w:themeColor="text1"/>
        </w:rPr>
        <w:t xml:space="preserve"> </w:t>
      </w:r>
    </w:p>
    <w:p w14:paraId="0E80DDE6" w14:textId="77777777" w:rsidR="00F80B3E" w:rsidRPr="001D2D0D" w:rsidRDefault="00F80B3E" w:rsidP="00F80B3E">
      <w:pPr>
        <w:ind w:left="568"/>
        <w:rPr>
          <w:rFonts w:asciiTheme="minorHAnsi" w:hAnsiTheme="minorHAnsi" w:cstheme="minorBidi"/>
          <w:color w:val="000000" w:themeColor="text1"/>
        </w:rPr>
      </w:pPr>
      <w:r w:rsidRPr="001D2D0D">
        <w:rPr>
          <w:rFonts w:asciiTheme="minorHAnsi" w:hAnsiTheme="minorHAnsi" w:cstheme="minorBidi"/>
          <w:color w:val="000000" w:themeColor="text1"/>
        </w:rPr>
        <w:t>Configures scheduling gap window to re-acquire GNSS position fix without releasing connection</w:t>
      </w:r>
    </w:p>
    <w:p w14:paraId="00CD8AE3" w14:textId="11C589EE" w:rsidR="00F80B3E" w:rsidRPr="00F855E2" w:rsidRDefault="00F80B3E"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ZTE (avoid frequent release RRC connection)</w:t>
      </w:r>
      <w:r w:rsidR="00843F00">
        <w:rPr>
          <w:rFonts w:asciiTheme="minorHAnsi" w:hAnsiTheme="minorHAnsi" w:cstheme="minorBidi"/>
          <w:color w:val="000000" w:themeColor="text1"/>
        </w:rPr>
        <w:t>, Qualcomm (</w:t>
      </w:r>
      <w:r w:rsidR="00843F00" w:rsidRPr="00843F00">
        <w:rPr>
          <w:rFonts w:asciiTheme="minorHAnsi" w:hAnsiTheme="minorHAnsi" w:cstheme="minorBidi"/>
          <w:color w:val="000000" w:themeColor="text1"/>
        </w:rPr>
        <w:t>RLF recovery” procedure—e.g., T31x timers may be started, within which the UE may read SIB to reacquire ephemeris.</w:t>
      </w:r>
      <w:r w:rsidR="00843F00">
        <w:rPr>
          <w:rFonts w:asciiTheme="minorHAnsi" w:hAnsiTheme="minorHAnsi" w:cstheme="minorBidi"/>
          <w:color w:val="000000" w:themeColor="text1"/>
        </w:rPr>
        <w:t>)</w:t>
      </w:r>
      <w:r w:rsidR="00FC33CF">
        <w:rPr>
          <w:rFonts w:asciiTheme="minorHAnsi" w:hAnsiTheme="minorHAnsi" w:cstheme="minorBidi"/>
          <w:color w:val="000000" w:themeColor="text1"/>
        </w:rPr>
        <w:t>, MediaTek, SONY</w:t>
      </w:r>
      <w:r w:rsidR="00263C09">
        <w:rPr>
          <w:rFonts w:asciiTheme="minorHAnsi" w:hAnsiTheme="minorHAnsi" w:cstheme="minorBidi"/>
          <w:color w:val="000000" w:themeColor="text1"/>
        </w:rPr>
        <w:t>, Gatehouse</w:t>
      </w:r>
    </w:p>
    <w:p w14:paraId="41AAB7CF" w14:textId="27AA17D3" w:rsidR="00F80B3E" w:rsidRDefault="00F80B3E" w:rsidP="00F80B3E">
      <w:pPr>
        <w:ind w:left="568"/>
        <w:rPr>
          <w:rFonts w:asciiTheme="minorHAnsi" w:hAnsiTheme="minorHAnsi" w:cstheme="minorBidi"/>
          <w:color w:val="000000" w:themeColor="text1"/>
        </w:rPr>
      </w:pPr>
      <w:r>
        <w:rPr>
          <w:rFonts w:asciiTheme="minorHAnsi" w:hAnsiTheme="minorHAnsi" w:cstheme="minorBidi"/>
          <w:color w:val="000000" w:themeColor="text1"/>
        </w:rPr>
        <w:t xml:space="preserve">Suspend UE transmission when </w:t>
      </w:r>
      <w:r w:rsidR="00FC33CF">
        <w:rPr>
          <w:rFonts w:asciiTheme="minorHAnsi" w:hAnsiTheme="minorHAnsi" w:cstheme="minorBidi"/>
          <w:color w:val="000000" w:themeColor="text1"/>
        </w:rPr>
        <w:t>validity timer</w:t>
      </w:r>
      <w:r w:rsidRPr="00EB4066">
        <w:rPr>
          <w:rFonts w:asciiTheme="minorHAnsi" w:hAnsiTheme="minorHAnsi" w:cstheme="minorBidi"/>
          <w:color w:val="000000" w:themeColor="text1"/>
        </w:rPr>
        <w:t xml:space="preserve"> for UL transmission become outdated in RRC_CONNECTED</w:t>
      </w:r>
    </w:p>
    <w:p w14:paraId="4D5A5910" w14:textId="6E98684A" w:rsidR="00F80B3E" w:rsidRPr="00F855E2" w:rsidRDefault="00F80B3E" w:rsidP="00375B38">
      <w:pPr>
        <w:pStyle w:val="ListParagraph"/>
        <w:numPr>
          <w:ilvl w:val="0"/>
          <w:numId w:val="84"/>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ZTE</w:t>
      </w:r>
      <w:r w:rsidR="00E06902">
        <w:rPr>
          <w:rFonts w:asciiTheme="minorHAnsi" w:hAnsiTheme="minorHAnsi" w:cstheme="minorBidi"/>
          <w:color w:val="000000" w:themeColor="text1"/>
        </w:rPr>
        <w:t xml:space="preserve"> (via scheduling gap), </w:t>
      </w:r>
      <w:r w:rsidRPr="00F855E2">
        <w:rPr>
          <w:rFonts w:asciiTheme="minorHAnsi" w:hAnsiTheme="minorHAnsi" w:cstheme="minorBidi"/>
          <w:color w:val="000000" w:themeColor="text1"/>
        </w:rPr>
        <w:t xml:space="preserve">  MediaTek / CATT /SONY  (UE behaviour), Qualcomm / CMCC  (via RLF) , Nokia (keep UE in connected with scheduling gap to re-acquire </w:t>
      </w:r>
      <w:r w:rsidR="00263C09">
        <w:rPr>
          <w:rFonts w:asciiTheme="minorHAnsi" w:hAnsiTheme="minorHAnsi" w:cstheme="minorBidi"/>
          <w:color w:val="000000" w:themeColor="text1"/>
        </w:rPr>
        <w:t>ephemeris</w:t>
      </w:r>
      <w:r w:rsidRPr="00F855E2">
        <w:rPr>
          <w:rFonts w:asciiTheme="minorHAnsi" w:hAnsiTheme="minorHAnsi" w:cstheme="minorBidi"/>
          <w:color w:val="000000" w:themeColor="text1"/>
        </w:rPr>
        <w:t>)</w:t>
      </w:r>
    </w:p>
    <w:p w14:paraId="70115646" w14:textId="77777777" w:rsidR="00843F00" w:rsidRDefault="00843F00" w:rsidP="00843F00">
      <w:pPr>
        <w:rPr>
          <w:rFonts w:asciiTheme="minorHAnsi" w:hAnsiTheme="minorHAnsi" w:cstheme="minorBidi"/>
          <w:color w:val="000000" w:themeColor="text1"/>
        </w:rPr>
      </w:pPr>
      <w:r w:rsidRPr="00843F00">
        <w:rPr>
          <w:rFonts w:asciiTheme="minorHAnsi" w:hAnsiTheme="minorHAnsi" w:cstheme="minorBidi"/>
          <w:color w:val="000000" w:themeColor="text1"/>
        </w:rPr>
        <w:t>re-)start time for the validity timer for UL synchronization upon reading ephemeris information on the SIB – FFS options</w:t>
      </w:r>
    </w:p>
    <w:p w14:paraId="6E65726C" w14:textId="5990C785" w:rsidR="00843F00" w:rsidRDefault="00843F00" w:rsidP="00375B38">
      <w:pPr>
        <w:pStyle w:val="ListParagraph"/>
        <w:numPr>
          <w:ilvl w:val="0"/>
          <w:numId w:val="84"/>
        </w:numPr>
        <w:rPr>
          <w:rFonts w:asciiTheme="minorHAnsi" w:hAnsiTheme="minorHAnsi" w:cstheme="minorBidi"/>
          <w:color w:val="000000" w:themeColor="text1"/>
        </w:rPr>
      </w:pPr>
      <w:r w:rsidRPr="00843F00">
        <w:rPr>
          <w:rFonts w:asciiTheme="minorHAnsi" w:hAnsiTheme="minorHAnsi" w:cstheme="minorBidi"/>
          <w:color w:val="000000" w:themeColor="text1"/>
        </w:rPr>
        <w:t>Counting starting from first repetition</w:t>
      </w:r>
      <w:r>
        <w:rPr>
          <w:rFonts w:asciiTheme="minorHAnsi" w:hAnsiTheme="minorHAnsi" w:cstheme="minorBidi"/>
          <w:color w:val="000000" w:themeColor="text1"/>
        </w:rPr>
        <w:t>: Qualcomm, MediaTek</w:t>
      </w:r>
      <w:r w:rsidR="00FC33CF">
        <w:rPr>
          <w:rFonts w:asciiTheme="minorHAnsi" w:hAnsiTheme="minorHAnsi" w:cstheme="minorBidi"/>
          <w:color w:val="000000" w:themeColor="text1"/>
        </w:rPr>
        <w:t>, ZTE</w:t>
      </w:r>
      <w:r w:rsidR="00E06902">
        <w:rPr>
          <w:rFonts w:asciiTheme="minorHAnsi" w:hAnsiTheme="minorHAnsi" w:cstheme="minorBidi"/>
          <w:color w:val="000000" w:themeColor="text1"/>
        </w:rPr>
        <w:t xml:space="preserve">, </w:t>
      </w:r>
      <w:r w:rsidR="0053198D">
        <w:rPr>
          <w:rFonts w:asciiTheme="minorHAnsi" w:hAnsiTheme="minorHAnsi" w:cstheme="minorBidi"/>
          <w:color w:val="000000" w:themeColor="text1"/>
        </w:rPr>
        <w:t xml:space="preserve">Gatehouse, </w:t>
      </w:r>
      <w:r w:rsidR="00E06902">
        <w:rPr>
          <w:rFonts w:asciiTheme="minorHAnsi" w:hAnsiTheme="minorHAnsi" w:cstheme="minorBidi"/>
          <w:color w:val="000000" w:themeColor="text1"/>
        </w:rPr>
        <w:t>CATT (if SIB contents repeated), Huawei</w:t>
      </w:r>
      <w:r w:rsidR="0053198D">
        <w:rPr>
          <w:rFonts w:asciiTheme="minorHAnsi" w:hAnsiTheme="minorHAnsi" w:cstheme="minorBidi"/>
          <w:color w:val="000000" w:themeColor="text1"/>
        </w:rPr>
        <w:t>, CMCC, Nokia</w:t>
      </w:r>
    </w:p>
    <w:p w14:paraId="2F70370E" w14:textId="6060EC17" w:rsidR="00FC33CF" w:rsidRPr="00843F00" w:rsidRDefault="00FC33CF" w:rsidP="00375B38">
      <w:pPr>
        <w:pStyle w:val="ListParagraph"/>
        <w:numPr>
          <w:ilvl w:val="0"/>
          <w:numId w:val="84"/>
        </w:numPr>
        <w:rPr>
          <w:rFonts w:asciiTheme="minorHAnsi" w:hAnsiTheme="minorHAnsi" w:cstheme="minorBidi"/>
          <w:color w:val="000000" w:themeColor="text1"/>
        </w:rPr>
      </w:pPr>
      <w:r>
        <w:rPr>
          <w:rFonts w:asciiTheme="minorHAnsi" w:hAnsiTheme="minorHAnsi" w:cstheme="minorBidi"/>
          <w:color w:val="000000" w:themeColor="text1"/>
        </w:rPr>
        <w:t>Immediately: SONY</w:t>
      </w:r>
      <w:r w:rsidR="00E06902">
        <w:rPr>
          <w:rFonts w:asciiTheme="minorHAnsi" w:hAnsiTheme="minorHAnsi" w:cstheme="minorBidi"/>
          <w:color w:val="000000" w:themeColor="text1"/>
        </w:rPr>
        <w:t>, Huawei</w:t>
      </w:r>
      <w:r w:rsidR="0053198D">
        <w:rPr>
          <w:rFonts w:asciiTheme="minorHAnsi" w:hAnsiTheme="minorHAnsi" w:cstheme="minorBidi"/>
          <w:color w:val="000000" w:themeColor="text1"/>
        </w:rPr>
        <w:t>, Gatehouse, Nokia</w:t>
      </w:r>
    </w:p>
    <w:p w14:paraId="1E17A4FD" w14:textId="631886FB" w:rsidR="00F80B3E" w:rsidRDefault="00F80B3E" w:rsidP="00F80B3E">
      <w:pPr>
        <w:rPr>
          <w:rFonts w:asciiTheme="minorHAnsi" w:hAnsiTheme="minorHAnsi" w:cstheme="minorBidi"/>
          <w:color w:val="000000" w:themeColor="text1"/>
        </w:rPr>
      </w:pPr>
      <w:r>
        <w:rPr>
          <w:rFonts w:asciiTheme="minorHAnsi" w:hAnsiTheme="minorHAnsi" w:cstheme="minorBidi"/>
          <w:color w:val="000000" w:themeColor="text1"/>
        </w:rPr>
        <w:t xml:space="preserve">Report </w:t>
      </w:r>
      <w:r w:rsidR="00843F00">
        <w:rPr>
          <w:rFonts w:asciiTheme="minorHAnsi" w:hAnsiTheme="minorHAnsi" w:cstheme="minorBidi"/>
          <w:color w:val="000000" w:themeColor="text1"/>
        </w:rPr>
        <w:t xml:space="preserve">validity timer </w:t>
      </w:r>
      <w:r>
        <w:rPr>
          <w:rFonts w:asciiTheme="minorHAnsi" w:hAnsiTheme="minorHAnsi" w:cstheme="minorBidi"/>
          <w:color w:val="000000" w:themeColor="text1"/>
        </w:rPr>
        <w:t>to network</w:t>
      </w:r>
      <w:r w:rsidR="00FC33CF">
        <w:rPr>
          <w:rFonts w:asciiTheme="minorHAnsi" w:hAnsiTheme="minorHAnsi" w:cstheme="minorBidi"/>
          <w:color w:val="000000" w:themeColor="text1"/>
        </w:rPr>
        <w:t xml:space="preserve"> </w:t>
      </w:r>
      <w:r w:rsidR="00FC33CF" w:rsidRPr="00FC33CF">
        <w:rPr>
          <w:rFonts w:asciiTheme="minorHAnsi" w:hAnsiTheme="minorHAnsi" w:cstheme="minorBidi"/>
          <w:color w:val="000000" w:themeColor="text1"/>
        </w:rPr>
        <w:t>where eNB indicate to UE to re-acquire the satellite ephemeris data based on UE location</w:t>
      </w:r>
    </w:p>
    <w:p w14:paraId="0C214026" w14:textId="6B1A486F" w:rsidR="00F80B3E" w:rsidRDefault="00F80B3E" w:rsidP="00375B38">
      <w:pPr>
        <w:pStyle w:val="ListParagraph"/>
        <w:numPr>
          <w:ilvl w:val="0"/>
          <w:numId w:val="84"/>
        </w:numPr>
        <w:rPr>
          <w:rFonts w:asciiTheme="minorHAnsi" w:hAnsiTheme="minorHAnsi" w:cstheme="minorBidi"/>
          <w:color w:val="000000" w:themeColor="text1"/>
        </w:rPr>
      </w:pPr>
      <w:r w:rsidRPr="00F855E2">
        <w:rPr>
          <w:rFonts w:asciiTheme="minorHAnsi" w:hAnsiTheme="minorHAnsi" w:cstheme="minorBidi"/>
          <w:color w:val="000000" w:themeColor="text1"/>
        </w:rPr>
        <w:t xml:space="preserve">Support: </w:t>
      </w:r>
      <w:r w:rsidR="00FC33CF">
        <w:rPr>
          <w:rFonts w:asciiTheme="minorHAnsi" w:hAnsiTheme="minorHAnsi" w:cstheme="minorBidi"/>
          <w:color w:val="000000" w:themeColor="text1"/>
        </w:rPr>
        <w:t>Nokia</w:t>
      </w:r>
    </w:p>
    <w:p w14:paraId="608F0E09" w14:textId="3E747689" w:rsidR="00FC33CF" w:rsidRPr="00F855E2" w:rsidRDefault="00FC33CF" w:rsidP="00375B38">
      <w:pPr>
        <w:pStyle w:val="ListParagraph"/>
        <w:numPr>
          <w:ilvl w:val="0"/>
          <w:numId w:val="84"/>
        </w:numPr>
        <w:rPr>
          <w:rFonts w:asciiTheme="minorHAnsi" w:hAnsiTheme="minorHAnsi" w:cstheme="minorBidi"/>
          <w:color w:val="000000" w:themeColor="text1"/>
        </w:rPr>
      </w:pPr>
      <w:r>
        <w:rPr>
          <w:rFonts w:asciiTheme="minorHAnsi" w:hAnsiTheme="minorHAnsi" w:cstheme="minorBidi"/>
          <w:color w:val="000000" w:themeColor="text1"/>
        </w:rPr>
        <w:t>Not support: Qualcomm / MediaTek</w:t>
      </w:r>
      <w:r w:rsidR="0053198D">
        <w:rPr>
          <w:rFonts w:asciiTheme="minorHAnsi" w:hAnsiTheme="minorHAnsi" w:cstheme="minorBidi"/>
          <w:color w:val="000000" w:themeColor="text1"/>
        </w:rPr>
        <w:t xml:space="preserve"> / CMCC/ SONY</w:t>
      </w:r>
      <w:r>
        <w:rPr>
          <w:rFonts w:asciiTheme="minorHAnsi" w:hAnsiTheme="minorHAnsi" w:cstheme="minorBidi"/>
          <w:color w:val="000000" w:themeColor="text1"/>
        </w:rPr>
        <w:t xml:space="preserve"> (goes against </w:t>
      </w:r>
      <w:r w:rsidRPr="00FC33CF">
        <w:rPr>
          <w:rFonts w:asciiTheme="minorHAnsi" w:hAnsiTheme="minorHAnsi" w:cstheme="minorBidi"/>
          <w:color w:val="000000" w:themeColor="text1"/>
        </w:rPr>
        <w:t>current NB-IoT assumptions that SIBs will not be read in CONNECTED mode</w:t>
      </w:r>
      <w:r>
        <w:rPr>
          <w:rFonts w:asciiTheme="minorHAnsi" w:hAnsiTheme="minorHAnsi" w:cstheme="minorBidi"/>
          <w:color w:val="000000" w:themeColor="text1"/>
        </w:rPr>
        <w:t>), ZTE (location accuracy and avalaibility issues)</w:t>
      </w:r>
      <w:r w:rsidR="00E06902">
        <w:rPr>
          <w:rFonts w:asciiTheme="minorHAnsi" w:hAnsiTheme="minorHAnsi" w:cstheme="minorBidi"/>
          <w:color w:val="000000" w:themeColor="text1"/>
        </w:rPr>
        <w:t>, CATT (complexity and overhead)</w:t>
      </w:r>
    </w:p>
    <w:p w14:paraId="0166E712" w14:textId="4351F876" w:rsidR="00F80B3E" w:rsidRDefault="00FC33CF" w:rsidP="00843F00">
      <w:pPr>
        <w:rPr>
          <w:rFonts w:asciiTheme="minorHAnsi" w:hAnsiTheme="minorHAnsi" w:cstheme="minorBidi"/>
          <w:color w:val="000000" w:themeColor="text1"/>
        </w:rPr>
      </w:pPr>
      <w:r>
        <w:rPr>
          <w:rFonts w:asciiTheme="minorHAnsi" w:hAnsiTheme="minorHAnsi" w:cstheme="minorBidi"/>
          <w:color w:val="000000" w:themeColor="text1"/>
        </w:rPr>
        <w:t xml:space="preserve">Ephemeris and </w:t>
      </w:r>
      <w:r w:rsidR="00E06902">
        <w:rPr>
          <w:rFonts w:asciiTheme="minorHAnsi" w:hAnsiTheme="minorHAnsi" w:cstheme="minorBidi"/>
          <w:color w:val="000000" w:themeColor="text1"/>
        </w:rPr>
        <w:t>common TA parameters</w:t>
      </w:r>
      <w:r>
        <w:rPr>
          <w:rFonts w:asciiTheme="minorHAnsi" w:hAnsiTheme="minorHAnsi" w:cstheme="minorBidi"/>
          <w:color w:val="000000" w:themeColor="text1"/>
        </w:rPr>
        <w:t>:</w:t>
      </w:r>
    </w:p>
    <w:p w14:paraId="02E1D482" w14:textId="16950974" w:rsidR="00FC33CF" w:rsidRDefault="00E06902" w:rsidP="00375B38">
      <w:pPr>
        <w:pStyle w:val="ListParagraph"/>
        <w:numPr>
          <w:ilvl w:val="0"/>
          <w:numId w:val="86"/>
        </w:numPr>
        <w:rPr>
          <w:rFonts w:asciiTheme="minorHAnsi" w:hAnsiTheme="minorHAnsi" w:cstheme="minorBidi"/>
          <w:color w:val="000000" w:themeColor="text1"/>
        </w:rPr>
      </w:pPr>
      <w:r>
        <w:rPr>
          <w:rFonts w:asciiTheme="minorHAnsi" w:hAnsiTheme="minorHAnsi" w:cstheme="minorBidi"/>
          <w:color w:val="000000" w:themeColor="text1"/>
        </w:rPr>
        <w:t xml:space="preserve">On same SIB: </w:t>
      </w:r>
      <w:r w:rsidR="00FC33CF" w:rsidRPr="00FC33CF">
        <w:rPr>
          <w:rFonts w:asciiTheme="minorHAnsi" w:hAnsiTheme="minorHAnsi" w:cstheme="minorBidi"/>
          <w:color w:val="000000" w:themeColor="text1"/>
        </w:rPr>
        <w:t>Qualcomm, MediaTek, ZTE</w:t>
      </w:r>
      <w:r>
        <w:rPr>
          <w:rFonts w:asciiTheme="minorHAnsi" w:hAnsiTheme="minorHAnsi" w:cstheme="minorBidi"/>
          <w:color w:val="000000" w:themeColor="text1"/>
        </w:rPr>
        <w:t>, CATT, Huawei (smaller validity duration)</w:t>
      </w:r>
      <w:r w:rsidR="0053198D">
        <w:rPr>
          <w:rFonts w:asciiTheme="minorHAnsi" w:hAnsiTheme="minorHAnsi" w:cstheme="minorBidi"/>
          <w:color w:val="000000" w:themeColor="text1"/>
        </w:rPr>
        <w:t>, CMCC (if single validity timer), Nokia</w:t>
      </w:r>
    </w:p>
    <w:p w14:paraId="3AB5AD4B" w14:textId="5E17FB5C" w:rsidR="00E06902" w:rsidRPr="00FC33CF" w:rsidRDefault="00E06902" w:rsidP="00375B38">
      <w:pPr>
        <w:pStyle w:val="ListParagraph"/>
        <w:numPr>
          <w:ilvl w:val="0"/>
          <w:numId w:val="86"/>
        </w:numPr>
        <w:rPr>
          <w:rFonts w:asciiTheme="minorHAnsi" w:hAnsiTheme="minorHAnsi" w:cstheme="minorBidi"/>
          <w:color w:val="000000" w:themeColor="text1"/>
        </w:rPr>
      </w:pPr>
      <w:r>
        <w:rPr>
          <w:rFonts w:asciiTheme="minorHAnsi" w:hAnsiTheme="minorHAnsi" w:cstheme="minorBidi"/>
          <w:color w:val="000000" w:themeColor="text1"/>
        </w:rPr>
        <w:t>Separate SIBs: SONY (</w:t>
      </w:r>
      <w:r>
        <w:rPr>
          <w:lang w:eastAsia="zh-CN"/>
        </w:rPr>
        <w:t>valid time might be different for common TA and satellite ephemeris)</w:t>
      </w:r>
    </w:p>
    <w:p w14:paraId="4150F0B9" w14:textId="77777777" w:rsidR="00FC33CF" w:rsidRPr="00F855E2" w:rsidRDefault="00FC33CF" w:rsidP="00843F00">
      <w:pPr>
        <w:rPr>
          <w:rFonts w:asciiTheme="minorHAnsi" w:hAnsiTheme="minorHAnsi" w:cstheme="minorBidi"/>
          <w:color w:val="000000" w:themeColor="text1"/>
        </w:rPr>
      </w:pPr>
    </w:p>
    <w:p w14:paraId="02011E1F" w14:textId="77777777" w:rsidR="001D2D0D" w:rsidRDefault="001D2D0D" w:rsidP="001D2D0D">
      <w:pPr>
        <w:rPr>
          <w:rFonts w:asciiTheme="minorHAnsi" w:hAnsiTheme="minorHAnsi" w:cstheme="minorBidi"/>
          <w:color w:val="000000" w:themeColor="text1"/>
        </w:rPr>
      </w:pPr>
      <w:r>
        <w:rPr>
          <w:rFonts w:asciiTheme="minorHAnsi" w:hAnsiTheme="minorHAnsi" w:cstheme="minorBidi"/>
          <w:color w:val="000000" w:themeColor="text1"/>
        </w:rPr>
        <w:t>Based on the above, the moderator makes the following first round proposals:</w:t>
      </w:r>
    </w:p>
    <w:p w14:paraId="7FED4A0C" w14:textId="3C7F5C98" w:rsidR="001D2D0D" w:rsidRDefault="001D2D0D" w:rsidP="001D2D0D">
      <w:pPr>
        <w:snapToGrid w:val="0"/>
        <w:spacing w:beforeLines="50" w:before="120" w:afterLines="50" w:after="120"/>
        <w:rPr>
          <w:rFonts w:eastAsiaTheme="minorEastAsia"/>
          <w:b/>
          <w:lang w:eastAsia="zh-CN"/>
        </w:rPr>
      </w:pPr>
      <w:r w:rsidRPr="004450A1">
        <w:rPr>
          <w:rFonts w:eastAsiaTheme="minorEastAsia"/>
          <w:b/>
          <w:i/>
          <w:highlight w:val="cyan"/>
          <w:lang w:eastAsia="zh-CN"/>
        </w:rPr>
        <w:t>First Round</w:t>
      </w:r>
      <w:r w:rsidR="00843F00">
        <w:rPr>
          <w:rFonts w:eastAsiaTheme="minorEastAsia"/>
          <w:b/>
          <w:i/>
          <w:highlight w:val="cyan"/>
          <w:lang w:eastAsia="zh-CN"/>
        </w:rPr>
        <w:t xml:space="preserve"> proposal – Section 3</w:t>
      </w:r>
      <w:r w:rsidRPr="004450A1">
        <w:rPr>
          <w:rFonts w:eastAsiaTheme="minorEastAsia"/>
          <w:b/>
          <w:i/>
          <w:highlight w:val="cyan"/>
          <w:lang w:eastAsia="zh-CN"/>
        </w:rPr>
        <w:t>.3-1:</w:t>
      </w:r>
    </w:p>
    <w:p w14:paraId="4D3EB6CE" w14:textId="77777777" w:rsidR="001D2D0D" w:rsidRDefault="001D2D0D" w:rsidP="001D2D0D">
      <w:pPr>
        <w:rPr>
          <w:b/>
          <w:i/>
        </w:rPr>
      </w:pPr>
      <w:r>
        <w:rPr>
          <w:b/>
          <w:i/>
        </w:rPr>
        <w:t>RAN1 LS to RAN2 asking RAN2 to specify the following:</w:t>
      </w:r>
    </w:p>
    <w:p w14:paraId="79F7E4C2" w14:textId="710E1B23" w:rsidR="001D2D0D" w:rsidRPr="00504064" w:rsidRDefault="001D2D0D" w:rsidP="00375B38">
      <w:pPr>
        <w:pStyle w:val="ListParagraph"/>
        <w:numPr>
          <w:ilvl w:val="0"/>
          <w:numId w:val="84"/>
        </w:numPr>
        <w:rPr>
          <w:b/>
          <w:i/>
        </w:rPr>
      </w:pPr>
      <w:r w:rsidRPr="00504064">
        <w:rPr>
          <w:b/>
          <w:i/>
        </w:rPr>
        <w:t xml:space="preserve">Mechanisms for UE to declare RLF If </w:t>
      </w:r>
      <w:r w:rsidR="00843F00">
        <w:rPr>
          <w:b/>
          <w:i/>
        </w:rPr>
        <w:t xml:space="preserve">validity timer </w:t>
      </w:r>
      <w:r w:rsidRPr="00504064">
        <w:rPr>
          <w:b/>
          <w:i/>
        </w:rPr>
        <w:t>becomes outdated in RRC_CONNECTED</w:t>
      </w:r>
    </w:p>
    <w:p w14:paraId="360FE435" w14:textId="41022870" w:rsidR="001D2D0D" w:rsidRPr="00504064" w:rsidRDefault="001D2D0D" w:rsidP="00375B38">
      <w:pPr>
        <w:pStyle w:val="ListParagraph"/>
        <w:numPr>
          <w:ilvl w:val="0"/>
          <w:numId w:val="84"/>
        </w:numPr>
        <w:rPr>
          <w:b/>
          <w:i/>
        </w:rPr>
      </w:pPr>
      <w:r w:rsidRPr="00504064">
        <w:rPr>
          <w:b/>
          <w:i/>
        </w:rPr>
        <w:t xml:space="preserve">Mechanism for network to release connection, where UE may send UE </w:t>
      </w:r>
      <w:r>
        <w:rPr>
          <w:b/>
          <w:i/>
        </w:rPr>
        <w:t xml:space="preserve">release </w:t>
      </w:r>
      <w:r w:rsidRPr="00504064">
        <w:rPr>
          <w:b/>
          <w:i/>
        </w:rPr>
        <w:t xml:space="preserve">assistance </w:t>
      </w:r>
      <w:r>
        <w:rPr>
          <w:b/>
          <w:i/>
        </w:rPr>
        <w:t xml:space="preserve">indication </w:t>
      </w:r>
      <w:r w:rsidRPr="00504064">
        <w:rPr>
          <w:b/>
          <w:i/>
        </w:rPr>
        <w:t xml:space="preserve">signalling before </w:t>
      </w:r>
      <w:r w:rsidR="00843F00">
        <w:rPr>
          <w:b/>
          <w:i/>
        </w:rPr>
        <w:t xml:space="preserve">validity timer </w:t>
      </w:r>
      <w:r w:rsidRPr="00504064">
        <w:rPr>
          <w:b/>
          <w:i/>
        </w:rPr>
        <w:t>becomes outdated in RRC_CONNECTED.</w:t>
      </w:r>
    </w:p>
    <w:p w14:paraId="1AB2974E" w14:textId="77777777" w:rsidR="001D2D0D" w:rsidRDefault="001D2D0D" w:rsidP="001D2D0D"/>
    <w:p w14:paraId="50633AD7" w14:textId="0DB09152" w:rsidR="001D2D0D" w:rsidRPr="00504064" w:rsidRDefault="001D2D0D" w:rsidP="001D2D0D">
      <w:r w:rsidRPr="004450A1">
        <w:rPr>
          <w:rFonts w:eastAsiaTheme="minorEastAsia"/>
          <w:b/>
          <w:i/>
          <w:highlight w:val="cyan"/>
          <w:lang w:eastAsia="zh-CN"/>
        </w:rPr>
        <w:t>First Round</w:t>
      </w:r>
      <w:r w:rsidR="00843F00">
        <w:rPr>
          <w:rFonts w:eastAsiaTheme="minorEastAsia"/>
          <w:b/>
          <w:i/>
          <w:highlight w:val="cyan"/>
          <w:lang w:eastAsia="zh-CN"/>
        </w:rPr>
        <w:t xml:space="preserve"> proposal – Section </w:t>
      </w:r>
      <w:r w:rsidRPr="004450A1">
        <w:rPr>
          <w:rFonts w:eastAsiaTheme="minorEastAsia"/>
          <w:b/>
          <w:i/>
          <w:highlight w:val="cyan"/>
          <w:lang w:eastAsia="zh-CN"/>
        </w:rPr>
        <w:t>3</w:t>
      </w:r>
      <w:r w:rsidR="00843F00">
        <w:rPr>
          <w:rFonts w:eastAsiaTheme="minorEastAsia"/>
          <w:b/>
          <w:i/>
          <w:highlight w:val="cyan"/>
          <w:lang w:eastAsia="zh-CN"/>
        </w:rPr>
        <w:t>.3</w:t>
      </w:r>
      <w:r>
        <w:rPr>
          <w:rFonts w:eastAsiaTheme="minorEastAsia"/>
          <w:b/>
          <w:i/>
          <w:highlight w:val="cyan"/>
          <w:lang w:eastAsia="zh-CN"/>
        </w:rPr>
        <w:t>-2</w:t>
      </w:r>
      <w:r w:rsidRPr="004450A1">
        <w:rPr>
          <w:rFonts w:eastAsiaTheme="minorEastAsia"/>
          <w:b/>
          <w:i/>
          <w:highlight w:val="cyan"/>
          <w:lang w:eastAsia="zh-CN"/>
        </w:rPr>
        <w:t>:</w:t>
      </w:r>
    </w:p>
    <w:p w14:paraId="09D52A18" w14:textId="526CEE45" w:rsidR="001D2D0D" w:rsidRPr="004450A1" w:rsidRDefault="001D2D0D" w:rsidP="001D2D0D">
      <w:pPr>
        <w:rPr>
          <w:b/>
          <w:i/>
        </w:rPr>
      </w:pPr>
      <w:r w:rsidRPr="004450A1">
        <w:rPr>
          <w:b/>
          <w:i/>
        </w:rPr>
        <w:t xml:space="preserve">UE suspends transmission when </w:t>
      </w:r>
      <w:r w:rsidR="00843F00">
        <w:rPr>
          <w:b/>
          <w:i/>
        </w:rPr>
        <w:t xml:space="preserve">validity timer </w:t>
      </w:r>
      <w:r w:rsidRPr="004450A1">
        <w:rPr>
          <w:b/>
          <w:i/>
        </w:rPr>
        <w:t>for UL transmission become outdated in RRC_CONNECTED</w:t>
      </w:r>
    </w:p>
    <w:p w14:paraId="51BC81FB" w14:textId="77777777" w:rsidR="001D2D0D" w:rsidRDefault="001D2D0D" w:rsidP="001D2D0D"/>
    <w:p w14:paraId="47D35AEA" w14:textId="3E4F8F64" w:rsidR="001D2D0D" w:rsidRPr="00504064" w:rsidRDefault="001D2D0D" w:rsidP="001D2D0D">
      <w:r w:rsidRPr="004450A1">
        <w:rPr>
          <w:rFonts w:eastAsiaTheme="minorEastAsia"/>
          <w:b/>
          <w:i/>
          <w:highlight w:val="cyan"/>
          <w:lang w:eastAsia="zh-CN"/>
        </w:rPr>
        <w:t>First Round</w:t>
      </w:r>
      <w:r w:rsidR="00843F00">
        <w:rPr>
          <w:rFonts w:eastAsiaTheme="minorEastAsia"/>
          <w:b/>
          <w:i/>
          <w:highlight w:val="cyan"/>
          <w:lang w:eastAsia="zh-CN"/>
        </w:rPr>
        <w:t xml:space="preserve"> proposal – Section </w:t>
      </w:r>
      <w:r w:rsidRPr="004450A1">
        <w:rPr>
          <w:rFonts w:eastAsiaTheme="minorEastAsia"/>
          <w:b/>
          <w:i/>
          <w:highlight w:val="cyan"/>
          <w:lang w:eastAsia="zh-CN"/>
        </w:rPr>
        <w:t>3</w:t>
      </w:r>
      <w:r w:rsidR="00843F00">
        <w:rPr>
          <w:rFonts w:eastAsiaTheme="minorEastAsia"/>
          <w:b/>
          <w:i/>
          <w:highlight w:val="cyan"/>
          <w:lang w:eastAsia="zh-CN"/>
        </w:rPr>
        <w:t>.3</w:t>
      </w:r>
      <w:r>
        <w:rPr>
          <w:rFonts w:eastAsiaTheme="minorEastAsia"/>
          <w:b/>
          <w:i/>
          <w:highlight w:val="cyan"/>
          <w:lang w:eastAsia="zh-CN"/>
        </w:rPr>
        <w:t>-3</w:t>
      </w:r>
      <w:r w:rsidRPr="004450A1">
        <w:rPr>
          <w:rFonts w:eastAsiaTheme="minorEastAsia"/>
          <w:b/>
          <w:i/>
          <w:highlight w:val="cyan"/>
          <w:lang w:eastAsia="zh-CN"/>
        </w:rPr>
        <w:t>:</w:t>
      </w:r>
    </w:p>
    <w:p w14:paraId="08099B05" w14:textId="77777777" w:rsidR="0053198D" w:rsidRDefault="00843F00" w:rsidP="00843F00">
      <w:pPr>
        <w:rPr>
          <w:b/>
          <w:i/>
        </w:rPr>
      </w:pPr>
      <w:r w:rsidRPr="00843F00">
        <w:rPr>
          <w:b/>
          <w:i/>
        </w:rPr>
        <w:t xml:space="preserve">(re-)start time for the validity timer for UL synchronization upon reading ephemeris information </w:t>
      </w:r>
      <w:r w:rsidR="0053198D">
        <w:rPr>
          <w:b/>
          <w:i/>
        </w:rPr>
        <w:t>with c</w:t>
      </w:r>
      <w:r w:rsidR="0053198D" w:rsidRPr="0053198D">
        <w:rPr>
          <w:b/>
          <w:i/>
        </w:rPr>
        <w:t>ounting starting from first repetition</w:t>
      </w:r>
      <w:r w:rsidRPr="00843F00">
        <w:rPr>
          <w:b/>
          <w:i/>
        </w:rPr>
        <w:t>on the SIB</w:t>
      </w:r>
      <w:r w:rsidR="0053198D">
        <w:rPr>
          <w:b/>
          <w:i/>
        </w:rPr>
        <w:t>.</w:t>
      </w:r>
    </w:p>
    <w:p w14:paraId="0F516260" w14:textId="77777777" w:rsidR="001D2D0D" w:rsidRDefault="001D2D0D" w:rsidP="001D2D0D">
      <w:pPr>
        <w:rPr>
          <w:b/>
          <w:i/>
          <w:lang w:eastAsia="zh-CN"/>
        </w:rPr>
      </w:pPr>
    </w:p>
    <w:p w14:paraId="59627253" w14:textId="21938795" w:rsidR="0053198D" w:rsidRPr="00504064" w:rsidRDefault="0053198D" w:rsidP="0053198D">
      <w:r w:rsidRPr="004450A1">
        <w:rPr>
          <w:rFonts w:eastAsiaTheme="minorEastAsia"/>
          <w:b/>
          <w:i/>
          <w:highlight w:val="cyan"/>
          <w:lang w:eastAsia="zh-CN"/>
        </w:rPr>
        <w:lastRenderedPageBreak/>
        <w:t>First Round</w:t>
      </w:r>
      <w:r>
        <w:rPr>
          <w:rFonts w:eastAsiaTheme="minorEastAsia"/>
          <w:b/>
          <w:i/>
          <w:highlight w:val="cyan"/>
          <w:lang w:eastAsia="zh-CN"/>
        </w:rPr>
        <w:t xml:space="preserve"> proposal – Section </w:t>
      </w:r>
      <w:r w:rsidRPr="004450A1">
        <w:rPr>
          <w:rFonts w:eastAsiaTheme="minorEastAsia"/>
          <w:b/>
          <w:i/>
          <w:highlight w:val="cyan"/>
          <w:lang w:eastAsia="zh-CN"/>
        </w:rPr>
        <w:t>3</w:t>
      </w:r>
      <w:r>
        <w:rPr>
          <w:rFonts w:eastAsiaTheme="minorEastAsia"/>
          <w:b/>
          <w:i/>
          <w:highlight w:val="cyan"/>
          <w:lang w:eastAsia="zh-CN"/>
        </w:rPr>
        <w:t>.3-4</w:t>
      </w:r>
      <w:r w:rsidRPr="004450A1">
        <w:rPr>
          <w:rFonts w:eastAsiaTheme="minorEastAsia"/>
          <w:b/>
          <w:i/>
          <w:highlight w:val="cyan"/>
          <w:lang w:eastAsia="zh-CN"/>
        </w:rPr>
        <w:t>:</w:t>
      </w:r>
    </w:p>
    <w:p w14:paraId="750FB55B" w14:textId="33C51D18" w:rsidR="0053198D" w:rsidRDefault="0053198D" w:rsidP="001D2D0D">
      <w:pPr>
        <w:rPr>
          <w:rFonts w:eastAsiaTheme="minorEastAsia"/>
          <w:b/>
          <w:i/>
          <w:lang w:eastAsia="zh-CN"/>
        </w:rPr>
      </w:pPr>
      <w:r w:rsidRPr="00081E85">
        <w:rPr>
          <w:rFonts w:eastAsiaTheme="minorEastAsia"/>
          <w:b/>
          <w:i/>
          <w:lang w:eastAsia="zh-CN"/>
        </w:rPr>
        <w:t xml:space="preserve">Satellite ephemeris and common TA parameters </w:t>
      </w:r>
      <w:r>
        <w:rPr>
          <w:rFonts w:eastAsiaTheme="minorEastAsia"/>
          <w:b/>
          <w:i/>
          <w:lang w:eastAsia="zh-CN"/>
        </w:rPr>
        <w:t xml:space="preserve">are indicated </w:t>
      </w:r>
      <w:r w:rsidRPr="00081E85">
        <w:rPr>
          <w:rFonts w:eastAsiaTheme="minorEastAsia"/>
          <w:b/>
          <w:i/>
          <w:lang w:eastAsia="zh-CN"/>
        </w:rPr>
        <w:t>in the same SIB</w:t>
      </w:r>
    </w:p>
    <w:p w14:paraId="722ECFA4" w14:textId="77777777" w:rsidR="0053198D" w:rsidRDefault="0053198D" w:rsidP="001D2D0D">
      <w:pPr>
        <w:rPr>
          <w:b/>
          <w:i/>
          <w:lang w:eastAsia="zh-CN"/>
        </w:rPr>
      </w:pPr>
    </w:p>
    <w:p w14:paraId="4037B78B" w14:textId="31738044" w:rsidR="001D2D0D" w:rsidRPr="00504064" w:rsidRDefault="001D2D0D" w:rsidP="001D2D0D">
      <w:r w:rsidRPr="004450A1">
        <w:rPr>
          <w:rFonts w:eastAsiaTheme="minorEastAsia"/>
          <w:b/>
          <w:i/>
          <w:highlight w:val="cyan"/>
          <w:lang w:eastAsia="zh-CN"/>
        </w:rPr>
        <w:t>F</w:t>
      </w:r>
      <w:r>
        <w:rPr>
          <w:rFonts w:eastAsiaTheme="minorEastAsia"/>
          <w:b/>
          <w:i/>
          <w:highlight w:val="cyan"/>
          <w:lang w:eastAsia="zh-CN"/>
        </w:rPr>
        <w:t>L Recommendation</w:t>
      </w:r>
      <w:r w:rsidR="00843F00">
        <w:rPr>
          <w:rFonts w:eastAsiaTheme="minorEastAsia"/>
          <w:b/>
          <w:i/>
          <w:highlight w:val="cyan"/>
          <w:lang w:eastAsia="zh-CN"/>
        </w:rPr>
        <w:t xml:space="preserve"> – Section </w:t>
      </w:r>
      <w:r w:rsidRPr="004450A1">
        <w:rPr>
          <w:rFonts w:eastAsiaTheme="minorEastAsia"/>
          <w:b/>
          <w:i/>
          <w:highlight w:val="cyan"/>
          <w:lang w:eastAsia="zh-CN"/>
        </w:rPr>
        <w:t>3</w:t>
      </w:r>
      <w:r w:rsidR="00843F00">
        <w:rPr>
          <w:rFonts w:eastAsiaTheme="minorEastAsia"/>
          <w:b/>
          <w:i/>
          <w:highlight w:val="cyan"/>
          <w:lang w:eastAsia="zh-CN"/>
        </w:rPr>
        <w:t>.3</w:t>
      </w:r>
      <w:r w:rsidR="0053198D">
        <w:rPr>
          <w:rFonts w:eastAsiaTheme="minorEastAsia"/>
          <w:b/>
          <w:i/>
          <w:highlight w:val="cyan"/>
          <w:lang w:eastAsia="zh-CN"/>
        </w:rPr>
        <w:t>-5</w:t>
      </w:r>
      <w:r w:rsidRPr="004450A1">
        <w:rPr>
          <w:rFonts w:eastAsiaTheme="minorEastAsia"/>
          <w:b/>
          <w:i/>
          <w:highlight w:val="cyan"/>
          <w:lang w:eastAsia="zh-CN"/>
        </w:rPr>
        <w:t>:</w:t>
      </w:r>
    </w:p>
    <w:p w14:paraId="348931F4" w14:textId="19A6B9BF" w:rsidR="001D2D0D" w:rsidRPr="004450A1" w:rsidRDefault="001D2D0D" w:rsidP="001D2D0D">
      <w:pPr>
        <w:rPr>
          <w:b/>
          <w:i/>
        </w:rPr>
      </w:pPr>
      <w:r>
        <w:rPr>
          <w:b/>
          <w:i/>
        </w:rPr>
        <w:t xml:space="preserve">Companies are encouraged to further discuss on what would be need to </w:t>
      </w:r>
      <w:r w:rsidRPr="004450A1">
        <w:rPr>
          <w:b/>
          <w:i/>
        </w:rPr>
        <w:t>c</w:t>
      </w:r>
      <w:r>
        <w:rPr>
          <w:b/>
          <w:i/>
        </w:rPr>
        <w:t>onfigure</w:t>
      </w:r>
      <w:r w:rsidRPr="004450A1">
        <w:rPr>
          <w:b/>
          <w:i/>
        </w:rPr>
        <w:t xml:space="preserve"> scheduling gap window to re-acquire </w:t>
      </w:r>
      <w:r w:rsidR="00843F00">
        <w:rPr>
          <w:b/>
          <w:i/>
        </w:rPr>
        <w:t xml:space="preserve">satellite ephemeris / common TA parameters </w:t>
      </w:r>
      <w:r w:rsidRPr="004450A1">
        <w:rPr>
          <w:b/>
          <w:i/>
        </w:rPr>
        <w:t xml:space="preserve">without releasing connection </w:t>
      </w:r>
      <w:r>
        <w:rPr>
          <w:b/>
          <w:i/>
        </w:rPr>
        <w:t xml:space="preserve">and whether this can be done realistically within </w:t>
      </w:r>
      <w:r w:rsidRPr="004450A1">
        <w:rPr>
          <w:b/>
          <w:i/>
        </w:rPr>
        <w:t>Release 17</w:t>
      </w:r>
      <w:r>
        <w:rPr>
          <w:b/>
          <w:i/>
        </w:rPr>
        <w:t xml:space="preserve"> or deferred to Release 18.</w:t>
      </w: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2C355FED" w14:textId="58995244" w:rsidR="0020132B" w:rsidRPr="0020132B" w:rsidRDefault="0020132B" w:rsidP="0020132B">
      <w:pPr>
        <w:pStyle w:val="Heading2"/>
        <w:rPr>
          <w:lang w:eastAsia="zh-CN"/>
        </w:rPr>
      </w:pPr>
      <w:bookmarkStart w:id="9" w:name="_GoBack"/>
      <w:bookmarkEnd w:id="9"/>
      <w:r w:rsidRPr="0020132B">
        <w:rPr>
          <w:lang w:eastAsia="zh-CN"/>
        </w:rPr>
        <w:t xml:space="preserve">SECOND ROUND </w:t>
      </w:r>
      <w:r>
        <w:rPr>
          <w:lang w:eastAsia="zh-CN"/>
        </w:rPr>
        <w:t xml:space="preserve">- </w:t>
      </w:r>
      <w:r w:rsidRPr="0020132B">
        <w:rPr>
          <w:lang w:eastAsia="zh-CN"/>
        </w:rPr>
        <w:t>Validity timer for UL synchronization</w:t>
      </w:r>
    </w:p>
    <w:p w14:paraId="603F6A35" w14:textId="1255A255" w:rsidR="0020132B" w:rsidRDefault="0020132B" w:rsidP="001A47E6">
      <w:pPr>
        <w:tabs>
          <w:tab w:val="left" w:pos="576"/>
        </w:tabs>
        <w:snapToGrid w:val="0"/>
        <w:spacing w:beforeLines="50" w:before="120" w:afterLines="50" w:after="120"/>
        <w:rPr>
          <w:rFonts w:eastAsiaTheme="minorEastAsia"/>
          <w:lang w:eastAsia="zh-CN"/>
        </w:rPr>
      </w:pPr>
      <w:r>
        <w:rPr>
          <w:rFonts w:eastAsiaTheme="minorEastAsia"/>
          <w:lang w:eastAsia="zh-CN"/>
        </w:rPr>
        <w:t>For First round proposal 3.3-1, the discussions and comments on RAN1 reflector for 1</w:t>
      </w:r>
      <w:r w:rsidRPr="0020132B">
        <w:rPr>
          <w:rFonts w:eastAsiaTheme="minorEastAsia"/>
          <w:vertAlign w:val="superscript"/>
          <w:lang w:eastAsia="zh-CN"/>
        </w:rPr>
        <w:t>st</w:t>
      </w:r>
      <w:r>
        <w:rPr>
          <w:rFonts w:eastAsiaTheme="minorEastAsia"/>
          <w:lang w:eastAsia="zh-CN"/>
        </w:rPr>
        <w:t xml:space="preserve"> checkpoint Oct-24 were closely related to that for First round proposal 2.3.2-1 as discussed in Section 2.4.2. To avoid repeated the same discussions, please refer to section 2.4.2</w:t>
      </w:r>
    </w:p>
    <w:p w14:paraId="0647D5AA" w14:textId="77777777" w:rsidR="0020132B" w:rsidRDefault="0020132B" w:rsidP="0020132B">
      <w:pPr>
        <w:rPr>
          <w:lang w:eastAsia="zh-CN"/>
        </w:rPr>
      </w:pPr>
      <w:r w:rsidRPr="00D54B19">
        <w:rPr>
          <w:u w:val="single"/>
          <w:lang w:eastAsia="zh-CN"/>
        </w:rPr>
        <w:t>Moderator view</w:t>
      </w:r>
      <w:r w:rsidRPr="00155362">
        <w:rPr>
          <w:lang w:eastAsia="zh-CN"/>
        </w:rPr>
        <w:t xml:space="preserve"> is that more comments are needed in 2</w:t>
      </w:r>
      <w:r w:rsidRPr="00155362">
        <w:rPr>
          <w:vertAlign w:val="superscript"/>
          <w:lang w:eastAsia="zh-CN"/>
        </w:rPr>
        <w:t>nd</w:t>
      </w:r>
      <w:r w:rsidRPr="00155362">
        <w:rPr>
          <w:lang w:eastAsia="zh-CN"/>
        </w:rPr>
        <w:t xml:space="preserve"> round for release connection. We updated MERGED First Round proposal – Section 3.3-1/2.3.2-1 in Ver2 below:</w:t>
      </w:r>
    </w:p>
    <w:p w14:paraId="16D7B3A1" w14:textId="77777777" w:rsidR="0042406C" w:rsidRDefault="0042406C" w:rsidP="0042406C">
      <w:pPr>
        <w:rPr>
          <w:lang w:eastAsia="zh-CN"/>
        </w:rPr>
      </w:pPr>
      <w:r w:rsidRPr="001E756A">
        <w:rPr>
          <w:lang w:eastAsia="zh-CN"/>
        </w:rPr>
        <w:t>MERGED Proposal 1st Checkpoint Oct-24– Section 2.4.2-1/3.4-1-Ver4</w:t>
      </w:r>
      <w:r>
        <w:rPr>
          <w:lang w:eastAsia="zh-CN"/>
        </w:rPr>
        <w:t xml:space="preserve"> was discussed in GTW without agreement</w:t>
      </w:r>
    </w:p>
    <w:p w14:paraId="2D80BD5E" w14:textId="77777777" w:rsidR="00117F4A" w:rsidRDefault="00117F4A" w:rsidP="00117F4A">
      <w:pPr>
        <w:spacing w:after="0"/>
        <w:rPr>
          <w:rFonts w:eastAsia="Times New Roman"/>
          <w:color w:val="000000"/>
        </w:rPr>
      </w:pPr>
    </w:p>
    <w:p w14:paraId="35090F08" w14:textId="7F541BA4" w:rsidR="00117F4A" w:rsidRPr="00117F4A" w:rsidRDefault="00117F4A" w:rsidP="00117F4A">
      <w:pPr>
        <w:spacing w:after="0"/>
        <w:rPr>
          <w:rFonts w:eastAsia="Times New Roman"/>
          <w:color w:val="000000"/>
        </w:rPr>
      </w:pPr>
      <w:r w:rsidRPr="00117F4A">
        <w:rPr>
          <w:rFonts w:eastAsia="Times New Roman"/>
          <w:color w:val="000000"/>
        </w:rPr>
        <w:t xml:space="preserve">The Second Round Proposal – Section </w:t>
      </w:r>
      <w:r>
        <w:rPr>
          <w:rFonts w:eastAsia="Times New Roman"/>
          <w:color w:val="000000"/>
        </w:rPr>
        <w:t>3</w:t>
      </w:r>
      <w:r w:rsidRPr="00117F4A">
        <w:rPr>
          <w:rFonts w:eastAsia="Times New Roman"/>
          <w:color w:val="000000"/>
        </w:rPr>
        <w:t>.4.</w:t>
      </w:r>
      <w:r>
        <w:rPr>
          <w:rFonts w:eastAsia="Times New Roman"/>
          <w:color w:val="000000"/>
        </w:rPr>
        <w:t xml:space="preserve">2, </w:t>
      </w:r>
      <w:r w:rsidRPr="00117F4A">
        <w:rPr>
          <w:rFonts w:eastAsia="Times New Roman"/>
          <w:color w:val="000000"/>
        </w:rPr>
        <w:t xml:space="preserve">Section </w:t>
      </w:r>
      <w:r>
        <w:rPr>
          <w:rFonts w:eastAsia="Times New Roman"/>
          <w:color w:val="000000"/>
        </w:rPr>
        <w:t>3</w:t>
      </w:r>
      <w:r w:rsidRPr="00117F4A">
        <w:rPr>
          <w:rFonts w:eastAsia="Times New Roman"/>
          <w:color w:val="000000"/>
        </w:rPr>
        <w:t>.4.</w:t>
      </w:r>
      <w:r>
        <w:rPr>
          <w:rFonts w:eastAsia="Times New Roman"/>
          <w:color w:val="000000"/>
        </w:rPr>
        <w:t xml:space="preserve">3, </w:t>
      </w:r>
      <w:r w:rsidRPr="00117F4A">
        <w:rPr>
          <w:rFonts w:eastAsia="Times New Roman"/>
          <w:color w:val="000000"/>
        </w:rPr>
        <w:t xml:space="preserve">Section </w:t>
      </w:r>
      <w:r>
        <w:rPr>
          <w:rFonts w:eastAsia="Times New Roman"/>
          <w:color w:val="000000"/>
        </w:rPr>
        <w:t>3</w:t>
      </w:r>
      <w:r w:rsidRPr="00117F4A">
        <w:rPr>
          <w:rFonts w:eastAsia="Times New Roman"/>
          <w:color w:val="000000"/>
        </w:rPr>
        <w:t>.4.</w:t>
      </w:r>
      <w:r>
        <w:rPr>
          <w:rFonts w:eastAsia="Times New Roman"/>
          <w:color w:val="000000"/>
        </w:rPr>
        <w:t xml:space="preserve">4 </w:t>
      </w:r>
      <w:r w:rsidRPr="00117F4A">
        <w:rPr>
          <w:rFonts w:eastAsia="Times New Roman"/>
          <w:color w:val="000000"/>
        </w:rPr>
        <w:t xml:space="preserve"> </w:t>
      </w:r>
      <w:r>
        <w:rPr>
          <w:rFonts w:eastAsia="Times New Roman"/>
          <w:color w:val="000000"/>
        </w:rPr>
        <w:t>were</w:t>
      </w:r>
      <w:r w:rsidRPr="00117F4A">
        <w:rPr>
          <w:rFonts w:eastAsia="Times New Roman"/>
          <w:color w:val="000000"/>
        </w:rPr>
        <w:t xml:space="preserve"> agreed with some revisions in GTW Session.</w:t>
      </w:r>
    </w:p>
    <w:p w14:paraId="35C4CB6F" w14:textId="77777777" w:rsidR="00117F4A" w:rsidRDefault="00117F4A" w:rsidP="0042406C">
      <w:pPr>
        <w:tabs>
          <w:tab w:val="left" w:pos="576"/>
        </w:tabs>
        <w:snapToGrid w:val="0"/>
        <w:spacing w:beforeLines="50" w:before="120" w:afterLines="50" w:after="120"/>
        <w:rPr>
          <w:rFonts w:eastAsiaTheme="minorEastAsia"/>
          <w:color w:val="000000" w:themeColor="text1"/>
          <w:lang w:eastAsia="zh-CN"/>
        </w:rPr>
      </w:pPr>
    </w:p>
    <w:p w14:paraId="0868D551" w14:textId="77777777" w:rsidR="00117F4A" w:rsidRDefault="00117F4A" w:rsidP="00117F4A">
      <w:pPr>
        <w:rPr>
          <w:lang w:eastAsia="x-none"/>
        </w:rPr>
      </w:pPr>
      <w:r w:rsidRPr="0016238A">
        <w:rPr>
          <w:highlight w:val="green"/>
          <w:lang w:eastAsia="x-none"/>
        </w:rPr>
        <w:t>Agreement:</w:t>
      </w:r>
    </w:p>
    <w:p w14:paraId="38CC4B63" w14:textId="77777777" w:rsidR="00117F4A" w:rsidRDefault="00117F4A" w:rsidP="00117F4A">
      <w:pPr>
        <w:rPr>
          <w:lang w:eastAsia="x-none"/>
        </w:rPr>
      </w:pPr>
      <w:r>
        <w:rPr>
          <w:lang w:eastAsia="x-none"/>
        </w:rPr>
        <w:t>The validity timer for UL synchronization is started/restarted with configured timer validity duration at the epoch time of the assistance information (i.e. serving satellite ephemeris data).</w:t>
      </w:r>
    </w:p>
    <w:p w14:paraId="1074D478" w14:textId="77777777" w:rsidR="00117F4A" w:rsidRDefault="00117F4A" w:rsidP="00117F4A">
      <w:pPr>
        <w:numPr>
          <w:ilvl w:val="0"/>
          <w:numId w:val="105"/>
        </w:numPr>
        <w:spacing w:after="0"/>
        <w:rPr>
          <w:lang w:eastAsia="x-none"/>
        </w:rPr>
      </w:pPr>
      <w:r>
        <w:rPr>
          <w:lang w:eastAsia="x-none"/>
        </w:rPr>
        <w:t>FFS: Precise definition of epoch time taking into account SIB repetitions</w:t>
      </w:r>
    </w:p>
    <w:p w14:paraId="5DF44E1C" w14:textId="77777777" w:rsidR="00117F4A" w:rsidRDefault="00117F4A" w:rsidP="00117F4A">
      <w:pPr>
        <w:rPr>
          <w:lang w:eastAsia="x-none"/>
        </w:rPr>
      </w:pPr>
    </w:p>
    <w:p w14:paraId="0065817C" w14:textId="77777777" w:rsidR="00117F4A" w:rsidRDefault="00117F4A" w:rsidP="00117F4A">
      <w:pPr>
        <w:rPr>
          <w:lang w:eastAsia="x-none"/>
        </w:rPr>
      </w:pPr>
      <w:r w:rsidRPr="00475430">
        <w:rPr>
          <w:highlight w:val="green"/>
          <w:lang w:eastAsia="x-none"/>
        </w:rPr>
        <w:t>Agreement:</w:t>
      </w:r>
    </w:p>
    <w:p w14:paraId="51252872" w14:textId="77777777" w:rsidR="00117F4A" w:rsidRDefault="00117F4A" w:rsidP="00117F4A">
      <w:pPr>
        <w:rPr>
          <w:lang w:eastAsia="x-none"/>
        </w:rPr>
      </w:pPr>
      <w:r>
        <w:rPr>
          <w:lang w:eastAsia="x-none"/>
        </w:rPr>
        <w:t>A single validity duration for both serving satellite ephemeris and common TA related parameters is defined at least if serving satellite ephemeris and common TA parameters are signalled in the same SIB message.</w:t>
      </w:r>
    </w:p>
    <w:p w14:paraId="62672135" w14:textId="77777777" w:rsidR="00117F4A" w:rsidRDefault="00117F4A" w:rsidP="00117F4A">
      <w:pPr>
        <w:rPr>
          <w:lang w:eastAsia="x-none"/>
        </w:rPr>
      </w:pPr>
      <w:r w:rsidRPr="00767C2D">
        <w:rPr>
          <w:highlight w:val="green"/>
          <w:lang w:eastAsia="x-none"/>
        </w:rPr>
        <w:t>Agreement:</w:t>
      </w:r>
    </w:p>
    <w:p w14:paraId="2971C64C" w14:textId="77777777" w:rsidR="00117F4A" w:rsidRDefault="00117F4A" w:rsidP="00117F4A">
      <w:pPr>
        <w:rPr>
          <w:lang w:eastAsia="x-none"/>
        </w:rPr>
      </w:pPr>
      <w:r>
        <w:rPr>
          <w:lang w:eastAsia="x-none"/>
        </w:rPr>
        <w:t>Configuration of UL transmission segment is indicated on SIB at least for initial access</w:t>
      </w:r>
    </w:p>
    <w:p w14:paraId="0CD1157F" w14:textId="77777777" w:rsidR="00117F4A" w:rsidRDefault="00117F4A" w:rsidP="00117F4A">
      <w:pPr>
        <w:numPr>
          <w:ilvl w:val="0"/>
          <w:numId w:val="105"/>
        </w:numPr>
        <w:spacing w:after="0"/>
        <w:rPr>
          <w:lang w:eastAsia="x-none"/>
        </w:rPr>
      </w:pPr>
      <w:r>
        <w:rPr>
          <w:lang w:eastAsia="x-none"/>
        </w:rPr>
        <w:t>FFS via UE-specific RRC signalling in RRC_CONNECTED.</w:t>
      </w:r>
    </w:p>
    <w:p w14:paraId="4C327257" w14:textId="77777777" w:rsidR="00117F4A" w:rsidRDefault="00117F4A" w:rsidP="00117F4A">
      <w:pPr>
        <w:rPr>
          <w:lang w:eastAsia="x-none"/>
        </w:rPr>
      </w:pPr>
    </w:p>
    <w:p w14:paraId="7679BF02" w14:textId="77777777" w:rsidR="00117F4A" w:rsidRDefault="00117F4A" w:rsidP="00117F4A">
      <w:pPr>
        <w:rPr>
          <w:lang w:eastAsia="x-none"/>
        </w:rPr>
      </w:pPr>
      <w:r>
        <w:rPr>
          <w:highlight w:val="yellow"/>
          <w:lang w:eastAsia="x-none"/>
        </w:rPr>
        <w:t xml:space="preserve">GTW </w:t>
      </w:r>
      <w:r w:rsidRPr="001C7B8D">
        <w:rPr>
          <w:highlight w:val="yellow"/>
          <w:lang w:eastAsia="x-none"/>
        </w:rPr>
        <w:t>Proposal:</w:t>
      </w:r>
    </w:p>
    <w:p w14:paraId="37A1B7A6" w14:textId="77777777" w:rsidR="00117F4A" w:rsidRPr="0078464B" w:rsidRDefault="00117F4A" w:rsidP="00117F4A">
      <w:pPr>
        <w:rPr>
          <w:lang w:eastAsia="zh-CN"/>
        </w:rPr>
      </w:pPr>
      <w:r w:rsidRPr="0078464B">
        <w:rPr>
          <w:lang w:eastAsia="zh-CN"/>
        </w:rPr>
        <w:t>RAN1 has discussed the following aspects and leaves it up to RAN2 to specify UE behaviour related to expiry of UL synchronization validity timer and determine which of the following aspects are to be specified:</w:t>
      </w:r>
    </w:p>
    <w:p w14:paraId="520F21F6" w14:textId="77777777" w:rsidR="00117F4A" w:rsidRPr="0078464B" w:rsidRDefault="00117F4A" w:rsidP="00117F4A">
      <w:pPr>
        <w:numPr>
          <w:ilvl w:val="0"/>
          <w:numId w:val="92"/>
        </w:numPr>
        <w:spacing w:after="0"/>
        <w:rPr>
          <w:lang w:eastAsia="zh-CN"/>
        </w:rPr>
      </w:pPr>
      <w:r w:rsidRPr="0078464B">
        <w:rPr>
          <w:lang w:eastAsia="zh-CN"/>
        </w:rPr>
        <w:t xml:space="preserve">Mechanisms for UE to declare </w:t>
      </w:r>
      <w:r w:rsidRPr="0078464B">
        <w:rPr>
          <w:color w:val="FF0000"/>
          <w:lang w:eastAsia="zh-CN"/>
        </w:rPr>
        <w:t xml:space="preserve">loss of UL synchronization (including mechanisms for ephemeris recovery, and UL synchronization loss reporting to the network) after loss of UL synchronization </w:t>
      </w:r>
      <w:r w:rsidRPr="0078464B">
        <w:rPr>
          <w:lang w:eastAsia="zh-CN"/>
        </w:rPr>
        <w:t xml:space="preserve">if UL synchronization validity timer </w:t>
      </w:r>
      <w:r w:rsidRPr="0078464B">
        <w:rPr>
          <w:color w:val="FF0000"/>
          <w:lang w:eastAsia="zh-CN"/>
        </w:rPr>
        <w:t>or GNSS position fix</w:t>
      </w:r>
      <w:r w:rsidRPr="0078464B">
        <w:rPr>
          <w:lang w:eastAsia="zh-CN"/>
        </w:rPr>
        <w:t xml:space="preserve"> become outdated in RRC_CONNECTED</w:t>
      </w:r>
    </w:p>
    <w:p w14:paraId="2996BF39" w14:textId="77777777" w:rsidR="00117F4A" w:rsidRPr="0078464B" w:rsidRDefault="00117F4A" w:rsidP="00117F4A">
      <w:pPr>
        <w:pStyle w:val="ListParagraph"/>
        <w:numPr>
          <w:ilvl w:val="0"/>
          <w:numId w:val="92"/>
        </w:numPr>
        <w:spacing w:after="0"/>
        <w:rPr>
          <w:color w:val="FF0000"/>
          <w:szCs w:val="22"/>
          <w:lang w:eastAsia="zh-CN"/>
        </w:rPr>
      </w:pPr>
      <w:r w:rsidRPr="0078464B">
        <w:rPr>
          <w:color w:val="FF0000"/>
          <w:szCs w:val="22"/>
        </w:rPr>
        <w:t xml:space="preserve">Solutions discussed in RAN1 </w:t>
      </w:r>
      <w:r>
        <w:rPr>
          <w:color w:val="FF0000"/>
          <w:szCs w:val="22"/>
        </w:rPr>
        <w:t xml:space="preserve">without reaching consensus </w:t>
      </w:r>
      <w:r w:rsidRPr="0078464B">
        <w:rPr>
          <w:color w:val="FF0000"/>
          <w:szCs w:val="22"/>
        </w:rPr>
        <w:t xml:space="preserve">are RLF, Release assistance indication signalling, and scheduling gap </w:t>
      </w:r>
      <w:r>
        <w:rPr>
          <w:color w:val="FF0000"/>
          <w:szCs w:val="22"/>
        </w:rPr>
        <w:t>without releasing the RRC connection</w:t>
      </w:r>
    </w:p>
    <w:p w14:paraId="1732B3EB" w14:textId="77777777" w:rsidR="00117F4A" w:rsidRDefault="00117F4A" w:rsidP="00117F4A">
      <w:pPr>
        <w:tabs>
          <w:tab w:val="left" w:pos="576"/>
        </w:tabs>
        <w:snapToGrid w:val="0"/>
        <w:spacing w:beforeLines="50" w:before="120" w:afterLines="50" w:after="120"/>
        <w:rPr>
          <w:strike/>
          <w:color w:val="FF0000"/>
          <w:lang w:eastAsia="zh-CN"/>
        </w:rPr>
      </w:pPr>
      <w:r w:rsidRPr="0078464B">
        <w:rPr>
          <w:strike/>
          <w:color w:val="FF0000"/>
          <w:lang w:eastAsia="zh-CN"/>
        </w:rPr>
        <w:t>Mechanism for network to release connection, where UE may send UE release assistance indication signalling before UL synchronization validity timer or GNSS position fix become outdated in RRC_CONNECTED</w:t>
      </w:r>
    </w:p>
    <w:p w14:paraId="639F21CA" w14:textId="77777777" w:rsidR="00117F4A" w:rsidRDefault="00117F4A" w:rsidP="0042406C">
      <w:pPr>
        <w:tabs>
          <w:tab w:val="left" w:pos="576"/>
        </w:tabs>
        <w:snapToGrid w:val="0"/>
        <w:spacing w:beforeLines="50" w:before="120" w:afterLines="50" w:after="120"/>
        <w:rPr>
          <w:rFonts w:eastAsiaTheme="minorEastAsia"/>
          <w:color w:val="000000" w:themeColor="text1"/>
          <w:lang w:eastAsia="zh-CN"/>
        </w:rPr>
      </w:pPr>
    </w:p>
    <w:p w14:paraId="2A80FB1F" w14:textId="17743ADF" w:rsidR="00ED6DF7" w:rsidRDefault="00117F4A" w:rsidP="0042406C">
      <w:pPr>
        <w:tabs>
          <w:tab w:val="left" w:pos="576"/>
        </w:tabs>
        <w:snapToGrid w:val="0"/>
        <w:spacing w:beforeLines="50" w:before="120" w:afterLines="50" w:after="120"/>
        <w:rPr>
          <w:rFonts w:eastAsiaTheme="minorEastAsia"/>
          <w:color w:val="000000" w:themeColor="text1"/>
          <w:lang w:eastAsia="zh-CN"/>
        </w:rPr>
      </w:pPr>
      <w:r>
        <w:rPr>
          <w:rFonts w:eastAsiaTheme="minorEastAsia"/>
          <w:color w:val="000000" w:themeColor="text1"/>
          <w:lang w:eastAsia="zh-CN"/>
        </w:rPr>
        <w:lastRenderedPageBreak/>
        <w:t xml:space="preserve">Based on GTW Session, </w:t>
      </w:r>
      <w:r w:rsidR="00EB20B2">
        <w:rPr>
          <w:rFonts w:eastAsiaTheme="minorEastAsia"/>
          <w:color w:val="000000" w:themeColor="text1"/>
          <w:lang w:eastAsia="zh-CN"/>
        </w:rPr>
        <w:t>the moderator understanding is that s</w:t>
      </w:r>
      <w:r>
        <w:rPr>
          <w:rFonts w:eastAsiaTheme="minorEastAsia"/>
          <w:color w:val="000000" w:themeColor="text1"/>
          <w:lang w:eastAsia="zh-CN"/>
        </w:rPr>
        <w:t>cheduling gaps</w:t>
      </w:r>
      <w:r w:rsidR="00EB20B2">
        <w:rPr>
          <w:rFonts w:eastAsiaTheme="minorEastAsia"/>
          <w:color w:val="000000" w:themeColor="text1"/>
          <w:lang w:eastAsia="zh-CN"/>
        </w:rPr>
        <w:t xml:space="preserve"> without release of RRC_CONNECTION </w:t>
      </w:r>
      <w:r>
        <w:rPr>
          <w:rFonts w:eastAsiaTheme="minorEastAsia"/>
          <w:color w:val="000000" w:themeColor="text1"/>
          <w:lang w:eastAsia="zh-CN"/>
        </w:rPr>
        <w:t xml:space="preserve"> will require </w:t>
      </w:r>
      <w:r w:rsidR="00EB20B2">
        <w:rPr>
          <w:rFonts w:eastAsiaTheme="minorEastAsia"/>
          <w:color w:val="000000" w:themeColor="text1"/>
          <w:lang w:eastAsia="zh-CN"/>
        </w:rPr>
        <w:t xml:space="preserve">significant </w:t>
      </w:r>
      <w:r>
        <w:rPr>
          <w:rFonts w:eastAsiaTheme="minorEastAsia"/>
          <w:color w:val="000000" w:themeColor="text1"/>
          <w:lang w:eastAsia="zh-CN"/>
        </w:rPr>
        <w:t>RAN1 specification effort</w:t>
      </w:r>
      <w:r w:rsidR="005870BF">
        <w:rPr>
          <w:rFonts w:eastAsiaTheme="minorEastAsia"/>
          <w:color w:val="000000" w:themeColor="text1"/>
          <w:lang w:eastAsia="zh-CN"/>
        </w:rPr>
        <w:t xml:space="preserve"> and cannot be realistically done within Rel-17 timeframe. </w:t>
      </w:r>
      <w:r w:rsidR="00EB20B2">
        <w:rPr>
          <w:rFonts w:eastAsiaTheme="minorEastAsia"/>
          <w:color w:val="000000" w:themeColor="text1"/>
          <w:lang w:eastAsia="zh-CN"/>
        </w:rPr>
        <w:t xml:space="preserve">RAN2 cannot specify gaps and Physical layer enhancements. RAN1 work will stop in next RAN1#107-e meeting </w:t>
      </w:r>
      <w:r w:rsidR="00ED6DF7">
        <w:rPr>
          <w:rFonts w:eastAsiaTheme="minorEastAsia"/>
          <w:color w:val="000000" w:themeColor="text1"/>
          <w:lang w:eastAsia="zh-CN"/>
        </w:rPr>
        <w:t>i</w:t>
      </w:r>
      <w:r w:rsidR="005870BF">
        <w:rPr>
          <w:rFonts w:eastAsiaTheme="minorEastAsia"/>
          <w:color w:val="000000" w:themeColor="text1"/>
          <w:lang w:eastAsia="zh-CN"/>
        </w:rPr>
        <w:t>n November</w:t>
      </w:r>
      <w:r w:rsidR="00ED6DF7">
        <w:rPr>
          <w:rFonts w:eastAsiaTheme="minorEastAsia"/>
          <w:color w:val="000000" w:themeColor="text1"/>
          <w:lang w:eastAsia="zh-CN"/>
        </w:rPr>
        <w:t xml:space="preserve">. </w:t>
      </w:r>
    </w:p>
    <w:p w14:paraId="350BA134" w14:textId="345F3997" w:rsidR="00A3046E" w:rsidRDefault="00ED6DF7" w:rsidP="0042406C">
      <w:pPr>
        <w:tabs>
          <w:tab w:val="left" w:pos="576"/>
        </w:tabs>
        <w:snapToGrid w:val="0"/>
        <w:spacing w:beforeLines="50" w:before="120" w:afterLines="50" w:after="120"/>
        <w:rPr>
          <w:rFonts w:eastAsiaTheme="minorEastAsia"/>
          <w:color w:val="000000" w:themeColor="text1"/>
          <w:lang w:eastAsia="zh-CN"/>
        </w:rPr>
      </w:pPr>
      <w:r>
        <w:rPr>
          <w:rFonts w:eastAsiaTheme="minorEastAsia"/>
          <w:color w:val="000000" w:themeColor="text1"/>
          <w:lang w:eastAsia="zh-CN"/>
        </w:rPr>
        <w:t xml:space="preserve">Agreement on solutions based on </w:t>
      </w:r>
      <w:r w:rsidRPr="00ED6DF7">
        <w:rPr>
          <w:rFonts w:eastAsiaTheme="minorEastAsia"/>
          <w:color w:val="000000" w:themeColor="text1"/>
          <w:lang w:eastAsia="zh-CN"/>
        </w:rPr>
        <w:t>Radio Link Faillure (RLF)</w:t>
      </w:r>
      <w:r w:rsidR="005870BF">
        <w:rPr>
          <w:rFonts w:eastAsiaTheme="minorEastAsia"/>
          <w:color w:val="000000" w:themeColor="text1"/>
          <w:lang w:eastAsia="zh-CN"/>
        </w:rPr>
        <w:t xml:space="preserve"> </w:t>
      </w:r>
      <w:r w:rsidR="005870BF" w:rsidRPr="005870BF">
        <w:rPr>
          <w:rFonts w:eastAsiaTheme="minorEastAsia"/>
          <w:b/>
          <w:color w:val="000000" w:themeColor="text1"/>
          <w:u w:val="single"/>
          <w:lang w:eastAsia="zh-CN"/>
        </w:rPr>
        <w:t>after</w:t>
      </w:r>
      <w:r w:rsidR="005870BF">
        <w:rPr>
          <w:rFonts w:eastAsiaTheme="minorEastAsia"/>
          <w:color w:val="000000" w:themeColor="text1"/>
          <w:lang w:eastAsia="zh-CN"/>
        </w:rPr>
        <w:t xml:space="preserve"> validity timer for UL synchronization expires</w:t>
      </w:r>
      <w:r w:rsidRPr="00ED6DF7">
        <w:rPr>
          <w:rFonts w:eastAsiaTheme="minorEastAsia"/>
          <w:color w:val="000000" w:themeColor="text1"/>
          <w:lang w:eastAsia="zh-CN"/>
        </w:rPr>
        <w:t>, re-use spare bit in Rel-16 Release Assistance Indication signalling with new interpretation</w:t>
      </w:r>
      <w:r>
        <w:rPr>
          <w:rFonts w:eastAsiaTheme="minorEastAsia"/>
          <w:color w:val="000000" w:themeColor="text1"/>
          <w:lang w:eastAsia="zh-CN"/>
        </w:rPr>
        <w:t xml:space="preserve"> </w:t>
      </w:r>
      <w:r w:rsidR="005870BF" w:rsidRPr="005870BF">
        <w:rPr>
          <w:rFonts w:eastAsiaTheme="minorEastAsia"/>
          <w:b/>
          <w:color w:val="000000" w:themeColor="text1"/>
          <w:u w:val="single"/>
          <w:lang w:eastAsia="zh-CN"/>
        </w:rPr>
        <w:t>before</w:t>
      </w:r>
      <w:r w:rsidR="005870BF">
        <w:rPr>
          <w:rFonts w:eastAsiaTheme="minorEastAsia"/>
          <w:color w:val="000000" w:themeColor="text1"/>
          <w:lang w:eastAsia="zh-CN"/>
        </w:rPr>
        <w:t xml:space="preserve"> validity timer for UL synchronization expires </w:t>
      </w:r>
      <w:r>
        <w:rPr>
          <w:rFonts w:eastAsiaTheme="minorEastAsia"/>
          <w:color w:val="000000" w:themeColor="text1"/>
          <w:lang w:eastAsia="zh-CN"/>
        </w:rPr>
        <w:t>would have minimum impact on RAN1.</w:t>
      </w:r>
      <w:r w:rsidR="00A3046E">
        <w:rPr>
          <w:rFonts w:eastAsiaTheme="minorEastAsia"/>
          <w:color w:val="000000" w:themeColor="text1"/>
          <w:lang w:eastAsia="zh-CN"/>
        </w:rPr>
        <w:t xml:space="preserve"> </w:t>
      </w:r>
    </w:p>
    <w:p w14:paraId="59F959A3" w14:textId="1A340B1B" w:rsidR="00A3046E" w:rsidRPr="00A3046E" w:rsidRDefault="00A3046E" w:rsidP="00A3046E">
      <w:pPr>
        <w:pStyle w:val="ListParagraph"/>
        <w:numPr>
          <w:ilvl w:val="0"/>
          <w:numId w:val="107"/>
        </w:numPr>
        <w:tabs>
          <w:tab w:val="left" w:pos="576"/>
        </w:tabs>
        <w:snapToGrid w:val="0"/>
        <w:spacing w:beforeLines="50" w:before="120" w:afterLines="50" w:after="120"/>
        <w:rPr>
          <w:rFonts w:eastAsiaTheme="minorEastAsia"/>
          <w:color w:val="000000" w:themeColor="text1"/>
          <w:lang w:eastAsia="zh-CN"/>
        </w:rPr>
      </w:pPr>
      <w:r w:rsidRPr="00A3046E">
        <w:rPr>
          <w:rFonts w:eastAsiaTheme="minorEastAsia"/>
          <w:color w:val="000000" w:themeColor="text1"/>
          <w:lang w:eastAsia="zh-CN"/>
        </w:rPr>
        <w:t xml:space="preserve">The Rel-16 Release Assistance Indication is specified in 38.821 which is a RAN2 core specification. </w:t>
      </w:r>
    </w:p>
    <w:p w14:paraId="2323D0D0" w14:textId="1F438AE2" w:rsidR="00A3046E" w:rsidRPr="00A3046E" w:rsidRDefault="00A3046E" w:rsidP="00A3046E">
      <w:pPr>
        <w:pStyle w:val="ListParagraph"/>
        <w:numPr>
          <w:ilvl w:val="0"/>
          <w:numId w:val="107"/>
        </w:numPr>
        <w:tabs>
          <w:tab w:val="left" w:pos="576"/>
        </w:tabs>
        <w:snapToGrid w:val="0"/>
        <w:spacing w:beforeLines="50" w:before="120" w:afterLines="50" w:after="120"/>
        <w:rPr>
          <w:rFonts w:eastAsiaTheme="minorEastAsia"/>
          <w:color w:val="000000" w:themeColor="text1"/>
          <w:lang w:eastAsia="zh-CN"/>
        </w:rPr>
      </w:pPr>
      <w:r w:rsidRPr="00A3046E">
        <w:rPr>
          <w:rFonts w:eastAsiaTheme="minorEastAsia"/>
          <w:color w:val="000000" w:themeColor="text1"/>
          <w:lang w:eastAsia="zh-CN"/>
        </w:rPr>
        <w:t>RLF will require discussion on how to use validity timer for declaring RLF, and gaps to attempt recovery</w:t>
      </w:r>
      <w:r>
        <w:rPr>
          <w:rFonts w:eastAsiaTheme="minorEastAsia"/>
          <w:color w:val="000000" w:themeColor="text1"/>
          <w:lang w:eastAsia="zh-CN"/>
        </w:rPr>
        <w:t xml:space="preserve">. It was mentioned by proponent of this solution </w:t>
      </w:r>
      <w:r w:rsidRPr="00A3046E">
        <w:rPr>
          <w:rFonts w:eastAsiaTheme="minorEastAsia"/>
          <w:color w:val="000000" w:themeColor="text1"/>
          <w:lang w:eastAsia="zh-CN"/>
        </w:rPr>
        <w:t xml:space="preserve">that such gaps could be utilized to re-acquire the ephemeris without leaving RRC_CONNECTED. There is no impact for MAC CE RAI in RAN1 expected.  </w:t>
      </w:r>
      <w:r w:rsidR="00ED6DF7" w:rsidRPr="00A3046E">
        <w:rPr>
          <w:rFonts w:eastAsiaTheme="minorEastAsia"/>
          <w:color w:val="000000" w:themeColor="text1"/>
          <w:lang w:eastAsia="zh-CN"/>
        </w:rPr>
        <w:t xml:space="preserve"> </w:t>
      </w:r>
    </w:p>
    <w:p w14:paraId="0A5191D5" w14:textId="77777777" w:rsidR="004F1B89" w:rsidRDefault="004F1B89" w:rsidP="004F1B89">
      <w:pPr>
        <w:tabs>
          <w:tab w:val="left" w:pos="576"/>
        </w:tabs>
        <w:snapToGrid w:val="0"/>
        <w:spacing w:beforeLines="50" w:before="120" w:afterLines="50" w:after="120"/>
        <w:rPr>
          <w:color w:val="000000" w:themeColor="text1"/>
        </w:rPr>
      </w:pPr>
      <w:r>
        <w:rPr>
          <w:color w:val="000000" w:themeColor="text1"/>
        </w:rPr>
        <w:t>Companies are further encouraged to comment. It would be helpful not to repeat technical details of the proposed solutions. The issue for discussion is what can realistically be done in next RAN1 meeting to specify UE behaviour when validity timer for UL synchronization expire - i.e. impact on RAN1 of RLF and re-using spare clause in Rl-17 MAC CE RAI with new interpretation, and confirm moderator understanding on 1) and 2) above for RAN1 impact.</w:t>
      </w:r>
    </w:p>
    <w:p w14:paraId="7C10B81B" w14:textId="1A769892" w:rsidR="004F1B89" w:rsidRDefault="00DE1133" w:rsidP="0042406C">
      <w:pPr>
        <w:tabs>
          <w:tab w:val="left" w:pos="576"/>
        </w:tabs>
        <w:snapToGrid w:val="0"/>
        <w:spacing w:beforeLines="50" w:before="120" w:afterLines="50" w:after="120"/>
        <w:rPr>
          <w:rFonts w:eastAsiaTheme="minorEastAsia"/>
          <w:color w:val="000000" w:themeColor="text1"/>
          <w:lang w:eastAsia="zh-CN"/>
        </w:rPr>
      </w:pPr>
      <w:r>
        <w:rPr>
          <w:rFonts w:eastAsiaTheme="minorEastAsia"/>
          <w:color w:val="000000" w:themeColor="text1"/>
          <w:lang w:eastAsia="zh-CN"/>
        </w:rPr>
        <w:t>Qualcomm propose</w:t>
      </w:r>
      <w:r w:rsidR="00024F1D">
        <w:rPr>
          <w:rFonts w:eastAsiaTheme="minorEastAsia"/>
          <w:color w:val="000000" w:themeColor="text1"/>
          <w:lang w:eastAsia="zh-CN"/>
        </w:rPr>
        <w:t>d</w:t>
      </w:r>
      <w:r>
        <w:rPr>
          <w:rFonts w:eastAsiaTheme="minorEastAsia"/>
          <w:color w:val="000000" w:themeColor="text1"/>
          <w:lang w:eastAsia="zh-CN"/>
        </w:rPr>
        <w:t xml:space="preserve"> some questions</w:t>
      </w:r>
      <w:r w:rsidR="005870BF">
        <w:rPr>
          <w:rFonts w:eastAsiaTheme="minorEastAsia"/>
          <w:color w:val="000000" w:themeColor="text1"/>
          <w:lang w:eastAsia="zh-CN"/>
        </w:rPr>
        <w:t xml:space="preserve"> on RAN1 reflector</w:t>
      </w:r>
      <w:r>
        <w:rPr>
          <w:rFonts w:eastAsiaTheme="minorEastAsia"/>
          <w:color w:val="000000" w:themeColor="text1"/>
          <w:lang w:eastAsia="zh-CN"/>
        </w:rPr>
        <w:t>:</w:t>
      </w:r>
    </w:p>
    <w:p w14:paraId="6B70EA9D" w14:textId="77777777" w:rsidR="00DE1133" w:rsidRPr="00DE1133" w:rsidRDefault="00DE1133" w:rsidP="00DE1133">
      <w:pPr>
        <w:rPr>
          <w:i/>
          <w:iCs/>
          <w:szCs w:val="22"/>
          <w:u w:val="single"/>
          <w:lang w:val="en-US" w:eastAsia="zh-CN"/>
        </w:rPr>
      </w:pPr>
      <w:r w:rsidRPr="00DE1133">
        <w:rPr>
          <w:b/>
          <w:bCs/>
          <w:szCs w:val="22"/>
          <w:lang w:val="en-US"/>
        </w:rPr>
        <w:t>Question 1</w:t>
      </w:r>
      <w:r w:rsidRPr="00DE1133">
        <w:rPr>
          <w:szCs w:val="22"/>
          <w:lang w:val="en-US"/>
        </w:rPr>
        <w:t xml:space="preserve">: </w:t>
      </w:r>
      <w:r w:rsidRPr="00DE1133">
        <w:rPr>
          <w:i/>
          <w:iCs/>
          <w:color w:val="C00000"/>
          <w:szCs w:val="22"/>
          <w:u w:val="single"/>
          <w:lang w:val="en-US"/>
        </w:rPr>
        <w:t>Does RAN1 believe that UE behavior upon timer expiry is essential to be described in the specs?</w:t>
      </w:r>
    </w:p>
    <w:p w14:paraId="65E5777B" w14:textId="77777777" w:rsidR="00DE1133" w:rsidRPr="00DE1133" w:rsidRDefault="00DE1133" w:rsidP="00DE1133">
      <w:pPr>
        <w:pStyle w:val="ListParagraph"/>
        <w:numPr>
          <w:ilvl w:val="0"/>
          <w:numId w:val="108"/>
        </w:numPr>
        <w:spacing w:after="0"/>
        <w:rPr>
          <w:szCs w:val="22"/>
          <w:lang w:val="en-US"/>
        </w:rPr>
      </w:pPr>
      <w:r w:rsidRPr="00DE1133">
        <w:rPr>
          <w:szCs w:val="22"/>
          <w:lang w:val="en-US"/>
        </w:rPr>
        <w:t xml:space="preserve">If any company objects, can they please define </w:t>
      </w:r>
      <w:r w:rsidRPr="00DE1133">
        <w:rPr>
          <w:b/>
          <w:bCs/>
          <w:szCs w:val="22"/>
          <w:lang w:val="en-US"/>
        </w:rPr>
        <w:t>what happens if a UE transmits with invalid UL sync and jams the other UEs transmitting to the network</w:t>
      </w:r>
      <w:r w:rsidRPr="00DE1133">
        <w:rPr>
          <w:szCs w:val="22"/>
          <w:lang w:val="en-US"/>
        </w:rPr>
        <w:t>?</w:t>
      </w:r>
    </w:p>
    <w:p w14:paraId="4D6CFAC4" w14:textId="77777777" w:rsidR="00DE1133" w:rsidRPr="00DE1133" w:rsidRDefault="00DE1133" w:rsidP="00DE1133">
      <w:pPr>
        <w:rPr>
          <w:szCs w:val="22"/>
          <w:lang w:val="en-US"/>
        </w:rPr>
      </w:pPr>
    </w:p>
    <w:p w14:paraId="68DD04E5" w14:textId="77777777" w:rsidR="00DE1133" w:rsidRPr="00DE1133" w:rsidRDefault="00DE1133" w:rsidP="00DE1133">
      <w:pPr>
        <w:rPr>
          <w:i/>
          <w:iCs/>
          <w:color w:val="C00000"/>
          <w:szCs w:val="22"/>
          <w:u w:val="single"/>
          <w:lang w:val="en-US"/>
        </w:rPr>
      </w:pPr>
      <w:r w:rsidRPr="00DE1133">
        <w:rPr>
          <w:b/>
          <w:bCs/>
          <w:szCs w:val="22"/>
          <w:lang w:val="en-US"/>
        </w:rPr>
        <w:t>Question 2</w:t>
      </w:r>
      <w:r w:rsidRPr="00DE1133">
        <w:rPr>
          <w:szCs w:val="22"/>
          <w:lang w:val="en-US"/>
        </w:rPr>
        <w:t xml:space="preserve">: </w:t>
      </w:r>
      <w:r w:rsidRPr="00DE1133">
        <w:rPr>
          <w:i/>
          <w:iCs/>
          <w:color w:val="C00000"/>
          <w:szCs w:val="22"/>
          <w:u w:val="single"/>
          <w:lang w:val="en-US"/>
        </w:rPr>
        <w:t xml:space="preserve">Given that </w:t>
      </w:r>
      <w:r w:rsidRPr="00DE1133">
        <w:rPr>
          <w:b/>
          <w:bCs/>
          <w:i/>
          <w:iCs/>
          <w:color w:val="C00000"/>
          <w:szCs w:val="22"/>
          <w:u w:val="single"/>
          <w:lang w:val="en-US"/>
        </w:rPr>
        <w:t>UL synchronization failure is a physical layer issue</w:t>
      </w:r>
      <w:r w:rsidRPr="00DE1133">
        <w:rPr>
          <w:i/>
          <w:iCs/>
          <w:color w:val="C00000"/>
          <w:szCs w:val="22"/>
          <w:u w:val="single"/>
          <w:lang w:val="en-US"/>
        </w:rPr>
        <w:t>, is RAN2 in a position to decide the behavior if a physical layer failure happens?</w:t>
      </w:r>
    </w:p>
    <w:p w14:paraId="65492C07" w14:textId="77777777" w:rsidR="00DE1133" w:rsidRPr="00DE1133" w:rsidRDefault="00DE1133" w:rsidP="00DE1133">
      <w:pPr>
        <w:pStyle w:val="ListParagraph"/>
        <w:ind w:left="2520"/>
        <w:rPr>
          <w:szCs w:val="22"/>
          <w:lang w:val="en-US"/>
        </w:rPr>
      </w:pPr>
    </w:p>
    <w:p w14:paraId="432AE5FB" w14:textId="1FF6D4D7" w:rsidR="00DE1133" w:rsidRPr="00DE1133" w:rsidRDefault="00DE1133" w:rsidP="00DE1133">
      <w:pPr>
        <w:rPr>
          <w:szCs w:val="22"/>
          <w:lang w:val="en-US"/>
        </w:rPr>
      </w:pPr>
      <w:r w:rsidRPr="00DE1133">
        <w:rPr>
          <w:b/>
          <w:bCs/>
          <w:szCs w:val="22"/>
          <w:lang w:val="en-US"/>
        </w:rPr>
        <w:t>Question 3</w:t>
      </w:r>
      <w:r w:rsidRPr="00DE1133">
        <w:rPr>
          <w:szCs w:val="22"/>
          <w:lang w:val="en-US"/>
        </w:rPr>
        <w:t xml:space="preserve">: If </w:t>
      </w:r>
      <w:r>
        <w:rPr>
          <w:szCs w:val="22"/>
          <w:lang w:val="en-US"/>
        </w:rPr>
        <w:t xml:space="preserve">RAN1 </w:t>
      </w:r>
      <w:r w:rsidRPr="00DE1133">
        <w:rPr>
          <w:szCs w:val="22"/>
          <w:lang w:val="en-US"/>
        </w:rPr>
        <w:t xml:space="preserve">agree that </w:t>
      </w:r>
      <w:r>
        <w:rPr>
          <w:szCs w:val="22"/>
          <w:lang w:val="en-US"/>
        </w:rPr>
        <w:t xml:space="preserve">it </w:t>
      </w:r>
      <w:r w:rsidRPr="00DE1133">
        <w:rPr>
          <w:szCs w:val="22"/>
          <w:lang w:val="en-US"/>
        </w:rPr>
        <w:t xml:space="preserve">SHOULD specify UE behavior, </w:t>
      </w:r>
      <w:r w:rsidR="005870BF">
        <w:rPr>
          <w:szCs w:val="22"/>
          <w:lang w:val="en-US"/>
        </w:rPr>
        <w:t>Qualcomm list possible</w:t>
      </w:r>
      <w:r w:rsidRPr="00DE1133">
        <w:rPr>
          <w:szCs w:val="22"/>
          <w:lang w:val="en-US"/>
        </w:rPr>
        <w:t xml:space="preserve"> </w:t>
      </w:r>
      <w:r w:rsidRPr="00DE1133">
        <w:rPr>
          <w:b/>
          <w:bCs/>
          <w:szCs w:val="22"/>
          <w:lang w:val="en-US"/>
        </w:rPr>
        <w:t>choices (with varying degrees of reasonable-ness)</w:t>
      </w:r>
      <w:r w:rsidRPr="00DE1133">
        <w:rPr>
          <w:szCs w:val="22"/>
          <w:lang w:val="en-US"/>
        </w:rPr>
        <w:t>:</w:t>
      </w:r>
    </w:p>
    <w:p w14:paraId="39F48092" w14:textId="77777777" w:rsidR="00DE1133" w:rsidRPr="00DE1133" w:rsidRDefault="00DE1133" w:rsidP="00DE1133">
      <w:pPr>
        <w:pStyle w:val="ListParagraph"/>
        <w:numPr>
          <w:ilvl w:val="0"/>
          <w:numId w:val="108"/>
        </w:numPr>
        <w:spacing w:after="0"/>
        <w:rPr>
          <w:szCs w:val="22"/>
          <w:lang w:val="en-US"/>
        </w:rPr>
      </w:pPr>
      <w:r w:rsidRPr="00DE1133">
        <w:rPr>
          <w:b/>
          <w:bCs/>
          <w:szCs w:val="22"/>
          <w:u w:val="single"/>
          <w:lang w:val="en-US"/>
        </w:rPr>
        <w:t>Choice 1</w:t>
      </w:r>
      <w:r w:rsidRPr="00DE1133">
        <w:rPr>
          <w:szCs w:val="22"/>
          <w:lang w:val="en-US"/>
        </w:rPr>
        <w:t xml:space="preserve">: </w:t>
      </w:r>
      <w:r w:rsidRPr="00DE1133">
        <w:rPr>
          <w:b/>
          <w:bCs/>
          <w:color w:val="0070C0"/>
          <w:szCs w:val="22"/>
          <w:lang w:val="en-US"/>
        </w:rPr>
        <w:t>RLF</w:t>
      </w:r>
      <w:r w:rsidRPr="00DE1133">
        <w:rPr>
          <w:szCs w:val="22"/>
          <w:lang w:val="en-US"/>
        </w:rPr>
        <w:t xml:space="preserve">, </w:t>
      </w:r>
      <w:r w:rsidRPr="00DE1133">
        <w:rPr>
          <w:b/>
          <w:bCs/>
          <w:szCs w:val="22"/>
          <w:lang w:val="en-US"/>
        </w:rPr>
        <w:t>including mechanisms to recover ephemeris before going to IDLE (e.g., within the T31x timers) and including reporting RLF to the network</w:t>
      </w:r>
    </w:p>
    <w:p w14:paraId="73F5413F" w14:textId="77777777" w:rsidR="00DE1133" w:rsidRPr="00DE1133" w:rsidRDefault="00DE1133" w:rsidP="00DE1133">
      <w:pPr>
        <w:pStyle w:val="ListParagraph"/>
        <w:numPr>
          <w:ilvl w:val="1"/>
          <w:numId w:val="108"/>
        </w:numPr>
        <w:spacing w:after="0"/>
        <w:rPr>
          <w:szCs w:val="22"/>
          <w:lang w:val="en-US"/>
        </w:rPr>
      </w:pPr>
      <w:r w:rsidRPr="00DE1133">
        <w:rPr>
          <w:szCs w:val="22"/>
          <w:lang w:val="en-US"/>
        </w:rPr>
        <w:t xml:space="preserve">The above two details on the RLF procedure cover Nokia and OPPO’s concerns. </w:t>
      </w:r>
    </w:p>
    <w:p w14:paraId="22D4F06B" w14:textId="77777777" w:rsidR="00DE1133" w:rsidRPr="00DE1133" w:rsidRDefault="00DE1133" w:rsidP="00DE1133">
      <w:pPr>
        <w:pStyle w:val="ListParagraph"/>
        <w:ind w:left="1800"/>
        <w:rPr>
          <w:szCs w:val="22"/>
          <w:lang w:val="en-US"/>
        </w:rPr>
      </w:pPr>
    </w:p>
    <w:p w14:paraId="5E180D50" w14:textId="77777777" w:rsidR="00DE1133" w:rsidRPr="00DE1133" w:rsidRDefault="00DE1133" w:rsidP="00DE1133">
      <w:pPr>
        <w:pStyle w:val="ListParagraph"/>
        <w:numPr>
          <w:ilvl w:val="0"/>
          <w:numId w:val="108"/>
        </w:numPr>
        <w:spacing w:after="0"/>
        <w:rPr>
          <w:szCs w:val="22"/>
          <w:lang w:val="en-US"/>
        </w:rPr>
      </w:pPr>
      <w:r w:rsidRPr="00DE1133">
        <w:rPr>
          <w:b/>
          <w:bCs/>
          <w:szCs w:val="22"/>
          <w:u w:val="single"/>
          <w:lang w:val="en-US"/>
        </w:rPr>
        <w:t>Choice 2</w:t>
      </w:r>
      <w:r w:rsidRPr="00DE1133">
        <w:rPr>
          <w:szCs w:val="22"/>
          <w:lang w:val="en-US"/>
        </w:rPr>
        <w:t>: “Scheduling gaps without releasing RRC connection”</w:t>
      </w:r>
    </w:p>
    <w:p w14:paraId="5BC3AB19" w14:textId="24F014ED" w:rsidR="00DE1133" w:rsidRPr="00DE1133" w:rsidRDefault="005870BF" w:rsidP="00DE1133">
      <w:pPr>
        <w:pStyle w:val="ListParagraph"/>
        <w:numPr>
          <w:ilvl w:val="1"/>
          <w:numId w:val="108"/>
        </w:numPr>
        <w:spacing w:after="0"/>
        <w:rPr>
          <w:szCs w:val="22"/>
          <w:lang w:val="en-US"/>
        </w:rPr>
      </w:pPr>
      <w:r w:rsidRPr="005870BF">
        <w:rPr>
          <w:b/>
          <w:szCs w:val="22"/>
          <w:lang w:val="en-US"/>
        </w:rPr>
        <w:t>T</w:t>
      </w:r>
      <w:r w:rsidR="00DE1133" w:rsidRPr="00DE1133">
        <w:rPr>
          <w:b/>
          <w:bCs/>
          <w:szCs w:val="22"/>
          <w:lang w:val="en-US"/>
        </w:rPr>
        <w:t>his CANNOT be done for GNSS</w:t>
      </w:r>
      <w:r w:rsidR="00DE1133" w:rsidRPr="00DE1133">
        <w:rPr>
          <w:szCs w:val="22"/>
          <w:lang w:val="en-US"/>
        </w:rPr>
        <w:t xml:space="preserve">. If you can’t do simultaneous GNSS and cellular, </w:t>
      </w:r>
      <w:r w:rsidR="00DE1133" w:rsidRPr="00DE1133">
        <w:rPr>
          <w:b/>
          <w:bCs/>
          <w:szCs w:val="22"/>
          <w:lang w:val="en-US"/>
        </w:rPr>
        <w:t>the moment you need to “re-acquire” GNSS, your cellular context is lost. Even if it takes 1 second to acquire the GNSS, the UE will HAVE TO restart from IDLE</w:t>
      </w:r>
      <w:r w:rsidR="00DE1133" w:rsidRPr="00DE1133">
        <w:rPr>
          <w:szCs w:val="22"/>
          <w:lang w:val="en-US"/>
        </w:rPr>
        <w:t>. WE also agreed to this in the last meeting:</w:t>
      </w:r>
    </w:p>
    <w:p w14:paraId="7C87D3A4" w14:textId="77777777" w:rsidR="00DE1133" w:rsidRPr="00DE1133" w:rsidRDefault="00DE1133" w:rsidP="00DE1133">
      <w:pPr>
        <w:pStyle w:val="ListParagraph"/>
        <w:ind w:left="1800"/>
        <w:rPr>
          <w:szCs w:val="22"/>
          <w:lang w:val="en-US"/>
        </w:rPr>
      </w:pPr>
    </w:p>
    <w:p w14:paraId="01CF3A8F" w14:textId="77777777" w:rsidR="00DE1133" w:rsidRPr="00DE1133" w:rsidRDefault="00DE1133" w:rsidP="00DE1133">
      <w:pPr>
        <w:ind w:left="1440" w:firstLine="360"/>
        <w:rPr>
          <w:b/>
          <w:bCs/>
          <w:szCs w:val="22"/>
          <w:lang w:val="en-US"/>
        </w:rPr>
      </w:pPr>
      <w:r w:rsidRPr="00DE1133">
        <w:rPr>
          <w:b/>
          <w:bCs/>
          <w:szCs w:val="22"/>
          <w:highlight w:val="green"/>
          <w:lang w:val="en-US"/>
        </w:rPr>
        <w:t>Agreement</w:t>
      </w:r>
      <w:r w:rsidRPr="00DE1133">
        <w:rPr>
          <w:b/>
          <w:bCs/>
          <w:szCs w:val="22"/>
          <w:lang w:val="en-US"/>
        </w:rPr>
        <w:t>:</w:t>
      </w:r>
    </w:p>
    <w:p w14:paraId="06063CB8" w14:textId="77777777" w:rsidR="00DE1133" w:rsidRPr="00DE1133" w:rsidRDefault="00DE1133" w:rsidP="00DE1133">
      <w:pPr>
        <w:pStyle w:val="ListParagraph"/>
        <w:numPr>
          <w:ilvl w:val="2"/>
          <w:numId w:val="108"/>
        </w:numPr>
        <w:spacing w:after="0"/>
        <w:rPr>
          <w:b/>
          <w:bCs/>
          <w:szCs w:val="22"/>
          <w:lang w:val="en-US"/>
        </w:rPr>
      </w:pPr>
      <w:r w:rsidRPr="00DE1133">
        <w:rPr>
          <w:b/>
          <w:bCs/>
          <w:szCs w:val="22"/>
          <w:lang w:val="en-US"/>
        </w:rPr>
        <w:t>For sporadic short transmission, UE in RRC_CONNECTED should go back to idle mode and re-acquire a GNSS position fix if GNSS becomes outdated.</w:t>
      </w:r>
    </w:p>
    <w:p w14:paraId="38541E3C" w14:textId="77777777" w:rsidR="00DE1133" w:rsidRPr="00DE1133" w:rsidRDefault="00DE1133" w:rsidP="00DE1133">
      <w:pPr>
        <w:pStyle w:val="ListParagraph"/>
        <w:ind w:left="2520"/>
        <w:rPr>
          <w:b/>
          <w:bCs/>
          <w:szCs w:val="22"/>
          <w:lang w:val="en-US"/>
        </w:rPr>
      </w:pPr>
    </w:p>
    <w:p w14:paraId="0E18C7E5" w14:textId="77777777" w:rsidR="00DE1133" w:rsidRPr="00DE1133" w:rsidRDefault="00DE1133" w:rsidP="00DE1133">
      <w:pPr>
        <w:pStyle w:val="ListParagraph"/>
        <w:numPr>
          <w:ilvl w:val="1"/>
          <w:numId w:val="108"/>
        </w:numPr>
        <w:spacing w:after="0"/>
        <w:rPr>
          <w:szCs w:val="22"/>
          <w:lang w:val="en-US"/>
        </w:rPr>
      </w:pPr>
      <w:r w:rsidRPr="00DE1133">
        <w:rPr>
          <w:szCs w:val="22"/>
          <w:lang w:val="en-US"/>
        </w:rPr>
        <w:t xml:space="preserve">For ephemeris, this can be supported as part of the RLF procedures once the RLF T31x timer(s) start. At least this way, we don’t need other mechanisms. Also, in the previous meeting, we agreed to not have to read SIB in CONNECTED mode during a short connection. Any proposal to “trigger gaps and read SIB” goes against the existing agreement. </w:t>
      </w:r>
    </w:p>
    <w:p w14:paraId="67B95A28" w14:textId="77777777" w:rsidR="00DE1133" w:rsidRPr="00DE1133" w:rsidRDefault="00DE1133" w:rsidP="00DE1133">
      <w:pPr>
        <w:pStyle w:val="ListParagraph"/>
        <w:ind w:left="1800"/>
        <w:rPr>
          <w:szCs w:val="22"/>
          <w:lang w:val="en-US"/>
        </w:rPr>
      </w:pPr>
    </w:p>
    <w:p w14:paraId="4CC492B0" w14:textId="77777777" w:rsidR="00DE1133" w:rsidRPr="00DE1133" w:rsidRDefault="00DE1133" w:rsidP="00DE1133">
      <w:pPr>
        <w:pStyle w:val="ListParagraph"/>
        <w:ind w:left="1800"/>
        <w:rPr>
          <w:b/>
          <w:bCs/>
          <w:szCs w:val="22"/>
          <w:lang w:val="en-US"/>
        </w:rPr>
      </w:pPr>
      <w:r w:rsidRPr="00DE1133">
        <w:rPr>
          <w:b/>
          <w:bCs/>
          <w:szCs w:val="22"/>
          <w:highlight w:val="green"/>
          <w:lang w:val="en-US"/>
        </w:rPr>
        <w:t>Agreement</w:t>
      </w:r>
      <w:r w:rsidRPr="00DE1133">
        <w:rPr>
          <w:b/>
          <w:bCs/>
          <w:szCs w:val="22"/>
          <w:lang w:val="en-US"/>
        </w:rPr>
        <w:t>:</w:t>
      </w:r>
    </w:p>
    <w:p w14:paraId="2C3C41D4" w14:textId="77777777" w:rsidR="00DE1133" w:rsidRPr="00DE1133" w:rsidRDefault="00DE1133" w:rsidP="00DE1133">
      <w:pPr>
        <w:ind w:left="1800"/>
        <w:rPr>
          <w:b/>
          <w:bCs/>
          <w:szCs w:val="22"/>
          <w:lang w:val="en-US"/>
        </w:rPr>
      </w:pPr>
      <w:r w:rsidRPr="00DE1133">
        <w:rPr>
          <w:b/>
          <w:bCs/>
          <w:szCs w:val="22"/>
          <w:highlight w:val="yellow"/>
          <w:lang w:val="en-US"/>
        </w:rPr>
        <w:t>Satellite ephemeris read on SIB are valid for the duration of sporadic short transmission</w:t>
      </w:r>
      <w:r w:rsidRPr="00DE1133">
        <w:rPr>
          <w:b/>
          <w:bCs/>
          <w:szCs w:val="22"/>
          <w:lang w:val="en-US"/>
        </w:rPr>
        <w:t xml:space="preserve"> in RRC_CONNECTED.</w:t>
      </w:r>
    </w:p>
    <w:p w14:paraId="1EB63E54" w14:textId="77777777" w:rsidR="00DE1133" w:rsidRPr="00DE1133" w:rsidRDefault="00DE1133" w:rsidP="00DE1133">
      <w:pPr>
        <w:ind w:left="1800"/>
        <w:rPr>
          <w:b/>
          <w:bCs/>
          <w:szCs w:val="22"/>
          <w:lang w:val="en-US"/>
        </w:rPr>
      </w:pPr>
      <w:r w:rsidRPr="00DE1133">
        <w:rPr>
          <w:b/>
          <w:bCs/>
          <w:szCs w:val="22"/>
          <w:lang w:val="en-US"/>
        </w:rPr>
        <w:t>Common TA parameters if indicated and read on SIB are valid for the duration of sporadic short transmission in RRC_CONNECTED.</w:t>
      </w:r>
    </w:p>
    <w:p w14:paraId="2392E138" w14:textId="295F8BD6" w:rsidR="00DE1133" w:rsidRPr="00DE1133" w:rsidRDefault="00DE1133" w:rsidP="005870BF">
      <w:pPr>
        <w:ind w:left="1800"/>
        <w:rPr>
          <w:b/>
          <w:bCs/>
          <w:szCs w:val="22"/>
          <w:lang w:val="en-US"/>
        </w:rPr>
      </w:pPr>
      <w:r w:rsidRPr="00DE1133">
        <w:rPr>
          <w:b/>
          <w:bCs/>
          <w:szCs w:val="22"/>
          <w:lang w:val="en-US"/>
        </w:rPr>
        <w:lastRenderedPageBreak/>
        <w:t>Note: The duration of the short transmission is not longer than the “validity timer for UL synchronization” referred to in the WID objective (but which still needs further discussion for specifying further details)</w:t>
      </w:r>
    </w:p>
    <w:p w14:paraId="54D6D591" w14:textId="77777777" w:rsidR="00DE1133" w:rsidRPr="00DE1133" w:rsidRDefault="00DE1133" w:rsidP="00DE1133">
      <w:pPr>
        <w:pStyle w:val="ListParagraph"/>
        <w:numPr>
          <w:ilvl w:val="0"/>
          <w:numId w:val="108"/>
        </w:numPr>
        <w:spacing w:after="0"/>
        <w:rPr>
          <w:szCs w:val="22"/>
          <w:lang w:val="en-US"/>
        </w:rPr>
      </w:pPr>
      <w:r w:rsidRPr="00DE1133">
        <w:rPr>
          <w:b/>
          <w:bCs/>
          <w:szCs w:val="22"/>
          <w:u w:val="single"/>
          <w:lang w:val="en-US"/>
        </w:rPr>
        <w:t>Choice 3</w:t>
      </w:r>
      <w:r w:rsidRPr="00DE1133">
        <w:rPr>
          <w:szCs w:val="22"/>
          <w:lang w:val="en-US"/>
        </w:rPr>
        <w:t>: “CFRA”</w:t>
      </w:r>
    </w:p>
    <w:p w14:paraId="50CC0CAB" w14:textId="77777777" w:rsidR="00DE1133" w:rsidRPr="00DE1133" w:rsidRDefault="00DE1133" w:rsidP="00DE1133">
      <w:pPr>
        <w:pStyle w:val="ListParagraph"/>
        <w:numPr>
          <w:ilvl w:val="1"/>
          <w:numId w:val="108"/>
        </w:numPr>
        <w:spacing w:after="0"/>
        <w:rPr>
          <w:szCs w:val="22"/>
          <w:lang w:val="en-US"/>
        </w:rPr>
      </w:pPr>
      <w:r w:rsidRPr="00DE1133">
        <w:rPr>
          <w:szCs w:val="22"/>
          <w:lang w:val="en-US"/>
        </w:rPr>
        <w:t>This doesn’t work, since without a PRACH redesign, the network cannot detect a PRACH from a UE that doesn’t have UL synchronization valid.</w:t>
      </w:r>
    </w:p>
    <w:p w14:paraId="2769CD03" w14:textId="77777777" w:rsidR="00DE1133" w:rsidRPr="00DE1133" w:rsidRDefault="00DE1133" w:rsidP="0042406C">
      <w:pPr>
        <w:tabs>
          <w:tab w:val="left" w:pos="576"/>
        </w:tabs>
        <w:snapToGrid w:val="0"/>
        <w:spacing w:beforeLines="50" w:before="120" w:afterLines="50" w:after="120"/>
        <w:rPr>
          <w:rFonts w:eastAsiaTheme="minorEastAsia"/>
          <w:color w:val="000000" w:themeColor="text1"/>
          <w:sz w:val="18"/>
          <w:lang w:val="en-US" w:eastAsia="zh-CN"/>
        </w:rPr>
      </w:pPr>
    </w:p>
    <w:p w14:paraId="20EABC0A" w14:textId="656A1134" w:rsidR="00DE1133" w:rsidRDefault="006E0560" w:rsidP="0042406C">
      <w:pPr>
        <w:tabs>
          <w:tab w:val="left" w:pos="576"/>
        </w:tabs>
        <w:snapToGrid w:val="0"/>
        <w:spacing w:beforeLines="50" w:before="120" w:afterLines="50" w:after="120"/>
        <w:rPr>
          <w:rFonts w:eastAsiaTheme="minorEastAsia"/>
          <w:color w:val="000000" w:themeColor="text1"/>
          <w:lang w:eastAsia="zh-CN"/>
        </w:rPr>
      </w:pPr>
      <w:r w:rsidRPr="006E0560">
        <w:rPr>
          <w:rFonts w:eastAsiaTheme="minorEastAsia"/>
          <w:color w:val="000000" w:themeColor="text1"/>
          <w:lang w:eastAsia="zh-CN"/>
        </w:rPr>
        <w:t xml:space="preserve">Moderator revised the GTW proposal based on the above. </w:t>
      </w:r>
      <w:r w:rsidRPr="00A00887">
        <w:rPr>
          <w:rFonts w:eastAsiaTheme="minorEastAsia"/>
          <w:color w:val="000000" w:themeColor="text1"/>
          <w:highlight w:val="cyan"/>
          <w:lang w:eastAsia="zh-CN"/>
        </w:rPr>
        <w:t>Please,  address your comments directly to the reflector.</w:t>
      </w:r>
      <w:r w:rsidRPr="006E0560">
        <w:rPr>
          <w:rFonts w:eastAsiaTheme="minorEastAsia"/>
          <w:color w:val="000000" w:themeColor="text1"/>
          <w:lang w:eastAsia="zh-CN"/>
        </w:rPr>
        <w:t xml:space="preserve"> </w:t>
      </w:r>
    </w:p>
    <w:p w14:paraId="683C9E34" w14:textId="77777777" w:rsidR="00DE1133" w:rsidRDefault="00DE1133" w:rsidP="0042406C">
      <w:pPr>
        <w:tabs>
          <w:tab w:val="left" w:pos="576"/>
        </w:tabs>
        <w:snapToGrid w:val="0"/>
        <w:spacing w:beforeLines="50" w:before="120" w:afterLines="50" w:after="120"/>
        <w:rPr>
          <w:rFonts w:eastAsiaTheme="minorEastAsia"/>
          <w:color w:val="000000" w:themeColor="text1"/>
          <w:lang w:eastAsia="zh-CN"/>
        </w:rPr>
      </w:pPr>
    </w:p>
    <w:p w14:paraId="544C5E1E" w14:textId="59B2CFB9" w:rsidR="00117F4A" w:rsidRPr="00ED6DF7" w:rsidRDefault="00117F4A" w:rsidP="0042406C">
      <w:pPr>
        <w:tabs>
          <w:tab w:val="left" w:pos="576"/>
        </w:tabs>
        <w:snapToGrid w:val="0"/>
        <w:spacing w:beforeLines="50" w:before="120" w:afterLines="50" w:after="120"/>
        <w:rPr>
          <w:rFonts w:eastAsiaTheme="minorEastAsia"/>
          <w:b/>
          <w:i/>
          <w:color w:val="000000" w:themeColor="text1"/>
          <w:lang w:eastAsia="zh-CN"/>
        </w:rPr>
      </w:pPr>
      <w:r w:rsidRPr="00ED6DF7">
        <w:rPr>
          <w:rFonts w:eastAsiaTheme="minorEastAsia"/>
          <w:b/>
          <w:i/>
          <w:color w:val="000000" w:themeColor="text1"/>
          <w:highlight w:val="cyan"/>
          <w:lang w:eastAsia="zh-CN"/>
        </w:rPr>
        <w:t>Second Round Proposal – Section 3.4</w:t>
      </w:r>
    </w:p>
    <w:p w14:paraId="60219299" w14:textId="77777777" w:rsidR="00117F4A" w:rsidRPr="00ED6DF7" w:rsidRDefault="00117F4A" w:rsidP="00117F4A">
      <w:pPr>
        <w:rPr>
          <w:b/>
          <w:i/>
          <w:lang w:eastAsia="zh-CN"/>
        </w:rPr>
      </w:pPr>
      <w:r w:rsidRPr="00ED6DF7">
        <w:rPr>
          <w:b/>
          <w:i/>
          <w:lang w:eastAsia="zh-CN"/>
        </w:rPr>
        <w:t>RAN1 has discussed the following aspects and leaves it up to RAN2 to specify UE behaviour related to expiry of UL synchronization validity timer and determine which of the following aspects are to be specified:</w:t>
      </w:r>
    </w:p>
    <w:p w14:paraId="0301EAAD" w14:textId="77777777" w:rsidR="00117F4A" w:rsidRPr="00ED6DF7" w:rsidRDefault="00117F4A" w:rsidP="00117F4A">
      <w:pPr>
        <w:numPr>
          <w:ilvl w:val="0"/>
          <w:numId w:val="92"/>
        </w:numPr>
        <w:spacing w:after="0"/>
        <w:rPr>
          <w:b/>
          <w:i/>
          <w:color w:val="000000" w:themeColor="text1"/>
          <w:lang w:eastAsia="zh-CN"/>
        </w:rPr>
      </w:pPr>
      <w:r w:rsidRPr="00ED6DF7">
        <w:rPr>
          <w:b/>
          <w:i/>
          <w:color w:val="000000" w:themeColor="text1"/>
          <w:lang w:eastAsia="zh-CN"/>
        </w:rPr>
        <w:t>Mechanisms for UE to declare loss of UL synchronization (including mechanisms for ephemeris recovery, and UL synchronization loss reporting to the network) after loss of UL synchronization if UL synchronization validity timer or GNSS position fix become outdated in RRC_CONNECTED</w:t>
      </w:r>
    </w:p>
    <w:p w14:paraId="7B94A252" w14:textId="33BA3574" w:rsidR="00117F4A" w:rsidRPr="006E0560" w:rsidRDefault="006E0560" w:rsidP="006E0560">
      <w:pPr>
        <w:pStyle w:val="ListParagraph"/>
        <w:numPr>
          <w:ilvl w:val="0"/>
          <w:numId w:val="92"/>
        </w:numPr>
        <w:rPr>
          <w:b/>
          <w:i/>
          <w:color w:val="000000" w:themeColor="text1"/>
          <w:szCs w:val="22"/>
        </w:rPr>
      </w:pPr>
      <w:r w:rsidRPr="006E0560">
        <w:rPr>
          <w:b/>
          <w:i/>
          <w:color w:val="000000" w:themeColor="text1"/>
          <w:szCs w:val="22"/>
        </w:rPr>
        <w:t>Solutions discussed in RAN1 without reaching consensus are Radio Link Faillure (RLF) after validity timer for UL synchronization reset, re-use spare clause in Rel-16 Release Assistance Indication signalling with new interpretation for IoT NTN before validity timer reset. These solutions have minimum impact on RAN1 specifications within Rel-17 timeframe..</w:t>
      </w:r>
    </w:p>
    <w:p w14:paraId="00EC6845" w14:textId="77777777" w:rsidR="00117F4A" w:rsidRDefault="00117F4A" w:rsidP="0042406C">
      <w:pPr>
        <w:tabs>
          <w:tab w:val="left" w:pos="576"/>
        </w:tabs>
        <w:snapToGrid w:val="0"/>
        <w:spacing w:beforeLines="50" w:before="120" w:afterLines="50" w:after="120"/>
        <w:rPr>
          <w:rFonts w:eastAsiaTheme="minorEastAsia"/>
          <w:color w:val="000000" w:themeColor="text1"/>
          <w:lang w:eastAsia="zh-CN"/>
        </w:rPr>
      </w:pPr>
    </w:p>
    <w:p w14:paraId="2220459B" w14:textId="77777777" w:rsidR="00C7390A" w:rsidRDefault="00C7390A" w:rsidP="0042406C">
      <w:pPr>
        <w:tabs>
          <w:tab w:val="left" w:pos="576"/>
        </w:tabs>
        <w:snapToGrid w:val="0"/>
        <w:spacing w:beforeLines="50" w:before="120" w:afterLines="50" w:after="120"/>
        <w:rPr>
          <w:rFonts w:eastAsiaTheme="minorEastAsia"/>
          <w:color w:val="000000" w:themeColor="text1"/>
          <w:lang w:eastAsia="zh-CN"/>
        </w:rPr>
      </w:pPr>
    </w:p>
    <w:p w14:paraId="0BE80C03" w14:textId="77777777" w:rsidR="00117F4A" w:rsidRPr="00117F4A" w:rsidRDefault="00117F4A" w:rsidP="0042406C">
      <w:pPr>
        <w:tabs>
          <w:tab w:val="left" w:pos="576"/>
        </w:tabs>
        <w:snapToGrid w:val="0"/>
        <w:spacing w:beforeLines="50" w:before="120" w:afterLines="50" w:after="120"/>
        <w:rPr>
          <w:rFonts w:eastAsiaTheme="minorEastAsia"/>
          <w:color w:val="000000" w:themeColor="text1"/>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lastRenderedPageBreak/>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ms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eastAsia="zh-CN"/>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ransmission period of 256 ms.</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eastAsia="zh-CN"/>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lastRenderedPageBreak/>
        <w:t xml:space="preserve">Figure </w:t>
      </w:r>
      <w:r>
        <w:fldChar w:fldCharType="begin"/>
      </w:r>
      <w:r w:rsidRPr="00957264">
        <w:instrText xml:space="preserve"> SEQ Figure \* ARABIC </w:instrText>
      </w:r>
      <w:r>
        <w:fldChar w:fldCharType="separate"/>
      </w:r>
      <w:r w:rsidRPr="008A2109">
        <w:t>3</w:t>
      </w:r>
      <w:r>
        <w:fldChar w:fldCharType="end"/>
      </w:r>
      <w:r w:rsidRPr="008047B6">
        <w:t>. TA changes during a 256 ms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r w:rsidR="00D55E1A" w:rsidRPr="00DA3B07">
        <w:rPr>
          <w:i/>
          <w:lang w:eastAsia="zh-CN"/>
        </w:rPr>
        <w:t>T</w:t>
      </w:r>
      <w:r w:rsidR="00D55E1A" w:rsidRPr="00DA3B07">
        <w:rPr>
          <w:i/>
          <w:vertAlign w:val="subscript"/>
          <w:lang w:eastAsia="zh-CN"/>
        </w:rPr>
        <w:t>seg_max</w:t>
      </w:r>
      <w:r w:rsidR="00D55E1A">
        <w:rPr>
          <w:lang w:eastAsia="zh-CN"/>
        </w:rPr>
        <w:t xml:space="preserve"> based on the elevation angle and the timing error </w:t>
      </w:r>
      <w:r w:rsidR="00D55E1A" w:rsidRPr="00DA3B07">
        <w:rPr>
          <w:lang w:eastAsia="zh-CN"/>
        </w:rPr>
        <w:t>Te</w:t>
      </w:r>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r w:rsidR="00D55E1A" w:rsidRPr="00D55E1A">
        <w:rPr>
          <w:lang w:eastAsia="x-none"/>
        </w:rPr>
        <w:t>Huwaei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Nokia proposed an indexed table is used</w:t>
      </w:r>
      <w:r w:rsidRPr="00886469">
        <w:rPr>
          <w:rFonts w:eastAsiaTheme="minorEastAsia"/>
          <w:lang w:eastAsia="zh-CN"/>
        </w:rPr>
        <w:t>to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eastAsia="zh-CN"/>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r w:rsidRPr="00CA4FC7">
              <w:rPr>
                <w:i/>
                <w:sz w:val="18"/>
                <w:szCs w:val="18"/>
                <w:lang w:eastAsia="zh-CN"/>
              </w:rPr>
              <w:t>T</w:t>
            </w:r>
            <w:r w:rsidRPr="00CA4FC7">
              <w:rPr>
                <w:i/>
                <w:sz w:val="18"/>
                <w:szCs w:val="18"/>
                <w:vertAlign w:val="subscript"/>
                <w:lang w:eastAsia="zh-CN"/>
              </w:rPr>
              <w:t xml:space="preserve">e </w:t>
            </w:r>
            <w:r w:rsidRPr="00CA4FC7">
              <w:rPr>
                <w:sz w:val="18"/>
                <w:szCs w:val="18"/>
                <w:lang w:eastAsia="zh-CN"/>
              </w:rPr>
              <w:t>(ms)</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(ms)</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(deg)</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(ms)</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10"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10"/>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Companies commented on mechanisms for configuration of UL transmission segment based on satellite secenarios,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 xml:space="preserve">a </w:t>
      </w:r>
      <w:r w:rsidR="00047E70">
        <w:rPr>
          <w:rFonts w:ascii="Times New Roman" w:eastAsiaTheme="minorEastAsia" w:hAnsi="Times New Roman" w:cs="Times New Roman"/>
          <w:i/>
          <w:sz w:val="20"/>
          <w:szCs w:val="20"/>
          <w:lang w:val="en-GB" w:eastAsia="zh-CN"/>
        </w:rPr>
        <w:lastRenderedPageBreak/>
        <w:t>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of  </w:t>
      </w:r>
      <w:r w:rsidR="00DE132F" w:rsidRPr="00DE132F">
        <w:rPr>
          <w:rFonts w:ascii="Times New Roman" w:eastAsiaTheme="minorEastAsia" w:hAnsi="Times New Roman" w:cs="Times New Roman"/>
          <w:i/>
          <w:sz w:val="20"/>
          <w:szCs w:val="20"/>
          <w:lang w:val="en-GB" w:eastAsia="zh-CN"/>
        </w:rPr>
        <w:t>timing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drift </w:t>
      </w:r>
      <w:r w:rsidR="00DE132F">
        <w:rPr>
          <w:b/>
          <w:i/>
          <w:lang w:eastAsia="x-none"/>
        </w:rPr>
        <w:t xml:space="preserve"> for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For Q2: No need to couple the parmeters with other factor, e.g., elevation angle. As highlighted, for the initial access stage, it’s impossible to ensure the common understanding between gNB and UE on the selection of segement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Q1: via SIB is preferred. For UE-specific RRC signaling it is first need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Q3:</w:t>
            </w:r>
            <w:r w:rsidR="00862AE0">
              <w:rPr>
                <w:rFonts w:eastAsiaTheme="minorEastAsia"/>
                <w:lang w:val="en-US" w:eastAsia="zh-CN"/>
              </w:rPr>
              <w:t>Indication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eNB. It is also helpful for DL synchronization. Wheteher it can be used for UL TA adjustment canbe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eMTC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GEO</w:t>
            </w:r>
            <w:r w:rsidRPr="00233B78">
              <w:rPr>
                <w:color w:val="C00000"/>
              </w:rPr>
              <w:t>, and can reduce to</w:t>
            </w:r>
            <w:r w:rsidR="00B47839">
              <w:rPr>
                <w:color w:val="C00000"/>
              </w:rPr>
              <w:t xml:space="preserve"> a</w:t>
            </w:r>
            <w:r w:rsidRPr="00233B78">
              <w:rPr>
                <w:color w:val="C00000"/>
              </w:rPr>
              <w:t xml:space="preserve"> bit field size accordingly. Similarly, we can further examine if all the larger values (e.g., 128ms, 256 ms)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w:t>
            </w:r>
            <w:r w:rsidRPr="00233B78">
              <w:rPr>
                <w:color w:val="C00000"/>
              </w:rPr>
              <w:lastRenderedPageBreak/>
              <w:t xml:space="preserve">implementation for IoT-NTN should expressly compensate the </w:t>
            </w:r>
            <w:r w:rsidR="002F1D81">
              <w:rPr>
                <w:color w:val="C00000"/>
              </w:rPr>
              <w:t xml:space="preserve">common </w:t>
            </w:r>
            <w:r w:rsidRPr="00233B78">
              <w:rPr>
                <w:color w:val="C00000"/>
              </w:rPr>
              <w:t>TA drift at the base station.</w:t>
            </w:r>
          </w:p>
        </w:tc>
      </w:tr>
      <w:tr w:rsidR="00443C1D" w14:paraId="59A2B7C4" w14:textId="77777777" w:rsidTr="00A25A9E">
        <w:trPr>
          <w:trHeight w:val="398"/>
          <w:jc w:val="center"/>
        </w:trPr>
        <w:tc>
          <w:tcPr>
            <w:tcW w:w="2547" w:type="dxa"/>
            <w:shd w:val="clear" w:color="auto" w:fill="auto"/>
            <w:vAlign w:val="center"/>
          </w:tcPr>
          <w:p w14:paraId="26156BC7" w14:textId="73444CEC" w:rsidR="00443C1D" w:rsidRPr="00B8068E" w:rsidRDefault="007C71F1" w:rsidP="00443C1D">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28A661F9" w14:textId="77777777" w:rsidR="00443C1D" w:rsidRDefault="00443C1D" w:rsidP="00443C1D">
            <w:pPr>
              <w:spacing w:before="120"/>
              <w:rPr>
                <w:rFonts w:eastAsiaTheme="minorEastAsia"/>
                <w:lang w:val="en-US" w:eastAsia="zh-CN"/>
              </w:rPr>
            </w:pPr>
            <w:r>
              <w:rPr>
                <w:rFonts w:eastAsiaTheme="minorEastAsia"/>
                <w:lang w:val="en-US" w:eastAsia="zh-CN"/>
              </w:rPr>
              <w:t>Q1: SIB</w:t>
            </w:r>
          </w:p>
          <w:p w14:paraId="12095CCF" w14:textId="77777777" w:rsidR="00443C1D" w:rsidRDefault="00443C1D" w:rsidP="00443C1D">
            <w:pPr>
              <w:spacing w:before="120"/>
              <w:rPr>
                <w:rFonts w:eastAsiaTheme="minorEastAsia"/>
                <w:lang w:val="en-US" w:eastAsia="zh-CN"/>
              </w:rPr>
            </w:pPr>
            <w:r>
              <w:rPr>
                <w:rFonts w:eastAsiaTheme="minorEastAsia"/>
                <w:lang w:val="en-US" w:eastAsia="zh-CN"/>
              </w:rPr>
              <w:t>Q2: It is up to the eNB to determine an UL transmission segment duration. This is then signalled via SIB.</w:t>
            </w:r>
          </w:p>
          <w:p w14:paraId="1ED48298" w14:textId="0C3A3264" w:rsidR="00443C1D" w:rsidRPr="00B8068E" w:rsidRDefault="00443C1D" w:rsidP="00443C1D">
            <w:pPr>
              <w:widowControl w:val="0"/>
            </w:pPr>
            <w:r>
              <w:rPr>
                <w:rFonts w:eastAsiaTheme="minorEastAsia"/>
                <w:lang w:val="en-US" w:eastAsia="zh-CN"/>
              </w:rPr>
              <w:t>Q3: Common TA drift should be signalled to allow the UE to update its TA per segment.</w:t>
            </w:r>
          </w:p>
        </w:tc>
      </w:tr>
      <w:tr w:rsidR="00443C1D" w14:paraId="0174AB65" w14:textId="77777777" w:rsidTr="00A25A9E">
        <w:trPr>
          <w:trHeight w:val="398"/>
          <w:jc w:val="center"/>
        </w:trPr>
        <w:tc>
          <w:tcPr>
            <w:tcW w:w="2547" w:type="dxa"/>
            <w:shd w:val="clear" w:color="auto" w:fill="auto"/>
            <w:vAlign w:val="center"/>
          </w:tcPr>
          <w:p w14:paraId="5270BD08" w14:textId="45ECFF8F"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87F34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via signalling on SIB  should be a baseline. </w:t>
            </w:r>
          </w:p>
          <w:p w14:paraId="5A8CCFF2" w14:textId="77777777" w:rsidR="00272347" w:rsidRDefault="00272347" w:rsidP="00272347">
            <w:pPr>
              <w:spacing w:before="120"/>
              <w:rPr>
                <w:rFonts w:eastAsiaTheme="minorEastAsia"/>
                <w:lang w:val="en-US" w:eastAsia="zh-CN"/>
              </w:rPr>
            </w:pPr>
            <w:r>
              <w:rPr>
                <w:rFonts w:eastAsiaTheme="minorEastAsia"/>
                <w:lang w:val="en-US" w:eastAsia="zh-CN"/>
              </w:rPr>
              <w:t>For Q2: No. It will increase the modification on specification.</w:t>
            </w:r>
          </w:p>
          <w:p w14:paraId="671258FE" w14:textId="77777777" w:rsidR="00272347" w:rsidRDefault="00272347" w:rsidP="00272347">
            <w:pPr>
              <w:spacing w:before="120"/>
              <w:rPr>
                <w:rFonts w:eastAsiaTheme="minorEastAsia"/>
                <w:lang w:val="en-US" w:eastAsia="zh-CN"/>
              </w:rPr>
            </w:pPr>
            <w:r>
              <w:rPr>
                <w:rFonts w:eastAsiaTheme="minorEastAsia"/>
                <w:lang w:val="en-US" w:eastAsia="zh-CN"/>
              </w:rPr>
              <w:t>For Q3: Indication of common TA parameters including common TA drift or more order parameters is needed  in order to update TA.</w:t>
            </w:r>
          </w:p>
          <w:p w14:paraId="4A10CC26" w14:textId="77777777" w:rsidR="00443C1D" w:rsidRPr="00272347" w:rsidRDefault="00443C1D" w:rsidP="00443C1D">
            <w:pPr>
              <w:spacing w:beforeLines="50" w:before="120" w:afterLines="50" w:after="120"/>
              <w:rPr>
                <w:rFonts w:eastAsiaTheme="minorEastAsia"/>
                <w:lang w:val="en-US" w:eastAsia="zh-CN"/>
              </w:rPr>
            </w:pPr>
          </w:p>
        </w:tc>
      </w:tr>
      <w:tr w:rsidR="00B421BD" w14:paraId="0E541F94" w14:textId="77777777" w:rsidTr="00A25A9E">
        <w:trPr>
          <w:trHeight w:val="398"/>
          <w:jc w:val="center"/>
        </w:trPr>
        <w:tc>
          <w:tcPr>
            <w:tcW w:w="2547" w:type="dxa"/>
            <w:shd w:val="clear" w:color="auto" w:fill="auto"/>
            <w:vAlign w:val="center"/>
          </w:tcPr>
          <w:p w14:paraId="73DFF025" w14:textId="1C3F1907" w:rsidR="00B421BD" w:rsidRPr="001B4D5B" w:rsidRDefault="00B421BD" w:rsidP="00B421BD">
            <w:pPr>
              <w:snapToGrid w:val="0"/>
              <w:spacing w:after="0"/>
              <w:rPr>
                <w:color w:val="C00000"/>
                <w:lang w:eastAsia="zh-CN"/>
              </w:rPr>
            </w:pPr>
            <w:r w:rsidRPr="00B46183">
              <w:rPr>
                <w:lang w:eastAsia="zh-CN"/>
              </w:rPr>
              <w:t>Huawei, HiSilicon</w:t>
            </w:r>
          </w:p>
        </w:tc>
        <w:tc>
          <w:tcPr>
            <w:tcW w:w="8080" w:type="dxa"/>
            <w:vAlign w:val="center"/>
          </w:tcPr>
          <w:p w14:paraId="3BAFE701" w14:textId="77777777" w:rsidR="00B421BD" w:rsidRDefault="00B421BD" w:rsidP="00B421BD">
            <w:pPr>
              <w:pStyle w:val="Eqn"/>
              <w:rPr>
                <w:sz w:val="20"/>
                <w:szCs w:val="20"/>
                <w:lang w:eastAsia="zh-CN"/>
              </w:rPr>
            </w:pPr>
            <w:r>
              <w:rPr>
                <w:sz w:val="20"/>
                <w:szCs w:val="20"/>
                <w:lang w:eastAsia="zh-CN"/>
              </w:rPr>
              <w:t>Q1: At least SIB should be supported. There is no need to configure the</w:t>
            </w:r>
            <w:r w:rsidRPr="00B46183">
              <w:rPr>
                <w:sz w:val="20"/>
                <w:szCs w:val="20"/>
                <w:lang w:eastAsia="zh-CN"/>
              </w:rPr>
              <w:t xml:space="preserve"> UL transmission segment </w:t>
            </w:r>
            <w:r>
              <w:rPr>
                <w:sz w:val="20"/>
                <w:szCs w:val="20"/>
                <w:lang w:eastAsia="zh-CN"/>
              </w:rPr>
              <w:t xml:space="preserve">via </w:t>
            </w:r>
            <w:r w:rsidRPr="00B46183">
              <w:rPr>
                <w:sz w:val="20"/>
                <w:szCs w:val="20"/>
                <w:lang w:eastAsia="zh-CN"/>
              </w:rPr>
              <w:t xml:space="preserve">UE-specific RRC </w:t>
            </w:r>
            <w:r>
              <w:rPr>
                <w:sz w:val="20"/>
                <w:szCs w:val="20"/>
                <w:lang w:eastAsia="zh-CN"/>
              </w:rPr>
              <w:t xml:space="preserve">signaling if there is little difference among UEs within a cell. </w:t>
            </w:r>
          </w:p>
          <w:p w14:paraId="663DD373" w14:textId="77777777" w:rsidR="00B421BD" w:rsidRDefault="00B421BD" w:rsidP="00B421BD">
            <w:pPr>
              <w:pStyle w:val="Eqn"/>
              <w:rPr>
                <w:sz w:val="20"/>
                <w:szCs w:val="20"/>
                <w:lang w:eastAsia="zh-CN"/>
              </w:rPr>
            </w:pPr>
            <w:r>
              <w:rPr>
                <w:sz w:val="20"/>
                <w:szCs w:val="20"/>
                <w:lang w:eastAsia="zh-CN"/>
              </w:rPr>
              <w:t xml:space="preserve">Q2: Yes, </w:t>
            </w:r>
            <w:r w:rsidRPr="00B46183">
              <w:rPr>
                <w:sz w:val="20"/>
                <w:szCs w:val="20"/>
                <w:lang w:eastAsia="zh-CN"/>
              </w:rPr>
              <w:t>UL</w:t>
            </w:r>
            <w:r>
              <w:rPr>
                <w:sz w:val="20"/>
                <w:szCs w:val="20"/>
                <w:lang w:eastAsia="zh-CN"/>
              </w:rPr>
              <w:t xml:space="preserve"> transmission segment configuration is different for different</w:t>
            </w:r>
            <w:r w:rsidRPr="00B46183">
              <w:rPr>
                <w:sz w:val="20"/>
                <w:szCs w:val="20"/>
                <w:lang w:eastAsia="zh-CN"/>
              </w:rPr>
              <w:t xml:space="preserve"> satellite scenarios and </w:t>
            </w:r>
            <w:r>
              <w:rPr>
                <w:sz w:val="20"/>
                <w:szCs w:val="20"/>
                <w:lang w:eastAsia="zh-CN"/>
              </w:rPr>
              <w:t>elevation angle. The candidate values for segment should take these aspects into condertaion and</w:t>
            </w:r>
            <w:r w:rsidRPr="00B46183">
              <w:rPr>
                <w:sz w:val="20"/>
                <w:szCs w:val="20"/>
                <w:lang w:eastAsia="zh-CN"/>
              </w:rPr>
              <w:t xml:space="preserve"> </w:t>
            </w:r>
            <w:r>
              <w:rPr>
                <w:sz w:val="20"/>
                <w:szCs w:val="20"/>
                <w:lang w:eastAsia="zh-CN"/>
              </w:rPr>
              <w:t xml:space="preserve">it is </w:t>
            </w:r>
            <w:r w:rsidRPr="00B46183">
              <w:rPr>
                <w:sz w:val="20"/>
                <w:szCs w:val="20"/>
                <w:lang w:eastAsia="zh-CN"/>
              </w:rPr>
              <w:t>up to the network to configure UL transmission segment.</w:t>
            </w:r>
            <w:r>
              <w:rPr>
                <w:sz w:val="20"/>
                <w:szCs w:val="20"/>
                <w:lang w:eastAsia="zh-CN"/>
              </w:rPr>
              <w:t xml:space="preserve"> However, we don’t see the need to have a separate design for different scenarios.</w:t>
            </w:r>
          </w:p>
          <w:p w14:paraId="710CACF5" w14:textId="6CE5C48E" w:rsidR="00B421BD" w:rsidRPr="001B4D5B" w:rsidRDefault="00B421BD" w:rsidP="00B421BD">
            <w:pPr>
              <w:rPr>
                <w:i/>
                <w:color w:val="C00000"/>
                <w:lang w:val="en-US" w:eastAsia="zh-CN"/>
              </w:rPr>
            </w:pPr>
            <w:r w:rsidRPr="0012156C">
              <w:rPr>
                <w:lang w:eastAsia="zh-CN"/>
              </w:rPr>
              <w:t>Q3</w:t>
            </w:r>
            <w:r>
              <w:rPr>
                <w:lang w:eastAsia="zh-CN"/>
              </w:rPr>
              <w:t>: Reuse the NR NTN solutions.</w:t>
            </w:r>
          </w:p>
        </w:tc>
      </w:tr>
      <w:tr w:rsidR="00B118E1" w14:paraId="24AEF867" w14:textId="77777777" w:rsidTr="00A25A9E">
        <w:trPr>
          <w:trHeight w:val="398"/>
          <w:jc w:val="center"/>
        </w:trPr>
        <w:tc>
          <w:tcPr>
            <w:tcW w:w="2547" w:type="dxa"/>
            <w:shd w:val="clear" w:color="auto" w:fill="auto"/>
            <w:vAlign w:val="center"/>
          </w:tcPr>
          <w:p w14:paraId="4C4C2BE2" w14:textId="1EFD5EA5" w:rsidR="00B118E1" w:rsidRDefault="00B118E1" w:rsidP="00B118E1">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79249CEF" w14:textId="77777777" w:rsidR="00B118E1" w:rsidRDefault="00B118E1" w:rsidP="00B118E1">
            <w:pPr>
              <w:pStyle w:val="Eqn"/>
              <w:rPr>
                <w:rFonts w:eastAsia="PMingLiU"/>
                <w:color w:val="000000"/>
                <w:sz w:val="20"/>
                <w:szCs w:val="20"/>
                <w:lang w:val="en-GB" w:eastAsia="en-US"/>
              </w:rPr>
            </w:pPr>
            <w:r>
              <w:rPr>
                <w:rFonts w:hint="eastAsia"/>
                <w:sz w:val="20"/>
                <w:szCs w:val="20"/>
                <w:lang w:eastAsia="zh-CN"/>
              </w:rPr>
              <w:t>Q</w:t>
            </w:r>
            <w:r>
              <w:rPr>
                <w:sz w:val="20"/>
                <w:szCs w:val="20"/>
                <w:lang w:eastAsia="zh-CN"/>
              </w:rPr>
              <w:t>1: T</w:t>
            </w:r>
            <w:r w:rsidRPr="00F35014">
              <w:rPr>
                <w:sz w:val="20"/>
                <w:szCs w:val="24"/>
                <w:lang w:val="en-GB" w:eastAsia="zh-CN"/>
              </w:rPr>
              <w:t xml:space="preserve">he segment </w:t>
            </w:r>
            <w:r w:rsidRPr="00F35014">
              <w:rPr>
                <w:rFonts w:eastAsia="PMingLiU"/>
                <w:color w:val="000000"/>
                <w:sz w:val="20"/>
                <w:szCs w:val="20"/>
                <w:lang w:val="en-GB" w:eastAsia="en-US"/>
              </w:rPr>
              <w:t xml:space="preserve">duration can be </w:t>
            </w:r>
            <w:r>
              <w:rPr>
                <w:rFonts w:eastAsia="PMingLiU"/>
                <w:color w:val="000000"/>
                <w:sz w:val="20"/>
                <w:szCs w:val="20"/>
                <w:lang w:val="en-GB" w:eastAsia="en-US"/>
              </w:rPr>
              <w:t xml:space="preserve">configured </w:t>
            </w:r>
            <w:r w:rsidRPr="00F35014">
              <w:rPr>
                <w:rFonts w:eastAsia="PMingLiU"/>
                <w:color w:val="000000"/>
                <w:sz w:val="20"/>
                <w:szCs w:val="20"/>
                <w:lang w:val="en-GB" w:eastAsia="en-US"/>
              </w:rPr>
              <w:t>by UE-specific RRC signalling</w:t>
            </w:r>
          </w:p>
          <w:p w14:paraId="0CA56820" w14:textId="77777777" w:rsidR="00B118E1" w:rsidRDefault="00B118E1" w:rsidP="00B118E1">
            <w:pPr>
              <w:pStyle w:val="Eqn"/>
              <w:rPr>
                <w:sz w:val="20"/>
                <w:szCs w:val="20"/>
                <w:lang w:eastAsia="zh-CN"/>
              </w:rPr>
            </w:pPr>
            <w:r>
              <w:rPr>
                <w:rFonts w:hint="eastAsia"/>
                <w:sz w:val="20"/>
                <w:szCs w:val="20"/>
                <w:lang w:eastAsia="zh-CN"/>
              </w:rPr>
              <w:t>Q</w:t>
            </w:r>
            <w:r>
              <w:rPr>
                <w:sz w:val="20"/>
                <w:szCs w:val="20"/>
                <w:lang w:eastAsia="zh-CN"/>
              </w:rPr>
              <w:t>2</w:t>
            </w:r>
            <w:r>
              <w:rPr>
                <w:rFonts w:hint="eastAsia"/>
                <w:sz w:val="20"/>
                <w:szCs w:val="20"/>
                <w:lang w:eastAsia="zh-CN"/>
              </w:rPr>
              <w:t>:</w:t>
            </w:r>
            <w:r>
              <w:rPr>
                <w:sz w:val="20"/>
                <w:szCs w:val="20"/>
                <w:lang w:eastAsia="zh-CN"/>
              </w:rPr>
              <w:t xml:space="preserve"> The segment can be configured based on </w:t>
            </w:r>
            <w:r w:rsidRPr="007B305F">
              <w:rPr>
                <w:sz w:val="20"/>
                <w:szCs w:val="20"/>
                <w:lang w:eastAsia="zh-CN"/>
              </w:rPr>
              <w:t>satellite scenarios</w:t>
            </w:r>
            <w:r>
              <w:rPr>
                <w:sz w:val="20"/>
                <w:szCs w:val="20"/>
                <w:lang w:eastAsia="zh-CN"/>
              </w:rPr>
              <w:t>, and no need to consider too many other factors.</w:t>
            </w:r>
          </w:p>
          <w:p w14:paraId="213C6302" w14:textId="40984B4C" w:rsidR="00B118E1" w:rsidRDefault="00B118E1" w:rsidP="00B118E1">
            <w:pPr>
              <w:pStyle w:val="BodyText"/>
              <w:rPr>
                <w:i/>
              </w:rPr>
            </w:pPr>
            <w:r>
              <w:rPr>
                <w:lang w:eastAsia="zh-CN"/>
              </w:rPr>
              <w:t>Q3: Support</w:t>
            </w:r>
          </w:p>
        </w:tc>
      </w:tr>
      <w:tr w:rsidR="00831174" w:rsidRPr="00267C65" w14:paraId="2359B2DD" w14:textId="77777777" w:rsidTr="00A25A9E">
        <w:trPr>
          <w:trHeight w:val="398"/>
          <w:jc w:val="center"/>
        </w:trPr>
        <w:tc>
          <w:tcPr>
            <w:tcW w:w="2547" w:type="dxa"/>
            <w:shd w:val="clear" w:color="auto" w:fill="auto"/>
            <w:vAlign w:val="center"/>
          </w:tcPr>
          <w:p w14:paraId="677C557E" w14:textId="38CD5EAE" w:rsidR="00831174" w:rsidRDefault="00831174" w:rsidP="00831174">
            <w:pPr>
              <w:snapToGrid w:val="0"/>
              <w:spacing w:after="0"/>
              <w:rPr>
                <w:lang w:eastAsia="zh-CN"/>
              </w:rPr>
            </w:pPr>
            <w:r>
              <w:rPr>
                <w:lang w:eastAsia="zh-CN"/>
              </w:rPr>
              <w:t>GateHouse</w:t>
            </w:r>
          </w:p>
        </w:tc>
        <w:tc>
          <w:tcPr>
            <w:tcW w:w="8080" w:type="dxa"/>
            <w:vAlign w:val="center"/>
          </w:tcPr>
          <w:p w14:paraId="39B5FF6B" w14:textId="77777777" w:rsidR="00831174" w:rsidRDefault="00831174" w:rsidP="00831174">
            <w:pPr>
              <w:pStyle w:val="Eqn"/>
              <w:rPr>
                <w:sz w:val="20"/>
                <w:szCs w:val="20"/>
              </w:rPr>
            </w:pPr>
            <w:r>
              <w:rPr>
                <w:sz w:val="20"/>
                <w:szCs w:val="20"/>
              </w:rPr>
              <w:t>Q1: SIB  OR as a stadardised unit/table/function of Orbit/etc.</w:t>
            </w:r>
          </w:p>
          <w:p w14:paraId="16148D48" w14:textId="77777777" w:rsidR="00831174" w:rsidRDefault="00831174" w:rsidP="00831174">
            <w:pPr>
              <w:pStyle w:val="Eqn"/>
              <w:rPr>
                <w:sz w:val="20"/>
                <w:szCs w:val="20"/>
              </w:rPr>
            </w:pPr>
            <w:r>
              <w:rPr>
                <w:sz w:val="20"/>
                <w:szCs w:val="20"/>
              </w:rPr>
              <w:t>Q2: It should be based on the orbit, which determines the worst case doppler. Then an appropriate and fixed segment size should be used.</w:t>
            </w:r>
          </w:p>
          <w:p w14:paraId="27E8A6F4" w14:textId="2D7CBBBB" w:rsidR="00831174" w:rsidRPr="00267C65" w:rsidRDefault="00831174" w:rsidP="00831174">
            <w:pPr>
              <w:spacing w:beforeLines="50" w:before="120" w:afterLines="50" w:after="120"/>
            </w:pPr>
            <w:r>
              <w:t>Q3: Agree with moderator view.</w:t>
            </w:r>
          </w:p>
        </w:tc>
      </w:tr>
      <w:tr w:rsidR="00F618D5" w14:paraId="79136ECB" w14:textId="77777777" w:rsidTr="00A25A9E">
        <w:trPr>
          <w:trHeight w:val="398"/>
          <w:jc w:val="center"/>
        </w:trPr>
        <w:tc>
          <w:tcPr>
            <w:tcW w:w="2547" w:type="dxa"/>
            <w:shd w:val="clear" w:color="auto" w:fill="auto"/>
            <w:vAlign w:val="center"/>
          </w:tcPr>
          <w:p w14:paraId="432F820E" w14:textId="59A1E31D"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292B8E3" w14:textId="77777777" w:rsidR="00F618D5" w:rsidRDefault="00F618D5" w:rsidP="00F618D5">
            <w:pPr>
              <w:rPr>
                <w:rFonts w:eastAsiaTheme="minorEastAsia"/>
                <w:lang w:val="en-US" w:eastAsia="zh-CN"/>
              </w:rPr>
            </w:pPr>
            <w:r w:rsidRPr="00715EC1">
              <w:rPr>
                <w:rFonts w:eastAsiaTheme="minorEastAsia" w:hint="eastAsia"/>
                <w:lang w:val="en-US" w:eastAsia="zh-CN"/>
              </w:rPr>
              <w:t>Q</w:t>
            </w:r>
            <w:r w:rsidRPr="00715EC1">
              <w:rPr>
                <w:rFonts w:eastAsiaTheme="minorEastAsia"/>
                <w:lang w:val="en-US" w:eastAsia="zh-CN"/>
              </w:rPr>
              <w:t>1: via SIB is preferred</w:t>
            </w:r>
            <w:r>
              <w:rPr>
                <w:rFonts w:eastAsiaTheme="minorEastAsia"/>
                <w:lang w:val="en-US" w:eastAsia="zh-CN"/>
              </w:rPr>
              <w:t xml:space="preserve">. </w:t>
            </w:r>
          </w:p>
          <w:p w14:paraId="109D2EA7" w14:textId="41CB9EC7" w:rsidR="00F618D5" w:rsidRDefault="00F618D5" w:rsidP="00F618D5">
            <w:pPr>
              <w:pStyle w:val="BodyText"/>
              <w:rPr>
                <w:i/>
              </w:rPr>
            </w:pPr>
            <w:r>
              <w:rPr>
                <w:rFonts w:eastAsiaTheme="minorEastAsia" w:hint="eastAsia"/>
                <w:lang w:val="en-US" w:eastAsia="zh-CN"/>
              </w:rPr>
              <w:t>Q</w:t>
            </w:r>
            <w:r>
              <w:rPr>
                <w:rFonts w:eastAsiaTheme="minorEastAsia"/>
                <w:lang w:val="en-US" w:eastAsia="zh-CN"/>
              </w:rPr>
              <w:t xml:space="preserve">2: </w:t>
            </w:r>
            <w:r w:rsidRPr="000E2D93">
              <w:rPr>
                <w:rFonts w:eastAsiaTheme="minorEastAsia"/>
                <w:lang w:val="en-US" w:eastAsia="zh-CN"/>
              </w:rPr>
              <w:t>up to the network</w:t>
            </w:r>
            <w:r>
              <w:rPr>
                <w:rFonts w:eastAsiaTheme="minorEastAsia"/>
                <w:lang w:val="en-US" w:eastAsia="zh-CN"/>
              </w:rPr>
              <w:t xml:space="preserve"> is preferred.</w:t>
            </w:r>
            <w:r w:rsidRPr="00715EC1">
              <w:rPr>
                <w:rFonts w:eastAsiaTheme="minorEastAsia" w:hint="eastAsia"/>
                <w:lang w:val="en-US" w:eastAsia="zh-CN"/>
              </w:rPr>
              <w:t xml:space="preserve"> </w:t>
            </w:r>
          </w:p>
        </w:tc>
      </w:tr>
      <w:tr w:rsidR="00F618D5" w14:paraId="524CB0BF" w14:textId="77777777" w:rsidTr="00A25A9E">
        <w:trPr>
          <w:trHeight w:val="398"/>
          <w:jc w:val="center"/>
        </w:trPr>
        <w:tc>
          <w:tcPr>
            <w:tcW w:w="2547" w:type="dxa"/>
            <w:shd w:val="clear" w:color="auto" w:fill="auto"/>
            <w:vAlign w:val="center"/>
          </w:tcPr>
          <w:p w14:paraId="798E4F70" w14:textId="34014361" w:rsidR="00F618D5" w:rsidRDefault="00316937" w:rsidP="00F618D5">
            <w:pPr>
              <w:snapToGrid w:val="0"/>
              <w:spacing w:after="0"/>
              <w:rPr>
                <w:lang w:eastAsia="zh-CN"/>
              </w:rPr>
            </w:pPr>
            <w:r>
              <w:rPr>
                <w:lang w:eastAsia="zh-CN"/>
              </w:rPr>
              <w:t>Nordic Semiconductor</w:t>
            </w:r>
          </w:p>
        </w:tc>
        <w:tc>
          <w:tcPr>
            <w:tcW w:w="8080" w:type="dxa"/>
            <w:vAlign w:val="center"/>
          </w:tcPr>
          <w:p w14:paraId="638A78E4" w14:textId="3CA837E2" w:rsidR="00F618D5" w:rsidRPr="00267C65" w:rsidRDefault="00316937" w:rsidP="00F618D5">
            <w:pPr>
              <w:spacing w:beforeLines="50" w:before="120" w:afterLines="50" w:after="120"/>
            </w:pPr>
            <w:r>
              <w:t>Q1: after RRC establishment, segment length is configured by RRC signaling, maybe default values via SIB</w:t>
            </w:r>
          </w:p>
        </w:tc>
      </w:tr>
      <w:tr w:rsidR="00AC38B0" w14:paraId="64E6D948" w14:textId="77777777" w:rsidTr="00A25A9E">
        <w:trPr>
          <w:trHeight w:val="398"/>
          <w:jc w:val="center"/>
        </w:trPr>
        <w:tc>
          <w:tcPr>
            <w:tcW w:w="2547" w:type="dxa"/>
            <w:shd w:val="clear" w:color="auto" w:fill="auto"/>
            <w:vAlign w:val="center"/>
          </w:tcPr>
          <w:p w14:paraId="63257B22" w14:textId="1C3A34B9" w:rsidR="00AC38B0" w:rsidRPr="00CA631D" w:rsidRDefault="00AC38B0" w:rsidP="00AC38B0">
            <w:pPr>
              <w:snapToGrid w:val="0"/>
              <w:spacing w:after="0"/>
              <w:rPr>
                <w:color w:val="C00000"/>
                <w:lang w:eastAsia="zh-CN"/>
              </w:rPr>
            </w:pPr>
            <w:r>
              <w:rPr>
                <w:lang w:eastAsia="zh-CN"/>
              </w:rPr>
              <w:t>Nokia, NSB</w:t>
            </w:r>
          </w:p>
        </w:tc>
        <w:tc>
          <w:tcPr>
            <w:tcW w:w="8080" w:type="dxa"/>
            <w:vAlign w:val="center"/>
          </w:tcPr>
          <w:p w14:paraId="00055854" w14:textId="77777777" w:rsidR="00AC38B0" w:rsidRDefault="00AC38B0" w:rsidP="00AC38B0">
            <w:pPr>
              <w:pStyle w:val="Eqn"/>
              <w:rPr>
                <w:sz w:val="20"/>
                <w:szCs w:val="20"/>
              </w:rPr>
            </w:pPr>
            <w:r>
              <w:rPr>
                <w:sz w:val="20"/>
                <w:szCs w:val="20"/>
              </w:rPr>
              <w:t>Q1: Both SIB and UE-specific RRC signalling are possible. However, the selection of segment length requires an understanding of the UE’s TA drift rate. Whether we can use UE-specific RRC signalling depends on if the network has enough information to estimate UE’s TA drift rate. If the location of the UE is known to the network, UE-specific RRC signalling can be used to indicate the segment length. If the network does not know the UE location, it makes sense to use SIB signaling to indicate possible segment lengths and UE can select a suitable one based on the elevation angle (which corresponds to a TA drift rate).</w:t>
            </w:r>
          </w:p>
          <w:p w14:paraId="681A4E0D" w14:textId="77777777" w:rsidR="00AC38B0" w:rsidRDefault="00AC38B0" w:rsidP="00AC38B0">
            <w:pPr>
              <w:pStyle w:val="Eqn"/>
              <w:rPr>
                <w:sz w:val="20"/>
                <w:szCs w:val="20"/>
              </w:rPr>
            </w:pPr>
            <w:r>
              <w:rPr>
                <w:sz w:val="20"/>
                <w:szCs w:val="20"/>
              </w:rPr>
              <w:t>Q2: We should support configuration that is flexible enough for different LEO/MEO orbit altitudes covering the drift rate variation at different elevation angles. To this end, perhaps a range of segment lengths can be specified and allow the network to configure a subset for a particular scenario.</w:t>
            </w:r>
          </w:p>
          <w:p w14:paraId="2FF1A8D6" w14:textId="54314A20" w:rsidR="00AC38B0" w:rsidRPr="00CA631D" w:rsidRDefault="00AC38B0" w:rsidP="00AC38B0">
            <w:pPr>
              <w:rPr>
                <w:bCs/>
                <w:i/>
                <w:color w:val="C00000"/>
              </w:rPr>
            </w:pPr>
            <w:r>
              <w:t>Q3: We can reuse the common TA information in the SIB (currently being worked on in NR NTN WI).</w:t>
            </w:r>
          </w:p>
        </w:tc>
      </w:tr>
      <w:tr w:rsidR="00AC38B0" w14:paraId="77296E56" w14:textId="77777777" w:rsidTr="00A25A9E">
        <w:trPr>
          <w:trHeight w:val="412"/>
          <w:jc w:val="center"/>
        </w:trPr>
        <w:tc>
          <w:tcPr>
            <w:tcW w:w="2547" w:type="dxa"/>
            <w:shd w:val="clear" w:color="auto" w:fill="auto"/>
            <w:vAlign w:val="center"/>
          </w:tcPr>
          <w:p w14:paraId="072A7A33" w14:textId="55AE48F6" w:rsidR="00AC38B0" w:rsidRPr="009D7E5C" w:rsidRDefault="00644AAF" w:rsidP="00AC38B0">
            <w:pPr>
              <w:snapToGrid w:val="0"/>
              <w:spacing w:after="0"/>
              <w:rPr>
                <w:lang w:eastAsia="zh-CN"/>
              </w:rPr>
            </w:pPr>
            <w:r>
              <w:rPr>
                <w:lang w:eastAsia="zh-CN"/>
              </w:rPr>
              <w:t>Novamint</w:t>
            </w:r>
          </w:p>
        </w:tc>
        <w:tc>
          <w:tcPr>
            <w:tcW w:w="8080" w:type="dxa"/>
            <w:vAlign w:val="center"/>
          </w:tcPr>
          <w:p w14:paraId="5A07B570" w14:textId="77777777" w:rsidR="00644AAF" w:rsidRPr="00644AAF" w:rsidRDefault="00644AAF" w:rsidP="00644AAF">
            <w:pPr>
              <w:jc w:val="both"/>
              <w:rPr>
                <w:lang w:val="en-US"/>
              </w:rPr>
            </w:pPr>
            <w:r w:rsidRPr="00644AAF">
              <w:rPr>
                <w:lang w:val="en-US"/>
              </w:rPr>
              <w:t>Q1: SIB likely preferred</w:t>
            </w:r>
          </w:p>
          <w:p w14:paraId="74C87C8D" w14:textId="77777777" w:rsidR="00644AAF" w:rsidRPr="00644AAF" w:rsidRDefault="00644AAF" w:rsidP="00644AAF">
            <w:pPr>
              <w:jc w:val="both"/>
              <w:rPr>
                <w:lang w:val="en-US"/>
              </w:rPr>
            </w:pPr>
            <w:r w:rsidRPr="00644AAF">
              <w:rPr>
                <w:lang w:val="en-US"/>
              </w:rPr>
              <w:lastRenderedPageBreak/>
              <w:t>Q2: We believe it should be based on the orbit as pointed by Qualcomm or Gatehouse</w:t>
            </w:r>
          </w:p>
          <w:p w14:paraId="039E9E3E" w14:textId="4A5F1885" w:rsidR="00AC38B0" w:rsidRPr="009D7E5C" w:rsidRDefault="00644AAF" w:rsidP="00644AAF">
            <w:pPr>
              <w:jc w:val="both"/>
              <w:rPr>
                <w:b/>
                <w:i/>
                <w:lang w:val="en-US"/>
              </w:rPr>
            </w:pPr>
            <w:r w:rsidRPr="00644AAF">
              <w:rPr>
                <w:lang w:val="en-US"/>
              </w:rPr>
              <w:t>Q3: Indication of common TA drift should be supported</w:t>
            </w:r>
          </w:p>
        </w:tc>
      </w:tr>
      <w:tr w:rsidR="00AC38B0" w14:paraId="333F6B95" w14:textId="77777777" w:rsidTr="00A25A9E">
        <w:trPr>
          <w:trHeight w:val="398"/>
          <w:jc w:val="center"/>
        </w:trPr>
        <w:tc>
          <w:tcPr>
            <w:tcW w:w="2547" w:type="dxa"/>
            <w:shd w:val="clear" w:color="auto" w:fill="auto"/>
            <w:vAlign w:val="center"/>
          </w:tcPr>
          <w:p w14:paraId="0B7AD3D4" w14:textId="2B182B76" w:rsidR="00AC38B0" w:rsidRPr="005A7013" w:rsidRDefault="00644AAF" w:rsidP="00AC38B0">
            <w:pPr>
              <w:snapToGrid w:val="0"/>
              <w:spacing w:after="0"/>
              <w:rPr>
                <w:lang w:eastAsia="zh-CN"/>
              </w:rPr>
            </w:pPr>
            <w:r>
              <w:rPr>
                <w:lang w:eastAsia="zh-CN"/>
              </w:rPr>
              <w:lastRenderedPageBreak/>
              <w:t>Ericsson</w:t>
            </w:r>
          </w:p>
        </w:tc>
        <w:tc>
          <w:tcPr>
            <w:tcW w:w="8080" w:type="dxa"/>
            <w:vAlign w:val="center"/>
          </w:tcPr>
          <w:p w14:paraId="302E14CD" w14:textId="77777777" w:rsidR="00644AAF" w:rsidRDefault="00644AAF" w:rsidP="00644AAF">
            <w:pPr>
              <w:spacing w:before="120"/>
              <w:rPr>
                <w:rFonts w:eastAsiaTheme="minorEastAsia"/>
                <w:lang w:val="en-US" w:eastAsia="zh-CN"/>
              </w:rPr>
            </w:pPr>
            <w:r>
              <w:rPr>
                <w:rFonts w:eastAsiaTheme="minorEastAsia"/>
                <w:lang w:val="en-US" w:eastAsia="zh-CN"/>
              </w:rPr>
              <w:t>Q1: Both should be supported.</w:t>
            </w:r>
          </w:p>
          <w:p w14:paraId="72E0DC61" w14:textId="77777777" w:rsidR="00644AAF" w:rsidRDefault="00644AAF" w:rsidP="00644AAF">
            <w:pPr>
              <w:spacing w:before="120"/>
              <w:rPr>
                <w:rFonts w:eastAsiaTheme="minorEastAsia"/>
                <w:lang w:val="en-US" w:eastAsia="zh-CN"/>
              </w:rPr>
            </w:pPr>
            <w:r>
              <w:rPr>
                <w:rFonts w:eastAsiaTheme="minorEastAsia"/>
                <w:lang w:val="en-US" w:eastAsia="zh-CN"/>
              </w:rPr>
              <w:t>Q2: T</w:t>
            </w:r>
            <w:r w:rsidRPr="005F175F">
              <w:rPr>
                <w:rFonts w:eastAsiaTheme="minorEastAsia"/>
                <w:lang w:val="en-US" w:eastAsia="zh-CN"/>
              </w:rPr>
              <w:t>he network should be able to configure the transmission segment in a flexible manner. This requires defning a broad range of transmission segment duration and the ability to configure it via SIB and UE-specific signalling. Of course the network can account for the elevation angle or satellite scenario while configuring the transmission segment duration. However, it is not something that needs to be specified.</w:t>
            </w:r>
          </w:p>
          <w:p w14:paraId="021D25CA" w14:textId="37736243" w:rsidR="00AC38B0" w:rsidRPr="005A7013" w:rsidRDefault="00644AAF" w:rsidP="00644AAF">
            <w:pPr>
              <w:overflowPunct w:val="0"/>
              <w:autoSpaceDE w:val="0"/>
              <w:autoSpaceDN w:val="0"/>
              <w:adjustRightInd w:val="0"/>
              <w:contextualSpacing/>
              <w:textAlignment w:val="baseline"/>
              <w:rPr>
                <w:bCs/>
                <w:iCs/>
              </w:rPr>
            </w:pPr>
            <w:r>
              <w:rPr>
                <w:rFonts w:eastAsiaTheme="minorEastAsia"/>
                <w:lang w:val="en-US" w:eastAsia="zh-CN"/>
              </w:rPr>
              <w:t>Q3: This will be needed and also higher order terms. The solution of NR NTN should be the baseline.</w:t>
            </w:r>
          </w:p>
        </w:tc>
      </w:tr>
      <w:tr w:rsidR="00AC38B0" w14:paraId="40BFD9DC" w14:textId="77777777" w:rsidTr="00A25A9E">
        <w:trPr>
          <w:trHeight w:val="398"/>
          <w:jc w:val="center"/>
        </w:trPr>
        <w:tc>
          <w:tcPr>
            <w:tcW w:w="2547" w:type="dxa"/>
            <w:shd w:val="clear" w:color="auto" w:fill="auto"/>
            <w:vAlign w:val="center"/>
          </w:tcPr>
          <w:p w14:paraId="230F0BA0" w14:textId="55BF2778" w:rsidR="00AC38B0" w:rsidRPr="00F67856" w:rsidRDefault="00644AAF" w:rsidP="00AC38B0">
            <w:pPr>
              <w:snapToGrid w:val="0"/>
              <w:spacing w:after="0"/>
              <w:rPr>
                <w:rFonts w:eastAsiaTheme="minorEastAsia"/>
                <w:bCs/>
                <w:lang w:eastAsia="zh-CN"/>
              </w:rPr>
            </w:pPr>
            <w:r>
              <w:rPr>
                <w:rFonts w:eastAsiaTheme="minorEastAsia"/>
                <w:bCs/>
                <w:lang w:eastAsia="zh-CN"/>
              </w:rPr>
              <w:t>Apple</w:t>
            </w:r>
          </w:p>
        </w:tc>
        <w:tc>
          <w:tcPr>
            <w:tcW w:w="8080" w:type="dxa"/>
            <w:vAlign w:val="center"/>
          </w:tcPr>
          <w:p w14:paraId="448E8284" w14:textId="77777777" w:rsidR="00644AAF" w:rsidRDefault="00644AAF" w:rsidP="00644AAF">
            <w:pPr>
              <w:overflowPunct w:val="0"/>
              <w:autoSpaceDE w:val="0"/>
              <w:autoSpaceDN w:val="0"/>
              <w:adjustRightInd w:val="0"/>
              <w:contextualSpacing/>
              <w:textAlignment w:val="baseline"/>
            </w:pPr>
            <w:r>
              <w:rPr>
                <w:bCs/>
                <w:iCs/>
              </w:rPr>
              <w:t xml:space="preserve">Q1: </w:t>
            </w:r>
            <w:r>
              <w:t>Both SIB and UE-specific RRC signalling are possible</w:t>
            </w:r>
          </w:p>
          <w:p w14:paraId="2A31D92C" w14:textId="77777777" w:rsidR="00644AAF" w:rsidRDefault="00644AAF" w:rsidP="00644AAF">
            <w:pPr>
              <w:overflowPunct w:val="0"/>
              <w:autoSpaceDE w:val="0"/>
              <w:autoSpaceDN w:val="0"/>
              <w:adjustRightInd w:val="0"/>
              <w:contextualSpacing/>
              <w:textAlignment w:val="baseline"/>
              <w:rPr>
                <w:bCs/>
                <w:iCs/>
              </w:rPr>
            </w:pPr>
            <w:r>
              <w:rPr>
                <w:bCs/>
                <w:iCs/>
              </w:rPr>
              <w:t>Q2: Yes, it depends on satellite scenarios.  Value range may be different for different satellite scenario.</w:t>
            </w:r>
          </w:p>
          <w:p w14:paraId="133DB119" w14:textId="556530F1" w:rsidR="00AC38B0" w:rsidRPr="00F67856" w:rsidRDefault="00644AAF" w:rsidP="00644AAF">
            <w:pPr>
              <w:jc w:val="both"/>
              <w:rPr>
                <w:rFonts w:eastAsiaTheme="minorEastAsia"/>
                <w:lang w:eastAsia="zh-CN"/>
              </w:rPr>
            </w:pPr>
            <w:r>
              <w:rPr>
                <w:bCs/>
                <w:iCs/>
              </w:rPr>
              <w:t>Q3: Support to indicate common TA drift.</w:t>
            </w:r>
          </w:p>
        </w:tc>
      </w:tr>
      <w:tr w:rsidR="00AC38B0" w14:paraId="0412A891" w14:textId="77777777" w:rsidTr="00A25A9E">
        <w:trPr>
          <w:trHeight w:val="398"/>
          <w:jc w:val="center"/>
        </w:trPr>
        <w:tc>
          <w:tcPr>
            <w:tcW w:w="2547" w:type="dxa"/>
            <w:shd w:val="clear" w:color="auto" w:fill="auto"/>
            <w:vAlign w:val="center"/>
          </w:tcPr>
          <w:p w14:paraId="1B15953B" w14:textId="77777777" w:rsidR="00AC38B0" w:rsidRDefault="00AC38B0" w:rsidP="00AC38B0">
            <w:pPr>
              <w:snapToGrid w:val="0"/>
              <w:spacing w:after="0"/>
              <w:rPr>
                <w:lang w:eastAsia="zh-CN"/>
              </w:rPr>
            </w:pPr>
          </w:p>
        </w:tc>
        <w:tc>
          <w:tcPr>
            <w:tcW w:w="8080" w:type="dxa"/>
            <w:vAlign w:val="center"/>
          </w:tcPr>
          <w:p w14:paraId="260AB6C7" w14:textId="77777777" w:rsidR="00AC38B0" w:rsidRPr="0044038F" w:rsidRDefault="00AC38B0" w:rsidP="00AC38B0">
            <w:pPr>
              <w:spacing w:before="60" w:after="60" w:line="288" w:lineRule="auto"/>
              <w:jc w:val="both"/>
              <w:rPr>
                <w:rFonts w:eastAsia="Malgun Gothic"/>
                <w:b/>
                <w:sz w:val="22"/>
                <w:szCs w:val="22"/>
              </w:rPr>
            </w:pPr>
          </w:p>
        </w:tc>
      </w:tr>
      <w:tr w:rsidR="00AC38B0" w14:paraId="04EF636E" w14:textId="77777777" w:rsidTr="00A25A9E">
        <w:trPr>
          <w:trHeight w:val="398"/>
          <w:jc w:val="center"/>
        </w:trPr>
        <w:tc>
          <w:tcPr>
            <w:tcW w:w="2547" w:type="dxa"/>
            <w:shd w:val="clear" w:color="auto" w:fill="auto"/>
            <w:vAlign w:val="center"/>
          </w:tcPr>
          <w:p w14:paraId="5AD985F6" w14:textId="77777777" w:rsidR="00AC38B0" w:rsidRDefault="00AC38B0" w:rsidP="00AC38B0">
            <w:pPr>
              <w:snapToGrid w:val="0"/>
              <w:spacing w:after="0"/>
              <w:rPr>
                <w:lang w:eastAsia="zh-CN"/>
              </w:rPr>
            </w:pPr>
          </w:p>
        </w:tc>
        <w:tc>
          <w:tcPr>
            <w:tcW w:w="8080" w:type="dxa"/>
            <w:vAlign w:val="center"/>
          </w:tcPr>
          <w:p w14:paraId="65F50C8D" w14:textId="77777777" w:rsidR="00AC38B0" w:rsidRPr="005E2C3E" w:rsidRDefault="00AC38B0" w:rsidP="00AC38B0">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ms, 4 ms, 8 ms, 16 ms, 32 ms, 64 ms, 128 ms, 256 ms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K=5 max UL transmission segment duration values {16 ms, 32 ms, 64 ms, 128 ms, 256 ms)</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ms for LEO </w:t>
      </w:r>
      <w:r w:rsidR="00D52A13">
        <w:rPr>
          <w:rFonts w:eastAsia="Times New Roman"/>
          <w:color w:val="000000"/>
        </w:rPr>
        <w:t xml:space="preserve">and 256 ms for GEO, </w:t>
      </w:r>
      <w:r>
        <w:rPr>
          <w:rFonts w:eastAsia="Times New Roman"/>
          <w:color w:val="000000"/>
        </w:rPr>
        <w:t>and propose</w:t>
      </w:r>
      <w:r w:rsidR="00D52A13">
        <w:rPr>
          <w:rFonts w:eastAsia="Times New Roman"/>
          <w:color w:val="000000"/>
        </w:rPr>
        <w:t xml:space="preserve"> minimum candidate values are 4 ms for NB-IoT and 2 ms for eMTC.</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r w:rsidRPr="00A367FA">
        <w:rPr>
          <w:rFonts w:eastAsia="Times New Roman"/>
          <w:color w:val="000000"/>
        </w:rPr>
        <w:t>For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or eMTC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r w:rsidRPr="00A367FA">
        <w:rPr>
          <w:rFonts w:eastAsia="Times New Roman"/>
          <w:color w:val="000000"/>
        </w:rPr>
        <w:t>N_configured/HI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N_configured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NPUSCH for NB-IoT/eMTC:</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ms, 32 ms, </w:t>
      </w:r>
      <w:r w:rsidR="00D52A13">
        <w:rPr>
          <w:lang w:eastAsia="zh-CN"/>
        </w:rPr>
        <w:t>64 ms, 128 ms, 256 ms}</w:t>
      </w:r>
      <w:r>
        <w:rPr>
          <w:lang w:eastAsia="zh-CN"/>
        </w:rPr>
        <w:t xml:space="preserve"> </w:t>
      </w:r>
      <w:r w:rsidR="00D52A13">
        <w:rPr>
          <w:lang w:eastAsia="zh-CN"/>
        </w:rPr>
        <w:t>: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Max 32 ms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Candidate value 256 ms not needed since UL Compensation gap 40 ms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No downscoping</w:t>
      </w:r>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311DBBFC" w14:textId="19332103" w:rsidR="00D62A4F" w:rsidRPr="00D62A4F" w:rsidRDefault="00D62A4F" w:rsidP="00D62A4F">
      <w:pPr>
        <w:tabs>
          <w:tab w:val="left" w:pos="576"/>
        </w:tabs>
        <w:snapToGrid w:val="0"/>
        <w:spacing w:beforeLines="50" w:before="120" w:afterLines="50" w:after="120"/>
        <w:rPr>
          <w:rFonts w:eastAsiaTheme="minorEastAsia"/>
          <w:lang w:eastAsia="zh-CN"/>
        </w:rPr>
      </w:pPr>
      <w:r w:rsidRPr="00D62A4F">
        <w:rPr>
          <w:rFonts w:eastAsiaTheme="minorEastAsia"/>
          <w:lang w:eastAsia="zh-CN"/>
        </w:rPr>
        <w:t>For eMTC PUSCH, a 3-bit field to indicate K=8 values for the uplink transmission segment duration:</w:t>
      </w:r>
      <w:r>
        <w:rPr>
          <w:rFonts w:eastAsiaTheme="minorEastAsia"/>
          <w:lang w:eastAsia="zh-CN"/>
        </w:rPr>
        <w:t xml:space="preserve"> Ericsson</w:t>
      </w:r>
    </w:p>
    <w:p w14:paraId="5CC1827E" w14:textId="2E13916F" w:rsidR="00D62A4F" w:rsidRPr="001F632B" w:rsidRDefault="00D62A4F" w:rsidP="00B23CE0">
      <w:pPr>
        <w:pStyle w:val="ListParagraph"/>
        <w:numPr>
          <w:ilvl w:val="0"/>
          <w:numId w:val="97"/>
        </w:numPr>
        <w:tabs>
          <w:tab w:val="left" w:pos="576"/>
        </w:tabs>
        <w:snapToGrid w:val="0"/>
        <w:spacing w:beforeLines="50" w:before="120" w:afterLines="50" w:after="120"/>
        <w:rPr>
          <w:rFonts w:eastAsiaTheme="minorEastAsia"/>
          <w:lang w:eastAsia="zh-CN"/>
        </w:rPr>
      </w:pPr>
      <w:r w:rsidRPr="001F632B">
        <w:rPr>
          <w:rFonts w:eastAsiaTheme="minorEastAsia"/>
          <w:lang w:eastAsia="zh-CN"/>
        </w:rPr>
        <w:t>Full-PRB allocation (unit: subframes): 2 4 8 16 32 64 128 256</w:t>
      </w:r>
    </w:p>
    <w:p w14:paraId="728963EC" w14:textId="3FBF1409" w:rsidR="00D62A4F" w:rsidRPr="001F632B" w:rsidRDefault="00D62A4F" w:rsidP="00B23CE0">
      <w:pPr>
        <w:pStyle w:val="ListParagraph"/>
        <w:numPr>
          <w:ilvl w:val="0"/>
          <w:numId w:val="97"/>
        </w:numPr>
        <w:tabs>
          <w:tab w:val="left" w:pos="576"/>
        </w:tabs>
        <w:snapToGrid w:val="0"/>
        <w:spacing w:beforeLines="50" w:before="120" w:afterLines="50" w:after="120"/>
        <w:rPr>
          <w:rFonts w:eastAsiaTheme="minorEastAsia"/>
          <w:lang w:eastAsia="zh-CN"/>
        </w:rPr>
      </w:pPr>
      <w:r w:rsidRPr="001F632B">
        <w:rPr>
          <w:rFonts w:eastAsiaTheme="minorEastAsia"/>
          <w:lang w:eastAsia="zh-CN"/>
        </w:rPr>
        <w:t>Sub-PRB allocation (unit: resource units): 1 2 4 8 16 32 64 128</w:t>
      </w:r>
    </w:p>
    <w:p w14:paraId="5EFF4409" w14:textId="77777777" w:rsidR="00D62A4F" w:rsidRDefault="00D62A4F" w:rsidP="00D62A4F">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Companies have discussed need to downscope lower candidate values, higher candidate values, no downscoping</w:t>
      </w:r>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ms, 32 ms, 64 ms, 128 ms, 256 ms}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Max 32 ms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Candidate value 256 ms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No downscoping</w:t>
      </w:r>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e prefer to keep the same value for both GEO and LEO without downscope.</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downscope.This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443C1D" w14:paraId="391A268D" w14:textId="77777777" w:rsidTr="00A25A9E">
        <w:trPr>
          <w:trHeight w:val="398"/>
          <w:jc w:val="center"/>
        </w:trPr>
        <w:tc>
          <w:tcPr>
            <w:tcW w:w="2547" w:type="dxa"/>
            <w:shd w:val="clear" w:color="auto" w:fill="auto"/>
            <w:vAlign w:val="center"/>
          </w:tcPr>
          <w:p w14:paraId="09A25851" w14:textId="47835E02"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422E0E3" w14:textId="7560BE2A" w:rsidR="00443C1D" w:rsidRPr="00B8068E" w:rsidRDefault="00443C1D" w:rsidP="00443C1D">
            <w:pPr>
              <w:widowControl w:val="0"/>
            </w:pPr>
            <w:r>
              <w:rPr>
                <w:rFonts w:eastAsiaTheme="minorEastAsia"/>
                <w:lang w:val="en-US" w:eastAsia="zh-CN"/>
              </w:rPr>
              <w:t>F: No downscoping. The current agreement requires a 3 bit field. Proposal A would save 1 bit, leading to a 2 bit field. Why do we need to optimize a SIB parameter to save 1 bit?</w:t>
            </w:r>
          </w:p>
        </w:tc>
      </w:tr>
      <w:tr w:rsidR="00443C1D" w14:paraId="612812D8" w14:textId="77777777" w:rsidTr="00A25A9E">
        <w:trPr>
          <w:trHeight w:val="398"/>
          <w:jc w:val="center"/>
        </w:trPr>
        <w:tc>
          <w:tcPr>
            <w:tcW w:w="2547" w:type="dxa"/>
            <w:shd w:val="clear" w:color="auto" w:fill="auto"/>
            <w:vAlign w:val="center"/>
          </w:tcPr>
          <w:p w14:paraId="3B45D101" w14:textId="1EB62391"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F98A9C7" w14:textId="77777777" w:rsidR="00272347" w:rsidRDefault="00272347" w:rsidP="00272347">
            <w:pPr>
              <w:spacing w:after="0"/>
              <w:rPr>
                <w:rFonts w:ascii="MS Shell Dlg 2" w:eastAsia="SimSun" w:hAnsi="MS Shell Dlg 2" w:cs="MS Shell Dlg 2"/>
                <w:color w:val="000000"/>
                <w:sz w:val="18"/>
                <w:szCs w:val="18"/>
                <w:lang w:val="en-US" w:eastAsia="zh-CN"/>
              </w:rPr>
            </w:pPr>
            <w:r>
              <w:rPr>
                <w:rFonts w:eastAsiaTheme="minorEastAsia"/>
                <w:lang w:val="en-US" w:eastAsia="zh-CN"/>
              </w:rPr>
              <w:t>Based on our contributions, maximum  value on UL transmisson segment duration is 32ms  for LEO, and there are different candidate values for LEO and GEO.</w:t>
            </w:r>
            <w:r>
              <w:rPr>
                <w:color w:val="000000"/>
                <w:lang w:val="en-US"/>
              </w:rPr>
              <w:t xml:space="preserve"> </w:t>
            </w:r>
            <w:r>
              <w:rPr>
                <w:rFonts w:eastAsia="SimSun"/>
                <w:color w:val="000000"/>
                <w:lang w:val="en-US" w:eastAsia="zh-CN"/>
              </w:rPr>
              <w:t xml:space="preserve">For GEO, TAs of different segments change ignorably. The corresponding  value of UL transmission segment is large, maybe  seconds or minutes. </w:t>
            </w:r>
          </w:p>
          <w:p w14:paraId="006FEEC8" w14:textId="77777777" w:rsidR="00443C1D" w:rsidRPr="00272347" w:rsidRDefault="00443C1D" w:rsidP="00443C1D">
            <w:pPr>
              <w:spacing w:beforeLines="50" w:before="120" w:afterLines="50" w:after="120"/>
              <w:rPr>
                <w:rFonts w:eastAsiaTheme="minorEastAsia"/>
                <w:lang w:val="en-US" w:eastAsia="zh-CN"/>
              </w:rPr>
            </w:pPr>
          </w:p>
        </w:tc>
      </w:tr>
      <w:tr w:rsidR="00B421BD" w14:paraId="318E591D" w14:textId="77777777" w:rsidTr="00A25A9E">
        <w:trPr>
          <w:trHeight w:val="398"/>
          <w:jc w:val="center"/>
        </w:trPr>
        <w:tc>
          <w:tcPr>
            <w:tcW w:w="2547" w:type="dxa"/>
            <w:shd w:val="clear" w:color="auto" w:fill="auto"/>
            <w:vAlign w:val="center"/>
          </w:tcPr>
          <w:p w14:paraId="5967DE68" w14:textId="6B626E07" w:rsidR="00B421BD" w:rsidRPr="001B4D5B" w:rsidRDefault="00B421BD" w:rsidP="00B421BD">
            <w:pPr>
              <w:snapToGrid w:val="0"/>
              <w:spacing w:after="0"/>
              <w:rPr>
                <w:color w:val="C00000"/>
                <w:lang w:eastAsia="zh-CN"/>
              </w:rPr>
            </w:pPr>
            <w:r w:rsidRPr="00B46183">
              <w:rPr>
                <w:lang w:eastAsia="zh-CN"/>
              </w:rPr>
              <w:t>Huawei, HiSilicon</w:t>
            </w:r>
          </w:p>
        </w:tc>
        <w:tc>
          <w:tcPr>
            <w:tcW w:w="8080" w:type="dxa"/>
            <w:vAlign w:val="center"/>
          </w:tcPr>
          <w:p w14:paraId="00CC1D58" w14:textId="3A23FC9A" w:rsidR="00B421BD" w:rsidRPr="001B4D5B" w:rsidRDefault="00B421BD" w:rsidP="00B421BD">
            <w:pPr>
              <w:rPr>
                <w:i/>
                <w:color w:val="C00000"/>
                <w:lang w:val="en-US" w:eastAsia="zh-CN"/>
              </w:rPr>
            </w:pPr>
            <w:r>
              <w:rPr>
                <w:lang w:eastAsia="zh-CN"/>
              </w:rPr>
              <w:t>We prefer A. According to our evaluation, there is no need to have values smaller than 16ms which corresponds to an elevation angle at 10 degress. The value can be configured by the NW but this does not motivate a separate design. The existing 256ms is still needed as UE still needs to have the gap for DL chronization.</w:t>
            </w:r>
          </w:p>
        </w:tc>
      </w:tr>
      <w:tr w:rsidR="00835146" w14:paraId="7B74D1B2" w14:textId="77777777" w:rsidTr="00A25A9E">
        <w:trPr>
          <w:trHeight w:val="398"/>
          <w:jc w:val="center"/>
        </w:trPr>
        <w:tc>
          <w:tcPr>
            <w:tcW w:w="2547" w:type="dxa"/>
            <w:shd w:val="clear" w:color="auto" w:fill="auto"/>
            <w:vAlign w:val="center"/>
          </w:tcPr>
          <w:p w14:paraId="3CFD8474" w14:textId="2E01A805" w:rsidR="00835146" w:rsidRDefault="00835146" w:rsidP="00835146">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4CF3017" w14:textId="109796A5" w:rsidR="00835146" w:rsidRDefault="00835146" w:rsidP="00835146">
            <w:pPr>
              <w:pStyle w:val="BodyText"/>
              <w:rPr>
                <w:i/>
              </w:rPr>
            </w:pPr>
            <w:r>
              <w:rPr>
                <w:rFonts w:eastAsiaTheme="minorEastAsia" w:hint="eastAsia"/>
                <w:lang w:eastAsia="zh-CN"/>
              </w:rPr>
              <w:t>Support</w:t>
            </w:r>
            <w:r>
              <w:rPr>
                <w:rFonts w:eastAsiaTheme="minorEastAsia"/>
                <w:lang w:eastAsia="zh-CN"/>
              </w:rPr>
              <w:t xml:space="preserve"> </w:t>
            </w:r>
            <w:r>
              <w:rPr>
                <w:rFonts w:eastAsiaTheme="minorEastAsia" w:hint="eastAsia"/>
                <w:lang w:eastAsia="zh-CN"/>
              </w:rPr>
              <w:t>E.</w:t>
            </w:r>
            <w:r>
              <w:rPr>
                <w:rFonts w:eastAsiaTheme="minorEastAsia"/>
                <w:lang w:eastAsia="zh-CN"/>
              </w:rPr>
              <w:t xml:space="preserve"> </w:t>
            </w:r>
            <w:r w:rsidRPr="0079572A">
              <w:rPr>
                <w:rFonts w:eastAsiaTheme="minorEastAsia"/>
                <w:lang w:eastAsia="zh-CN"/>
              </w:rPr>
              <w:t xml:space="preserve">Different candidate values can be applied for </w:t>
            </w:r>
            <w:r>
              <w:rPr>
                <w:rFonts w:eastAsiaTheme="minorEastAsia"/>
                <w:lang w:eastAsia="zh-CN"/>
              </w:rPr>
              <w:t xml:space="preserve">different satellite scenarios, e.g., </w:t>
            </w:r>
            <w:r w:rsidRPr="0079572A">
              <w:rPr>
                <w:rFonts w:eastAsiaTheme="minorEastAsia"/>
                <w:lang w:eastAsia="zh-CN"/>
              </w:rPr>
              <w:t>LEO and GEO</w:t>
            </w:r>
            <w:r>
              <w:rPr>
                <w:rFonts w:eastAsiaTheme="minorEastAsia"/>
                <w:lang w:eastAsia="zh-CN"/>
              </w:rPr>
              <w:t>.</w:t>
            </w:r>
          </w:p>
        </w:tc>
      </w:tr>
      <w:tr w:rsidR="00831174" w:rsidRPr="00267C65" w14:paraId="1A42C2A5" w14:textId="77777777" w:rsidTr="00A25A9E">
        <w:trPr>
          <w:trHeight w:val="398"/>
          <w:jc w:val="center"/>
        </w:trPr>
        <w:tc>
          <w:tcPr>
            <w:tcW w:w="2547" w:type="dxa"/>
            <w:shd w:val="clear" w:color="auto" w:fill="auto"/>
            <w:vAlign w:val="center"/>
          </w:tcPr>
          <w:p w14:paraId="4B9D96B8" w14:textId="23C58FA1" w:rsidR="00831174" w:rsidRDefault="00831174" w:rsidP="00831174">
            <w:pPr>
              <w:snapToGrid w:val="0"/>
              <w:spacing w:after="0"/>
              <w:rPr>
                <w:lang w:eastAsia="zh-CN"/>
              </w:rPr>
            </w:pPr>
            <w:r>
              <w:rPr>
                <w:lang w:eastAsia="zh-CN"/>
              </w:rPr>
              <w:t>GateHouse</w:t>
            </w:r>
          </w:p>
        </w:tc>
        <w:tc>
          <w:tcPr>
            <w:tcW w:w="8080" w:type="dxa"/>
            <w:vAlign w:val="center"/>
          </w:tcPr>
          <w:p w14:paraId="6D23DE1D" w14:textId="77777777" w:rsidR="00831174" w:rsidRDefault="00831174" w:rsidP="00831174">
            <w:pPr>
              <w:pStyle w:val="Eqn"/>
              <w:rPr>
                <w:sz w:val="20"/>
                <w:szCs w:val="20"/>
              </w:rPr>
            </w:pPr>
            <w:r>
              <w:rPr>
                <w:sz w:val="20"/>
                <w:szCs w:val="20"/>
              </w:rPr>
              <w:t xml:space="preserve">A sure. </w:t>
            </w:r>
          </w:p>
          <w:p w14:paraId="140CFB72" w14:textId="77777777" w:rsidR="00831174" w:rsidRDefault="00831174" w:rsidP="00831174">
            <w:pPr>
              <w:pStyle w:val="Eqn"/>
              <w:rPr>
                <w:sz w:val="20"/>
                <w:szCs w:val="20"/>
              </w:rPr>
            </w:pPr>
            <w:r>
              <w:rPr>
                <w:sz w:val="20"/>
                <w:szCs w:val="20"/>
              </w:rPr>
              <w:t xml:space="preserve">B seems conservative, </w:t>
            </w:r>
          </w:p>
          <w:p w14:paraId="5116F019" w14:textId="77777777" w:rsidR="00831174" w:rsidRDefault="00831174" w:rsidP="00831174">
            <w:pPr>
              <w:pStyle w:val="Eqn"/>
              <w:rPr>
                <w:sz w:val="20"/>
                <w:szCs w:val="20"/>
              </w:rPr>
            </w:pPr>
            <w:r>
              <w:rPr>
                <w:sz w:val="20"/>
                <w:szCs w:val="20"/>
              </w:rPr>
              <w:t xml:space="preserve">C could be used for higher altitude orbits, </w:t>
            </w:r>
          </w:p>
          <w:p w14:paraId="7805C4F2" w14:textId="77777777" w:rsidR="00831174" w:rsidRDefault="00831174" w:rsidP="00831174">
            <w:pPr>
              <w:pStyle w:val="Eqn"/>
              <w:rPr>
                <w:sz w:val="20"/>
                <w:szCs w:val="20"/>
              </w:rPr>
            </w:pPr>
            <w:r>
              <w:rPr>
                <w:sz w:val="20"/>
                <w:szCs w:val="20"/>
              </w:rPr>
              <w:t>D agree</w:t>
            </w:r>
          </w:p>
          <w:p w14:paraId="10617E44" w14:textId="77777777" w:rsidR="00831174" w:rsidRDefault="00831174" w:rsidP="00831174">
            <w:pPr>
              <w:pStyle w:val="Eqn"/>
              <w:rPr>
                <w:sz w:val="20"/>
                <w:szCs w:val="20"/>
              </w:rPr>
            </w:pPr>
            <w:r>
              <w:rPr>
                <w:sz w:val="20"/>
                <w:szCs w:val="20"/>
              </w:rPr>
              <w:t>E Disagree, a single set should be defined to allow for various orbits in-between – MEO, elliptical</w:t>
            </w:r>
          </w:p>
          <w:p w14:paraId="77ABF0D3" w14:textId="07359E0B" w:rsidR="00831174" w:rsidRPr="00267C65" w:rsidRDefault="00831174" w:rsidP="00831174">
            <w:pPr>
              <w:spacing w:beforeLines="50" w:before="120" w:afterLines="50" w:after="120"/>
            </w:pPr>
            <w:r>
              <w:t>F Prefer not to downscope.</w:t>
            </w:r>
          </w:p>
        </w:tc>
      </w:tr>
      <w:tr w:rsidR="00831174" w14:paraId="34004CD4" w14:textId="77777777" w:rsidTr="00A25A9E">
        <w:trPr>
          <w:trHeight w:val="398"/>
          <w:jc w:val="center"/>
        </w:trPr>
        <w:tc>
          <w:tcPr>
            <w:tcW w:w="2547" w:type="dxa"/>
            <w:shd w:val="clear" w:color="auto" w:fill="auto"/>
            <w:vAlign w:val="center"/>
          </w:tcPr>
          <w:p w14:paraId="0E31EE50" w14:textId="759EC5AB" w:rsidR="00831174" w:rsidRDefault="00316937" w:rsidP="00831174">
            <w:pPr>
              <w:snapToGrid w:val="0"/>
              <w:spacing w:after="0"/>
              <w:rPr>
                <w:lang w:eastAsia="zh-CN"/>
              </w:rPr>
            </w:pPr>
            <w:r>
              <w:rPr>
                <w:lang w:eastAsia="zh-CN"/>
              </w:rPr>
              <w:t>Nordic Semiconductor</w:t>
            </w:r>
          </w:p>
        </w:tc>
        <w:tc>
          <w:tcPr>
            <w:tcW w:w="8080" w:type="dxa"/>
            <w:vAlign w:val="center"/>
          </w:tcPr>
          <w:p w14:paraId="2C9039A5" w14:textId="5C7DF219" w:rsidR="00831174" w:rsidRPr="00316937" w:rsidRDefault="00316937" w:rsidP="00831174">
            <w:pPr>
              <w:pStyle w:val="BodyText"/>
              <w:rPr>
                <w:iCs/>
              </w:rPr>
            </w:pPr>
            <w:r>
              <w:rPr>
                <w:iCs/>
              </w:rPr>
              <w:t>We prefer E</w:t>
            </w:r>
          </w:p>
        </w:tc>
      </w:tr>
      <w:tr w:rsidR="00AC38B0" w14:paraId="21FBD275" w14:textId="77777777" w:rsidTr="00A25A9E">
        <w:trPr>
          <w:trHeight w:val="398"/>
          <w:jc w:val="center"/>
        </w:trPr>
        <w:tc>
          <w:tcPr>
            <w:tcW w:w="2547" w:type="dxa"/>
            <w:shd w:val="clear" w:color="auto" w:fill="auto"/>
            <w:vAlign w:val="center"/>
          </w:tcPr>
          <w:p w14:paraId="0A902B59" w14:textId="51EBBCF4" w:rsidR="00AC38B0" w:rsidRDefault="00AC38B0" w:rsidP="00AC38B0">
            <w:pPr>
              <w:snapToGrid w:val="0"/>
              <w:spacing w:after="0"/>
              <w:rPr>
                <w:lang w:eastAsia="zh-CN"/>
              </w:rPr>
            </w:pPr>
            <w:r>
              <w:rPr>
                <w:lang w:eastAsia="zh-CN"/>
              </w:rPr>
              <w:t>Nokia, NSB</w:t>
            </w:r>
          </w:p>
        </w:tc>
        <w:tc>
          <w:tcPr>
            <w:tcW w:w="8080" w:type="dxa"/>
            <w:vAlign w:val="center"/>
          </w:tcPr>
          <w:p w14:paraId="57DBB000" w14:textId="5BBCCE61" w:rsidR="00AC38B0" w:rsidRPr="00267C65" w:rsidRDefault="00AC38B0" w:rsidP="00AC38B0">
            <w:pPr>
              <w:spacing w:beforeLines="50" w:before="120" w:afterLines="50" w:after="120"/>
            </w:pPr>
            <w:r w:rsidRPr="49FF4E4B">
              <w:t>We support Option A since 16 ms is the longest segment size applicable to all range of elevation angles based on Table 1 (Nokia R1-2109265). Note that the other segment sizes (&gt;16 ms) can be used only if the UE's elevation angle is greater than the 'Minimum Elevation Angle' provided in Table 1.</w:t>
            </w:r>
          </w:p>
        </w:tc>
      </w:tr>
      <w:tr w:rsidR="00AC38B0" w14:paraId="21452C1F" w14:textId="77777777" w:rsidTr="00A25A9E">
        <w:trPr>
          <w:trHeight w:val="398"/>
          <w:jc w:val="center"/>
        </w:trPr>
        <w:tc>
          <w:tcPr>
            <w:tcW w:w="2547" w:type="dxa"/>
            <w:shd w:val="clear" w:color="auto" w:fill="auto"/>
            <w:vAlign w:val="center"/>
          </w:tcPr>
          <w:p w14:paraId="54C59FE7" w14:textId="64FF24B5" w:rsidR="00AC38B0" w:rsidRPr="00CA631D" w:rsidRDefault="0062042D" w:rsidP="00AC38B0">
            <w:pPr>
              <w:snapToGrid w:val="0"/>
              <w:spacing w:after="0"/>
              <w:rPr>
                <w:color w:val="C00000"/>
                <w:lang w:eastAsia="zh-CN"/>
              </w:rPr>
            </w:pPr>
            <w:r w:rsidRPr="0062042D">
              <w:rPr>
                <w:color w:val="000000" w:themeColor="text1"/>
                <w:lang w:eastAsia="zh-CN"/>
              </w:rPr>
              <w:t>Novamint</w:t>
            </w:r>
          </w:p>
        </w:tc>
        <w:tc>
          <w:tcPr>
            <w:tcW w:w="8080" w:type="dxa"/>
            <w:vAlign w:val="center"/>
          </w:tcPr>
          <w:p w14:paraId="67D70E59" w14:textId="77777777" w:rsidR="0062042D" w:rsidRPr="0062042D" w:rsidRDefault="0062042D" w:rsidP="0062042D">
            <w:pPr>
              <w:rPr>
                <w:bCs/>
                <w:i/>
                <w:color w:val="000000" w:themeColor="text1"/>
              </w:rPr>
            </w:pPr>
            <w:r w:rsidRPr="0062042D">
              <w:rPr>
                <w:bCs/>
                <w:i/>
                <w:color w:val="000000" w:themeColor="text1"/>
              </w:rPr>
              <w:t>We would prefer to keep the same values – i.e. a single set for supporting various orbits (GEO, LEO, MEO) without downscoping. So we would disagree on E and agree on F.</w:t>
            </w:r>
          </w:p>
          <w:p w14:paraId="3C94531C" w14:textId="404E6D6F" w:rsidR="00AC38B0" w:rsidRPr="00CA631D" w:rsidRDefault="0062042D" w:rsidP="0062042D">
            <w:pPr>
              <w:rPr>
                <w:bCs/>
                <w:i/>
                <w:color w:val="C00000"/>
              </w:rPr>
            </w:pPr>
            <w:r w:rsidRPr="0062042D">
              <w:rPr>
                <w:bCs/>
                <w:i/>
                <w:color w:val="000000" w:themeColor="text1"/>
              </w:rPr>
              <w:t>A seems acceptable</w:t>
            </w:r>
          </w:p>
        </w:tc>
      </w:tr>
      <w:tr w:rsidR="00AC38B0" w14:paraId="0C6DC015" w14:textId="77777777" w:rsidTr="00A25A9E">
        <w:trPr>
          <w:trHeight w:val="412"/>
          <w:jc w:val="center"/>
        </w:trPr>
        <w:tc>
          <w:tcPr>
            <w:tcW w:w="2547" w:type="dxa"/>
            <w:shd w:val="clear" w:color="auto" w:fill="auto"/>
            <w:vAlign w:val="center"/>
          </w:tcPr>
          <w:p w14:paraId="75BA57A8" w14:textId="010A60CB" w:rsidR="00AC38B0" w:rsidRPr="009D7E5C" w:rsidRDefault="0062042D" w:rsidP="00AC38B0">
            <w:pPr>
              <w:snapToGrid w:val="0"/>
              <w:spacing w:after="0"/>
              <w:rPr>
                <w:lang w:eastAsia="zh-CN"/>
              </w:rPr>
            </w:pPr>
            <w:r>
              <w:rPr>
                <w:lang w:eastAsia="zh-CN"/>
              </w:rPr>
              <w:t>Ericsson</w:t>
            </w:r>
          </w:p>
        </w:tc>
        <w:tc>
          <w:tcPr>
            <w:tcW w:w="8080" w:type="dxa"/>
            <w:vAlign w:val="center"/>
          </w:tcPr>
          <w:p w14:paraId="27A82C89" w14:textId="77777777" w:rsidR="0062042D" w:rsidRPr="001B1259" w:rsidRDefault="0062042D" w:rsidP="0062042D">
            <w:pPr>
              <w:ind w:right="-99"/>
              <w:rPr>
                <w:iCs/>
                <w:color w:val="FF0000"/>
              </w:rPr>
            </w:pPr>
            <w:r>
              <w:rPr>
                <w:iCs/>
                <w:color w:val="FF0000"/>
              </w:rPr>
              <w:t>C</w:t>
            </w:r>
            <w:r w:rsidRPr="001B1259">
              <w:rPr>
                <w:iCs/>
                <w:color w:val="FF0000"/>
              </w:rPr>
              <w:t xml:space="preserve">andidate values for eMTC PUSCH have </w:t>
            </w:r>
            <w:r>
              <w:rPr>
                <w:iCs/>
                <w:color w:val="FF0000"/>
              </w:rPr>
              <w:t xml:space="preserve">not </w:t>
            </w:r>
            <w:r w:rsidRPr="001B1259">
              <w:rPr>
                <w:iCs/>
                <w:color w:val="FF0000"/>
              </w:rPr>
              <w:t>been agreed and should be discussed with priority. For eMTC PUSCH, we propose using a 3-bit field to indicate the following set of values for the uplink transmission segment duration:</w:t>
            </w:r>
          </w:p>
          <w:p w14:paraId="79C14C99" w14:textId="77777777" w:rsidR="0062042D" w:rsidRPr="001B1259" w:rsidRDefault="0062042D" w:rsidP="00B23CE0">
            <w:pPr>
              <w:pStyle w:val="ListParagraph"/>
              <w:numPr>
                <w:ilvl w:val="0"/>
                <w:numId w:val="96"/>
              </w:numPr>
              <w:ind w:right="-99"/>
              <w:rPr>
                <w:iCs/>
                <w:color w:val="FF0000"/>
              </w:rPr>
            </w:pPr>
            <w:r w:rsidRPr="001B1259">
              <w:rPr>
                <w:iCs/>
                <w:color w:val="FF0000"/>
              </w:rPr>
              <w:t>Full-PRB allocation (unit: subframes): 2 4 8 16 32 64 128 256</w:t>
            </w:r>
          </w:p>
          <w:p w14:paraId="07A478B4" w14:textId="77777777" w:rsidR="0062042D" w:rsidRDefault="0062042D" w:rsidP="00B23CE0">
            <w:pPr>
              <w:pStyle w:val="ListParagraph"/>
              <w:numPr>
                <w:ilvl w:val="0"/>
                <w:numId w:val="96"/>
              </w:numPr>
              <w:ind w:right="-99"/>
              <w:rPr>
                <w:iCs/>
                <w:color w:val="FF0000"/>
              </w:rPr>
            </w:pPr>
            <w:r w:rsidRPr="001B1259">
              <w:rPr>
                <w:iCs/>
                <w:color w:val="FF0000"/>
              </w:rPr>
              <w:t>Sub-PRB allocation (unit: resource units): 1 2 4 8 16 32 64</w:t>
            </w:r>
            <w:r>
              <w:rPr>
                <w:iCs/>
                <w:color w:val="FF0000"/>
              </w:rPr>
              <w:t> </w:t>
            </w:r>
            <w:r w:rsidRPr="001B1259">
              <w:rPr>
                <w:iCs/>
                <w:color w:val="FF0000"/>
              </w:rPr>
              <w:t>128</w:t>
            </w:r>
          </w:p>
          <w:p w14:paraId="4BB75341" w14:textId="77777777" w:rsidR="0062042D" w:rsidRPr="001B1259" w:rsidRDefault="0062042D" w:rsidP="0062042D">
            <w:pPr>
              <w:ind w:right="-99"/>
              <w:rPr>
                <w:iCs/>
              </w:rPr>
            </w:pPr>
            <w:r w:rsidRPr="001B1259">
              <w:rPr>
                <w:iCs/>
              </w:rPr>
              <w:t>Other comments:</w:t>
            </w:r>
          </w:p>
          <w:p w14:paraId="5301B17D" w14:textId="77777777" w:rsidR="0062042D" w:rsidRDefault="0062042D" w:rsidP="0062042D">
            <w:pPr>
              <w:ind w:right="-99"/>
              <w:rPr>
                <w:iCs/>
              </w:rPr>
            </w:pPr>
            <w:r w:rsidRPr="001B1259">
              <w:rPr>
                <w:iCs/>
              </w:rPr>
              <w:lastRenderedPageBreak/>
              <w:t>C: One option is to make 256 ms the default value that is applied if the parameter is not signaled.</w:t>
            </w:r>
          </w:p>
          <w:p w14:paraId="08C1C34B" w14:textId="0302F031" w:rsidR="00AC38B0" w:rsidRPr="009D7E5C" w:rsidRDefault="0062042D" w:rsidP="0062042D">
            <w:pPr>
              <w:jc w:val="both"/>
              <w:rPr>
                <w:b/>
                <w:i/>
                <w:lang w:val="en-US"/>
              </w:rPr>
            </w:pPr>
            <w:r>
              <w:t>E: LEO/GEO distinction is not necessary, as the specified value range covers worst-case scenario. For GEO, the network may choose not to include the parameter in the SI, and the UE does not adjust its timing.</w:t>
            </w:r>
          </w:p>
        </w:tc>
      </w:tr>
      <w:tr w:rsidR="00AC38B0" w14:paraId="516DB588" w14:textId="77777777" w:rsidTr="00A25A9E">
        <w:trPr>
          <w:trHeight w:val="398"/>
          <w:jc w:val="center"/>
        </w:trPr>
        <w:tc>
          <w:tcPr>
            <w:tcW w:w="2547" w:type="dxa"/>
            <w:shd w:val="clear" w:color="auto" w:fill="auto"/>
            <w:vAlign w:val="center"/>
          </w:tcPr>
          <w:p w14:paraId="696EA311" w14:textId="12EBFE72" w:rsidR="00AC38B0" w:rsidRPr="005A7013" w:rsidRDefault="0062042D" w:rsidP="00AC38B0">
            <w:pPr>
              <w:snapToGrid w:val="0"/>
              <w:spacing w:after="0"/>
              <w:rPr>
                <w:lang w:eastAsia="zh-CN"/>
              </w:rPr>
            </w:pPr>
            <w:r>
              <w:rPr>
                <w:lang w:eastAsia="zh-CN"/>
              </w:rPr>
              <w:lastRenderedPageBreak/>
              <w:t>Hughes/EchoStar</w:t>
            </w:r>
          </w:p>
        </w:tc>
        <w:tc>
          <w:tcPr>
            <w:tcW w:w="8080" w:type="dxa"/>
            <w:vAlign w:val="center"/>
          </w:tcPr>
          <w:p w14:paraId="5472C147" w14:textId="256C0EC9" w:rsidR="00AC38B0" w:rsidRPr="005A7013" w:rsidRDefault="0062042D" w:rsidP="00AC38B0">
            <w:pPr>
              <w:overflowPunct w:val="0"/>
              <w:autoSpaceDE w:val="0"/>
              <w:autoSpaceDN w:val="0"/>
              <w:adjustRightInd w:val="0"/>
              <w:contextualSpacing/>
              <w:textAlignment w:val="baseline"/>
              <w:rPr>
                <w:bCs/>
                <w:iCs/>
              </w:rPr>
            </w:pPr>
            <w:r>
              <w:rPr>
                <w:lang w:eastAsia="zh-CN"/>
              </w:rPr>
              <w:t>Support to keep the same value for both GEO and LEO without downscoping.</w:t>
            </w:r>
          </w:p>
        </w:tc>
      </w:tr>
      <w:tr w:rsidR="00AC38B0" w14:paraId="39AA498F" w14:textId="77777777" w:rsidTr="00A25A9E">
        <w:trPr>
          <w:trHeight w:val="398"/>
          <w:jc w:val="center"/>
        </w:trPr>
        <w:tc>
          <w:tcPr>
            <w:tcW w:w="2547" w:type="dxa"/>
            <w:shd w:val="clear" w:color="auto" w:fill="auto"/>
            <w:vAlign w:val="center"/>
          </w:tcPr>
          <w:p w14:paraId="78D9FC18"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DA90ED1" w14:textId="77777777" w:rsidR="00AC38B0" w:rsidRPr="00F67856" w:rsidRDefault="00AC38B0" w:rsidP="00AC38B0">
            <w:pPr>
              <w:jc w:val="both"/>
              <w:rPr>
                <w:rFonts w:eastAsiaTheme="minorEastAsia"/>
                <w:lang w:eastAsia="zh-CN"/>
              </w:rPr>
            </w:pPr>
          </w:p>
        </w:tc>
      </w:tr>
      <w:tr w:rsidR="00AC38B0" w14:paraId="356E3984" w14:textId="77777777" w:rsidTr="00A25A9E">
        <w:trPr>
          <w:trHeight w:val="398"/>
          <w:jc w:val="center"/>
        </w:trPr>
        <w:tc>
          <w:tcPr>
            <w:tcW w:w="2547" w:type="dxa"/>
            <w:shd w:val="clear" w:color="auto" w:fill="auto"/>
            <w:vAlign w:val="center"/>
          </w:tcPr>
          <w:p w14:paraId="54D4C06D" w14:textId="77777777" w:rsidR="00AC38B0" w:rsidRDefault="00AC38B0" w:rsidP="00AC38B0">
            <w:pPr>
              <w:snapToGrid w:val="0"/>
              <w:spacing w:after="0"/>
              <w:rPr>
                <w:lang w:eastAsia="zh-CN"/>
              </w:rPr>
            </w:pPr>
          </w:p>
        </w:tc>
        <w:tc>
          <w:tcPr>
            <w:tcW w:w="8080" w:type="dxa"/>
            <w:vAlign w:val="center"/>
          </w:tcPr>
          <w:p w14:paraId="00E6E866" w14:textId="77777777" w:rsidR="00AC38B0" w:rsidRPr="0044038F" w:rsidRDefault="00AC38B0" w:rsidP="00AC38B0">
            <w:pPr>
              <w:spacing w:before="60" w:after="60" w:line="288" w:lineRule="auto"/>
              <w:jc w:val="both"/>
              <w:rPr>
                <w:rFonts w:eastAsia="Malgun Gothic"/>
                <w:b/>
                <w:sz w:val="22"/>
                <w:szCs w:val="22"/>
              </w:rPr>
            </w:pPr>
          </w:p>
        </w:tc>
      </w:tr>
      <w:tr w:rsidR="00AC38B0" w14:paraId="7FDC90A9" w14:textId="77777777" w:rsidTr="00A25A9E">
        <w:trPr>
          <w:trHeight w:val="398"/>
          <w:jc w:val="center"/>
        </w:trPr>
        <w:tc>
          <w:tcPr>
            <w:tcW w:w="2547" w:type="dxa"/>
            <w:shd w:val="clear" w:color="auto" w:fill="auto"/>
            <w:vAlign w:val="center"/>
          </w:tcPr>
          <w:p w14:paraId="60A15A17" w14:textId="77777777" w:rsidR="00AC38B0" w:rsidRDefault="00AC38B0" w:rsidP="00AC38B0">
            <w:pPr>
              <w:snapToGrid w:val="0"/>
              <w:spacing w:after="0"/>
              <w:rPr>
                <w:lang w:eastAsia="zh-CN"/>
              </w:rPr>
            </w:pPr>
          </w:p>
        </w:tc>
        <w:tc>
          <w:tcPr>
            <w:tcW w:w="8080" w:type="dxa"/>
            <w:vAlign w:val="center"/>
          </w:tcPr>
          <w:p w14:paraId="290A0131" w14:textId="77777777" w:rsidR="00AC38B0" w:rsidRPr="005E2C3E" w:rsidRDefault="00AC38B0" w:rsidP="00AC38B0">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eMTC,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For eMTC,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r w:rsidR="006F79E4" w:rsidRPr="00DA3B07">
        <w:rPr>
          <w:i/>
          <w:lang w:eastAsia="zh-CN"/>
        </w:rPr>
        <w:t>T</w:t>
      </w:r>
      <w:r w:rsidR="006F79E4" w:rsidRPr="00DA3B07">
        <w:rPr>
          <w:i/>
          <w:vertAlign w:val="subscript"/>
          <w:lang w:eastAsia="zh-CN"/>
        </w:rPr>
        <w:t>seg_max</w:t>
      </w:r>
      <w:r w:rsidR="006F79E4">
        <w:rPr>
          <w:lang w:eastAsia="zh-CN"/>
        </w:rPr>
        <w:t xml:space="preserve"> based on the elevation angle and the timing error </w:t>
      </w:r>
      <w:r w:rsidR="006F79E4" w:rsidRPr="00DA3B07">
        <w:rPr>
          <w:lang w:eastAsia="zh-CN"/>
        </w:rPr>
        <w:t>Te</w:t>
      </w:r>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eastAsia="zh-CN"/>
        </w:rPr>
        <w:lastRenderedPageBreak/>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3E102E13"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r w:rsidR="00D62A4F">
        <w:rPr>
          <w:rFonts w:cs="Times"/>
          <w:color w:val="000000"/>
        </w:rPr>
        <w:t>, ericsson</w:t>
      </w:r>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r>
        <w:rPr>
          <w:rFonts w:cs="Times"/>
          <w:color w:val="000000"/>
        </w:rPr>
        <w:t>Downscoping</w:t>
      </w:r>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a,d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values for PRACH for eMTC:</w:t>
      </w:r>
    </w:p>
    <w:p w14:paraId="346A5BB5" w14:textId="60E13258"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r w:rsidR="00D62A4F">
        <w:rPr>
          <w:rFonts w:eastAsia="SimSun"/>
          <w:iCs/>
        </w:rPr>
        <w:t xml:space="preserve">: </w:t>
      </w:r>
      <w:r w:rsidR="00D62A4F" w:rsidRPr="00FD4C5F">
        <w:rPr>
          <w:rFonts w:eastAsia="SimSun"/>
          <w:iCs/>
        </w:rPr>
        <w:t>ZTE, Vivo (LEO only)</w:t>
      </w:r>
      <w:r w:rsidR="00D62A4F">
        <w:rPr>
          <w:rFonts w:eastAsia="SimSun"/>
          <w:iCs/>
        </w:rPr>
        <w:t>, Ericsson</w:t>
      </w:r>
    </w:p>
    <w:p w14:paraId="295BCA42" w14:textId="62807A47" w:rsidR="003C1992" w:rsidRPr="003C1992" w:rsidRDefault="003C1992" w:rsidP="00D33576">
      <w:pPr>
        <w:pStyle w:val="ListParagraph"/>
        <w:numPr>
          <w:ilvl w:val="0"/>
          <w:numId w:val="33"/>
        </w:numPr>
        <w:rPr>
          <w:rFonts w:eastAsia="SimSun"/>
          <w:iCs/>
        </w:rPr>
      </w:pPr>
      <w:r w:rsidRPr="003C1992">
        <w:rPr>
          <w:rFonts w:eastAsia="SimSun"/>
          <w:iCs/>
        </w:rPr>
        <w:t>3-bit field with a maximum number of K=8 candidate values 2 ms, 4 ms, 8 ms, 16 ms, 32 ms, 64 ms, 128 ms, 256 ms</w:t>
      </w:r>
      <w:r w:rsidR="00D62A4F">
        <w:rPr>
          <w:rFonts w:eastAsia="SimSun"/>
          <w:iCs/>
        </w:rPr>
        <w:t>: SONY</w:t>
      </w:r>
      <w:r w:rsidRPr="003C1992">
        <w:rPr>
          <w:rFonts w:eastAsia="SimSun"/>
          <w:iCs/>
        </w:rPr>
        <w:t xml:space="preserve">  </w:t>
      </w:r>
    </w:p>
    <w:p w14:paraId="14AD200E" w14:textId="342090AA" w:rsidR="000B5F72" w:rsidRPr="00FD4C5F" w:rsidRDefault="000B5F72" w:rsidP="00D33576">
      <w:pPr>
        <w:numPr>
          <w:ilvl w:val="0"/>
          <w:numId w:val="33"/>
        </w:numPr>
        <w:tabs>
          <w:tab w:val="left" w:pos="420"/>
        </w:tabs>
        <w:spacing w:beforeLines="50" w:before="120" w:after="160"/>
        <w:jc w:val="both"/>
        <w:rPr>
          <w:bCs/>
          <w:iCs/>
        </w:rPr>
      </w:pPr>
      <w:r w:rsidRPr="00FD4C5F">
        <w:rPr>
          <w:bCs/>
          <w:iCs/>
        </w:rPr>
        <w:t xml:space="preserve">Formats #0,#1,#2: </w:t>
      </w:r>
      <w:r w:rsidRPr="00FD4C5F">
        <w:rPr>
          <w:rFonts w:eastAsia="SimSun"/>
          <w:iCs/>
        </w:rPr>
        <w:t xml:space="preserve">3-bit field, with K=5 values </w:t>
      </w:r>
      <w:r w:rsidR="00FD4C5F" w:rsidRPr="00FD4C5F">
        <w:rPr>
          <w:rFonts w:eastAsia="SimSun"/>
          <w:iCs/>
        </w:rPr>
        <w:t>2 ms, 4 ms, 8 ms, 16 ms, 32 ms</w:t>
      </w:r>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3 ms, 6 ms, 12 ms, 24ms ,30ms</w:t>
      </w:r>
      <w:r w:rsidR="00D62A4F">
        <w:rPr>
          <w:rFonts w:eastAsia="SimSun"/>
          <w:iCs/>
        </w:rPr>
        <w:t>: CATT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1.4 ms</w:t>
            </w:r>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ms</w:t>
            </w:r>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1.6 ms</w:t>
            </w:r>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6.4 ms</w:t>
            </w:r>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lastRenderedPageBreak/>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r>
              <w:rPr>
                <w:rFonts w:eastAsia="SimSun"/>
                <w:sz w:val="18"/>
                <w:szCs w:val="18"/>
              </w:rPr>
              <w:t>ms</w:t>
            </w:r>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r>
              <w:rPr>
                <w:rFonts w:eastAsia="SimSun"/>
                <w:sz w:val="18"/>
                <w:szCs w:val="18"/>
              </w:rPr>
              <w:t>ms</w:t>
            </w:r>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等线"/>
                <w:b/>
              </w:rPr>
            </w:pPr>
            <w:r w:rsidRPr="00217439">
              <w:rPr>
                <w:rFonts w:eastAsia="等线"/>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等线"/>
                <w:b/>
              </w:rPr>
            </w:pPr>
            <w:r w:rsidRPr="00217439">
              <w:rPr>
                <w:rFonts w:eastAsia="等线"/>
                <w:b/>
                <w:position w:val="-10"/>
              </w:rPr>
              <w:object w:dxaOrig="300" w:dyaOrig="360" w14:anchorId="0B2EAC6A">
                <v:shape id="_x0000_i1027" type="#_x0000_t75" style="width:16.7pt;height:17.85pt" o:ole="">
                  <v:imagedata r:id="rId26" o:title=""/>
                </v:shape>
                <o:OLEObject Type="Embed" ProgID="Equation.3" ShapeID="_x0000_i1027" DrawAspect="Content" ObjectID="_1695796405"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等线"/>
                <w:b/>
              </w:rPr>
            </w:pPr>
            <w:r>
              <w:rPr>
                <w:rFonts w:eastAsia="等线"/>
                <w:b/>
                <w:noProof/>
                <w:position w:val="-12"/>
                <w:lang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Guard Time(ms)</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Time Duration(ms)</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等线"/>
              </w:rPr>
            </w:pPr>
            <w:r w:rsidRPr="00217439">
              <w:rPr>
                <w:rFonts w:eastAsia="等线"/>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等线"/>
              </w:rPr>
            </w:pPr>
            <w:r w:rsidRPr="00217439">
              <w:rPr>
                <w:rFonts w:eastAsia="等线"/>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等线"/>
              </w:rPr>
            </w:pPr>
            <w:r w:rsidRPr="00217439">
              <w:rPr>
                <w:rFonts w:eastAsia="等线"/>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等线"/>
              </w:rPr>
            </w:pPr>
            <w:r w:rsidRPr="00217439">
              <w:rPr>
                <w:rFonts w:eastAsia="等线"/>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等线"/>
              </w:rPr>
            </w:pPr>
            <w:r w:rsidRPr="00217439">
              <w:rPr>
                <w:rFonts w:eastAsia="等线"/>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等线"/>
              </w:rPr>
            </w:pPr>
            <w:r w:rsidRPr="00217439">
              <w:rPr>
                <w:rFonts w:eastAsia="等线"/>
              </w:rPr>
              <w:t>NOTE:</w:t>
            </w:r>
            <w:r w:rsidRPr="00217439">
              <w:rPr>
                <w:rFonts w:eastAsia="等线"/>
              </w:rPr>
              <w:tab/>
              <w:t xml:space="preserve">Frame structure type 2 and special subframe configurations with UpPTS lengths </w:t>
            </w:r>
            <w:r>
              <w:rPr>
                <w:rFonts w:eastAsia="等线"/>
                <w:noProof/>
                <w:position w:val="-10"/>
                <w:lang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 xml:space="preserve">and </w:t>
            </w:r>
            <w:r>
              <w:rPr>
                <w:rFonts w:eastAsia="等线"/>
                <w:noProof/>
                <w:position w:val="-10"/>
                <w:lang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only</w:t>
            </w:r>
            <w:r w:rsidRPr="00217439">
              <w:rPr>
                <w:rFonts w:eastAsia="等线"/>
                <w:lang w:eastAsia="zh-CN"/>
              </w:rPr>
              <w:t xml:space="preserve"> assuming that the number of additional SC-FDMA symbols in UpPTS X in Table 4.2-1 of TS36.211 is 0</w:t>
            </w:r>
            <w:r w:rsidRPr="00217439">
              <w:rPr>
                <w:rFonts w:eastAsia="等线"/>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Preamble formats for eMTC</w:t>
      </w:r>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Downscoping of K values for NPRACH</w:t>
      </w:r>
    </w:p>
    <w:p w14:paraId="3336821F" w14:textId="066AC821" w:rsidR="003A44FD" w:rsidRPr="003A44FD" w:rsidRDefault="003A44FD" w:rsidP="006155D7">
      <w:pPr>
        <w:pStyle w:val="ListParagraph"/>
        <w:numPr>
          <w:ilvl w:val="0"/>
          <w:numId w:val="64"/>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6155D7">
      <w:pPr>
        <w:pStyle w:val="ListParagraph"/>
        <w:numPr>
          <w:ilvl w:val="0"/>
          <w:numId w:val="64"/>
        </w:numPr>
        <w:rPr>
          <w:b/>
          <w:i/>
          <w:lang w:eastAsia="zh-CN"/>
        </w:rPr>
      </w:pPr>
      <w:r>
        <w:rPr>
          <w:b/>
          <w:i/>
          <w:lang w:eastAsia="zh-CN"/>
        </w:rPr>
        <w:t>Same transmission segment duration for all preamble</w:t>
      </w:r>
    </w:p>
    <w:p w14:paraId="313FA86A" w14:textId="299D384C" w:rsidR="003A44FD" w:rsidRDefault="003A44FD" w:rsidP="006155D7">
      <w:pPr>
        <w:pStyle w:val="ListParagraph"/>
        <w:numPr>
          <w:ilvl w:val="0"/>
          <w:numId w:val="64"/>
        </w:numPr>
        <w:rPr>
          <w:b/>
          <w:i/>
          <w:lang w:eastAsia="zh-CN"/>
        </w:rPr>
      </w:pPr>
      <w:r>
        <w:rPr>
          <w:b/>
          <w:i/>
          <w:lang w:eastAsia="zh-CN"/>
        </w:rPr>
        <w:t xml:space="preserve">New transmission segments added – </w:t>
      </w:r>
      <w:r w:rsidRPr="003A44FD">
        <w:rPr>
          <w:b/>
          <w:i/>
          <w:lang w:eastAsia="zh-CN"/>
        </w:rPr>
        <w:t xml:space="preserve">i.e..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eMTC</w:t>
      </w:r>
    </w:p>
    <w:p w14:paraId="7546FFAF" w14:textId="1556AB24" w:rsidR="00E22745" w:rsidRPr="005470D1" w:rsidRDefault="00E22745" w:rsidP="006155D7">
      <w:pPr>
        <w:numPr>
          <w:ilvl w:val="0"/>
          <w:numId w:val="65"/>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6155D7">
      <w:pPr>
        <w:pStyle w:val="ListParagraph"/>
        <w:numPr>
          <w:ilvl w:val="0"/>
          <w:numId w:val="65"/>
        </w:numPr>
        <w:rPr>
          <w:rFonts w:eastAsia="SimSun"/>
          <w:b/>
          <w:i/>
          <w:iCs/>
        </w:rPr>
      </w:pPr>
      <w:r w:rsidRPr="005470D1">
        <w:rPr>
          <w:rFonts w:eastAsia="SimSun"/>
          <w:b/>
          <w:i/>
          <w:iCs/>
        </w:rPr>
        <w:t xml:space="preserve">3-bit field with K=8 candidate values 2 ms, 4 ms, 8 ms, 16 ms, 32 ms, 64 ms, 128 ms, 256 ms  </w:t>
      </w:r>
    </w:p>
    <w:p w14:paraId="08A589B4" w14:textId="245EE8F2" w:rsidR="00E22745" w:rsidRPr="005470D1" w:rsidRDefault="00E22745" w:rsidP="006155D7">
      <w:pPr>
        <w:numPr>
          <w:ilvl w:val="0"/>
          <w:numId w:val="65"/>
        </w:numPr>
        <w:tabs>
          <w:tab w:val="left" w:pos="420"/>
        </w:tabs>
        <w:spacing w:beforeLines="50" w:before="120" w:after="160"/>
        <w:jc w:val="both"/>
        <w:rPr>
          <w:b/>
          <w:bCs/>
          <w:i/>
          <w:iCs/>
        </w:rPr>
      </w:pPr>
      <w:r w:rsidRPr="005470D1">
        <w:rPr>
          <w:b/>
          <w:bCs/>
          <w:i/>
          <w:iCs/>
        </w:rPr>
        <w:t xml:space="preserve">Formats #0,#1,#2: </w:t>
      </w:r>
      <w:r w:rsidRPr="005470D1">
        <w:rPr>
          <w:rFonts w:eastAsia="SimSun"/>
          <w:b/>
          <w:i/>
          <w:iCs/>
        </w:rPr>
        <w:t xml:space="preserve">3-bit field, with K=5 values 2 ms, 4 ms, 8 ms, 16 ms, 32 ms; </w:t>
      </w:r>
      <w:r w:rsidRPr="005470D1">
        <w:rPr>
          <w:b/>
          <w:bCs/>
          <w:i/>
          <w:iCs/>
        </w:rPr>
        <w:t xml:space="preserve">Formats #3: </w:t>
      </w:r>
      <w:r w:rsidRPr="005470D1">
        <w:rPr>
          <w:rFonts w:eastAsia="SimSun"/>
          <w:b/>
          <w:i/>
          <w:iCs/>
        </w:rPr>
        <w:t>3-bit field, with K=5 values 3 ms, 6 ms, 12 ms, 24ms ,30ms;</w:t>
      </w:r>
    </w:p>
    <w:p w14:paraId="51A07FE1" w14:textId="79C3214B" w:rsidR="00E22745" w:rsidRPr="005470D1" w:rsidRDefault="00E22745" w:rsidP="006155D7">
      <w:pPr>
        <w:pStyle w:val="ListParagraph"/>
        <w:numPr>
          <w:ilvl w:val="0"/>
          <w:numId w:val="65"/>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lastRenderedPageBreak/>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Q1: Option C can be supported as anyway it is not useful to have two different ranges for format 0,1 and format 2 with K=6 and K=4 candidate values respectively, which would require 3+2 bits. With one range, then only 3 bits needed. The candidate values will be different, but UE woud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transmission.. </w:t>
            </w:r>
          </w:p>
        </w:tc>
      </w:tr>
      <w:tr w:rsidR="00443C1D" w14:paraId="0CE8C203" w14:textId="77777777" w:rsidTr="00A25A9E">
        <w:trPr>
          <w:trHeight w:val="398"/>
          <w:jc w:val="center"/>
        </w:trPr>
        <w:tc>
          <w:tcPr>
            <w:tcW w:w="2547" w:type="dxa"/>
            <w:shd w:val="clear" w:color="auto" w:fill="auto"/>
            <w:vAlign w:val="center"/>
          </w:tcPr>
          <w:p w14:paraId="0BED3457" w14:textId="260154E5" w:rsidR="00443C1D" w:rsidRDefault="007C71F1" w:rsidP="00443C1D">
            <w:pPr>
              <w:snapToGrid w:val="0"/>
              <w:spacing w:after="0"/>
              <w:rPr>
                <w:lang w:eastAsia="zh-CN"/>
              </w:rPr>
            </w:pPr>
            <w:r>
              <w:rPr>
                <w:rFonts w:eastAsiaTheme="minorEastAsia"/>
                <w:lang w:eastAsia="zh-CN"/>
              </w:rPr>
              <w:t>SONY</w:t>
            </w:r>
          </w:p>
        </w:tc>
        <w:tc>
          <w:tcPr>
            <w:tcW w:w="8080" w:type="dxa"/>
            <w:vAlign w:val="center"/>
          </w:tcPr>
          <w:p w14:paraId="78AC6332" w14:textId="77777777" w:rsidR="00443C1D" w:rsidRDefault="00443C1D" w:rsidP="00443C1D">
            <w:pPr>
              <w:spacing w:before="120"/>
              <w:rPr>
                <w:rFonts w:eastAsiaTheme="minorEastAsia"/>
                <w:lang w:val="en-US" w:eastAsia="zh-CN"/>
              </w:rPr>
            </w:pPr>
            <w:r>
              <w:rPr>
                <w:rFonts w:eastAsiaTheme="minorEastAsia"/>
                <w:lang w:val="en-US" w:eastAsia="zh-CN"/>
              </w:rPr>
              <w:t>Q1:</w:t>
            </w:r>
          </w:p>
          <w:p w14:paraId="086669AE" w14:textId="77777777" w:rsidR="00443C1D" w:rsidRDefault="00443C1D" w:rsidP="00443C1D">
            <w:pPr>
              <w:spacing w:before="120"/>
              <w:rPr>
                <w:rFonts w:eastAsiaTheme="minorEastAsia"/>
                <w:lang w:val="en-US" w:eastAsia="zh-CN"/>
              </w:rPr>
            </w:pPr>
            <w:r>
              <w:rPr>
                <w:rFonts w:eastAsiaTheme="minorEastAsia"/>
                <w:lang w:val="en-US" w:eastAsia="zh-CN"/>
              </w:rPr>
              <w:t>Q2: Support option B. Segment durations are the same for PUSCH and PRACH.</w:t>
            </w:r>
          </w:p>
          <w:p w14:paraId="25FD9924" w14:textId="5BF0FD12" w:rsidR="00443C1D" w:rsidRDefault="00443C1D" w:rsidP="00443C1D">
            <w:pPr>
              <w:spacing w:before="120"/>
            </w:pPr>
            <w:r>
              <w:rPr>
                <w:rFonts w:eastAsiaTheme="minorEastAsia"/>
                <w:lang w:val="en-US" w:eastAsia="zh-CN"/>
              </w:rPr>
              <w:t>Q3: agree</w:t>
            </w:r>
          </w:p>
        </w:tc>
      </w:tr>
      <w:tr w:rsidR="00443C1D" w14:paraId="16BB16BB" w14:textId="77777777" w:rsidTr="00A25A9E">
        <w:trPr>
          <w:trHeight w:val="398"/>
          <w:jc w:val="center"/>
        </w:trPr>
        <w:tc>
          <w:tcPr>
            <w:tcW w:w="2547" w:type="dxa"/>
            <w:shd w:val="clear" w:color="auto" w:fill="auto"/>
            <w:vAlign w:val="center"/>
          </w:tcPr>
          <w:p w14:paraId="5867AEF3" w14:textId="4C7F3749" w:rsidR="00443C1D" w:rsidRPr="00B8068E"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CBA4506" w14:textId="77777777" w:rsidR="00272347" w:rsidRDefault="00272347" w:rsidP="00272347">
            <w:pPr>
              <w:spacing w:before="120"/>
              <w:rPr>
                <w:rFonts w:eastAsiaTheme="minorEastAsia"/>
                <w:lang w:val="en-US" w:eastAsia="zh-CN"/>
              </w:rPr>
            </w:pPr>
            <w:r>
              <w:rPr>
                <w:rFonts w:eastAsiaTheme="minorEastAsia"/>
                <w:lang w:val="en-US" w:eastAsia="zh-CN"/>
              </w:rPr>
              <w:t>Q1: support option A</w:t>
            </w:r>
          </w:p>
          <w:p w14:paraId="10F6EBC5" w14:textId="77777777" w:rsidR="00272347" w:rsidRDefault="00272347" w:rsidP="00272347">
            <w:pPr>
              <w:spacing w:before="120"/>
              <w:rPr>
                <w:rFonts w:eastAsiaTheme="minorEastAsia"/>
                <w:lang w:val="en-US" w:eastAsia="zh-CN"/>
              </w:rPr>
            </w:pPr>
            <w:r>
              <w:rPr>
                <w:rFonts w:eastAsiaTheme="minorEastAsia"/>
                <w:lang w:val="en-US" w:eastAsia="zh-CN"/>
              </w:rPr>
              <w:t>Q2: Based on our analysis, we support option C.</w:t>
            </w:r>
          </w:p>
          <w:p w14:paraId="1CAF9385" w14:textId="6BBFB051" w:rsidR="00443C1D" w:rsidRPr="00B8068E" w:rsidRDefault="00272347" w:rsidP="00272347">
            <w:pPr>
              <w:widowControl w:val="0"/>
            </w:pPr>
            <w:r>
              <w:rPr>
                <w:rFonts w:eastAsiaTheme="minorEastAsia"/>
                <w:lang w:val="en-US" w:eastAsia="zh-CN"/>
              </w:rPr>
              <w:t>Q3: Agree.</w:t>
            </w:r>
          </w:p>
        </w:tc>
      </w:tr>
      <w:tr w:rsidR="00835146" w14:paraId="0F764548" w14:textId="77777777" w:rsidTr="00A25A9E">
        <w:trPr>
          <w:trHeight w:val="398"/>
          <w:jc w:val="center"/>
        </w:trPr>
        <w:tc>
          <w:tcPr>
            <w:tcW w:w="2547" w:type="dxa"/>
            <w:shd w:val="clear" w:color="auto" w:fill="auto"/>
            <w:vAlign w:val="center"/>
          </w:tcPr>
          <w:p w14:paraId="2263CD5E" w14:textId="08533C2B" w:rsidR="00835146" w:rsidRPr="00881635" w:rsidRDefault="00835146" w:rsidP="00835146">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7C37FE6E" w14:textId="77777777" w:rsidR="00835146" w:rsidRDefault="00835146" w:rsidP="00835146">
            <w:pPr>
              <w:pStyle w:val="Eqn"/>
              <w:rPr>
                <w:sz w:val="20"/>
                <w:szCs w:val="20"/>
                <w:lang w:eastAsia="zh-CN"/>
              </w:rPr>
            </w:pPr>
            <w:r>
              <w:rPr>
                <w:sz w:val="20"/>
                <w:szCs w:val="20"/>
                <w:lang w:eastAsia="zh-CN"/>
              </w:rPr>
              <w:t>Q1: Support C</w:t>
            </w:r>
          </w:p>
          <w:p w14:paraId="0B28C6BD" w14:textId="77777777" w:rsidR="00835146" w:rsidRDefault="00835146" w:rsidP="00835146">
            <w:pPr>
              <w:pStyle w:val="Eqn"/>
              <w:rPr>
                <w:sz w:val="20"/>
                <w:szCs w:val="20"/>
                <w:lang w:eastAsia="zh-CN"/>
              </w:rPr>
            </w:pPr>
            <w:r>
              <w:rPr>
                <w:sz w:val="20"/>
                <w:szCs w:val="20"/>
                <w:lang w:eastAsia="zh-CN"/>
              </w:rPr>
              <w:t>Q2: Support A</w:t>
            </w:r>
          </w:p>
          <w:p w14:paraId="69CA42EC" w14:textId="365CEF0B" w:rsidR="00835146" w:rsidRPr="00881635" w:rsidRDefault="00835146" w:rsidP="00835146">
            <w:pPr>
              <w:spacing w:beforeLines="50" w:before="120" w:afterLines="50" w:after="120"/>
              <w:rPr>
                <w:rFonts w:eastAsiaTheme="minorEastAsia"/>
                <w:lang w:eastAsia="zh-CN"/>
              </w:rPr>
            </w:pPr>
            <w:r>
              <w:rPr>
                <w:lang w:eastAsia="zh-CN"/>
              </w:rPr>
              <w:t xml:space="preserve">Q3: For eMTC, </w:t>
            </w:r>
            <w:r w:rsidRPr="0050780F">
              <w:rPr>
                <w:lang w:eastAsia="zh-CN"/>
              </w:rPr>
              <w:t>all preambles can use same candidate values</w:t>
            </w:r>
            <w:r>
              <w:rPr>
                <w:lang w:eastAsia="zh-CN"/>
              </w:rPr>
              <w:t xml:space="preserve"> set. While for NB-IoT, due that </w:t>
            </w:r>
            <w:r w:rsidRPr="008F5AE7">
              <w:rPr>
                <w:lang w:eastAsia="zh-CN"/>
              </w:rPr>
              <w:t>the repetition units are different,</w:t>
            </w:r>
            <w:bookmarkStart w:id="11" w:name="OLE_LINK3"/>
            <w:r w:rsidRPr="008F5AE7">
              <w:rPr>
                <w:lang w:eastAsia="zh-CN"/>
              </w:rPr>
              <w:t xml:space="preserve"> all preambles </w:t>
            </w:r>
            <w:r>
              <w:rPr>
                <w:lang w:eastAsia="zh-CN"/>
              </w:rPr>
              <w:t xml:space="preserve">may </w:t>
            </w:r>
            <w:r w:rsidRPr="008F5AE7">
              <w:rPr>
                <w:lang w:eastAsia="zh-CN"/>
              </w:rPr>
              <w:t xml:space="preserve">not use </w:t>
            </w:r>
            <w:r w:rsidRPr="0050780F">
              <w:rPr>
                <w:lang w:eastAsia="zh-CN"/>
              </w:rPr>
              <w:t>same candidate values</w:t>
            </w:r>
            <w:r>
              <w:rPr>
                <w:lang w:eastAsia="zh-CN"/>
              </w:rPr>
              <w:t xml:space="preserve"> set</w:t>
            </w:r>
            <w:bookmarkEnd w:id="11"/>
            <w:r>
              <w:rPr>
                <w:lang w:eastAsia="zh-CN"/>
              </w:rPr>
              <w:t>.</w:t>
            </w:r>
          </w:p>
        </w:tc>
      </w:tr>
      <w:tr w:rsidR="00831174" w14:paraId="1DC670CD" w14:textId="77777777" w:rsidTr="00A25A9E">
        <w:trPr>
          <w:trHeight w:val="398"/>
          <w:jc w:val="center"/>
        </w:trPr>
        <w:tc>
          <w:tcPr>
            <w:tcW w:w="2547" w:type="dxa"/>
            <w:shd w:val="clear" w:color="auto" w:fill="auto"/>
            <w:vAlign w:val="center"/>
          </w:tcPr>
          <w:p w14:paraId="474CA410" w14:textId="7E06C228" w:rsidR="00831174" w:rsidRPr="001B4D5B" w:rsidRDefault="00831174" w:rsidP="00831174">
            <w:pPr>
              <w:snapToGrid w:val="0"/>
              <w:spacing w:after="0"/>
              <w:rPr>
                <w:color w:val="C00000"/>
                <w:lang w:eastAsia="zh-CN"/>
              </w:rPr>
            </w:pPr>
            <w:r>
              <w:rPr>
                <w:rFonts w:eastAsiaTheme="minorEastAsia"/>
                <w:lang w:eastAsia="zh-CN"/>
              </w:rPr>
              <w:t>GateHouse</w:t>
            </w:r>
          </w:p>
        </w:tc>
        <w:tc>
          <w:tcPr>
            <w:tcW w:w="8080" w:type="dxa"/>
            <w:vAlign w:val="center"/>
          </w:tcPr>
          <w:p w14:paraId="623EC989" w14:textId="64537EA7" w:rsidR="00831174" w:rsidRPr="001B4D5B" w:rsidRDefault="00831174" w:rsidP="00831174">
            <w:pPr>
              <w:rPr>
                <w:i/>
                <w:color w:val="C00000"/>
                <w:lang w:val="en-US" w:eastAsia="zh-CN"/>
              </w:rPr>
            </w:pPr>
            <w:r>
              <w:rPr>
                <w:rFonts w:eastAsiaTheme="minorEastAsia"/>
                <w:lang w:eastAsia="zh-CN"/>
              </w:rPr>
              <w:t>Q3: Agree</w:t>
            </w:r>
          </w:p>
        </w:tc>
      </w:tr>
      <w:tr w:rsidR="00AC38B0" w14:paraId="0E55B83A" w14:textId="77777777" w:rsidTr="00A25A9E">
        <w:trPr>
          <w:trHeight w:val="398"/>
          <w:jc w:val="center"/>
        </w:trPr>
        <w:tc>
          <w:tcPr>
            <w:tcW w:w="2547" w:type="dxa"/>
            <w:shd w:val="clear" w:color="auto" w:fill="auto"/>
            <w:vAlign w:val="center"/>
          </w:tcPr>
          <w:p w14:paraId="60E22EC1" w14:textId="4B094264" w:rsidR="00AC38B0" w:rsidRDefault="00AC38B0" w:rsidP="00AC38B0">
            <w:pPr>
              <w:snapToGrid w:val="0"/>
              <w:spacing w:after="0"/>
              <w:rPr>
                <w:lang w:eastAsia="zh-CN"/>
              </w:rPr>
            </w:pPr>
            <w:r>
              <w:rPr>
                <w:rFonts w:eastAsiaTheme="minorEastAsia"/>
                <w:lang w:eastAsia="zh-CN"/>
              </w:rPr>
              <w:t>Nokia, NSB</w:t>
            </w:r>
          </w:p>
        </w:tc>
        <w:tc>
          <w:tcPr>
            <w:tcW w:w="8080" w:type="dxa"/>
            <w:vAlign w:val="center"/>
          </w:tcPr>
          <w:p w14:paraId="60288A7D" w14:textId="3D44CD3F" w:rsidR="00AC38B0" w:rsidRDefault="00AC38B0" w:rsidP="00AC38B0">
            <w:pPr>
              <w:pStyle w:val="BodyText"/>
              <w:rPr>
                <w:i/>
              </w:rPr>
            </w:pPr>
            <w:r>
              <w:t>We are designing the PRACH segments considering a timing requirement Te=80Ts (2.6 µs) for NB-IoT and Te=24Ts (0.78 µs) for eMTC. Those requirements are intended for terrestrial networks, where the RTD between BS and UE is not compensated in PRACH but depends on the CP to cover the delay. In NTN, however, the UE will compensate the service link and feeder link RTD, so the CP length can be used to absorb more timing error. The CP length for NB-IoT format 0, 1, 2 is respectively 66.7 µs, 266.7 µs, and 800 µs. Why</w:t>
            </w:r>
            <w:r w:rsidRPr="2185CD1D">
              <w:t xml:space="preserve"> do</w:t>
            </w:r>
            <w:r>
              <w:t xml:space="preserve"> we need to restrict NB-IoT for example to a timing error of 2.6 µs with the relatively long CP length of PRACH when the RTD is already compensated?</w:t>
            </w:r>
          </w:p>
        </w:tc>
      </w:tr>
      <w:tr w:rsidR="00AC38B0" w:rsidRPr="00267C65" w14:paraId="49A3E27C" w14:textId="77777777" w:rsidTr="00A25A9E">
        <w:trPr>
          <w:trHeight w:val="398"/>
          <w:jc w:val="center"/>
        </w:trPr>
        <w:tc>
          <w:tcPr>
            <w:tcW w:w="2547" w:type="dxa"/>
            <w:shd w:val="clear" w:color="auto" w:fill="auto"/>
            <w:vAlign w:val="center"/>
          </w:tcPr>
          <w:p w14:paraId="0989423F" w14:textId="6CF52181" w:rsidR="00AC38B0" w:rsidRDefault="00581ADF" w:rsidP="00AC38B0">
            <w:pPr>
              <w:snapToGrid w:val="0"/>
              <w:spacing w:after="0"/>
              <w:rPr>
                <w:lang w:eastAsia="zh-CN"/>
              </w:rPr>
            </w:pPr>
            <w:r w:rsidRPr="004F7A0A">
              <w:rPr>
                <w:lang w:eastAsia="zh-CN"/>
              </w:rPr>
              <w:t>Novamint</w:t>
            </w:r>
          </w:p>
        </w:tc>
        <w:tc>
          <w:tcPr>
            <w:tcW w:w="8080" w:type="dxa"/>
            <w:vAlign w:val="center"/>
          </w:tcPr>
          <w:p w14:paraId="71BF0EB3" w14:textId="187DD498" w:rsidR="00AC38B0" w:rsidRPr="00267C65" w:rsidRDefault="00581ADF" w:rsidP="00AC38B0">
            <w:pPr>
              <w:spacing w:beforeLines="50" w:before="120" w:afterLines="50" w:after="120"/>
            </w:pPr>
            <w:r>
              <w:t>Q3: agree</w:t>
            </w:r>
          </w:p>
        </w:tc>
      </w:tr>
      <w:tr w:rsidR="00AC38B0" w14:paraId="19AA1966" w14:textId="77777777" w:rsidTr="00A25A9E">
        <w:trPr>
          <w:trHeight w:val="398"/>
          <w:jc w:val="center"/>
        </w:trPr>
        <w:tc>
          <w:tcPr>
            <w:tcW w:w="2547" w:type="dxa"/>
            <w:shd w:val="clear" w:color="auto" w:fill="auto"/>
            <w:vAlign w:val="center"/>
          </w:tcPr>
          <w:p w14:paraId="2F3499D2" w14:textId="1F574D87" w:rsidR="00AC38B0" w:rsidRDefault="00581ADF" w:rsidP="00AC38B0">
            <w:pPr>
              <w:snapToGrid w:val="0"/>
              <w:spacing w:after="0"/>
              <w:rPr>
                <w:lang w:eastAsia="zh-CN"/>
              </w:rPr>
            </w:pPr>
            <w:r>
              <w:rPr>
                <w:lang w:eastAsia="zh-CN"/>
              </w:rPr>
              <w:t>Ericsson</w:t>
            </w:r>
          </w:p>
        </w:tc>
        <w:tc>
          <w:tcPr>
            <w:tcW w:w="8080" w:type="dxa"/>
            <w:vAlign w:val="center"/>
          </w:tcPr>
          <w:p w14:paraId="30B0BA47" w14:textId="77777777" w:rsidR="00581ADF" w:rsidRPr="00DB51A9" w:rsidRDefault="00581ADF" w:rsidP="00581ADF">
            <w:pPr>
              <w:pStyle w:val="CommentText"/>
              <w:rPr>
                <w:rFonts w:eastAsiaTheme="minorEastAsia"/>
                <w:lang w:eastAsia="zh-CN"/>
              </w:rPr>
            </w:pPr>
            <w:r w:rsidRPr="00DB51A9">
              <w:t>Q1:We support part of Option C because f</w:t>
            </w:r>
            <w:r w:rsidRPr="00DB51A9">
              <w:rPr>
                <w:rFonts w:eastAsiaTheme="minorEastAsia"/>
                <w:lang w:eastAsia="zh-CN"/>
              </w:rPr>
              <w:t xml:space="preserve">or NB-IoT PRACH format 2, it should be possible to configure a transmission segment duration of 1 repetition. This is because the minimum possible transmission segment duration for NB-IoT PRACH format 2 is </w:t>
            </w:r>
            <w:r w:rsidRPr="00DB51A9">
              <w:rPr>
                <w:rFonts w:eastAsiaTheme="minorEastAsia"/>
                <w:i/>
                <w:iCs/>
                <w:lang w:eastAsia="zh-CN"/>
              </w:rPr>
              <w:t>2.6.(TCP+TSEQ)</w:t>
            </w:r>
            <w:r w:rsidRPr="00DB51A9">
              <w:rPr>
                <w:rFonts w:eastAsiaTheme="minorEastAsia"/>
                <w:lang w:eastAsia="zh-CN"/>
              </w:rPr>
              <w:t xml:space="preserve"> = 2*19.2 ms = 38.4 ms as per the current agreement, resulting in a TA error of 3.84 </w:t>
            </w:r>
            <m:oMath>
              <m:r>
                <w:rPr>
                  <w:rFonts w:ascii="Cambria Math" w:eastAsiaTheme="minorEastAsia" w:hAnsi="Cambria Math"/>
                  <w:lang w:eastAsia="zh-CN"/>
                </w:rPr>
                <m:t>μ</m:t>
              </m:r>
            </m:oMath>
            <w:r w:rsidRPr="00DB51A9">
              <w:rPr>
                <w:rFonts w:eastAsiaTheme="minorEastAsia"/>
                <w:lang w:eastAsia="zh-CN"/>
              </w:rPr>
              <w:t xml:space="preserve">s assuming a ~100 </w:t>
            </w:r>
            <m:oMath>
              <m:r>
                <w:rPr>
                  <w:rFonts w:ascii="Cambria Math" w:eastAsiaTheme="minorEastAsia" w:hAnsi="Cambria Math"/>
                  <w:lang w:eastAsia="zh-CN"/>
                </w:rPr>
                <m:t>μ</m:t>
              </m:r>
            </m:oMath>
            <w:r w:rsidRPr="00DB51A9">
              <w:rPr>
                <w:rFonts w:eastAsiaTheme="minorEastAsia"/>
                <w:lang w:eastAsia="zh-CN"/>
              </w:rPr>
              <w:t xml:space="preserve">s/s TA drift which violates the transmit timing error requirement of 2.6 </w:t>
            </w:r>
            <m:oMath>
              <m:r>
                <w:rPr>
                  <w:rFonts w:ascii="Cambria Math" w:eastAsiaTheme="minorEastAsia" w:hAnsi="Cambria Math"/>
                  <w:lang w:eastAsia="zh-CN"/>
                </w:rPr>
                <m:t>μs</m:t>
              </m:r>
            </m:oMath>
            <w:r w:rsidRPr="00DB51A9">
              <w:rPr>
                <w:rFonts w:eastAsiaTheme="minorEastAsia"/>
                <w:lang w:eastAsia="zh-CN"/>
              </w:rPr>
              <w:t xml:space="preserve"> for NB-IoT.</w:t>
            </w:r>
          </w:p>
          <w:p w14:paraId="06E6F376" w14:textId="77777777" w:rsidR="00581ADF" w:rsidRPr="00DB51A9" w:rsidRDefault="00581ADF" w:rsidP="00581ADF">
            <w:pPr>
              <w:pStyle w:val="CommentText"/>
            </w:pPr>
            <w:r w:rsidRPr="00DB51A9">
              <w:rPr>
                <w:rFonts w:eastAsiaTheme="minorEastAsia"/>
              </w:rPr>
              <w:t xml:space="preserve">Q2: </w:t>
            </w:r>
            <w:r w:rsidRPr="00DB51A9">
              <w:t>We support Option A as it allows the network to cater to the eMTC transmit timing error requriements of 0.39 us (</w:t>
            </w:r>
            <w:r w:rsidRPr="00DB51A9">
              <w:rPr>
                <w:rFonts w:eastAsiaTheme="minorEastAsia"/>
                <w:lang w:eastAsia="zh-CN"/>
              </w:rPr>
              <w:t>Table 7.26.2-1 in TS 36.133</w:t>
            </w:r>
            <w:r w:rsidRPr="00DB51A9">
              <w:t>) for all PRACH formats. Moreover, Option A is more flexible than Option B. For example, consider PRACH format 3 which has a repetition unit of 3 ms. Option A allows the network to configure duration in multiples of  3 ms. With Option B, however, the network can only configure multiples of 2 ms which is not compatible with Format 3. Option C and D are too restrictive as they do not allow the network to configure a longer segment duration. Morevoer, with Option A, it is sufficient to specify a single value range for all PRACH formats.</w:t>
            </w:r>
          </w:p>
          <w:p w14:paraId="0FFDE0EA" w14:textId="6516BC26" w:rsidR="00AC38B0" w:rsidRDefault="00581ADF" w:rsidP="00581ADF">
            <w:pPr>
              <w:pStyle w:val="BodyText"/>
              <w:rPr>
                <w:i/>
              </w:rPr>
            </w:pPr>
            <w:r w:rsidRPr="00DB51A9">
              <w:t>Q3: It is OK to use the same value for all preambles within a PRACH format.</w:t>
            </w:r>
          </w:p>
        </w:tc>
      </w:tr>
      <w:tr w:rsidR="00AC38B0" w14:paraId="3D167403" w14:textId="77777777" w:rsidTr="00A25A9E">
        <w:trPr>
          <w:trHeight w:val="398"/>
          <w:jc w:val="center"/>
        </w:trPr>
        <w:tc>
          <w:tcPr>
            <w:tcW w:w="2547" w:type="dxa"/>
            <w:shd w:val="clear" w:color="auto" w:fill="auto"/>
            <w:vAlign w:val="center"/>
          </w:tcPr>
          <w:p w14:paraId="2D9D0DDC" w14:textId="1173746F" w:rsidR="00AC38B0" w:rsidRDefault="00581ADF" w:rsidP="00AC38B0">
            <w:pPr>
              <w:snapToGrid w:val="0"/>
              <w:spacing w:after="0"/>
              <w:rPr>
                <w:lang w:eastAsia="zh-CN"/>
              </w:rPr>
            </w:pPr>
            <w:r>
              <w:rPr>
                <w:lang w:eastAsia="zh-CN"/>
              </w:rPr>
              <w:t>Hughes/EchoStar</w:t>
            </w:r>
          </w:p>
        </w:tc>
        <w:tc>
          <w:tcPr>
            <w:tcW w:w="8080" w:type="dxa"/>
            <w:vAlign w:val="center"/>
          </w:tcPr>
          <w:p w14:paraId="7D298669" w14:textId="05C6F525" w:rsidR="00AC38B0" w:rsidRPr="00267C65" w:rsidRDefault="00581ADF" w:rsidP="00AC38B0">
            <w:pPr>
              <w:spacing w:beforeLines="50" w:before="120" w:afterLines="50" w:after="120"/>
            </w:pPr>
            <w:r w:rsidRPr="009A4E33">
              <w:rPr>
                <w:iCs/>
              </w:rPr>
              <w:t>Q3: Agree</w:t>
            </w:r>
          </w:p>
        </w:tc>
      </w:tr>
      <w:tr w:rsidR="00AC38B0" w14:paraId="07824180" w14:textId="77777777" w:rsidTr="00A25A9E">
        <w:trPr>
          <w:trHeight w:val="398"/>
          <w:jc w:val="center"/>
        </w:trPr>
        <w:tc>
          <w:tcPr>
            <w:tcW w:w="2547" w:type="dxa"/>
            <w:shd w:val="clear" w:color="auto" w:fill="auto"/>
            <w:vAlign w:val="center"/>
          </w:tcPr>
          <w:p w14:paraId="216D7953" w14:textId="77777777" w:rsidR="00AC38B0" w:rsidRPr="00CA631D" w:rsidRDefault="00AC38B0" w:rsidP="00AC38B0">
            <w:pPr>
              <w:snapToGrid w:val="0"/>
              <w:spacing w:after="0"/>
              <w:rPr>
                <w:color w:val="C00000"/>
                <w:lang w:eastAsia="zh-CN"/>
              </w:rPr>
            </w:pPr>
          </w:p>
        </w:tc>
        <w:tc>
          <w:tcPr>
            <w:tcW w:w="8080" w:type="dxa"/>
            <w:vAlign w:val="center"/>
          </w:tcPr>
          <w:p w14:paraId="7FD41DA5" w14:textId="77777777" w:rsidR="00AC38B0" w:rsidRPr="00CA631D" w:rsidRDefault="00AC38B0" w:rsidP="00AC38B0">
            <w:pPr>
              <w:rPr>
                <w:bCs/>
                <w:i/>
                <w:color w:val="C00000"/>
              </w:rPr>
            </w:pPr>
          </w:p>
        </w:tc>
      </w:tr>
      <w:tr w:rsidR="00AC38B0" w14:paraId="7963F8C0" w14:textId="77777777" w:rsidTr="00A25A9E">
        <w:trPr>
          <w:trHeight w:val="412"/>
          <w:jc w:val="center"/>
        </w:trPr>
        <w:tc>
          <w:tcPr>
            <w:tcW w:w="2547" w:type="dxa"/>
            <w:shd w:val="clear" w:color="auto" w:fill="auto"/>
            <w:vAlign w:val="center"/>
          </w:tcPr>
          <w:p w14:paraId="2B177709" w14:textId="77777777" w:rsidR="00AC38B0" w:rsidRPr="009D7E5C" w:rsidRDefault="00AC38B0" w:rsidP="00AC38B0">
            <w:pPr>
              <w:snapToGrid w:val="0"/>
              <w:spacing w:after="0"/>
              <w:rPr>
                <w:lang w:eastAsia="zh-CN"/>
              </w:rPr>
            </w:pPr>
          </w:p>
        </w:tc>
        <w:tc>
          <w:tcPr>
            <w:tcW w:w="8080" w:type="dxa"/>
            <w:vAlign w:val="center"/>
          </w:tcPr>
          <w:p w14:paraId="3E3E5C33" w14:textId="77777777" w:rsidR="00AC38B0" w:rsidRPr="009D7E5C" w:rsidRDefault="00AC38B0" w:rsidP="00AC38B0">
            <w:pPr>
              <w:jc w:val="both"/>
              <w:rPr>
                <w:b/>
                <w:i/>
                <w:lang w:val="en-US"/>
              </w:rPr>
            </w:pPr>
          </w:p>
        </w:tc>
      </w:tr>
      <w:tr w:rsidR="00AC38B0" w14:paraId="50F6261C" w14:textId="77777777" w:rsidTr="00A25A9E">
        <w:trPr>
          <w:trHeight w:val="398"/>
          <w:jc w:val="center"/>
        </w:trPr>
        <w:tc>
          <w:tcPr>
            <w:tcW w:w="2547" w:type="dxa"/>
            <w:shd w:val="clear" w:color="auto" w:fill="auto"/>
            <w:vAlign w:val="center"/>
          </w:tcPr>
          <w:p w14:paraId="0B4AD0FE" w14:textId="77777777" w:rsidR="00AC38B0" w:rsidRPr="005A7013" w:rsidRDefault="00AC38B0" w:rsidP="00AC38B0">
            <w:pPr>
              <w:snapToGrid w:val="0"/>
              <w:spacing w:after="0"/>
              <w:rPr>
                <w:lang w:eastAsia="zh-CN"/>
              </w:rPr>
            </w:pPr>
          </w:p>
        </w:tc>
        <w:tc>
          <w:tcPr>
            <w:tcW w:w="8080" w:type="dxa"/>
            <w:vAlign w:val="center"/>
          </w:tcPr>
          <w:p w14:paraId="504061D6"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3CA917D2" w14:textId="77777777" w:rsidTr="00A25A9E">
        <w:trPr>
          <w:trHeight w:val="398"/>
          <w:jc w:val="center"/>
        </w:trPr>
        <w:tc>
          <w:tcPr>
            <w:tcW w:w="2547" w:type="dxa"/>
            <w:shd w:val="clear" w:color="auto" w:fill="auto"/>
            <w:vAlign w:val="center"/>
          </w:tcPr>
          <w:p w14:paraId="0E20D212" w14:textId="77777777" w:rsidR="00AC38B0" w:rsidRPr="00F67856" w:rsidRDefault="00AC38B0" w:rsidP="00AC38B0">
            <w:pPr>
              <w:snapToGrid w:val="0"/>
              <w:spacing w:after="0"/>
              <w:rPr>
                <w:rFonts w:eastAsiaTheme="minorEastAsia"/>
                <w:bCs/>
                <w:lang w:eastAsia="zh-CN"/>
              </w:rPr>
            </w:pPr>
          </w:p>
        </w:tc>
        <w:tc>
          <w:tcPr>
            <w:tcW w:w="8080" w:type="dxa"/>
            <w:vAlign w:val="center"/>
          </w:tcPr>
          <w:p w14:paraId="1C27C479" w14:textId="77777777" w:rsidR="00AC38B0" w:rsidRPr="00F67856" w:rsidRDefault="00AC38B0" w:rsidP="00AC38B0">
            <w:pPr>
              <w:jc w:val="both"/>
              <w:rPr>
                <w:rFonts w:eastAsiaTheme="minorEastAsia"/>
                <w:lang w:eastAsia="zh-CN"/>
              </w:rPr>
            </w:pPr>
          </w:p>
        </w:tc>
      </w:tr>
      <w:tr w:rsidR="00AC38B0" w14:paraId="089249B4" w14:textId="77777777" w:rsidTr="00A25A9E">
        <w:trPr>
          <w:trHeight w:val="398"/>
          <w:jc w:val="center"/>
        </w:trPr>
        <w:tc>
          <w:tcPr>
            <w:tcW w:w="2547" w:type="dxa"/>
            <w:shd w:val="clear" w:color="auto" w:fill="auto"/>
            <w:vAlign w:val="center"/>
          </w:tcPr>
          <w:p w14:paraId="3E03A02A" w14:textId="77777777" w:rsidR="00AC38B0" w:rsidRDefault="00AC38B0" w:rsidP="00AC38B0">
            <w:pPr>
              <w:snapToGrid w:val="0"/>
              <w:spacing w:after="0"/>
              <w:rPr>
                <w:lang w:eastAsia="zh-CN"/>
              </w:rPr>
            </w:pPr>
          </w:p>
        </w:tc>
        <w:tc>
          <w:tcPr>
            <w:tcW w:w="8080" w:type="dxa"/>
            <w:vAlign w:val="center"/>
          </w:tcPr>
          <w:p w14:paraId="2C245309" w14:textId="77777777" w:rsidR="00AC38B0" w:rsidRPr="0044038F" w:rsidRDefault="00AC38B0" w:rsidP="00AC38B0">
            <w:pPr>
              <w:spacing w:before="60" w:after="60" w:line="288" w:lineRule="auto"/>
              <w:jc w:val="both"/>
              <w:rPr>
                <w:rFonts w:eastAsia="Malgun Gothic"/>
                <w:b/>
                <w:sz w:val="22"/>
                <w:szCs w:val="22"/>
              </w:rPr>
            </w:pPr>
          </w:p>
        </w:tc>
      </w:tr>
      <w:tr w:rsidR="00AC38B0" w14:paraId="1A3A41E5" w14:textId="77777777" w:rsidTr="00A25A9E">
        <w:trPr>
          <w:trHeight w:val="398"/>
          <w:jc w:val="center"/>
        </w:trPr>
        <w:tc>
          <w:tcPr>
            <w:tcW w:w="2547" w:type="dxa"/>
            <w:shd w:val="clear" w:color="auto" w:fill="auto"/>
            <w:vAlign w:val="center"/>
          </w:tcPr>
          <w:p w14:paraId="6F22322A" w14:textId="77777777" w:rsidR="00AC38B0" w:rsidRDefault="00AC38B0" w:rsidP="00AC38B0">
            <w:pPr>
              <w:snapToGrid w:val="0"/>
              <w:spacing w:after="0"/>
              <w:rPr>
                <w:lang w:eastAsia="zh-CN"/>
              </w:rPr>
            </w:pPr>
          </w:p>
        </w:tc>
        <w:tc>
          <w:tcPr>
            <w:tcW w:w="8080" w:type="dxa"/>
            <w:vAlign w:val="center"/>
          </w:tcPr>
          <w:p w14:paraId="0DEB62CE" w14:textId="77777777" w:rsidR="00AC38B0" w:rsidRPr="005E2C3E" w:rsidRDefault="00AC38B0" w:rsidP="00AC38B0">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ms,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proposed </w:t>
      </w:r>
      <w:r w:rsidRPr="009B3627">
        <w:rPr>
          <w:rFonts w:eastAsiaTheme="minorEastAsia"/>
          <w:lang w:eastAsia="zh-CN"/>
        </w:rPr>
        <w:t xml:space="preserve"> UE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their proposals in TDoc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Spreadtrum</w:t>
      </w:r>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val="en-GB"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val="en-GB"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ong transmission of NPUSCH :</w:t>
      </w:r>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eMTC, the legacy maximum </w:t>
      </w:r>
      <w:r w:rsidRPr="004A292E">
        <w:rPr>
          <w:rFonts w:eastAsiaTheme="minorEastAsia"/>
          <w:lang w:eastAsia="zh-CN"/>
        </w:rPr>
        <w:t>time-continuous transmission</w:t>
      </w:r>
      <w:r>
        <w:rPr>
          <w:rFonts w:eastAsiaTheme="minorEastAsia"/>
          <w:lang w:eastAsia="zh-CN"/>
        </w:rPr>
        <w:t xml:space="preserve"> can be 256 ms, which gives a total 2-way delay drift of about 25 µs/s or 769.Ts, which exceeds the max transmit timing error of 2.6 µs =80.Ts in NB-IoT and 0.78 µs = 24.Ts in eMTC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eNB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eastAsia="zh-CN"/>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2" w:name="_Ref82763118"/>
      <w:r w:rsidRPr="002876EA">
        <w:rPr>
          <w:b w:val="0"/>
        </w:rPr>
        <w:t xml:space="preserve">Figure </w:t>
      </w:r>
      <w:bookmarkEnd w:id="12"/>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ms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ms may not be difficult for eNB to </w:t>
      </w:r>
      <w:r w:rsidRPr="00004249">
        <w:rPr>
          <w:rFonts w:eastAsiaTheme="minorEastAsia"/>
          <w:lang w:eastAsia="zh-CN"/>
        </w:rPr>
        <w:t>to schedule UEs with UL transmission duration of 1 ms since repetitions may most likely be needed.</w:t>
      </w:r>
      <w:r>
        <w:rPr>
          <w:rFonts w:eastAsiaTheme="minorEastAsia"/>
          <w:lang w:eastAsia="zh-CN"/>
        </w:rPr>
        <w:t xml:space="preserve"> Re-using gap of 40 ms has lower imact on specifications and eNB scheduler implementation, and no impact on peak data rates for normal SNR conditons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r>
        <w:rPr>
          <w:rFonts w:eastAsiaTheme="minorEastAsia"/>
          <w:lang w:eastAsia="zh-CN"/>
        </w:rPr>
        <w:t>Spreadtrum,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eastAsia="zh-CN"/>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(Spreadtrum R1-2108931)</w:t>
      </w:r>
    </w:p>
    <w:p w14:paraId="4463A851" w14:textId="77777777" w:rsidR="003F653F" w:rsidRDefault="003F653F" w:rsidP="003F653F">
      <w:pPr>
        <w:jc w:val="center"/>
        <w:rPr>
          <w:b/>
          <w:lang w:eastAsia="zh-CN"/>
        </w:rPr>
      </w:pPr>
      <w:r>
        <w:rPr>
          <w:b/>
          <w:noProof/>
          <w:lang w:eastAsia="zh-CN"/>
        </w:rPr>
        <w:lastRenderedPageBreak/>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(Spreadtrum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Spreadtrum</w:t>
      </w:r>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1 ms: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40 ms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Smaller than 1 ms: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ms, 40 ms, smaller than 1 ms. In case no gap, there can be several ways TAadjustments can be implementated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1 ms:</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ms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Smaller than 1 ms</w:t>
      </w:r>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lastRenderedPageBreak/>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ms and no gap  have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443C1D" w14:paraId="497CD0DA" w14:textId="77777777" w:rsidTr="00A25A9E">
        <w:trPr>
          <w:trHeight w:val="398"/>
          <w:jc w:val="center"/>
        </w:trPr>
        <w:tc>
          <w:tcPr>
            <w:tcW w:w="2547" w:type="dxa"/>
            <w:shd w:val="clear" w:color="auto" w:fill="auto"/>
            <w:vAlign w:val="center"/>
          </w:tcPr>
          <w:p w14:paraId="7ED05697" w14:textId="763A9EC3"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1996CE80" w14:textId="16765E31" w:rsidR="00443C1D" w:rsidRPr="00B8068E" w:rsidRDefault="00443C1D" w:rsidP="00443C1D">
            <w:pPr>
              <w:widowControl w:val="0"/>
            </w:pPr>
            <w:r>
              <w:rPr>
                <w:rFonts w:eastAsiaTheme="minorEastAsia"/>
                <w:lang w:val="en-US" w:eastAsia="zh-CN"/>
              </w:rPr>
              <w:t>Support option 1. Within option 1, we think (a) would be easier from an implementation perspective. We do not support (b): 40ms gaps were introduced in Rel-13 to allow the UE to synchronise in the DL during a long UL transmission and the issue in Rel-17 IoT-NTN is different (colliding subframes due to varying timing advance during a transmission).</w:t>
            </w:r>
          </w:p>
        </w:tc>
      </w:tr>
      <w:tr w:rsidR="00443C1D" w14:paraId="575E26CD" w14:textId="77777777" w:rsidTr="00A25A9E">
        <w:trPr>
          <w:trHeight w:val="398"/>
          <w:jc w:val="center"/>
        </w:trPr>
        <w:tc>
          <w:tcPr>
            <w:tcW w:w="2547" w:type="dxa"/>
            <w:shd w:val="clear" w:color="auto" w:fill="auto"/>
            <w:vAlign w:val="center"/>
          </w:tcPr>
          <w:p w14:paraId="5465188E" w14:textId="2C0FBE57"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3881D6"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456BE5DD" w14:textId="72D9E414"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We support option2-a:small TA adjustment is implemented by dropping tail samples of a segment for NPUSCH/PUSCH.</w:t>
            </w:r>
          </w:p>
        </w:tc>
      </w:tr>
      <w:tr w:rsidR="00B421BD" w14:paraId="1A4752F1" w14:textId="77777777" w:rsidTr="00A25A9E">
        <w:trPr>
          <w:trHeight w:val="398"/>
          <w:jc w:val="center"/>
        </w:trPr>
        <w:tc>
          <w:tcPr>
            <w:tcW w:w="2547" w:type="dxa"/>
            <w:shd w:val="clear" w:color="auto" w:fill="auto"/>
            <w:vAlign w:val="center"/>
          </w:tcPr>
          <w:p w14:paraId="5203664E" w14:textId="43BF7AC0" w:rsidR="00B421BD" w:rsidRPr="001B4D5B" w:rsidRDefault="00B421BD" w:rsidP="00B421BD">
            <w:pPr>
              <w:snapToGrid w:val="0"/>
              <w:spacing w:after="0"/>
              <w:rPr>
                <w:color w:val="C00000"/>
                <w:lang w:eastAsia="zh-CN"/>
              </w:rPr>
            </w:pPr>
            <w:r w:rsidRPr="00E20747">
              <w:rPr>
                <w:lang w:eastAsia="zh-CN"/>
              </w:rPr>
              <w:t>Huawei, HiSilicon</w:t>
            </w:r>
          </w:p>
        </w:tc>
        <w:tc>
          <w:tcPr>
            <w:tcW w:w="8080" w:type="dxa"/>
            <w:vAlign w:val="center"/>
          </w:tcPr>
          <w:p w14:paraId="6778A463" w14:textId="23D5023A" w:rsidR="00B421BD" w:rsidRPr="001B4D5B" w:rsidRDefault="00B421BD" w:rsidP="00B421BD">
            <w:pPr>
              <w:rPr>
                <w:i/>
                <w:color w:val="C00000"/>
                <w:lang w:val="en-US" w:eastAsia="zh-CN"/>
              </w:rPr>
            </w:pPr>
            <w:r>
              <w:t>Slightly prefer Option 1d</w:t>
            </w:r>
            <w:r>
              <w:rPr>
                <w:rFonts w:hint="eastAsia"/>
                <w:lang w:eastAsia="zh-CN"/>
              </w:rPr>
              <w:t>)</w:t>
            </w:r>
            <w:r>
              <w:rPr>
                <w:lang w:eastAsia="zh-CN"/>
              </w:rPr>
              <w:t xml:space="preserve"> a</w:t>
            </w:r>
            <w:r>
              <w:t>s the length of UL gap to allow some configuratrion flexibility for UL scheduling.</w:t>
            </w:r>
          </w:p>
        </w:tc>
      </w:tr>
      <w:tr w:rsidR="00092CD9" w14:paraId="2B8BC795" w14:textId="77777777" w:rsidTr="00A25A9E">
        <w:trPr>
          <w:trHeight w:val="398"/>
          <w:jc w:val="center"/>
        </w:trPr>
        <w:tc>
          <w:tcPr>
            <w:tcW w:w="2547" w:type="dxa"/>
            <w:shd w:val="clear" w:color="auto" w:fill="auto"/>
            <w:vAlign w:val="center"/>
          </w:tcPr>
          <w:p w14:paraId="3D45AD62" w14:textId="7153504B" w:rsidR="00092CD9" w:rsidRDefault="00092CD9" w:rsidP="00092CD9">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35196D88" w14:textId="3862C74D" w:rsidR="00092CD9" w:rsidRPr="00092CD9" w:rsidRDefault="00092CD9" w:rsidP="00092CD9">
            <w:pPr>
              <w:pStyle w:val="Eqn"/>
              <w:rPr>
                <w:sz w:val="20"/>
                <w:szCs w:val="20"/>
                <w:lang w:eastAsia="zh-CN"/>
              </w:rPr>
            </w:pPr>
            <w:r>
              <w:rPr>
                <w:sz w:val="20"/>
                <w:szCs w:val="20"/>
                <w:lang w:eastAsia="zh-CN"/>
              </w:rPr>
              <w:t xml:space="preserve">Support new gaps for </w:t>
            </w:r>
            <w:r w:rsidRPr="00B76570">
              <w:rPr>
                <w:sz w:val="20"/>
                <w:szCs w:val="20"/>
                <w:lang w:eastAsia="zh-CN"/>
              </w:rPr>
              <w:t xml:space="preserve">NPUSCH/PUSCH segment transmission. </w:t>
            </w:r>
            <w:r>
              <w:rPr>
                <w:sz w:val="20"/>
                <w:szCs w:val="20"/>
                <w:lang w:eastAsia="zh-CN"/>
              </w:rPr>
              <w:t xml:space="preserve">And new gaps could be used for some necessary behavior, e.g. UE-specific/Common TA calculation and adjustment. Flexible configuration of new gaps can be considered. </w:t>
            </w:r>
          </w:p>
        </w:tc>
      </w:tr>
      <w:tr w:rsidR="00831174" w:rsidRPr="00267C65" w14:paraId="2445A691" w14:textId="77777777" w:rsidTr="00A25A9E">
        <w:trPr>
          <w:trHeight w:val="398"/>
          <w:jc w:val="center"/>
        </w:trPr>
        <w:tc>
          <w:tcPr>
            <w:tcW w:w="2547" w:type="dxa"/>
            <w:shd w:val="clear" w:color="auto" w:fill="auto"/>
            <w:vAlign w:val="center"/>
          </w:tcPr>
          <w:p w14:paraId="2C747C6B" w14:textId="48CF6DF8" w:rsidR="00831174" w:rsidRDefault="00831174" w:rsidP="00831174">
            <w:pPr>
              <w:snapToGrid w:val="0"/>
              <w:spacing w:after="0"/>
              <w:rPr>
                <w:lang w:eastAsia="zh-CN"/>
              </w:rPr>
            </w:pPr>
            <w:r>
              <w:rPr>
                <w:lang w:eastAsia="zh-CN"/>
              </w:rPr>
              <w:t>GateHouse</w:t>
            </w:r>
          </w:p>
        </w:tc>
        <w:tc>
          <w:tcPr>
            <w:tcW w:w="8080" w:type="dxa"/>
            <w:vAlign w:val="center"/>
          </w:tcPr>
          <w:p w14:paraId="58BAA3FA" w14:textId="77777777" w:rsidR="00831174" w:rsidRDefault="00831174" w:rsidP="00831174">
            <w:pPr>
              <w:pStyle w:val="BodyText"/>
              <w:rPr>
                <w:iCs/>
              </w:rPr>
            </w:pPr>
            <w:r>
              <w:rPr>
                <w:iCs/>
              </w:rPr>
              <w:t>Completely a</w:t>
            </w:r>
            <w:r w:rsidRPr="00332A60">
              <w:rPr>
                <w:iCs/>
              </w:rPr>
              <w:t>gree with Qualcomm</w:t>
            </w:r>
            <w:r>
              <w:rPr>
                <w:iCs/>
              </w:rPr>
              <w:t>.</w:t>
            </w:r>
          </w:p>
          <w:p w14:paraId="0BD5CDD2" w14:textId="0B318258" w:rsidR="00831174" w:rsidRPr="00267C65" w:rsidRDefault="00831174" w:rsidP="00831174">
            <w:pPr>
              <w:spacing w:beforeLines="50" w:before="120" w:afterLines="50" w:after="120"/>
            </w:pPr>
            <w:r>
              <w:rPr>
                <w:iCs/>
              </w:rPr>
              <w:t>If gaps are introduced after segments, we ought to keep them very small compared to the segment size eg &lt;0.1ms for 16ms segment</w:t>
            </w:r>
          </w:p>
        </w:tc>
      </w:tr>
      <w:tr w:rsidR="00831174" w14:paraId="40F6184C" w14:textId="77777777" w:rsidTr="00A25A9E">
        <w:trPr>
          <w:trHeight w:val="398"/>
          <w:jc w:val="center"/>
        </w:trPr>
        <w:tc>
          <w:tcPr>
            <w:tcW w:w="2547" w:type="dxa"/>
            <w:shd w:val="clear" w:color="auto" w:fill="auto"/>
            <w:vAlign w:val="center"/>
          </w:tcPr>
          <w:p w14:paraId="1F13C1C6" w14:textId="14A51EA7" w:rsidR="00831174" w:rsidRDefault="00316937" w:rsidP="00831174">
            <w:pPr>
              <w:snapToGrid w:val="0"/>
              <w:spacing w:after="0"/>
              <w:rPr>
                <w:lang w:eastAsia="zh-CN"/>
              </w:rPr>
            </w:pPr>
            <w:r>
              <w:rPr>
                <w:lang w:eastAsia="zh-CN"/>
              </w:rPr>
              <w:t>Nordic Semiconductor</w:t>
            </w:r>
          </w:p>
        </w:tc>
        <w:tc>
          <w:tcPr>
            <w:tcW w:w="8080" w:type="dxa"/>
            <w:vAlign w:val="center"/>
          </w:tcPr>
          <w:p w14:paraId="53FD8C24" w14:textId="5DFCEA3B" w:rsidR="00831174" w:rsidRPr="00316937" w:rsidRDefault="00316937" w:rsidP="00831174">
            <w:pPr>
              <w:pStyle w:val="BodyText"/>
              <w:rPr>
                <w:iCs/>
              </w:rPr>
            </w:pPr>
            <w:r>
              <w:rPr>
                <w:iCs/>
              </w:rPr>
              <w:t>There should be no gaps between segments</w:t>
            </w:r>
          </w:p>
        </w:tc>
      </w:tr>
      <w:tr w:rsidR="00AC38B0" w14:paraId="20456318" w14:textId="77777777" w:rsidTr="00A25A9E">
        <w:trPr>
          <w:trHeight w:val="398"/>
          <w:jc w:val="center"/>
        </w:trPr>
        <w:tc>
          <w:tcPr>
            <w:tcW w:w="2547" w:type="dxa"/>
            <w:shd w:val="clear" w:color="auto" w:fill="auto"/>
            <w:vAlign w:val="center"/>
          </w:tcPr>
          <w:p w14:paraId="3C0EDF92" w14:textId="1481153A" w:rsidR="00AC38B0" w:rsidRDefault="00AC38B0" w:rsidP="00AC38B0">
            <w:pPr>
              <w:snapToGrid w:val="0"/>
              <w:spacing w:after="0"/>
              <w:rPr>
                <w:lang w:eastAsia="zh-CN"/>
              </w:rPr>
            </w:pPr>
            <w:r>
              <w:rPr>
                <w:lang w:eastAsia="zh-CN"/>
              </w:rPr>
              <w:t>Nokia, NSB</w:t>
            </w:r>
          </w:p>
        </w:tc>
        <w:tc>
          <w:tcPr>
            <w:tcW w:w="8080" w:type="dxa"/>
            <w:vAlign w:val="center"/>
          </w:tcPr>
          <w:p w14:paraId="21A3B437" w14:textId="371815CE" w:rsidR="00AC38B0" w:rsidRPr="00267C65" w:rsidRDefault="00AC38B0" w:rsidP="00AC38B0">
            <w:pPr>
              <w:spacing w:beforeLines="50" w:before="120" w:afterLines="50" w:after="120"/>
            </w:pPr>
            <w:r>
              <w:t>We think the gap between segments should not be longer than necessary, otherwise we will waste the resource. A 1ms gap is clearly too long for TA adjustment purpose. We can either drop the overlapped samples (when TA is increasing) in the previous segment, or if we want to avoid phase discontinuity altogether within segment durations, we can have a 1-symbol gap by puncturing the last symbol of the previous segment. (Support Option 1 c).</w:t>
            </w:r>
          </w:p>
        </w:tc>
      </w:tr>
      <w:tr w:rsidR="00AC38B0" w14:paraId="65FB53C9" w14:textId="77777777" w:rsidTr="00A25A9E">
        <w:trPr>
          <w:trHeight w:val="398"/>
          <w:jc w:val="center"/>
        </w:trPr>
        <w:tc>
          <w:tcPr>
            <w:tcW w:w="2547" w:type="dxa"/>
            <w:shd w:val="clear" w:color="auto" w:fill="auto"/>
            <w:vAlign w:val="center"/>
          </w:tcPr>
          <w:p w14:paraId="20F763A4" w14:textId="4C4495A3" w:rsidR="00AC38B0" w:rsidRPr="00CA631D" w:rsidRDefault="00581ADF" w:rsidP="00AC38B0">
            <w:pPr>
              <w:snapToGrid w:val="0"/>
              <w:spacing w:after="0"/>
              <w:rPr>
                <w:color w:val="C00000"/>
                <w:lang w:eastAsia="zh-CN"/>
              </w:rPr>
            </w:pPr>
            <w:r w:rsidRPr="00E210CD">
              <w:rPr>
                <w:lang w:eastAsia="zh-CN"/>
              </w:rPr>
              <w:t>Novamint</w:t>
            </w:r>
          </w:p>
        </w:tc>
        <w:tc>
          <w:tcPr>
            <w:tcW w:w="8080" w:type="dxa"/>
            <w:vAlign w:val="center"/>
          </w:tcPr>
          <w:p w14:paraId="4DB64ED6" w14:textId="32545004" w:rsidR="00AC38B0" w:rsidRPr="00CA631D" w:rsidRDefault="00581ADF" w:rsidP="00AC38B0">
            <w:pPr>
              <w:rPr>
                <w:bCs/>
                <w:i/>
                <w:color w:val="C00000"/>
              </w:rPr>
            </w:pPr>
            <w:r w:rsidRPr="00E210CD">
              <w:rPr>
                <w:bCs/>
              </w:rPr>
              <w:t xml:space="preserve">We </w:t>
            </w:r>
            <w:r w:rsidRPr="00E210CD">
              <w:rPr>
                <w:lang w:eastAsia="zh-CN"/>
              </w:rPr>
              <w:t>tend to agree with Qualcomm and support Option 2</w:t>
            </w:r>
          </w:p>
        </w:tc>
      </w:tr>
      <w:tr w:rsidR="00AC38B0" w14:paraId="4A910CC8" w14:textId="77777777" w:rsidTr="00A25A9E">
        <w:trPr>
          <w:trHeight w:val="412"/>
          <w:jc w:val="center"/>
        </w:trPr>
        <w:tc>
          <w:tcPr>
            <w:tcW w:w="2547" w:type="dxa"/>
            <w:shd w:val="clear" w:color="auto" w:fill="auto"/>
            <w:vAlign w:val="center"/>
          </w:tcPr>
          <w:p w14:paraId="75CA435F" w14:textId="2F316203" w:rsidR="00AC38B0" w:rsidRPr="009D7E5C" w:rsidRDefault="00581ADF" w:rsidP="00AC38B0">
            <w:pPr>
              <w:snapToGrid w:val="0"/>
              <w:spacing w:after="0"/>
              <w:rPr>
                <w:lang w:eastAsia="zh-CN"/>
              </w:rPr>
            </w:pPr>
            <w:r>
              <w:rPr>
                <w:lang w:eastAsia="zh-CN"/>
              </w:rPr>
              <w:t>Ericsson</w:t>
            </w:r>
          </w:p>
        </w:tc>
        <w:tc>
          <w:tcPr>
            <w:tcW w:w="8080" w:type="dxa"/>
            <w:vAlign w:val="center"/>
          </w:tcPr>
          <w:p w14:paraId="6B878F4A" w14:textId="5BB27C45" w:rsidR="00AC38B0" w:rsidRPr="009D7E5C" w:rsidRDefault="00581ADF" w:rsidP="00AC38B0">
            <w:pPr>
              <w:jc w:val="both"/>
              <w:rPr>
                <w:b/>
                <w:i/>
                <w:lang w:val="en-US"/>
              </w:rPr>
            </w:pPr>
            <w:r>
              <w:rPr>
                <w:rFonts w:eastAsiaTheme="minorEastAsia"/>
                <w:lang w:val="en-US" w:eastAsia="zh-CN"/>
              </w:rPr>
              <w:t xml:space="preserve">We support Option 2. Gaps will complicate scheduling and it is unclear if </w:t>
            </w:r>
            <w:r>
              <w:t>a gap is needed. If the phase discontinuity only causes insignificant problems, such a gap does not seem necessary. First, the motivation for a new gap should be discussed and agreed.</w:t>
            </w:r>
          </w:p>
        </w:tc>
      </w:tr>
      <w:tr w:rsidR="00AC38B0" w14:paraId="58074F38" w14:textId="77777777" w:rsidTr="00A25A9E">
        <w:trPr>
          <w:trHeight w:val="398"/>
          <w:jc w:val="center"/>
        </w:trPr>
        <w:tc>
          <w:tcPr>
            <w:tcW w:w="2547" w:type="dxa"/>
            <w:shd w:val="clear" w:color="auto" w:fill="auto"/>
            <w:vAlign w:val="center"/>
          </w:tcPr>
          <w:p w14:paraId="39A43B15" w14:textId="22EE9C72" w:rsidR="00AC38B0" w:rsidRPr="005A7013" w:rsidRDefault="00581ADF" w:rsidP="00AC38B0">
            <w:pPr>
              <w:snapToGrid w:val="0"/>
              <w:spacing w:after="0"/>
              <w:rPr>
                <w:lang w:eastAsia="zh-CN"/>
              </w:rPr>
            </w:pPr>
            <w:r>
              <w:rPr>
                <w:lang w:eastAsia="zh-CN"/>
              </w:rPr>
              <w:t>Hughes/EchoStar</w:t>
            </w:r>
          </w:p>
        </w:tc>
        <w:tc>
          <w:tcPr>
            <w:tcW w:w="8080" w:type="dxa"/>
            <w:vAlign w:val="center"/>
          </w:tcPr>
          <w:p w14:paraId="6C7B7A14" w14:textId="086D2C40" w:rsidR="00AC38B0" w:rsidRPr="005A7013" w:rsidRDefault="00581ADF" w:rsidP="00AC38B0">
            <w:pPr>
              <w:overflowPunct w:val="0"/>
              <w:autoSpaceDE w:val="0"/>
              <w:autoSpaceDN w:val="0"/>
              <w:adjustRightInd w:val="0"/>
              <w:contextualSpacing/>
              <w:textAlignment w:val="baseline"/>
              <w:rPr>
                <w:bCs/>
                <w:iCs/>
              </w:rPr>
            </w:pPr>
            <w:r>
              <w:rPr>
                <w:bCs/>
                <w:iCs/>
                <w:lang w:val="en-US"/>
              </w:rPr>
              <w:t>Support Option 2</w:t>
            </w:r>
          </w:p>
        </w:tc>
      </w:tr>
      <w:tr w:rsidR="00AC38B0" w14:paraId="173496C1" w14:textId="77777777" w:rsidTr="00A25A9E">
        <w:trPr>
          <w:trHeight w:val="398"/>
          <w:jc w:val="center"/>
        </w:trPr>
        <w:tc>
          <w:tcPr>
            <w:tcW w:w="2547" w:type="dxa"/>
            <w:shd w:val="clear" w:color="auto" w:fill="auto"/>
            <w:vAlign w:val="center"/>
          </w:tcPr>
          <w:p w14:paraId="2B76FE39" w14:textId="45209E3B" w:rsidR="00AC38B0" w:rsidRPr="00F67856" w:rsidRDefault="00581ADF" w:rsidP="00AC38B0">
            <w:pPr>
              <w:snapToGrid w:val="0"/>
              <w:spacing w:after="0"/>
              <w:rPr>
                <w:rFonts w:eastAsiaTheme="minorEastAsia"/>
                <w:bCs/>
                <w:lang w:eastAsia="zh-CN"/>
              </w:rPr>
            </w:pPr>
            <w:r>
              <w:rPr>
                <w:lang w:eastAsia="zh-CN"/>
              </w:rPr>
              <w:t>Apple</w:t>
            </w:r>
          </w:p>
        </w:tc>
        <w:tc>
          <w:tcPr>
            <w:tcW w:w="8080" w:type="dxa"/>
            <w:vAlign w:val="center"/>
          </w:tcPr>
          <w:p w14:paraId="0F03933F" w14:textId="411D5E83" w:rsidR="00AC38B0" w:rsidRPr="00F67856" w:rsidRDefault="00581ADF" w:rsidP="00AC38B0">
            <w:pPr>
              <w:jc w:val="both"/>
              <w:rPr>
                <w:rFonts w:eastAsiaTheme="minorEastAsia"/>
                <w:lang w:eastAsia="zh-CN"/>
              </w:rPr>
            </w:pPr>
            <w:r w:rsidRPr="0008023F">
              <w:rPr>
                <w:bCs/>
                <w:iCs/>
                <w:lang w:val="en-US"/>
              </w:rPr>
              <w:t>W</w:t>
            </w:r>
            <w:r>
              <w:rPr>
                <w:bCs/>
                <w:iCs/>
                <w:lang w:val="en-US"/>
              </w:rPr>
              <w:t>e support a new gap (Option 1) to avoid the potential overlap of two segments due to the TA adjustment. The length of the new gap may depend on the UL transmission segment.</w:t>
            </w:r>
          </w:p>
        </w:tc>
      </w:tr>
      <w:tr w:rsidR="00AC38B0" w14:paraId="060B3B3E" w14:textId="77777777" w:rsidTr="00A25A9E">
        <w:trPr>
          <w:trHeight w:val="398"/>
          <w:jc w:val="center"/>
        </w:trPr>
        <w:tc>
          <w:tcPr>
            <w:tcW w:w="2547" w:type="dxa"/>
            <w:shd w:val="clear" w:color="auto" w:fill="auto"/>
            <w:vAlign w:val="center"/>
          </w:tcPr>
          <w:p w14:paraId="57882CCC" w14:textId="77777777" w:rsidR="00AC38B0" w:rsidRDefault="00AC38B0" w:rsidP="00AC38B0">
            <w:pPr>
              <w:snapToGrid w:val="0"/>
              <w:spacing w:after="0"/>
              <w:rPr>
                <w:lang w:eastAsia="zh-CN"/>
              </w:rPr>
            </w:pPr>
          </w:p>
        </w:tc>
        <w:tc>
          <w:tcPr>
            <w:tcW w:w="8080" w:type="dxa"/>
            <w:vAlign w:val="center"/>
          </w:tcPr>
          <w:p w14:paraId="1E2B8147" w14:textId="77777777" w:rsidR="00AC38B0" w:rsidRPr="0044038F" w:rsidRDefault="00AC38B0" w:rsidP="00AC38B0">
            <w:pPr>
              <w:spacing w:before="60" w:after="60" w:line="288" w:lineRule="auto"/>
              <w:jc w:val="both"/>
              <w:rPr>
                <w:rFonts w:eastAsia="Malgun Gothic"/>
                <w:b/>
                <w:sz w:val="22"/>
                <w:szCs w:val="22"/>
              </w:rPr>
            </w:pPr>
          </w:p>
        </w:tc>
      </w:tr>
      <w:tr w:rsidR="00AC38B0" w14:paraId="38D34BF5" w14:textId="77777777" w:rsidTr="00A25A9E">
        <w:trPr>
          <w:trHeight w:val="398"/>
          <w:jc w:val="center"/>
        </w:trPr>
        <w:tc>
          <w:tcPr>
            <w:tcW w:w="2547" w:type="dxa"/>
            <w:shd w:val="clear" w:color="auto" w:fill="auto"/>
            <w:vAlign w:val="center"/>
          </w:tcPr>
          <w:p w14:paraId="77EC60B5" w14:textId="77777777" w:rsidR="00AC38B0" w:rsidRDefault="00AC38B0" w:rsidP="00AC38B0">
            <w:pPr>
              <w:snapToGrid w:val="0"/>
              <w:spacing w:after="0"/>
              <w:rPr>
                <w:lang w:eastAsia="zh-CN"/>
              </w:rPr>
            </w:pPr>
          </w:p>
        </w:tc>
        <w:tc>
          <w:tcPr>
            <w:tcW w:w="8080" w:type="dxa"/>
            <w:vAlign w:val="center"/>
          </w:tcPr>
          <w:p w14:paraId="4246FFE2" w14:textId="77777777" w:rsidR="00AC38B0" w:rsidRPr="005E2C3E" w:rsidRDefault="00AC38B0" w:rsidP="00AC38B0">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lastRenderedPageBreak/>
        <w:t>Postponement of long NPUSCH due to overlap with NPRACH :</w:t>
      </w:r>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eastAsia="zh-CN"/>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3"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3"/>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RAN1#106-e made agreement “For NB-IoT, if a mapping to Nslots slots or a repetition of the mapping in an UL transmission segment for UE pre-compensation for NPUSCH transmission contains a resource element which overlaps with any configured NPRACH resource, the NPUSCH transmission in overlapped Nslots slots is postponed until the next Nslots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305D8CF"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7CD7E01"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1DAF176D" w14:textId="4167AFE0" w:rsidR="00EE39E8" w:rsidRPr="00B8068E" w:rsidRDefault="00272347" w:rsidP="00272347">
            <w:pPr>
              <w:widowControl w:val="0"/>
            </w:pPr>
            <w:r>
              <w:rPr>
                <w:rFonts w:eastAsiaTheme="minorEastAsia"/>
                <w:lang w:val="en-US" w:eastAsia="zh-CN"/>
              </w:rPr>
              <w:t>We support A. duiring postponement, UE don’t send NUSCH, but TA has worked not including the effect of postponement.</w:t>
            </w:r>
          </w:p>
        </w:tc>
      </w:tr>
      <w:tr w:rsidR="00B421BD" w14:paraId="73B89F9F" w14:textId="77777777" w:rsidTr="00A25A9E">
        <w:trPr>
          <w:trHeight w:val="398"/>
          <w:jc w:val="center"/>
        </w:trPr>
        <w:tc>
          <w:tcPr>
            <w:tcW w:w="2547" w:type="dxa"/>
            <w:shd w:val="clear" w:color="auto" w:fill="auto"/>
            <w:vAlign w:val="center"/>
          </w:tcPr>
          <w:p w14:paraId="7FD059C9" w14:textId="5D10DB6E" w:rsidR="00B421BD" w:rsidRPr="00881635" w:rsidRDefault="00B421BD" w:rsidP="00B421BD">
            <w:pPr>
              <w:snapToGrid w:val="0"/>
              <w:spacing w:after="0"/>
              <w:rPr>
                <w:rFonts w:eastAsiaTheme="minorEastAsia"/>
                <w:lang w:eastAsia="zh-CN"/>
              </w:rPr>
            </w:pPr>
            <w:r w:rsidRPr="00403183">
              <w:rPr>
                <w:lang w:eastAsia="zh-CN"/>
              </w:rPr>
              <w:t>Huawei, HiSilicon</w:t>
            </w:r>
          </w:p>
        </w:tc>
        <w:tc>
          <w:tcPr>
            <w:tcW w:w="8080" w:type="dxa"/>
            <w:vAlign w:val="center"/>
          </w:tcPr>
          <w:p w14:paraId="771174BE" w14:textId="6ABEF9C7" w:rsidR="00B421BD" w:rsidRPr="00881635" w:rsidRDefault="00B421BD" w:rsidP="00B421BD">
            <w:pPr>
              <w:spacing w:beforeLines="50" w:before="120" w:afterLines="50" w:after="120"/>
              <w:rPr>
                <w:rFonts w:eastAsiaTheme="minorEastAsia"/>
                <w:lang w:eastAsia="zh-CN"/>
              </w:rPr>
            </w:pPr>
            <w:r>
              <w:t>Support A. B can work if gap is introduced.</w:t>
            </w:r>
          </w:p>
        </w:tc>
      </w:tr>
      <w:tr w:rsidR="006C3972" w14:paraId="7A3EEDFB" w14:textId="77777777" w:rsidTr="00A25A9E">
        <w:trPr>
          <w:trHeight w:val="398"/>
          <w:jc w:val="center"/>
        </w:trPr>
        <w:tc>
          <w:tcPr>
            <w:tcW w:w="2547" w:type="dxa"/>
            <w:shd w:val="clear" w:color="auto" w:fill="auto"/>
            <w:vAlign w:val="center"/>
          </w:tcPr>
          <w:p w14:paraId="0CD087AF" w14:textId="14C07C6D" w:rsidR="006C3972" w:rsidRPr="001B4D5B" w:rsidRDefault="006C3972" w:rsidP="006C3972">
            <w:pPr>
              <w:snapToGrid w:val="0"/>
              <w:spacing w:after="0"/>
              <w:rPr>
                <w:color w:val="C00000"/>
                <w:lang w:eastAsia="zh-CN"/>
              </w:rPr>
            </w:pPr>
            <w:r>
              <w:rPr>
                <w:rFonts w:eastAsiaTheme="minorEastAsia" w:hint="eastAsia"/>
                <w:lang w:eastAsia="zh-CN"/>
              </w:rPr>
              <w:lastRenderedPageBreak/>
              <w:t>v</w:t>
            </w:r>
            <w:r>
              <w:rPr>
                <w:rFonts w:eastAsiaTheme="minorEastAsia"/>
                <w:lang w:eastAsia="zh-CN"/>
              </w:rPr>
              <w:t>ivo</w:t>
            </w:r>
          </w:p>
        </w:tc>
        <w:tc>
          <w:tcPr>
            <w:tcW w:w="8080" w:type="dxa"/>
            <w:vAlign w:val="center"/>
          </w:tcPr>
          <w:p w14:paraId="36F1EDDC" w14:textId="37721E5E" w:rsidR="006C3972" w:rsidRPr="001B4D5B" w:rsidRDefault="006C3972" w:rsidP="006C3972">
            <w:pPr>
              <w:rPr>
                <w:i/>
                <w:color w:val="C00000"/>
                <w:lang w:val="en-US" w:eastAsia="zh-CN"/>
              </w:rPr>
            </w:pPr>
            <w:r>
              <w:rPr>
                <w:lang w:eastAsia="zh-CN"/>
              </w:rPr>
              <w:t>Support option B.</w:t>
            </w:r>
          </w:p>
        </w:tc>
      </w:tr>
      <w:tr w:rsidR="00831174" w14:paraId="115D8200" w14:textId="77777777" w:rsidTr="00A25A9E">
        <w:trPr>
          <w:trHeight w:val="398"/>
          <w:jc w:val="center"/>
        </w:trPr>
        <w:tc>
          <w:tcPr>
            <w:tcW w:w="2547" w:type="dxa"/>
            <w:shd w:val="clear" w:color="auto" w:fill="auto"/>
            <w:vAlign w:val="center"/>
          </w:tcPr>
          <w:p w14:paraId="5B3CA6F3" w14:textId="533384A5" w:rsidR="00831174" w:rsidRDefault="00831174" w:rsidP="00831174">
            <w:pPr>
              <w:snapToGrid w:val="0"/>
              <w:spacing w:after="0"/>
              <w:rPr>
                <w:lang w:eastAsia="zh-CN"/>
              </w:rPr>
            </w:pPr>
            <w:r w:rsidRPr="00182272">
              <w:rPr>
                <w:lang w:eastAsia="zh-CN"/>
              </w:rPr>
              <w:t>GateHouse</w:t>
            </w:r>
          </w:p>
        </w:tc>
        <w:tc>
          <w:tcPr>
            <w:tcW w:w="8080" w:type="dxa"/>
            <w:vAlign w:val="center"/>
          </w:tcPr>
          <w:p w14:paraId="40DDA05A" w14:textId="7A748215" w:rsidR="00831174" w:rsidRDefault="00831174" w:rsidP="00831174">
            <w:pPr>
              <w:pStyle w:val="BodyText"/>
              <w:rPr>
                <w:i/>
              </w:rPr>
            </w:pPr>
            <w:r>
              <w:rPr>
                <w:iCs/>
                <w:lang w:val="en-US" w:eastAsia="zh-CN"/>
              </w:rPr>
              <w:t>Agree with Qualcomm, Huawei, Hisilicon</w:t>
            </w:r>
          </w:p>
        </w:tc>
      </w:tr>
      <w:tr w:rsidR="00831174" w:rsidRPr="00267C65" w14:paraId="4922834D" w14:textId="77777777" w:rsidTr="00A25A9E">
        <w:trPr>
          <w:trHeight w:val="398"/>
          <w:jc w:val="center"/>
        </w:trPr>
        <w:tc>
          <w:tcPr>
            <w:tcW w:w="2547" w:type="dxa"/>
            <w:shd w:val="clear" w:color="auto" w:fill="auto"/>
            <w:vAlign w:val="center"/>
          </w:tcPr>
          <w:p w14:paraId="4B5103A7" w14:textId="53D77854" w:rsidR="00831174" w:rsidRDefault="00C12E3D" w:rsidP="00831174">
            <w:pPr>
              <w:snapToGrid w:val="0"/>
              <w:spacing w:after="0"/>
              <w:rPr>
                <w:lang w:eastAsia="zh-CN"/>
              </w:rPr>
            </w:pPr>
            <w:r>
              <w:rPr>
                <w:lang w:eastAsia="zh-CN"/>
              </w:rPr>
              <w:t>Nordic Semiconductor</w:t>
            </w:r>
          </w:p>
        </w:tc>
        <w:tc>
          <w:tcPr>
            <w:tcW w:w="8080" w:type="dxa"/>
            <w:vAlign w:val="center"/>
          </w:tcPr>
          <w:p w14:paraId="7E060CB5" w14:textId="21F819FF" w:rsidR="00831174" w:rsidRPr="00267C65" w:rsidRDefault="00C12E3D" w:rsidP="00831174">
            <w:pPr>
              <w:spacing w:beforeLines="50" w:before="120" w:afterLines="50" w:after="120"/>
            </w:pPr>
            <w:r>
              <w:t>We agree with GateHouse, Qualcomm, Huawei, Hisilicon</w:t>
            </w:r>
          </w:p>
        </w:tc>
      </w:tr>
      <w:tr w:rsidR="00AC38B0" w14:paraId="0D1D2D27" w14:textId="77777777" w:rsidTr="00A25A9E">
        <w:trPr>
          <w:trHeight w:val="398"/>
          <w:jc w:val="center"/>
        </w:trPr>
        <w:tc>
          <w:tcPr>
            <w:tcW w:w="2547" w:type="dxa"/>
            <w:shd w:val="clear" w:color="auto" w:fill="auto"/>
            <w:vAlign w:val="center"/>
          </w:tcPr>
          <w:p w14:paraId="4C13EB14" w14:textId="52C4CD67" w:rsidR="00AC38B0" w:rsidRDefault="00AC38B0" w:rsidP="00AC38B0">
            <w:pPr>
              <w:snapToGrid w:val="0"/>
              <w:spacing w:after="0"/>
              <w:rPr>
                <w:lang w:eastAsia="zh-CN"/>
              </w:rPr>
            </w:pPr>
            <w:r w:rsidRPr="00DB0D6F">
              <w:rPr>
                <w:lang w:eastAsia="zh-CN"/>
              </w:rPr>
              <w:t>Nokia, NSB</w:t>
            </w:r>
          </w:p>
        </w:tc>
        <w:tc>
          <w:tcPr>
            <w:tcW w:w="8080" w:type="dxa"/>
            <w:vAlign w:val="center"/>
          </w:tcPr>
          <w:p w14:paraId="332E2A65" w14:textId="6308BEF5" w:rsidR="00AC38B0" w:rsidRDefault="00AC38B0" w:rsidP="00AC38B0">
            <w:pPr>
              <w:pStyle w:val="BodyText"/>
              <w:rPr>
                <w:i/>
              </w:rPr>
            </w:pPr>
            <w:r>
              <w:t>We think B is more reasonable as the overlap can be used for UL sync.</w:t>
            </w:r>
          </w:p>
        </w:tc>
      </w:tr>
      <w:tr w:rsidR="00AC38B0" w14:paraId="5D890537" w14:textId="77777777" w:rsidTr="00A25A9E">
        <w:trPr>
          <w:trHeight w:val="398"/>
          <w:jc w:val="center"/>
        </w:trPr>
        <w:tc>
          <w:tcPr>
            <w:tcW w:w="2547" w:type="dxa"/>
            <w:shd w:val="clear" w:color="auto" w:fill="auto"/>
            <w:vAlign w:val="center"/>
          </w:tcPr>
          <w:p w14:paraId="3359D715" w14:textId="64FC2107" w:rsidR="00AC38B0" w:rsidRDefault="00581ADF" w:rsidP="00AC38B0">
            <w:pPr>
              <w:snapToGrid w:val="0"/>
              <w:spacing w:after="0"/>
              <w:rPr>
                <w:lang w:eastAsia="zh-CN"/>
              </w:rPr>
            </w:pPr>
            <w:r>
              <w:rPr>
                <w:lang w:eastAsia="zh-CN"/>
              </w:rPr>
              <w:t>Novamint</w:t>
            </w:r>
          </w:p>
        </w:tc>
        <w:tc>
          <w:tcPr>
            <w:tcW w:w="8080" w:type="dxa"/>
            <w:vAlign w:val="center"/>
          </w:tcPr>
          <w:p w14:paraId="189D1706" w14:textId="4FD247CB" w:rsidR="00AC38B0" w:rsidRPr="00267C65" w:rsidRDefault="00581ADF" w:rsidP="00AC38B0">
            <w:pPr>
              <w:spacing w:beforeLines="50" w:before="120" w:afterLines="50" w:after="120"/>
            </w:pPr>
            <w:r w:rsidRPr="002409CB">
              <w:t>Support A – B only if gap is introduced</w:t>
            </w:r>
          </w:p>
        </w:tc>
      </w:tr>
      <w:tr w:rsidR="00AC38B0" w14:paraId="08567FD9" w14:textId="77777777" w:rsidTr="00A25A9E">
        <w:trPr>
          <w:trHeight w:val="398"/>
          <w:jc w:val="center"/>
        </w:trPr>
        <w:tc>
          <w:tcPr>
            <w:tcW w:w="2547" w:type="dxa"/>
            <w:shd w:val="clear" w:color="auto" w:fill="auto"/>
            <w:vAlign w:val="center"/>
          </w:tcPr>
          <w:p w14:paraId="6C99E61F" w14:textId="0E31662C" w:rsidR="00AC38B0" w:rsidRPr="00CA631D" w:rsidRDefault="00581ADF" w:rsidP="00AC38B0">
            <w:pPr>
              <w:snapToGrid w:val="0"/>
              <w:spacing w:after="0"/>
              <w:rPr>
                <w:color w:val="C00000"/>
                <w:lang w:eastAsia="zh-CN"/>
              </w:rPr>
            </w:pPr>
            <w:r w:rsidRPr="00581ADF">
              <w:rPr>
                <w:color w:val="000000" w:themeColor="text1"/>
                <w:lang w:eastAsia="zh-CN"/>
              </w:rPr>
              <w:t>Apple</w:t>
            </w:r>
          </w:p>
        </w:tc>
        <w:tc>
          <w:tcPr>
            <w:tcW w:w="8080" w:type="dxa"/>
            <w:vAlign w:val="center"/>
          </w:tcPr>
          <w:p w14:paraId="671E169D" w14:textId="091C4E5D" w:rsidR="00AC38B0" w:rsidRPr="00CA631D" w:rsidRDefault="00581ADF" w:rsidP="00AC38B0">
            <w:pPr>
              <w:rPr>
                <w:bCs/>
                <w:i/>
                <w:color w:val="C00000"/>
              </w:rPr>
            </w:pPr>
            <w:r>
              <w:rPr>
                <w:bCs/>
                <w:iCs/>
                <w:color w:val="000000" w:themeColor="text1"/>
              </w:rPr>
              <w:t xml:space="preserve">Support A and B.  </w:t>
            </w:r>
          </w:p>
        </w:tc>
      </w:tr>
      <w:tr w:rsidR="00AC38B0" w14:paraId="57C5EF44" w14:textId="77777777" w:rsidTr="00A25A9E">
        <w:trPr>
          <w:trHeight w:val="412"/>
          <w:jc w:val="center"/>
        </w:trPr>
        <w:tc>
          <w:tcPr>
            <w:tcW w:w="2547" w:type="dxa"/>
            <w:shd w:val="clear" w:color="auto" w:fill="auto"/>
            <w:vAlign w:val="center"/>
          </w:tcPr>
          <w:p w14:paraId="79735024" w14:textId="77777777" w:rsidR="00AC38B0" w:rsidRPr="009D7E5C" w:rsidRDefault="00AC38B0" w:rsidP="00AC38B0">
            <w:pPr>
              <w:snapToGrid w:val="0"/>
              <w:spacing w:after="0"/>
              <w:rPr>
                <w:lang w:eastAsia="zh-CN"/>
              </w:rPr>
            </w:pPr>
          </w:p>
        </w:tc>
        <w:tc>
          <w:tcPr>
            <w:tcW w:w="8080" w:type="dxa"/>
            <w:vAlign w:val="center"/>
          </w:tcPr>
          <w:p w14:paraId="57D66AA4" w14:textId="77777777" w:rsidR="00AC38B0" w:rsidRPr="009D7E5C" w:rsidRDefault="00AC38B0" w:rsidP="00AC38B0">
            <w:pPr>
              <w:jc w:val="both"/>
              <w:rPr>
                <w:b/>
                <w:i/>
                <w:lang w:val="en-US"/>
              </w:rPr>
            </w:pPr>
          </w:p>
        </w:tc>
      </w:tr>
      <w:tr w:rsidR="00AC38B0" w14:paraId="02AEE04A" w14:textId="77777777" w:rsidTr="00A25A9E">
        <w:trPr>
          <w:trHeight w:val="398"/>
          <w:jc w:val="center"/>
        </w:trPr>
        <w:tc>
          <w:tcPr>
            <w:tcW w:w="2547" w:type="dxa"/>
            <w:shd w:val="clear" w:color="auto" w:fill="auto"/>
            <w:vAlign w:val="center"/>
          </w:tcPr>
          <w:p w14:paraId="5F78EDCD" w14:textId="77777777" w:rsidR="00AC38B0" w:rsidRPr="005A7013" w:rsidRDefault="00AC38B0" w:rsidP="00AC38B0">
            <w:pPr>
              <w:snapToGrid w:val="0"/>
              <w:spacing w:after="0"/>
              <w:rPr>
                <w:lang w:eastAsia="zh-CN"/>
              </w:rPr>
            </w:pPr>
          </w:p>
        </w:tc>
        <w:tc>
          <w:tcPr>
            <w:tcW w:w="8080" w:type="dxa"/>
            <w:vAlign w:val="center"/>
          </w:tcPr>
          <w:p w14:paraId="3D47B31B"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411BF061" w14:textId="77777777" w:rsidTr="00A25A9E">
        <w:trPr>
          <w:trHeight w:val="398"/>
          <w:jc w:val="center"/>
        </w:trPr>
        <w:tc>
          <w:tcPr>
            <w:tcW w:w="2547" w:type="dxa"/>
            <w:shd w:val="clear" w:color="auto" w:fill="auto"/>
            <w:vAlign w:val="center"/>
          </w:tcPr>
          <w:p w14:paraId="09DF2352"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05AA941" w14:textId="77777777" w:rsidR="00AC38B0" w:rsidRPr="00F67856" w:rsidRDefault="00AC38B0" w:rsidP="00AC38B0">
            <w:pPr>
              <w:jc w:val="both"/>
              <w:rPr>
                <w:rFonts w:eastAsiaTheme="minorEastAsia"/>
                <w:lang w:eastAsia="zh-CN"/>
              </w:rPr>
            </w:pPr>
          </w:p>
        </w:tc>
      </w:tr>
      <w:tr w:rsidR="00AC38B0" w14:paraId="6FCD677C" w14:textId="77777777" w:rsidTr="00A25A9E">
        <w:trPr>
          <w:trHeight w:val="398"/>
          <w:jc w:val="center"/>
        </w:trPr>
        <w:tc>
          <w:tcPr>
            <w:tcW w:w="2547" w:type="dxa"/>
            <w:shd w:val="clear" w:color="auto" w:fill="auto"/>
            <w:vAlign w:val="center"/>
          </w:tcPr>
          <w:p w14:paraId="67E1989F" w14:textId="77777777" w:rsidR="00AC38B0" w:rsidRDefault="00AC38B0" w:rsidP="00AC38B0">
            <w:pPr>
              <w:snapToGrid w:val="0"/>
              <w:spacing w:after="0"/>
              <w:rPr>
                <w:lang w:eastAsia="zh-CN"/>
              </w:rPr>
            </w:pPr>
          </w:p>
        </w:tc>
        <w:tc>
          <w:tcPr>
            <w:tcW w:w="8080" w:type="dxa"/>
            <w:vAlign w:val="center"/>
          </w:tcPr>
          <w:p w14:paraId="54A8EE5E" w14:textId="77777777" w:rsidR="00AC38B0" w:rsidRPr="0044038F" w:rsidRDefault="00AC38B0" w:rsidP="00AC38B0">
            <w:pPr>
              <w:spacing w:before="60" w:after="60" w:line="288" w:lineRule="auto"/>
              <w:jc w:val="both"/>
              <w:rPr>
                <w:rFonts w:eastAsia="Malgun Gothic"/>
                <w:b/>
                <w:sz w:val="22"/>
                <w:szCs w:val="22"/>
              </w:rPr>
            </w:pPr>
          </w:p>
        </w:tc>
      </w:tr>
      <w:tr w:rsidR="00AC38B0" w14:paraId="2A60E557" w14:textId="77777777" w:rsidTr="00A25A9E">
        <w:trPr>
          <w:trHeight w:val="398"/>
          <w:jc w:val="center"/>
        </w:trPr>
        <w:tc>
          <w:tcPr>
            <w:tcW w:w="2547" w:type="dxa"/>
            <w:shd w:val="clear" w:color="auto" w:fill="auto"/>
            <w:vAlign w:val="center"/>
          </w:tcPr>
          <w:p w14:paraId="3607E9FF" w14:textId="77777777" w:rsidR="00AC38B0" w:rsidRDefault="00AC38B0" w:rsidP="00AC38B0">
            <w:pPr>
              <w:snapToGrid w:val="0"/>
              <w:spacing w:after="0"/>
              <w:rPr>
                <w:lang w:eastAsia="zh-CN"/>
              </w:rPr>
            </w:pPr>
          </w:p>
        </w:tc>
        <w:tc>
          <w:tcPr>
            <w:tcW w:w="8080" w:type="dxa"/>
            <w:vAlign w:val="center"/>
          </w:tcPr>
          <w:p w14:paraId="68A8AF7B" w14:textId="77777777" w:rsidR="00AC38B0" w:rsidRPr="005E2C3E" w:rsidRDefault="00AC38B0" w:rsidP="00AC38B0">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ms UL gap since it is mainly to handle the overlap between segments instead of recovering DL synchronization. The maximum TA variation between adjacent segments is restricted by  ,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4"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4"/>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eastAsia="zh-CN"/>
              </w:rPr>
              <w:lastRenderedPageBreak/>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center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center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5"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5"/>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r w:rsidRPr="00C871C1">
        <w:rPr>
          <w:i/>
        </w:rPr>
        <w:t>s</w:t>
      </w:r>
      <w:r w:rsidRPr="00BE3C98">
        <w:rPr>
          <w:i/>
          <w:vertAlign w:val="subscript"/>
        </w:rPr>
        <w:t xml:space="preserve">k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0.9pt;height:43.8pt" o:ole="">
            <v:imagedata r:id="rId52" o:title=""/>
          </v:shape>
          <o:OLEObject Type="Embed" ProgID="Equation.DSMT4" ShapeID="_x0000_i1028" DrawAspect="Content" ObjectID="_1695796406" r:id="rId53"/>
        </w:object>
      </w:r>
    </w:p>
    <w:p w14:paraId="7D664776" w14:textId="1CDA6015" w:rsidR="00524401" w:rsidRPr="00524401" w:rsidRDefault="00C56CA7"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w:t>
      </w:r>
      <w:r w:rsidR="00524401" w:rsidRPr="00E9376E">
        <w:lastRenderedPageBreak/>
        <w:t xml:space="preserve">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eastAsia="zh-CN"/>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6" w:name="_Ref79141390"/>
      <w:r w:rsidRPr="008047B6">
        <w:t xml:space="preserve">Figure </w:t>
      </w:r>
      <w:bookmarkEnd w:id="16"/>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 xml:space="preserve">Due to the TA drift, the symbol phase slope at the receiver will change by a factor (1+r⁄2)^(-1). </w:t>
      </w:r>
    </w:p>
    <w:p w14:paraId="2F66E412" w14:textId="777F5E89" w:rsidR="00524401" w:rsidRPr="00F17C12" w:rsidRDefault="00524401" w:rsidP="00524401"/>
    <w:p w14:paraId="19485238" w14:textId="77777777" w:rsidR="00524401" w:rsidRDefault="00524401" w:rsidP="00524401">
      <w:pPr>
        <w:keepNext/>
        <w:jc w:val="center"/>
      </w:pPr>
      <w:r>
        <w:rPr>
          <w:noProof/>
          <w:lang w:eastAsia="zh-CN"/>
        </w:rPr>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7" w:name="_Ref79141458"/>
      <w:r w:rsidRPr="008047B6">
        <w:t xml:space="preserve">Figure </w:t>
      </w:r>
      <w:bookmarkEnd w:id="17"/>
      <w:r>
        <w:t>8</w:t>
      </w:r>
      <w:r w:rsidRPr="008047B6">
        <w:t xml:space="preserve"> The amount of phase error in UL transmission period increase with the transmission period.</w:t>
      </w:r>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̃-th symbol becomes φ(l ̃ )=φ(l ̃-1)+2πΔf(k+1/2)(N+N_(CP,l) )  T_s  χ     (1)</w:t>
      </w:r>
      <w:r w:rsidRPr="002F5E18">
        <w:rPr>
          <w:rFonts w:eastAsiaTheme="minorEastAsia"/>
          <w:lang w:eastAsia="zh-CN"/>
        </w:rPr>
        <w:tab/>
        <w:t>, where χ is a function of TA drift rate r, χ(r)=1+r/2. With the phase pre-compensation, the phase of the l ̃-th symbol of the received signal will be φ(l ̃ )=φ(l ̃-1)+2πΔf(k+1/2)(N+N_(CP,l)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eNB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r>
        <w:t>e</w:t>
      </w:r>
      <w:r w:rsidRPr="004E78B2">
        <w:t xml:space="preserve">NB receiver instead of the UE pre-compensating the phase error. In the demodulation process, the </w:t>
      </w:r>
      <w:r>
        <w:t>e</w:t>
      </w:r>
      <w:r w:rsidRPr="004E78B2">
        <w:t xml:space="preserve">NB will use the time drifted symbol phase </w:t>
      </w:r>
      <w:r w:rsidRPr="004E78B2">
        <w:lastRenderedPageBreak/>
        <w:t xml:space="preserve">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Companies have provided some analsysis for this issue of phase error due to TA change between UL transmission segment. The moderator understanding is that the impact on the PAPR is not significant. The impact on demodulation performance of UL signals at the eNB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Companies are encouraged to  further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eNB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Q2: In our understanding, the phase discontinuity is caused by TA and frequency pre-compensation at UE side. After experiencing the channel, the received signal at BS receiver should approach the original signal without precompensation,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precompensation).</w:t>
            </w:r>
          </w:p>
        </w:tc>
      </w:tr>
      <w:tr w:rsidR="00443C1D" w14:paraId="7C720C39" w14:textId="77777777" w:rsidTr="00A25A9E">
        <w:trPr>
          <w:trHeight w:val="398"/>
          <w:jc w:val="center"/>
        </w:trPr>
        <w:tc>
          <w:tcPr>
            <w:tcW w:w="2547" w:type="dxa"/>
            <w:shd w:val="clear" w:color="auto" w:fill="auto"/>
            <w:vAlign w:val="center"/>
          </w:tcPr>
          <w:p w14:paraId="018A6D14" w14:textId="37DDF978"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68737BD" w14:textId="1724B9B6" w:rsidR="00443C1D" w:rsidRPr="00B8068E" w:rsidRDefault="00443C1D" w:rsidP="00443C1D">
            <w:pPr>
              <w:widowControl w:val="0"/>
            </w:pPr>
            <w:r>
              <w:rPr>
                <w:rFonts w:eastAsiaTheme="minorEastAsia"/>
                <w:lang w:val="en-US" w:eastAsia="zh-CN"/>
              </w:rPr>
              <w:t>Q3: UL gaps are required to handle overlap between segments.</w:t>
            </w:r>
          </w:p>
        </w:tc>
      </w:tr>
      <w:tr w:rsidR="00443C1D" w14:paraId="395A2070" w14:textId="77777777" w:rsidTr="00A25A9E">
        <w:trPr>
          <w:trHeight w:val="398"/>
          <w:jc w:val="center"/>
        </w:trPr>
        <w:tc>
          <w:tcPr>
            <w:tcW w:w="2547" w:type="dxa"/>
            <w:shd w:val="clear" w:color="auto" w:fill="auto"/>
            <w:vAlign w:val="center"/>
          </w:tcPr>
          <w:p w14:paraId="3E4BE5B6" w14:textId="0F8677EC"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3CD90D66" w14:textId="77777777" w:rsidR="00272347" w:rsidRDefault="00272347" w:rsidP="00272347">
            <w:pPr>
              <w:spacing w:before="120"/>
              <w:rPr>
                <w:rFonts w:eastAsiaTheme="minorEastAsia"/>
                <w:lang w:val="en-US" w:eastAsia="zh-CN"/>
              </w:rPr>
            </w:pPr>
            <w:r>
              <w:rPr>
                <w:rFonts w:eastAsiaTheme="minorEastAsia"/>
                <w:lang w:val="en-US" w:eastAsia="zh-CN"/>
              </w:rPr>
              <w:t>Q1:Agree</w:t>
            </w:r>
          </w:p>
          <w:p w14:paraId="6DE3CEB4" w14:textId="77777777" w:rsidR="00272347" w:rsidRDefault="00272347" w:rsidP="00272347">
            <w:pPr>
              <w:spacing w:before="120"/>
              <w:rPr>
                <w:rFonts w:eastAsiaTheme="minorEastAsia"/>
                <w:lang w:val="en-US" w:eastAsia="zh-CN"/>
              </w:rPr>
            </w:pPr>
            <w:r>
              <w:rPr>
                <w:rFonts w:eastAsiaTheme="minorEastAsia"/>
                <w:lang w:val="en-US" w:eastAsia="zh-CN"/>
              </w:rPr>
              <w:t>Q2: Agree with ZTE.</w:t>
            </w:r>
          </w:p>
          <w:p w14:paraId="00B84C77" w14:textId="577DC8A0"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Q3: no need. New gaps can not solve the problem of phase discontinuity.</w:t>
            </w:r>
          </w:p>
        </w:tc>
      </w:tr>
      <w:tr w:rsidR="00831174" w14:paraId="64864BCA" w14:textId="77777777" w:rsidTr="00A25A9E">
        <w:trPr>
          <w:trHeight w:val="398"/>
          <w:jc w:val="center"/>
        </w:trPr>
        <w:tc>
          <w:tcPr>
            <w:tcW w:w="2547" w:type="dxa"/>
            <w:shd w:val="clear" w:color="auto" w:fill="auto"/>
            <w:vAlign w:val="center"/>
          </w:tcPr>
          <w:p w14:paraId="519B2CCC" w14:textId="0F79ACCE" w:rsidR="00831174" w:rsidRPr="001B4D5B" w:rsidRDefault="00831174" w:rsidP="00831174">
            <w:pPr>
              <w:snapToGrid w:val="0"/>
              <w:spacing w:after="0"/>
              <w:rPr>
                <w:color w:val="C00000"/>
                <w:lang w:eastAsia="zh-CN"/>
              </w:rPr>
            </w:pPr>
            <w:r>
              <w:rPr>
                <w:lang w:eastAsia="zh-CN"/>
              </w:rPr>
              <w:t>GateHouse</w:t>
            </w:r>
          </w:p>
        </w:tc>
        <w:tc>
          <w:tcPr>
            <w:tcW w:w="8080" w:type="dxa"/>
            <w:vAlign w:val="center"/>
          </w:tcPr>
          <w:p w14:paraId="49E70D90" w14:textId="77777777" w:rsidR="00831174" w:rsidRDefault="00831174" w:rsidP="00831174">
            <w:pPr>
              <w:pStyle w:val="Eqn"/>
              <w:rPr>
                <w:sz w:val="20"/>
                <w:szCs w:val="20"/>
              </w:rPr>
            </w:pPr>
            <w:r>
              <w:rPr>
                <w:sz w:val="20"/>
                <w:szCs w:val="20"/>
              </w:rPr>
              <w:t>Q1: Yes</w:t>
            </w:r>
          </w:p>
          <w:p w14:paraId="40002607" w14:textId="77777777" w:rsidR="00831174" w:rsidRDefault="00831174" w:rsidP="00831174">
            <w:pPr>
              <w:pStyle w:val="Eqn"/>
              <w:rPr>
                <w:sz w:val="20"/>
                <w:szCs w:val="20"/>
              </w:rPr>
            </w:pPr>
            <w:r>
              <w:rPr>
                <w:sz w:val="20"/>
                <w:szCs w:val="20"/>
              </w:rPr>
              <w:t xml:space="preserve">Q2: </w:t>
            </w:r>
          </w:p>
          <w:p w14:paraId="60BFB6C7" w14:textId="77777777" w:rsidR="00831174" w:rsidRDefault="00831174" w:rsidP="00831174">
            <w:pPr>
              <w:pStyle w:val="Eqn"/>
              <w:numPr>
                <w:ilvl w:val="0"/>
                <w:numId w:val="78"/>
              </w:numPr>
              <w:rPr>
                <w:sz w:val="20"/>
                <w:szCs w:val="20"/>
              </w:rPr>
            </w:pPr>
            <w:r>
              <w:rPr>
                <w:sz w:val="20"/>
                <w:szCs w:val="20"/>
              </w:rPr>
              <w:lastRenderedPageBreak/>
              <w:t>Yes</w:t>
            </w:r>
          </w:p>
          <w:p w14:paraId="35D3E123" w14:textId="77777777" w:rsidR="00831174" w:rsidRPr="00182272" w:rsidRDefault="00831174" w:rsidP="00831174">
            <w:pPr>
              <w:pStyle w:val="Eqn"/>
              <w:numPr>
                <w:ilvl w:val="0"/>
                <w:numId w:val="78"/>
              </w:numPr>
              <w:rPr>
                <w:color w:val="FF0000"/>
                <w:sz w:val="20"/>
                <w:szCs w:val="20"/>
              </w:rPr>
            </w:pPr>
            <w:r w:rsidRPr="00182272">
              <w:rPr>
                <w:color w:val="FF0000"/>
                <w:sz w:val="20"/>
                <w:szCs w:val="20"/>
              </w:rPr>
              <w:t>No, eNB does not know the UE location. The UE receiver performs any compensation.</w:t>
            </w:r>
          </w:p>
          <w:p w14:paraId="1C70C453" w14:textId="77777777" w:rsidR="00831174" w:rsidRDefault="00831174" w:rsidP="00831174">
            <w:pPr>
              <w:pStyle w:val="Eqn"/>
              <w:rPr>
                <w:sz w:val="20"/>
                <w:szCs w:val="20"/>
              </w:rPr>
            </w:pPr>
            <w:r>
              <w:rPr>
                <w:sz w:val="20"/>
                <w:szCs w:val="20"/>
              </w:rPr>
              <w:t>Q3:</w:t>
            </w:r>
          </w:p>
          <w:p w14:paraId="491277AF" w14:textId="2D285801" w:rsidR="00831174" w:rsidRPr="001B4D5B" w:rsidRDefault="00831174" w:rsidP="00831174">
            <w:pPr>
              <w:rPr>
                <w:i/>
                <w:color w:val="C00000"/>
                <w:lang w:val="en-US" w:eastAsia="zh-CN"/>
              </w:rPr>
            </w:pPr>
            <w:r>
              <w:t>No, sample insertion/removal and smoothing should occur between segments.</w:t>
            </w:r>
          </w:p>
        </w:tc>
      </w:tr>
      <w:tr w:rsidR="00831174" w14:paraId="5FFE9C92" w14:textId="77777777" w:rsidTr="00A25A9E">
        <w:trPr>
          <w:trHeight w:val="398"/>
          <w:jc w:val="center"/>
        </w:trPr>
        <w:tc>
          <w:tcPr>
            <w:tcW w:w="2547" w:type="dxa"/>
            <w:shd w:val="clear" w:color="auto" w:fill="auto"/>
            <w:vAlign w:val="center"/>
          </w:tcPr>
          <w:p w14:paraId="0F166EB6" w14:textId="7B7B3BA7" w:rsidR="00831174" w:rsidRDefault="00C12E3D" w:rsidP="00831174">
            <w:pPr>
              <w:snapToGrid w:val="0"/>
              <w:spacing w:after="0"/>
              <w:rPr>
                <w:lang w:eastAsia="zh-CN"/>
              </w:rPr>
            </w:pPr>
            <w:r>
              <w:rPr>
                <w:lang w:eastAsia="zh-CN"/>
              </w:rPr>
              <w:lastRenderedPageBreak/>
              <w:t>Nordic Semiconductor</w:t>
            </w:r>
          </w:p>
        </w:tc>
        <w:tc>
          <w:tcPr>
            <w:tcW w:w="8080" w:type="dxa"/>
            <w:vAlign w:val="center"/>
          </w:tcPr>
          <w:p w14:paraId="565C5D2B" w14:textId="77777777" w:rsidR="00831174" w:rsidRDefault="00C12E3D" w:rsidP="00831174">
            <w:pPr>
              <w:pStyle w:val="BodyText"/>
              <w:rPr>
                <w:iCs/>
              </w:rPr>
            </w:pPr>
            <w:r>
              <w:rPr>
                <w:iCs/>
              </w:rPr>
              <w:t>Q1: Yes</w:t>
            </w:r>
          </w:p>
          <w:p w14:paraId="6AA1E5ED" w14:textId="51F2FABC" w:rsidR="00C12E3D" w:rsidRPr="00C12E3D" w:rsidRDefault="00C12E3D" w:rsidP="00831174">
            <w:pPr>
              <w:pStyle w:val="BodyText"/>
              <w:rPr>
                <w:iCs/>
              </w:rPr>
            </w:pPr>
            <w:r>
              <w:rPr>
                <w:iCs/>
              </w:rPr>
              <w:t>Q3: No gaps between UL segments</w:t>
            </w:r>
          </w:p>
        </w:tc>
      </w:tr>
      <w:tr w:rsidR="00AC38B0" w:rsidRPr="00267C65" w14:paraId="7DE28B30" w14:textId="77777777" w:rsidTr="00A25A9E">
        <w:trPr>
          <w:trHeight w:val="398"/>
          <w:jc w:val="center"/>
        </w:trPr>
        <w:tc>
          <w:tcPr>
            <w:tcW w:w="2547" w:type="dxa"/>
            <w:shd w:val="clear" w:color="auto" w:fill="auto"/>
            <w:vAlign w:val="center"/>
          </w:tcPr>
          <w:p w14:paraId="45C98752" w14:textId="50E7A2A2" w:rsidR="00AC38B0" w:rsidRDefault="00AC38B0" w:rsidP="00AC38B0">
            <w:pPr>
              <w:snapToGrid w:val="0"/>
              <w:spacing w:after="0"/>
              <w:rPr>
                <w:lang w:eastAsia="zh-CN"/>
              </w:rPr>
            </w:pPr>
            <w:r w:rsidRPr="00DB0D6F">
              <w:rPr>
                <w:lang w:eastAsia="zh-CN"/>
              </w:rPr>
              <w:t>Nokia, NSB</w:t>
            </w:r>
          </w:p>
        </w:tc>
        <w:tc>
          <w:tcPr>
            <w:tcW w:w="8080" w:type="dxa"/>
            <w:vAlign w:val="center"/>
          </w:tcPr>
          <w:p w14:paraId="61570135" w14:textId="77777777" w:rsidR="00AC38B0" w:rsidRPr="00D847B9" w:rsidRDefault="00AC38B0" w:rsidP="00AC38B0">
            <w:pPr>
              <w:pStyle w:val="Eqn"/>
              <w:rPr>
                <w:sz w:val="20"/>
                <w:szCs w:val="20"/>
              </w:rPr>
            </w:pPr>
            <w:r w:rsidRPr="7947645D">
              <w:rPr>
                <w:sz w:val="20"/>
                <w:szCs w:val="20"/>
              </w:rPr>
              <w:t xml:space="preserve">Q1: </w:t>
            </w:r>
            <w:r>
              <w:rPr>
                <w:sz w:val="20"/>
                <w:szCs w:val="20"/>
              </w:rPr>
              <w:t>PAPR impact is caused by the phase discontinuity across two segments when there is no gap. We believe this impact may not be significant.</w:t>
            </w:r>
          </w:p>
          <w:p w14:paraId="61D63EB8" w14:textId="77777777" w:rsidR="00AC38B0" w:rsidRDefault="00AC38B0" w:rsidP="00AC38B0">
            <w:pPr>
              <w:pStyle w:val="Eqn"/>
              <w:rPr>
                <w:sz w:val="20"/>
                <w:szCs w:val="20"/>
              </w:rPr>
            </w:pPr>
            <w:r w:rsidRPr="7947645D">
              <w:rPr>
                <w:sz w:val="20"/>
                <w:szCs w:val="20"/>
              </w:rPr>
              <w:t xml:space="preserve">Q2: </w:t>
            </w:r>
            <w:r>
              <w:rPr>
                <w:sz w:val="20"/>
                <w:szCs w:val="20"/>
              </w:rPr>
              <w:t xml:space="preserve">We think there may be an impact of phase error on demodulation, which is caused by TA drift within a segment. </w:t>
            </w:r>
            <w:r w:rsidRPr="76B30114">
              <w:rPr>
                <w:sz w:val="20"/>
                <w:szCs w:val="20"/>
              </w:rPr>
              <w:t xml:space="preserve">Both (a) and (b) can be </w:t>
            </w:r>
            <w:r>
              <w:rPr>
                <w:sz w:val="20"/>
                <w:szCs w:val="20"/>
              </w:rPr>
              <w:t>used to mitigate the phase error</w:t>
            </w:r>
            <w:r w:rsidRPr="76B30114">
              <w:rPr>
                <w:sz w:val="20"/>
                <w:szCs w:val="20"/>
              </w:rPr>
              <w:t>.</w:t>
            </w:r>
            <w:r w:rsidRPr="7947645D">
              <w:rPr>
                <w:sz w:val="20"/>
                <w:szCs w:val="20"/>
              </w:rPr>
              <w:t xml:space="preserve"> </w:t>
            </w:r>
            <w:r>
              <w:rPr>
                <w:sz w:val="20"/>
                <w:szCs w:val="20"/>
              </w:rPr>
              <w:t xml:space="preserve">In (a), UE pre-compensates the phase error based on the TA drift rate. </w:t>
            </w:r>
            <w:r w:rsidRPr="7947645D">
              <w:rPr>
                <w:sz w:val="20"/>
                <w:szCs w:val="20"/>
              </w:rPr>
              <w:t>In (b)</w:t>
            </w:r>
            <w:r>
              <w:rPr>
                <w:sz w:val="20"/>
                <w:szCs w:val="20"/>
              </w:rPr>
              <w:t>,</w:t>
            </w:r>
            <w:r w:rsidRPr="7947645D">
              <w:rPr>
                <w:sz w:val="20"/>
                <w:szCs w:val="20"/>
              </w:rPr>
              <w:t xml:space="preserve"> eNB (receiver) </w:t>
            </w:r>
            <w:r>
              <w:rPr>
                <w:sz w:val="20"/>
                <w:szCs w:val="20"/>
              </w:rPr>
              <w:t>post-compensates</w:t>
            </w:r>
            <w:r w:rsidRPr="7947645D">
              <w:rPr>
                <w:sz w:val="20"/>
                <w:szCs w:val="20"/>
              </w:rPr>
              <w:t xml:space="preserve"> the phase error</w:t>
            </w:r>
            <w:r>
              <w:rPr>
                <w:sz w:val="20"/>
                <w:szCs w:val="20"/>
              </w:rPr>
              <w:t>.</w:t>
            </w:r>
            <w:r w:rsidRPr="7947645D">
              <w:rPr>
                <w:sz w:val="20"/>
                <w:szCs w:val="20"/>
              </w:rPr>
              <w:t xml:space="preserve"> </w:t>
            </w:r>
            <w:r>
              <w:rPr>
                <w:sz w:val="20"/>
                <w:szCs w:val="20"/>
              </w:rPr>
              <w:t xml:space="preserve">Note: We would like to clarify that (b) is applied to the eNB </w:t>
            </w:r>
            <w:r w:rsidRPr="00AC1CF4">
              <w:rPr>
                <w:sz w:val="20"/>
                <w:szCs w:val="20"/>
                <w:u w:val="single"/>
              </w:rPr>
              <w:t>receiver</w:t>
            </w:r>
            <w:r>
              <w:rPr>
                <w:sz w:val="20"/>
                <w:szCs w:val="20"/>
              </w:rPr>
              <w:t>, where the phase error is post-compensated based on eNB’s estimate of the TA drift rate.</w:t>
            </w:r>
          </w:p>
          <w:p w14:paraId="5F593F69" w14:textId="73310B55" w:rsidR="00AC38B0" w:rsidRPr="00267C65" w:rsidRDefault="00AC38B0" w:rsidP="00AC38B0">
            <w:pPr>
              <w:spacing w:beforeLines="50" w:before="120" w:afterLines="50" w:after="120"/>
            </w:pPr>
            <w:r w:rsidRPr="29480B8E">
              <w:t xml:space="preserve">Q3: </w:t>
            </w:r>
            <w:r>
              <w:t>Having a gap is not necessary for phase error pre-compensation, although a gap will ensure no phase discontinuity within a segment.</w:t>
            </w:r>
          </w:p>
        </w:tc>
      </w:tr>
      <w:tr w:rsidR="00AC38B0" w14:paraId="634579BD" w14:textId="77777777" w:rsidTr="00A25A9E">
        <w:trPr>
          <w:trHeight w:val="398"/>
          <w:jc w:val="center"/>
        </w:trPr>
        <w:tc>
          <w:tcPr>
            <w:tcW w:w="2547" w:type="dxa"/>
            <w:shd w:val="clear" w:color="auto" w:fill="auto"/>
            <w:vAlign w:val="center"/>
          </w:tcPr>
          <w:p w14:paraId="7702ADCA" w14:textId="0C08B556" w:rsidR="00AC38B0" w:rsidRDefault="00581ADF" w:rsidP="00AC38B0">
            <w:pPr>
              <w:snapToGrid w:val="0"/>
              <w:spacing w:after="0"/>
              <w:rPr>
                <w:lang w:eastAsia="zh-CN"/>
              </w:rPr>
            </w:pPr>
            <w:r>
              <w:rPr>
                <w:lang w:eastAsia="zh-CN"/>
              </w:rPr>
              <w:t>Ericsson</w:t>
            </w:r>
          </w:p>
        </w:tc>
        <w:tc>
          <w:tcPr>
            <w:tcW w:w="8080" w:type="dxa"/>
            <w:vAlign w:val="center"/>
          </w:tcPr>
          <w:p w14:paraId="3CD21A3D" w14:textId="37936F47" w:rsidR="00AC38B0" w:rsidRPr="00581ADF" w:rsidRDefault="00581ADF" w:rsidP="00AC38B0">
            <w:pPr>
              <w:pStyle w:val="BodyText"/>
            </w:pPr>
            <w:r w:rsidRPr="00581ADF">
              <w:t>Q1: Agree.</w:t>
            </w:r>
          </w:p>
        </w:tc>
      </w:tr>
      <w:tr w:rsidR="00AC38B0" w14:paraId="02C9260A" w14:textId="77777777" w:rsidTr="00A25A9E">
        <w:trPr>
          <w:trHeight w:val="398"/>
          <w:jc w:val="center"/>
        </w:trPr>
        <w:tc>
          <w:tcPr>
            <w:tcW w:w="2547" w:type="dxa"/>
            <w:shd w:val="clear" w:color="auto" w:fill="auto"/>
            <w:vAlign w:val="center"/>
          </w:tcPr>
          <w:p w14:paraId="7B5C30DB" w14:textId="1FEA3229" w:rsidR="00AC38B0" w:rsidRDefault="00581ADF" w:rsidP="00AC38B0">
            <w:pPr>
              <w:snapToGrid w:val="0"/>
              <w:spacing w:after="0"/>
              <w:rPr>
                <w:lang w:eastAsia="zh-CN"/>
              </w:rPr>
            </w:pPr>
            <w:r>
              <w:rPr>
                <w:lang w:eastAsia="zh-CN"/>
              </w:rPr>
              <w:t>Apple</w:t>
            </w:r>
          </w:p>
        </w:tc>
        <w:tc>
          <w:tcPr>
            <w:tcW w:w="8080" w:type="dxa"/>
            <w:vAlign w:val="center"/>
          </w:tcPr>
          <w:p w14:paraId="7B5F19A9" w14:textId="77777777" w:rsidR="00581ADF" w:rsidRDefault="00581ADF" w:rsidP="00581ADF">
            <w:pPr>
              <w:spacing w:beforeLines="50" w:before="120" w:afterLines="50" w:after="120"/>
            </w:pPr>
            <w:r>
              <w:t>Q1: Agree</w:t>
            </w:r>
          </w:p>
          <w:p w14:paraId="1ACB42AA" w14:textId="0A686065" w:rsidR="00AC38B0" w:rsidRPr="00267C65" w:rsidRDefault="00581ADF" w:rsidP="00581ADF">
            <w:pPr>
              <w:spacing w:beforeLines="50" w:before="120" w:afterLines="50" w:after="120"/>
            </w:pPr>
            <w:r>
              <w:t>Q3: New gap between UL transmission segements is useful to addres phase discontinuity.</w:t>
            </w:r>
          </w:p>
        </w:tc>
      </w:tr>
      <w:tr w:rsidR="00AC38B0" w14:paraId="7C70F387" w14:textId="77777777" w:rsidTr="00A25A9E">
        <w:trPr>
          <w:trHeight w:val="398"/>
          <w:jc w:val="center"/>
        </w:trPr>
        <w:tc>
          <w:tcPr>
            <w:tcW w:w="2547" w:type="dxa"/>
            <w:shd w:val="clear" w:color="auto" w:fill="auto"/>
            <w:vAlign w:val="center"/>
          </w:tcPr>
          <w:p w14:paraId="79C4FC89" w14:textId="77777777" w:rsidR="00AC38B0" w:rsidRPr="00CA631D" w:rsidRDefault="00AC38B0" w:rsidP="00AC38B0">
            <w:pPr>
              <w:snapToGrid w:val="0"/>
              <w:spacing w:after="0"/>
              <w:rPr>
                <w:color w:val="C00000"/>
                <w:lang w:eastAsia="zh-CN"/>
              </w:rPr>
            </w:pPr>
          </w:p>
        </w:tc>
        <w:tc>
          <w:tcPr>
            <w:tcW w:w="8080" w:type="dxa"/>
            <w:vAlign w:val="center"/>
          </w:tcPr>
          <w:p w14:paraId="151908BD" w14:textId="77777777" w:rsidR="00AC38B0" w:rsidRPr="00CA631D" w:rsidRDefault="00AC38B0" w:rsidP="00AC38B0">
            <w:pPr>
              <w:rPr>
                <w:bCs/>
                <w:i/>
                <w:color w:val="C00000"/>
              </w:rPr>
            </w:pPr>
          </w:p>
        </w:tc>
      </w:tr>
      <w:tr w:rsidR="00AC38B0" w14:paraId="56C288A0" w14:textId="77777777" w:rsidTr="00A25A9E">
        <w:trPr>
          <w:trHeight w:val="412"/>
          <w:jc w:val="center"/>
        </w:trPr>
        <w:tc>
          <w:tcPr>
            <w:tcW w:w="2547" w:type="dxa"/>
            <w:shd w:val="clear" w:color="auto" w:fill="auto"/>
            <w:vAlign w:val="center"/>
          </w:tcPr>
          <w:p w14:paraId="143B7D14" w14:textId="77777777" w:rsidR="00AC38B0" w:rsidRPr="009D7E5C" w:rsidRDefault="00AC38B0" w:rsidP="00AC38B0">
            <w:pPr>
              <w:snapToGrid w:val="0"/>
              <w:spacing w:after="0"/>
              <w:rPr>
                <w:lang w:eastAsia="zh-CN"/>
              </w:rPr>
            </w:pPr>
          </w:p>
        </w:tc>
        <w:tc>
          <w:tcPr>
            <w:tcW w:w="8080" w:type="dxa"/>
            <w:vAlign w:val="center"/>
          </w:tcPr>
          <w:p w14:paraId="493A25A2" w14:textId="77777777" w:rsidR="00AC38B0" w:rsidRPr="009D7E5C" w:rsidRDefault="00AC38B0" w:rsidP="00AC38B0">
            <w:pPr>
              <w:jc w:val="both"/>
              <w:rPr>
                <w:b/>
                <w:i/>
                <w:lang w:val="en-US"/>
              </w:rPr>
            </w:pPr>
          </w:p>
        </w:tc>
      </w:tr>
      <w:tr w:rsidR="00AC38B0" w14:paraId="5B9D7386" w14:textId="77777777" w:rsidTr="00A25A9E">
        <w:trPr>
          <w:trHeight w:val="398"/>
          <w:jc w:val="center"/>
        </w:trPr>
        <w:tc>
          <w:tcPr>
            <w:tcW w:w="2547" w:type="dxa"/>
            <w:shd w:val="clear" w:color="auto" w:fill="auto"/>
            <w:vAlign w:val="center"/>
          </w:tcPr>
          <w:p w14:paraId="000034A0" w14:textId="77777777" w:rsidR="00AC38B0" w:rsidRPr="005A7013" w:rsidRDefault="00AC38B0" w:rsidP="00AC38B0">
            <w:pPr>
              <w:snapToGrid w:val="0"/>
              <w:spacing w:after="0"/>
              <w:rPr>
                <w:lang w:eastAsia="zh-CN"/>
              </w:rPr>
            </w:pPr>
          </w:p>
        </w:tc>
        <w:tc>
          <w:tcPr>
            <w:tcW w:w="8080" w:type="dxa"/>
            <w:vAlign w:val="center"/>
          </w:tcPr>
          <w:p w14:paraId="22EF9114"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0DF55BBA" w14:textId="77777777" w:rsidTr="00A25A9E">
        <w:trPr>
          <w:trHeight w:val="398"/>
          <w:jc w:val="center"/>
        </w:trPr>
        <w:tc>
          <w:tcPr>
            <w:tcW w:w="2547" w:type="dxa"/>
            <w:shd w:val="clear" w:color="auto" w:fill="auto"/>
            <w:vAlign w:val="center"/>
          </w:tcPr>
          <w:p w14:paraId="4265B957"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3841A64" w14:textId="77777777" w:rsidR="00AC38B0" w:rsidRPr="00F67856" w:rsidRDefault="00AC38B0" w:rsidP="00AC38B0">
            <w:pPr>
              <w:jc w:val="both"/>
              <w:rPr>
                <w:rFonts w:eastAsiaTheme="minorEastAsia"/>
                <w:lang w:eastAsia="zh-CN"/>
              </w:rPr>
            </w:pPr>
          </w:p>
        </w:tc>
      </w:tr>
      <w:tr w:rsidR="00AC38B0" w14:paraId="1898015D" w14:textId="77777777" w:rsidTr="00A25A9E">
        <w:trPr>
          <w:trHeight w:val="398"/>
          <w:jc w:val="center"/>
        </w:trPr>
        <w:tc>
          <w:tcPr>
            <w:tcW w:w="2547" w:type="dxa"/>
            <w:shd w:val="clear" w:color="auto" w:fill="auto"/>
            <w:vAlign w:val="center"/>
          </w:tcPr>
          <w:p w14:paraId="18CCA98B" w14:textId="77777777" w:rsidR="00AC38B0" w:rsidRDefault="00AC38B0" w:rsidP="00AC38B0">
            <w:pPr>
              <w:snapToGrid w:val="0"/>
              <w:spacing w:after="0"/>
              <w:rPr>
                <w:lang w:eastAsia="zh-CN"/>
              </w:rPr>
            </w:pPr>
          </w:p>
        </w:tc>
        <w:tc>
          <w:tcPr>
            <w:tcW w:w="8080" w:type="dxa"/>
            <w:vAlign w:val="center"/>
          </w:tcPr>
          <w:p w14:paraId="7E90EB18" w14:textId="77777777" w:rsidR="00AC38B0" w:rsidRPr="0044038F" w:rsidRDefault="00AC38B0" w:rsidP="00AC38B0">
            <w:pPr>
              <w:spacing w:before="60" w:after="60" w:line="288" w:lineRule="auto"/>
              <w:jc w:val="both"/>
              <w:rPr>
                <w:rFonts w:eastAsia="Malgun Gothic"/>
                <w:b/>
                <w:sz w:val="22"/>
                <w:szCs w:val="22"/>
              </w:rPr>
            </w:pPr>
          </w:p>
        </w:tc>
      </w:tr>
      <w:tr w:rsidR="00AC38B0" w14:paraId="002F56A7" w14:textId="77777777" w:rsidTr="00A25A9E">
        <w:trPr>
          <w:trHeight w:val="398"/>
          <w:jc w:val="center"/>
        </w:trPr>
        <w:tc>
          <w:tcPr>
            <w:tcW w:w="2547" w:type="dxa"/>
            <w:shd w:val="clear" w:color="auto" w:fill="auto"/>
            <w:vAlign w:val="center"/>
          </w:tcPr>
          <w:p w14:paraId="1A791A30" w14:textId="77777777" w:rsidR="00AC38B0" w:rsidRDefault="00AC38B0" w:rsidP="00AC38B0">
            <w:pPr>
              <w:snapToGrid w:val="0"/>
              <w:spacing w:after="0"/>
              <w:rPr>
                <w:lang w:eastAsia="zh-CN"/>
              </w:rPr>
            </w:pPr>
          </w:p>
        </w:tc>
        <w:tc>
          <w:tcPr>
            <w:tcW w:w="8080" w:type="dxa"/>
            <w:vAlign w:val="center"/>
          </w:tcPr>
          <w:p w14:paraId="32EE6F44" w14:textId="77777777" w:rsidR="00AC38B0" w:rsidRPr="005E2C3E" w:rsidRDefault="00AC38B0" w:rsidP="00AC38B0">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55FE9A4" w14:textId="77777777" w:rsidR="001D3525" w:rsidRPr="00961116" w:rsidRDefault="001D3525" w:rsidP="001D3525">
      <w:pPr>
        <w:pStyle w:val="Heading3"/>
        <w:rPr>
          <w:lang w:eastAsia="zh-CN"/>
        </w:rPr>
      </w:pPr>
      <w:r w:rsidRPr="00961116">
        <w:rPr>
          <w:lang w:eastAsia="zh-CN"/>
        </w:rPr>
        <w:t>Configuration of UL transmission segment</w:t>
      </w:r>
    </w:p>
    <w:p w14:paraId="2FE5BA8C" w14:textId="77777777" w:rsidR="00E91E6C" w:rsidRPr="00E91E6C" w:rsidRDefault="00E91E6C" w:rsidP="00E91E6C">
      <w:pPr>
        <w:tabs>
          <w:tab w:val="left" w:pos="576"/>
        </w:tabs>
        <w:snapToGrid w:val="0"/>
        <w:spacing w:beforeLines="50" w:before="120" w:afterLines="50" w:after="120"/>
        <w:rPr>
          <w:rFonts w:eastAsiaTheme="minorEastAsia"/>
          <w:lang w:eastAsia="zh-CN"/>
        </w:rPr>
      </w:pPr>
      <w:r w:rsidRPr="00E91E6C">
        <w:rPr>
          <w:rFonts w:eastAsiaTheme="minorEastAsia"/>
          <w:lang w:eastAsia="zh-CN"/>
        </w:rPr>
        <w:t>Configuration of UL transmission segment:</w:t>
      </w:r>
    </w:p>
    <w:p w14:paraId="1B3254A5" w14:textId="520B6A9F" w:rsidR="00E91E6C" w:rsidRPr="00E91E6C" w:rsidRDefault="00E91E6C" w:rsidP="00375B38">
      <w:pPr>
        <w:pStyle w:val="ListParagraph"/>
        <w:numPr>
          <w:ilvl w:val="0"/>
          <w:numId w:val="87"/>
        </w:numPr>
        <w:tabs>
          <w:tab w:val="left" w:pos="576"/>
        </w:tabs>
        <w:snapToGrid w:val="0"/>
        <w:spacing w:beforeLines="50" w:before="120" w:afterLines="50" w:after="120"/>
        <w:rPr>
          <w:rFonts w:eastAsiaTheme="minorEastAsia"/>
          <w:lang w:eastAsia="zh-CN"/>
        </w:rPr>
      </w:pPr>
      <w:r w:rsidRPr="00E91E6C">
        <w:rPr>
          <w:rFonts w:eastAsiaTheme="minorEastAsia"/>
          <w:lang w:eastAsia="zh-CN"/>
        </w:rPr>
        <w:t xml:space="preserve">Via signalling on SIB: ZTE, MediaTek, Qualcomm / Nordic Semiconductor / Nokia (Msg3), Sony, CATT, Huawei, Gatehouse, CMCC </w:t>
      </w:r>
    </w:p>
    <w:p w14:paraId="6B570B78" w14:textId="0B273E36" w:rsidR="001D3525" w:rsidRPr="00E91E6C" w:rsidRDefault="00E91E6C" w:rsidP="00375B38">
      <w:pPr>
        <w:pStyle w:val="ListParagraph"/>
        <w:numPr>
          <w:ilvl w:val="0"/>
          <w:numId w:val="87"/>
        </w:numPr>
        <w:tabs>
          <w:tab w:val="left" w:pos="576"/>
        </w:tabs>
        <w:snapToGrid w:val="0"/>
        <w:spacing w:beforeLines="50" w:before="120" w:afterLines="50" w:after="120"/>
        <w:rPr>
          <w:rFonts w:eastAsiaTheme="minorEastAsia"/>
          <w:lang w:eastAsia="zh-CN"/>
        </w:rPr>
      </w:pPr>
      <w:r w:rsidRPr="00E91E6C">
        <w:rPr>
          <w:rFonts w:eastAsiaTheme="minorEastAsia"/>
          <w:lang w:eastAsia="zh-CN"/>
        </w:rPr>
        <w:t xml:space="preserve">Via UE-specific RRC signalling: Qualcomm / Nordic Semiconductor / Nokia (in connected), Vivo, </w:t>
      </w:r>
    </w:p>
    <w:p w14:paraId="10B530CA" w14:textId="5431FFF4" w:rsidR="00E91E6C" w:rsidRDefault="00E91E6C" w:rsidP="001A47E6">
      <w:pPr>
        <w:tabs>
          <w:tab w:val="left" w:pos="576"/>
        </w:tabs>
        <w:snapToGrid w:val="0"/>
        <w:spacing w:beforeLines="50" w:before="120" w:afterLines="50" w:after="120"/>
        <w:rPr>
          <w:rFonts w:eastAsiaTheme="minorEastAsia"/>
          <w:lang w:eastAsia="zh-CN"/>
        </w:rPr>
      </w:pPr>
      <w:r w:rsidRPr="00E91E6C">
        <w:rPr>
          <w:rFonts w:eastAsiaTheme="minorEastAsia"/>
          <w:lang w:eastAsia="zh-CN"/>
        </w:rPr>
        <w:t>UL transmission segment configured be based on UE elevation angle</w:t>
      </w:r>
    </w:p>
    <w:p w14:paraId="1DF9AB15" w14:textId="052627B0" w:rsidR="00E91E6C" w:rsidRPr="005304F9" w:rsidRDefault="00E91E6C" w:rsidP="00375B38">
      <w:pPr>
        <w:pStyle w:val="ListParagraph"/>
        <w:numPr>
          <w:ilvl w:val="0"/>
          <w:numId w:val="88"/>
        </w:numPr>
        <w:tabs>
          <w:tab w:val="left" w:pos="576"/>
        </w:tabs>
        <w:snapToGrid w:val="0"/>
        <w:spacing w:beforeLines="50" w:before="120" w:afterLines="50" w:after="120"/>
        <w:rPr>
          <w:rFonts w:eastAsiaTheme="minorEastAsia"/>
          <w:lang w:eastAsia="zh-CN"/>
        </w:rPr>
      </w:pPr>
      <w:r w:rsidRPr="005304F9">
        <w:rPr>
          <w:rFonts w:eastAsiaTheme="minorEastAsia"/>
          <w:lang w:eastAsia="zh-CN"/>
        </w:rPr>
        <w:t>Not support: ZTE / MediaTek / CATT (complexity), SONY / Huawei / CMCC (up to eNB), Gatehouse (orbit only),  Qualcomm / Vivo (signalling efficiency for LEO/GEO)</w:t>
      </w:r>
    </w:p>
    <w:p w14:paraId="1763A222" w14:textId="1617B4EF" w:rsidR="00E91E6C" w:rsidRPr="005304F9" w:rsidRDefault="00E91E6C" w:rsidP="00375B38">
      <w:pPr>
        <w:pStyle w:val="ListParagraph"/>
        <w:numPr>
          <w:ilvl w:val="0"/>
          <w:numId w:val="88"/>
        </w:numPr>
        <w:tabs>
          <w:tab w:val="left" w:pos="576"/>
        </w:tabs>
        <w:snapToGrid w:val="0"/>
        <w:spacing w:beforeLines="50" w:before="120" w:afterLines="50" w:after="120"/>
        <w:rPr>
          <w:rFonts w:eastAsiaTheme="minorEastAsia"/>
          <w:lang w:eastAsia="zh-CN"/>
        </w:rPr>
      </w:pPr>
      <w:r w:rsidRPr="005304F9">
        <w:rPr>
          <w:rFonts w:eastAsiaTheme="minorEastAsia"/>
          <w:lang w:eastAsia="zh-CN"/>
        </w:rPr>
        <w:t xml:space="preserve">Support: Nokia (based on </w:t>
      </w:r>
      <w:r w:rsidR="005304F9" w:rsidRPr="005304F9">
        <w:rPr>
          <w:rFonts w:eastAsiaTheme="minorEastAsia"/>
          <w:lang w:eastAsia="zh-CN"/>
        </w:rPr>
        <w:t>drift rate variation at different elevation angles)</w:t>
      </w:r>
    </w:p>
    <w:p w14:paraId="6F1219EE" w14:textId="77777777" w:rsidR="00E91E6C" w:rsidRDefault="00E91E6C" w:rsidP="001A47E6">
      <w:pPr>
        <w:tabs>
          <w:tab w:val="left" w:pos="576"/>
        </w:tabs>
        <w:snapToGrid w:val="0"/>
        <w:spacing w:beforeLines="50" w:before="120" w:afterLines="50" w:after="120"/>
        <w:rPr>
          <w:rFonts w:eastAsiaTheme="minorEastAsia"/>
          <w:lang w:eastAsia="zh-CN"/>
        </w:rPr>
      </w:pPr>
    </w:p>
    <w:p w14:paraId="3E936FD9" w14:textId="4F6C01D9" w:rsidR="00E91E6C" w:rsidRDefault="005304F9" w:rsidP="00E91E6C">
      <w:pPr>
        <w:tabs>
          <w:tab w:val="left" w:pos="576"/>
        </w:tabs>
        <w:snapToGrid w:val="0"/>
        <w:spacing w:beforeLines="50" w:before="120" w:afterLines="50" w:after="120"/>
        <w:rPr>
          <w:rFonts w:eastAsiaTheme="minorEastAsia"/>
          <w:b/>
          <w:i/>
          <w:lang w:eastAsia="zh-CN"/>
        </w:rPr>
      </w:pPr>
      <w:r w:rsidRPr="005304F9">
        <w:rPr>
          <w:rFonts w:eastAsiaTheme="minorEastAsia"/>
          <w:b/>
          <w:i/>
          <w:highlight w:val="cyan"/>
          <w:lang w:eastAsia="zh-CN"/>
        </w:rPr>
        <w:t>First Round</w:t>
      </w:r>
      <w:r w:rsidR="00E91E6C" w:rsidRPr="005304F9">
        <w:rPr>
          <w:rFonts w:eastAsiaTheme="minorEastAsia"/>
          <w:b/>
          <w:i/>
          <w:highlight w:val="cyan"/>
          <w:lang w:eastAsia="zh-CN"/>
        </w:rPr>
        <w:t xml:space="preserve"> Proposal – Section </w:t>
      </w:r>
      <w:r w:rsidRPr="005304F9">
        <w:rPr>
          <w:rFonts w:eastAsiaTheme="minorEastAsia"/>
          <w:b/>
          <w:i/>
          <w:highlight w:val="cyan"/>
          <w:lang w:eastAsia="zh-CN"/>
        </w:rPr>
        <w:t>4.3</w:t>
      </w:r>
      <w:r w:rsidR="00E91E6C" w:rsidRPr="005304F9">
        <w:rPr>
          <w:rFonts w:eastAsiaTheme="minorEastAsia"/>
          <w:b/>
          <w:i/>
          <w:highlight w:val="cyan"/>
          <w:lang w:eastAsia="zh-CN"/>
        </w:rPr>
        <w:t>.1:</w:t>
      </w:r>
    </w:p>
    <w:p w14:paraId="6E972F57" w14:textId="773F1510" w:rsidR="005304F9" w:rsidRDefault="005304F9" w:rsidP="00E91E6C">
      <w:pPr>
        <w:tabs>
          <w:tab w:val="left" w:pos="576"/>
        </w:tabs>
        <w:snapToGrid w:val="0"/>
        <w:spacing w:beforeLines="50" w:before="120" w:afterLines="50" w:after="120"/>
        <w:rPr>
          <w:rFonts w:eastAsiaTheme="minorEastAsia"/>
          <w:b/>
          <w:i/>
          <w:lang w:eastAsia="zh-CN"/>
        </w:rPr>
      </w:pPr>
      <w:r w:rsidRPr="005304F9">
        <w:rPr>
          <w:rFonts w:eastAsiaTheme="minorEastAsia"/>
          <w:b/>
          <w:i/>
          <w:lang w:eastAsia="zh-CN"/>
        </w:rPr>
        <w:lastRenderedPageBreak/>
        <w:t xml:space="preserve">Configuration of UL transmission segment </w:t>
      </w:r>
      <w:r>
        <w:rPr>
          <w:rFonts w:eastAsiaTheme="minorEastAsia"/>
          <w:b/>
          <w:i/>
          <w:lang w:eastAsia="zh-CN"/>
        </w:rPr>
        <w:t>is indicated on SIB at least for initial access</w:t>
      </w:r>
    </w:p>
    <w:p w14:paraId="692DCD80" w14:textId="31396674" w:rsidR="005304F9" w:rsidRDefault="005304F9" w:rsidP="00E91E6C">
      <w:p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FFS via </w:t>
      </w:r>
      <w:r w:rsidRPr="005304F9">
        <w:rPr>
          <w:rFonts w:eastAsiaTheme="minorEastAsia"/>
          <w:b/>
          <w:i/>
          <w:lang w:eastAsia="zh-CN"/>
        </w:rPr>
        <w:t>UE-specific RRC signalling</w:t>
      </w:r>
      <w:r>
        <w:rPr>
          <w:rFonts w:eastAsiaTheme="minorEastAsia"/>
          <w:b/>
          <w:i/>
          <w:lang w:eastAsia="zh-CN"/>
        </w:rPr>
        <w:t xml:space="preserve"> in RRC_CONNECTED</w:t>
      </w:r>
    </w:p>
    <w:p w14:paraId="14091647" w14:textId="77777777" w:rsidR="005304F9" w:rsidRDefault="005304F9" w:rsidP="00E91E6C">
      <w:pPr>
        <w:tabs>
          <w:tab w:val="left" w:pos="576"/>
        </w:tabs>
        <w:snapToGrid w:val="0"/>
        <w:spacing w:beforeLines="50" w:before="120" w:afterLines="50" w:after="120"/>
        <w:rPr>
          <w:rFonts w:eastAsiaTheme="minorEastAsia"/>
          <w:b/>
          <w:i/>
          <w:lang w:eastAsia="zh-CN"/>
        </w:rPr>
      </w:pPr>
    </w:p>
    <w:p w14:paraId="1C6996EF" w14:textId="77777777" w:rsidR="001D3525" w:rsidRPr="000609DA" w:rsidRDefault="001D3525" w:rsidP="001D3525">
      <w:pPr>
        <w:pStyle w:val="Heading3"/>
        <w:rPr>
          <w:lang w:eastAsia="zh-CN"/>
        </w:rPr>
      </w:pPr>
      <w:r>
        <w:rPr>
          <w:lang w:eastAsia="zh-CN"/>
        </w:rPr>
        <w:t>NPUSCH/PUSCH</w:t>
      </w:r>
      <w:r w:rsidRPr="000609DA">
        <w:rPr>
          <w:lang w:eastAsia="zh-CN"/>
        </w:rPr>
        <w:t xml:space="preserve"> UL transmission segment</w:t>
      </w:r>
    </w:p>
    <w:p w14:paraId="5F9619D3" w14:textId="3D242580" w:rsidR="001D3525" w:rsidRDefault="008D2C01"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Downscoping of </w:t>
      </w:r>
      <w:r w:rsidRPr="008D2C01">
        <w:rPr>
          <w:rFonts w:eastAsiaTheme="minorEastAsia"/>
          <w:lang w:eastAsia="zh-CN"/>
        </w:rPr>
        <w:t>candidate values of UL transmission segment NPUSCH/PUSCH</w:t>
      </w:r>
      <w:r>
        <w:rPr>
          <w:rFonts w:eastAsiaTheme="minorEastAsia"/>
          <w:lang w:eastAsia="zh-CN"/>
        </w:rPr>
        <w:t>:</w:t>
      </w:r>
    </w:p>
    <w:p w14:paraId="2EBF7059" w14:textId="2A0CA252" w:rsidR="008D2C01" w:rsidRPr="000302B0" w:rsidRDefault="008D2C01" w:rsidP="00375B38">
      <w:pPr>
        <w:pStyle w:val="ListParagraph"/>
        <w:numPr>
          <w:ilvl w:val="0"/>
          <w:numId w:val="89"/>
        </w:numPr>
        <w:tabs>
          <w:tab w:val="left" w:pos="576"/>
        </w:tabs>
        <w:snapToGrid w:val="0"/>
        <w:spacing w:beforeLines="50" w:before="120" w:afterLines="50" w:after="120"/>
        <w:rPr>
          <w:rFonts w:eastAsiaTheme="minorEastAsia"/>
          <w:lang w:eastAsia="zh-CN"/>
        </w:rPr>
      </w:pPr>
      <w:r w:rsidRPr="000302B0">
        <w:rPr>
          <w:rFonts w:eastAsiaTheme="minorEastAsia"/>
          <w:lang w:eastAsia="zh-CN"/>
        </w:rPr>
        <w:t>No down-scoping: ZTE, MediaTek, SONY, CMCC (up to te network), Gatehouse</w:t>
      </w:r>
    </w:p>
    <w:p w14:paraId="3E5B23FD" w14:textId="11C18C39" w:rsidR="008D2C01" w:rsidRPr="000302B0" w:rsidRDefault="008D2C01" w:rsidP="00375B38">
      <w:pPr>
        <w:pStyle w:val="ListParagraph"/>
        <w:numPr>
          <w:ilvl w:val="0"/>
          <w:numId w:val="89"/>
        </w:numPr>
        <w:tabs>
          <w:tab w:val="left" w:pos="576"/>
        </w:tabs>
        <w:snapToGrid w:val="0"/>
        <w:spacing w:beforeLines="50" w:before="120" w:afterLines="50" w:after="120"/>
        <w:rPr>
          <w:rFonts w:eastAsiaTheme="minorEastAsia"/>
          <w:lang w:eastAsia="zh-CN"/>
        </w:rPr>
      </w:pPr>
      <w:r w:rsidRPr="000302B0">
        <w:rPr>
          <w:rFonts w:eastAsiaTheme="minorEastAsia"/>
          <w:lang w:eastAsia="zh-CN"/>
        </w:rPr>
        <w:t xml:space="preserve">Per satellite orbit: Qualcomm, CATT (max 32 ms for LEO), Huawei / Nokia (min 16 ms for LEO), Gatehouse </w:t>
      </w:r>
    </w:p>
    <w:p w14:paraId="5BA83351" w14:textId="77777777" w:rsidR="008D2C01" w:rsidRDefault="008D2C01" w:rsidP="001A47E6">
      <w:pPr>
        <w:tabs>
          <w:tab w:val="left" w:pos="576"/>
        </w:tabs>
        <w:snapToGrid w:val="0"/>
        <w:spacing w:beforeLines="50" w:before="120" w:afterLines="50" w:after="120"/>
        <w:rPr>
          <w:rFonts w:eastAsiaTheme="minorEastAsia"/>
          <w:lang w:eastAsia="zh-CN"/>
        </w:rPr>
      </w:pPr>
    </w:p>
    <w:p w14:paraId="70D2C769" w14:textId="211AC670" w:rsidR="008C0D0E" w:rsidRPr="008C0D0E" w:rsidRDefault="008C0D0E" w:rsidP="008C0D0E">
      <w:pPr>
        <w:tabs>
          <w:tab w:val="left" w:pos="576"/>
        </w:tabs>
        <w:snapToGrid w:val="0"/>
        <w:spacing w:beforeLines="50" w:before="120" w:afterLines="50" w:after="120"/>
        <w:rPr>
          <w:rFonts w:eastAsiaTheme="minorEastAsia"/>
          <w:lang w:eastAsia="zh-CN"/>
        </w:rPr>
      </w:pPr>
      <w:r>
        <w:rPr>
          <w:rFonts w:eastAsiaTheme="minorEastAsia"/>
          <w:lang w:eastAsia="zh-CN"/>
        </w:rPr>
        <w:t>Ericsson mentioned c</w:t>
      </w:r>
      <w:r w:rsidRPr="008C0D0E">
        <w:rPr>
          <w:rFonts w:eastAsiaTheme="minorEastAsia"/>
          <w:lang w:eastAsia="zh-CN"/>
        </w:rPr>
        <w:t xml:space="preserve">andidate values for eMTC PUSCH have not been agreed and should be discussed with priority. For eMTC PUSCH, </w:t>
      </w:r>
      <w:r>
        <w:rPr>
          <w:rFonts w:eastAsiaTheme="minorEastAsia"/>
          <w:lang w:eastAsia="zh-CN"/>
        </w:rPr>
        <w:t xml:space="preserve">they </w:t>
      </w:r>
      <w:r w:rsidRPr="008C0D0E">
        <w:rPr>
          <w:rFonts w:eastAsiaTheme="minorEastAsia"/>
          <w:lang w:eastAsia="zh-CN"/>
        </w:rPr>
        <w:t>propose using a 3-bit field to indicate the following set of values for the uplink transmission segment duration:</w:t>
      </w:r>
    </w:p>
    <w:p w14:paraId="6138F2E4" w14:textId="77777777" w:rsidR="008C0D0E" w:rsidRPr="008C0D0E" w:rsidRDefault="008C0D0E" w:rsidP="008C0D0E">
      <w:pPr>
        <w:tabs>
          <w:tab w:val="left" w:pos="576"/>
        </w:tabs>
        <w:snapToGrid w:val="0"/>
        <w:spacing w:beforeLines="50" w:before="120" w:afterLines="50" w:after="120"/>
        <w:rPr>
          <w:rFonts w:eastAsiaTheme="minorEastAsia"/>
          <w:lang w:eastAsia="zh-CN"/>
        </w:rPr>
      </w:pPr>
      <w:r w:rsidRPr="008C0D0E">
        <w:rPr>
          <w:rFonts w:eastAsiaTheme="minorEastAsia"/>
          <w:lang w:eastAsia="zh-CN"/>
        </w:rPr>
        <w:t>•</w:t>
      </w:r>
      <w:r w:rsidRPr="008C0D0E">
        <w:rPr>
          <w:rFonts w:eastAsiaTheme="minorEastAsia"/>
          <w:lang w:eastAsia="zh-CN"/>
        </w:rPr>
        <w:tab/>
        <w:t>Full-PRB allocation (unit: subframes): 2 4 8 16 32 64 128 256</w:t>
      </w:r>
    </w:p>
    <w:p w14:paraId="6B41AD08" w14:textId="60CAF675" w:rsidR="00D62A4F" w:rsidRDefault="008C0D0E" w:rsidP="008C0D0E">
      <w:pPr>
        <w:tabs>
          <w:tab w:val="left" w:pos="576"/>
        </w:tabs>
        <w:snapToGrid w:val="0"/>
        <w:spacing w:beforeLines="50" w:before="120" w:afterLines="50" w:after="120"/>
        <w:rPr>
          <w:rFonts w:eastAsiaTheme="minorEastAsia"/>
          <w:lang w:eastAsia="zh-CN"/>
        </w:rPr>
      </w:pPr>
      <w:r w:rsidRPr="008C0D0E">
        <w:rPr>
          <w:rFonts w:eastAsiaTheme="minorEastAsia"/>
          <w:lang w:eastAsia="zh-CN"/>
        </w:rPr>
        <w:t>•</w:t>
      </w:r>
      <w:r w:rsidRPr="008C0D0E">
        <w:rPr>
          <w:rFonts w:eastAsiaTheme="minorEastAsia"/>
          <w:lang w:eastAsia="zh-CN"/>
        </w:rPr>
        <w:tab/>
        <w:t>Sub-PRB allocation (unit: resource units): 1 2 4 8 16 32 64 128</w:t>
      </w:r>
    </w:p>
    <w:p w14:paraId="5197F002" w14:textId="77777777" w:rsidR="00D62A4F" w:rsidRDefault="00D62A4F" w:rsidP="001A47E6">
      <w:pPr>
        <w:tabs>
          <w:tab w:val="left" w:pos="576"/>
        </w:tabs>
        <w:snapToGrid w:val="0"/>
        <w:spacing w:beforeLines="50" w:before="120" w:afterLines="50" w:after="120"/>
        <w:rPr>
          <w:rFonts w:eastAsiaTheme="minorEastAsia"/>
          <w:lang w:eastAsia="zh-CN"/>
        </w:rPr>
      </w:pPr>
    </w:p>
    <w:p w14:paraId="403E4723" w14:textId="269B2EA2" w:rsidR="000302B0" w:rsidRDefault="000302B0" w:rsidP="000302B0">
      <w:pPr>
        <w:tabs>
          <w:tab w:val="left" w:pos="576"/>
        </w:tabs>
        <w:snapToGrid w:val="0"/>
        <w:spacing w:beforeLines="50" w:before="120" w:afterLines="50" w:after="120"/>
        <w:rPr>
          <w:rFonts w:eastAsiaTheme="minorEastAsia"/>
          <w:b/>
          <w:i/>
          <w:lang w:eastAsia="zh-CN"/>
        </w:rPr>
      </w:pPr>
      <w:r w:rsidRPr="005304F9">
        <w:rPr>
          <w:rFonts w:eastAsiaTheme="minorEastAsia"/>
          <w:b/>
          <w:i/>
          <w:highlight w:val="cyan"/>
          <w:lang w:eastAsia="zh-CN"/>
        </w:rPr>
        <w:t>First Round Proposal – Section 4.3.</w:t>
      </w:r>
      <w:r w:rsidR="00F3635E">
        <w:rPr>
          <w:rFonts w:eastAsiaTheme="minorEastAsia"/>
          <w:b/>
          <w:i/>
          <w:highlight w:val="cyan"/>
          <w:lang w:eastAsia="zh-CN"/>
        </w:rPr>
        <w:t>2</w:t>
      </w:r>
      <w:r w:rsidRPr="005304F9">
        <w:rPr>
          <w:rFonts w:eastAsiaTheme="minorEastAsia"/>
          <w:b/>
          <w:i/>
          <w:highlight w:val="cyan"/>
          <w:lang w:eastAsia="zh-CN"/>
        </w:rPr>
        <w:t>:</w:t>
      </w:r>
    </w:p>
    <w:p w14:paraId="66780FE5" w14:textId="68573F43" w:rsidR="000302B0" w:rsidRDefault="000302B0" w:rsidP="000302B0">
      <w:p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FFS down-scoping of </w:t>
      </w:r>
      <w:r w:rsidRPr="000302B0">
        <w:rPr>
          <w:rFonts w:eastAsiaTheme="minorEastAsia"/>
          <w:b/>
          <w:i/>
          <w:lang w:eastAsia="zh-CN"/>
        </w:rPr>
        <w:t xml:space="preserve">candidate values of UL transmission segment NPUSCH/PUSCH </w:t>
      </w:r>
    </w:p>
    <w:p w14:paraId="40E837B8" w14:textId="1DAE52D9" w:rsidR="000302B0" w:rsidRPr="000302B0" w:rsidRDefault="000302B0" w:rsidP="00375B38">
      <w:pPr>
        <w:pStyle w:val="ListParagraph"/>
        <w:numPr>
          <w:ilvl w:val="0"/>
          <w:numId w:val="90"/>
        </w:numPr>
        <w:tabs>
          <w:tab w:val="left" w:pos="576"/>
        </w:tabs>
        <w:snapToGrid w:val="0"/>
        <w:spacing w:beforeLines="50" w:before="120" w:afterLines="50" w:after="120"/>
        <w:rPr>
          <w:rFonts w:eastAsiaTheme="minorEastAsia"/>
          <w:b/>
          <w:i/>
          <w:lang w:eastAsia="zh-CN"/>
        </w:rPr>
      </w:pPr>
      <w:r w:rsidRPr="000302B0">
        <w:rPr>
          <w:rFonts w:eastAsiaTheme="minorEastAsia"/>
          <w:b/>
          <w:i/>
          <w:lang w:eastAsia="zh-CN"/>
        </w:rPr>
        <w:t>No down-scoping</w:t>
      </w:r>
    </w:p>
    <w:p w14:paraId="5A8CCFE0" w14:textId="77777777" w:rsidR="000302B0" w:rsidRPr="000302B0" w:rsidRDefault="000302B0" w:rsidP="00375B38">
      <w:pPr>
        <w:pStyle w:val="ListParagraph"/>
        <w:numPr>
          <w:ilvl w:val="0"/>
          <w:numId w:val="90"/>
        </w:numPr>
        <w:tabs>
          <w:tab w:val="left" w:pos="576"/>
        </w:tabs>
        <w:snapToGrid w:val="0"/>
        <w:spacing w:beforeLines="50" w:before="120" w:afterLines="50" w:after="120"/>
        <w:rPr>
          <w:rFonts w:eastAsiaTheme="minorEastAsia"/>
          <w:lang w:eastAsia="zh-CN"/>
        </w:rPr>
      </w:pPr>
      <w:r>
        <w:rPr>
          <w:rFonts w:eastAsiaTheme="minorEastAsia"/>
          <w:b/>
          <w:i/>
          <w:lang w:eastAsia="zh-CN"/>
        </w:rPr>
        <w:t>Per satellite orbit</w:t>
      </w:r>
    </w:p>
    <w:p w14:paraId="749CF4D3" w14:textId="5E5F396B" w:rsidR="000302B0" w:rsidRPr="000302B0" w:rsidRDefault="000302B0" w:rsidP="00375B38">
      <w:pPr>
        <w:pStyle w:val="ListParagraph"/>
        <w:numPr>
          <w:ilvl w:val="1"/>
          <w:numId w:val="90"/>
        </w:numPr>
        <w:tabs>
          <w:tab w:val="left" w:pos="576"/>
        </w:tabs>
        <w:snapToGrid w:val="0"/>
        <w:spacing w:beforeLines="50" w:before="120" w:afterLines="50" w:after="120"/>
        <w:rPr>
          <w:rFonts w:eastAsiaTheme="minorEastAsia"/>
          <w:lang w:eastAsia="zh-CN"/>
        </w:rPr>
      </w:pPr>
      <w:r w:rsidRPr="000302B0">
        <w:rPr>
          <w:rFonts w:eastAsiaTheme="minorEastAsia"/>
          <w:b/>
          <w:i/>
          <w:lang w:eastAsia="zh-CN"/>
        </w:rPr>
        <w:t>FSS min X</w:t>
      </w:r>
      <w:r>
        <w:rPr>
          <w:rFonts w:eastAsiaTheme="minorEastAsia"/>
          <w:b/>
          <w:i/>
          <w:lang w:eastAsia="zh-CN"/>
        </w:rPr>
        <w:t>1</w:t>
      </w:r>
      <w:r w:rsidRPr="000302B0">
        <w:rPr>
          <w:rFonts w:eastAsiaTheme="minorEastAsia"/>
          <w:b/>
          <w:i/>
          <w:lang w:eastAsia="zh-CN"/>
        </w:rPr>
        <w:t xml:space="preserve"> ms for LEO, Y</w:t>
      </w:r>
      <w:r>
        <w:rPr>
          <w:rFonts w:eastAsiaTheme="minorEastAsia"/>
          <w:b/>
          <w:i/>
          <w:lang w:eastAsia="zh-CN"/>
        </w:rPr>
        <w:t>1</w:t>
      </w:r>
      <w:r w:rsidRPr="000302B0">
        <w:rPr>
          <w:rFonts w:eastAsiaTheme="minorEastAsia"/>
          <w:b/>
          <w:i/>
          <w:lang w:eastAsia="zh-CN"/>
        </w:rPr>
        <w:t xml:space="preserve"> ms for </w:t>
      </w:r>
      <w:r w:rsidR="00A57369">
        <w:rPr>
          <w:rFonts w:eastAsiaTheme="minorEastAsia"/>
          <w:b/>
          <w:i/>
          <w:lang w:eastAsia="zh-CN"/>
        </w:rPr>
        <w:t>M</w:t>
      </w:r>
      <w:r w:rsidRPr="000302B0">
        <w:rPr>
          <w:rFonts w:eastAsiaTheme="minorEastAsia"/>
          <w:b/>
          <w:i/>
          <w:lang w:eastAsia="zh-CN"/>
        </w:rPr>
        <w:t>EO</w:t>
      </w:r>
      <w:r w:rsidR="00A57369">
        <w:rPr>
          <w:rFonts w:eastAsiaTheme="minorEastAsia"/>
          <w:b/>
          <w:i/>
          <w:lang w:eastAsia="zh-CN"/>
        </w:rPr>
        <w:t>, Z1</w:t>
      </w:r>
      <w:r w:rsidR="00A57369" w:rsidRPr="000302B0">
        <w:rPr>
          <w:rFonts w:eastAsiaTheme="minorEastAsia"/>
          <w:b/>
          <w:i/>
          <w:lang w:eastAsia="zh-CN"/>
        </w:rPr>
        <w:t xml:space="preserve"> ms for </w:t>
      </w:r>
      <w:r w:rsidR="00A57369">
        <w:rPr>
          <w:rFonts w:eastAsiaTheme="minorEastAsia"/>
          <w:b/>
          <w:i/>
          <w:lang w:eastAsia="zh-CN"/>
        </w:rPr>
        <w:t>G</w:t>
      </w:r>
      <w:r w:rsidR="00A57369" w:rsidRPr="000302B0">
        <w:rPr>
          <w:rFonts w:eastAsiaTheme="minorEastAsia"/>
          <w:b/>
          <w:i/>
          <w:lang w:eastAsia="zh-CN"/>
        </w:rPr>
        <w:t>EO</w:t>
      </w:r>
    </w:p>
    <w:p w14:paraId="35E840E3" w14:textId="331B2922" w:rsidR="00D62A4F" w:rsidRPr="00D62A4F" w:rsidRDefault="000302B0" w:rsidP="001A47E6">
      <w:pPr>
        <w:pStyle w:val="ListParagraph"/>
        <w:numPr>
          <w:ilvl w:val="1"/>
          <w:numId w:val="90"/>
        </w:numPr>
        <w:tabs>
          <w:tab w:val="left" w:pos="576"/>
        </w:tabs>
        <w:snapToGrid w:val="0"/>
        <w:spacing w:beforeLines="50" w:before="120" w:afterLines="50" w:after="120"/>
        <w:rPr>
          <w:rFonts w:eastAsiaTheme="minorEastAsia"/>
          <w:lang w:eastAsia="zh-CN"/>
        </w:rPr>
      </w:pPr>
      <w:r>
        <w:rPr>
          <w:rFonts w:eastAsiaTheme="minorEastAsia"/>
          <w:b/>
          <w:i/>
          <w:lang w:eastAsia="zh-CN"/>
        </w:rPr>
        <w:t xml:space="preserve">FFS max X2 ms for LEO, Y2 for </w:t>
      </w:r>
      <w:r w:rsidR="00A57369">
        <w:rPr>
          <w:rFonts w:eastAsiaTheme="minorEastAsia"/>
          <w:b/>
          <w:i/>
          <w:lang w:eastAsia="zh-CN"/>
        </w:rPr>
        <w:t>M</w:t>
      </w:r>
      <w:r>
        <w:rPr>
          <w:rFonts w:eastAsiaTheme="minorEastAsia"/>
          <w:b/>
          <w:i/>
          <w:lang w:eastAsia="zh-CN"/>
        </w:rPr>
        <w:t>EO</w:t>
      </w:r>
      <w:r w:rsidR="00A57369">
        <w:rPr>
          <w:rFonts w:eastAsiaTheme="minorEastAsia"/>
          <w:b/>
          <w:i/>
          <w:lang w:eastAsia="zh-CN"/>
        </w:rPr>
        <w:t>, Z2 for GEO</w:t>
      </w:r>
      <w:r>
        <w:rPr>
          <w:rFonts w:eastAsiaTheme="minorEastAsia"/>
          <w:b/>
          <w:i/>
          <w:lang w:eastAsia="zh-CN"/>
        </w:rPr>
        <w:t xml:space="preserve"> </w:t>
      </w:r>
    </w:p>
    <w:p w14:paraId="605A9608" w14:textId="77777777" w:rsidR="00D62A4F" w:rsidRDefault="00D62A4F" w:rsidP="001A47E6">
      <w:pPr>
        <w:tabs>
          <w:tab w:val="left" w:pos="576"/>
        </w:tabs>
        <w:snapToGrid w:val="0"/>
        <w:spacing w:beforeLines="50" w:before="120" w:afterLines="50" w:after="120"/>
        <w:rPr>
          <w:rFonts w:eastAsiaTheme="minorEastAsia"/>
          <w:lang w:eastAsia="zh-CN"/>
        </w:rPr>
      </w:pPr>
    </w:p>
    <w:p w14:paraId="0E3AADAA" w14:textId="77777777" w:rsidR="00D62A4F" w:rsidRDefault="00D62A4F" w:rsidP="001A47E6">
      <w:pPr>
        <w:tabs>
          <w:tab w:val="left" w:pos="576"/>
        </w:tabs>
        <w:snapToGrid w:val="0"/>
        <w:spacing w:beforeLines="50" w:before="120" w:afterLines="50" w:after="120"/>
        <w:rPr>
          <w:rFonts w:eastAsiaTheme="minorEastAsia"/>
          <w:lang w:eastAsia="zh-CN"/>
        </w:rPr>
      </w:pPr>
    </w:p>
    <w:p w14:paraId="0130E89D" w14:textId="77777777" w:rsidR="001D3525" w:rsidRPr="00961116" w:rsidRDefault="001D3525" w:rsidP="001D3525">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168AFA5E" w14:textId="77777777" w:rsidR="001F632B" w:rsidRDefault="001F632B" w:rsidP="001F632B">
      <w:pPr>
        <w:rPr>
          <w:lang w:eastAsia="zh-CN"/>
        </w:rPr>
      </w:pPr>
    </w:p>
    <w:p w14:paraId="4404418C" w14:textId="77777777" w:rsidR="00033747" w:rsidRDefault="00033747" w:rsidP="00033747">
      <w:pPr>
        <w:tabs>
          <w:tab w:val="left" w:pos="576"/>
        </w:tabs>
        <w:snapToGrid w:val="0"/>
        <w:spacing w:beforeLines="50" w:before="120" w:afterLines="50" w:after="120"/>
        <w:rPr>
          <w:rFonts w:eastAsiaTheme="minorEastAsia"/>
          <w:lang w:eastAsia="zh-CN"/>
        </w:rPr>
      </w:pPr>
      <w:r>
        <w:rPr>
          <w:rFonts w:eastAsiaTheme="minorEastAsia"/>
          <w:lang w:eastAsia="zh-CN"/>
        </w:rPr>
        <w:t>Q1: Downscoping K values for NPRACH for NB-IoT:</w:t>
      </w:r>
    </w:p>
    <w:p w14:paraId="725367CE" w14:textId="77777777" w:rsidR="00033747" w:rsidRPr="00104FDD"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Pr>
          <w:rFonts w:cs="Times"/>
          <w:color w:val="000000"/>
        </w:rPr>
        <w:t xml:space="preserve">: </w:t>
      </w:r>
      <w:r w:rsidRPr="00104FDD">
        <w:rPr>
          <w:rFonts w:cs="Times"/>
          <w:color w:val="000000"/>
        </w:rPr>
        <w:t xml:space="preserve"> </w:t>
      </w:r>
      <w:r>
        <w:rPr>
          <w:rFonts w:cs="Times"/>
          <w:color w:val="000000"/>
        </w:rPr>
        <w:t xml:space="preserve">CATT (just </w:t>
      </w:r>
      <w:r w:rsidRPr="00033747">
        <w:rPr>
          <w:rFonts w:cs="Times"/>
          <w:color w:val="000000"/>
        </w:rPr>
        <w:t xml:space="preserve">use </w:t>
      </w:r>
      <w:r w:rsidRPr="00033747">
        <w:rPr>
          <w:lang w:eastAsia="zh-CN"/>
        </w:rPr>
        <w:t xml:space="preserve">only use legacy transmission segments  </w:t>
      </w:r>
      <w:r w:rsidRPr="00033747">
        <w:rPr>
          <w:color w:val="000000"/>
        </w:rPr>
        <w:t>64.4.(T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0 and 1, and 16.6.(T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#2</w:t>
      </w:r>
      <w:r>
        <w:rPr>
          <w:b/>
          <w:i/>
          <w:color w:val="000000"/>
        </w:rPr>
        <w:t>)</w:t>
      </w:r>
    </w:p>
    <w:p w14:paraId="04C242C6" w14:textId="77777777"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2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Pr>
          <w:rFonts w:cs="Times"/>
          <w:color w:val="000000"/>
        </w:rPr>
        <w:t>):</w:t>
      </w:r>
    </w:p>
    <w:p w14:paraId="2B886000" w14:textId="77777777"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033747">
        <w:rPr>
          <w:rFonts w:cs="Times"/>
          <w:color w:val="000000"/>
        </w:rPr>
        <w:t>New transmission segments added – i.e.. 4*(TCP+TSEQ) for format 0 and 1, and 6*(TCP+TSEQ) for format 2</w:t>
      </w:r>
      <w:r>
        <w:rPr>
          <w:rFonts w:cs="Times"/>
          <w:color w:val="000000"/>
        </w:rPr>
        <w:t>: Vivo, MediaTek, Ericsson (for format 2), ZTE, Huawei</w:t>
      </w:r>
    </w:p>
    <w:p w14:paraId="6CB3A344" w14:textId="77777777" w:rsidR="001F632B" w:rsidRDefault="001F632B" w:rsidP="001F632B">
      <w:pPr>
        <w:rPr>
          <w:lang w:eastAsia="zh-CN"/>
        </w:rPr>
      </w:pPr>
    </w:p>
    <w:p w14:paraId="35ADFFF6" w14:textId="6A575E4C" w:rsidR="001F632B" w:rsidRPr="001F632B" w:rsidRDefault="001F632B" w:rsidP="001F632B">
      <w:pPr>
        <w:rPr>
          <w:lang w:eastAsia="zh-CN"/>
        </w:rPr>
      </w:pPr>
      <w:r>
        <w:rPr>
          <w:lang w:eastAsia="zh-CN"/>
        </w:rPr>
        <w:t xml:space="preserve">Q2: </w:t>
      </w:r>
      <w:r w:rsidRPr="001F632B">
        <w:rPr>
          <w:lang w:eastAsia="zh-CN"/>
        </w:rPr>
        <w:t>K values for PRACH for eMTC</w:t>
      </w:r>
    </w:p>
    <w:p w14:paraId="6F415003" w14:textId="08CBFFC8" w:rsidR="001F632B" w:rsidRPr="001F632B" w:rsidRDefault="001F632B" w:rsidP="00B23CE0">
      <w:pPr>
        <w:numPr>
          <w:ilvl w:val="0"/>
          <w:numId w:val="98"/>
        </w:numPr>
        <w:tabs>
          <w:tab w:val="left" w:pos="420"/>
        </w:tabs>
        <w:spacing w:beforeLines="50" w:before="120" w:after="160"/>
        <w:jc w:val="both"/>
        <w:rPr>
          <w:bCs/>
          <w:iCs/>
        </w:rPr>
      </w:pPr>
      <w:r w:rsidRPr="001F632B">
        <w:rPr>
          <w:rFonts w:eastAsia="SimSun"/>
          <w:iCs/>
        </w:rPr>
        <w:t xml:space="preserve">3-bit field, with K=8 values </w:t>
      </w:r>
      <w:r w:rsidRPr="001F632B">
        <w:rPr>
          <w:rFonts w:eastAsia="SimSun" w:hint="eastAsia"/>
          <w:iCs/>
        </w:rPr>
        <w:t>(T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2*(T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4*(T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8*(T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16*(T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32*(T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64*(T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128*(T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w:t>
      </w:r>
      <w:r w:rsidRPr="001F632B">
        <w:rPr>
          <w:rFonts w:eastAsia="SimSun"/>
          <w:iCs/>
        </w:rPr>
        <w:t xml:space="preserve">: </w:t>
      </w:r>
      <w:r>
        <w:rPr>
          <w:rFonts w:eastAsia="SimSun"/>
          <w:iCs/>
        </w:rPr>
        <w:t xml:space="preserve">ZTE, </w:t>
      </w:r>
      <w:r w:rsidRPr="001F632B">
        <w:rPr>
          <w:rFonts w:eastAsia="SimSun"/>
          <w:iCs/>
        </w:rPr>
        <w:t>Ericsson</w:t>
      </w:r>
      <w:r>
        <w:rPr>
          <w:rFonts w:eastAsia="SimSun"/>
          <w:iCs/>
        </w:rPr>
        <w:t xml:space="preserve">, MediaTek, Vivo,  </w:t>
      </w:r>
    </w:p>
    <w:p w14:paraId="37A78684" w14:textId="53E391F7" w:rsidR="001F632B" w:rsidRPr="001F632B" w:rsidRDefault="001F632B" w:rsidP="00B23CE0">
      <w:pPr>
        <w:pStyle w:val="ListParagraph"/>
        <w:numPr>
          <w:ilvl w:val="0"/>
          <w:numId w:val="98"/>
        </w:numPr>
        <w:rPr>
          <w:rFonts w:eastAsia="SimSun"/>
          <w:iCs/>
        </w:rPr>
      </w:pPr>
      <w:r w:rsidRPr="001F632B">
        <w:rPr>
          <w:rFonts w:eastAsia="SimSun"/>
          <w:iCs/>
        </w:rPr>
        <w:t>3-bit field with K=8 candidate values 2 ms, 4 ms, 8 ms, 16 ms, 32 ms, 64 ms, 128 ms, 256 ms</w:t>
      </w:r>
      <w:r>
        <w:rPr>
          <w:rFonts w:eastAsia="SimSun"/>
          <w:iCs/>
        </w:rPr>
        <w:t>: SONY</w:t>
      </w:r>
      <w:r w:rsidRPr="001F632B">
        <w:rPr>
          <w:rFonts w:eastAsia="SimSun"/>
          <w:iCs/>
        </w:rPr>
        <w:t xml:space="preserve">  </w:t>
      </w:r>
    </w:p>
    <w:p w14:paraId="30E04082" w14:textId="0491A82B" w:rsidR="001F632B" w:rsidRPr="001F632B" w:rsidRDefault="001F632B" w:rsidP="00B23CE0">
      <w:pPr>
        <w:numPr>
          <w:ilvl w:val="0"/>
          <w:numId w:val="98"/>
        </w:numPr>
        <w:tabs>
          <w:tab w:val="left" w:pos="420"/>
        </w:tabs>
        <w:spacing w:beforeLines="50" w:before="120" w:after="160"/>
        <w:jc w:val="both"/>
        <w:rPr>
          <w:bCs/>
          <w:iCs/>
        </w:rPr>
      </w:pPr>
      <w:r w:rsidRPr="001F632B">
        <w:rPr>
          <w:bCs/>
          <w:iCs/>
        </w:rPr>
        <w:t xml:space="preserve">Formats #0,#1,#2: </w:t>
      </w:r>
      <w:r w:rsidRPr="001F632B">
        <w:rPr>
          <w:rFonts w:eastAsia="SimSun"/>
          <w:iCs/>
        </w:rPr>
        <w:t xml:space="preserve">3-bit field, with K=5 values 2 ms, 4 ms, 8 ms, 16 ms, 32 ms; </w:t>
      </w:r>
      <w:r w:rsidRPr="001F632B">
        <w:rPr>
          <w:bCs/>
          <w:iCs/>
        </w:rPr>
        <w:t xml:space="preserve">Formats #3: </w:t>
      </w:r>
      <w:r w:rsidRPr="001F632B">
        <w:rPr>
          <w:rFonts w:eastAsia="SimSun"/>
          <w:iCs/>
        </w:rPr>
        <w:t>3-bit field, with K=5 values 3 ms, 6 ms, 12 ms, 24ms ,30ms;</w:t>
      </w:r>
      <w:r>
        <w:rPr>
          <w:rFonts w:eastAsia="SimSun"/>
          <w:iCs/>
        </w:rPr>
        <w:t>: CATT</w:t>
      </w:r>
    </w:p>
    <w:p w14:paraId="26178ACD" w14:textId="77777777" w:rsidR="001F632B" w:rsidRPr="001F632B" w:rsidRDefault="001F632B" w:rsidP="00B23CE0">
      <w:pPr>
        <w:pStyle w:val="ListParagraph"/>
        <w:numPr>
          <w:ilvl w:val="0"/>
          <w:numId w:val="98"/>
        </w:numPr>
        <w:tabs>
          <w:tab w:val="left" w:pos="576"/>
        </w:tabs>
        <w:snapToGrid w:val="0"/>
        <w:spacing w:beforeLines="50" w:before="120" w:afterLines="50" w:after="120"/>
        <w:rPr>
          <w:rFonts w:eastAsiaTheme="minorEastAsia"/>
          <w:lang w:eastAsia="zh-CN"/>
        </w:rPr>
      </w:pPr>
      <w:r w:rsidRPr="001F632B">
        <w:rPr>
          <w:rFonts w:eastAsia="SimSun"/>
          <w:iCs/>
          <w:lang w:eastAsia="zh-CN"/>
        </w:rPr>
        <w:t xml:space="preserve">   2-bit field with K=3 candidate values {</w:t>
      </w:r>
      <w:r w:rsidRPr="001F632B">
        <w:rPr>
          <w:rFonts w:eastAsia="SimSun"/>
          <w:bCs/>
          <w:iCs/>
          <w:lang w:eastAsia="zh-CN"/>
        </w:rPr>
        <w:t>2*</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SimSun"/>
          <w:bCs/>
          <w:iCs/>
          <w:lang w:eastAsia="zh-CN"/>
        </w:rPr>
        <w:t>4*</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SimSun"/>
          <w:bCs/>
          <w:iCs/>
          <w:lang w:eastAsia="zh-CN"/>
        </w:rPr>
        <w:t>8*</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w:t>
      </w:r>
      <w:r w:rsidRPr="001F632B">
        <w:rPr>
          <w:rFonts w:eastAsia="SimSun"/>
          <w:iCs/>
          <w:lang w:eastAsia="zh-CN"/>
        </w:rPr>
        <w:t>}.</w:t>
      </w:r>
    </w:p>
    <w:p w14:paraId="312723C5" w14:textId="77777777" w:rsidR="00E466B1" w:rsidRDefault="00E466B1" w:rsidP="001A47E6">
      <w:pPr>
        <w:tabs>
          <w:tab w:val="left" w:pos="576"/>
        </w:tabs>
        <w:snapToGrid w:val="0"/>
        <w:spacing w:beforeLines="50" w:before="120" w:afterLines="50" w:after="120"/>
        <w:rPr>
          <w:rFonts w:eastAsiaTheme="minorEastAsia"/>
          <w:lang w:eastAsia="zh-CN"/>
        </w:rPr>
      </w:pPr>
    </w:p>
    <w:p w14:paraId="54D30542" w14:textId="48BD8F72" w:rsidR="00F3635E" w:rsidRDefault="001F632B" w:rsidP="001A47E6">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Q3: </w:t>
      </w:r>
      <w:r w:rsidRPr="001F632B">
        <w:rPr>
          <w:rFonts w:eastAsiaTheme="minorEastAsia"/>
          <w:lang w:eastAsia="zh-CN"/>
        </w:rPr>
        <w:t>Same value used for segment durations for all preambles</w:t>
      </w:r>
      <w:r>
        <w:rPr>
          <w:rFonts w:eastAsiaTheme="minorEastAsia"/>
          <w:lang w:eastAsia="zh-CN"/>
        </w:rPr>
        <w:t>: ZTE, MediaTek, SONY, Vivo (for eMTC), Novamint, Ericsson, Hughes/Echostar</w:t>
      </w:r>
    </w:p>
    <w:p w14:paraId="5BEA71AF" w14:textId="77777777" w:rsidR="001F632B" w:rsidRDefault="001F632B" w:rsidP="001A47E6">
      <w:pPr>
        <w:tabs>
          <w:tab w:val="left" w:pos="576"/>
        </w:tabs>
        <w:snapToGrid w:val="0"/>
        <w:spacing w:beforeLines="50" w:before="120" w:afterLines="50" w:after="120"/>
        <w:rPr>
          <w:rFonts w:eastAsiaTheme="minorEastAsia"/>
          <w:lang w:eastAsia="zh-CN"/>
        </w:rPr>
      </w:pPr>
    </w:p>
    <w:p w14:paraId="4C181D1E" w14:textId="77777777" w:rsidR="001F632B" w:rsidRDefault="001F632B" w:rsidP="001A47E6">
      <w:pPr>
        <w:tabs>
          <w:tab w:val="left" w:pos="576"/>
        </w:tabs>
        <w:snapToGrid w:val="0"/>
        <w:spacing w:beforeLines="50" w:before="120" w:afterLines="50" w:after="120"/>
        <w:rPr>
          <w:rFonts w:eastAsiaTheme="minorEastAsia"/>
          <w:lang w:eastAsia="zh-CN"/>
        </w:rPr>
      </w:pPr>
    </w:p>
    <w:p w14:paraId="33C4D87A" w14:textId="77777777" w:rsidR="001D3525" w:rsidRPr="000609DA" w:rsidRDefault="001D3525" w:rsidP="001D3525">
      <w:pPr>
        <w:pStyle w:val="Heading3"/>
        <w:rPr>
          <w:lang w:eastAsia="zh-CN"/>
        </w:rPr>
      </w:pPr>
      <w:r w:rsidRPr="000609DA">
        <w:rPr>
          <w:lang w:eastAsia="zh-CN"/>
        </w:rPr>
        <w:t>New UL gaps for long UL transmission</w:t>
      </w:r>
    </w:p>
    <w:p w14:paraId="1A3A0B77" w14:textId="57F2352E" w:rsidR="00F3635E" w:rsidRDefault="00F3635E" w:rsidP="001A47E6">
      <w:pPr>
        <w:tabs>
          <w:tab w:val="left" w:pos="576"/>
        </w:tabs>
        <w:snapToGrid w:val="0"/>
        <w:spacing w:beforeLines="50" w:before="120" w:afterLines="50" w:after="120"/>
        <w:rPr>
          <w:rFonts w:eastAsiaTheme="minorEastAsia"/>
          <w:lang w:eastAsia="zh-CN"/>
        </w:rPr>
      </w:pPr>
      <w:r>
        <w:rPr>
          <w:rFonts w:eastAsiaTheme="minorEastAsia"/>
          <w:lang w:eastAsia="zh-CN"/>
        </w:rPr>
        <w:t>Support new gap</w:t>
      </w:r>
      <w:r w:rsidR="007A704E">
        <w:rPr>
          <w:rFonts w:eastAsiaTheme="minorEastAsia"/>
          <w:lang w:eastAsia="zh-CN"/>
        </w:rPr>
        <w:t xml:space="preserve"> of 1 ms</w:t>
      </w:r>
      <w:r>
        <w:rPr>
          <w:rFonts w:eastAsiaTheme="minorEastAsia"/>
          <w:lang w:eastAsia="zh-CN"/>
        </w:rPr>
        <w:t>: ZTE / MediaTek / SONY (1 ms gap), Huawei (indicated by SIB)</w:t>
      </w:r>
      <w:r w:rsidR="007A704E">
        <w:rPr>
          <w:rFonts w:eastAsiaTheme="minorEastAsia"/>
          <w:lang w:eastAsia="zh-CN"/>
        </w:rPr>
        <w:t>, Nokia (puncture last symbol in UL transmission segmentt )</w:t>
      </w:r>
    </w:p>
    <w:p w14:paraId="6A52A5D2" w14:textId="0181FF25" w:rsidR="00F3635E" w:rsidRDefault="007A704E" w:rsidP="001A47E6">
      <w:pPr>
        <w:tabs>
          <w:tab w:val="left" w:pos="576"/>
        </w:tabs>
        <w:snapToGrid w:val="0"/>
        <w:spacing w:beforeLines="50" w:before="120" w:afterLines="50" w:after="120"/>
        <w:rPr>
          <w:rFonts w:eastAsiaTheme="minorEastAsia"/>
          <w:lang w:eastAsia="zh-CN"/>
        </w:rPr>
      </w:pPr>
      <w:r>
        <w:rPr>
          <w:rFonts w:eastAsiaTheme="minorEastAsia"/>
          <w:lang w:eastAsia="zh-CN"/>
        </w:rPr>
        <w:t>Support S</w:t>
      </w:r>
      <w:r w:rsidRPr="007A704E">
        <w:rPr>
          <w:rFonts w:eastAsiaTheme="minorEastAsia"/>
          <w:lang w:eastAsia="zh-CN"/>
        </w:rPr>
        <w:t>amples insertion / drop</w:t>
      </w:r>
      <w:r>
        <w:rPr>
          <w:rFonts w:eastAsiaTheme="minorEastAsia"/>
          <w:lang w:eastAsia="zh-CN"/>
        </w:rPr>
        <w:t xml:space="preserve"> by UE</w:t>
      </w:r>
      <w:r w:rsidR="00F3635E">
        <w:rPr>
          <w:rFonts w:eastAsiaTheme="minorEastAsia"/>
          <w:lang w:eastAsia="zh-CN"/>
        </w:rPr>
        <w:t>: Qualcomm / CATT / Gatehouse / Nokia (samples insertion / drop) , Nordic semiconductor</w:t>
      </w:r>
    </w:p>
    <w:p w14:paraId="0FAC224C" w14:textId="77777777" w:rsidR="007A704E" w:rsidRDefault="007A704E" w:rsidP="007A704E">
      <w:pPr>
        <w:tabs>
          <w:tab w:val="left" w:pos="576"/>
        </w:tabs>
        <w:snapToGrid w:val="0"/>
        <w:spacing w:beforeLines="50" w:before="120" w:afterLines="50" w:after="120"/>
        <w:rPr>
          <w:rFonts w:eastAsiaTheme="minorEastAsia"/>
          <w:lang w:eastAsia="zh-CN"/>
        </w:rPr>
      </w:pPr>
      <w:r>
        <w:rPr>
          <w:rFonts w:eastAsiaTheme="minorEastAsia"/>
          <w:lang w:eastAsia="zh-CN"/>
        </w:rPr>
        <w:t xml:space="preserve">There is not enough consensus achieved on this issue.  </w:t>
      </w:r>
    </w:p>
    <w:p w14:paraId="0042867C" w14:textId="77777777" w:rsidR="00F3635E" w:rsidRDefault="00F3635E" w:rsidP="001A47E6">
      <w:pPr>
        <w:tabs>
          <w:tab w:val="left" w:pos="576"/>
        </w:tabs>
        <w:snapToGrid w:val="0"/>
        <w:spacing w:beforeLines="50" w:before="120" w:afterLines="50" w:after="120"/>
        <w:rPr>
          <w:rFonts w:eastAsiaTheme="minorEastAsia"/>
          <w:lang w:eastAsia="zh-CN"/>
        </w:rPr>
      </w:pPr>
    </w:p>
    <w:p w14:paraId="195FCE20" w14:textId="77777777" w:rsidR="001D3525" w:rsidRPr="0026712D" w:rsidRDefault="001D3525" w:rsidP="001D3525">
      <w:pPr>
        <w:pStyle w:val="Heading3"/>
        <w:rPr>
          <w:lang w:eastAsia="zh-CN"/>
        </w:rPr>
      </w:pPr>
      <w:r w:rsidRPr="0026712D">
        <w:rPr>
          <w:lang w:eastAsia="zh-CN"/>
        </w:rPr>
        <w:t>Postponement of long NPUSCH due to overlap with NPRACH :</w:t>
      </w:r>
    </w:p>
    <w:p w14:paraId="346B7477" w14:textId="2765C002" w:rsidR="001D3525" w:rsidRDefault="007A704E"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Option A. Counted in segment duration:ZTE, MediaTek, Qualcomm, CATT, Huawei, Gatehouse, Nordic Semiconductor </w:t>
      </w:r>
    </w:p>
    <w:p w14:paraId="7591285B" w14:textId="382E5756" w:rsidR="007A704E" w:rsidRDefault="007A704E"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Option B. </w:t>
      </w:r>
      <w:r w:rsidRPr="007A704E">
        <w:rPr>
          <w:rFonts w:eastAsiaTheme="minorEastAsia"/>
          <w:lang w:eastAsia="zh-CN"/>
        </w:rPr>
        <w:t>Portion of postponement which coincides with a UL gap is counted as part of the gap</w:t>
      </w:r>
      <w:r>
        <w:rPr>
          <w:rFonts w:eastAsiaTheme="minorEastAsia"/>
          <w:lang w:eastAsia="zh-CN"/>
        </w:rPr>
        <w:t>: ZTE, MediaTek, Huawei / Qualcomm / Vivo / Gatehouse / Nordic Semiconductor (if gap introduced), Nokia</w:t>
      </w:r>
    </w:p>
    <w:p w14:paraId="70DD9996" w14:textId="77777777" w:rsidR="007A704E" w:rsidRDefault="007A704E" w:rsidP="007A704E">
      <w:pPr>
        <w:tabs>
          <w:tab w:val="left" w:pos="576"/>
        </w:tabs>
        <w:snapToGrid w:val="0"/>
        <w:spacing w:beforeLines="50" w:before="120" w:afterLines="50" w:after="120"/>
        <w:rPr>
          <w:rFonts w:eastAsiaTheme="minorEastAsia"/>
          <w:lang w:eastAsia="zh-CN"/>
        </w:rPr>
      </w:pPr>
    </w:p>
    <w:p w14:paraId="0FDF1AD9" w14:textId="183E186F" w:rsidR="007A704E" w:rsidRPr="007A704E" w:rsidRDefault="007A704E" w:rsidP="007A704E">
      <w:pPr>
        <w:tabs>
          <w:tab w:val="left" w:pos="576"/>
        </w:tabs>
        <w:snapToGrid w:val="0"/>
        <w:spacing w:beforeLines="50" w:before="120" w:afterLines="50" w:after="120"/>
        <w:rPr>
          <w:rFonts w:eastAsiaTheme="minorEastAsia"/>
          <w:b/>
          <w:i/>
          <w:lang w:eastAsia="zh-CN"/>
        </w:rPr>
      </w:pPr>
      <w:r w:rsidRPr="007A704E">
        <w:rPr>
          <w:rFonts w:eastAsiaTheme="minorEastAsia"/>
          <w:b/>
          <w:i/>
          <w:highlight w:val="cyan"/>
          <w:lang w:eastAsia="zh-CN"/>
        </w:rPr>
        <w:t>Moderator view</w:t>
      </w:r>
      <w:r w:rsidRPr="007A704E">
        <w:rPr>
          <w:rFonts w:eastAsiaTheme="minorEastAsia"/>
          <w:b/>
          <w:i/>
          <w:lang w:eastAsia="zh-CN"/>
        </w:rPr>
        <w:t>: Postpone discussion until RAN1 conclude discusions on new gap. Option A is baseline if no new gap.</w:t>
      </w:r>
    </w:p>
    <w:p w14:paraId="5CC629B0" w14:textId="77777777" w:rsidR="007A704E" w:rsidRDefault="007A704E" w:rsidP="001A47E6">
      <w:pPr>
        <w:tabs>
          <w:tab w:val="left" w:pos="576"/>
        </w:tabs>
        <w:snapToGrid w:val="0"/>
        <w:spacing w:beforeLines="50" w:before="120" w:afterLines="50" w:after="120"/>
        <w:rPr>
          <w:rFonts w:eastAsiaTheme="minorEastAsia"/>
          <w:lang w:eastAsia="zh-CN"/>
        </w:rPr>
      </w:pPr>
    </w:p>
    <w:p w14:paraId="281BBD92" w14:textId="77777777" w:rsidR="001D3525" w:rsidRPr="000609DA" w:rsidRDefault="001D3525" w:rsidP="001D3525">
      <w:pPr>
        <w:pStyle w:val="Heading3"/>
        <w:rPr>
          <w:lang w:eastAsia="zh-CN"/>
        </w:rPr>
      </w:pPr>
      <w:r w:rsidRPr="000609DA">
        <w:rPr>
          <w:lang w:eastAsia="zh-CN"/>
        </w:rPr>
        <w:t xml:space="preserve">Phase discontinuity </w:t>
      </w:r>
      <w:r>
        <w:rPr>
          <w:lang w:eastAsia="zh-CN"/>
        </w:rPr>
        <w:t>in segmented pre-compensation</w:t>
      </w:r>
    </w:p>
    <w:p w14:paraId="672C4339" w14:textId="01709E0E" w:rsidR="001D3525" w:rsidRDefault="00C10DD7"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is consensus from companies that i</w:t>
      </w:r>
      <w:r w:rsidRPr="00C10DD7">
        <w:rPr>
          <w:rFonts w:eastAsiaTheme="minorEastAsia"/>
          <w:lang w:eastAsia="zh-CN"/>
        </w:rPr>
        <w:t>mpact of phase error due to TA change between UL transmission segment on PAPR is not significant</w:t>
      </w:r>
      <w:r>
        <w:rPr>
          <w:rFonts w:eastAsiaTheme="minorEastAsia"/>
          <w:lang w:eastAsia="zh-CN"/>
        </w:rPr>
        <w:t>.</w:t>
      </w:r>
    </w:p>
    <w:p w14:paraId="586C4285" w14:textId="51829FCC" w:rsidR="00C10DD7" w:rsidRDefault="00C10DD7" w:rsidP="001A47E6">
      <w:pPr>
        <w:tabs>
          <w:tab w:val="left" w:pos="576"/>
        </w:tabs>
        <w:snapToGrid w:val="0"/>
        <w:spacing w:beforeLines="50" w:before="120" w:afterLines="50" w:after="120"/>
        <w:rPr>
          <w:rFonts w:eastAsiaTheme="minorEastAsia"/>
          <w:lang w:eastAsia="zh-CN"/>
        </w:rPr>
      </w:pPr>
      <w:r>
        <w:rPr>
          <w:rFonts w:eastAsiaTheme="minorEastAsia"/>
          <w:lang w:eastAsia="zh-CN"/>
        </w:rPr>
        <w:t>Further discussions on whether potential i</w:t>
      </w:r>
      <w:r w:rsidRPr="00C10DD7">
        <w:rPr>
          <w:rFonts w:eastAsiaTheme="minorEastAsia"/>
          <w:lang w:eastAsia="zh-CN"/>
        </w:rPr>
        <w:t>mpact of phase error due to TA change between UL transmission segment on UL signals demodulation performance can be pre-compensated</w:t>
      </w:r>
      <w:r>
        <w:rPr>
          <w:rFonts w:eastAsiaTheme="minorEastAsia"/>
          <w:lang w:eastAsia="zh-CN"/>
        </w:rPr>
        <w:t xml:space="preserve"> will be helpful.</w:t>
      </w:r>
    </w:p>
    <w:p w14:paraId="7CD005C3" w14:textId="77777777" w:rsidR="00C10DD7" w:rsidRDefault="00C10DD7" w:rsidP="001A47E6">
      <w:pPr>
        <w:tabs>
          <w:tab w:val="left" w:pos="576"/>
        </w:tabs>
        <w:snapToGrid w:val="0"/>
        <w:spacing w:beforeLines="50" w:before="120" w:afterLines="50" w:after="120"/>
        <w:rPr>
          <w:rFonts w:eastAsiaTheme="minorEastAsia"/>
          <w:lang w:eastAsia="zh-CN"/>
        </w:rPr>
      </w:pPr>
    </w:p>
    <w:p w14:paraId="7916C9BB" w14:textId="4546F43C" w:rsidR="00C10DD7" w:rsidRDefault="00C10DD7" w:rsidP="00C10DD7">
      <w:pPr>
        <w:tabs>
          <w:tab w:val="left" w:pos="576"/>
        </w:tabs>
        <w:snapToGrid w:val="0"/>
        <w:spacing w:beforeLines="50" w:before="120" w:afterLines="50" w:after="120"/>
        <w:rPr>
          <w:rFonts w:eastAsiaTheme="minorEastAsia"/>
          <w:b/>
          <w:i/>
          <w:lang w:eastAsia="zh-CN"/>
        </w:rPr>
      </w:pPr>
      <w:r w:rsidRPr="005304F9">
        <w:rPr>
          <w:rFonts w:eastAsiaTheme="minorEastAsia"/>
          <w:b/>
          <w:i/>
          <w:highlight w:val="cyan"/>
          <w:lang w:eastAsia="zh-CN"/>
        </w:rPr>
        <w:t>First Round Proposal – Section 4.3.</w:t>
      </w:r>
      <w:r>
        <w:rPr>
          <w:rFonts w:eastAsiaTheme="minorEastAsia"/>
          <w:b/>
          <w:i/>
          <w:highlight w:val="cyan"/>
          <w:lang w:eastAsia="zh-CN"/>
        </w:rPr>
        <w:t>6</w:t>
      </w:r>
      <w:r w:rsidRPr="005304F9">
        <w:rPr>
          <w:rFonts w:eastAsiaTheme="minorEastAsia"/>
          <w:b/>
          <w:i/>
          <w:highlight w:val="cyan"/>
          <w:lang w:eastAsia="zh-CN"/>
        </w:rPr>
        <w:t>:</w:t>
      </w:r>
    </w:p>
    <w:p w14:paraId="3330FAEB" w14:textId="5220320D" w:rsidR="00C10DD7" w:rsidRPr="00C10DD7" w:rsidRDefault="00C10DD7" w:rsidP="001A47E6">
      <w:pPr>
        <w:tabs>
          <w:tab w:val="left" w:pos="576"/>
        </w:tabs>
        <w:snapToGrid w:val="0"/>
        <w:spacing w:beforeLines="50" w:before="120" w:afterLines="50" w:after="120"/>
        <w:rPr>
          <w:rFonts w:eastAsiaTheme="minorEastAsia"/>
          <w:b/>
          <w:i/>
          <w:u w:val="single"/>
          <w:lang w:eastAsia="zh-CN"/>
        </w:rPr>
      </w:pPr>
      <w:r w:rsidRPr="00C10DD7">
        <w:rPr>
          <w:rFonts w:eastAsiaTheme="minorEastAsia"/>
          <w:b/>
          <w:i/>
          <w:u w:val="single"/>
          <w:lang w:eastAsia="zh-CN"/>
        </w:rPr>
        <w:t>Conclusion:</w:t>
      </w:r>
    </w:p>
    <w:p w14:paraId="382D03FA" w14:textId="035E3E58" w:rsidR="00C10DD7" w:rsidRPr="00C10DD7" w:rsidRDefault="00C10DD7" w:rsidP="001A47E6">
      <w:pPr>
        <w:tabs>
          <w:tab w:val="left" w:pos="576"/>
        </w:tabs>
        <w:snapToGrid w:val="0"/>
        <w:spacing w:beforeLines="50" w:before="120" w:afterLines="50" w:after="120"/>
        <w:rPr>
          <w:rFonts w:eastAsiaTheme="minorEastAsia"/>
          <w:b/>
          <w:i/>
          <w:lang w:eastAsia="zh-CN"/>
        </w:rPr>
      </w:pPr>
      <w:r w:rsidRPr="00C10DD7">
        <w:rPr>
          <w:rFonts w:eastAsiaTheme="minorEastAsia"/>
          <w:b/>
          <w:i/>
          <w:lang w:eastAsia="zh-CN"/>
        </w:rPr>
        <w:t>Impact of phase error due to TA change between UL transmission segments on PAPR is not significant</w:t>
      </w:r>
    </w:p>
    <w:p w14:paraId="537A120F" w14:textId="46B9908E" w:rsidR="00C10DD7" w:rsidRDefault="00C10DD7" w:rsidP="001A47E6">
      <w:pPr>
        <w:tabs>
          <w:tab w:val="left" w:pos="576"/>
        </w:tabs>
        <w:snapToGrid w:val="0"/>
        <w:spacing w:beforeLines="50" w:before="120" w:afterLines="50" w:after="120"/>
        <w:rPr>
          <w:rFonts w:eastAsiaTheme="minorEastAsia"/>
          <w:lang w:eastAsia="zh-CN"/>
        </w:rPr>
      </w:pPr>
    </w:p>
    <w:p w14:paraId="1E47647B" w14:textId="29D65946" w:rsidR="00A97875" w:rsidRDefault="00A97875" w:rsidP="00A97875">
      <w:pPr>
        <w:spacing w:after="0"/>
        <w:rPr>
          <w:rFonts w:eastAsia="Times New Roman"/>
          <w:color w:val="000000"/>
        </w:rPr>
      </w:pPr>
    </w:p>
    <w:p w14:paraId="5A8C5B0D" w14:textId="3F29E99B" w:rsidR="004E3B09" w:rsidRPr="00D95F8A" w:rsidRDefault="004E3B09" w:rsidP="004E3B09">
      <w:pPr>
        <w:pStyle w:val="Heading2"/>
        <w:rPr>
          <w:lang w:eastAsia="zh-CN"/>
        </w:rPr>
      </w:pPr>
      <w:r>
        <w:rPr>
          <w:lang w:eastAsia="zh-CN"/>
        </w:rPr>
        <w:t>SECOND</w:t>
      </w:r>
      <w:r w:rsidRPr="00D95F8A">
        <w:rPr>
          <w:lang w:eastAsia="zh-CN"/>
        </w:rPr>
        <w:t xml:space="preserve"> ROUND - Long UL transmission on PUS</w:t>
      </w:r>
      <w:r>
        <w:rPr>
          <w:lang w:eastAsia="zh-CN"/>
        </w:rPr>
        <w:t>C</w:t>
      </w:r>
      <w:r w:rsidRPr="00D95F8A">
        <w:rPr>
          <w:lang w:eastAsia="zh-CN"/>
        </w:rPr>
        <w:t>H and PRACH</w:t>
      </w:r>
    </w:p>
    <w:p w14:paraId="794EAE94" w14:textId="77777777" w:rsidR="004E3B09" w:rsidRDefault="004E3B09" w:rsidP="00A97875">
      <w:pPr>
        <w:spacing w:after="0"/>
        <w:rPr>
          <w:rFonts w:eastAsia="Times New Roman"/>
          <w:color w:val="000000"/>
        </w:rPr>
      </w:pPr>
    </w:p>
    <w:p w14:paraId="0DC587BC" w14:textId="77777777" w:rsidR="004E3B09" w:rsidRPr="00961116" w:rsidRDefault="004E3B09" w:rsidP="004E3B09">
      <w:pPr>
        <w:pStyle w:val="Heading3"/>
        <w:rPr>
          <w:lang w:eastAsia="zh-CN"/>
        </w:rPr>
      </w:pPr>
      <w:r w:rsidRPr="00961116">
        <w:rPr>
          <w:lang w:eastAsia="zh-CN"/>
        </w:rPr>
        <w:t>Configuration of UL transmission segment</w:t>
      </w:r>
    </w:p>
    <w:p w14:paraId="14BB1C05" w14:textId="77777777" w:rsidR="004E3B09" w:rsidRDefault="004E3B09" w:rsidP="00A97875">
      <w:pPr>
        <w:spacing w:after="0"/>
        <w:rPr>
          <w:rFonts w:eastAsia="Times New Roman"/>
          <w:color w:val="000000"/>
        </w:rPr>
      </w:pPr>
    </w:p>
    <w:p w14:paraId="09C5DD10" w14:textId="77777777" w:rsidR="00F54B0F" w:rsidRDefault="00F54B0F" w:rsidP="00A97875">
      <w:pPr>
        <w:spacing w:after="0"/>
        <w:rPr>
          <w:rFonts w:eastAsia="Times New Roman"/>
          <w:color w:val="000000"/>
        </w:rPr>
      </w:pPr>
    </w:p>
    <w:p w14:paraId="1476996D" w14:textId="58D7A975" w:rsidR="00667AD4" w:rsidRPr="00667AD4" w:rsidRDefault="00667AD4" w:rsidP="00667AD4">
      <w:pPr>
        <w:spacing w:after="0"/>
        <w:rPr>
          <w:rFonts w:eastAsia="Times New Roman"/>
          <w:b/>
          <w:bCs/>
          <w:i/>
          <w:iCs/>
          <w:color w:val="000000"/>
        </w:rPr>
      </w:pPr>
      <w:r>
        <w:rPr>
          <w:b/>
          <w:bCs/>
          <w:i/>
          <w:iCs/>
          <w:highlight w:val="cyan"/>
          <w:lang w:eastAsia="zh-CN"/>
        </w:rPr>
        <w:t>Proposal 1</w:t>
      </w:r>
      <w:r w:rsidRPr="00155362">
        <w:rPr>
          <w:b/>
          <w:bCs/>
          <w:i/>
          <w:iCs/>
          <w:highlight w:val="cyan"/>
          <w:vertAlign w:val="superscript"/>
          <w:lang w:eastAsia="zh-CN"/>
        </w:rPr>
        <w:t>st</w:t>
      </w:r>
      <w:r>
        <w:rPr>
          <w:b/>
          <w:bCs/>
          <w:i/>
          <w:iCs/>
          <w:highlight w:val="cyan"/>
          <w:lang w:eastAsia="zh-CN"/>
        </w:rPr>
        <w:t xml:space="preserve"> Checkpoint Oct-24 </w:t>
      </w:r>
      <w:r w:rsidR="00ED520B">
        <w:rPr>
          <w:rFonts w:eastAsia="Times New Roman"/>
          <w:b/>
          <w:bCs/>
          <w:i/>
          <w:iCs/>
          <w:color w:val="000000"/>
          <w:highlight w:val="cyan"/>
        </w:rPr>
        <w:t>– Section 4.4</w:t>
      </w:r>
      <w:r w:rsidRPr="00667AD4">
        <w:rPr>
          <w:rFonts w:eastAsia="Times New Roman"/>
          <w:b/>
          <w:bCs/>
          <w:i/>
          <w:iCs/>
          <w:color w:val="000000"/>
          <w:highlight w:val="cyan"/>
        </w:rPr>
        <w:t>.1:</w:t>
      </w:r>
    </w:p>
    <w:p w14:paraId="24E89622" w14:textId="77777777" w:rsidR="00667AD4" w:rsidRPr="00667AD4" w:rsidRDefault="00667AD4" w:rsidP="00667AD4">
      <w:pPr>
        <w:spacing w:after="0"/>
        <w:rPr>
          <w:rFonts w:eastAsia="Times New Roman"/>
          <w:b/>
          <w:bCs/>
          <w:i/>
          <w:iCs/>
          <w:color w:val="000000"/>
        </w:rPr>
      </w:pPr>
      <w:r w:rsidRPr="00667AD4">
        <w:rPr>
          <w:rFonts w:eastAsia="Times New Roman"/>
          <w:b/>
          <w:bCs/>
          <w:i/>
          <w:iCs/>
          <w:color w:val="000000"/>
        </w:rPr>
        <w:t>Configuration of UL transmission segment is indicated on SIB at least for initial access</w:t>
      </w:r>
    </w:p>
    <w:p w14:paraId="09D45E49" w14:textId="77777777" w:rsidR="00667AD4" w:rsidRPr="00667AD4" w:rsidRDefault="00667AD4" w:rsidP="00667AD4">
      <w:pPr>
        <w:spacing w:after="0"/>
        <w:rPr>
          <w:rFonts w:eastAsia="Times New Roman"/>
          <w:b/>
          <w:bCs/>
          <w:i/>
          <w:iCs/>
          <w:color w:val="000000"/>
        </w:rPr>
      </w:pPr>
      <w:r w:rsidRPr="00667AD4">
        <w:rPr>
          <w:rFonts w:eastAsia="Times New Roman"/>
          <w:b/>
          <w:bCs/>
          <w:i/>
          <w:iCs/>
          <w:color w:val="000000"/>
        </w:rPr>
        <w:t>FFS via UE-specific RRC signalling in RRC_CONNECTED</w:t>
      </w:r>
    </w:p>
    <w:p w14:paraId="3331D862" w14:textId="77777777" w:rsidR="00667AD4" w:rsidRDefault="00667AD4" w:rsidP="00667AD4">
      <w:pPr>
        <w:spacing w:after="0"/>
        <w:rPr>
          <w:rFonts w:eastAsia="Times New Roman"/>
          <w:color w:val="000000"/>
        </w:rPr>
      </w:pPr>
    </w:p>
    <w:p w14:paraId="774275CB" w14:textId="77777777" w:rsidR="008C39BC" w:rsidRDefault="008C39BC" w:rsidP="008C39BC">
      <w:pPr>
        <w:spacing w:after="0"/>
        <w:rPr>
          <w:rFonts w:eastAsia="Times New Roman"/>
          <w:color w:val="000000"/>
        </w:rPr>
      </w:pPr>
      <w:r>
        <w:rPr>
          <w:rFonts w:eastAsia="Times New Roman"/>
          <w:color w:val="000000"/>
        </w:rPr>
        <w:t xml:space="preserve">The proposal </w:t>
      </w:r>
      <w:r w:rsidRPr="00F54B0F">
        <w:rPr>
          <w:rFonts w:eastAsia="Times New Roman"/>
          <w:color w:val="000000"/>
        </w:rPr>
        <w:t>1st Checkpoint Oct-24 – Section 4.4.1</w:t>
      </w:r>
      <w:r>
        <w:rPr>
          <w:rFonts w:eastAsia="Times New Roman"/>
          <w:color w:val="000000"/>
        </w:rPr>
        <w:t xml:space="preserve"> was agreed with some revisions in GTW Session.</w:t>
      </w:r>
    </w:p>
    <w:p w14:paraId="178C2A60" w14:textId="77777777" w:rsidR="008C39BC" w:rsidRPr="00667AD4" w:rsidRDefault="008C39BC" w:rsidP="00667AD4">
      <w:pPr>
        <w:spacing w:after="0"/>
        <w:rPr>
          <w:rFonts w:eastAsia="Times New Roman"/>
          <w:color w:val="000000"/>
        </w:rPr>
      </w:pPr>
    </w:p>
    <w:p w14:paraId="24ED8C5F" w14:textId="77777777" w:rsidR="00F54B0F" w:rsidRDefault="00F54B0F" w:rsidP="00F54B0F">
      <w:pPr>
        <w:rPr>
          <w:lang w:eastAsia="x-none"/>
        </w:rPr>
      </w:pPr>
      <w:r w:rsidRPr="00767C2D">
        <w:rPr>
          <w:highlight w:val="green"/>
          <w:lang w:eastAsia="x-none"/>
        </w:rPr>
        <w:t>Agreement:</w:t>
      </w:r>
    </w:p>
    <w:p w14:paraId="482ED0A2" w14:textId="77777777" w:rsidR="00F54B0F" w:rsidRDefault="00F54B0F" w:rsidP="00F54B0F">
      <w:pPr>
        <w:rPr>
          <w:lang w:eastAsia="x-none"/>
        </w:rPr>
      </w:pPr>
      <w:r>
        <w:rPr>
          <w:lang w:eastAsia="x-none"/>
        </w:rPr>
        <w:lastRenderedPageBreak/>
        <w:t>Configuration of UL transmission segment is indicated on SIB at least for initial access</w:t>
      </w:r>
    </w:p>
    <w:p w14:paraId="4706B290" w14:textId="77777777" w:rsidR="00F54B0F" w:rsidRDefault="00F54B0F" w:rsidP="00F54B0F">
      <w:pPr>
        <w:numPr>
          <w:ilvl w:val="0"/>
          <w:numId w:val="105"/>
        </w:numPr>
        <w:spacing w:after="0"/>
        <w:rPr>
          <w:lang w:eastAsia="x-none"/>
        </w:rPr>
      </w:pPr>
      <w:r>
        <w:rPr>
          <w:lang w:eastAsia="x-none"/>
        </w:rPr>
        <w:t>FFS via UE-specific RRC signalling in RRC_CONNECTED.</w:t>
      </w:r>
    </w:p>
    <w:p w14:paraId="0C9D2190" w14:textId="77777777" w:rsidR="00667AD4" w:rsidRPr="00667AD4" w:rsidRDefault="00667AD4" w:rsidP="00667AD4">
      <w:pPr>
        <w:spacing w:after="0"/>
        <w:rPr>
          <w:rFonts w:eastAsia="Times New Roman"/>
          <w:color w:val="000000"/>
        </w:rPr>
      </w:pPr>
    </w:p>
    <w:p w14:paraId="6DF4F915" w14:textId="77777777" w:rsidR="004E3B09" w:rsidRDefault="004E3B09" w:rsidP="00A97875">
      <w:pPr>
        <w:spacing w:after="0"/>
        <w:rPr>
          <w:rFonts w:eastAsia="Times New Roman"/>
          <w:color w:val="000000"/>
        </w:rPr>
      </w:pPr>
    </w:p>
    <w:p w14:paraId="12853812" w14:textId="77777777" w:rsidR="004E3B09" w:rsidRPr="000609DA" w:rsidRDefault="004E3B09" w:rsidP="004E3B09">
      <w:pPr>
        <w:pStyle w:val="Heading3"/>
        <w:rPr>
          <w:lang w:eastAsia="zh-CN"/>
        </w:rPr>
      </w:pPr>
      <w:r>
        <w:rPr>
          <w:lang w:eastAsia="zh-CN"/>
        </w:rPr>
        <w:t>NPUSCH/PUSCH</w:t>
      </w:r>
      <w:r w:rsidRPr="000609DA">
        <w:rPr>
          <w:lang w:eastAsia="zh-CN"/>
        </w:rPr>
        <w:t xml:space="preserve"> UL transmission segment</w:t>
      </w:r>
    </w:p>
    <w:p w14:paraId="6A0486E6" w14:textId="77777777" w:rsidR="004E3B09" w:rsidRDefault="004E3B09" w:rsidP="00A97875">
      <w:pPr>
        <w:spacing w:after="0"/>
        <w:rPr>
          <w:rFonts w:eastAsia="Times New Roman"/>
          <w:color w:val="000000"/>
        </w:rPr>
      </w:pPr>
    </w:p>
    <w:p w14:paraId="35FEE759" w14:textId="4DB42CF2" w:rsidR="0062042D" w:rsidRDefault="008C39BC" w:rsidP="0062042D">
      <w:pPr>
        <w:spacing w:after="0"/>
        <w:rPr>
          <w:rFonts w:eastAsia="Times New Roman"/>
          <w:color w:val="000000"/>
        </w:rPr>
      </w:pPr>
      <w:r>
        <w:rPr>
          <w:rFonts w:eastAsia="Times New Roman"/>
          <w:color w:val="000000"/>
        </w:rPr>
        <w:t xml:space="preserve">The Second </w:t>
      </w:r>
      <w:r w:rsidRPr="008C39BC">
        <w:rPr>
          <w:rFonts w:eastAsia="Times New Roman"/>
          <w:color w:val="000000"/>
        </w:rPr>
        <w:t>R</w:t>
      </w:r>
      <w:r>
        <w:rPr>
          <w:rFonts w:eastAsia="Times New Roman"/>
          <w:color w:val="000000"/>
        </w:rPr>
        <w:t>ound Proposal – Section 4.4.2-2 was agreed with some revisions in GTW Session.</w:t>
      </w:r>
    </w:p>
    <w:p w14:paraId="4BADF38B" w14:textId="77777777" w:rsidR="008C39BC" w:rsidRDefault="008C39BC" w:rsidP="0062042D">
      <w:pPr>
        <w:spacing w:after="0"/>
        <w:rPr>
          <w:rFonts w:eastAsia="Times New Roman"/>
          <w:color w:val="000000"/>
        </w:rPr>
      </w:pPr>
    </w:p>
    <w:p w14:paraId="46B5611C" w14:textId="77777777" w:rsidR="008C39BC" w:rsidRDefault="008C39BC" w:rsidP="008C39BC">
      <w:pPr>
        <w:rPr>
          <w:lang w:eastAsia="x-none"/>
        </w:rPr>
      </w:pPr>
      <w:r w:rsidRPr="00767C2D">
        <w:rPr>
          <w:highlight w:val="green"/>
          <w:lang w:eastAsia="x-none"/>
        </w:rPr>
        <w:t>Agreement:</w:t>
      </w:r>
    </w:p>
    <w:p w14:paraId="375B3694" w14:textId="77777777" w:rsidR="008C39BC" w:rsidRDefault="008C39BC" w:rsidP="008C39BC">
      <w:pPr>
        <w:rPr>
          <w:lang w:eastAsia="x-none"/>
        </w:rPr>
      </w:pPr>
      <w:r>
        <w:rPr>
          <w:lang w:eastAsia="x-none"/>
        </w:rPr>
        <w:t>For eMTC PUSCH, a 3-bit field to indicate K=8 values for the uplink transmission segment duration:</w:t>
      </w:r>
    </w:p>
    <w:p w14:paraId="4149A993" w14:textId="77777777" w:rsidR="008C39BC" w:rsidRDefault="008C39BC" w:rsidP="008C39BC">
      <w:pPr>
        <w:numPr>
          <w:ilvl w:val="0"/>
          <w:numId w:val="105"/>
        </w:numPr>
        <w:spacing w:after="0"/>
        <w:rPr>
          <w:lang w:eastAsia="x-none"/>
        </w:rPr>
      </w:pPr>
      <w:r>
        <w:rPr>
          <w:lang w:eastAsia="x-none"/>
        </w:rPr>
        <w:t>Full-PRB allocation (unit: subframes): 2 4 8 16 32 64 128 256</w:t>
      </w:r>
    </w:p>
    <w:p w14:paraId="41FB5620" w14:textId="77777777" w:rsidR="008C39BC" w:rsidRDefault="008C39BC" w:rsidP="008C39BC">
      <w:pPr>
        <w:numPr>
          <w:ilvl w:val="0"/>
          <w:numId w:val="105"/>
        </w:numPr>
        <w:spacing w:after="0"/>
        <w:rPr>
          <w:lang w:eastAsia="x-none"/>
        </w:rPr>
      </w:pPr>
      <w:r>
        <w:rPr>
          <w:lang w:eastAsia="x-none"/>
        </w:rPr>
        <w:t>Sub-PRB allocation (unit: resource units): 1 2 4 8 16 32 64 128</w:t>
      </w:r>
    </w:p>
    <w:p w14:paraId="142D16D5" w14:textId="77777777" w:rsidR="008C39BC" w:rsidRDefault="008C39BC" w:rsidP="0062042D">
      <w:pPr>
        <w:spacing w:after="0"/>
        <w:rPr>
          <w:rFonts w:eastAsia="Times New Roman"/>
          <w:color w:val="000000"/>
        </w:rPr>
      </w:pPr>
    </w:p>
    <w:p w14:paraId="6233BCF7" w14:textId="2FAC0FD9" w:rsidR="00CC485A" w:rsidRPr="00667AD4" w:rsidRDefault="00CC485A" w:rsidP="00CC485A">
      <w:pPr>
        <w:spacing w:after="0"/>
        <w:rPr>
          <w:rFonts w:eastAsia="Times New Roman"/>
          <w:b/>
          <w:bCs/>
          <w:i/>
          <w:iCs/>
          <w:color w:val="000000"/>
        </w:rPr>
      </w:pPr>
      <w:r>
        <w:rPr>
          <w:b/>
          <w:bCs/>
          <w:i/>
          <w:iCs/>
          <w:highlight w:val="cyan"/>
          <w:lang w:eastAsia="zh-CN"/>
        </w:rPr>
        <w:t>FL Recommendation:</w:t>
      </w:r>
      <w:r w:rsidRPr="00667AD4">
        <w:rPr>
          <w:b/>
          <w:bCs/>
          <w:i/>
          <w:iCs/>
          <w:highlight w:val="cyan"/>
          <w:lang w:eastAsia="zh-CN"/>
        </w:rPr>
        <w:t xml:space="preserve">– </w:t>
      </w:r>
      <w:r>
        <w:rPr>
          <w:rFonts w:eastAsia="Times New Roman"/>
          <w:b/>
          <w:bCs/>
          <w:i/>
          <w:iCs/>
          <w:color w:val="000000"/>
          <w:highlight w:val="cyan"/>
        </w:rPr>
        <w:t>Section 4.4</w:t>
      </w:r>
      <w:r w:rsidRPr="00667AD4">
        <w:rPr>
          <w:rFonts w:eastAsia="Times New Roman"/>
          <w:b/>
          <w:bCs/>
          <w:i/>
          <w:iCs/>
          <w:color w:val="000000"/>
          <w:highlight w:val="cyan"/>
        </w:rPr>
        <w:t>.2</w:t>
      </w:r>
      <w:r>
        <w:rPr>
          <w:rFonts w:eastAsia="Times New Roman"/>
          <w:b/>
          <w:bCs/>
          <w:i/>
          <w:iCs/>
          <w:color w:val="000000"/>
          <w:highlight w:val="cyan"/>
        </w:rPr>
        <w:t>-1</w:t>
      </w:r>
      <w:r w:rsidRPr="00667AD4">
        <w:rPr>
          <w:rFonts w:eastAsia="Times New Roman"/>
          <w:b/>
          <w:bCs/>
          <w:i/>
          <w:iCs/>
          <w:color w:val="000000"/>
          <w:highlight w:val="cyan"/>
        </w:rPr>
        <w:t>:</w:t>
      </w:r>
    </w:p>
    <w:p w14:paraId="75E532EF" w14:textId="59A1691C" w:rsidR="00CC485A" w:rsidRPr="00667AD4" w:rsidRDefault="00CC485A" w:rsidP="00CC485A">
      <w:pPr>
        <w:spacing w:after="0"/>
        <w:rPr>
          <w:rFonts w:eastAsia="Times New Roman"/>
          <w:b/>
          <w:bCs/>
          <w:i/>
          <w:iCs/>
          <w:color w:val="000000"/>
        </w:rPr>
      </w:pPr>
      <w:r>
        <w:rPr>
          <w:rFonts w:eastAsia="Times New Roman"/>
          <w:b/>
          <w:bCs/>
          <w:i/>
          <w:iCs/>
          <w:color w:val="000000"/>
        </w:rPr>
        <w:t xml:space="preserve">RAN1 can </w:t>
      </w:r>
      <w:r>
        <w:rPr>
          <w:rFonts w:eastAsia="Times New Roman"/>
          <w:b/>
          <w:bCs/>
          <w:i/>
          <w:iCs/>
          <w:color w:val="000000"/>
        </w:rPr>
        <w:t xml:space="preserve">further </w:t>
      </w:r>
      <w:r>
        <w:rPr>
          <w:rFonts w:eastAsia="Times New Roman"/>
          <w:b/>
          <w:bCs/>
          <w:i/>
          <w:iCs/>
          <w:color w:val="000000"/>
        </w:rPr>
        <w:t xml:space="preserve">discuss </w:t>
      </w:r>
      <w:r w:rsidRPr="00667AD4">
        <w:rPr>
          <w:rFonts w:eastAsia="Times New Roman"/>
          <w:b/>
          <w:bCs/>
          <w:i/>
          <w:iCs/>
          <w:color w:val="000000"/>
        </w:rPr>
        <w:t xml:space="preserve">down-scoping of candidate values of UL transmission segment NPUSCH/PUSCH </w:t>
      </w:r>
    </w:p>
    <w:p w14:paraId="74DFE78B" w14:textId="77777777" w:rsidR="00CC485A" w:rsidRPr="00667AD4" w:rsidRDefault="00CC485A" w:rsidP="00CC485A">
      <w:pPr>
        <w:numPr>
          <w:ilvl w:val="0"/>
          <w:numId w:val="94"/>
        </w:numPr>
        <w:spacing w:after="0"/>
        <w:rPr>
          <w:rFonts w:eastAsia="Times New Roman"/>
          <w:b/>
          <w:bCs/>
          <w:i/>
          <w:iCs/>
          <w:color w:val="000000"/>
        </w:rPr>
      </w:pPr>
      <w:r w:rsidRPr="00667AD4">
        <w:rPr>
          <w:rFonts w:eastAsia="Times New Roman"/>
          <w:b/>
          <w:bCs/>
          <w:i/>
          <w:iCs/>
          <w:color w:val="000000"/>
        </w:rPr>
        <w:t>No down-scoping</w:t>
      </w:r>
    </w:p>
    <w:p w14:paraId="4CC2AEEA" w14:textId="77777777" w:rsidR="00CC485A" w:rsidRPr="00667AD4" w:rsidRDefault="00CC485A" w:rsidP="00CC485A">
      <w:pPr>
        <w:numPr>
          <w:ilvl w:val="0"/>
          <w:numId w:val="94"/>
        </w:numPr>
        <w:spacing w:after="0"/>
        <w:rPr>
          <w:rFonts w:eastAsia="Times New Roman"/>
          <w:color w:val="000000"/>
        </w:rPr>
      </w:pPr>
      <w:r w:rsidRPr="00667AD4">
        <w:rPr>
          <w:rFonts w:eastAsia="Times New Roman"/>
          <w:b/>
          <w:bCs/>
          <w:i/>
          <w:iCs/>
          <w:color w:val="000000"/>
        </w:rPr>
        <w:t>Per satellite orbit</w:t>
      </w:r>
    </w:p>
    <w:p w14:paraId="63BD24BE" w14:textId="77777777" w:rsidR="00CC485A" w:rsidRPr="00667AD4" w:rsidRDefault="00CC485A" w:rsidP="00CC485A">
      <w:pPr>
        <w:numPr>
          <w:ilvl w:val="1"/>
          <w:numId w:val="94"/>
        </w:numPr>
        <w:spacing w:after="0"/>
        <w:rPr>
          <w:rFonts w:eastAsia="Times New Roman"/>
          <w:color w:val="000000"/>
        </w:rPr>
      </w:pPr>
      <w:r w:rsidRPr="00667AD4">
        <w:rPr>
          <w:rFonts w:eastAsia="Times New Roman"/>
          <w:b/>
          <w:bCs/>
          <w:i/>
          <w:iCs/>
          <w:color w:val="000000"/>
        </w:rPr>
        <w:t>FSS min X1 ms for LEO, Y1 ms for MEO, Z1 ms for GEO</w:t>
      </w:r>
    </w:p>
    <w:p w14:paraId="6A376FC7" w14:textId="77777777" w:rsidR="00CC485A" w:rsidRPr="00667AD4" w:rsidRDefault="00CC485A" w:rsidP="00CC485A">
      <w:pPr>
        <w:numPr>
          <w:ilvl w:val="1"/>
          <w:numId w:val="94"/>
        </w:numPr>
        <w:spacing w:after="0"/>
        <w:rPr>
          <w:rFonts w:eastAsia="Times New Roman"/>
          <w:color w:val="000000"/>
        </w:rPr>
      </w:pPr>
      <w:r w:rsidRPr="00667AD4">
        <w:rPr>
          <w:rFonts w:eastAsia="Times New Roman"/>
          <w:b/>
          <w:bCs/>
          <w:i/>
          <w:iCs/>
          <w:color w:val="000000"/>
        </w:rPr>
        <w:t xml:space="preserve">FFS max X2 ms for LEO, Y2 for MEO, Z2 ms for GEO </w:t>
      </w:r>
    </w:p>
    <w:p w14:paraId="6BC80E91" w14:textId="77777777" w:rsidR="00CC485A" w:rsidRDefault="00CC485A" w:rsidP="00CC485A">
      <w:pPr>
        <w:spacing w:after="0"/>
        <w:rPr>
          <w:rFonts w:eastAsia="Times New Roman"/>
          <w:color w:val="000000"/>
        </w:rPr>
      </w:pPr>
    </w:p>
    <w:p w14:paraId="20D1B7D5" w14:textId="77777777" w:rsidR="008C39BC" w:rsidRDefault="008C39BC" w:rsidP="0062042D">
      <w:pPr>
        <w:spacing w:after="0"/>
        <w:rPr>
          <w:rFonts w:eastAsia="Times New Roman"/>
          <w:color w:val="000000"/>
        </w:rPr>
      </w:pPr>
    </w:p>
    <w:p w14:paraId="278DA3A3" w14:textId="77777777" w:rsidR="008C39BC" w:rsidRDefault="008C39BC" w:rsidP="0062042D">
      <w:pPr>
        <w:spacing w:after="0"/>
        <w:rPr>
          <w:rFonts w:eastAsia="Times New Roman"/>
          <w:color w:val="000000"/>
        </w:rPr>
      </w:pPr>
    </w:p>
    <w:p w14:paraId="5592D0DE" w14:textId="77777777" w:rsidR="004E3B09" w:rsidRPr="00961116" w:rsidRDefault="004E3B09" w:rsidP="004E3B09">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4D346568" w14:textId="782F6C73" w:rsidR="00033747" w:rsidRDefault="00033747" w:rsidP="00033747">
      <w:pPr>
        <w:tabs>
          <w:tab w:val="left" w:pos="576"/>
        </w:tabs>
        <w:snapToGrid w:val="0"/>
        <w:spacing w:beforeLines="50" w:before="120" w:afterLines="50" w:after="120"/>
        <w:rPr>
          <w:rFonts w:eastAsiaTheme="minorEastAsia"/>
          <w:lang w:eastAsia="zh-CN"/>
        </w:rPr>
      </w:pPr>
      <w:r>
        <w:rPr>
          <w:rFonts w:eastAsiaTheme="minorEastAsia"/>
          <w:lang w:eastAsia="zh-CN"/>
        </w:rPr>
        <w:t>Q1: Downscoping K values for NPRACH for NB-IoT:</w:t>
      </w:r>
    </w:p>
    <w:p w14:paraId="6E23178D" w14:textId="6899D62A" w:rsidR="00033747" w:rsidRPr="00104FDD"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Pr>
          <w:rFonts w:cs="Times"/>
          <w:color w:val="000000"/>
        </w:rPr>
        <w:t xml:space="preserve">: </w:t>
      </w:r>
      <w:r w:rsidRPr="00104FDD">
        <w:rPr>
          <w:rFonts w:cs="Times"/>
          <w:color w:val="000000"/>
        </w:rPr>
        <w:t xml:space="preserve"> </w:t>
      </w:r>
      <w:r>
        <w:rPr>
          <w:rFonts w:cs="Times"/>
          <w:color w:val="000000"/>
        </w:rPr>
        <w:t xml:space="preserve">CATT (just </w:t>
      </w:r>
      <w:r w:rsidRPr="00033747">
        <w:rPr>
          <w:rFonts w:cs="Times"/>
          <w:color w:val="000000"/>
        </w:rPr>
        <w:t xml:space="preserve">use </w:t>
      </w:r>
      <w:r w:rsidRPr="00033747">
        <w:rPr>
          <w:lang w:eastAsia="zh-CN"/>
        </w:rPr>
        <w:t xml:space="preserve">only use legacy transmission segments  </w:t>
      </w:r>
      <w:r w:rsidRPr="00033747">
        <w:rPr>
          <w:color w:val="000000"/>
        </w:rPr>
        <w:t>64.4.(T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0 and 1, and 16.6.(T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#2</w:t>
      </w:r>
      <w:r>
        <w:rPr>
          <w:b/>
          <w:i/>
          <w:color w:val="000000"/>
        </w:rPr>
        <w:t>)</w:t>
      </w:r>
    </w:p>
    <w:p w14:paraId="265283EA" w14:textId="6A36171F"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2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Pr>
          <w:rFonts w:cs="Times"/>
          <w:color w:val="000000"/>
        </w:rPr>
        <w:t>):</w:t>
      </w:r>
    </w:p>
    <w:p w14:paraId="54377FA3" w14:textId="2A0E392C"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033747">
        <w:rPr>
          <w:rFonts w:cs="Times"/>
          <w:color w:val="000000"/>
        </w:rPr>
        <w:t>New transmission segments added – i.e.. 4*(TCP+TSEQ) for format 0 and 1, and 6*(TCP+TSEQ) for format 2</w:t>
      </w:r>
      <w:r>
        <w:rPr>
          <w:rFonts w:cs="Times"/>
          <w:color w:val="000000"/>
        </w:rPr>
        <w:t>: Vivo, MediaTek, Ericsson (for format 2), ZTE, Huawei</w:t>
      </w:r>
    </w:p>
    <w:p w14:paraId="2ACE7392" w14:textId="77777777" w:rsidR="00033747" w:rsidRDefault="00033747" w:rsidP="00A97875">
      <w:pPr>
        <w:spacing w:after="0"/>
        <w:rPr>
          <w:rFonts w:eastAsiaTheme="minorEastAsia"/>
          <w:lang w:eastAsia="zh-CN"/>
        </w:rPr>
      </w:pPr>
    </w:p>
    <w:p w14:paraId="5C1A672F" w14:textId="77777777" w:rsidR="008C0D0E" w:rsidRPr="001F632B" w:rsidRDefault="008C0D0E" w:rsidP="008C0D0E">
      <w:pPr>
        <w:rPr>
          <w:lang w:eastAsia="zh-CN"/>
        </w:rPr>
      </w:pPr>
      <w:r>
        <w:rPr>
          <w:lang w:eastAsia="zh-CN"/>
        </w:rPr>
        <w:t xml:space="preserve">Q2: </w:t>
      </w:r>
      <w:r w:rsidRPr="001F632B">
        <w:rPr>
          <w:lang w:eastAsia="zh-CN"/>
        </w:rPr>
        <w:t>K values for PRACH for eMTC</w:t>
      </w:r>
    </w:p>
    <w:p w14:paraId="7BF56650" w14:textId="77777777" w:rsidR="008C0D0E" w:rsidRPr="001F632B" w:rsidRDefault="008C0D0E" w:rsidP="00B23CE0">
      <w:pPr>
        <w:numPr>
          <w:ilvl w:val="0"/>
          <w:numId w:val="99"/>
        </w:numPr>
        <w:tabs>
          <w:tab w:val="left" w:pos="420"/>
        </w:tabs>
        <w:spacing w:beforeLines="50" w:before="120" w:after="160"/>
        <w:jc w:val="both"/>
        <w:rPr>
          <w:bCs/>
          <w:iCs/>
        </w:rPr>
      </w:pPr>
      <w:r w:rsidRPr="001F632B">
        <w:rPr>
          <w:rFonts w:eastAsia="SimSun"/>
          <w:iCs/>
        </w:rPr>
        <w:t xml:space="preserve">3-bit field, with K=8 values </w:t>
      </w:r>
      <w:r w:rsidRPr="001F632B">
        <w:rPr>
          <w:rFonts w:eastAsia="SimSun" w:hint="eastAsia"/>
          <w:iCs/>
        </w:rPr>
        <w:t>(T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2*(T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4*(T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8*(T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16*(T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32*(T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64*(T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128*(T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w:t>
      </w:r>
      <w:r w:rsidRPr="001F632B">
        <w:rPr>
          <w:rFonts w:eastAsia="SimSun"/>
          <w:iCs/>
        </w:rPr>
        <w:t xml:space="preserve">: </w:t>
      </w:r>
      <w:r>
        <w:rPr>
          <w:rFonts w:eastAsia="SimSun"/>
          <w:iCs/>
        </w:rPr>
        <w:t xml:space="preserve">ZTE, </w:t>
      </w:r>
      <w:r w:rsidRPr="001F632B">
        <w:rPr>
          <w:rFonts w:eastAsia="SimSun"/>
          <w:iCs/>
        </w:rPr>
        <w:t>Ericsson</w:t>
      </w:r>
      <w:r>
        <w:rPr>
          <w:rFonts w:eastAsia="SimSun"/>
          <w:iCs/>
        </w:rPr>
        <w:t xml:space="preserve">, MediaTek, Vivo,  </w:t>
      </w:r>
    </w:p>
    <w:p w14:paraId="10630F04" w14:textId="77777777" w:rsidR="008C0D0E" w:rsidRPr="001F632B" w:rsidRDefault="008C0D0E" w:rsidP="00B23CE0">
      <w:pPr>
        <w:pStyle w:val="ListParagraph"/>
        <w:numPr>
          <w:ilvl w:val="0"/>
          <w:numId w:val="99"/>
        </w:numPr>
        <w:rPr>
          <w:rFonts w:eastAsia="SimSun"/>
          <w:iCs/>
        </w:rPr>
      </w:pPr>
      <w:r w:rsidRPr="001F632B">
        <w:rPr>
          <w:rFonts w:eastAsia="SimSun"/>
          <w:iCs/>
        </w:rPr>
        <w:t>3-bit field with K=8 candidate values 2 ms, 4 ms, 8 ms, 16 ms, 32 ms, 64 ms, 128 ms, 256 ms</w:t>
      </w:r>
      <w:r>
        <w:rPr>
          <w:rFonts w:eastAsia="SimSun"/>
          <w:iCs/>
        </w:rPr>
        <w:t>: SONY</w:t>
      </w:r>
      <w:r w:rsidRPr="001F632B">
        <w:rPr>
          <w:rFonts w:eastAsia="SimSun"/>
          <w:iCs/>
        </w:rPr>
        <w:t xml:space="preserve">  </w:t>
      </w:r>
    </w:p>
    <w:p w14:paraId="4343BAFC" w14:textId="77777777" w:rsidR="008C0D0E" w:rsidRPr="001F632B" w:rsidRDefault="008C0D0E" w:rsidP="00B23CE0">
      <w:pPr>
        <w:numPr>
          <w:ilvl w:val="0"/>
          <w:numId w:val="99"/>
        </w:numPr>
        <w:tabs>
          <w:tab w:val="left" w:pos="420"/>
        </w:tabs>
        <w:spacing w:beforeLines="50" w:before="120" w:after="160"/>
        <w:jc w:val="both"/>
        <w:rPr>
          <w:bCs/>
          <w:iCs/>
        </w:rPr>
      </w:pPr>
      <w:r w:rsidRPr="001F632B">
        <w:rPr>
          <w:bCs/>
          <w:iCs/>
        </w:rPr>
        <w:t xml:space="preserve">Formats #0,#1,#2: </w:t>
      </w:r>
      <w:r w:rsidRPr="001F632B">
        <w:rPr>
          <w:rFonts w:eastAsia="SimSun"/>
          <w:iCs/>
        </w:rPr>
        <w:t xml:space="preserve">3-bit field, with K=5 values 2 ms, 4 ms, 8 ms, 16 ms, 32 ms; </w:t>
      </w:r>
      <w:r w:rsidRPr="001F632B">
        <w:rPr>
          <w:bCs/>
          <w:iCs/>
        </w:rPr>
        <w:t xml:space="preserve">Formats #3: </w:t>
      </w:r>
      <w:r w:rsidRPr="001F632B">
        <w:rPr>
          <w:rFonts w:eastAsia="SimSun"/>
          <w:iCs/>
        </w:rPr>
        <w:t>3-bit field, with K=5 values 3 ms, 6 ms, 12 ms, 24ms ,30ms;</w:t>
      </w:r>
      <w:r>
        <w:rPr>
          <w:rFonts w:eastAsia="SimSun"/>
          <w:iCs/>
        </w:rPr>
        <w:t>: CATT</w:t>
      </w:r>
    </w:p>
    <w:p w14:paraId="186927AC" w14:textId="77777777" w:rsidR="008C0D0E" w:rsidRPr="001F632B" w:rsidRDefault="008C0D0E" w:rsidP="00B23CE0">
      <w:pPr>
        <w:pStyle w:val="ListParagraph"/>
        <w:numPr>
          <w:ilvl w:val="0"/>
          <w:numId w:val="99"/>
        </w:numPr>
        <w:tabs>
          <w:tab w:val="left" w:pos="576"/>
        </w:tabs>
        <w:snapToGrid w:val="0"/>
        <w:spacing w:beforeLines="50" w:before="120" w:afterLines="50" w:after="120"/>
        <w:rPr>
          <w:rFonts w:eastAsiaTheme="minorEastAsia"/>
          <w:lang w:eastAsia="zh-CN"/>
        </w:rPr>
      </w:pPr>
      <w:r w:rsidRPr="001F632B">
        <w:rPr>
          <w:rFonts w:eastAsia="SimSun"/>
          <w:iCs/>
          <w:lang w:eastAsia="zh-CN"/>
        </w:rPr>
        <w:t xml:space="preserve">   2-bit field with K=3 candidate values {</w:t>
      </w:r>
      <w:r w:rsidRPr="001F632B">
        <w:rPr>
          <w:rFonts w:eastAsia="SimSun"/>
          <w:bCs/>
          <w:iCs/>
          <w:lang w:eastAsia="zh-CN"/>
        </w:rPr>
        <w:t>2*</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SimSun"/>
          <w:bCs/>
          <w:iCs/>
          <w:lang w:eastAsia="zh-CN"/>
        </w:rPr>
        <w:t>4*</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SimSun"/>
          <w:bCs/>
          <w:iCs/>
          <w:lang w:eastAsia="zh-CN"/>
        </w:rPr>
        <w:t>8*</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w:t>
      </w:r>
      <w:r w:rsidRPr="001F632B">
        <w:rPr>
          <w:rFonts w:eastAsia="SimSun"/>
          <w:iCs/>
          <w:lang w:eastAsia="zh-CN"/>
        </w:rPr>
        <w:t>}.</w:t>
      </w:r>
    </w:p>
    <w:p w14:paraId="422D3A17" w14:textId="77777777" w:rsidR="008C0D0E" w:rsidRDefault="008C0D0E" w:rsidP="00A97875">
      <w:pPr>
        <w:spacing w:after="0"/>
        <w:rPr>
          <w:rFonts w:eastAsiaTheme="minorEastAsia"/>
          <w:lang w:eastAsia="zh-CN"/>
        </w:rPr>
      </w:pPr>
    </w:p>
    <w:p w14:paraId="4B3F1ACB" w14:textId="77777777" w:rsidR="00033747" w:rsidRDefault="00033747" w:rsidP="00A97875">
      <w:pPr>
        <w:spacing w:after="0"/>
        <w:rPr>
          <w:rFonts w:eastAsiaTheme="minorEastAsia"/>
          <w:lang w:eastAsia="zh-CN"/>
        </w:rPr>
      </w:pPr>
    </w:p>
    <w:p w14:paraId="0E249E81" w14:textId="18CF1B3B" w:rsidR="008C39BC" w:rsidRDefault="008C39BC" w:rsidP="008C39BC">
      <w:pPr>
        <w:spacing w:after="0"/>
        <w:rPr>
          <w:rFonts w:eastAsia="Times New Roman"/>
          <w:color w:val="000000"/>
        </w:rPr>
      </w:pPr>
      <w:r>
        <w:rPr>
          <w:rFonts w:eastAsia="Times New Roman"/>
          <w:color w:val="000000"/>
        </w:rPr>
        <w:t xml:space="preserve">The Second </w:t>
      </w:r>
      <w:r w:rsidRPr="008C39BC">
        <w:rPr>
          <w:rFonts w:eastAsia="Times New Roman"/>
          <w:color w:val="000000"/>
        </w:rPr>
        <w:t>R</w:t>
      </w:r>
      <w:r>
        <w:rPr>
          <w:rFonts w:eastAsia="Times New Roman"/>
          <w:color w:val="000000"/>
        </w:rPr>
        <w:t xml:space="preserve">ound Proposals – Section 4.4.3-2 and 4.4.3-3- were agreed with some revisions in GTW Session. A similar agreement for NB-IoT was made for </w:t>
      </w:r>
      <w:r w:rsidRPr="008C39BC">
        <w:rPr>
          <w:rFonts w:eastAsia="Times New Roman"/>
          <w:color w:val="000000"/>
        </w:rPr>
        <w:t>for segment durations for all NPRACH preambles for a particular NPRACH format</w:t>
      </w:r>
      <w:r>
        <w:rPr>
          <w:rFonts w:eastAsia="Times New Roman"/>
          <w:color w:val="000000"/>
        </w:rPr>
        <w:t>.</w:t>
      </w:r>
    </w:p>
    <w:p w14:paraId="6B64ECA4" w14:textId="77777777" w:rsidR="008C39BC" w:rsidRDefault="008C39BC" w:rsidP="00A97875">
      <w:pPr>
        <w:spacing w:after="0"/>
        <w:rPr>
          <w:rFonts w:eastAsia="Times New Roman"/>
          <w:color w:val="000000"/>
        </w:rPr>
      </w:pPr>
    </w:p>
    <w:p w14:paraId="26013FA1" w14:textId="77777777" w:rsidR="008C39BC" w:rsidRDefault="008C39BC" w:rsidP="008C39BC">
      <w:pPr>
        <w:rPr>
          <w:lang w:eastAsia="x-none"/>
        </w:rPr>
      </w:pPr>
      <w:r w:rsidRPr="0078464B">
        <w:rPr>
          <w:highlight w:val="green"/>
          <w:lang w:eastAsia="x-none"/>
        </w:rPr>
        <w:t>Agreement:</w:t>
      </w:r>
    </w:p>
    <w:p w14:paraId="18F2C341" w14:textId="77777777" w:rsidR="008C39BC" w:rsidRPr="00767C2D" w:rsidRDefault="008C39BC" w:rsidP="008C39BC">
      <w:pPr>
        <w:rPr>
          <w:bCs/>
          <w:iCs/>
          <w:lang w:eastAsia="zh-CN"/>
        </w:rPr>
      </w:pPr>
      <w:r w:rsidRPr="00767C2D">
        <w:rPr>
          <w:bCs/>
          <w:iCs/>
          <w:lang w:eastAsia="zh-CN"/>
        </w:rPr>
        <w:t>For</w:t>
      </w:r>
      <w:r>
        <w:rPr>
          <w:bCs/>
          <w:iCs/>
          <w:lang w:eastAsia="zh-CN"/>
        </w:rPr>
        <w:t xml:space="preserve"> NB-IOT</w:t>
      </w:r>
      <w:r w:rsidRPr="00767C2D">
        <w:rPr>
          <w:bCs/>
          <w:iCs/>
          <w:lang w:eastAsia="zh-CN"/>
        </w:rPr>
        <w:t xml:space="preserve">, the same value is used for segment durations for all </w:t>
      </w:r>
      <w:r>
        <w:rPr>
          <w:bCs/>
          <w:iCs/>
          <w:lang w:eastAsia="zh-CN"/>
        </w:rPr>
        <w:t>N</w:t>
      </w:r>
      <w:r w:rsidRPr="00767C2D">
        <w:rPr>
          <w:bCs/>
          <w:iCs/>
          <w:lang w:eastAsia="zh-CN"/>
        </w:rPr>
        <w:t>PRACH preambles</w:t>
      </w:r>
      <w:r>
        <w:rPr>
          <w:bCs/>
          <w:iCs/>
          <w:lang w:eastAsia="zh-CN"/>
        </w:rPr>
        <w:t xml:space="preserve"> for a particular NPRACH format</w:t>
      </w:r>
    </w:p>
    <w:p w14:paraId="1826DD37" w14:textId="77777777" w:rsidR="008C39BC" w:rsidRDefault="008C39BC" w:rsidP="00A97875">
      <w:pPr>
        <w:spacing w:after="0"/>
        <w:rPr>
          <w:rFonts w:eastAsia="Times New Roman"/>
          <w:color w:val="000000"/>
        </w:rPr>
      </w:pPr>
    </w:p>
    <w:p w14:paraId="053C3F36" w14:textId="77777777" w:rsidR="008C39BC" w:rsidRDefault="008C39BC" w:rsidP="008C39BC">
      <w:pPr>
        <w:rPr>
          <w:lang w:eastAsia="x-none"/>
        </w:rPr>
      </w:pPr>
      <w:r w:rsidRPr="001E4430">
        <w:rPr>
          <w:highlight w:val="green"/>
          <w:lang w:eastAsia="x-none"/>
        </w:rPr>
        <w:t>Agreement:</w:t>
      </w:r>
    </w:p>
    <w:p w14:paraId="7351BFB3" w14:textId="77777777" w:rsidR="008C39BC" w:rsidRPr="00767C2D" w:rsidRDefault="008C39BC" w:rsidP="008C39BC">
      <w:pPr>
        <w:rPr>
          <w:bCs/>
          <w:iCs/>
          <w:lang w:eastAsia="zh-CN"/>
        </w:rPr>
      </w:pPr>
      <w:r w:rsidRPr="00767C2D">
        <w:rPr>
          <w:bCs/>
          <w:iCs/>
          <w:lang w:eastAsia="zh-CN"/>
        </w:rPr>
        <w:lastRenderedPageBreak/>
        <w:t xml:space="preserve">For eMTC, a 3-bit field </w:t>
      </w:r>
      <w:r>
        <w:rPr>
          <w:bCs/>
          <w:iCs/>
          <w:lang w:eastAsia="zh-CN"/>
        </w:rPr>
        <w:t xml:space="preserve">is defined in the SIB </w:t>
      </w:r>
      <w:r w:rsidRPr="00767C2D">
        <w:rPr>
          <w:bCs/>
          <w:iCs/>
          <w:lang w:eastAsia="zh-CN"/>
        </w:rPr>
        <w:t xml:space="preserve">to indicate </w:t>
      </w:r>
      <w:r>
        <w:rPr>
          <w:bCs/>
          <w:iCs/>
          <w:lang w:eastAsia="zh-CN"/>
        </w:rPr>
        <w:t xml:space="preserve">the following </w:t>
      </w:r>
      <w:r w:rsidRPr="00767C2D">
        <w:rPr>
          <w:bCs/>
          <w:iCs/>
          <w:lang w:eastAsia="zh-CN"/>
        </w:rPr>
        <w:t xml:space="preserve">K=8 values for the uplink transmission segment duration of </w:t>
      </w:r>
      <w:r>
        <w:rPr>
          <w:bCs/>
          <w:iCs/>
          <w:lang w:eastAsia="zh-CN"/>
        </w:rPr>
        <w:t>P</w:t>
      </w:r>
      <w:r w:rsidRPr="00767C2D">
        <w:rPr>
          <w:bCs/>
          <w:iCs/>
          <w:lang w:eastAsia="zh-CN"/>
        </w:rPr>
        <w:t>RACH:</w:t>
      </w:r>
    </w:p>
    <w:p w14:paraId="22342200" w14:textId="77777777" w:rsidR="008C39BC" w:rsidRPr="00767C2D" w:rsidRDefault="008C39BC" w:rsidP="008C39BC">
      <w:pPr>
        <w:tabs>
          <w:tab w:val="left" w:pos="420"/>
        </w:tabs>
        <w:spacing w:beforeLines="50" w:before="120" w:after="160"/>
        <w:ind w:left="720"/>
        <w:jc w:val="both"/>
        <w:rPr>
          <w:bCs/>
          <w:iCs/>
        </w:rPr>
      </w:pPr>
      <w:r w:rsidRPr="00767C2D">
        <w:rPr>
          <w:rFonts w:eastAsia="SimSun" w:hint="eastAsia"/>
          <w:bCs/>
          <w:iCs/>
        </w:rPr>
        <w:t>(T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2*(T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4*(T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8*(T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16*(T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32*(T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64*(T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128*(T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w:t>
      </w:r>
      <w:r w:rsidRPr="00767C2D">
        <w:rPr>
          <w:rFonts w:eastAsia="SimSun"/>
          <w:bCs/>
          <w:iCs/>
        </w:rPr>
        <w:t xml:space="preserve">  </w:t>
      </w:r>
    </w:p>
    <w:p w14:paraId="45092A19" w14:textId="77777777" w:rsidR="008C39BC" w:rsidRPr="00767C2D" w:rsidRDefault="008C39BC" w:rsidP="008C39BC">
      <w:pPr>
        <w:rPr>
          <w:rFonts w:eastAsia="Times New Roman"/>
          <w:bCs/>
          <w:iCs/>
          <w:color w:val="000000"/>
        </w:rPr>
      </w:pPr>
    </w:p>
    <w:p w14:paraId="0BA0E198" w14:textId="77777777" w:rsidR="008C39BC" w:rsidRDefault="008C39BC" w:rsidP="008C39BC">
      <w:pPr>
        <w:rPr>
          <w:lang w:eastAsia="x-none"/>
        </w:rPr>
      </w:pPr>
      <w:r w:rsidRPr="001E4430">
        <w:rPr>
          <w:highlight w:val="green"/>
          <w:lang w:eastAsia="x-none"/>
        </w:rPr>
        <w:t>Agreement:</w:t>
      </w:r>
    </w:p>
    <w:p w14:paraId="35FB35E6" w14:textId="77777777" w:rsidR="008C39BC" w:rsidRDefault="008C39BC" w:rsidP="008C39BC">
      <w:pPr>
        <w:rPr>
          <w:bCs/>
          <w:iCs/>
          <w:lang w:eastAsia="zh-CN"/>
        </w:rPr>
      </w:pPr>
      <w:r w:rsidRPr="00767C2D">
        <w:rPr>
          <w:bCs/>
          <w:iCs/>
          <w:lang w:eastAsia="zh-CN"/>
        </w:rPr>
        <w:t>For eMTC, the same value is used for segment durations for all PRACH preambles</w:t>
      </w:r>
    </w:p>
    <w:p w14:paraId="705427AD" w14:textId="77777777" w:rsidR="008C39BC" w:rsidRDefault="008C39BC" w:rsidP="008C39BC">
      <w:pPr>
        <w:rPr>
          <w:bCs/>
          <w:iCs/>
          <w:lang w:eastAsia="zh-CN"/>
        </w:rPr>
      </w:pPr>
    </w:p>
    <w:p w14:paraId="28D19868" w14:textId="77777777" w:rsidR="008C39BC" w:rsidRDefault="008C39BC" w:rsidP="008C39BC">
      <w:pPr>
        <w:rPr>
          <w:lang w:eastAsia="x-none"/>
        </w:rPr>
      </w:pPr>
      <w:r w:rsidRPr="0078464B">
        <w:rPr>
          <w:highlight w:val="green"/>
          <w:lang w:eastAsia="x-none"/>
        </w:rPr>
        <w:t>Agreement:</w:t>
      </w:r>
    </w:p>
    <w:p w14:paraId="0BD08F92" w14:textId="77777777" w:rsidR="008C39BC" w:rsidRPr="00767C2D" w:rsidRDefault="008C39BC" w:rsidP="008C39BC">
      <w:pPr>
        <w:rPr>
          <w:bCs/>
          <w:iCs/>
          <w:lang w:eastAsia="zh-CN"/>
        </w:rPr>
      </w:pPr>
      <w:r w:rsidRPr="00767C2D">
        <w:rPr>
          <w:bCs/>
          <w:iCs/>
          <w:lang w:eastAsia="zh-CN"/>
        </w:rPr>
        <w:t>For</w:t>
      </w:r>
      <w:r>
        <w:rPr>
          <w:bCs/>
          <w:iCs/>
          <w:lang w:eastAsia="zh-CN"/>
        </w:rPr>
        <w:t xml:space="preserve"> NB-IOT</w:t>
      </w:r>
      <w:r w:rsidRPr="00767C2D">
        <w:rPr>
          <w:bCs/>
          <w:iCs/>
          <w:lang w:eastAsia="zh-CN"/>
        </w:rPr>
        <w:t xml:space="preserve">, the same value is used for segment durations for all </w:t>
      </w:r>
      <w:r>
        <w:rPr>
          <w:bCs/>
          <w:iCs/>
          <w:lang w:eastAsia="zh-CN"/>
        </w:rPr>
        <w:t>N</w:t>
      </w:r>
      <w:r w:rsidRPr="00767C2D">
        <w:rPr>
          <w:bCs/>
          <w:iCs/>
          <w:lang w:eastAsia="zh-CN"/>
        </w:rPr>
        <w:t>PRACH preambles</w:t>
      </w:r>
      <w:r>
        <w:rPr>
          <w:bCs/>
          <w:iCs/>
          <w:lang w:eastAsia="zh-CN"/>
        </w:rPr>
        <w:t xml:space="preserve"> for a particular NPRACH format</w:t>
      </w:r>
    </w:p>
    <w:p w14:paraId="19D744EB" w14:textId="77777777" w:rsidR="008C39BC" w:rsidRDefault="008C39BC" w:rsidP="00A97875">
      <w:pPr>
        <w:spacing w:after="0"/>
        <w:rPr>
          <w:rFonts w:eastAsia="Times New Roman"/>
          <w:color w:val="000000"/>
        </w:rPr>
      </w:pPr>
    </w:p>
    <w:p w14:paraId="26757B29" w14:textId="77777777" w:rsidR="00C7390A" w:rsidRPr="00667AD4" w:rsidRDefault="00C7390A" w:rsidP="00C7390A">
      <w:pPr>
        <w:spacing w:after="0"/>
        <w:rPr>
          <w:rFonts w:eastAsia="Times New Roman"/>
          <w:b/>
          <w:bCs/>
          <w:i/>
          <w:iCs/>
          <w:color w:val="000000"/>
        </w:rPr>
      </w:pPr>
      <w:r>
        <w:rPr>
          <w:b/>
          <w:bCs/>
          <w:i/>
          <w:iCs/>
          <w:highlight w:val="cyan"/>
          <w:lang w:eastAsia="zh-CN"/>
        </w:rPr>
        <w:t xml:space="preserve">Second Round Proposal </w:t>
      </w:r>
      <w:r w:rsidRPr="00667AD4">
        <w:rPr>
          <w:b/>
          <w:bCs/>
          <w:i/>
          <w:iCs/>
          <w:highlight w:val="cyan"/>
          <w:lang w:eastAsia="zh-CN"/>
        </w:rPr>
        <w:t xml:space="preserve">– </w:t>
      </w:r>
      <w:r>
        <w:rPr>
          <w:rFonts w:eastAsia="Times New Roman"/>
          <w:b/>
          <w:bCs/>
          <w:i/>
          <w:iCs/>
          <w:color w:val="000000"/>
          <w:highlight w:val="cyan"/>
        </w:rPr>
        <w:t>Section 4.4.3-1</w:t>
      </w:r>
      <w:r w:rsidRPr="00667AD4">
        <w:rPr>
          <w:rFonts w:eastAsia="Times New Roman"/>
          <w:b/>
          <w:bCs/>
          <w:i/>
          <w:iCs/>
          <w:color w:val="000000"/>
          <w:highlight w:val="cyan"/>
        </w:rPr>
        <w:t>:</w:t>
      </w:r>
    </w:p>
    <w:p w14:paraId="04029157" w14:textId="77777777" w:rsidR="00C7390A" w:rsidRDefault="00C7390A" w:rsidP="00C7390A">
      <w:pPr>
        <w:rPr>
          <w:b/>
          <w:i/>
          <w:lang w:eastAsia="zh-CN"/>
        </w:rPr>
      </w:pPr>
      <w:r>
        <w:rPr>
          <w:b/>
          <w:i/>
          <w:lang w:eastAsia="zh-CN"/>
        </w:rPr>
        <w:t xml:space="preserve">For NB-IoT, add uplink transmission segment duration of </w:t>
      </w:r>
      <w:r w:rsidRPr="001E71C2">
        <w:rPr>
          <w:b/>
          <w:i/>
          <w:lang w:eastAsia="zh-CN"/>
        </w:rPr>
        <w:t>4*(TCP+TSEQ) for format 0 and 1, and 6*(TCP+TSEQ) for format 2</w:t>
      </w:r>
      <w:r>
        <w:rPr>
          <w:b/>
          <w:i/>
          <w:lang w:eastAsia="zh-CN"/>
        </w:rPr>
        <w:t xml:space="preserve"> of NPRACH</w:t>
      </w:r>
    </w:p>
    <w:p w14:paraId="073C116F" w14:textId="77777777" w:rsidR="00C7390A" w:rsidRDefault="00C7390A" w:rsidP="00A97875">
      <w:pPr>
        <w:spacing w:after="0"/>
        <w:rPr>
          <w:rFonts w:eastAsia="Times New Roman"/>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7390A" w:rsidRPr="00964D8E" w14:paraId="704EF7FA" w14:textId="77777777" w:rsidTr="004702D1">
        <w:trPr>
          <w:trHeight w:val="398"/>
          <w:jc w:val="center"/>
        </w:trPr>
        <w:tc>
          <w:tcPr>
            <w:tcW w:w="2547" w:type="dxa"/>
            <w:shd w:val="clear" w:color="auto" w:fill="auto"/>
            <w:vAlign w:val="center"/>
          </w:tcPr>
          <w:p w14:paraId="436560A5" w14:textId="77777777" w:rsidR="00C7390A" w:rsidRPr="00964D8E" w:rsidRDefault="00C7390A" w:rsidP="004702D1">
            <w:pPr>
              <w:snapToGrid w:val="0"/>
              <w:spacing w:after="0"/>
              <w:jc w:val="center"/>
            </w:pPr>
            <w:r w:rsidRPr="00964D8E">
              <w:t>Companies</w:t>
            </w:r>
          </w:p>
        </w:tc>
        <w:tc>
          <w:tcPr>
            <w:tcW w:w="8080" w:type="dxa"/>
            <w:shd w:val="clear" w:color="auto" w:fill="auto"/>
            <w:vAlign w:val="center"/>
          </w:tcPr>
          <w:p w14:paraId="23398278" w14:textId="77777777" w:rsidR="00C7390A" w:rsidRPr="00964D8E" w:rsidRDefault="00C7390A" w:rsidP="004702D1">
            <w:pPr>
              <w:snapToGrid w:val="0"/>
              <w:spacing w:after="0"/>
              <w:jc w:val="center"/>
            </w:pPr>
            <w:r w:rsidRPr="00964D8E">
              <w:t>Comments</w:t>
            </w:r>
          </w:p>
        </w:tc>
      </w:tr>
      <w:tr w:rsidR="00C7390A" w:rsidRPr="00D847B9" w14:paraId="2FF9112D" w14:textId="77777777" w:rsidTr="004702D1">
        <w:trPr>
          <w:trHeight w:val="398"/>
          <w:jc w:val="center"/>
        </w:trPr>
        <w:tc>
          <w:tcPr>
            <w:tcW w:w="2547" w:type="dxa"/>
            <w:shd w:val="clear" w:color="auto" w:fill="auto"/>
            <w:vAlign w:val="center"/>
          </w:tcPr>
          <w:p w14:paraId="208C2F7A" w14:textId="77777777" w:rsidR="00C7390A" w:rsidRDefault="00C7390A" w:rsidP="004702D1">
            <w:pPr>
              <w:snapToGrid w:val="0"/>
              <w:spacing w:after="0"/>
              <w:rPr>
                <w:lang w:eastAsia="zh-CN"/>
              </w:rPr>
            </w:pPr>
          </w:p>
        </w:tc>
        <w:tc>
          <w:tcPr>
            <w:tcW w:w="8080" w:type="dxa"/>
            <w:vAlign w:val="center"/>
          </w:tcPr>
          <w:p w14:paraId="3D062653" w14:textId="77777777" w:rsidR="00C7390A" w:rsidRPr="00D847B9" w:rsidRDefault="00C7390A" w:rsidP="004702D1">
            <w:pPr>
              <w:pStyle w:val="Eqn"/>
              <w:rPr>
                <w:sz w:val="20"/>
                <w:szCs w:val="20"/>
              </w:rPr>
            </w:pPr>
          </w:p>
        </w:tc>
      </w:tr>
      <w:tr w:rsidR="00C7390A" w:rsidRPr="00D847B9" w14:paraId="6302A11C" w14:textId="77777777" w:rsidTr="004702D1">
        <w:trPr>
          <w:trHeight w:val="398"/>
          <w:jc w:val="center"/>
        </w:trPr>
        <w:tc>
          <w:tcPr>
            <w:tcW w:w="2547" w:type="dxa"/>
            <w:shd w:val="clear" w:color="auto" w:fill="auto"/>
            <w:vAlign w:val="center"/>
          </w:tcPr>
          <w:p w14:paraId="0114A8B8" w14:textId="77777777" w:rsidR="00C7390A" w:rsidRDefault="00C7390A" w:rsidP="004702D1">
            <w:pPr>
              <w:snapToGrid w:val="0"/>
              <w:spacing w:after="0"/>
              <w:rPr>
                <w:lang w:eastAsia="zh-CN"/>
              </w:rPr>
            </w:pPr>
          </w:p>
        </w:tc>
        <w:tc>
          <w:tcPr>
            <w:tcW w:w="8080" w:type="dxa"/>
            <w:vAlign w:val="center"/>
          </w:tcPr>
          <w:p w14:paraId="10994542" w14:textId="77777777" w:rsidR="00C7390A" w:rsidRPr="00D847B9" w:rsidRDefault="00C7390A" w:rsidP="004702D1">
            <w:pPr>
              <w:pStyle w:val="Eqn"/>
              <w:rPr>
                <w:sz w:val="20"/>
                <w:szCs w:val="20"/>
              </w:rPr>
            </w:pPr>
          </w:p>
        </w:tc>
      </w:tr>
      <w:tr w:rsidR="00C7390A" w:rsidRPr="00D847B9" w14:paraId="7C71806C" w14:textId="77777777" w:rsidTr="004702D1">
        <w:trPr>
          <w:trHeight w:val="398"/>
          <w:jc w:val="center"/>
        </w:trPr>
        <w:tc>
          <w:tcPr>
            <w:tcW w:w="2547" w:type="dxa"/>
            <w:shd w:val="clear" w:color="auto" w:fill="auto"/>
            <w:vAlign w:val="center"/>
          </w:tcPr>
          <w:p w14:paraId="76EB93FC" w14:textId="77777777" w:rsidR="00C7390A" w:rsidRDefault="00C7390A" w:rsidP="004702D1">
            <w:pPr>
              <w:snapToGrid w:val="0"/>
              <w:spacing w:after="0"/>
              <w:rPr>
                <w:lang w:eastAsia="zh-CN"/>
              </w:rPr>
            </w:pPr>
          </w:p>
        </w:tc>
        <w:tc>
          <w:tcPr>
            <w:tcW w:w="8080" w:type="dxa"/>
            <w:vAlign w:val="center"/>
          </w:tcPr>
          <w:p w14:paraId="469926C7" w14:textId="77777777" w:rsidR="00C7390A" w:rsidRPr="00D847B9" w:rsidRDefault="00C7390A" w:rsidP="004702D1">
            <w:pPr>
              <w:pStyle w:val="Eqn"/>
              <w:rPr>
                <w:sz w:val="20"/>
                <w:szCs w:val="20"/>
              </w:rPr>
            </w:pPr>
          </w:p>
        </w:tc>
      </w:tr>
      <w:tr w:rsidR="00C7390A" w:rsidRPr="00D847B9" w14:paraId="42E53F0A" w14:textId="77777777" w:rsidTr="004702D1">
        <w:trPr>
          <w:trHeight w:val="398"/>
          <w:jc w:val="center"/>
        </w:trPr>
        <w:tc>
          <w:tcPr>
            <w:tcW w:w="2547" w:type="dxa"/>
            <w:shd w:val="clear" w:color="auto" w:fill="auto"/>
            <w:vAlign w:val="center"/>
          </w:tcPr>
          <w:p w14:paraId="2958B129" w14:textId="77777777" w:rsidR="00C7390A" w:rsidRDefault="00C7390A" w:rsidP="004702D1">
            <w:pPr>
              <w:snapToGrid w:val="0"/>
              <w:spacing w:after="0"/>
              <w:rPr>
                <w:lang w:eastAsia="zh-CN"/>
              </w:rPr>
            </w:pPr>
          </w:p>
        </w:tc>
        <w:tc>
          <w:tcPr>
            <w:tcW w:w="8080" w:type="dxa"/>
            <w:vAlign w:val="center"/>
          </w:tcPr>
          <w:p w14:paraId="4A914A89" w14:textId="77777777" w:rsidR="00C7390A" w:rsidRPr="00D847B9" w:rsidRDefault="00C7390A" w:rsidP="004702D1">
            <w:pPr>
              <w:pStyle w:val="Eqn"/>
              <w:rPr>
                <w:sz w:val="20"/>
                <w:szCs w:val="20"/>
              </w:rPr>
            </w:pPr>
          </w:p>
        </w:tc>
      </w:tr>
      <w:tr w:rsidR="00C7390A" w:rsidRPr="00D847B9" w14:paraId="01DE5148" w14:textId="77777777" w:rsidTr="004702D1">
        <w:trPr>
          <w:trHeight w:val="398"/>
          <w:jc w:val="center"/>
        </w:trPr>
        <w:tc>
          <w:tcPr>
            <w:tcW w:w="2547" w:type="dxa"/>
            <w:shd w:val="clear" w:color="auto" w:fill="auto"/>
            <w:vAlign w:val="center"/>
          </w:tcPr>
          <w:p w14:paraId="6FB0313B" w14:textId="77777777" w:rsidR="00C7390A" w:rsidRDefault="00C7390A" w:rsidP="004702D1">
            <w:pPr>
              <w:snapToGrid w:val="0"/>
              <w:spacing w:after="0"/>
              <w:rPr>
                <w:lang w:eastAsia="zh-CN"/>
              </w:rPr>
            </w:pPr>
          </w:p>
        </w:tc>
        <w:tc>
          <w:tcPr>
            <w:tcW w:w="8080" w:type="dxa"/>
            <w:vAlign w:val="center"/>
          </w:tcPr>
          <w:p w14:paraId="555D9307" w14:textId="77777777" w:rsidR="00C7390A" w:rsidRPr="00D847B9" w:rsidRDefault="00C7390A" w:rsidP="004702D1">
            <w:pPr>
              <w:pStyle w:val="Eqn"/>
              <w:rPr>
                <w:sz w:val="20"/>
                <w:szCs w:val="20"/>
              </w:rPr>
            </w:pPr>
          </w:p>
        </w:tc>
      </w:tr>
      <w:tr w:rsidR="00C7390A" w:rsidRPr="00D847B9" w14:paraId="173FB010" w14:textId="77777777" w:rsidTr="004702D1">
        <w:trPr>
          <w:trHeight w:val="398"/>
          <w:jc w:val="center"/>
        </w:trPr>
        <w:tc>
          <w:tcPr>
            <w:tcW w:w="2547" w:type="dxa"/>
            <w:shd w:val="clear" w:color="auto" w:fill="auto"/>
            <w:vAlign w:val="center"/>
          </w:tcPr>
          <w:p w14:paraId="48E0F38C" w14:textId="77777777" w:rsidR="00C7390A" w:rsidRDefault="00C7390A" w:rsidP="004702D1">
            <w:pPr>
              <w:snapToGrid w:val="0"/>
              <w:spacing w:after="0"/>
              <w:rPr>
                <w:lang w:eastAsia="zh-CN"/>
              </w:rPr>
            </w:pPr>
          </w:p>
        </w:tc>
        <w:tc>
          <w:tcPr>
            <w:tcW w:w="8080" w:type="dxa"/>
            <w:vAlign w:val="center"/>
          </w:tcPr>
          <w:p w14:paraId="78EC2B22" w14:textId="77777777" w:rsidR="00C7390A" w:rsidRPr="00D847B9" w:rsidRDefault="00C7390A" w:rsidP="004702D1">
            <w:pPr>
              <w:pStyle w:val="Eqn"/>
              <w:rPr>
                <w:sz w:val="20"/>
                <w:szCs w:val="20"/>
              </w:rPr>
            </w:pPr>
          </w:p>
        </w:tc>
      </w:tr>
      <w:tr w:rsidR="00C7390A" w:rsidRPr="00D847B9" w14:paraId="2853D6FE" w14:textId="77777777" w:rsidTr="004702D1">
        <w:trPr>
          <w:trHeight w:val="398"/>
          <w:jc w:val="center"/>
        </w:trPr>
        <w:tc>
          <w:tcPr>
            <w:tcW w:w="2547" w:type="dxa"/>
            <w:shd w:val="clear" w:color="auto" w:fill="auto"/>
            <w:vAlign w:val="center"/>
          </w:tcPr>
          <w:p w14:paraId="01522145" w14:textId="77777777" w:rsidR="00C7390A" w:rsidRDefault="00C7390A" w:rsidP="004702D1">
            <w:pPr>
              <w:snapToGrid w:val="0"/>
              <w:spacing w:after="0"/>
              <w:rPr>
                <w:lang w:eastAsia="zh-CN"/>
              </w:rPr>
            </w:pPr>
          </w:p>
        </w:tc>
        <w:tc>
          <w:tcPr>
            <w:tcW w:w="8080" w:type="dxa"/>
            <w:vAlign w:val="center"/>
          </w:tcPr>
          <w:p w14:paraId="46D3042C" w14:textId="77777777" w:rsidR="00C7390A" w:rsidRPr="00D847B9" w:rsidRDefault="00C7390A" w:rsidP="004702D1">
            <w:pPr>
              <w:pStyle w:val="Eqn"/>
              <w:rPr>
                <w:sz w:val="20"/>
                <w:szCs w:val="20"/>
              </w:rPr>
            </w:pPr>
          </w:p>
        </w:tc>
      </w:tr>
      <w:tr w:rsidR="00C7390A" w:rsidRPr="00D847B9" w14:paraId="5755D1D8" w14:textId="77777777" w:rsidTr="004702D1">
        <w:trPr>
          <w:trHeight w:val="398"/>
          <w:jc w:val="center"/>
        </w:trPr>
        <w:tc>
          <w:tcPr>
            <w:tcW w:w="2547" w:type="dxa"/>
            <w:shd w:val="clear" w:color="auto" w:fill="auto"/>
            <w:vAlign w:val="center"/>
          </w:tcPr>
          <w:p w14:paraId="336B8665" w14:textId="77777777" w:rsidR="00C7390A" w:rsidRDefault="00C7390A" w:rsidP="004702D1">
            <w:pPr>
              <w:snapToGrid w:val="0"/>
              <w:spacing w:after="0"/>
              <w:rPr>
                <w:lang w:eastAsia="zh-CN"/>
              </w:rPr>
            </w:pPr>
          </w:p>
        </w:tc>
        <w:tc>
          <w:tcPr>
            <w:tcW w:w="8080" w:type="dxa"/>
            <w:vAlign w:val="center"/>
          </w:tcPr>
          <w:p w14:paraId="3F0FAC67" w14:textId="77777777" w:rsidR="00C7390A" w:rsidRPr="00D847B9" w:rsidRDefault="00C7390A" w:rsidP="004702D1">
            <w:pPr>
              <w:pStyle w:val="Eqn"/>
              <w:rPr>
                <w:sz w:val="20"/>
                <w:szCs w:val="20"/>
              </w:rPr>
            </w:pPr>
          </w:p>
        </w:tc>
      </w:tr>
      <w:tr w:rsidR="00C7390A" w:rsidRPr="00D847B9" w14:paraId="647047F4" w14:textId="77777777" w:rsidTr="004702D1">
        <w:trPr>
          <w:trHeight w:val="398"/>
          <w:jc w:val="center"/>
        </w:trPr>
        <w:tc>
          <w:tcPr>
            <w:tcW w:w="2547" w:type="dxa"/>
            <w:shd w:val="clear" w:color="auto" w:fill="auto"/>
            <w:vAlign w:val="center"/>
          </w:tcPr>
          <w:p w14:paraId="126030ED" w14:textId="77777777" w:rsidR="00C7390A" w:rsidRDefault="00C7390A" w:rsidP="004702D1">
            <w:pPr>
              <w:snapToGrid w:val="0"/>
              <w:spacing w:after="0"/>
              <w:rPr>
                <w:lang w:eastAsia="zh-CN"/>
              </w:rPr>
            </w:pPr>
          </w:p>
        </w:tc>
        <w:tc>
          <w:tcPr>
            <w:tcW w:w="8080" w:type="dxa"/>
            <w:vAlign w:val="center"/>
          </w:tcPr>
          <w:p w14:paraId="0F41A554" w14:textId="77777777" w:rsidR="00C7390A" w:rsidRPr="00D847B9" w:rsidRDefault="00C7390A" w:rsidP="004702D1">
            <w:pPr>
              <w:pStyle w:val="Eqn"/>
              <w:rPr>
                <w:sz w:val="20"/>
                <w:szCs w:val="20"/>
              </w:rPr>
            </w:pPr>
          </w:p>
        </w:tc>
      </w:tr>
      <w:tr w:rsidR="00C7390A" w:rsidRPr="00D847B9" w14:paraId="3C6105A4" w14:textId="77777777" w:rsidTr="004702D1">
        <w:trPr>
          <w:trHeight w:val="398"/>
          <w:jc w:val="center"/>
        </w:trPr>
        <w:tc>
          <w:tcPr>
            <w:tcW w:w="2547" w:type="dxa"/>
            <w:shd w:val="clear" w:color="auto" w:fill="auto"/>
            <w:vAlign w:val="center"/>
          </w:tcPr>
          <w:p w14:paraId="42853D92" w14:textId="77777777" w:rsidR="00C7390A" w:rsidRDefault="00C7390A" w:rsidP="004702D1">
            <w:pPr>
              <w:snapToGrid w:val="0"/>
              <w:spacing w:after="0"/>
              <w:rPr>
                <w:lang w:eastAsia="zh-CN"/>
              </w:rPr>
            </w:pPr>
          </w:p>
        </w:tc>
        <w:tc>
          <w:tcPr>
            <w:tcW w:w="8080" w:type="dxa"/>
            <w:vAlign w:val="center"/>
          </w:tcPr>
          <w:p w14:paraId="0C97F364" w14:textId="77777777" w:rsidR="00C7390A" w:rsidRPr="00D847B9" w:rsidRDefault="00C7390A" w:rsidP="004702D1">
            <w:pPr>
              <w:pStyle w:val="Eqn"/>
              <w:rPr>
                <w:sz w:val="20"/>
                <w:szCs w:val="20"/>
              </w:rPr>
            </w:pPr>
          </w:p>
        </w:tc>
      </w:tr>
      <w:tr w:rsidR="00C7390A" w:rsidRPr="00D847B9" w14:paraId="65B305D8" w14:textId="77777777" w:rsidTr="004702D1">
        <w:trPr>
          <w:trHeight w:val="398"/>
          <w:jc w:val="center"/>
        </w:trPr>
        <w:tc>
          <w:tcPr>
            <w:tcW w:w="2547" w:type="dxa"/>
            <w:shd w:val="clear" w:color="auto" w:fill="auto"/>
            <w:vAlign w:val="center"/>
          </w:tcPr>
          <w:p w14:paraId="712234E6" w14:textId="77777777" w:rsidR="00C7390A" w:rsidRDefault="00C7390A" w:rsidP="004702D1">
            <w:pPr>
              <w:snapToGrid w:val="0"/>
              <w:spacing w:after="0"/>
              <w:rPr>
                <w:lang w:eastAsia="zh-CN"/>
              </w:rPr>
            </w:pPr>
          </w:p>
        </w:tc>
        <w:tc>
          <w:tcPr>
            <w:tcW w:w="8080" w:type="dxa"/>
            <w:vAlign w:val="center"/>
          </w:tcPr>
          <w:p w14:paraId="485450F8" w14:textId="77777777" w:rsidR="00C7390A" w:rsidRPr="00D847B9" w:rsidRDefault="00C7390A" w:rsidP="004702D1">
            <w:pPr>
              <w:pStyle w:val="Eqn"/>
              <w:rPr>
                <w:sz w:val="20"/>
                <w:szCs w:val="20"/>
              </w:rPr>
            </w:pPr>
          </w:p>
        </w:tc>
      </w:tr>
      <w:tr w:rsidR="00C7390A" w:rsidRPr="00D847B9" w14:paraId="70317125" w14:textId="77777777" w:rsidTr="004702D1">
        <w:trPr>
          <w:trHeight w:val="398"/>
          <w:jc w:val="center"/>
        </w:trPr>
        <w:tc>
          <w:tcPr>
            <w:tcW w:w="2547" w:type="dxa"/>
            <w:shd w:val="clear" w:color="auto" w:fill="auto"/>
            <w:vAlign w:val="center"/>
          </w:tcPr>
          <w:p w14:paraId="1FF421D0" w14:textId="77777777" w:rsidR="00C7390A" w:rsidRDefault="00C7390A" w:rsidP="004702D1">
            <w:pPr>
              <w:snapToGrid w:val="0"/>
              <w:spacing w:after="0"/>
              <w:rPr>
                <w:lang w:eastAsia="zh-CN"/>
              </w:rPr>
            </w:pPr>
          </w:p>
        </w:tc>
        <w:tc>
          <w:tcPr>
            <w:tcW w:w="8080" w:type="dxa"/>
            <w:vAlign w:val="center"/>
          </w:tcPr>
          <w:p w14:paraId="73C1E314" w14:textId="77777777" w:rsidR="00C7390A" w:rsidRPr="00D847B9" w:rsidRDefault="00C7390A" w:rsidP="004702D1">
            <w:pPr>
              <w:pStyle w:val="Eqn"/>
              <w:rPr>
                <w:sz w:val="20"/>
                <w:szCs w:val="20"/>
              </w:rPr>
            </w:pPr>
          </w:p>
        </w:tc>
      </w:tr>
      <w:tr w:rsidR="00C7390A" w:rsidRPr="00D847B9" w14:paraId="0672ED6C" w14:textId="77777777" w:rsidTr="004702D1">
        <w:trPr>
          <w:trHeight w:val="398"/>
          <w:jc w:val="center"/>
        </w:trPr>
        <w:tc>
          <w:tcPr>
            <w:tcW w:w="2547" w:type="dxa"/>
            <w:shd w:val="clear" w:color="auto" w:fill="auto"/>
            <w:vAlign w:val="center"/>
          </w:tcPr>
          <w:p w14:paraId="33CE9473" w14:textId="77777777" w:rsidR="00C7390A" w:rsidRDefault="00C7390A" w:rsidP="004702D1">
            <w:pPr>
              <w:snapToGrid w:val="0"/>
              <w:spacing w:after="0"/>
              <w:rPr>
                <w:lang w:eastAsia="zh-CN"/>
              </w:rPr>
            </w:pPr>
          </w:p>
        </w:tc>
        <w:tc>
          <w:tcPr>
            <w:tcW w:w="8080" w:type="dxa"/>
            <w:vAlign w:val="center"/>
          </w:tcPr>
          <w:p w14:paraId="1721CAEF" w14:textId="77777777" w:rsidR="00C7390A" w:rsidRPr="00D847B9" w:rsidRDefault="00C7390A" w:rsidP="004702D1">
            <w:pPr>
              <w:pStyle w:val="Eqn"/>
              <w:rPr>
                <w:sz w:val="20"/>
                <w:szCs w:val="20"/>
              </w:rPr>
            </w:pPr>
          </w:p>
        </w:tc>
      </w:tr>
      <w:tr w:rsidR="00C7390A" w:rsidRPr="00D847B9" w14:paraId="6120A65E" w14:textId="77777777" w:rsidTr="004702D1">
        <w:trPr>
          <w:trHeight w:val="398"/>
          <w:jc w:val="center"/>
        </w:trPr>
        <w:tc>
          <w:tcPr>
            <w:tcW w:w="2547" w:type="dxa"/>
            <w:shd w:val="clear" w:color="auto" w:fill="auto"/>
            <w:vAlign w:val="center"/>
          </w:tcPr>
          <w:p w14:paraId="020AFD5D" w14:textId="77777777" w:rsidR="00C7390A" w:rsidRDefault="00C7390A" w:rsidP="004702D1">
            <w:pPr>
              <w:snapToGrid w:val="0"/>
              <w:spacing w:after="0"/>
              <w:rPr>
                <w:lang w:eastAsia="zh-CN"/>
              </w:rPr>
            </w:pPr>
          </w:p>
        </w:tc>
        <w:tc>
          <w:tcPr>
            <w:tcW w:w="8080" w:type="dxa"/>
            <w:vAlign w:val="center"/>
          </w:tcPr>
          <w:p w14:paraId="7AA683F1" w14:textId="77777777" w:rsidR="00C7390A" w:rsidRPr="00D847B9" w:rsidRDefault="00C7390A" w:rsidP="004702D1">
            <w:pPr>
              <w:pStyle w:val="Eqn"/>
              <w:rPr>
                <w:sz w:val="20"/>
                <w:szCs w:val="20"/>
              </w:rPr>
            </w:pPr>
          </w:p>
        </w:tc>
      </w:tr>
      <w:tr w:rsidR="00C7390A" w:rsidRPr="00D847B9" w14:paraId="154F60E0" w14:textId="77777777" w:rsidTr="004702D1">
        <w:trPr>
          <w:trHeight w:val="398"/>
          <w:jc w:val="center"/>
        </w:trPr>
        <w:tc>
          <w:tcPr>
            <w:tcW w:w="2547" w:type="dxa"/>
            <w:shd w:val="clear" w:color="auto" w:fill="auto"/>
            <w:vAlign w:val="center"/>
          </w:tcPr>
          <w:p w14:paraId="3C9B519F" w14:textId="77777777" w:rsidR="00C7390A" w:rsidRDefault="00C7390A" w:rsidP="004702D1">
            <w:pPr>
              <w:snapToGrid w:val="0"/>
              <w:spacing w:after="0"/>
              <w:rPr>
                <w:lang w:eastAsia="zh-CN"/>
              </w:rPr>
            </w:pPr>
          </w:p>
        </w:tc>
        <w:tc>
          <w:tcPr>
            <w:tcW w:w="8080" w:type="dxa"/>
            <w:vAlign w:val="center"/>
          </w:tcPr>
          <w:p w14:paraId="2D9702B3" w14:textId="77777777" w:rsidR="00C7390A" w:rsidRPr="00D847B9" w:rsidRDefault="00C7390A" w:rsidP="004702D1">
            <w:pPr>
              <w:pStyle w:val="Eqn"/>
              <w:rPr>
                <w:sz w:val="20"/>
                <w:szCs w:val="20"/>
              </w:rPr>
            </w:pPr>
          </w:p>
        </w:tc>
      </w:tr>
      <w:tr w:rsidR="00C7390A" w:rsidRPr="00D847B9" w14:paraId="72389DB6" w14:textId="77777777" w:rsidTr="004702D1">
        <w:trPr>
          <w:trHeight w:val="398"/>
          <w:jc w:val="center"/>
        </w:trPr>
        <w:tc>
          <w:tcPr>
            <w:tcW w:w="2547" w:type="dxa"/>
            <w:shd w:val="clear" w:color="auto" w:fill="auto"/>
            <w:vAlign w:val="center"/>
          </w:tcPr>
          <w:p w14:paraId="21442EAB" w14:textId="77777777" w:rsidR="00C7390A" w:rsidRDefault="00C7390A" w:rsidP="004702D1">
            <w:pPr>
              <w:snapToGrid w:val="0"/>
              <w:spacing w:after="0"/>
              <w:rPr>
                <w:lang w:eastAsia="zh-CN"/>
              </w:rPr>
            </w:pPr>
          </w:p>
        </w:tc>
        <w:tc>
          <w:tcPr>
            <w:tcW w:w="8080" w:type="dxa"/>
            <w:vAlign w:val="center"/>
          </w:tcPr>
          <w:p w14:paraId="4FBF1FED" w14:textId="77777777" w:rsidR="00C7390A" w:rsidRPr="00D847B9" w:rsidRDefault="00C7390A" w:rsidP="004702D1">
            <w:pPr>
              <w:pStyle w:val="Eqn"/>
              <w:rPr>
                <w:sz w:val="20"/>
                <w:szCs w:val="20"/>
              </w:rPr>
            </w:pPr>
          </w:p>
        </w:tc>
      </w:tr>
      <w:tr w:rsidR="00C7390A" w:rsidRPr="00D847B9" w14:paraId="27054771" w14:textId="77777777" w:rsidTr="004702D1">
        <w:trPr>
          <w:trHeight w:val="398"/>
          <w:jc w:val="center"/>
        </w:trPr>
        <w:tc>
          <w:tcPr>
            <w:tcW w:w="2547" w:type="dxa"/>
            <w:shd w:val="clear" w:color="auto" w:fill="auto"/>
            <w:vAlign w:val="center"/>
          </w:tcPr>
          <w:p w14:paraId="01074E6D" w14:textId="77777777" w:rsidR="00C7390A" w:rsidRDefault="00C7390A" w:rsidP="004702D1">
            <w:pPr>
              <w:snapToGrid w:val="0"/>
              <w:spacing w:after="0"/>
              <w:rPr>
                <w:lang w:eastAsia="zh-CN"/>
              </w:rPr>
            </w:pPr>
          </w:p>
        </w:tc>
        <w:tc>
          <w:tcPr>
            <w:tcW w:w="8080" w:type="dxa"/>
            <w:vAlign w:val="center"/>
          </w:tcPr>
          <w:p w14:paraId="10585017" w14:textId="77777777" w:rsidR="00C7390A" w:rsidRPr="00D847B9" w:rsidRDefault="00C7390A" w:rsidP="004702D1">
            <w:pPr>
              <w:pStyle w:val="Eqn"/>
              <w:rPr>
                <w:sz w:val="20"/>
                <w:szCs w:val="20"/>
              </w:rPr>
            </w:pPr>
          </w:p>
        </w:tc>
      </w:tr>
      <w:tr w:rsidR="00C7390A" w:rsidRPr="00D847B9" w14:paraId="2C2ACEA1" w14:textId="77777777" w:rsidTr="004702D1">
        <w:trPr>
          <w:trHeight w:val="398"/>
          <w:jc w:val="center"/>
        </w:trPr>
        <w:tc>
          <w:tcPr>
            <w:tcW w:w="2547" w:type="dxa"/>
            <w:shd w:val="clear" w:color="auto" w:fill="auto"/>
            <w:vAlign w:val="center"/>
          </w:tcPr>
          <w:p w14:paraId="10928B2A" w14:textId="77777777" w:rsidR="00C7390A" w:rsidRDefault="00C7390A" w:rsidP="004702D1">
            <w:pPr>
              <w:snapToGrid w:val="0"/>
              <w:spacing w:after="0"/>
              <w:rPr>
                <w:lang w:eastAsia="zh-CN"/>
              </w:rPr>
            </w:pPr>
          </w:p>
        </w:tc>
        <w:tc>
          <w:tcPr>
            <w:tcW w:w="8080" w:type="dxa"/>
            <w:vAlign w:val="center"/>
          </w:tcPr>
          <w:p w14:paraId="60F18291" w14:textId="77777777" w:rsidR="00C7390A" w:rsidRPr="00D847B9" w:rsidRDefault="00C7390A" w:rsidP="004702D1">
            <w:pPr>
              <w:pStyle w:val="Eqn"/>
              <w:rPr>
                <w:sz w:val="20"/>
                <w:szCs w:val="20"/>
              </w:rPr>
            </w:pPr>
          </w:p>
        </w:tc>
      </w:tr>
    </w:tbl>
    <w:p w14:paraId="6CCB0400" w14:textId="77777777" w:rsidR="00C7390A" w:rsidRDefault="00C7390A" w:rsidP="00A97875">
      <w:pPr>
        <w:spacing w:after="0"/>
        <w:rPr>
          <w:rFonts w:eastAsia="Times New Roman"/>
          <w:color w:val="000000"/>
        </w:rPr>
      </w:pPr>
    </w:p>
    <w:p w14:paraId="382DD62B" w14:textId="77777777" w:rsidR="004E3B09" w:rsidRPr="000609DA" w:rsidRDefault="004E3B09" w:rsidP="004E3B09">
      <w:pPr>
        <w:pStyle w:val="Heading3"/>
        <w:rPr>
          <w:lang w:eastAsia="zh-CN"/>
        </w:rPr>
      </w:pPr>
      <w:r w:rsidRPr="000609DA">
        <w:rPr>
          <w:lang w:eastAsia="zh-CN"/>
        </w:rPr>
        <w:t>New UL gaps for long UL transmission</w:t>
      </w:r>
    </w:p>
    <w:p w14:paraId="5E7FBAD3" w14:textId="268D400D" w:rsidR="00667AD4" w:rsidRDefault="00667AD4" w:rsidP="00667AD4">
      <w:pPr>
        <w:tabs>
          <w:tab w:val="left" w:pos="576"/>
        </w:tabs>
        <w:snapToGrid w:val="0"/>
        <w:spacing w:beforeLines="50" w:before="120" w:afterLines="50" w:after="120"/>
        <w:rPr>
          <w:rFonts w:eastAsiaTheme="minorEastAsia"/>
          <w:lang w:eastAsia="zh-CN"/>
        </w:rPr>
      </w:pPr>
      <w:r>
        <w:rPr>
          <w:rFonts w:eastAsiaTheme="minorEastAsia"/>
          <w:lang w:eastAsia="zh-CN"/>
        </w:rPr>
        <w:t xml:space="preserve">There is not enough consensus achieved on this issue as summarized in Section 4.3.4.  </w:t>
      </w:r>
    </w:p>
    <w:p w14:paraId="517E0BC8" w14:textId="77777777" w:rsidR="004E3B09" w:rsidRDefault="004E3B09" w:rsidP="00A97875">
      <w:pPr>
        <w:spacing w:after="0"/>
        <w:rPr>
          <w:rFonts w:eastAsia="Times New Roman"/>
          <w:color w:val="000000"/>
        </w:rPr>
      </w:pPr>
    </w:p>
    <w:p w14:paraId="1F875131" w14:textId="77777777" w:rsidR="004E3B09" w:rsidRPr="0026712D" w:rsidRDefault="004E3B09" w:rsidP="004E3B09">
      <w:pPr>
        <w:pStyle w:val="Heading3"/>
        <w:rPr>
          <w:lang w:eastAsia="zh-CN"/>
        </w:rPr>
      </w:pPr>
      <w:r w:rsidRPr="0026712D">
        <w:rPr>
          <w:lang w:eastAsia="zh-CN"/>
        </w:rPr>
        <w:lastRenderedPageBreak/>
        <w:t>Postponement of long NPUSCH due to overlap with NPRACH :</w:t>
      </w:r>
    </w:p>
    <w:p w14:paraId="3E81706A" w14:textId="6D2E7649" w:rsidR="00667AD4" w:rsidRDefault="00667AD4" w:rsidP="00A97875">
      <w:pPr>
        <w:spacing w:after="0"/>
        <w:rPr>
          <w:rFonts w:eastAsia="Times New Roman"/>
          <w:color w:val="000000"/>
        </w:rPr>
      </w:pPr>
      <w:r>
        <w:rPr>
          <w:rFonts w:eastAsia="Times New Roman"/>
          <w:color w:val="000000"/>
        </w:rPr>
        <w:t>As discussed in Section 4.3.5</w:t>
      </w:r>
    </w:p>
    <w:p w14:paraId="06C26190" w14:textId="77777777" w:rsidR="00667AD4" w:rsidRPr="007A704E" w:rsidRDefault="00667AD4" w:rsidP="00667AD4">
      <w:pPr>
        <w:tabs>
          <w:tab w:val="left" w:pos="576"/>
        </w:tabs>
        <w:snapToGrid w:val="0"/>
        <w:spacing w:beforeLines="50" w:before="120" w:afterLines="50" w:after="120"/>
        <w:rPr>
          <w:rFonts w:eastAsiaTheme="minorEastAsia"/>
          <w:b/>
          <w:i/>
          <w:lang w:eastAsia="zh-CN"/>
        </w:rPr>
      </w:pPr>
      <w:r w:rsidRPr="007A704E">
        <w:rPr>
          <w:rFonts w:eastAsiaTheme="minorEastAsia"/>
          <w:b/>
          <w:i/>
          <w:highlight w:val="cyan"/>
          <w:lang w:eastAsia="zh-CN"/>
        </w:rPr>
        <w:t>Moderator view</w:t>
      </w:r>
      <w:r w:rsidRPr="007A704E">
        <w:rPr>
          <w:rFonts w:eastAsiaTheme="minorEastAsia"/>
          <w:b/>
          <w:i/>
          <w:lang w:eastAsia="zh-CN"/>
        </w:rPr>
        <w:t>: Postpone discussion until RAN1 conclude discusions on new gap. Option A is baseline if no new gap.</w:t>
      </w:r>
    </w:p>
    <w:p w14:paraId="25429679" w14:textId="77777777" w:rsidR="004E3B09" w:rsidRDefault="004E3B09" w:rsidP="00A97875">
      <w:pPr>
        <w:spacing w:after="0"/>
        <w:rPr>
          <w:rFonts w:eastAsia="Times New Roman"/>
          <w:color w:val="000000"/>
        </w:rPr>
      </w:pPr>
    </w:p>
    <w:p w14:paraId="26184EB4" w14:textId="77777777" w:rsidR="004E3B09" w:rsidRPr="000609DA" w:rsidRDefault="004E3B09" w:rsidP="004E3B09">
      <w:pPr>
        <w:pStyle w:val="Heading3"/>
        <w:rPr>
          <w:lang w:eastAsia="zh-CN"/>
        </w:rPr>
      </w:pPr>
      <w:r w:rsidRPr="000609DA">
        <w:rPr>
          <w:lang w:eastAsia="zh-CN"/>
        </w:rPr>
        <w:t xml:space="preserve">Phase discontinuity </w:t>
      </w:r>
      <w:r>
        <w:rPr>
          <w:lang w:eastAsia="zh-CN"/>
        </w:rPr>
        <w:t>in segmented pre-compensation</w:t>
      </w:r>
    </w:p>
    <w:p w14:paraId="0B8619D9" w14:textId="77777777" w:rsidR="0072612F" w:rsidRDefault="00ED520B" w:rsidP="00A97875">
      <w:pPr>
        <w:spacing w:after="0"/>
        <w:rPr>
          <w:rFonts w:eastAsia="Times New Roman"/>
          <w:color w:val="000000"/>
        </w:rPr>
      </w:pPr>
      <w:r>
        <w:rPr>
          <w:rFonts w:eastAsia="Times New Roman"/>
          <w:color w:val="000000"/>
        </w:rPr>
        <w:t xml:space="preserve">The first round proposal 4.3.6 was for discussion on RAN1 reflector for first checkpoint Oct-24. </w:t>
      </w:r>
    </w:p>
    <w:p w14:paraId="6546D95A" w14:textId="77777777" w:rsidR="0072612F" w:rsidRDefault="0072612F" w:rsidP="00A97875">
      <w:pPr>
        <w:spacing w:after="0"/>
        <w:rPr>
          <w:rFonts w:eastAsia="Times New Roman"/>
          <w:color w:val="000000"/>
        </w:rPr>
      </w:pPr>
    </w:p>
    <w:p w14:paraId="0EFAA291" w14:textId="77777777" w:rsidR="0072612F" w:rsidRDefault="0072612F" w:rsidP="00A97875">
      <w:pPr>
        <w:spacing w:after="0"/>
        <w:rPr>
          <w:rFonts w:eastAsia="Times New Roman"/>
          <w:color w:val="000000"/>
        </w:rPr>
      </w:pPr>
      <w:r>
        <w:rPr>
          <w:rFonts w:eastAsia="Times New Roman"/>
          <w:color w:val="000000"/>
        </w:rPr>
        <w:t xml:space="preserve">Companies agree that there is no significant impact on PAPR. </w:t>
      </w:r>
    </w:p>
    <w:p w14:paraId="3F42DB35" w14:textId="77777777" w:rsidR="0072612F" w:rsidRDefault="0072612F" w:rsidP="00A97875">
      <w:pPr>
        <w:spacing w:after="0"/>
        <w:rPr>
          <w:rFonts w:eastAsia="Times New Roman"/>
          <w:color w:val="000000"/>
        </w:rPr>
      </w:pPr>
    </w:p>
    <w:p w14:paraId="53247740" w14:textId="77777777" w:rsidR="0072612F" w:rsidRDefault="0072612F" w:rsidP="00A97875">
      <w:pPr>
        <w:spacing w:after="0"/>
        <w:rPr>
          <w:rFonts w:eastAsia="Times New Roman"/>
          <w:color w:val="000000"/>
        </w:rPr>
      </w:pPr>
      <w:r>
        <w:rPr>
          <w:rFonts w:eastAsia="Times New Roman"/>
          <w:color w:val="000000"/>
        </w:rPr>
        <w:t xml:space="preserve">Nokia and Sony  commented that </w:t>
      </w:r>
      <w:r w:rsidRPr="0072612F">
        <w:rPr>
          <w:rFonts w:eastAsia="Times New Roman"/>
          <w:color w:val="000000"/>
        </w:rPr>
        <w:t xml:space="preserve">the phase error will impact receiver, which should be solved to avoid the impact on performance. </w:t>
      </w:r>
    </w:p>
    <w:p w14:paraId="4378F85B" w14:textId="77777777" w:rsidR="00667AD4" w:rsidRDefault="00667AD4" w:rsidP="00A97875">
      <w:pPr>
        <w:spacing w:after="0"/>
        <w:rPr>
          <w:rFonts w:eastAsia="Times New Roman"/>
          <w:color w:val="000000"/>
        </w:rPr>
      </w:pPr>
    </w:p>
    <w:p w14:paraId="4614A206" w14:textId="363CA948" w:rsidR="0072612F" w:rsidRDefault="0072612F" w:rsidP="00A97875">
      <w:pPr>
        <w:spacing w:after="0"/>
        <w:rPr>
          <w:rFonts w:eastAsia="Times New Roman"/>
          <w:color w:val="000000"/>
        </w:rPr>
      </w:pPr>
      <w:r>
        <w:rPr>
          <w:rFonts w:eastAsia="Times New Roman"/>
          <w:color w:val="000000"/>
        </w:rPr>
        <w:t>Moderator view: More discussions on this topic will be needed.</w:t>
      </w:r>
    </w:p>
    <w:p w14:paraId="0D901B5F" w14:textId="77777777" w:rsidR="004E3B09" w:rsidRDefault="004E3B09"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The max Doppler shift cann be +/-48 kHz. W</w:t>
      </w:r>
      <w:r w:rsidR="00F2559E" w:rsidRPr="00F2559E">
        <w:rPr>
          <w:rFonts w:eastAsia="MS Gothic"/>
          <w:kern w:val="28"/>
          <w:lang w:val="en-US" w:eastAsia="ja-JP"/>
        </w:rPr>
        <w:t xml:space="preserve">th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signalling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lastRenderedPageBreak/>
        <w:t>Qualcomm observed that i</w:t>
      </w:r>
      <w:r w:rsidRPr="00A367FA">
        <w:rPr>
          <w:rFonts w:eastAsia="MS Gothic"/>
          <w:kern w:val="28"/>
          <w:lang w:val="en-US" w:eastAsia="ja-JP"/>
        </w:rPr>
        <w:t>ncreasing the channel raster step size limits possible Ncell deployments for operators. For example, if the raster step size is doubled, the number of Ncells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r w:rsidR="00426AD3">
        <w:rPr>
          <w:rFonts w:eastAsia="MS Gothic"/>
          <w:kern w:val="28"/>
          <w:lang w:val="en-US" w:eastAsia="ja-JP"/>
        </w:rPr>
        <w:t xml:space="preserve">alreadyt </w:t>
      </w:r>
      <w:r w:rsidRPr="00A367FA">
        <w:rPr>
          <w:rFonts w:eastAsia="MS Gothic"/>
          <w:kern w:val="28"/>
          <w:lang w:val="en-US" w:eastAsia="ja-JP"/>
        </w:rPr>
        <w:t>indicates the “raster offset” between +/- 2.5 KHz and +/- 7.5 kHz to solve an analogous ambiguity that may arise in terrestrial, depending on where the Ncells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Has no extra signalling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Limits possible Ncell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(part of)ARFCN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Uimplementation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lastRenderedPageBreak/>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34B34B63" w:rsidR="00EE39E8" w:rsidRPr="00B8068E" w:rsidRDefault="00272347" w:rsidP="00EE39E8">
            <w:pPr>
              <w:snapToGrid w:val="0"/>
              <w:spacing w:after="0"/>
              <w:rPr>
                <w:rFonts w:eastAsiaTheme="minorEastAsia"/>
                <w:lang w:eastAsia="zh-CN"/>
              </w:rPr>
            </w:pPr>
            <w:r>
              <w:rPr>
                <w:rFonts w:eastAsiaTheme="minorEastAsia" w:hint="eastAsia"/>
                <w:lang w:eastAsia="zh-CN"/>
              </w:rPr>
              <w:lastRenderedPageBreak/>
              <w:t>CATT</w:t>
            </w:r>
          </w:p>
        </w:tc>
        <w:tc>
          <w:tcPr>
            <w:tcW w:w="8080" w:type="dxa"/>
            <w:vAlign w:val="center"/>
          </w:tcPr>
          <w:p w14:paraId="57E3629C" w14:textId="77777777" w:rsidR="00272347" w:rsidRDefault="00272347" w:rsidP="00272347">
            <w:pPr>
              <w:spacing w:before="120"/>
              <w:rPr>
                <w:rFonts w:eastAsiaTheme="minorEastAsia"/>
                <w:lang w:val="en-US" w:eastAsia="zh-CN"/>
              </w:rPr>
            </w:pPr>
            <w:r>
              <w:rPr>
                <w:rFonts w:eastAsiaTheme="minorEastAsia"/>
                <w:lang w:val="en-US" w:eastAsia="zh-CN"/>
              </w:rPr>
              <w:t>Q1: YES.</w:t>
            </w:r>
          </w:p>
          <w:p w14:paraId="69A05CDA" w14:textId="494AD1D0" w:rsidR="00EE39E8" w:rsidRPr="00B8068E" w:rsidRDefault="00272347" w:rsidP="00272347">
            <w:pPr>
              <w:widowControl w:val="0"/>
            </w:pPr>
            <w:r>
              <w:rPr>
                <w:rFonts w:eastAsiaTheme="minorEastAsia"/>
                <w:lang w:val="en-US" w:eastAsia="zh-CN"/>
              </w:rPr>
              <w:t>Q2:We prefer increasing channel raster. Wating RAN4 input.</w:t>
            </w:r>
          </w:p>
        </w:tc>
      </w:tr>
      <w:tr w:rsidR="00B421BD" w14:paraId="31262E58" w14:textId="77777777" w:rsidTr="00A25A9E">
        <w:trPr>
          <w:trHeight w:val="398"/>
          <w:jc w:val="center"/>
        </w:trPr>
        <w:tc>
          <w:tcPr>
            <w:tcW w:w="2547" w:type="dxa"/>
            <w:shd w:val="clear" w:color="auto" w:fill="auto"/>
            <w:vAlign w:val="center"/>
          </w:tcPr>
          <w:p w14:paraId="37E6C15E" w14:textId="1CFF13A4" w:rsidR="00B421BD" w:rsidRPr="00881635" w:rsidRDefault="00B421BD" w:rsidP="00B421BD">
            <w:pPr>
              <w:snapToGrid w:val="0"/>
              <w:spacing w:after="0"/>
              <w:rPr>
                <w:rFonts w:eastAsiaTheme="minorEastAsia"/>
                <w:lang w:eastAsia="zh-CN"/>
              </w:rPr>
            </w:pPr>
            <w:r w:rsidRPr="00403183">
              <w:rPr>
                <w:lang w:eastAsia="zh-CN"/>
              </w:rPr>
              <w:t>Huawei, HiSilicon</w:t>
            </w:r>
          </w:p>
        </w:tc>
        <w:tc>
          <w:tcPr>
            <w:tcW w:w="8080" w:type="dxa"/>
            <w:vAlign w:val="center"/>
          </w:tcPr>
          <w:p w14:paraId="00A13CE5" w14:textId="77777777" w:rsidR="00B421BD" w:rsidRDefault="00B421BD" w:rsidP="00B421BD">
            <w:pPr>
              <w:pStyle w:val="Eqn"/>
              <w:rPr>
                <w:rFonts w:eastAsiaTheme="minorEastAsia"/>
                <w:sz w:val="20"/>
                <w:szCs w:val="20"/>
                <w:lang w:eastAsia="zh-CN"/>
              </w:rPr>
            </w:pPr>
            <w:r>
              <w:rPr>
                <w:rFonts w:eastAsiaTheme="minorEastAsia"/>
                <w:sz w:val="20"/>
                <w:szCs w:val="20"/>
                <w:lang w:eastAsia="zh-CN"/>
              </w:rPr>
              <w:t>Q1: Yes. In addition, t</w:t>
            </w:r>
            <w:r>
              <w:rPr>
                <w:rFonts w:eastAsiaTheme="minorEastAsia" w:hint="eastAsia"/>
                <w:sz w:val="20"/>
                <w:szCs w:val="20"/>
                <w:lang w:eastAsia="zh-CN"/>
              </w:rPr>
              <w:t>he</w:t>
            </w:r>
            <w:r>
              <w:rPr>
                <w:rFonts w:eastAsiaTheme="minorEastAsia"/>
                <w:sz w:val="20"/>
                <w:szCs w:val="20"/>
                <w:lang w:eastAsia="zh-CN"/>
              </w:rPr>
              <w:t xml:space="preserve"> IoT devices are more sensitive to the complexity it is more meaningful to support DL frequency pre</w:t>
            </w:r>
            <w:r>
              <w:rPr>
                <w:rFonts w:eastAsiaTheme="minorEastAsia" w:hint="eastAsia"/>
                <w:sz w:val="20"/>
                <w:szCs w:val="20"/>
                <w:lang w:eastAsia="zh-CN"/>
              </w:rPr>
              <w:t>-</w:t>
            </w:r>
            <w:r>
              <w:rPr>
                <w:rFonts w:eastAsiaTheme="minorEastAsia"/>
                <w:sz w:val="20"/>
                <w:szCs w:val="20"/>
                <w:lang w:eastAsia="zh-CN"/>
              </w:rPr>
              <w:t>compensation in IoT NTN</w:t>
            </w:r>
            <w:r>
              <w:rPr>
                <w:rFonts w:eastAsiaTheme="minorEastAsia" w:hint="eastAsia"/>
                <w:sz w:val="20"/>
                <w:szCs w:val="20"/>
                <w:lang w:eastAsia="zh-CN"/>
              </w:rPr>
              <w:t>.</w:t>
            </w:r>
            <w:r>
              <w:rPr>
                <w:rFonts w:eastAsiaTheme="minorEastAsia"/>
                <w:sz w:val="20"/>
                <w:szCs w:val="20"/>
                <w:lang w:eastAsia="zh-CN"/>
              </w:rPr>
              <w:t xml:space="preserve"> I</w:t>
            </w:r>
          </w:p>
          <w:p w14:paraId="2A94FFCD" w14:textId="44A9C727" w:rsidR="00B421BD" w:rsidRPr="00881635" w:rsidRDefault="00B421BD" w:rsidP="00B421BD">
            <w:pPr>
              <w:spacing w:beforeLines="50" w:before="120" w:afterLines="50" w:after="120"/>
              <w:rPr>
                <w:rFonts w:eastAsiaTheme="minorEastAsia"/>
                <w:lang w:eastAsia="zh-CN"/>
              </w:rPr>
            </w:pPr>
            <w:r>
              <w:rPr>
                <w:rFonts w:eastAsiaTheme="minorEastAsia"/>
                <w:lang w:eastAsia="zh-CN"/>
              </w:rPr>
              <w:t>Q2: Support new channel raster considering complexity and signaling overhead.</w:t>
            </w:r>
          </w:p>
        </w:tc>
      </w:tr>
      <w:tr w:rsidR="00831174" w14:paraId="23C9A34F" w14:textId="77777777" w:rsidTr="00A25A9E">
        <w:trPr>
          <w:trHeight w:val="398"/>
          <w:jc w:val="center"/>
        </w:trPr>
        <w:tc>
          <w:tcPr>
            <w:tcW w:w="2547" w:type="dxa"/>
            <w:shd w:val="clear" w:color="auto" w:fill="auto"/>
            <w:vAlign w:val="center"/>
          </w:tcPr>
          <w:p w14:paraId="20CCBBC4" w14:textId="5FE50878" w:rsidR="00831174" w:rsidRPr="001B4D5B" w:rsidRDefault="00831174" w:rsidP="00831174">
            <w:pPr>
              <w:snapToGrid w:val="0"/>
              <w:spacing w:after="0"/>
              <w:rPr>
                <w:color w:val="C00000"/>
                <w:lang w:eastAsia="zh-CN"/>
              </w:rPr>
            </w:pPr>
            <w:r>
              <w:rPr>
                <w:lang w:eastAsia="zh-CN"/>
              </w:rPr>
              <w:t>GateHouse</w:t>
            </w:r>
          </w:p>
        </w:tc>
        <w:tc>
          <w:tcPr>
            <w:tcW w:w="8080" w:type="dxa"/>
            <w:vAlign w:val="center"/>
          </w:tcPr>
          <w:p w14:paraId="7082DB2D" w14:textId="77777777" w:rsidR="00831174" w:rsidRDefault="00831174" w:rsidP="00831174">
            <w:pPr>
              <w:pStyle w:val="Eqn"/>
              <w:rPr>
                <w:sz w:val="20"/>
                <w:szCs w:val="20"/>
              </w:rPr>
            </w:pPr>
            <w:r>
              <w:rPr>
                <w:sz w:val="20"/>
                <w:szCs w:val="20"/>
              </w:rPr>
              <w:t>Q1: Yes</w:t>
            </w:r>
          </w:p>
          <w:p w14:paraId="671F49A7" w14:textId="77777777" w:rsidR="00831174" w:rsidRDefault="00831174" w:rsidP="00831174">
            <w:pPr>
              <w:pStyle w:val="Eqn"/>
              <w:rPr>
                <w:sz w:val="20"/>
                <w:szCs w:val="20"/>
              </w:rPr>
            </w:pPr>
            <w:r>
              <w:rPr>
                <w:sz w:val="20"/>
                <w:szCs w:val="20"/>
              </w:rPr>
              <w:t xml:space="preserve">Q2: Agree, RAN4 input is needed. </w:t>
            </w:r>
          </w:p>
          <w:p w14:paraId="365972B2" w14:textId="77777777" w:rsidR="00831174" w:rsidRDefault="00831174" w:rsidP="00831174">
            <w:pPr>
              <w:pStyle w:val="Eqn"/>
              <w:rPr>
                <w:sz w:val="20"/>
                <w:szCs w:val="20"/>
              </w:rPr>
            </w:pPr>
            <w:r>
              <w:rPr>
                <w:sz w:val="20"/>
                <w:szCs w:val="20"/>
              </w:rPr>
              <w:t xml:space="preserve">It is our view that a raster size different from 100kHz may lead to issues </w:t>
            </w:r>
          </w:p>
          <w:p w14:paraId="2091E724" w14:textId="77777777" w:rsidR="00831174" w:rsidRDefault="00831174" w:rsidP="00831174">
            <w:pPr>
              <w:pStyle w:val="Eqn"/>
              <w:numPr>
                <w:ilvl w:val="0"/>
                <w:numId w:val="79"/>
              </w:numPr>
              <w:rPr>
                <w:sz w:val="20"/>
                <w:szCs w:val="20"/>
              </w:rPr>
            </w:pPr>
            <w:r>
              <w:rPr>
                <w:sz w:val="20"/>
                <w:szCs w:val="20"/>
              </w:rPr>
              <w:t>Operators may not be able to deploy a nb-iot channel in their available spectrum</w:t>
            </w:r>
          </w:p>
          <w:p w14:paraId="185D06B4" w14:textId="77777777" w:rsidR="00831174" w:rsidRDefault="00831174" w:rsidP="00831174">
            <w:pPr>
              <w:pStyle w:val="Eqn"/>
              <w:numPr>
                <w:ilvl w:val="0"/>
                <w:numId w:val="79"/>
              </w:numPr>
              <w:rPr>
                <w:sz w:val="20"/>
                <w:szCs w:val="20"/>
              </w:rPr>
            </w:pPr>
            <w:r>
              <w:rPr>
                <w:sz w:val="20"/>
                <w:szCs w:val="20"/>
              </w:rPr>
              <w:t>Operators may not be able to allocate adjacent nb-iot channels that are otherwiseseperated in space (satellites following eachother for which the Doppler will never overlap)</w:t>
            </w:r>
          </w:p>
          <w:p w14:paraId="43D6EAD4" w14:textId="77777777" w:rsidR="00831174" w:rsidRDefault="00831174" w:rsidP="00831174">
            <w:pPr>
              <w:pStyle w:val="Eqn"/>
              <w:numPr>
                <w:ilvl w:val="0"/>
                <w:numId w:val="79"/>
              </w:numPr>
              <w:rPr>
                <w:sz w:val="20"/>
                <w:szCs w:val="20"/>
              </w:rPr>
            </w:pPr>
            <w:r>
              <w:rPr>
                <w:sz w:val="20"/>
                <w:szCs w:val="20"/>
              </w:rPr>
              <w:t>Different operators will need to place channels further apart to avoid interference (eg. 400kHz apart for a 200kHz raster, instead of 300kHz apart) leading to spectrum waste</w:t>
            </w:r>
          </w:p>
          <w:p w14:paraId="26FB8CC7" w14:textId="77777777" w:rsidR="00831174" w:rsidRDefault="00831174" w:rsidP="00831174">
            <w:pPr>
              <w:pStyle w:val="Eqn"/>
              <w:rPr>
                <w:sz w:val="20"/>
                <w:szCs w:val="20"/>
              </w:rPr>
            </w:pPr>
            <w:r>
              <w:rPr>
                <w:sz w:val="20"/>
                <w:szCs w:val="20"/>
              </w:rPr>
              <w:t xml:space="preserve">Q3: </w:t>
            </w:r>
          </w:p>
          <w:p w14:paraId="694C00DA" w14:textId="1B5465E4" w:rsidR="00831174" w:rsidRPr="001B4D5B" w:rsidRDefault="00831174" w:rsidP="00831174">
            <w:pPr>
              <w:rPr>
                <w:i/>
                <w:color w:val="C00000"/>
                <w:lang w:val="en-US" w:eastAsia="zh-CN"/>
              </w:rPr>
            </w:pPr>
            <w:r>
              <w:t>Most interested in this option.</w:t>
            </w:r>
          </w:p>
        </w:tc>
      </w:tr>
      <w:tr w:rsidR="00831174" w14:paraId="3FE56EB2" w14:textId="77777777" w:rsidTr="00A25A9E">
        <w:trPr>
          <w:trHeight w:val="398"/>
          <w:jc w:val="center"/>
        </w:trPr>
        <w:tc>
          <w:tcPr>
            <w:tcW w:w="2547" w:type="dxa"/>
            <w:shd w:val="clear" w:color="auto" w:fill="auto"/>
            <w:vAlign w:val="center"/>
          </w:tcPr>
          <w:p w14:paraId="098AC7B3" w14:textId="13FDDB32" w:rsidR="00831174" w:rsidRDefault="00F11EF9" w:rsidP="00831174">
            <w:pPr>
              <w:snapToGrid w:val="0"/>
              <w:spacing w:after="0"/>
              <w:rPr>
                <w:lang w:eastAsia="zh-CN"/>
              </w:rPr>
            </w:pPr>
            <w:r>
              <w:rPr>
                <w:lang w:eastAsia="zh-CN"/>
              </w:rPr>
              <w:t>Sateliot</w:t>
            </w:r>
          </w:p>
        </w:tc>
        <w:tc>
          <w:tcPr>
            <w:tcW w:w="8080" w:type="dxa"/>
            <w:vAlign w:val="center"/>
          </w:tcPr>
          <w:p w14:paraId="2575E71F" w14:textId="20981130" w:rsidR="00F11EF9" w:rsidRDefault="00F11EF9" w:rsidP="00F11EF9">
            <w:pPr>
              <w:pStyle w:val="Eqn"/>
              <w:rPr>
                <w:sz w:val="20"/>
                <w:szCs w:val="20"/>
              </w:rPr>
            </w:pPr>
            <w:r>
              <w:rPr>
                <w:sz w:val="20"/>
                <w:szCs w:val="20"/>
              </w:rPr>
              <w:t>Q1: Yes</w:t>
            </w:r>
          </w:p>
          <w:p w14:paraId="04D813F1" w14:textId="5DFE70C6" w:rsidR="00F11EF9" w:rsidRDefault="00F11EF9" w:rsidP="00F11EF9">
            <w:pPr>
              <w:pStyle w:val="Eqn"/>
              <w:rPr>
                <w:sz w:val="20"/>
                <w:szCs w:val="20"/>
              </w:rPr>
            </w:pPr>
            <w:r>
              <w:rPr>
                <w:sz w:val="20"/>
                <w:szCs w:val="20"/>
              </w:rPr>
              <w:t>Q2: Option NOT preferred due to the added limitations and reduced flexibility in the use of small blocks of spectrum</w:t>
            </w:r>
          </w:p>
          <w:p w14:paraId="2C1BC1C5" w14:textId="6ED75A6F" w:rsidR="00831174" w:rsidRPr="00F11EF9" w:rsidRDefault="00F11EF9" w:rsidP="00F11EF9">
            <w:pPr>
              <w:pStyle w:val="Eqn"/>
              <w:rPr>
                <w:sz w:val="20"/>
                <w:szCs w:val="20"/>
              </w:rPr>
            </w:pPr>
            <w:r>
              <w:rPr>
                <w:sz w:val="20"/>
                <w:szCs w:val="20"/>
              </w:rPr>
              <w:t>Q3: Option preferred because of the limitations of the Q2 solution</w:t>
            </w:r>
          </w:p>
        </w:tc>
      </w:tr>
      <w:tr w:rsidR="00AC38B0" w:rsidRPr="00267C65" w14:paraId="6D049486" w14:textId="77777777" w:rsidTr="00A25A9E">
        <w:trPr>
          <w:trHeight w:val="398"/>
          <w:jc w:val="center"/>
        </w:trPr>
        <w:tc>
          <w:tcPr>
            <w:tcW w:w="2547" w:type="dxa"/>
            <w:shd w:val="clear" w:color="auto" w:fill="auto"/>
            <w:vAlign w:val="center"/>
          </w:tcPr>
          <w:p w14:paraId="5FD46B1E" w14:textId="18E20E37" w:rsidR="00AC38B0" w:rsidRDefault="00AC38B0" w:rsidP="00AC38B0">
            <w:pPr>
              <w:snapToGrid w:val="0"/>
              <w:spacing w:after="0"/>
              <w:rPr>
                <w:lang w:eastAsia="zh-CN"/>
              </w:rPr>
            </w:pPr>
            <w:r w:rsidRPr="00DB0D6F">
              <w:rPr>
                <w:lang w:eastAsia="zh-CN"/>
              </w:rPr>
              <w:t>Nokia, NSB</w:t>
            </w:r>
          </w:p>
        </w:tc>
        <w:tc>
          <w:tcPr>
            <w:tcW w:w="8080" w:type="dxa"/>
            <w:vAlign w:val="center"/>
          </w:tcPr>
          <w:p w14:paraId="334821E8" w14:textId="77777777" w:rsidR="00AC38B0" w:rsidRDefault="00AC38B0" w:rsidP="00AC38B0">
            <w:pPr>
              <w:rPr>
                <w:iCs/>
                <w:lang w:val="en-US" w:eastAsia="zh-CN"/>
              </w:rPr>
            </w:pPr>
            <w:r w:rsidRPr="00DB0D6F">
              <w:rPr>
                <w:iCs/>
                <w:lang w:val="en-US" w:eastAsia="zh-CN"/>
              </w:rPr>
              <w:t>Q1: Yes.</w:t>
            </w:r>
          </w:p>
          <w:p w14:paraId="731E5089" w14:textId="71499785" w:rsidR="00AC38B0" w:rsidRPr="00267C65" w:rsidRDefault="00AC38B0" w:rsidP="00AC38B0">
            <w:pPr>
              <w:spacing w:beforeLines="50" w:before="120" w:afterLines="50" w:after="120"/>
            </w:pPr>
            <w:r>
              <w:rPr>
                <w:iCs/>
                <w:lang w:val="en-US" w:eastAsia="zh-CN"/>
              </w:rPr>
              <w:t>Q2: New channel raster is suitable from overhead and complexity PoV.</w:t>
            </w:r>
          </w:p>
        </w:tc>
      </w:tr>
      <w:tr w:rsidR="00AC38B0" w14:paraId="52CC9BE6" w14:textId="77777777" w:rsidTr="00A25A9E">
        <w:trPr>
          <w:trHeight w:val="398"/>
          <w:jc w:val="center"/>
        </w:trPr>
        <w:tc>
          <w:tcPr>
            <w:tcW w:w="2547" w:type="dxa"/>
            <w:shd w:val="clear" w:color="auto" w:fill="auto"/>
            <w:vAlign w:val="center"/>
          </w:tcPr>
          <w:p w14:paraId="63C2C327" w14:textId="03DAA1A1" w:rsidR="00AC38B0" w:rsidRPr="00F60B71" w:rsidRDefault="00F60B71" w:rsidP="00AC38B0">
            <w:pPr>
              <w:snapToGrid w:val="0"/>
              <w:spacing w:after="0"/>
              <w:rPr>
                <w:lang w:eastAsia="zh-CN"/>
              </w:rPr>
            </w:pPr>
            <w:r w:rsidRPr="00F60B71">
              <w:rPr>
                <w:lang w:eastAsia="zh-CN"/>
              </w:rPr>
              <w:t>Novamint</w:t>
            </w:r>
          </w:p>
        </w:tc>
        <w:tc>
          <w:tcPr>
            <w:tcW w:w="8080" w:type="dxa"/>
            <w:vAlign w:val="center"/>
          </w:tcPr>
          <w:p w14:paraId="41C58D5A" w14:textId="71D81137" w:rsidR="00AC38B0" w:rsidRPr="00F60B71" w:rsidRDefault="00F60B71" w:rsidP="00AC38B0">
            <w:pPr>
              <w:pStyle w:val="BodyText"/>
            </w:pPr>
            <w:r w:rsidRPr="00F60B71">
              <w:t>Agree with Nokia</w:t>
            </w:r>
          </w:p>
        </w:tc>
      </w:tr>
      <w:tr w:rsidR="00AC38B0" w14:paraId="1E69C2BC" w14:textId="77777777" w:rsidTr="00A25A9E">
        <w:trPr>
          <w:trHeight w:val="398"/>
          <w:jc w:val="center"/>
        </w:trPr>
        <w:tc>
          <w:tcPr>
            <w:tcW w:w="2547" w:type="dxa"/>
            <w:shd w:val="clear" w:color="auto" w:fill="auto"/>
            <w:vAlign w:val="center"/>
          </w:tcPr>
          <w:p w14:paraId="0E85971B" w14:textId="1635AF65" w:rsidR="00AC38B0" w:rsidRDefault="00F60B71" w:rsidP="00AC38B0">
            <w:pPr>
              <w:snapToGrid w:val="0"/>
              <w:spacing w:after="0"/>
              <w:rPr>
                <w:lang w:eastAsia="zh-CN"/>
              </w:rPr>
            </w:pPr>
            <w:r>
              <w:rPr>
                <w:lang w:eastAsia="zh-CN"/>
              </w:rPr>
              <w:t>Ericsson</w:t>
            </w:r>
          </w:p>
        </w:tc>
        <w:tc>
          <w:tcPr>
            <w:tcW w:w="8080" w:type="dxa"/>
            <w:vAlign w:val="center"/>
          </w:tcPr>
          <w:p w14:paraId="3602A467" w14:textId="08A8C261" w:rsidR="00AC38B0" w:rsidRPr="00267C65" w:rsidRDefault="00F60B71" w:rsidP="00AC38B0">
            <w:pPr>
              <w:spacing w:beforeLines="50" w:before="120" w:afterLines="50" w:after="120"/>
            </w:pPr>
            <w:r w:rsidRPr="00F60B71">
              <w:t>Support. The proposal should apply also to eMTC.</w:t>
            </w:r>
          </w:p>
        </w:tc>
      </w:tr>
      <w:tr w:rsidR="00AC38B0" w14:paraId="08F9361D" w14:textId="77777777" w:rsidTr="00A25A9E">
        <w:trPr>
          <w:trHeight w:val="398"/>
          <w:jc w:val="center"/>
        </w:trPr>
        <w:tc>
          <w:tcPr>
            <w:tcW w:w="2547" w:type="dxa"/>
            <w:shd w:val="clear" w:color="auto" w:fill="auto"/>
            <w:vAlign w:val="center"/>
          </w:tcPr>
          <w:p w14:paraId="5A606C6E" w14:textId="77777777" w:rsidR="00AC38B0" w:rsidRPr="00CA631D" w:rsidRDefault="00AC38B0" w:rsidP="00AC38B0">
            <w:pPr>
              <w:snapToGrid w:val="0"/>
              <w:spacing w:after="0"/>
              <w:rPr>
                <w:color w:val="C00000"/>
                <w:lang w:eastAsia="zh-CN"/>
              </w:rPr>
            </w:pPr>
          </w:p>
        </w:tc>
        <w:tc>
          <w:tcPr>
            <w:tcW w:w="8080" w:type="dxa"/>
            <w:vAlign w:val="center"/>
          </w:tcPr>
          <w:p w14:paraId="402C9266" w14:textId="77777777" w:rsidR="00AC38B0" w:rsidRPr="00CA631D" w:rsidRDefault="00AC38B0" w:rsidP="00AC38B0">
            <w:pPr>
              <w:rPr>
                <w:bCs/>
                <w:i/>
                <w:color w:val="C00000"/>
              </w:rPr>
            </w:pPr>
          </w:p>
        </w:tc>
      </w:tr>
      <w:tr w:rsidR="00AC38B0" w14:paraId="00878D04" w14:textId="77777777" w:rsidTr="00A25A9E">
        <w:trPr>
          <w:trHeight w:val="412"/>
          <w:jc w:val="center"/>
        </w:trPr>
        <w:tc>
          <w:tcPr>
            <w:tcW w:w="2547" w:type="dxa"/>
            <w:shd w:val="clear" w:color="auto" w:fill="auto"/>
            <w:vAlign w:val="center"/>
          </w:tcPr>
          <w:p w14:paraId="5B9DAEF4" w14:textId="77777777" w:rsidR="00AC38B0" w:rsidRPr="009D7E5C" w:rsidRDefault="00AC38B0" w:rsidP="00AC38B0">
            <w:pPr>
              <w:snapToGrid w:val="0"/>
              <w:spacing w:after="0"/>
              <w:rPr>
                <w:lang w:eastAsia="zh-CN"/>
              </w:rPr>
            </w:pPr>
          </w:p>
        </w:tc>
        <w:tc>
          <w:tcPr>
            <w:tcW w:w="8080" w:type="dxa"/>
            <w:vAlign w:val="center"/>
          </w:tcPr>
          <w:p w14:paraId="4B4DBE3A" w14:textId="77777777" w:rsidR="00AC38B0" w:rsidRPr="009D7E5C" w:rsidRDefault="00AC38B0" w:rsidP="00AC38B0">
            <w:pPr>
              <w:jc w:val="both"/>
              <w:rPr>
                <w:b/>
                <w:i/>
                <w:lang w:val="en-US"/>
              </w:rPr>
            </w:pPr>
          </w:p>
        </w:tc>
      </w:tr>
      <w:tr w:rsidR="00AC38B0" w14:paraId="7293D938" w14:textId="77777777" w:rsidTr="00A25A9E">
        <w:trPr>
          <w:trHeight w:val="398"/>
          <w:jc w:val="center"/>
        </w:trPr>
        <w:tc>
          <w:tcPr>
            <w:tcW w:w="2547" w:type="dxa"/>
            <w:shd w:val="clear" w:color="auto" w:fill="auto"/>
            <w:vAlign w:val="center"/>
          </w:tcPr>
          <w:p w14:paraId="6B39930A" w14:textId="77777777" w:rsidR="00AC38B0" w:rsidRPr="005A7013" w:rsidRDefault="00AC38B0" w:rsidP="00AC38B0">
            <w:pPr>
              <w:snapToGrid w:val="0"/>
              <w:spacing w:after="0"/>
              <w:rPr>
                <w:lang w:eastAsia="zh-CN"/>
              </w:rPr>
            </w:pPr>
          </w:p>
        </w:tc>
        <w:tc>
          <w:tcPr>
            <w:tcW w:w="8080" w:type="dxa"/>
            <w:vAlign w:val="center"/>
          </w:tcPr>
          <w:p w14:paraId="1ACAD681"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52DDC623" w14:textId="77777777" w:rsidTr="00A25A9E">
        <w:trPr>
          <w:trHeight w:val="398"/>
          <w:jc w:val="center"/>
        </w:trPr>
        <w:tc>
          <w:tcPr>
            <w:tcW w:w="2547" w:type="dxa"/>
            <w:shd w:val="clear" w:color="auto" w:fill="auto"/>
            <w:vAlign w:val="center"/>
          </w:tcPr>
          <w:p w14:paraId="2D0128B0" w14:textId="77777777" w:rsidR="00AC38B0" w:rsidRPr="00F67856" w:rsidRDefault="00AC38B0" w:rsidP="00AC38B0">
            <w:pPr>
              <w:snapToGrid w:val="0"/>
              <w:spacing w:after="0"/>
              <w:rPr>
                <w:rFonts w:eastAsiaTheme="minorEastAsia"/>
                <w:bCs/>
                <w:lang w:eastAsia="zh-CN"/>
              </w:rPr>
            </w:pPr>
          </w:p>
        </w:tc>
        <w:tc>
          <w:tcPr>
            <w:tcW w:w="8080" w:type="dxa"/>
            <w:vAlign w:val="center"/>
          </w:tcPr>
          <w:p w14:paraId="2082BEC8" w14:textId="77777777" w:rsidR="00AC38B0" w:rsidRPr="00F67856" w:rsidRDefault="00AC38B0" w:rsidP="00AC38B0">
            <w:pPr>
              <w:jc w:val="both"/>
              <w:rPr>
                <w:rFonts w:eastAsiaTheme="minorEastAsia"/>
                <w:lang w:eastAsia="zh-CN"/>
              </w:rPr>
            </w:pPr>
          </w:p>
        </w:tc>
      </w:tr>
      <w:tr w:rsidR="00AC38B0" w14:paraId="0249EC68" w14:textId="77777777" w:rsidTr="00A25A9E">
        <w:trPr>
          <w:trHeight w:val="398"/>
          <w:jc w:val="center"/>
        </w:trPr>
        <w:tc>
          <w:tcPr>
            <w:tcW w:w="2547" w:type="dxa"/>
            <w:shd w:val="clear" w:color="auto" w:fill="auto"/>
            <w:vAlign w:val="center"/>
          </w:tcPr>
          <w:p w14:paraId="2107117F" w14:textId="77777777" w:rsidR="00AC38B0" w:rsidRDefault="00AC38B0" w:rsidP="00AC38B0">
            <w:pPr>
              <w:snapToGrid w:val="0"/>
              <w:spacing w:after="0"/>
              <w:rPr>
                <w:lang w:eastAsia="zh-CN"/>
              </w:rPr>
            </w:pPr>
          </w:p>
        </w:tc>
        <w:tc>
          <w:tcPr>
            <w:tcW w:w="8080" w:type="dxa"/>
            <w:vAlign w:val="center"/>
          </w:tcPr>
          <w:p w14:paraId="2736F461" w14:textId="77777777" w:rsidR="00AC38B0" w:rsidRPr="0044038F" w:rsidRDefault="00AC38B0" w:rsidP="00AC38B0">
            <w:pPr>
              <w:spacing w:before="60" w:after="60" w:line="288" w:lineRule="auto"/>
              <w:jc w:val="both"/>
              <w:rPr>
                <w:rFonts w:eastAsia="Malgun Gothic"/>
                <w:b/>
                <w:sz w:val="22"/>
                <w:szCs w:val="22"/>
              </w:rPr>
            </w:pPr>
          </w:p>
        </w:tc>
      </w:tr>
      <w:tr w:rsidR="00AC38B0" w14:paraId="66838DCF" w14:textId="77777777" w:rsidTr="00A25A9E">
        <w:trPr>
          <w:trHeight w:val="398"/>
          <w:jc w:val="center"/>
        </w:trPr>
        <w:tc>
          <w:tcPr>
            <w:tcW w:w="2547" w:type="dxa"/>
            <w:shd w:val="clear" w:color="auto" w:fill="auto"/>
            <w:vAlign w:val="center"/>
          </w:tcPr>
          <w:p w14:paraId="68FF09FA" w14:textId="77777777" w:rsidR="00AC38B0" w:rsidRDefault="00AC38B0" w:rsidP="00AC38B0">
            <w:pPr>
              <w:snapToGrid w:val="0"/>
              <w:spacing w:after="0"/>
              <w:rPr>
                <w:lang w:eastAsia="zh-CN"/>
              </w:rPr>
            </w:pPr>
          </w:p>
        </w:tc>
        <w:tc>
          <w:tcPr>
            <w:tcW w:w="8080" w:type="dxa"/>
            <w:vAlign w:val="center"/>
          </w:tcPr>
          <w:p w14:paraId="1B2E9E81" w14:textId="77777777" w:rsidR="00AC38B0" w:rsidRPr="005E2C3E" w:rsidRDefault="00AC38B0" w:rsidP="00AC38B0">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09320CB2" w14:textId="77777777" w:rsidR="000B2AA2" w:rsidRDefault="000B2AA2" w:rsidP="000B2AA2">
      <w:pPr>
        <w:tabs>
          <w:tab w:val="left" w:pos="576"/>
        </w:tabs>
        <w:snapToGrid w:val="0"/>
        <w:spacing w:beforeLines="50" w:before="120" w:afterLines="50" w:after="120"/>
        <w:rPr>
          <w:rFonts w:eastAsiaTheme="minorEastAsia"/>
          <w:lang w:eastAsia="zh-CN"/>
        </w:rPr>
      </w:pPr>
      <w:r>
        <w:rPr>
          <w:rFonts w:eastAsiaTheme="minorEastAsia"/>
          <w:lang w:eastAsia="zh-CN"/>
        </w:rPr>
        <w:t xml:space="preserve">There is not enough consensus achieved on this issue.  </w:t>
      </w:r>
    </w:p>
    <w:p w14:paraId="0046EF63" w14:textId="77777777" w:rsidR="005E558D" w:rsidRDefault="005E558D" w:rsidP="006E3804">
      <w:pPr>
        <w:rPr>
          <w:rFonts w:eastAsiaTheme="minorEastAsia"/>
          <w:lang w:eastAsia="zh-CN"/>
        </w:rPr>
      </w:pPr>
    </w:p>
    <w:p w14:paraId="613DF096" w14:textId="42717329" w:rsidR="008347D2" w:rsidRPr="006E3804" w:rsidRDefault="0042555A" w:rsidP="008347D2">
      <w:pPr>
        <w:pStyle w:val="Heading2"/>
        <w:rPr>
          <w:lang w:eastAsia="zh-CN"/>
        </w:rPr>
      </w:pPr>
      <w:r>
        <w:rPr>
          <w:rFonts w:eastAsia="MS Gothic"/>
          <w:kern w:val="28"/>
          <w:lang w:val="en-US" w:eastAsia="ja-JP"/>
        </w:rPr>
        <w:lastRenderedPageBreak/>
        <w:t>.</w:t>
      </w:r>
      <w:r w:rsidR="008347D2" w:rsidRPr="008347D2">
        <w:rPr>
          <w:lang w:eastAsia="zh-CN"/>
        </w:rPr>
        <w:t xml:space="preserve"> </w:t>
      </w:r>
      <w:r w:rsidR="008347D2">
        <w:rPr>
          <w:lang w:eastAsia="zh-CN"/>
        </w:rPr>
        <w:t>SECOND</w:t>
      </w:r>
      <w:r w:rsidR="008347D2" w:rsidRPr="006E3804">
        <w:rPr>
          <w:lang w:eastAsia="zh-CN"/>
        </w:rPr>
        <w:t xml:space="preserve"> ROUND – DL Synchronization</w:t>
      </w:r>
    </w:p>
    <w:p w14:paraId="4A322284" w14:textId="23F927E7" w:rsidR="0042555A" w:rsidRDefault="008347D2">
      <w:pPr>
        <w:spacing w:after="0"/>
        <w:rPr>
          <w:rFonts w:eastAsia="MS Gothic"/>
          <w:kern w:val="28"/>
          <w:lang w:val="en-US" w:eastAsia="ja-JP"/>
        </w:rPr>
      </w:pPr>
      <w:r>
        <w:rPr>
          <w:rFonts w:eastAsia="MS Gothic"/>
          <w:kern w:val="28"/>
          <w:lang w:val="en-US" w:eastAsia="ja-JP"/>
        </w:rPr>
        <w:t>This issue has been discussed for two meetings. Proponents are encouraged to further discuss offline before RAN1#107-e meeting in November.</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C56CA7"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C56CA7"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is defined as 0 for PRACH and updated based on TA Command field in msg2/msgB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C56CA7"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C56CA7"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C56CA7"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C56CA7"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lastRenderedPageBreak/>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6155D7">
      <w:pPr>
        <w:pStyle w:val="ListParagraph"/>
        <w:numPr>
          <w:ilvl w:val="0"/>
          <w:numId w:val="68"/>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C56CA7"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6155D7">
      <w:pPr>
        <w:pStyle w:val="ListParagraph"/>
        <w:numPr>
          <w:ilvl w:val="0"/>
          <w:numId w:val="68"/>
        </w:numPr>
        <w:spacing w:after="0"/>
        <w:rPr>
          <w:i/>
          <w:lang w:val="en-US"/>
        </w:rPr>
      </w:pPr>
      <w:r w:rsidRPr="00047E70">
        <w:rPr>
          <w:i/>
          <w:lang w:val="en-US"/>
        </w:rPr>
        <w:lastRenderedPageBreak/>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C56CA7"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16, FFS: the value of N</w:t>
      </w:r>
      <w:r w:rsidRPr="0029166C">
        <w:rPr>
          <w:szCs w:val="22"/>
          <w:vertAlign w:val="subscript"/>
        </w:rPr>
        <w:t>TA_old</w:t>
      </w:r>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TA,old</w:t>
      </w:r>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TA,new</w:t>
      </w:r>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16, FFS: the value of N</w:t>
      </w:r>
      <w:r w:rsidRPr="00964D8E">
        <w:rPr>
          <w:b/>
          <w:i/>
          <w:szCs w:val="22"/>
          <w:vertAlign w:val="subscript"/>
        </w:rPr>
        <w:t>TA_old</w:t>
      </w:r>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TA,old</w:t>
      </w:r>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TA,new</w:t>
      </w:r>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443C1D" w14:paraId="503C56D8" w14:textId="77777777" w:rsidTr="00A25A9E">
        <w:trPr>
          <w:trHeight w:val="398"/>
          <w:jc w:val="center"/>
        </w:trPr>
        <w:tc>
          <w:tcPr>
            <w:tcW w:w="2547" w:type="dxa"/>
            <w:shd w:val="clear" w:color="auto" w:fill="auto"/>
            <w:vAlign w:val="center"/>
          </w:tcPr>
          <w:p w14:paraId="0560CBD8" w14:textId="0CF5828B" w:rsidR="00443C1D" w:rsidRPr="0072034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6D78D97C" w14:textId="2839F136" w:rsidR="00443C1D" w:rsidRPr="00371474" w:rsidRDefault="00443C1D" w:rsidP="00443C1D">
            <w:pPr>
              <w:spacing w:before="120"/>
              <w:rPr>
                <w:rFonts w:eastAsiaTheme="minorEastAsia"/>
                <w:lang w:val="en-US" w:eastAsia="zh-CN"/>
              </w:rPr>
            </w:pPr>
            <w:r>
              <w:rPr>
                <w:rFonts w:eastAsiaTheme="minorEastAsia"/>
                <w:lang w:val="en-US" w:eastAsia="zh-CN"/>
              </w:rPr>
              <w:t>Shouldn’t this apply to IoT-NTN in general and not specifically to NB-IoT NTN? i.e. we think that this agreement is also applicable to eMTC</w:t>
            </w:r>
          </w:p>
        </w:tc>
      </w:tr>
      <w:tr w:rsidR="00443C1D" w14:paraId="56E82A55" w14:textId="77777777" w:rsidTr="00A25A9E">
        <w:trPr>
          <w:trHeight w:val="398"/>
          <w:jc w:val="center"/>
        </w:trPr>
        <w:tc>
          <w:tcPr>
            <w:tcW w:w="2547" w:type="dxa"/>
            <w:shd w:val="clear" w:color="auto" w:fill="auto"/>
            <w:vAlign w:val="center"/>
          </w:tcPr>
          <w:p w14:paraId="35DC6C6B" w14:textId="565FFBEB" w:rsidR="00443C1D" w:rsidRPr="00272347"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4381771" w14:textId="61570D77" w:rsidR="00443C1D" w:rsidRDefault="00272347" w:rsidP="00443C1D">
            <w:pPr>
              <w:spacing w:before="120"/>
            </w:pPr>
            <w:r>
              <w:rPr>
                <w:rFonts w:eastAsiaTheme="minorEastAsia"/>
                <w:bCs/>
                <w:lang w:eastAsia="zh-CN"/>
              </w:rPr>
              <w:t>We are fine with this proposal. But for when TAC (</w:t>
            </w:r>
            <m:oMath>
              <m:sSub>
                <m:sSubPr>
                  <m:ctrlPr>
                    <w:rPr>
                      <w:rFonts w:ascii="Cambria Math" w:eastAsiaTheme="minorEastAsia" w:hAnsi="Cambria Math" w:cs="SimSun"/>
                      <w:bCs/>
                      <w:sz w:val="24"/>
                      <w:szCs w:val="24"/>
                    </w:rPr>
                  </m:ctrlPr>
                </m:sSubPr>
                <m:e>
                  <m:r>
                    <w:rPr>
                      <w:rFonts w:ascii="Cambria Math" w:eastAsiaTheme="minorEastAsia" w:hAnsi="Cambria Math"/>
                      <w:lang w:eastAsia="zh-CN"/>
                    </w:rPr>
                    <m:t>T</m:t>
                  </m:r>
                </m:e>
                <m:sub>
                  <m:r>
                    <w:rPr>
                      <w:rFonts w:ascii="Cambria Math" w:eastAsiaTheme="minorEastAsia" w:hAnsi="Cambria Math"/>
                      <w:lang w:eastAsia="zh-CN"/>
                    </w:rPr>
                    <m:t>A</m:t>
                  </m:r>
                </m:sub>
              </m:sSub>
              <m:r>
                <m:rPr>
                  <m:sty m:val="p"/>
                </m:rPr>
                <w:rPr>
                  <w:rFonts w:ascii="Cambria Math" w:eastAsiaTheme="minorEastAsia" w:hAnsi="Cambria Math"/>
                  <w:lang w:eastAsia="zh-CN"/>
                </w:rPr>
                <m:t>)</m:t>
              </m:r>
            </m:oMath>
            <w:r>
              <w:rPr>
                <w:rFonts w:eastAsiaTheme="minorEastAsia"/>
                <w:bCs/>
                <w:lang w:eastAsia="zh-CN"/>
              </w:rPr>
              <w:t xml:space="preserve"> in msg2/msgB is received,</w:t>
            </w:r>
            <w:r>
              <w:rPr>
                <w:rFonts w:eastAsiaTheme="minorEastAsia" w:hint="eastAsia"/>
                <w:bCs/>
                <w:lang w:eastAsia="zh-CN"/>
              </w:rPr>
              <w:t xml:space="preserve"> </w:t>
            </w:r>
            <w:r>
              <w:rPr>
                <w:rFonts w:eastAsiaTheme="minorEastAsia"/>
                <w:bCs/>
                <w:lang w:eastAsia="zh-CN"/>
              </w:rPr>
              <w:t xml:space="preserve">we think the </w:t>
            </w:r>
            <m:oMath>
              <m:sSub>
                <m:sSubPr>
                  <m:ctrlPr>
                    <w:rPr>
                      <w:rFonts w:ascii="Cambria Math" w:eastAsia="SimSun" w:hAnsi="Cambria Math" w:cs="SimSun"/>
                      <w:b/>
                      <w:bCs/>
                      <w:sz w:val="24"/>
                      <w:szCs w:val="24"/>
                    </w:rPr>
                  </m:ctrlPr>
                </m:sSubPr>
                <m:e>
                  <m:r>
                    <m:rPr>
                      <m:sty m:val="b"/>
                    </m:rPr>
                    <w:rPr>
                      <w:rFonts w:ascii="Cambria Math" w:hAnsi="Cambria Math"/>
                    </w:rPr>
                    <m:t>T</m:t>
                  </m:r>
                </m:e>
                <m:sub>
                  <m:r>
                    <m:rPr>
                      <m:sty m:val="b"/>
                    </m:rPr>
                    <w:rPr>
                      <w:rFonts w:ascii="Cambria Math" w:hAnsi="Cambria Math"/>
                    </w:rPr>
                    <m:t>A</m:t>
                  </m:r>
                </m:sub>
              </m:sSub>
            </m:oMath>
            <w:r>
              <w:rPr>
                <w:rFonts w:eastAsiaTheme="minorEastAsia"/>
                <w:bCs/>
                <w:lang w:eastAsia="zh-CN"/>
              </w:rPr>
              <w:t xml:space="preserve"> is positive here assuming UE transmit preamble after a fixed delay (or TA margin).</w:t>
            </w:r>
          </w:p>
        </w:tc>
      </w:tr>
      <w:tr w:rsidR="00AC38B0" w14:paraId="454F007E" w14:textId="77777777" w:rsidTr="00A25A9E">
        <w:trPr>
          <w:trHeight w:val="398"/>
          <w:jc w:val="center"/>
        </w:trPr>
        <w:tc>
          <w:tcPr>
            <w:tcW w:w="2547" w:type="dxa"/>
            <w:shd w:val="clear" w:color="auto" w:fill="auto"/>
            <w:vAlign w:val="center"/>
          </w:tcPr>
          <w:p w14:paraId="23ACE861" w14:textId="78A77DD6" w:rsidR="00AC38B0" w:rsidRPr="00B8068E" w:rsidRDefault="00AC38B0" w:rsidP="00AC38B0">
            <w:pPr>
              <w:snapToGrid w:val="0"/>
              <w:spacing w:after="0"/>
              <w:rPr>
                <w:rFonts w:eastAsiaTheme="minorEastAsia"/>
                <w:lang w:eastAsia="zh-CN"/>
              </w:rPr>
            </w:pPr>
            <w:r>
              <w:rPr>
                <w:rFonts w:eastAsiaTheme="minorEastAsia"/>
                <w:lang w:eastAsia="zh-CN"/>
              </w:rPr>
              <w:t>Nokia, NSB</w:t>
            </w:r>
          </w:p>
        </w:tc>
        <w:tc>
          <w:tcPr>
            <w:tcW w:w="8080" w:type="dxa"/>
            <w:vAlign w:val="center"/>
          </w:tcPr>
          <w:p w14:paraId="3B5BA17D" w14:textId="4C9372DA" w:rsidR="00AC38B0" w:rsidRPr="00B8068E" w:rsidRDefault="00AC38B0" w:rsidP="00AC38B0">
            <w:pPr>
              <w:widowControl w:val="0"/>
            </w:pPr>
            <w:r>
              <w:t>OK. We suggest to modify the statement for a full alignment with NR NTN, e.g. the 3</w:t>
            </w:r>
            <w:r w:rsidRPr="00CB300D">
              <w:rPr>
                <w:vertAlign w:val="superscript"/>
              </w:rPr>
              <w:t>rd</w:t>
            </w:r>
            <w:r>
              <w:t xml:space="preserve"> bullet should be updated according to NR NTN agreement.</w:t>
            </w:r>
          </w:p>
        </w:tc>
      </w:tr>
      <w:tr w:rsidR="00AC38B0" w14:paraId="741456CB" w14:textId="77777777" w:rsidTr="00A25A9E">
        <w:trPr>
          <w:trHeight w:val="398"/>
          <w:jc w:val="center"/>
        </w:trPr>
        <w:tc>
          <w:tcPr>
            <w:tcW w:w="2547" w:type="dxa"/>
            <w:shd w:val="clear" w:color="auto" w:fill="auto"/>
            <w:vAlign w:val="center"/>
          </w:tcPr>
          <w:p w14:paraId="02D2B193" w14:textId="77777777" w:rsidR="00AC38B0" w:rsidRPr="00881635" w:rsidRDefault="00AC38B0" w:rsidP="00AC38B0">
            <w:pPr>
              <w:snapToGrid w:val="0"/>
              <w:spacing w:after="0"/>
              <w:rPr>
                <w:rFonts w:eastAsiaTheme="minorEastAsia"/>
                <w:lang w:eastAsia="zh-CN"/>
              </w:rPr>
            </w:pPr>
          </w:p>
        </w:tc>
        <w:tc>
          <w:tcPr>
            <w:tcW w:w="8080" w:type="dxa"/>
            <w:vAlign w:val="center"/>
          </w:tcPr>
          <w:p w14:paraId="67F31909" w14:textId="77777777" w:rsidR="00AC38B0" w:rsidRPr="00881635" w:rsidRDefault="00AC38B0" w:rsidP="00AC38B0">
            <w:pPr>
              <w:spacing w:beforeLines="50" w:before="120" w:afterLines="50" w:after="120"/>
              <w:rPr>
                <w:rFonts w:eastAsiaTheme="minorEastAsia"/>
                <w:lang w:eastAsia="zh-CN"/>
              </w:rPr>
            </w:pPr>
          </w:p>
        </w:tc>
      </w:tr>
      <w:tr w:rsidR="00AC38B0" w14:paraId="76DDC831" w14:textId="77777777" w:rsidTr="00A25A9E">
        <w:trPr>
          <w:trHeight w:val="398"/>
          <w:jc w:val="center"/>
        </w:trPr>
        <w:tc>
          <w:tcPr>
            <w:tcW w:w="2547" w:type="dxa"/>
            <w:shd w:val="clear" w:color="auto" w:fill="auto"/>
            <w:vAlign w:val="center"/>
          </w:tcPr>
          <w:p w14:paraId="4B52A980" w14:textId="77777777" w:rsidR="00AC38B0" w:rsidRPr="001B4D5B" w:rsidRDefault="00AC38B0" w:rsidP="00AC38B0">
            <w:pPr>
              <w:snapToGrid w:val="0"/>
              <w:spacing w:after="0"/>
              <w:rPr>
                <w:color w:val="C00000"/>
                <w:lang w:eastAsia="zh-CN"/>
              </w:rPr>
            </w:pPr>
          </w:p>
        </w:tc>
        <w:tc>
          <w:tcPr>
            <w:tcW w:w="8080" w:type="dxa"/>
            <w:vAlign w:val="center"/>
          </w:tcPr>
          <w:p w14:paraId="3D3D61CD" w14:textId="77777777" w:rsidR="00AC38B0" w:rsidRPr="001B4D5B" w:rsidRDefault="00AC38B0" w:rsidP="00AC38B0">
            <w:pPr>
              <w:rPr>
                <w:i/>
                <w:color w:val="C00000"/>
                <w:lang w:val="en-US" w:eastAsia="zh-CN"/>
              </w:rPr>
            </w:pPr>
          </w:p>
        </w:tc>
      </w:tr>
      <w:tr w:rsidR="00AC38B0" w14:paraId="5819E4C5" w14:textId="77777777" w:rsidTr="00A25A9E">
        <w:trPr>
          <w:trHeight w:val="398"/>
          <w:jc w:val="center"/>
        </w:trPr>
        <w:tc>
          <w:tcPr>
            <w:tcW w:w="2547" w:type="dxa"/>
            <w:shd w:val="clear" w:color="auto" w:fill="auto"/>
            <w:vAlign w:val="center"/>
          </w:tcPr>
          <w:p w14:paraId="3555EE05" w14:textId="77777777" w:rsidR="00AC38B0" w:rsidRDefault="00AC38B0" w:rsidP="00AC38B0">
            <w:pPr>
              <w:snapToGrid w:val="0"/>
              <w:spacing w:after="0"/>
              <w:rPr>
                <w:lang w:eastAsia="zh-CN"/>
              </w:rPr>
            </w:pPr>
          </w:p>
        </w:tc>
        <w:tc>
          <w:tcPr>
            <w:tcW w:w="8080" w:type="dxa"/>
            <w:vAlign w:val="center"/>
          </w:tcPr>
          <w:p w14:paraId="3C991726" w14:textId="77777777" w:rsidR="00AC38B0" w:rsidRDefault="00AC38B0" w:rsidP="00AC38B0">
            <w:pPr>
              <w:pStyle w:val="BodyText"/>
              <w:rPr>
                <w:i/>
              </w:rPr>
            </w:pPr>
          </w:p>
        </w:tc>
      </w:tr>
      <w:tr w:rsidR="00AC38B0" w:rsidRPr="00267C65" w14:paraId="4E6ACFC1" w14:textId="77777777" w:rsidTr="00A25A9E">
        <w:trPr>
          <w:trHeight w:val="398"/>
          <w:jc w:val="center"/>
        </w:trPr>
        <w:tc>
          <w:tcPr>
            <w:tcW w:w="2547" w:type="dxa"/>
            <w:shd w:val="clear" w:color="auto" w:fill="auto"/>
            <w:vAlign w:val="center"/>
          </w:tcPr>
          <w:p w14:paraId="746A3CD8" w14:textId="77777777" w:rsidR="00AC38B0" w:rsidRDefault="00AC38B0" w:rsidP="00AC38B0">
            <w:pPr>
              <w:snapToGrid w:val="0"/>
              <w:spacing w:after="0"/>
              <w:rPr>
                <w:lang w:eastAsia="zh-CN"/>
              </w:rPr>
            </w:pPr>
          </w:p>
        </w:tc>
        <w:tc>
          <w:tcPr>
            <w:tcW w:w="8080" w:type="dxa"/>
            <w:vAlign w:val="center"/>
          </w:tcPr>
          <w:p w14:paraId="2AAD1E29" w14:textId="77777777" w:rsidR="00AC38B0" w:rsidRPr="00267C65" w:rsidRDefault="00AC38B0" w:rsidP="00AC38B0">
            <w:pPr>
              <w:spacing w:beforeLines="50" w:before="120" w:afterLines="50" w:after="120"/>
            </w:pPr>
          </w:p>
        </w:tc>
      </w:tr>
      <w:tr w:rsidR="00AC38B0" w14:paraId="1C72DA93" w14:textId="77777777" w:rsidTr="00A25A9E">
        <w:trPr>
          <w:trHeight w:val="398"/>
          <w:jc w:val="center"/>
        </w:trPr>
        <w:tc>
          <w:tcPr>
            <w:tcW w:w="2547" w:type="dxa"/>
            <w:shd w:val="clear" w:color="auto" w:fill="auto"/>
            <w:vAlign w:val="center"/>
          </w:tcPr>
          <w:p w14:paraId="72B0F62D" w14:textId="77777777" w:rsidR="00AC38B0" w:rsidRDefault="00AC38B0" w:rsidP="00AC38B0">
            <w:pPr>
              <w:snapToGrid w:val="0"/>
              <w:spacing w:after="0"/>
              <w:rPr>
                <w:lang w:eastAsia="zh-CN"/>
              </w:rPr>
            </w:pPr>
          </w:p>
        </w:tc>
        <w:tc>
          <w:tcPr>
            <w:tcW w:w="8080" w:type="dxa"/>
            <w:vAlign w:val="center"/>
          </w:tcPr>
          <w:p w14:paraId="09E11F1A" w14:textId="77777777" w:rsidR="00AC38B0" w:rsidRDefault="00AC38B0" w:rsidP="00AC38B0">
            <w:pPr>
              <w:pStyle w:val="BodyText"/>
              <w:rPr>
                <w:i/>
              </w:rPr>
            </w:pPr>
          </w:p>
        </w:tc>
      </w:tr>
      <w:tr w:rsidR="00AC38B0" w14:paraId="386243A3" w14:textId="77777777" w:rsidTr="00A25A9E">
        <w:trPr>
          <w:trHeight w:val="398"/>
          <w:jc w:val="center"/>
        </w:trPr>
        <w:tc>
          <w:tcPr>
            <w:tcW w:w="2547" w:type="dxa"/>
            <w:shd w:val="clear" w:color="auto" w:fill="auto"/>
            <w:vAlign w:val="center"/>
          </w:tcPr>
          <w:p w14:paraId="7D3800BB" w14:textId="77777777" w:rsidR="00AC38B0" w:rsidRDefault="00AC38B0" w:rsidP="00AC38B0">
            <w:pPr>
              <w:snapToGrid w:val="0"/>
              <w:spacing w:after="0"/>
              <w:rPr>
                <w:lang w:eastAsia="zh-CN"/>
              </w:rPr>
            </w:pPr>
          </w:p>
        </w:tc>
        <w:tc>
          <w:tcPr>
            <w:tcW w:w="8080" w:type="dxa"/>
            <w:vAlign w:val="center"/>
          </w:tcPr>
          <w:p w14:paraId="68810323" w14:textId="77777777" w:rsidR="00AC38B0" w:rsidRPr="00267C65" w:rsidRDefault="00AC38B0" w:rsidP="00AC38B0">
            <w:pPr>
              <w:spacing w:beforeLines="50" w:before="120" w:afterLines="50" w:after="120"/>
            </w:pPr>
          </w:p>
        </w:tc>
      </w:tr>
      <w:tr w:rsidR="00AC38B0" w14:paraId="732D0FB6" w14:textId="77777777" w:rsidTr="00A25A9E">
        <w:trPr>
          <w:trHeight w:val="398"/>
          <w:jc w:val="center"/>
        </w:trPr>
        <w:tc>
          <w:tcPr>
            <w:tcW w:w="2547" w:type="dxa"/>
            <w:shd w:val="clear" w:color="auto" w:fill="auto"/>
            <w:vAlign w:val="center"/>
          </w:tcPr>
          <w:p w14:paraId="2CC9899A" w14:textId="77777777" w:rsidR="00AC38B0" w:rsidRPr="00CA631D" w:rsidRDefault="00AC38B0" w:rsidP="00AC38B0">
            <w:pPr>
              <w:snapToGrid w:val="0"/>
              <w:spacing w:after="0"/>
              <w:rPr>
                <w:color w:val="C00000"/>
                <w:lang w:eastAsia="zh-CN"/>
              </w:rPr>
            </w:pPr>
          </w:p>
        </w:tc>
        <w:tc>
          <w:tcPr>
            <w:tcW w:w="8080" w:type="dxa"/>
            <w:vAlign w:val="center"/>
          </w:tcPr>
          <w:p w14:paraId="4AB09410" w14:textId="77777777" w:rsidR="00AC38B0" w:rsidRPr="00CA631D" w:rsidRDefault="00AC38B0" w:rsidP="00AC38B0">
            <w:pPr>
              <w:rPr>
                <w:bCs/>
                <w:i/>
                <w:color w:val="C00000"/>
              </w:rPr>
            </w:pPr>
          </w:p>
        </w:tc>
      </w:tr>
      <w:tr w:rsidR="00AC38B0" w14:paraId="2A8F1661" w14:textId="77777777" w:rsidTr="00A25A9E">
        <w:trPr>
          <w:trHeight w:val="412"/>
          <w:jc w:val="center"/>
        </w:trPr>
        <w:tc>
          <w:tcPr>
            <w:tcW w:w="2547" w:type="dxa"/>
            <w:shd w:val="clear" w:color="auto" w:fill="auto"/>
            <w:vAlign w:val="center"/>
          </w:tcPr>
          <w:p w14:paraId="22C0BA85" w14:textId="77777777" w:rsidR="00AC38B0" w:rsidRPr="009D7E5C" w:rsidRDefault="00AC38B0" w:rsidP="00AC38B0">
            <w:pPr>
              <w:snapToGrid w:val="0"/>
              <w:spacing w:after="0"/>
              <w:rPr>
                <w:lang w:eastAsia="zh-CN"/>
              </w:rPr>
            </w:pPr>
          </w:p>
        </w:tc>
        <w:tc>
          <w:tcPr>
            <w:tcW w:w="8080" w:type="dxa"/>
            <w:vAlign w:val="center"/>
          </w:tcPr>
          <w:p w14:paraId="56C04E77" w14:textId="77777777" w:rsidR="00AC38B0" w:rsidRPr="009D7E5C" w:rsidRDefault="00AC38B0" w:rsidP="00AC38B0">
            <w:pPr>
              <w:jc w:val="both"/>
              <w:rPr>
                <w:b/>
                <w:i/>
                <w:lang w:val="en-US"/>
              </w:rPr>
            </w:pPr>
          </w:p>
        </w:tc>
      </w:tr>
      <w:tr w:rsidR="00AC38B0" w14:paraId="66A0C3CA" w14:textId="77777777" w:rsidTr="00A25A9E">
        <w:trPr>
          <w:trHeight w:val="398"/>
          <w:jc w:val="center"/>
        </w:trPr>
        <w:tc>
          <w:tcPr>
            <w:tcW w:w="2547" w:type="dxa"/>
            <w:shd w:val="clear" w:color="auto" w:fill="auto"/>
            <w:vAlign w:val="center"/>
          </w:tcPr>
          <w:p w14:paraId="4E5A5756" w14:textId="77777777" w:rsidR="00AC38B0" w:rsidRPr="005A7013" w:rsidRDefault="00AC38B0" w:rsidP="00AC38B0">
            <w:pPr>
              <w:snapToGrid w:val="0"/>
              <w:spacing w:after="0"/>
              <w:rPr>
                <w:lang w:eastAsia="zh-CN"/>
              </w:rPr>
            </w:pPr>
          </w:p>
        </w:tc>
        <w:tc>
          <w:tcPr>
            <w:tcW w:w="8080" w:type="dxa"/>
            <w:vAlign w:val="center"/>
          </w:tcPr>
          <w:p w14:paraId="7AD55EBF"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0042F494" w14:textId="77777777" w:rsidTr="00A25A9E">
        <w:trPr>
          <w:trHeight w:val="398"/>
          <w:jc w:val="center"/>
        </w:trPr>
        <w:tc>
          <w:tcPr>
            <w:tcW w:w="2547" w:type="dxa"/>
            <w:shd w:val="clear" w:color="auto" w:fill="auto"/>
            <w:vAlign w:val="center"/>
          </w:tcPr>
          <w:p w14:paraId="408406B5" w14:textId="77777777" w:rsidR="00AC38B0" w:rsidRPr="00F67856" w:rsidRDefault="00AC38B0" w:rsidP="00AC38B0">
            <w:pPr>
              <w:snapToGrid w:val="0"/>
              <w:spacing w:after="0"/>
              <w:rPr>
                <w:rFonts w:eastAsiaTheme="minorEastAsia"/>
                <w:bCs/>
                <w:lang w:eastAsia="zh-CN"/>
              </w:rPr>
            </w:pPr>
          </w:p>
        </w:tc>
        <w:tc>
          <w:tcPr>
            <w:tcW w:w="8080" w:type="dxa"/>
            <w:vAlign w:val="center"/>
          </w:tcPr>
          <w:p w14:paraId="24021DEE" w14:textId="77777777" w:rsidR="00AC38B0" w:rsidRPr="00F67856" w:rsidRDefault="00AC38B0" w:rsidP="00AC38B0">
            <w:pPr>
              <w:jc w:val="both"/>
              <w:rPr>
                <w:rFonts w:eastAsiaTheme="minorEastAsia"/>
                <w:lang w:eastAsia="zh-CN"/>
              </w:rPr>
            </w:pPr>
          </w:p>
        </w:tc>
      </w:tr>
      <w:tr w:rsidR="00AC38B0" w14:paraId="0BF85195" w14:textId="77777777" w:rsidTr="00A25A9E">
        <w:trPr>
          <w:trHeight w:val="398"/>
          <w:jc w:val="center"/>
        </w:trPr>
        <w:tc>
          <w:tcPr>
            <w:tcW w:w="2547" w:type="dxa"/>
            <w:shd w:val="clear" w:color="auto" w:fill="auto"/>
            <w:vAlign w:val="center"/>
          </w:tcPr>
          <w:p w14:paraId="23AD7F53" w14:textId="77777777" w:rsidR="00AC38B0" w:rsidRDefault="00AC38B0" w:rsidP="00AC38B0">
            <w:pPr>
              <w:snapToGrid w:val="0"/>
              <w:spacing w:after="0"/>
              <w:rPr>
                <w:lang w:eastAsia="zh-CN"/>
              </w:rPr>
            </w:pPr>
          </w:p>
        </w:tc>
        <w:tc>
          <w:tcPr>
            <w:tcW w:w="8080" w:type="dxa"/>
            <w:vAlign w:val="center"/>
          </w:tcPr>
          <w:p w14:paraId="51FA576A" w14:textId="77777777" w:rsidR="00AC38B0" w:rsidRPr="0044038F" w:rsidRDefault="00AC38B0" w:rsidP="00AC38B0">
            <w:pPr>
              <w:spacing w:before="60" w:after="60" w:line="288" w:lineRule="auto"/>
              <w:jc w:val="both"/>
              <w:rPr>
                <w:rFonts w:eastAsia="Malgun Gothic"/>
                <w:b/>
                <w:sz w:val="22"/>
                <w:szCs w:val="22"/>
              </w:rPr>
            </w:pPr>
          </w:p>
        </w:tc>
      </w:tr>
      <w:tr w:rsidR="00AC38B0" w14:paraId="42AB58BA" w14:textId="77777777" w:rsidTr="00A25A9E">
        <w:trPr>
          <w:trHeight w:val="398"/>
          <w:jc w:val="center"/>
        </w:trPr>
        <w:tc>
          <w:tcPr>
            <w:tcW w:w="2547" w:type="dxa"/>
            <w:shd w:val="clear" w:color="auto" w:fill="auto"/>
            <w:vAlign w:val="center"/>
          </w:tcPr>
          <w:p w14:paraId="505E6CF6" w14:textId="77777777" w:rsidR="00AC38B0" w:rsidRDefault="00AC38B0" w:rsidP="00AC38B0">
            <w:pPr>
              <w:snapToGrid w:val="0"/>
              <w:spacing w:after="0"/>
              <w:rPr>
                <w:lang w:eastAsia="zh-CN"/>
              </w:rPr>
            </w:pPr>
          </w:p>
        </w:tc>
        <w:tc>
          <w:tcPr>
            <w:tcW w:w="8080" w:type="dxa"/>
            <w:vAlign w:val="center"/>
          </w:tcPr>
          <w:p w14:paraId="5186FD2C" w14:textId="77777777" w:rsidR="00AC38B0" w:rsidRPr="005E2C3E" w:rsidRDefault="00AC38B0" w:rsidP="00AC38B0">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5D4E2547" w:rsidR="005E558D" w:rsidRDefault="00760CB7" w:rsidP="000C74F7">
      <w:r>
        <w:t>Moderator view is to wait for related discussion on NTA_old to be concluded in NR NTN</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Spreadtrum,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NB-IoT/eMTC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Mavenir,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lastRenderedPageBreak/>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NB-IoT/eMTC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On synchronization for NB-IoT and eMTC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behavior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the validity duration of GNSS position fix to assist with eNB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lastRenderedPageBreak/>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16 ms, 32 ms, 64 ms, 128 ms, 256 ms</w:t>
            </w:r>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r>
              <w:rPr>
                <w:color w:val="000000" w:themeColor="text1"/>
              </w:rPr>
              <w:lastRenderedPageBreak/>
              <w:t>Spreadtrum</w:t>
            </w:r>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lastRenderedPageBreak/>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3 candidate values {2ms, 4ms, 8ms} for eMTC.</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lastRenderedPageBreak/>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3-bit field with 8 candidate values {2ms, 4ms, 8ms, 16ms, 32ms, 64ms, 128ms, 256ms} for eMTC.</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2-bit field with 3 candidate values {2*(TCP + TSEQ), 4*(TCP + TSEQ), 8*(TCP + TSEQ)} for eMTC.</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8 candidate values {2*(TCP + TSEQ), 4*(TCP + TSEQ), 8*(TCP + TSEQ), 16*(TCP + TSEQ), 32*(TCP + TSEQ), 64*(TCP + TSEQ), 128*(TCP + TSEQ), 256*(TCP + TSEQ)} for eMTC.</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lastRenderedPageBreak/>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eNB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r>
              <w:rPr>
                <w:lang w:eastAsia="zh-CN"/>
              </w:rPr>
              <w:t>Mavenit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For NB-IoT NTN, Rel-15 UE differentiation for stationary / low-mobility devices can be used to share same understanding in UE and eNB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lastRenderedPageBreak/>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the network sends UE to Idle using RRCConnectionRelease-NB message and RRCConnectionResume-NB message  with rrc-suspend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duration of up to 256 ms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ms </w:t>
            </w:r>
            <w:r>
              <w:rPr>
                <w:i/>
                <w:lang w:eastAsia="zh-CN"/>
              </w:rPr>
              <w:t>for NB-IoT and 0.78 us for eMTC can be configured for NPUSCH / PUSCH</w:t>
            </w:r>
            <w:r w:rsidRPr="00B363F1">
              <w:rPr>
                <w:i/>
                <w:lang w:eastAsia="zh-CN"/>
              </w:rPr>
              <w:t xml:space="preserve"> to be consistent with specified transmit timing error Te = 80*Ts= 2.6us </w:t>
            </w:r>
            <w:r>
              <w:rPr>
                <w:i/>
                <w:lang w:eastAsia="zh-CN"/>
              </w:rPr>
              <w:t>and Te=24*Ts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eMTC,  the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Assuming a UL transmission segment of several ms or 10 ms,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lastRenderedPageBreak/>
              <w:t>When TAC (TA) in Msg2 is received, UE first adjustment and N</w:t>
            </w:r>
            <w:r w:rsidRPr="00506247">
              <w:rPr>
                <w:i/>
                <w:szCs w:val="22"/>
                <w:vertAlign w:val="subscript"/>
              </w:rPr>
              <w:t>TA</w:t>
            </w:r>
            <w:r w:rsidRPr="00506247">
              <w:rPr>
                <w:i/>
                <w:szCs w:val="22"/>
              </w:rPr>
              <w:t xml:space="preserve"> is adjusted as follows: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16, FFS: the value of N</w:t>
            </w:r>
            <w:r w:rsidRPr="00506247">
              <w:rPr>
                <w:i/>
                <w:szCs w:val="22"/>
                <w:vertAlign w:val="subscript"/>
              </w:rPr>
              <w:t>TA_old</w:t>
            </w:r>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TA,old</w:t>
            </w:r>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TA,new</w:t>
            </w:r>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For eMTC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Ncell deployments for operators. For example, if the raster step size is doubled, the number of Ncells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Ncell.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lastRenderedPageBreak/>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lastRenderedPageBreak/>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NB-IoT/eMTC, network configures segment duration candidates for the UL transmission segment duration of NPUSCH/PUSCH in a 3-bit field with a maximum number of K=5 candidate values 2 ms, 4 ms, 8 ms, 16 ms, 32 ms.</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For eMTC,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ms, 4 ms, 8 ms, 16 ms, 32 ms,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Format3: 3-bit field, K=5 candidate values 3 ms, 6 ms, 12 ms,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there would be unexpected/uncontrolled operation of UE for eNB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lastRenderedPageBreak/>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ms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The TA error in a transmission segment duaration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eNB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A GNSS measurement gap, corresponding to the time the UE requires to validate GNSS, shall be configured in the paging procedure. The position and duration of the gap can be decided and supported in Rel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lastRenderedPageBreak/>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9: Overhead reduction should be considered for selection of GNSS measurement window and coordination between UE and eNB.</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eNB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alternatively, eNB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lastRenderedPageBreak/>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The UE shall signal to the network the length of time that GNSS position fix is valid for to ensure common understanding on validity of GNSS position fix between the UE and eNB</w:t>
            </w:r>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lastRenderedPageBreak/>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lastRenderedPageBreak/>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There is no need for eNB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lastRenderedPageBreak/>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The UE does not know when it will be scheduled by the eNB.</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The UE can signal the length of time that its GNSS position fix will remain valid to the eNB. The eNB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There is no down-scoping of the UL transmission segment durations that were agreed in RAN1#106e. This applies for both eMTC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t>Proposal 7</w:t>
            </w:r>
            <w:r w:rsidRPr="001607FC">
              <w:rPr>
                <w:bCs/>
                <w:i/>
              </w:rPr>
              <w:t xml:space="preserve">: </w:t>
            </w:r>
            <w:r w:rsidRPr="001607FC">
              <w:rPr>
                <w:bCs/>
                <w:i/>
                <w:color w:val="000000"/>
              </w:rPr>
              <w:t xml:space="preserve">For eMTC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ms, 4 ms, 8 ms, 16 ms, 32 ms, 64 ms, 128 ms, 256 ms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r w:rsidRPr="009220C0">
              <w:rPr>
                <w:i/>
              </w:rPr>
              <w:t>Signaling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UE-eNB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UE-eNB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Support both UE-specific RRC signaling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For NB-IoT, consider a 3-bit field with a maximum number of K=8 candidate values 2 ms, 4 ms, 8 ms, 16 ms, 32 ms, 64 ms, 128 ms,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lastRenderedPageBreak/>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NB-IoT/eMTC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For eMTC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ms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subframe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coarse signaling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r>
              <w:rPr>
                <w:i/>
                <w:iCs/>
              </w:rPr>
              <w:t>A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behavior for GNSS information acquisition should be explicitly specified at least </w:t>
            </w:r>
            <w:r>
              <w:rPr>
                <w:bCs/>
                <w:i/>
              </w:rPr>
              <w:t>before initiating UL transmission after the eDRX/PSM.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lastRenderedPageBreak/>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For NB-IoT NPRACH format 2, the TA error after 1 preamble repetition unit spanning 19.2 ms is 1.92 μs assuming a 100 μs/s TA drift. This TA error is 3.84 μs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For eMTC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For eMTC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For eMTC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As a baseline, the time and frequency synchronization for eMTC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lastRenderedPageBreak/>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For eMTC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For eMTC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A separate validity timer for SIB ephemeris and timer for common TA is configured by eNB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9D7770" w14:textId="77777777" w:rsidR="00C56CA7" w:rsidRDefault="00C56CA7" w:rsidP="00584850">
      <w:pPr>
        <w:spacing w:after="0"/>
      </w:pPr>
      <w:r>
        <w:separator/>
      </w:r>
    </w:p>
  </w:endnote>
  <w:endnote w:type="continuationSeparator" w:id="0">
    <w:p w14:paraId="36161346" w14:textId="77777777" w:rsidR="00C56CA7" w:rsidRDefault="00C56CA7"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等线">
    <w:altName w:val="DengXian"/>
    <w:charset w:val="86"/>
    <w:family w:val="auto"/>
    <w:pitch w:val="variable"/>
    <w:sig w:usb0="A00002BF" w:usb1="38CF7CFA" w:usb2="00000016" w:usb3="00000000" w:csb0="0004000F" w:csb1="00000000"/>
  </w:font>
  <w:font w:name="SimHei">
    <w:altName w:val="黑体"/>
    <w:panose1 w:val="02010609060101010101"/>
    <w:charset w:val="86"/>
    <w:family w:val="modern"/>
    <w:notTrueType/>
    <w:pitch w:val="fixed"/>
    <w:sig w:usb0="00000001" w:usb1="080E0000" w:usb2="00000010" w:usb3="00000000" w:csb0="00040000"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083688" w14:textId="77777777" w:rsidR="00C56CA7" w:rsidRDefault="00C56CA7" w:rsidP="00584850">
      <w:pPr>
        <w:spacing w:after="0"/>
      </w:pPr>
      <w:r>
        <w:separator/>
      </w:r>
    </w:p>
  </w:footnote>
  <w:footnote w:type="continuationSeparator" w:id="0">
    <w:p w14:paraId="09FF3CCF" w14:textId="77777777" w:rsidR="00C56CA7" w:rsidRDefault="00C56CA7"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434D93"/>
    <w:multiLevelType w:val="hybridMultilevel"/>
    <w:tmpl w:val="70F60832"/>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643F79"/>
    <w:multiLevelType w:val="hybridMultilevel"/>
    <w:tmpl w:val="DAE40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044D30"/>
    <w:multiLevelType w:val="hybridMultilevel"/>
    <w:tmpl w:val="FE4A0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CDA423F"/>
    <w:multiLevelType w:val="hybridMultilevel"/>
    <w:tmpl w:val="4C444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152313EF"/>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D531F92"/>
    <w:multiLevelType w:val="hybridMultilevel"/>
    <w:tmpl w:val="A50AD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FF40797"/>
    <w:multiLevelType w:val="hybridMultilevel"/>
    <w:tmpl w:val="59C65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0701315"/>
    <w:multiLevelType w:val="hybridMultilevel"/>
    <w:tmpl w:val="613EE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A437785"/>
    <w:multiLevelType w:val="hybridMultilevel"/>
    <w:tmpl w:val="54D4B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D1A0B70"/>
    <w:multiLevelType w:val="hybridMultilevel"/>
    <w:tmpl w:val="EB22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FADFFDD"/>
    <w:multiLevelType w:val="singleLevel"/>
    <w:tmpl w:val="2FADFFDD"/>
    <w:lvl w:ilvl="0">
      <w:start w:val="1"/>
      <w:numFmt w:val="lowerLetter"/>
      <w:suff w:val="space"/>
      <w:lvlText w:val="(%1)"/>
      <w:lvlJc w:val="left"/>
    </w:lvl>
  </w:abstractNum>
  <w:abstractNum w:abstractNumId="42">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43">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87A597A"/>
    <w:multiLevelType w:val="hybridMultilevel"/>
    <w:tmpl w:val="B778F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50">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177420D"/>
    <w:multiLevelType w:val="hybridMultilevel"/>
    <w:tmpl w:val="3D86A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3AA08E3"/>
    <w:multiLevelType w:val="hybridMultilevel"/>
    <w:tmpl w:val="4118C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2">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47C33801"/>
    <w:multiLevelType w:val="hybridMultilevel"/>
    <w:tmpl w:val="84681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9">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F244DE4"/>
    <w:multiLevelType w:val="hybridMultilevel"/>
    <w:tmpl w:val="B850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nsid w:val="559B7224"/>
    <w:multiLevelType w:val="hybridMultilevel"/>
    <w:tmpl w:val="1ED43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99A201D"/>
    <w:multiLevelType w:val="hybridMultilevel"/>
    <w:tmpl w:val="814A9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5F5745E8"/>
    <w:multiLevelType w:val="hybridMultilevel"/>
    <w:tmpl w:val="3B0A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60710CF5"/>
    <w:multiLevelType w:val="hybridMultilevel"/>
    <w:tmpl w:val="37E4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608E62CD"/>
    <w:multiLevelType w:val="hybridMultilevel"/>
    <w:tmpl w:val="CA6896E8"/>
    <w:lvl w:ilvl="0" w:tplc="E5FCB956">
      <w:start w:val="1"/>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5">
    <w:nsid w:val="60BD1012"/>
    <w:multiLevelType w:val="hybridMultilevel"/>
    <w:tmpl w:val="7DDE4E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6B8100D9"/>
    <w:multiLevelType w:val="hybridMultilevel"/>
    <w:tmpl w:val="7B1A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70333066"/>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4595B4C"/>
    <w:multiLevelType w:val="hybridMultilevel"/>
    <w:tmpl w:val="4A727EA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6">
    <w:nsid w:val="74C62E6F"/>
    <w:multiLevelType w:val="hybridMultilevel"/>
    <w:tmpl w:val="33E89F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7">
    <w:nsid w:val="75353655"/>
    <w:multiLevelType w:val="hybridMultilevel"/>
    <w:tmpl w:val="2F2AB86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nsid w:val="7651596C"/>
    <w:multiLevelType w:val="hybridMultilevel"/>
    <w:tmpl w:val="7858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9">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AFF50C3"/>
    <w:multiLevelType w:val="multilevel"/>
    <w:tmpl w:val="093450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1">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1"/>
  </w:num>
  <w:num w:numId="2">
    <w:abstractNumId w:val="20"/>
  </w:num>
  <w:num w:numId="3">
    <w:abstractNumId w:val="49"/>
  </w:num>
  <w:num w:numId="4">
    <w:abstractNumId w:val="3"/>
  </w:num>
  <w:num w:numId="5">
    <w:abstractNumId w:val="1"/>
  </w:num>
  <w:num w:numId="6">
    <w:abstractNumId w:val="33"/>
  </w:num>
  <w:num w:numId="7">
    <w:abstractNumId w:val="41"/>
  </w:num>
  <w:num w:numId="8">
    <w:abstractNumId w:val="21"/>
  </w:num>
  <w:num w:numId="9">
    <w:abstractNumId w:val="48"/>
  </w:num>
  <w:num w:numId="10">
    <w:abstractNumId w:val="2"/>
  </w:num>
  <w:num w:numId="11">
    <w:abstractNumId w:val="24"/>
  </w:num>
  <w:num w:numId="12">
    <w:abstractNumId w:val="56"/>
  </w:num>
  <w:num w:numId="13">
    <w:abstractNumId w:val="43"/>
  </w:num>
  <w:num w:numId="14">
    <w:abstractNumId w:val="47"/>
  </w:num>
  <w:num w:numId="15">
    <w:abstractNumId w:val="62"/>
  </w:num>
  <w:num w:numId="16">
    <w:abstractNumId w:val="7"/>
  </w:num>
  <w:num w:numId="17">
    <w:abstractNumId w:val="99"/>
  </w:num>
  <w:num w:numId="18">
    <w:abstractNumId w:val="38"/>
  </w:num>
  <w:num w:numId="19">
    <w:abstractNumId w:val="39"/>
  </w:num>
  <w:num w:numId="20">
    <w:abstractNumId w:val="23"/>
  </w:num>
  <w:num w:numId="21">
    <w:abstractNumId w:val="71"/>
  </w:num>
  <w:num w:numId="22">
    <w:abstractNumId w:val="67"/>
  </w:num>
  <w:num w:numId="23">
    <w:abstractNumId w:val="34"/>
  </w:num>
  <w:num w:numId="24">
    <w:abstractNumId w:val="9"/>
  </w:num>
  <w:num w:numId="25">
    <w:abstractNumId w:val="53"/>
  </w:num>
  <w:num w:numId="26">
    <w:abstractNumId w:val="60"/>
  </w:num>
  <w:num w:numId="27">
    <w:abstractNumId w:val="51"/>
  </w:num>
  <w:num w:numId="28">
    <w:abstractNumId w:val="59"/>
  </w:num>
  <w:num w:numId="29">
    <w:abstractNumId w:val="22"/>
  </w:num>
  <w:num w:numId="30">
    <w:abstractNumId w:val="31"/>
  </w:num>
  <w:num w:numId="31">
    <w:abstractNumId w:val="16"/>
  </w:num>
  <w:num w:numId="32">
    <w:abstractNumId w:val="0"/>
  </w:num>
  <w:num w:numId="33">
    <w:abstractNumId w:val="30"/>
  </w:num>
  <w:num w:numId="34">
    <w:abstractNumId w:val="78"/>
  </w:num>
  <w:num w:numId="35">
    <w:abstractNumId w:val="40"/>
  </w:num>
  <w:num w:numId="36">
    <w:abstractNumId w:val="50"/>
  </w:num>
  <w:num w:numId="37">
    <w:abstractNumId w:val="63"/>
  </w:num>
  <w:num w:numId="38">
    <w:abstractNumId w:val="45"/>
  </w:num>
  <w:num w:numId="39">
    <w:abstractNumId w:val="29"/>
  </w:num>
  <w:num w:numId="40">
    <w:abstractNumId w:val="42"/>
  </w:num>
  <w:num w:numId="41">
    <w:abstractNumId w:val="87"/>
  </w:num>
  <w:num w:numId="42">
    <w:abstractNumId w:val="91"/>
  </w:num>
  <w:num w:numId="43">
    <w:abstractNumId w:val="74"/>
  </w:num>
  <w:num w:numId="44">
    <w:abstractNumId w:val="15"/>
  </w:num>
  <w:num w:numId="45">
    <w:abstractNumId w:val="102"/>
  </w:num>
  <w:num w:numId="46">
    <w:abstractNumId w:val="89"/>
  </w:num>
  <w:num w:numId="47">
    <w:abstractNumId w:val="77"/>
  </w:num>
  <w:num w:numId="48">
    <w:abstractNumId w:val="57"/>
  </w:num>
  <w:num w:numId="49">
    <w:abstractNumId w:val="12"/>
  </w:num>
  <w:num w:numId="50">
    <w:abstractNumId w:val="92"/>
  </w:num>
  <w:num w:numId="51">
    <w:abstractNumId w:val="73"/>
  </w:num>
  <w:num w:numId="52">
    <w:abstractNumId w:val="37"/>
  </w:num>
  <w:num w:numId="53">
    <w:abstractNumId w:val="81"/>
  </w:num>
  <w:num w:numId="54">
    <w:abstractNumId w:val="5"/>
  </w:num>
  <w:num w:numId="55">
    <w:abstractNumId w:val="18"/>
  </w:num>
  <w:num w:numId="56">
    <w:abstractNumId w:val="32"/>
  </w:num>
  <w:num w:numId="57">
    <w:abstractNumId w:val="70"/>
  </w:num>
  <w:num w:numId="58">
    <w:abstractNumId w:val="69"/>
  </w:num>
  <w:num w:numId="59">
    <w:abstractNumId w:val="66"/>
  </w:num>
  <w:num w:numId="60">
    <w:abstractNumId w:val="68"/>
  </w:num>
  <w:num w:numId="61">
    <w:abstractNumId w:val="14"/>
  </w:num>
  <w:num w:numId="62">
    <w:abstractNumId w:val="54"/>
  </w:num>
  <w:num w:numId="63">
    <w:abstractNumId w:val="101"/>
  </w:num>
  <w:num w:numId="64">
    <w:abstractNumId w:val="44"/>
  </w:num>
  <w:num w:numId="65">
    <w:abstractNumId w:val="17"/>
  </w:num>
  <w:num w:numId="66">
    <w:abstractNumId w:val="76"/>
  </w:num>
  <w:num w:numId="67">
    <w:abstractNumId w:val="52"/>
  </w:num>
  <w:num w:numId="68">
    <w:abstractNumId w:val="94"/>
  </w:num>
  <w:num w:numId="69">
    <w:abstractNumId w:val="77"/>
    <w:lvlOverride w:ilvl="0"/>
    <w:lvlOverride w:ilvl="1">
      <w:startOverride w:val="1"/>
    </w:lvlOverride>
    <w:lvlOverride w:ilvl="2"/>
    <w:lvlOverride w:ilvl="3"/>
    <w:lvlOverride w:ilvl="4"/>
    <w:lvlOverride w:ilvl="5"/>
    <w:lvlOverride w:ilvl="6"/>
    <w:lvlOverride w:ilvl="7"/>
    <w:lvlOverride w:ilvl="8"/>
  </w:num>
  <w:num w:numId="70">
    <w:abstractNumId w:val="77"/>
  </w:num>
  <w:num w:numId="71">
    <w:abstractNumId w:val="4"/>
  </w:num>
  <w:num w:numId="72">
    <w:abstractNumId w:val="86"/>
  </w:num>
  <w:num w:numId="73">
    <w:abstractNumId w:val="26"/>
  </w:num>
  <w:num w:numId="74">
    <w:abstractNumId w:val="10"/>
  </w:num>
  <w:num w:numId="75">
    <w:abstractNumId w:val="79"/>
  </w:num>
  <w:num w:numId="76">
    <w:abstractNumId w:val="88"/>
  </w:num>
  <w:num w:numId="77">
    <w:abstractNumId w:val="77"/>
    <w:lvlOverride w:ilvl="0"/>
    <w:lvlOverride w:ilvl="1">
      <w:startOverride w:val="1"/>
    </w:lvlOverride>
    <w:lvlOverride w:ilvl="2"/>
    <w:lvlOverride w:ilvl="3"/>
    <w:lvlOverride w:ilvl="4"/>
    <w:lvlOverride w:ilvl="5"/>
    <w:lvlOverride w:ilvl="6"/>
    <w:lvlOverride w:ilvl="7"/>
    <w:lvlOverride w:ilvl="8"/>
  </w:num>
  <w:num w:numId="78">
    <w:abstractNumId w:val="97"/>
  </w:num>
  <w:num w:numId="79">
    <w:abstractNumId w:val="85"/>
  </w:num>
  <w:num w:numId="80">
    <w:abstractNumId w:val="65"/>
  </w:num>
  <w:num w:numId="81">
    <w:abstractNumId w:val="72"/>
  </w:num>
  <w:num w:numId="82">
    <w:abstractNumId w:val="36"/>
  </w:num>
  <w:num w:numId="83">
    <w:abstractNumId w:val="27"/>
  </w:num>
  <w:num w:numId="84">
    <w:abstractNumId w:val="83"/>
  </w:num>
  <w:num w:numId="85">
    <w:abstractNumId w:val="8"/>
  </w:num>
  <w:num w:numId="86">
    <w:abstractNumId w:val="11"/>
  </w:num>
  <w:num w:numId="87">
    <w:abstractNumId w:val="58"/>
  </w:num>
  <w:num w:numId="88">
    <w:abstractNumId w:val="75"/>
  </w:num>
  <w:num w:numId="89">
    <w:abstractNumId w:val="82"/>
  </w:num>
  <w:num w:numId="90">
    <w:abstractNumId w:val="13"/>
  </w:num>
  <w:num w:numId="91">
    <w:abstractNumId w:val="98"/>
  </w:num>
  <w:num w:numId="92">
    <w:abstractNumId w:val="25"/>
  </w:num>
  <w:num w:numId="93">
    <w:abstractNumId w:val="100"/>
  </w:num>
  <w:num w:numId="94">
    <w:abstractNumId w:val="13"/>
  </w:num>
  <w:num w:numId="95">
    <w:abstractNumId w:val="95"/>
  </w:num>
  <w:num w:numId="96">
    <w:abstractNumId w:val="96"/>
  </w:num>
  <w:num w:numId="97">
    <w:abstractNumId w:val="28"/>
  </w:num>
  <w:num w:numId="98">
    <w:abstractNumId w:val="93"/>
  </w:num>
  <w:num w:numId="99">
    <w:abstractNumId w:val="19"/>
  </w:num>
  <w:num w:numId="100">
    <w:abstractNumId w:val="6"/>
  </w:num>
  <w:num w:numId="101">
    <w:abstractNumId w:val="90"/>
  </w:num>
  <w:num w:numId="102">
    <w:abstractNumId w:val="55"/>
  </w:num>
  <w:num w:numId="103">
    <w:abstractNumId w:val="64"/>
  </w:num>
  <w:num w:numId="104">
    <w:abstractNumId w:val="25"/>
  </w:num>
  <w:num w:numId="105">
    <w:abstractNumId w:val="35"/>
  </w:num>
  <w:num w:numId="106">
    <w:abstractNumId w:val="46"/>
  </w:num>
  <w:num w:numId="107">
    <w:abstractNumId w:val="80"/>
  </w:num>
  <w:num w:numId="108">
    <w:abstractNumId w:val="8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69A"/>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4F1D"/>
    <w:rsid w:val="00026234"/>
    <w:rsid w:val="0002654F"/>
    <w:rsid w:val="000266A0"/>
    <w:rsid w:val="00026F21"/>
    <w:rsid w:val="000302B0"/>
    <w:rsid w:val="0003040C"/>
    <w:rsid w:val="000306A4"/>
    <w:rsid w:val="000309F6"/>
    <w:rsid w:val="00030B02"/>
    <w:rsid w:val="00030F7A"/>
    <w:rsid w:val="00030FBE"/>
    <w:rsid w:val="00031ADD"/>
    <w:rsid w:val="00031C1D"/>
    <w:rsid w:val="00032308"/>
    <w:rsid w:val="000329AA"/>
    <w:rsid w:val="00032F6B"/>
    <w:rsid w:val="00033747"/>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5D5"/>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2CD9"/>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AA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3540"/>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25C"/>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327"/>
    <w:rsid w:val="00114A5F"/>
    <w:rsid w:val="0011511D"/>
    <w:rsid w:val="0011515E"/>
    <w:rsid w:val="00115249"/>
    <w:rsid w:val="00116000"/>
    <w:rsid w:val="0011601D"/>
    <w:rsid w:val="00116720"/>
    <w:rsid w:val="0011734D"/>
    <w:rsid w:val="00117A53"/>
    <w:rsid w:val="00117F4A"/>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8F9"/>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5362"/>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298"/>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7F7"/>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6C2"/>
    <w:rsid w:val="001D2CE8"/>
    <w:rsid w:val="001D2D0D"/>
    <w:rsid w:val="001D3525"/>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1C2"/>
    <w:rsid w:val="001E756A"/>
    <w:rsid w:val="001E7D11"/>
    <w:rsid w:val="001E7DDF"/>
    <w:rsid w:val="001F0C55"/>
    <w:rsid w:val="001F0F74"/>
    <w:rsid w:val="001F20F2"/>
    <w:rsid w:val="001F3A4A"/>
    <w:rsid w:val="001F436C"/>
    <w:rsid w:val="001F48EB"/>
    <w:rsid w:val="001F4C17"/>
    <w:rsid w:val="001F573A"/>
    <w:rsid w:val="001F5981"/>
    <w:rsid w:val="001F632B"/>
    <w:rsid w:val="001F6689"/>
    <w:rsid w:val="001F67FB"/>
    <w:rsid w:val="001F68B2"/>
    <w:rsid w:val="001F783F"/>
    <w:rsid w:val="001F7E47"/>
    <w:rsid w:val="002004AE"/>
    <w:rsid w:val="00200B74"/>
    <w:rsid w:val="0020132B"/>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2C33"/>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4ED2"/>
    <w:rsid w:val="00235394"/>
    <w:rsid w:val="002354EC"/>
    <w:rsid w:val="002355FB"/>
    <w:rsid w:val="00235680"/>
    <w:rsid w:val="00235A9B"/>
    <w:rsid w:val="002366D4"/>
    <w:rsid w:val="00236CFB"/>
    <w:rsid w:val="00237173"/>
    <w:rsid w:val="00237328"/>
    <w:rsid w:val="00237FE4"/>
    <w:rsid w:val="0024001D"/>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3C09"/>
    <w:rsid w:val="00264957"/>
    <w:rsid w:val="00264F41"/>
    <w:rsid w:val="0026531E"/>
    <w:rsid w:val="0026546F"/>
    <w:rsid w:val="00265893"/>
    <w:rsid w:val="00265FC3"/>
    <w:rsid w:val="002660D2"/>
    <w:rsid w:val="0026698C"/>
    <w:rsid w:val="0026712D"/>
    <w:rsid w:val="00267A53"/>
    <w:rsid w:val="00267C65"/>
    <w:rsid w:val="00270D7D"/>
    <w:rsid w:val="00270F6A"/>
    <w:rsid w:val="0027167D"/>
    <w:rsid w:val="00272323"/>
    <w:rsid w:val="00272347"/>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28E"/>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D7D30"/>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61E"/>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37"/>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043"/>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326"/>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B05"/>
    <w:rsid w:val="00372F38"/>
    <w:rsid w:val="00373011"/>
    <w:rsid w:val="00373067"/>
    <w:rsid w:val="00373CF5"/>
    <w:rsid w:val="00373D27"/>
    <w:rsid w:val="00374277"/>
    <w:rsid w:val="00374665"/>
    <w:rsid w:val="00374C38"/>
    <w:rsid w:val="00375B38"/>
    <w:rsid w:val="00375BAC"/>
    <w:rsid w:val="0037711F"/>
    <w:rsid w:val="00377B02"/>
    <w:rsid w:val="00377E6E"/>
    <w:rsid w:val="00381683"/>
    <w:rsid w:val="00381B4B"/>
    <w:rsid w:val="00381E61"/>
    <w:rsid w:val="00382F79"/>
    <w:rsid w:val="00384012"/>
    <w:rsid w:val="00384502"/>
    <w:rsid w:val="003848DB"/>
    <w:rsid w:val="00384CD2"/>
    <w:rsid w:val="003854B5"/>
    <w:rsid w:val="00385B91"/>
    <w:rsid w:val="0038676B"/>
    <w:rsid w:val="00386BF9"/>
    <w:rsid w:val="003879EA"/>
    <w:rsid w:val="003900F2"/>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3F7803"/>
    <w:rsid w:val="00400AC4"/>
    <w:rsid w:val="004014F8"/>
    <w:rsid w:val="00401562"/>
    <w:rsid w:val="004016E9"/>
    <w:rsid w:val="00401B9E"/>
    <w:rsid w:val="0040264D"/>
    <w:rsid w:val="004027A0"/>
    <w:rsid w:val="00402CBC"/>
    <w:rsid w:val="004032AF"/>
    <w:rsid w:val="00403A16"/>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83D"/>
    <w:rsid w:val="00417981"/>
    <w:rsid w:val="00417DAE"/>
    <w:rsid w:val="0042109B"/>
    <w:rsid w:val="00421F3E"/>
    <w:rsid w:val="004222B0"/>
    <w:rsid w:val="004224FF"/>
    <w:rsid w:val="00422A70"/>
    <w:rsid w:val="00423C66"/>
    <w:rsid w:val="0042406C"/>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3C1D"/>
    <w:rsid w:val="00444225"/>
    <w:rsid w:val="00444FA1"/>
    <w:rsid w:val="004450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577"/>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1CBC"/>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3B09"/>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1B89"/>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1EB5"/>
    <w:rsid w:val="005023BA"/>
    <w:rsid w:val="005027EA"/>
    <w:rsid w:val="00502B49"/>
    <w:rsid w:val="00502B81"/>
    <w:rsid w:val="00502EF2"/>
    <w:rsid w:val="00503002"/>
    <w:rsid w:val="00503690"/>
    <w:rsid w:val="00503737"/>
    <w:rsid w:val="00503C68"/>
    <w:rsid w:val="00504064"/>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4F9"/>
    <w:rsid w:val="00530A13"/>
    <w:rsid w:val="00530F0C"/>
    <w:rsid w:val="00531216"/>
    <w:rsid w:val="0053198D"/>
    <w:rsid w:val="00531C7F"/>
    <w:rsid w:val="0053215F"/>
    <w:rsid w:val="00532383"/>
    <w:rsid w:val="0053282B"/>
    <w:rsid w:val="00532FFC"/>
    <w:rsid w:val="005330AC"/>
    <w:rsid w:val="0053314B"/>
    <w:rsid w:val="00535177"/>
    <w:rsid w:val="0053520D"/>
    <w:rsid w:val="00535D38"/>
    <w:rsid w:val="00536063"/>
    <w:rsid w:val="00536480"/>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1ADF"/>
    <w:rsid w:val="00582BF0"/>
    <w:rsid w:val="005834BA"/>
    <w:rsid w:val="0058379F"/>
    <w:rsid w:val="00584795"/>
    <w:rsid w:val="00584850"/>
    <w:rsid w:val="00585215"/>
    <w:rsid w:val="005858FD"/>
    <w:rsid w:val="00585C1F"/>
    <w:rsid w:val="00586643"/>
    <w:rsid w:val="0058668B"/>
    <w:rsid w:val="005866B9"/>
    <w:rsid w:val="00586BDE"/>
    <w:rsid w:val="00586C4C"/>
    <w:rsid w:val="005870BF"/>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A9B"/>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295C"/>
    <w:rsid w:val="006144D6"/>
    <w:rsid w:val="00614561"/>
    <w:rsid w:val="006146D6"/>
    <w:rsid w:val="006155D7"/>
    <w:rsid w:val="006158AC"/>
    <w:rsid w:val="00617472"/>
    <w:rsid w:val="00617873"/>
    <w:rsid w:val="0061796D"/>
    <w:rsid w:val="006203D8"/>
    <w:rsid w:val="0062042D"/>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538"/>
    <w:rsid w:val="006406E3"/>
    <w:rsid w:val="006428A0"/>
    <w:rsid w:val="00643070"/>
    <w:rsid w:val="00643D9A"/>
    <w:rsid w:val="00644670"/>
    <w:rsid w:val="0064474D"/>
    <w:rsid w:val="00644AAF"/>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AD4"/>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740"/>
    <w:rsid w:val="00695826"/>
    <w:rsid w:val="00695E9B"/>
    <w:rsid w:val="00696FC5"/>
    <w:rsid w:val="006A03E9"/>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972"/>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2ED"/>
    <w:rsid w:val="006D653C"/>
    <w:rsid w:val="006D69C6"/>
    <w:rsid w:val="006D6D17"/>
    <w:rsid w:val="006D7D9D"/>
    <w:rsid w:val="006E0560"/>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42"/>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612F"/>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0CB7"/>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93B"/>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04E"/>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1F1"/>
    <w:rsid w:val="007C7639"/>
    <w:rsid w:val="007C7CFA"/>
    <w:rsid w:val="007D02A3"/>
    <w:rsid w:val="007D0574"/>
    <w:rsid w:val="007D0F9C"/>
    <w:rsid w:val="007D108E"/>
    <w:rsid w:val="007D12E6"/>
    <w:rsid w:val="007D1EE8"/>
    <w:rsid w:val="007D2F90"/>
    <w:rsid w:val="007D4D45"/>
    <w:rsid w:val="007D5710"/>
    <w:rsid w:val="007D5A92"/>
    <w:rsid w:val="007D6770"/>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2C66"/>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1174"/>
    <w:rsid w:val="00832374"/>
    <w:rsid w:val="00833449"/>
    <w:rsid w:val="0083373F"/>
    <w:rsid w:val="00833BE0"/>
    <w:rsid w:val="00833C49"/>
    <w:rsid w:val="008340F3"/>
    <w:rsid w:val="008347D2"/>
    <w:rsid w:val="00834F68"/>
    <w:rsid w:val="00835146"/>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3F00"/>
    <w:rsid w:val="00844059"/>
    <w:rsid w:val="00844166"/>
    <w:rsid w:val="008448CC"/>
    <w:rsid w:val="008458F7"/>
    <w:rsid w:val="0084594E"/>
    <w:rsid w:val="00847135"/>
    <w:rsid w:val="00847492"/>
    <w:rsid w:val="008479D9"/>
    <w:rsid w:val="00850BE7"/>
    <w:rsid w:val="00851540"/>
    <w:rsid w:val="00851F77"/>
    <w:rsid w:val="008531BE"/>
    <w:rsid w:val="00853968"/>
    <w:rsid w:val="008553A6"/>
    <w:rsid w:val="00855A6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6490"/>
    <w:rsid w:val="008B659F"/>
    <w:rsid w:val="008B758B"/>
    <w:rsid w:val="008B76BB"/>
    <w:rsid w:val="008B76C0"/>
    <w:rsid w:val="008C0413"/>
    <w:rsid w:val="008C07C6"/>
    <w:rsid w:val="008C0D0E"/>
    <w:rsid w:val="008C11A9"/>
    <w:rsid w:val="008C163F"/>
    <w:rsid w:val="008C166B"/>
    <w:rsid w:val="008C1BED"/>
    <w:rsid w:val="008C2A5D"/>
    <w:rsid w:val="008C3442"/>
    <w:rsid w:val="008C3932"/>
    <w:rsid w:val="008C39BC"/>
    <w:rsid w:val="008C3A3F"/>
    <w:rsid w:val="008C409A"/>
    <w:rsid w:val="008C60E9"/>
    <w:rsid w:val="008D0537"/>
    <w:rsid w:val="008D05D9"/>
    <w:rsid w:val="008D0D13"/>
    <w:rsid w:val="008D170D"/>
    <w:rsid w:val="008D2C01"/>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8B7"/>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7A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887"/>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D2E"/>
    <w:rsid w:val="00A27F1C"/>
    <w:rsid w:val="00A30366"/>
    <w:rsid w:val="00A3036D"/>
    <w:rsid w:val="00A3046E"/>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5736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8B0"/>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6BD7"/>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DD7"/>
    <w:rsid w:val="00B05E82"/>
    <w:rsid w:val="00B05F40"/>
    <w:rsid w:val="00B06153"/>
    <w:rsid w:val="00B06B6F"/>
    <w:rsid w:val="00B06D1E"/>
    <w:rsid w:val="00B06E40"/>
    <w:rsid w:val="00B06FB8"/>
    <w:rsid w:val="00B071EC"/>
    <w:rsid w:val="00B07FAB"/>
    <w:rsid w:val="00B10251"/>
    <w:rsid w:val="00B10F0F"/>
    <w:rsid w:val="00B118E1"/>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3CE0"/>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1BD"/>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1AC3"/>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0A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C61"/>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6C51"/>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E0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317"/>
    <w:rsid w:val="00C05ED7"/>
    <w:rsid w:val="00C06FC1"/>
    <w:rsid w:val="00C10BE1"/>
    <w:rsid w:val="00C10BF4"/>
    <w:rsid w:val="00C10DD7"/>
    <w:rsid w:val="00C10E09"/>
    <w:rsid w:val="00C116E7"/>
    <w:rsid w:val="00C120DC"/>
    <w:rsid w:val="00C12A1D"/>
    <w:rsid w:val="00C12E1C"/>
    <w:rsid w:val="00C12E3D"/>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258A"/>
    <w:rsid w:val="00C434AB"/>
    <w:rsid w:val="00C4399C"/>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A7"/>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90A"/>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803"/>
    <w:rsid w:val="00CB5A7C"/>
    <w:rsid w:val="00CB655D"/>
    <w:rsid w:val="00CB67BD"/>
    <w:rsid w:val="00CB6B99"/>
    <w:rsid w:val="00CC056D"/>
    <w:rsid w:val="00CC05FC"/>
    <w:rsid w:val="00CC202C"/>
    <w:rsid w:val="00CC2570"/>
    <w:rsid w:val="00CC34AB"/>
    <w:rsid w:val="00CC3ED9"/>
    <w:rsid w:val="00CC422E"/>
    <w:rsid w:val="00CC485A"/>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D78A6"/>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966"/>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56D9"/>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4B19"/>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A4F"/>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367"/>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3A3F"/>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133"/>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02"/>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6B1"/>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57C01"/>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307"/>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1E6C"/>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20B2"/>
    <w:rsid w:val="00EB3A0E"/>
    <w:rsid w:val="00EB3F85"/>
    <w:rsid w:val="00EB4066"/>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20B"/>
    <w:rsid w:val="00ED5501"/>
    <w:rsid w:val="00ED5A57"/>
    <w:rsid w:val="00ED69FB"/>
    <w:rsid w:val="00ED6DF7"/>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4A2B"/>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EF9"/>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CDD"/>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1A99"/>
    <w:rsid w:val="00F3253C"/>
    <w:rsid w:val="00F32F1D"/>
    <w:rsid w:val="00F3364F"/>
    <w:rsid w:val="00F3423B"/>
    <w:rsid w:val="00F34324"/>
    <w:rsid w:val="00F348E1"/>
    <w:rsid w:val="00F35B54"/>
    <w:rsid w:val="00F3635E"/>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4B0F"/>
    <w:rsid w:val="00F55CF6"/>
    <w:rsid w:val="00F5629A"/>
    <w:rsid w:val="00F57369"/>
    <w:rsid w:val="00F57391"/>
    <w:rsid w:val="00F5741B"/>
    <w:rsid w:val="00F57AA3"/>
    <w:rsid w:val="00F57C68"/>
    <w:rsid w:val="00F60B71"/>
    <w:rsid w:val="00F60EF8"/>
    <w:rsid w:val="00F611A2"/>
    <w:rsid w:val="00F61215"/>
    <w:rsid w:val="00F618D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574"/>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3E"/>
    <w:rsid w:val="00F80B51"/>
    <w:rsid w:val="00F80E68"/>
    <w:rsid w:val="00F81DBA"/>
    <w:rsid w:val="00F825DF"/>
    <w:rsid w:val="00F8381E"/>
    <w:rsid w:val="00F838C8"/>
    <w:rsid w:val="00F838F2"/>
    <w:rsid w:val="00F83AAD"/>
    <w:rsid w:val="00F84364"/>
    <w:rsid w:val="00F84BEB"/>
    <w:rsid w:val="00F85310"/>
    <w:rsid w:val="00F855E2"/>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3CF"/>
    <w:rsid w:val="00FC36F8"/>
    <w:rsid w:val="00FC3C19"/>
    <w:rsid w:val="00FC3ED5"/>
    <w:rsid w:val="00FC46BC"/>
    <w:rsid w:val="00FC4D07"/>
    <w:rsid w:val="00FC531D"/>
    <w:rsid w:val="00FC69F5"/>
    <w:rsid w:val="00FC6C7F"/>
    <w:rsid w:val="00FC7101"/>
    <w:rsid w:val="00FC71D0"/>
    <w:rsid w:val="00FC7503"/>
    <w:rsid w:val="00FD0064"/>
    <w:rsid w:val="00FD0300"/>
    <w:rsid w:val="00FD034C"/>
    <w:rsid w:val="00FD063A"/>
    <w:rsid w:val="00FD189D"/>
    <w:rsid w:val="00FD1A58"/>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63E98CB6-BD1F-45EF-963C-4A006975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4E7"/>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2243801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38554798">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43416253">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5861477">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830610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10271962">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02547931">
      <w:bodyDiv w:val="1"/>
      <w:marLeft w:val="0"/>
      <w:marRight w:val="0"/>
      <w:marTop w:val="0"/>
      <w:marBottom w:val="0"/>
      <w:divBdr>
        <w:top w:val="none" w:sz="0" w:space="0" w:color="auto"/>
        <w:left w:val="none" w:sz="0" w:space="0" w:color="auto"/>
        <w:bottom w:val="none" w:sz="0" w:space="0" w:color="auto"/>
        <w:right w:val="none" w:sz="0" w:space="0" w:color="auto"/>
      </w:divBdr>
    </w:div>
    <w:div w:id="559554653">
      <w:bodyDiv w:val="1"/>
      <w:marLeft w:val="0"/>
      <w:marRight w:val="0"/>
      <w:marTop w:val="0"/>
      <w:marBottom w:val="0"/>
      <w:divBdr>
        <w:top w:val="none" w:sz="0" w:space="0" w:color="auto"/>
        <w:left w:val="none" w:sz="0" w:space="0" w:color="auto"/>
        <w:bottom w:val="none" w:sz="0" w:space="0" w:color="auto"/>
        <w:right w:val="none" w:sz="0" w:space="0" w:color="auto"/>
      </w:divBdr>
    </w:div>
    <w:div w:id="567424194">
      <w:bodyDiv w:val="1"/>
      <w:marLeft w:val="0"/>
      <w:marRight w:val="0"/>
      <w:marTop w:val="0"/>
      <w:marBottom w:val="0"/>
      <w:divBdr>
        <w:top w:val="none" w:sz="0" w:space="0" w:color="auto"/>
        <w:left w:val="none" w:sz="0" w:space="0" w:color="auto"/>
        <w:bottom w:val="none" w:sz="0" w:space="0" w:color="auto"/>
        <w:right w:val="none" w:sz="0" w:space="0" w:color="auto"/>
      </w:divBdr>
    </w:div>
    <w:div w:id="580217122">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2412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38799889">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05512651">
      <w:bodyDiv w:val="1"/>
      <w:marLeft w:val="0"/>
      <w:marRight w:val="0"/>
      <w:marTop w:val="0"/>
      <w:marBottom w:val="0"/>
      <w:divBdr>
        <w:top w:val="none" w:sz="0" w:space="0" w:color="auto"/>
        <w:left w:val="none" w:sz="0" w:space="0" w:color="auto"/>
        <w:bottom w:val="none" w:sz="0" w:space="0" w:color="auto"/>
        <w:right w:val="none" w:sz="0" w:space="0" w:color="auto"/>
      </w:divBdr>
    </w:div>
    <w:div w:id="827405521">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27999496">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989290624">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38642023">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19796501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23704554">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50906451">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57545493">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00424029">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31801423">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763331544">
      <w:bodyDiv w:val="1"/>
      <w:marLeft w:val="0"/>
      <w:marRight w:val="0"/>
      <w:marTop w:val="0"/>
      <w:marBottom w:val="0"/>
      <w:divBdr>
        <w:top w:val="none" w:sz="0" w:space="0" w:color="auto"/>
        <w:left w:val="none" w:sz="0" w:space="0" w:color="auto"/>
        <w:bottom w:val="none" w:sz="0" w:space="0" w:color="auto"/>
        <w:right w:val="none" w:sz="0" w:space="0" w:color="auto"/>
      </w:divBdr>
    </w:div>
    <w:div w:id="1770730842">
      <w:bodyDiv w:val="1"/>
      <w:marLeft w:val="0"/>
      <w:marRight w:val="0"/>
      <w:marTop w:val="0"/>
      <w:marBottom w:val="0"/>
      <w:divBdr>
        <w:top w:val="none" w:sz="0" w:space="0" w:color="auto"/>
        <w:left w:val="none" w:sz="0" w:space="0" w:color="auto"/>
        <w:bottom w:val="none" w:sz="0" w:space="0" w:color="auto"/>
        <w:right w:val="none" w:sz="0" w:space="0" w:color="auto"/>
      </w:divBdr>
    </w:div>
    <w:div w:id="1790707211">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850757270">
      <w:bodyDiv w:val="1"/>
      <w:marLeft w:val="0"/>
      <w:marRight w:val="0"/>
      <w:marTop w:val="0"/>
      <w:marBottom w:val="0"/>
      <w:divBdr>
        <w:top w:val="none" w:sz="0" w:space="0" w:color="auto"/>
        <w:left w:val="none" w:sz="0" w:space="0" w:color="auto"/>
        <w:bottom w:val="none" w:sz="0" w:space="0" w:color="auto"/>
        <w:right w:val="none" w:sz="0" w:space="0" w:color="auto"/>
      </w:divBdr>
    </w:div>
    <w:div w:id="1890066205">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096390458">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Drawing2.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0" Type="http://schemas.openxmlformats.org/officeDocument/2006/relationships/image" Target="media/image5.jpeg"/><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1.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5.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6.xml><?xml version="1.0" encoding="utf-8"?>
<ds:datastoreItem xmlns:ds="http://schemas.openxmlformats.org/officeDocument/2006/customXml" ds:itemID="{F1694353-8785-491D-9E14-6F7C33D8D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586</TotalTime>
  <Pages>80</Pages>
  <Words>30498</Words>
  <Characters>173843</Characters>
  <Application>Microsoft Office Word</Application>
  <DocSecurity>0</DocSecurity>
  <Lines>1448</Lines>
  <Paragraphs>407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203934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Gilles Charbit</cp:lastModifiedBy>
  <cp:revision>82</cp:revision>
  <cp:lastPrinted>2017-11-03T15:53:00Z</cp:lastPrinted>
  <dcterms:created xsi:type="dcterms:W3CDTF">2021-10-13T17:11:00Z</dcterms:created>
  <dcterms:modified xsi:type="dcterms:W3CDTF">2021-10-15T08:47:00Z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