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1C1B4C5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82247">
        <w:rPr>
          <w:rFonts w:ascii="Arial" w:hAnsi="Arial" w:cs="Arial"/>
          <w:b/>
          <w:sz w:val="24"/>
          <w:lang w:val="en-US"/>
        </w:rPr>
        <w:t>6</w:t>
      </w:r>
      <w:r w:rsidR="003207FE">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306C1A">
        <w:rPr>
          <w:rFonts w:ascii="Arial" w:hAnsi="Arial" w:cs="Arial"/>
          <w:b/>
          <w:sz w:val="24"/>
          <w:lang w:val="en-US"/>
        </w:rPr>
        <w:t xml:space="preserve"> </w:t>
      </w:r>
      <w:r w:rsidRPr="00DB5C28">
        <w:rPr>
          <w:rFonts w:ascii="Arial" w:hAnsi="Arial" w:cs="Arial"/>
          <w:b/>
          <w:sz w:val="24"/>
          <w:lang w:val="en-US"/>
        </w:rPr>
        <w:t>R1-2</w:t>
      </w:r>
      <w:r w:rsidR="00DB5C28" w:rsidRPr="00DB5C28">
        <w:rPr>
          <w:rFonts w:ascii="Arial" w:hAnsi="Arial" w:cs="Arial"/>
          <w:b/>
          <w:sz w:val="24"/>
          <w:lang w:val="en-US"/>
        </w:rPr>
        <w:t>1</w:t>
      </w:r>
      <w:r w:rsidR="003207FE">
        <w:rPr>
          <w:rFonts w:ascii="Arial" w:hAnsi="Arial" w:cs="Arial"/>
          <w:b/>
          <w:sz w:val="24"/>
          <w:lang w:val="en-US"/>
        </w:rPr>
        <w:t>1</w:t>
      </w:r>
      <w:r w:rsidR="00306C1A" w:rsidRPr="00306C1A">
        <w:rPr>
          <w:rFonts w:ascii="Arial" w:hAnsi="Arial" w:cs="Arial"/>
          <w:b/>
          <w:sz w:val="24"/>
          <w:lang w:val="en-US"/>
        </w:rPr>
        <w:t>0477</w:t>
      </w:r>
    </w:p>
    <w:p w14:paraId="1B774143" w14:textId="0CFF6E43"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A63C948"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0"/>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0EACDDBF"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2CBBE13" w14:textId="77777777" w:rsidR="008D4A33" w:rsidRPr="000E4B5C" w:rsidRDefault="008D4A33" w:rsidP="008D4A33">
      <w:pPr>
        <w:rPr>
          <w:highlight w:val="cyan"/>
        </w:rPr>
      </w:pPr>
      <w:bookmarkStart w:id="2" w:name="_Hlk55222664"/>
      <w:bookmarkStart w:id="3" w:name="_Hlk54027001"/>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5D47A077" w14:textId="77777777" w:rsidR="008D4A33" w:rsidRDefault="008D4A33" w:rsidP="006B20E3">
      <w:pPr>
        <w:numPr>
          <w:ilvl w:val="0"/>
          <w:numId w:val="3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FE3CC9A" w14:textId="77777777" w:rsidR="008D4A33" w:rsidRDefault="008D4A33" w:rsidP="006B20E3">
      <w:pPr>
        <w:numPr>
          <w:ilvl w:val="0"/>
          <w:numId w:val="39"/>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D64AC24" w14:textId="0FC57EA0" w:rsidR="00FA7ED4" w:rsidRPr="007E09F7" w:rsidRDefault="006C28B9" w:rsidP="00CF5D09">
      <w:pPr>
        <w:pStyle w:val="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6FB5B548" w14:textId="75C9DEEE"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5C7A55D5" w14:textId="3431A281"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F340601" w14:textId="7A2AD1AA"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57BA720C" w14:textId="77777777" w:rsidR="009F0226" w:rsidRPr="00B24D50" w:rsidRDefault="009F0226" w:rsidP="007F7DFE">
      <w:pPr>
        <w:autoSpaceDE w:val="0"/>
        <w:autoSpaceDN w:val="0"/>
        <w:jc w:val="both"/>
        <w:rPr>
          <w:rFonts w:ascii="Calibri" w:hAnsi="Calibri" w:cs="Calibri"/>
          <w:color w:val="000000" w:themeColor="text1"/>
          <w:sz w:val="22"/>
        </w:rPr>
      </w:pPr>
    </w:p>
    <w:p w14:paraId="25CC336A" w14:textId="630252FC" w:rsidR="00530971" w:rsidRDefault="0015597E" w:rsidP="00530971">
      <w:pPr>
        <w:pStyle w:val="3"/>
      </w:pPr>
      <w:r>
        <w:lastRenderedPageBreak/>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8B08E94" w14:textId="76E6954A"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4B183CBC" w14:textId="5737C991" w:rsidR="00530971" w:rsidRDefault="009001A1" w:rsidP="00A671AE">
      <w:pPr>
        <w:pStyle w:val="afe"/>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3AF3DA84" w14:textId="5277AB08" w:rsidR="00B24D50" w:rsidRDefault="00B24D50" w:rsidP="00B24D5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E8B6197" w14:textId="77777777" w:rsidR="00B24D50" w:rsidRPr="00326644" w:rsidRDefault="00B24D50" w:rsidP="00B24D50">
      <w:pPr>
        <w:pStyle w:val="afe"/>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53091585" w14:textId="642BA243" w:rsidR="00B24D50" w:rsidRDefault="00B24D50" w:rsidP="00B24D50">
      <w:pPr>
        <w:pStyle w:val="afe"/>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06B92C0A" w14:textId="68DE3CAE" w:rsidR="00B24D50" w:rsidRPr="00BE42EF" w:rsidRDefault="00B24D50" w:rsidP="009001A1">
      <w:pPr>
        <w:pStyle w:val="afe"/>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af0"/>
        <w:tblW w:w="0" w:type="auto"/>
        <w:tblLook w:val="04A0" w:firstRow="1" w:lastRow="0" w:firstColumn="1" w:lastColumn="0" w:noHBand="0" w:noVBand="1"/>
      </w:tblPr>
      <w:tblGrid>
        <w:gridCol w:w="1680"/>
        <w:gridCol w:w="1434"/>
        <w:gridCol w:w="6517"/>
      </w:tblGrid>
      <w:tr w:rsidR="009001A1" w14:paraId="2AA79625" w14:textId="77777777" w:rsidTr="00C83937">
        <w:tc>
          <w:tcPr>
            <w:tcW w:w="1680" w:type="dxa"/>
          </w:tcPr>
          <w:p w14:paraId="5315071E"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68BEE323"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7E1C9C5D"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75824AC" w14:textId="77777777" w:rsidTr="00C83937">
        <w:tc>
          <w:tcPr>
            <w:tcW w:w="1680" w:type="dxa"/>
          </w:tcPr>
          <w:p w14:paraId="7A37D4BE" w14:textId="1806A7C0"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4AE96BEB" w14:textId="29223DB6"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77DDE99D" w14:textId="023A7E28"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0609FB5" w14:textId="77777777" w:rsidTr="00C83937">
        <w:tc>
          <w:tcPr>
            <w:tcW w:w="1680" w:type="dxa"/>
          </w:tcPr>
          <w:p w14:paraId="2B839F0C" w14:textId="2337A76A"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73794A8D" w14:textId="291E5AD6"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0F2DF019" w14:textId="0C8F889B"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4620966C" w14:textId="77777777" w:rsidTr="00C83937">
        <w:tc>
          <w:tcPr>
            <w:tcW w:w="1680" w:type="dxa"/>
          </w:tcPr>
          <w:p w14:paraId="45DBDE89" w14:textId="600E2652"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1EF50A4F" w14:textId="19E10B1B"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399938B0" w14:textId="6973D330"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5AE96BE9" w14:textId="77777777" w:rsidTr="00C83937">
        <w:tc>
          <w:tcPr>
            <w:tcW w:w="1680" w:type="dxa"/>
          </w:tcPr>
          <w:p w14:paraId="6B3788F2" w14:textId="470CEA74"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4C8D9257" w14:textId="558B428D"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6E33F921" w14:textId="5A84EFF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791ED81C" w14:textId="77777777" w:rsidTr="00C83937">
        <w:tc>
          <w:tcPr>
            <w:tcW w:w="1680" w:type="dxa"/>
          </w:tcPr>
          <w:p w14:paraId="77DE836C" w14:textId="57738678"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2E64B7C1" w14:textId="05FA8CF4"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7FE1A92"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6A4E3A23"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56194E85" w14:textId="77777777" w:rsidR="00826321" w:rsidRDefault="00826321" w:rsidP="00826321">
            <w:pPr>
              <w:autoSpaceDE w:val="0"/>
              <w:autoSpaceDN w:val="0"/>
              <w:jc w:val="both"/>
              <w:rPr>
                <w:rFonts w:ascii="Calibri" w:hAnsi="Calibri" w:cs="Calibri"/>
                <w:sz w:val="22"/>
              </w:rPr>
            </w:pPr>
          </w:p>
          <w:p w14:paraId="23E61D2F"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68EA21C8" w14:textId="77777777" w:rsidR="00826321" w:rsidRDefault="00826321" w:rsidP="00826321">
            <w:pPr>
              <w:autoSpaceDE w:val="0"/>
              <w:autoSpaceDN w:val="0"/>
              <w:jc w:val="both"/>
              <w:rPr>
                <w:rFonts w:ascii="Calibri" w:hAnsi="Calibri" w:cs="Calibri"/>
                <w:sz w:val="22"/>
              </w:rPr>
            </w:pPr>
          </w:p>
        </w:tc>
      </w:tr>
      <w:tr w:rsidR="00993572" w14:paraId="6CA1AD1E" w14:textId="77777777" w:rsidTr="00C83937">
        <w:tc>
          <w:tcPr>
            <w:tcW w:w="1680" w:type="dxa"/>
          </w:tcPr>
          <w:p w14:paraId="2DA4D120" w14:textId="6E7E579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6F793F7" w14:textId="6C9F86ED"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02F42E52" w14:textId="3F0817C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P_reserve could be configured. Probably, the configuration of largest k value is related to T_0 in Question 1-2. </w:t>
            </w:r>
          </w:p>
        </w:tc>
      </w:tr>
      <w:tr w:rsidR="00C957B1" w14:paraId="7A232E42" w14:textId="77777777" w:rsidTr="00C83937">
        <w:tc>
          <w:tcPr>
            <w:tcW w:w="1680" w:type="dxa"/>
          </w:tcPr>
          <w:p w14:paraId="100D9A3A" w14:textId="58BF5524"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74E252CC" w14:textId="3F321F51"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98F5100" w14:textId="7934639C"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539C5D86" w14:textId="77777777" w:rsidTr="00C83937">
        <w:tc>
          <w:tcPr>
            <w:tcW w:w="1680" w:type="dxa"/>
          </w:tcPr>
          <w:p w14:paraId="0F3CC442" w14:textId="2013FBC4" w:rsidR="00845B4D" w:rsidRDefault="00845B4D" w:rsidP="00845B4D">
            <w:pPr>
              <w:autoSpaceDE w:val="0"/>
              <w:autoSpaceDN w:val="0"/>
              <w:jc w:val="both"/>
              <w:rPr>
                <w:rFonts w:ascii="Calibri" w:hAnsi="Calibri" w:cs="Calibri"/>
                <w:sz w:val="22"/>
                <w:lang w:eastAsia="ko-KR"/>
              </w:rPr>
            </w:pPr>
            <w:r>
              <w:rPr>
                <w:rFonts w:ascii="Calibri" w:hAnsi="Calibri" w:cs="Calibri"/>
                <w:sz w:val="22"/>
              </w:rPr>
              <w:lastRenderedPageBreak/>
              <w:t>Convida Wireless</w:t>
            </w:r>
          </w:p>
        </w:tc>
        <w:tc>
          <w:tcPr>
            <w:tcW w:w="1434" w:type="dxa"/>
          </w:tcPr>
          <w:p w14:paraId="2941C2D6" w14:textId="39AE5DA1"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5ADC61AF" w14:textId="714ABD25"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4702FA19" w14:textId="77777777" w:rsidTr="00C83937">
        <w:tc>
          <w:tcPr>
            <w:tcW w:w="1680" w:type="dxa"/>
          </w:tcPr>
          <w:p w14:paraId="2F9EE4FB" w14:textId="2FB70BB3"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DC3300C" w14:textId="1C48AFC4"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4172569" w14:textId="2B8BAE99"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44108625" w14:textId="77777777" w:rsidTr="00C83937">
        <w:tc>
          <w:tcPr>
            <w:tcW w:w="1680" w:type="dxa"/>
          </w:tcPr>
          <w:p w14:paraId="79CA8B5B" w14:textId="0DEC4CE9"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6A5123AF" w14:textId="63EB37D1"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with comments</w:t>
            </w:r>
          </w:p>
        </w:tc>
        <w:tc>
          <w:tcPr>
            <w:tcW w:w="6517" w:type="dxa"/>
          </w:tcPr>
          <w:p w14:paraId="254174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bullets, but have concern on confirming the WA </w:t>
            </w:r>
            <w:r w:rsidRPr="00733F36">
              <w:rPr>
                <w:rFonts w:ascii="Calibri" w:eastAsiaTheme="minorEastAsia" w:hAnsi="Calibri" w:cs="Calibri"/>
                <w:sz w:val="22"/>
                <w:lang w:eastAsia="zh-CN"/>
              </w:rPr>
              <w:t>as the wording is ambiguous with the phrase “Possible values”.</w:t>
            </w:r>
          </w:p>
          <w:p w14:paraId="45D2D3B4" w14:textId="5B1540B8"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4C687132" w14:textId="77777777" w:rsidTr="00413247">
        <w:tc>
          <w:tcPr>
            <w:tcW w:w="1680" w:type="dxa"/>
          </w:tcPr>
          <w:p w14:paraId="05D3B96E"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67D74A0"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5EFD26D"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286D57F2" w14:textId="77777777" w:rsidTr="00C83937">
        <w:tc>
          <w:tcPr>
            <w:tcW w:w="1680" w:type="dxa"/>
          </w:tcPr>
          <w:p w14:paraId="153DD33B" w14:textId="21EC0A93"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7FDD4251" w14:textId="775E64B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460CFE" w14:textId="7B4BC7D4"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74842FAD" w14:textId="77777777" w:rsidTr="00736505">
        <w:tc>
          <w:tcPr>
            <w:tcW w:w="1680" w:type="dxa"/>
          </w:tcPr>
          <w:p w14:paraId="277ACF7A"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D7653D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F7A19E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7A403D08"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0D7249C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6B4DE1E7" w14:textId="77777777" w:rsidTr="003610DA">
        <w:tc>
          <w:tcPr>
            <w:tcW w:w="1680" w:type="dxa"/>
          </w:tcPr>
          <w:p w14:paraId="3166BE33"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D9B71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5F661C0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FutureWei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155E962F" w14:textId="77777777" w:rsidTr="00314473">
        <w:tc>
          <w:tcPr>
            <w:tcW w:w="1680" w:type="dxa"/>
          </w:tcPr>
          <w:p w14:paraId="081D616F"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F9CD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FA0C2D1"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3E184FE5" w14:textId="77777777" w:rsidTr="00314473">
        <w:tc>
          <w:tcPr>
            <w:tcW w:w="1680" w:type="dxa"/>
          </w:tcPr>
          <w:p w14:paraId="6A25CD56" w14:textId="57B0F8F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74355ED" w14:textId="3B4BA4A6"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D443E55" w14:textId="5FF83F62"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24BFF47F" w14:textId="77777777" w:rsidTr="00314473">
        <w:tc>
          <w:tcPr>
            <w:tcW w:w="1680" w:type="dxa"/>
          </w:tcPr>
          <w:p w14:paraId="7BB6B77B" w14:textId="77E86BBC" w:rsidR="00E05595" w:rsidRP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2BA9E791" w14:textId="2A7A0761"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30255F26" w14:textId="2679E649"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1571E5E" w14:textId="77777777" w:rsidTr="00314473">
        <w:tc>
          <w:tcPr>
            <w:tcW w:w="1680" w:type="dxa"/>
          </w:tcPr>
          <w:p w14:paraId="3777BB62" w14:textId="79AA77E5"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75C7CB7" w14:textId="1BC6872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229315B" w14:textId="2A3B997E"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55A3BACF" w14:textId="77777777" w:rsidTr="00314473">
        <w:tc>
          <w:tcPr>
            <w:tcW w:w="1680" w:type="dxa"/>
          </w:tcPr>
          <w:p w14:paraId="03613A09" w14:textId="26A9FE58"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3FC2231" w14:textId="2CF0212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AB8911C" w14:textId="21B0A020"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6C44C7A7" w14:textId="77777777" w:rsidTr="00314473">
        <w:tc>
          <w:tcPr>
            <w:tcW w:w="1680" w:type="dxa"/>
          </w:tcPr>
          <w:p w14:paraId="6EB5D1F9" w14:textId="3E2CE3C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453D82" w14:textId="5B2ADB6D"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B558E67" w14:textId="1630BCCB"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1899DAEC"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1BB1D5F9" w14:textId="145C607E" w:rsidR="008D6555" w:rsidRPr="009001A1" w:rsidRDefault="0057448E" w:rsidP="009001A1">
      <w:pPr>
        <w:pStyle w:val="afe"/>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r w:rsidR="007E09F7" w:rsidRPr="007E09F7">
        <w:rPr>
          <w:rFonts w:asciiTheme="minorHAnsi" w:eastAsia="Malgun Gothic" w:hAnsiTheme="minorHAnsi" w:cstheme="minorHAnsi"/>
          <w:i/>
          <w:sz w:val="22"/>
          <w:szCs w:val="28"/>
          <w:lang w:eastAsia="ko-KR"/>
        </w:rPr>
        <w:t>sl-SensingWindow</w:t>
      </w:r>
      <w:r w:rsidR="007E09F7">
        <w:rPr>
          <w:rFonts w:asciiTheme="minorHAnsi" w:hAnsiTheme="minorHAnsi" w:cstheme="minorHAnsi"/>
          <w:color w:val="000000"/>
          <w:sz w:val="22"/>
          <w:szCs w:val="22"/>
          <w:lang w:eastAsia="ja-JP"/>
        </w:rPr>
        <w:t>)?</w:t>
      </w:r>
    </w:p>
    <w:tbl>
      <w:tblPr>
        <w:tblStyle w:val="af0"/>
        <w:tblW w:w="0" w:type="auto"/>
        <w:tblLook w:val="04A0" w:firstRow="1" w:lastRow="0" w:firstColumn="1" w:lastColumn="0" w:noHBand="0" w:noVBand="1"/>
      </w:tblPr>
      <w:tblGrid>
        <w:gridCol w:w="1680"/>
        <w:gridCol w:w="1434"/>
        <w:gridCol w:w="6517"/>
      </w:tblGrid>
      <w:tr w:rsidR="00C67F08" w14:paraId="69AC6241" w14:textId="77777777" w:rsidTr="00DD2743">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46763AD" w14:textId="231B071D"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5D67942D"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60706C5" w14:textId="77777777" w:rsidTr="00DD2743">
        <w:tc>
          <w:tcPr>
            <w:tcW w:w="1680" w:type="dxa"/>
          </w:tcPr>
          <w:p w14:paraId="154244A3" w14:textId="00D4611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4FDFB5" w14:textId="1E8B71B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4CAEF86C" w14:textId="0C1189AE" w:rsidR="00C67F08"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5545E8F6" w14:textId="5B683748"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full sensing based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w:t>
            </w:r>
            <w:r>
              <w:rPr>
                <w:rFonts w:ascii="Calibri" w:eastAsiaTheme="minorEastAsia" w:hAnsi="Calibri" w:cs="Calibri"/>
                <w:sz w:val="22"/>
                <w:lang w:eastAsia="zh-CN"/>
              </w:rPr>
              <w:lastRenderedPageBreak/>
              <w:t xml:space="preserve">may </w:t>
            </w:r>
            <w:r w:rsidR="00B95DD7">
              <w:rPr>
                <w:rFonts w:ascii="Calibri" w:eastAsiaTheme="minorEastAsia" w:hAnsi="Calibri" w:cs="Calibri"/>
                <w:sz w:val="22"/>
                <w:lang w:eastAsia="zh-CN"/>
              </w:rPr>
              <w:t>provide inaccurate or even wrong information, e.g.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51945E20" w14:textId="77777777" w:rsidTr="00DD2743">
        <w:tc>
          <w:tcPr>
            <w:tcW w:w="1680" w:type="dxa"/>
          </w:tcPr>
          <w:p w14:paraId="069BB8DE" w14:textId="77EC56F0"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1F0FD585" w14:textId="40D01CD0"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D7F23FC" w14:textId="0AEE397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4BEE667E" w14:textId="77777777" w:rsidTr="00DD2743">
        <w:tc>
          <w:tcPr>
            <w:tcW w:w="1680" w:type="dxa"/>
          </w:tcPr>
          <w:p w14:paraId="43EBDAD3" w14:textId="5E09A291"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4A36AB64" w14:textId="32AE6E4B"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2E59F3E5" w14:textId="0911B643"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161F1068" w14:textId="77777777" w:rsidTr="00DD2743">
        <w:tc>
          <w:tcPr>
            <w:tcW w:w="1680" w:type="dxa"/>
          </w:tcPr>
          <w:p w14:paraId="13DEC27F" w14:textId="674FE0B8"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63D849FE" w14:textId="7E6CE40F"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75FEE6"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7B9B7687" w14:textId="73C0834F"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r w:rsidRPr="00426C5F">
              <w:rPr>
                <w:rFonts w:asciiTheme="minorHAnsi" w:eastAsia="Malgun Gothic" w:hAnsiTheme="minorHAnsi" w:cstheme="minorHAnsi"/>
                <w:i/>
                <w:color w:val="FF0000"/>
                <w:sz w:val="22"/>
                <w:szCs w:val="28"/>
                <w:lang w:eastAsia="ko-KR"/>
              </w:rPr>
              <w:t>sl-SensingWindow</w:t>
            </w:r>
            <w:r w:rsidRPr="00426C5F">
              <w:rPr>
                <w:rFonts w:asciiTheme="minorHAnsi" w:hAnsiTheme="minorHAnsi" w:cstheme="minorHAnsi"/>
                <w:color w:val="FF0000"/>
                <w:sz w:val="22"/>
                <w:szCs w:val="22"/>
                <w:lang w:eastAsia="ja-JP"/>
              </w:rPr>
              <w:t>)</w:t>
            </w:r>
          </w:p>
        </w:tc>
      </w:tr>
      <w:tr w:rsidR="000A28A2" w14:paraId="7D4D9401" w14:textId="77777777" w:rsidTr="00DD2743">
        <w:tc>
          <w:tcPr>
            <w:tcW w:w="1680" w:type="dxa"/>
          </w:tcPr>
          <w:p w14:paraId="47CE9A51" w14:textId="4E61C131"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5C02DFAE" w14:textId="173D5A8E"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754BF046" w14:textId="27C7C6B0"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3B56024D" w14:textId="77777777" w:rsidTr="00DD2743">
        <w:tc>
          <w:tcPr>
            <w:tcW w:w="1680" w:type="dxa"/>
          </w:tcPr>
          <w:p w14:paraId="6344DA36" w14:textId="4E78989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37444A6" w14:textId="575FEB6A"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7E7A77E2" w14:textId="15D7211F"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115D5F22" w14:textId="77777777" w:rsidTr="00DD2743">
        <w:tc>
          <w:tcPr>
            <w:tcW w:w="1680" w:type="dxa"/>
          </w:tcPr>
          <w:p w14:paraId="34AC059D" w14:textId="2BC429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46601C5F" w14:textId="1F77C7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02D3529" w14:textId="512C2F7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3322CB1B" w14:textId="77777777" w:rsidTr="00DD2743">
        <w:tc>
          <w:tcPr>
            <w:tcW w:w="1680" w:type="dxa"/>
          </w:tcPr>
          <w:p w14:paraId="22D22638" w14:textId="0CE9EA24"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7310F613" w14:textId="04C813AA"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CBD3EE5" w14:textId="0AA71729"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400104E0" w14:textId="77777777" w:rsidTr="00DD2743">
        <w:tc>
          <w:tcPr>
            <w:tcW w:w="1680" w:type="dxa"/>
          </w:tcPr>
          <w:p w14:paraId="25D39736" w14:textId="0CB6C6EB"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15CC8EF" w14:textId="5AF9DDF1"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955C42" w14:textId="3EC445B6"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4191E23C" w14:textId="77777777" w:rsidTr="00DD2743">
        <w:tc>
          <w:tcPr>
            <w:tcW w:w="1680" w:type="dxa"/>
          </w:tcPr>
          <w:p w14:paraId="76A132AF" w14:textId="0119D0C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225697" w14:textId="566B601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3D60B1CD" w14:textId="705277F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At first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e.g.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76D6DAEC" w14:textId="77777777" w:rsidTr="00413247">
        <w:tc>
          <w:tcPr>
            <w:tcW w:w="1680" w:type="dxa"/>
          </w:tcPr>
          <w:p w14:paraId="10E0BF9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9237234"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FE10702"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734A9FC8" w14:textId="77777777" w:rsidTr="00DD2743">
        <w:tc>
          <w:tcPr>
            <w:tcW w:w="1680" w:type="dxa"/>
          </w:tcPr>
          <w:p w14:paraId="723AE63F" w14:textId="68A0C9D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8A003CF" w14:textId="7B6D44C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DBEFF08" w14:textId="29F38AAA"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5CF8356D" w14:textId="77777777" w:rsidTr="00736505">
        <w:tc>
          <w:tcPr>
            <w:tcW w:w="1680" w:type="dxa"/>
          </w:tcPr>
          <w:p w14:paraId="74308E7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5D55AE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650DC98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sensing window defined for partial sensing procedure, and so far, the agreements are for partial sensing occasions are only based on PBPS occasions and CPS window. There is no need to define sensing window (which is used for full-sensing) to restrict partial sensing occasions for partial sensing.</w:t>
            </w:r>
          </w:p>
        </w:tc>
      </w:tr>
      <w:tr w:rsidR="003610DA" w14:paraId="36A3E108" w14:textId="77777777" w:rsidTr="003610DA">
        <w:tc>
          <w:tcPr>
            <w:tcW w:w="1680" w:type="dxa"/>
          </w:tcPr>
          <w:p w14:paraId="7407DCE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CB1CDC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7C2F1E2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57A13484" w14:textId="77777777" w:rsidTr="00314473">
        <w:tc>
          <w:tcPr>
            <w:tcW w:w="1680" w:type="dxa"/>
          </w:tcPr>
          <w:p w14:paraId="7CA37C2C"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6DFA6F6"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6D14F252" w14:textId="3C7C021B"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02236E94" w14:textId="77777777" w:rsidTr="00314473">
        <w:tc>
          <w:tcPr>
            <w:tcW w:w="1680" w:type="dxa"/>
          </w:tcPr>
          <w:p w14:paraId="1195526B" w14:textId="5C7B5D3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887963C" w14:textId="03B4FA8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49B3A95" w14:textId="50FCC3B2"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620AA10B" w14:textId="77777777" w:rsidTr="00314473">
        <w:tc>
          <w:tcPr>
            <w:tcW w:w="1680" w:type="dxa"/>
          </w:tcPr>
          <w:p w14:paraId="13D23AA7" w14:textId="604A0D09"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Lenovo&amp;MotM</w:t>
            </w:r>
          </w:p>
        </w:tc>
        <w:tc>
          <w:tcPr>
            <w:tcW w:w="1434" w:type="dxa"/>
          </w:tcPr>
          <w:p w14:paraId="0320DF41" w14:textId="13E2F5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217823"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060FE165" w14:textId="77777777" w:rsidTr="00413247">
        <w:tc>
          <w:tcPr>
            <w:tcW w:w="1680" w:type="dxa"/>
          </w:tcPr>
          <w:p w14:paraId="53B12467"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DCE6C8B"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0326E44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7EDE872E" w14:textId="77777777" w:rsidTr="00314473">
        <w:tc>
          <w:tcPr>
            <w:tcW w:w="1680" w:type="dxa"/>
          </w:tcPr>
          <w:p w14:paraId="54FA5D21" w14:textId="5361B242"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D3AADC" w14:textId="1B43BFDB"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0A4E74AB" w14:textId="0D4E58FA"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70674662" w14:textId="77777777" w:rsidTr="00314473">
        <w:tc>
          <w:tcPr>
            <w:tcW w:w="1680" w:type="dxa"/>
          </w:tcPr>
          <w:p w14:paraId="26E190EC" w14:textId="701088D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6816ABA" w14:textId="455EBA9C"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DE835DE" w14:textId="5E29BB2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0E1C3FDC" w14:textId="682B1DE2" w:rsidR="00C67F08" w:rsidRPr="00314473" w:rsidRDefault="00C67F08" w:rsidP="00C67F08">
      <w:pPr>
        <w:pStyle w:val="0Maintext"/>
        <w:spacing w:after="0" w:afterAutospacing="0"/>
        <w:ind w:firstLine="0"/>
      </w:pPr>
    </w:p>
    <w:p w14:paraId="2C09B515" w14:textId="50F6AD89" w:rsidR="009F0226" w:rsidRPr="009F0226" w:rsidRDefault="0057448E" w:rsidP="00C83937">
      <w:pPr>
        <w:pStyle w:val="afe"/>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r w:rsidR="009F0226">
        <w:rPr>
          <w:rFonts w:asciiTheme="minorHAnsi" w:hAnsiTheme="minorHAnsi" w:cstheme="minorHAnsi"/>
          <w:color w:val="000000"/>
          <w:sz w:val="22"/>
          <w:szCs w:val="22"/>
        </w:rPr>
        <w:t xml:space="preserve"> based on its implementation.</w:t>
      </w:r>
    </w:p>
    <w:tbl>
      <w:tblPr>
        <w:tblStyle w:val="af0"/>
        <w:tblW w:w="0" w:type="auto"/>
        <w:tblLook w:val="04A0" w:firstRow="1" w:lastRow="0" w:firstColumn="1" w:lastColumn="0" w:noHBand="0" w:noVBand="1"/>
      </w:tblPr>
      <w:tblGrid>
        <w:gridCol w:w="1680"/>
        <w:gridCol w:w="1434"/>
        <w:gridCol w:w="6517"/>
      </w:tblGrid>
      <w:tr w:rsidR="009F0226" w14:paraId="12A3186B" w14:textId="77777777" w:rsidTr="00C83937">
        <w:tc>
          <w:tcPr>
            <w:tcW w:w="1680" w:type="dxa"/>
          </w:tcPr>
          <w:p w14:paraId="0265B26E"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7AE4AE"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FA39BF7"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12B821A3" w14:textId="77777777" w:rsidTr="00C83937">
        <w:tc>
          <w:tcPr>
            <w:tcW w:w="1680" w:type="dxa"/>
          </w:tcPr>
          <w:p w14:paraId="15EC7181" w14:textId="1CA4AE3B"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CB10EB" w14:textId="0C3F5E58"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4B54E3E8" w14:textId="644A93D6"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676984A0" w14:textId="77777777" w:rsidTr="00C83937">
        <w:tc>
          <w:tcPr>
            <w:tcW w:w="1680" w:type="dxa"/>
          </w:tcPr>
          <w:p w14:paraId="3CEF2256" w14:textId="187CBA51"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3D0518F4" w14:textId="04046682"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7DD3BBB"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079B2F12" w14:textId="3D4938B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Given the discussions in earlier meetings, we think the existing agreement from RAN1#105-e stating that “the UE may additionally monitor occasions corresponding to P_RSVP_Tx” is all we need at this point</w:t>
            </w:r>
            <w:r>
              <w:rPr>
                <w:rFonts w:ascii="Calibri" w:hAnsi="Calibri" w:cs="Calibri"/>
                <w:sz w:val="22"/>
              </w:rPr>
              <w:t>.</w:t>
            </w:r>
          </w:p>
        </w:tc>
      </w:tr>
      <w:tr w:rsidR="009B2D61" w14:paraId="03031D29" w14:textId="77777777" w:rsidTr="00C83937">
        <w:tc>
          <w:tcPr>
            <w:tcW w:w="1680" w:type="dxa"/>
          </w:tcPr>
          <w:p w14:paraId="5611EC14" w14:textId="46548BAB"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089AA212" w14:textId="347EF3DE"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2F48481C" w14:textId="055E4FD6" w:rsidR="009B2D61" w:rsidRPr="00C67F08" w:rsidRDefault="009B2D61" w:rsidP="009B2D61">
            <w:pPr>
              <w:autoSpaceDE w:val="0"/>
              <w:autoSpaceDN w:val="0"/>
              <w:jc w:val="both"/>
              <w:rPr>
                <w:rFonts w:ascii="Calibri" w:hAnsi="Calibri" w:cs="Calibri"/>
                <w:sz w:val="22"/>
              </w:rPr>
            </w:pPr>
            <w:r>
              <w:rPr>
                <w:rFonts w:ascii="Calibri" w:hAnsi="Calibri" w:cs="Calibri"/>
                <w:sz w:val="22"/>
              </w:rPr>
              <w:t>Our evaluations in Rel-16 showed that P</w:t>
            </w:r>
            <w:r w:rsidRPr="00426C5F">
              <w:rPr>
                <w:rFonts w:ascii="Calibri" w:hAnsi="Calibri" w:cs="Calibri"/>
                <w:sz w:val="22"/>
                <w:vertAlign w:val="subscript"/>
              </w:rPr>
              <w:t xml:space="preserve">RSVP_Tx </w:t>
            </w:r>
            <w:r>
              <w:rPr>
                <w:rFonts w:ascii="Calibri" w:hAnsi="Calibri" w:cs="Calibri"/>
                <w:sz w:val="22"/>
              </w:rPr>
              <w:t>is the most important period value to monitor.</w:t>
            </w:r>
          </w:p>
        </w:tc>
      </w:tr>
      <w:tr w:rsidR="000A28A2" w14:paraId="4790DAE6" w14:textId="77777777" w:rsidTr="00C83937">
        <w:tc>
          <w:tcPr>
            <w:tcW w:w="1680" w:type="dxa"/>
          </w:tcPr>
          <w:p w14:paraId="29827035" w14:textId="46E85E80"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C177195" w14:textId="5B7E292B"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7A6D20D1" w14:textId="11FE3A34"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0791AF81" w14:textId="77777777" w:rsidTr="00C83937">
        <w:tc>
          <w:tcPr>
            <w:tcW w:w="1680" w:type="dxa"/>
          </w:tcPr>
          <w:p w14:paraId="0E8A9626" w14:textId="343EDA36"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75AEEEF7" w14:textId="7F186E02"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53127EA7" w14:textId="67412FD2"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08075529" w14:textId="77777777" w:rsidTr="00C83937">
        <w:tc>
          <w:tcPr>
            <w:tcW w:w="1680" w:type="dxa"/>
          </w:tcPr>
          <w:p w14:paraId="77117236" w14:textId="422F3EF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3577800" w14:textId="2990050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DA397E6" w14:textId="151E3304"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7246B253" w14:textId="77777777" w:rsidTr="00C83937">
        <w:tc>
          <w:tcPr>
            <w:tcW w:w="1680" w:type="dxa"/>
          </w:tcPr>
          <w:p w14:paraId="53E0C712" w14:textId="24B30279"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7141F1E6" w14:textId="0272AA7C"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09EA0822" w14:textId="04031850"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based on its implementation and this may be sufficient.</w:t>
            </w:r>
          </w:p>
        </w:tc>
      </w:tr>
      <w:tr w:rsidR="00AD2AF6" w14:paraId="0917D071" w14:textId="77777777" w:rsidTr="00C83937">
        <w:tc>
          <w:tcPr>
            <w:tcW w:w="1680" w:type="dxa"/>
          </w:tcPr>
          <w:p w14:paraId="1F6EDB43" w14:textId="4D12F0C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ADE4F49" w14:textId="6AAD1B8D"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D949B55" w14:textId="0E06CEB6"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motivation/benefit for inter-UE coordination topic. It is not a good way to drop a simple method (perform sensing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 while to pursue a complex method (inter-UE coordination, which has more open issues till now)</w:t>
            </w:r>
          </w:p>
        </w:tc>
      </w:tr>
      <w:tr w:rsidR="0090549C" w14:paraId="5763E1E3" w14:textId="77777777" w:rsidTr="00C83937">
        <w:tc>
          <w:tcPr>
            <w:tcW w:w="1680" w:type="dxa"/>
          </w:tcPr>
          <w:p w14:paraId="476FA603" w14:textId="1CED46C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40A5CC" w14:textId="55C12CC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8253B61" w14:textId="6EE01BD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r>
              <w:rPr>
                <w:rFonts w:ascii="Calibri" w:hAnsi="Calibri" w:cs="Calibri"/>
                <w:sz w:val="22"/>
              </w:rPr>
              <w:t>P</w:t>
            </w:r>
            <w:r w:rsidRPr="00426C5F">
              <w:rPr>
                <w:rFonts w:ascii="Calibri" w:hAnsi="Calibri" w:cs="Calibri"/>
                <w:sz w:val="22"/>
                <w:vertAlign w:val="subscript"/>
              </w:rPr>
              <w:t>RSVP_Tx</w:t>
            </w:r>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7A8CB01F" w14:textId="77777777" w:rsidTr="00413247">
        <w:tc>
          <w:tcPr>
            <w:tcW w:w="1680" w:type="dxa"/>
          </w:tcPr>
          <w:p w14:paraId="1476CFF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D15D841"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A160A0F"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Also if regulator prefers to mandate UE to monitor it, possible P_RSVP_TX can be pre-configured in P_reserve. </w:t>
            </w:r>
          </w:p>
        </w:tc>
      </w:tr>
      <w:tr w:rsidR="00AB7F28" w14:paraId="667AEA2E" w14:textId="77777777" w:rsidTr="00C83937">
        <w:tc>
          <w:tcPr>
            <w:tcW w:w="1680" w:type="dxa"/>
          </w:tcPr>
          <w:p w14:paraId="5BF0B8F5" w14:textId="06B46716"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3CF47D99" w14:textId="51E362F9"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A833452" w14:textId="1B58DC33"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3E7DD2A7" w14:textId="77777777" w:rsidTr="00736505">
        <w:tc>
          <w:tcPr>
            <w:tcW w:w="1680" w:type="dxa"/>
          </w:tcPr>
          <w:p w14:paraId="4573986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7EA9806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7AFCDFA"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nless mandated behaviour is agreed, there is no such behaviour defined and hence none specified. RAN1 may not need to spend much </w:t>
            </w:r>
            <w:r>
              <w:rPr>
                <w:rFonts w:ascii="Calibri" w:eastAsiaTheme="minorEastAsia" w:hAnsi="Calibri" w:cs="Calibri"/>
                <w:sz w:val="22"/>
                <w:lang w:eastAsia="zh-CN"/>
              </w:rPr>
              <w:lastRenderedPageBreak/>
              <w:t>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if the configuration does not provide particular periodicity values, it means network assumes the resulting performance is acceptable. Network can always configure all (or any) values if there is reliability concern.</w:t>
            </w:r>
          </w:p>
        </w:tc>
      </w:tr>
      <w:tr w:rsidR="003610DA" w14:paraId="24EF3938" w14:textId="77777777" w:rsidTr="003610DA">
        <w:tc>
          <w:tcPr>
            <w:tcW w:w="1680" w:type="dxa"/>
          </w:tcPr>
          <w:p w14:paraId="15B0163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1F5089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6FBF9CCC"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592F1421" w14:textId="77777777" w:rsidTr="00314473">
        <w:tc>
          <w:tcPr>
            <w:tcW w:w="1680" w:type="dxa"/>
          </w:tcPr>
          <w:p w14:paraId="0063B3AB"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F05967"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1EA27354"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037A3A63" w14:textId="77777777" w:rsidTr="00314473">
        <w:tc>
          <w:tcPr>
            <w:tcW w:w="1680" w:type="dxa"/>
          </w:tcPr>
          <w:p w14:paraId="54F9607D" w14:textId="23EB65BC"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DF78B0D" w14:textId="641BDB1B"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1C9E644A" w14:textId="056F8C78"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0646188" w14:textId="77777777" w:rsidTr="00314473">
        <w:tc>
          <w:tcPr>
            <w:tcW w:w="1680" w:type="dxa"/>
          </w:tcPr>
          <w:p w14:paraId="0A5DCFF2" w14:textId="5D0D2741"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4BFF406C" w14:textId="5CA7BDF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A5740F9" w14:textId="2A2F3593"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5E76D30F" w14:textId="77777777" w:rsidTr="00413247">
        <w:tc>
          <w:tcPr>
            <w:tcW w:w="1680" w:type="dxa"/>
          </w:tcPr>
          <w:p w14:paraId="5EB8512D"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00F02C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AEAD84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BDA03DD" w14:textId="77777777" w:rsidTr="00314473">
        <w:tc>
          <w:tcPr>
            <w:tcW w:w="1680" w:type="dxa"/>
          </w:tcPr>
          <w:p w14:paraId="69172405" w14:textId="547753CA"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7CDB5D3" w14:textId="0DA04118"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9C5299B" w14:textId="76A0C909"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69395787" w14:textId="77777777" w:rsidTr="00314473">
        <w:tc>
          <w:tcPr>
            <w:tcW w:w="1680" w:type="dxa"/>
          </w:tcPr>
          <w:p w14:paraId="79BD1F04" w14:textId="51DAA72E"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75BE5A5" w14:textId="4C4C60B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B85DB42" w14:textId="2926E72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59264583" w14:textId="77777777" w:rsidR="009F0226" w:rsidRPr="00314473" w:rsidRDefault="009F0226" w:rsidP="00C67F08">
      <w:pPr>
        <w:pStyle w:val="0Maintext"/>
        <w:spacing w:after="0" w:afterAutospacing="0"/>
        <w:ind w:firstLine="0"/>
      </w:pPr>
    </w:p>
    <w:p w14:paraId="7F832DD8" w14:textId="47CE638C" w:rsidR="00530971" w:rsidRDefault="00530971" w:rsidP="00530971">
      <w:pPr>
        <w:pStyle w:val="3"/>
      </w:pPr>
      <w:r>
        <w:t>Proposals before 2</w:t>
      </w:r>
      <w:r w:rsidRPr="00530971">
        <w:rPr>
          <w:vertAlign w:val="superscript"/>
        </w:rPr>
        <w:t>nd</w:t>
      </w:r>
      <w:r>
        <w:t xml:space="preserve"> </w:t>
      </w:r>
      <w:r w:rsidR="007E09F7">
        <w:t>GTW session</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4BF9C6C4" w:rsidR="00530971" w:rsidRDefault="00240A35" w:rsidP="00A671AE">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484B3E0C" w14:textId="742577DC" w:rsidR="00CF1753" w:rsidRDefault="00CF1753" w:rsidP="00CF1753">
      <w:pPr>
        <w:pStyle w:val="afe"/>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50542231" w14:textId="01027CD4" w:rsidR="00240A35" w:rsidRDefault="00240A35" w:rsidP="00A671AE">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0FD82B9F" w14:textId="15F4E492" w:rsidR="00240A35" w:rsidRPr="008A2865" w:rsidRDefault="00240A35" w:rsidP="00A671AE">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7FBFE362" w14:textId="3A52183E" w:rsidR="00530971" w:rsidRDefault="00530971" w:rsidP="00C67F08">
      <w:pPr>
        <w:pStyle w:val="0Maintext"/>
        <w:spacing w:after="0" w:afterAutospacing="0"/>
        <w:ind w:firstLine="0"/>
      </w:pPr>
    </w:p>
    <w:p w14:paraId="06DC0DCB" w14:textId="30F49275"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C27196">
        <w:rPr>
          <w:rFonts w:ascii="Calibri" w:hAnsi="Calibri" w:cs="Calibri"/>
          <w:b/>
          <w:bCs/>
          <w:color w:val="000000" w:themeColor="text1"/>
          <w:sz w:val="22"/>
          <w:highlight w:val="yellow"/>
        </w:rPr>
        <w:t xml:space="preserve"> 1-1 (I)</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Pr>
          <w:rFonts w:ascii="Calibri" w:hAnsi="Calibri" w:cs="Calibri"/>
          <w:color w:val="000000" w:themeColor="text1"/>
          <w:sz w:val="22"/>
        </w:rPr>
        <w:t>The following working assumption from RAN1#105-e is confirmed and the two subsequent related FFS bullets are closed without any agreement.</w:t>
      </w:r>
    </w:p>
    <w:p w14:paraId="36B74F60" w14:textId="31A36EF7" w:rsidR="00C27196" w:rsidRPr="00C27196" w:rsidRDefault="00C27196" w:rsidP="00C27196">
      <w:pPr>
        <w:autoSpaceDE w:val="0"/>
        <w:autoSpaceDN w:val="0"/>
        <w:jc w:val="both"/>
        <w:rPr>
          <w:rFonts w:ascii="Calibri" w:hAnsi="Calibri" w:cs="Calibri"/>
          <w:color w:val="000000" w:themeColor="text1"/>
          <w:sz w:val="22"/>
        </w:rPr>
      </w:pPr>
    </w:p>
    <w:tbl>
      <w:tblPr>
        <w:tblStyle w:val="af0"/>
        <w:tblW w:w="0" w:type="auto"/>
        <w:tblInd w:w="426" w:type="dxa"/>
        <w:tblLook w:val="04A0" w:firstRow="1" w:lastRow="0" w:firstColumn="1" w:lastColumn="0" w:noHBand="0" w:noVBand="1"/>
      </w:tblPr>
      <w:tblGrid>
        <w:gridCol w:w="9205"/>
      </w:tblGrid>
      <w:tr w:rsidR="00C27196" w14:paraId="3D6268D3" w14:textId="77777777" w:rsidTr="00C27196">
        <w:tc>
          <w:tcPr>
            <w:tcW w:w="9631" w:type="dxa"/>
          </w:tcPr>
          <w:p w14:paraId="035C4CC9"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06FA5E3D" w14:textId="77777777" w:rsidR="00C27196" w:rsidRPr="00C27196" w:rsidRDefault="00C27196" w:rsidP="00C27196">
            <w:pPr>
              <w:pStyle w:val="afe"/>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FE0BDF" w14:textId="77777777" w:rsidR="00C27196" w:rsidRPr="00C27196" w:rsidRDefault="00C27196" w:rsidP="00C27196">
            <w:pPr>
              <w:pStyle w:val="afe"/>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61A4F51" w14:textId="77777777" w:rsidR="00C27196" w:rsidRPr="00C27196" w:rsidRDefault="00C27196" w:rsidP="00C27196">
            <w:pPr>
              <w:pStyle w:val="afe"/>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A61A014" w14:textId="77777777" w:rsidR="00C27196" w:rsidRPr="00C27196" w:rsidRDefault="00C27196" w:rsidP="00C27196">
            <w:pPr>
              <w:pStyle w:val="afe"/>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Possible values correspond to the most recent sensing occasion for a given reservation periodicity before the resource (re)selection trigger slot n or </w:t>
            </w:r>
            <w:r w:rsidRPr="00C27196">
              <w:rPr>
                <w:rFonts w:ascii="Times New Roman" w:hAnsi="Times New Roman"/>
                <w:i/>
                <w:iCs/>
                <w:color w:val="000000"/>
                <w:szCs w:val="20"/>
                <w:lang w:eastAsia="ko-KR"/>
              </w:rPr>
              <w:lastRenderedPageBreak/>
              <w:t>the first slot of the set of Y candidate slots, and the last periodic sensing occasion prior to the most recent one for the given reservation periodicity are included.</w:t>
            </w:r>
          </w:p>
          <w:p w14:paraId="6E470E4F" w14:textId="77777777" w:rsidR="00C27196" w:rsidRPr="00C27196" w:rsidRDefault="00C27196" w:rsidP="00C27196">
            <w:pPr>
              <w:pStyle w:val="afe"/>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36FCCDE2" w14:textId="77777777" w:rsidR="00C27196" w:rsidRPr="00C27196" w:rsidRDefault="00C27196" w:rsidP="00C27196">
            <w:pPr>
              <w:pStyle w:val="afe"/>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1B732135" w14:textId="77777777" w:rsidR="00C27196" w:rsidRPr="00C27196" w:rsidRDefault="00C27196" w:rsidP="00C27196">
            <w:pPr>
              <w:pStyle w:val="afe"/>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2ACDBA62" w14:textId="77777777" w:rsidR="00C27196" w:rsidRPr="00C27196" w:rsidRDefault="00C27196" w:rsidP="00C27196">
            <w:pPr>
              <w:pStyle w:val="afe"/>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17875206" w14:textId="3A71AC34" w:rsidR="00C27196" w:rsidRPr="00C27196" w:rsidRDefault="00C27196" w:rsidP="00C27196">
            <w:pPr>
              <w:pStyle w:val="afe"/>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6BD0FB31" w14:textId="1C57EB56" w:rsidR="00C27196" w:rsidRDefault="00C27196" w:rsidP="00C27196">
      <w:pPr>
        <w:autoSpaceDE w:val="0"/>
        <w:autoSpaceDN w:val="0"/>
        <w:ind w:left="426"/>
        <w:jc w:val="both"/>
        <w:rPr>
          <w:rFonts w:ascii="Calibri" w:hAnsi="Calibri" w:cs="Calibri"/>
          <w:color w:val="000000" w:themeColor="text1"/>
          <w:sz w:val="22"/>
        </w:rPr>
      </w:pPr>
    </w:p>
    <w:tbl>
      <w:tblPr>
        <w:tblStyle w:val="af0"/>
        <w:tblW w:w="9634" w:type="dxa"/>
        <w:tblLook w:val="04A0" w:firstRow="1" w:lastRow="0" w:firstColumn="1" w:lastColumn="0" w:noHBand="0" w:noVBand="1"/>
      </w:tblPr>
      <w:tblGrid>
        <w:gridCol w:w="1680"/>
        <w:gridCol w:w="7954"/>
      </w:tblGrid>
      <w:tr w:rsidR="00E76AE9" w14:paraId="41FB292D" w14:textId="77777777" w:rsidTr="00E76AE9">
        <w:tc>
          <w:tcPr>
            <w:tcW w:w="1680" w:type="dxa"/>
          </w:tcPr>
          <w:p w14:paraId="0512B7FC"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EA8EF8F"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E76AE9" w14:paraId="2CFDFA76" w14:textId="77777777" w:rsidTr="00E76AE9">
        <w:tc>
          <w:tcPr>
            <w:tcW w:w="1680" w:type="dxa"/>
          </w:tcPr>
          <w:p w14:paraId="5B677039" w14:textId="23F91EE6"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52BCB87A" w14:textId="481B76F9"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76AE9" w14:paraId="6874E840" w14:textId="77777777" w:rsidTr="00E76AE9">
        <w:tc>
          <w:tcPr>
            <w:tcW w:w="1680" w:type="dxa"/>
          </w:tcPr>
          <w:p w14:paraId="1E262251" w14:textId="77777777" w:rsidR="00E76AE9" w:rsidRPr="00C83937" w:rsidRDefault="00E76AE9" w:rsidP="00412685">
            <w:pPr>
              <w:autoSpaceDE w:val="0"/>
              <w:autoSpaceDN w:val="0"/>
              <w:jc w:val="both"/>
              <w:rPr>
                <w:rFonts w:ascii="Calibri" w:eastAsiaTheme="minorEastAsia" w:hAnsi="Calibri" w:cs="Calibri"/>
                <w:sz w:val="22"/>
                <w:lang w:eastAsia="zh-CN"/>
              </w:rPr>
            </w:pPr>
          </w:p>
        </w:tc>
        <w:tc>
          <w:tcPr>
            <w:tcW w:w="7954" w:type="dxa"/>
          </w:tcPr>
          <w:p w14:paraId="562BC6C2" w14:textId="77777777" w:rsidR="00E76AE9" w:rsidRPr="00C83937" w:rsidRDefault="00E76AE9" w:rsidP="00412685">
            <w:pPr>
              <w:autoSpaceDE w:val="0"/>
              <w:autoSpaceDN w:val="0"/>
              <w:jc w:val="both"/>
              <w:rPr>
                <w:rFonts w:ascii="Calibri" w:eastAsiaTheme="minorEastAsia" w:hAnsi="Calibri" w:cs="Calibri"/>
                <w:sz w:val="22"/>
                <w:lang w:eastAsia="zh-CN"/>
              </w:rPr>
            </w:pPr>
          </w:p>
        </w:tc>
      </w:tr>
      <w:tr w:rsidR="00E76AE9" w14:paraId="5A341F55" w14:textId="77777777" w:rsidTr="00E76AE9">
        <w:tc>
          <w:tcPr>
            <w:tcW w:w="1680" w:type="dxa"/>
          </w:tcPr>
          <w:p w14:paraId="65C926EC" w14:textId="77777777" w:rsidR="00E76AE9" w:rsidRPr="00C83937" w:rsidRDefault="00E76AE9" w:rsidP="00412685">
            <w:pPr>
              <w:autoSpaceDE w:val="0"/>
              <w:autoSpaceDN w:val="0"/>
              <w:jc w:val="both"/>
              <w:rPr>
                <w:rFonts w:ascii="Calibri" w:eastAsiaTheme="minorEastAsia" w:hAnsi="Calibri" w:cs="Calibri"/>
                <w:sz w:val="22"/>
                <w:lang w:eastAsia="zh-CN"/>
              </w:rPr>
            </w:pPr>
          </w:p>
        </w:tc>
        <w:tc>
          <w:tcPr>
            <w:tcW w:w="7954" w:type="dxa"/>
          </w:tcPr>
          <w:p w14:paraId="6DCFDBE7" w14:textId="77777777" w:rsidR="00E76AE9" w:rsidRPr="00C83937" w:rsidRDefault="00E76AE9" w:rsidP="00412685">
            <w:pPr>
              <w:autoSpaceDE w:val="0"/>
              <w:autoSpaceDN w:val="0"/>
              <w:jc w:val="both"/>
              <w:rPr>
                <w:rFonts w:ascii="Calibri" w:eastAsiaTheme="minorEastAsia" w:hAnsi="Calibri" w:cs="Calibri"/>
                <w:sz w:val="22"/>
                <w:lang w:eastAsia="zh-CN"/>
              </w:rPr>
            </w:pPr>
          </w:p>
        </w:tc>
      </w:tr>
      <w:tr w:rsidR="00E76AE9" w14:paraId="577766A5" w14:textId="77777777" w:rsidTr="00E76AE9">
        <w:tc>
          <w:tcPr>
            <w:tcW w:w="1680" w:type="dxa"/>
          </w:tcPr>
          <w:p w14:paraId="267E480D" w14:textId="0752BF5A" w:rsidR="00E76AE9" w:rsidRPr="00C67F08" w:rsidRDefault="00E76AE9" w:rsidP="00412685">
            <w:pPr>
              <w:autoSpaceDE w:val="0"/>
              <w:autoSpaceDN w:val="0"/>
              <w:jc w:val="both"/>
              <w:rPr>
                <w:rFonts w:ascii="Calibri" w:hAnsi="Calibri" w:cs="Calibri"/>
                <w:sz w:val="22"/>
              </w:rPr>
            </w:pPr>
          </w:p>
        </w:tc>
        <w:tc>
          <w:tcPr>
            <w:tcW w:w="7954" w:type="dxa"/>
          </w:tcPr>
          <w:p w14:paraId="4B8F6736" w14:textId="4D2FD7EE" w:rsidR="00E76AE9" w:rsidRPr="00C67F08" w:rsidRDefault="00E76AE9" w:rsidP="00412685">
            <w:pPr>
              <w:autoSpaceDE w:val="0"/>
              <w:autoSpaceDN w:val="0"/>
              <w:jc w:val="both"/>
              <w:rPr>
                <w:rFonts w:ascii="Calibri" w:hAnsi="Calibri" w:cs="Calibri"/>
                <w:sz w:val="22"/>
              </w:rPr>
            </w:pPr>
          </w:p>
        </w:tc>
      </w:tr>
      <w:tr w:rsidR="00E76AE9" w14:paraId="558C4766" w14:textId="77777777" w:rsidTr="00E76AE9">
        <w:tc>
          <w:tcPr>
            <w:tcW w:w="1680" w:type="dxa"/>
          </w:tcPr>
          <w:p w14:paraId="1AA9B497" w14:textId="3D84EEDC" w:rsidR="00E76AE9" w:rsidRPr="00C67F08" w:rsidRDefault="00E76AE9" w:rsidP="00412685">
            <w:pPr>
              <w:autoSpaceDE w:val="0"/>
              <w:autoSpaceDN w:val="0"/>
              <w:jc w:val="both"/>
              <w:rPr>
                <w:rFonts w:ascii="Calibri" w:hAnsi="Calibri" w:cs="Calibri"/>
                <w:sz w:val="22"/>
              </w:rPr>
            </w:pPr>
          </w:p>
        </w:tc>
        <w:tc>
          <w:tcPr>
            <w:tcW w:w="7954" w:type="dxa"/>
          </w:tcPr>
          <w:p w14:paraId="3CB70D76" w14:textId="0C8392E0" w:rsidR="00E76AE9" w:rsidRPr="00C67F08" w:rsidRDefault="00E76AE9" w:rsidP="00412685">
            <w:pPr>
              <w:autoSpaceDE w:val="0"/>
              <w:autoSpaceDN w:val="0"/>
              <w:jc w:val="both"/>
              <w:rPr>
                <w:rFonts w:ascii="Calibri" w:hAnsi="Calibri" w:cs="Calibri"/>
                <w:sz w:val="22"/>
              </w:rPr>
            </w:pPr>
          </w:p>
        </w:tc>
      </w:tr>
    </w:tbl>
    <w:p w14:paraId="73EC0CDE" w14:textId="2CEB5765" w:rsidR="00C27196" w:rsidRDefault="00C27196" w:rsidP="00C27196">
      <w:pPr>
        <w:autoSpaceDE w:val="0"/>
        <w:autoSpaceDN w:val="0"/>
        <w:jc w:val="both"/>
        <w:rPr>
          <w:rFonts w:ascii="Calibri" w:hAnsi="Calibri" w:cs="Calibri"/>
          <w:color w:val="000000" w:themeColor="text1"/>
          <w:sz w:val="22"/>
        </w:rPr>
      </w:pPr>
    </w:p>
    <w:p w14:paraId="5B847F41" w14:textId="77777777" w:rsidR="00E76AE9" w:rsidRPr="00C27196" w:rsidRDefault="00E76AE9" w:rsidP="00C27196">
      <w:pPr>
        <w:autoSpaceDE w:val="0"/>
        <w:autoSpaceDN w:val="0"/>
        <w:jc w:val="both"/>
        <w:rPr>
          <w:rFonts w:ascii="Calibri" w:hAnsi="Calibri" w:cs="Calibri"/>
          <w:color w:val="000000" w:themeColor="text1"/>
          <w:sz w:val="22"/>
        </w:rPr>
      </w:pPr>
    </w:p>
    <w:p w14:paraId="61EBDCEE" w14:textId="08B2C444"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Question</w:t>
      </w:r>
      <w:r w:rsidRPr="00C27196">
        <w:rPr>
          <w:rFonts w:ascii="Calibri" w:hAnsi="Calibri" w:cs="Calibri"/>
          <w:b/>
          <w:bCs/>
          <w:color w:val="000000" w:themeColor="text1"/>
          <w:sz w:val="22"/>
          <w:highlight w:val="yellow"/>
        </w:rPr>
        <w:t xml:space="preserve"> 1-1 (I</w:t>
      </w:r>
      <w:r>
        <w:rPr>
          <w:rFonts w:ascii="Calibri" w:hAnsi="Calibri" w:cs="Calibri"/>
          <w:b/>
          <w:bCs/>
          <w:color w:val="000000" w:themeColor="text1"/>
          <w:sz w:val="22"/>
          <w:highlight w:val="yellow"/>
        </w:rPr>
        <w:t>I</w:t>
      </w:r>
      <w:r w:rsidRPr="00C27196">
        <w:rPr>
          <w:rFonts w:ascii="Calibri" w:hAnsi="Calibri" w:cs="Calibri"/>
          <w:b/>
          <w:bCs/>
          <w:color w:val="000000" w:themeColor="text1"/>
          <w:sz w:val="22"/>
          <w:highlight w:val="yellow"/>
        </w:rPr>
        <w:t>)</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sidR="00E76AE9">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7A78C9A1" w14:textId="10F580B3" w:rsidR="00C27196" w:rsidRDefault="00C27196" w:rsidP="00C67F08">
      <w:pPr>
        <w:pStyle w:val="0Maintext"/>
        <w:spacing w:after="0" w:afterAutospacing="0"/>
        <w:ind w:firstLine="0"/>
      </w:pPr>
    </w:p>
    <w:tbl>
      <w:tblPr>
        <w:tblStyle w:val="af0"/>
        <w:tblW w:w="0" w:type="auto"/>
        <w:tblLook w:val="04A0" w:firstRow="1" w:lastRow="0" w:firstColumn="1" w:lastColumn="0" w:noHBand="0" w:noVBand="1"/>
      </w:tblPr>
      <w:tblGrid>
        <w:gridCol w:w="1589"/>
        <w:gridCol w:w="2242"/>
        <w:gridCol w:w="5800"/>
      </w:tblGrid>
      <w:tr w:rsidR="00C27196" w14:paraId="60D16DDE" w14:textId="77777777" w:rsidTr="00412685">
        <w:tc>
          <w:tcPr>
            <w:tcW w:w="1680" w:type="dxa"/>
          </w:tcPr>
          <w:p w14:paraId="313DD317"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2BD7DA05"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6517" w:type="dxa"/>
          </w:tcPr>
          <w:p w14:paraId="12D3C24B"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0F40343C" w14:textId="77777777" w:rsidTr="00412685">
        <w:tc>
          <w:tcPr>
            <w:tcW w:w="1680" w:type="dxa"/>
          </w:tcPr>
          <w:p w14:paraId="5D70C772" w14:textId="64BD10FF"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4AA04C89" w14:textId="7FBA3479"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6517" w:type="dxa"/>
          </w:tcPr>
          <w:p w14:paraId="02A501BC" w14:textId="023BFFB2"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C27196" w14:paraId="42CAAAB7" w14:textId="77777777" w:rsidTr="00412685">
        <w:tc>
          <w:tcPr>
            <w:tcW w:w="1680" w:type="dxa"/>
          </w:tcPr>
          <w:p w14:paraId="2D209859" w14:textId="77777777" w:rsidR="00C27196" w:rsidRPr="00C83937" w:rsidRDefault="00C27196" w:rsidP="00412685">
            <w:pPr>
              <w:autoSpaceDE w:val="0"/>
              <w:autoSpaceDN w:val="0"/>
              <w:jc w:val="both"/>
              <w:rPr>
                <w:rFonts w:ascii="Calibri" w:eastAsiaTheme="minorEastAsia" w:hAnsi="Calibri" w:cs="Calibri"/>
                <w:sz w:val="22"/>
                <w:lang w:eastAsia="zh-CN"/>
              </w:rPr>
            </w:pPr>
          </w:p>
        </w:tc>
        <w:tc>
          <w:tcPr>
            <w:tcW w:w="1434" w:type="dxa"/>
          </w:tcPr>
          <w:p w14:paraId="568161CD" w14:textId="77777777" w:rsidR="00C27196" w:rsidRPr="00C83937" w:rsidRDefault="00C27196" w:rsidP="00412685">
            <w:pPr>
              <w:autoSpaceDE w:val="0"/>
              <w:autoSpaceDN w:val="0"/>
              <w:jc w:val="both"/>
              <w:rPr>
                <w:rFonts w:ascii="Calibri" w:eastAsiaTheme="minorEastAsia" w:hAnsi="Calibri" w:cs="Calibri"/>
                <w:sz w:val="22"/>
                <w:lang w:eastAsia="zh-CN"/>
              </w:rPr>
            </w:pPr>
          </w:p>
        </w:tc>
        <w:tc>
          <w:tcPr>
            <w:tcW w:w="6517" w:type="dxa"/>
          </w:tcPr>
          <w:p w14:paraId="3C91DCA6" w14:textId="77777777" w:rsidR="00C27196" w:rsidRPr="00C83937" w:rsidRDefault="00C27196" w:rsidP="00412685">
            <w:pPr>
              <w:autoSpaceDE w:val="0"/>
              <w:autoSpaceDN w:val="0"/>
              <w:jc w:val="both"/>
              <w:rPr>
                <w:rFonts w:ascii="Calibri" w:eastAsiaTheme="minorEastAsia" w:hAnsi="Calibri" w:cs="Calibri"/>
                <w:sz w:val="22"/>
                <w:lang w:eastAsia="zh-CN"/>
              </w:rPr>
            </w:pPr>
          </w:p>
        </w:tc>
      </w:tr>
      <w:tr w:rsidR="00C27196" w14:paraId="1417E728" w14:textId="77777777" w:rsidTr="00412685">
        <w:tc>
          <w:tcPr>
            <w:tcW w:w="1680" w:type="dxa"/>
          </w:tcPr>
          <w:p w14:paraId="74040339" w14:textId="77777777" w:rsidR="00C27196" w:rsidRPr="00C83937" w:rsidRDefault="00C27196" w:rsidP="00412685">
            <w:pPr>
              <w:autoSpaceDE w:val="0"/>
              <w:autoSpaceDN w:val="0"/>
              <w:jc w:val="both"/>
              <w:rPr>
                <w:rFonts w:ascii="Calibri" w:eastAsiaTheme="minorEastAsia" w:hAnsi="Calibri" w:cs="Calibri"/>
                <w:sz w:val="22"/>
                <w:lang w:eastAsia="zh-CN"/>
              </w:rPr>
            </w:pPr>
          </w:p>
        </w:tc>
        <w:tc>
          <w:tcPr>
            <w:tcW w:w="1434" w:type="dxa"/>
          </w:tcPr>
          <w:p w14:paraId="58FC8C41" w14:textId="77777777" w:rsidR="00C27196" w:rsidRPr="00C83937" w:rsidRDefault="00C27196" w:rsidP="00412685">
            <w:pPr>
              <w:autoSpaceDE w:val="0"/>
              <w:autoSpaceDN w:val="0"/>
              <w:jc w:val="both"/>
              <w:rPr>
                <w:rFonts w:ascii="Calibri" w:eastAsiaTheme="minorEastAsia" w:hAnsi="Calibri" w:cs="Calibri"/>
                <w:sz w:val="22"/>
                <w:lang w:eastAsia="zh-CN"/>
              </w:rPr>
            </w:pPr>
          </w:p>
        </w:tc>
        <w:tc>
          <w:tcPr>
            <w:tcW w:w="6517" w:type="dxa"/>
          </w:tcPr>
          <w:p w14:paraId="6B9D7ED7" w14:textId="77777777" w:rsidR="00C27196" w:rsidRPr="00C83937" w:rsidRDefault="00C27196" w:rsidP="00412685">
            <w:pPr>
              <w:autoSpaceDE w:val="0"/>
              <w:autoSpaceDN w:val="0"/>
              <w:jc w:val="both"/>
              <w:rPr>
                <w:rFonts w:ascii="Calibri" w:eastAsiaTheme="minorEastAsia" w:hAnsi="Calibri" w:cs="Calibri"/>
                <w:sz w:val="22"/>
                <w:lang w:eastAsia="zh-CN"/>
              </w:rPr>
            </w:pPr>
          </w:p>
        </w:tc>
      </w:tr>
      <w:tr w:rsidR="00C27196" w14:paraId="0F172153" w14:textId="77777777" w:rsidTr="00412685">
        <w:tc>
          <w:tcPr>
            <w:tcW w:w="1680" w:type="dxa"/>
          </w:tcPr>
          <w:p w14:paraId="740BB67B" w14:textId="77777777" w:rsidR="00C27196" w:rsidRPr="00C67F08" w:rsidRDefault="00C27196" w:rsidP="00412685">
            <w:pPr>
              <w:autoSpaceDE w:val="0"/>
              <w:autoSpaceDN w:val="0"/>
              <w:jc w:val="both"/>
              <w:rPr>
                <w:rFonts w:ascii="Calibri" w:hAnsi="Calibri" w:cs="Calibri"/>
                <w:sz w:val="22"/>
              </w:rPr>
            </w:pPr>
          </w:p>
        </w:tc>
        <w:tc>
          <w:tcPr>
            <w:tcW w:w="1434" w:type="dxa"/>
          </w:tcPr>
          <w:p w14:paraId="00647B6F" w14:textId="77777777" w:rsidR="00C27196" w:rsidRPr="00C67F08" w:rsidRDefault="00C27196" w:rsidP="00412685">
            <w:pPr>
              <w:autoSpaceDE w:val="0"/>
              <w:autoSpaceDN w:val="0"/>
              <w:jc w:val="both"/>
              <w:rPr>
                <w:rFonts w:ascii="Calibri" w:hAnsi="Calibri" w:cs="Calibri"/>
                <w:sz w:val="22"/>
              </w:rPr>
            </w:pPr>
          </w:p>
        </w:tc>
        <w:tc>
          <w:tcPr>
            <w:tcW w:w="6517" w:type="dxa"/>
          </w:tcPr>
          <w:p w14:paraId="29DFF06C" w14:textId="77777777" w:rsidR="00C27196" w:rsidRPr="00C67F08" w:rsidRDefault="00C27196" w:rsidP="00412685">
            <w:pPr>
              <w:autoSpaceDE w:val="0"/>
              <w:autoSpaceDN w:val="0"/>
              <w:jc w:val="both"/>
              <w:rPr>
                <w:rFonts w:ascii="Calibri" w:hAnsi="Calibri" w:cs="Calibri"/>
                <w:sz w:val="22"/>
              </w:rPr>
            </w:pPr>
          </w:p>
        </w:tc>
      </w:tr>
      <w:tr w:rsidR="00C27196" w14:paraId="0232032C" w14:textId="77777777" w:rsidTr="00412685">
        <w:tc>
          <w:tcPr>
            <w:tcW w:w="1680" w:type="dxa"/>
          </w:tcPr>
          <w:p w14:paraId="056636F6" w14:textId="77777777" w:rsidR="00C27196" w:rsidRPr="00C67F08" w:rsidRDefault="00C27196" w:rsidP="00412685">
            <w:pPr>
              <w:autoSpaceDE w:val="0"/>
              <w:autoSpaceDN w:val="0"/>
              <w:jc w:val="both"/>
              <w:rPr>
                <w:rFonts w:ascii="Calibri" w:hAnsi="Calibri" w:cs="Calibri"/>
                <w:sz w:val="22"/>
              </w:rPr>
            </w:pPr>
          </w:p>
        </w:tc>
        <w:tc>
          <w:tcPr>
            <w:tcW w:w="1434" w:type="dxa"/>
          </w:tcPr>
          <w:p w14:paraId="3D572B9F" w14:textId="77777777" w:rsidR="00C27196" w:rsidRPr="00C67F08" w:rsidRDefault="00C27196" w:rsidP="00412685">
            <w:pPr>
              <w:autoSpaceDE w:val="0"/>
              <w:autoSpaceDN w:val="0"/>
              <w:jc w:val="both"/>
              <w:rPr>
                <w:rFonts w:ascii="Calibri" w:hAnsi="Calibri" w:cs="Calibri"/>
                <w:sz w:val="22"/>
              </w:rPr>
            </w:pPr>
          </w:p>
        </w:tc>
        <w:tc>
          <w:tcPr>
            <w:tcW w:w="6517" w:type="dxa"/>
          </w:tcPr>
          <w:p w14:paraId="54314BB3" w14:textId="77777777" w:rsidR="00C27196" w:rsidRPr="00C67F08" w:rsidRDefault="00C27196" w:rsidP="00412685">
            <w:pPr>
              <w:autoSpaceDE w:val="0"/>
              <w:autoSpaceDN w:val="0"/>
              <w:jc w:val="both"/>
              <w:rPr>
                <w:rFonts w:ascii="Calibri" w:hAnsi="Calibri" w:cs="Calibri"/>
                <w:sz w:val="22"/>
              </w:rPr>
            </w:pPr>
          </w:p>
        </w:tc>
      </w:tr>
    </w:tbl>
    <w:p w14:paraId="35570036" w14:textId="65AFDF66" w:rsidR="00C27196" w:rsidRDefault="00C27196" w:rsidP="00C67F08">
      <w:pPr>
        <w:pStyle w:val="0Maintext"/>
        <w:spacing w:after="0" w:afterAutospacing="0"/>
        <w:ind w:firstLine="0"/>
      </w:pPr>
    </w:p>
    <w:p w14:paraId="646B396F" w14:textId="77777777" w:rsidR="00A90EC8" w:rsidRPr="00342F21" w:rsidRDefault="00A90EC8" w:rsidP="00A90EC8">
      <w:pPr>
        <w:pStyle w:val="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T</w:t>
      </w:r>
      <w:r w:rsidRPr="00342F21">
        <w:rPr>
          <w:color w:val="000000" w:themeColor="text1"/>
          <w:vertAlign w:val="subscript"/>
        </w:rPr>
        <w:t>B</w:t>
      </w:r>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48290E5E" w14:textId="1B7B226F"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af0"/>
        <w:tblW w:w="0" w:type="auto"/>
        <w:tblLook w:val="04A0" w:firstRow="1" w:lastRow="0" w:firstColumn="1" w:lastColumn="0" w:noHBand="0" w:noVBand="1"/>
      </w:tblPr>
      <w:tblGrid>
        <w:gridCol w:w="9631"/>
      </w:tblGrid>
      <w:tr w:rsidR="003133A2" w:rsidRPr="001D309B" w14:paraId="51C6FC26" w14:textId="77777777" w:rsidTr="00412685">
        <w:tc>
          <w:tcPr>
            <w:tcW w:w="9631" w:type="dxa"/>
          </w:tcPr>
          <w:p w14:paraId="6149435B"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52A9EEB9"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r w:rsidRPr="001D309B">
              <w:rPr>
                <w:rStyle w:val="afd"/>
                <w:rFonts w:ascii="Times New Roman" w:hAnsi="Times New Roman"/>
                <w:color w:val="000000"/>
                <w:szCs w:val="20"/>
                <w:lang w:eastAsia="ko-KR"/>
              </w:rPr>
              <w:t>sl-MultiReserveResource</w:t>
            </w:r>
            <w:r w:rsidRPr="001D309B">
              <w:rPr>
                <w:rFonts w:ascii="Times New Roman" w:hAnsi="Times New Roman"/>
                <w:color w:val="000000"/>
                <w:szCs w:val="20"/>
              </w:rPr>
              <w:t>) enabled,</w:t>
            </w:r>
          </w:p>
          <w:p w14:paraId="5C3801ED"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afd"/>
                <w:rFonts w:ascii="Times New Roman" w:hAnsi="Times New Roman"/>
                <w:color w:val="000000"/>
                <w:szCs w:val="20"/>
              </w:rPr>
              <w:t>P</w:t>
            </w:r>
            <w:r w:rsidRPr="001D309B">
              <w:rPr>
                <w:rFonts w:ascii="Times New Roman" w:hAnsi="Times New Roman"/>
                <w:color w:val="000000"/>
                <w:szCs w:val="20"/>
              </w:rPr>
              <w:t>rsvp_TX</w:t>
            </w:r>
            <w:r w:rsidRPr="001D309B">
              <w:rPr>
                <w:rStyle w:val="afd"/>
                <w:rFonts w:ascii="Times New Roman" w:hAnsi="Times New Roman"/>
                <w:color w:val="000000"/>
                <w:szCs w:val="20"/>
              </w:rPr>
              <w:t>≠0</w:t>
            </w:r>
            <w:r w:rsidRPr="001D309B">
              <w:rPr>
                <w:rFonts w:ascii="Times New Roman" w:hAnsi="Times New Roman"/>
                <w:color w:val="000000"/>
                <w:szCs w:val="20"/>
              </w:rPr>
              <w:t>) in slot n</w:t>
            </w:r>
          </w:p>
          <w:p w14:paraId="6BAECF51"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afd"/>
                <w:rFonts w:ascii="Times New Roman" w:hAnsi="Times New Roman"/>
                <w:color w:val="000000"/>
                <w:szCs w:val="20"/>
                <w:highlight w:val="yellow"/>
              </w:rPr>
              <w:t>S</w:t>
            </w:r>
            <w:r w:rsidRPr="001D309B">
              <w:rPr>
                <w:rStyle w:val="afd"/>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afd"/>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2C5437AF"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[n+T</w:t>
            </w:r>
            <w:r w:rsidRPr="001D309B">
              <w:rPr>
                <w:rFonts w:ascii="Times New Roman" w:hAnsi="Times New Roman"/>
                <w:color w:val="000000" w:themeColor="text1"/>
                <w:szCs w:val="20"/>
                <w:vertAlign w:val="subscript"/>
              </w:rPr>
              <w:t>A</w:t>
            </w:r>
            <w:r w:rsidRPr="001D309B">
              <w:rPr>
                <w:rFonts w:ascii="Times New Roman" w:hAnsi="Times New Roman"/>
                <w:color w:val="000000" w:themeColor="text1"/>
                <w:szCs w:val="20"/>
              </w:rPr>
              <w:t>, n+T</w:t>
            </w:r>
            <w:r w:rsidRPr="001D309B">
              <w:rPr>
                <w:rFonts w:ascii="Times New Roman" w:hAnsi="Times New Roman"/>
                <w:color w:val="000000" w:themeColor="text1"/>
                <w:szCs w:val="20"/>
                <w:vertAlign w:val="subscript"/>
              </w:rPr>
              <w:t>B</w:t>
            </w:r>
            <w:r w:rsidRPr="001D309B">
              <w:rPr>
                <w:rFonts w:ascii="Times New Roman" w:hAnsi="Times New Roman"/>
                <w:color w:val="000000" w:themeColor="text1"/>
                <w:szCs w:val="20"/>
              </w:rPr>
              <w:t>] for resource exclusion from the initialized candidate resource set (</w:t>
            </w:r>
            <w:r w:rsidRPr="001D309B">
              <w:rPr>
                <w:rStyle w:val="afd"/>
                <w:rFonts w:ascii="Times New Roman" w:hAnsi="Times New Roman"/>
                <w:color w:val="000000" w:themeColor="text1"/>
                <w:szCs w:val="20"/>
              </w:rPr>
              <w:t>S</w:t>
            </w:r>
            <w:r w:rsidRPr="001D309B">
              <w:rPr>
                <w:rStyle w:val="afd"/>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35E905B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afd"/>
                <w:rFonts w:ascii="Times New Roman" w:hAnsi="Times New Roman"/>
                <w:color w:val="000000"/>
                <w:szCs w:val="20"/>
                <w:highlight w:val="yellow"/>
              </w:rPr>
              <w:t>T</w:t>
            </w:r>
            <w:r w:rsidRPr="001D309B">
              <w:rPr>
                <w:rStyle w:val="afd"/>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afd"/>
                <w:rFonts w:ascii="Times New Roman" w:hAnsi="Times New Roman"/>
                <w:color w:val="000000"/>
                <w:szCs w:val="20"/>
                <w:highlight w:val="yellow"/>
              </w:rPr>
              <w:t>T</w:t>
            </w:r>
            <w:r w:rsidRPr="001D309B">
              <w:rPr>
                <w:rStyle w:val="afd"/>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478D592E"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14A324C9"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r w:rsidRPr="001D309B">
              <w:rPr>
                <w:rStyle w:val="afd"/>
                <w:rFonts w:ascii="Times New Roman" w:hAnsi="Times New Roman"/>
                <w:color w:val="000000"/>
                <w:szCs w:val="20"/>
                <w:lang w:eastAsia="ko-KR"/>
              </w:rPr>
              <w:t>sl-MultiReserveResource</w:t>
            </w:r>
            <w:r w:rsidRPr="001D309B">
              <w:rPr>
                <w:rFonts w:ascii="Times New Roman" w:hAnsi="Times New Roman"/>
                <w:color w:val="000000"/>
                <w:szCs w:val="20"/>
              </w:rPr>
              <w:t>) enabled.</w:t>
            </w:r>
          </w:p>
        </w:tc>
      </w:tr>
    </w:tbl>
    <w:p w14:paraId="57AE1F8A" w14:textId="43947D9A"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00873F7B" w14:textId="521FE160" w:rsidR="00A90EC8" w:rsidRDefault="007236E2" w:rsidP="00A90EC8">
      <w:pPr>
        <w:rPr>
          <w:rFonts w:ascii="Calibri" w:hAnsi="Calibri" w:cs="Calibri"/>
          <w:color w:val="000000" w:themeColor="text1"/>
          <w:sz w:val="22"/>
        </w:rPr>
      </w:pPr>
      <w:r>
        <w:rPr>
          <w:rFonts w:ascii="Calibri" w:hAnsi="Calibri" w:cs="Calibri"/>
          <w:color w:val="000000" w:themeColor="text1"/>
          <w:sz w:val="22"/>
        </w:rPr>
        <w:lastRenderedPageBreak/>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C15FEF6" w14:textId="71633CB6"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071D0177" w14:textId="46D51F17" w:rsidR="00B30783" w:rsidRDefault="00B30783" w:rsidP="00A90EC8">
      <w:pPr>
        <w:rPr>
          <w:rFonts w:ascii="Calibri" w:hAnsi="Calibri" w:cs="Calibri"/>
          <w:color w:val="000000" w:themeColor="text1"/>
          <w:sz w:val="22"/>
        </w:rPr>
      </w:pPr>
    </w:p>
    <w:p w14:paraId="71D39F15" w14:textId="115B0D68"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af0"/>
        <w:tblW w:w="0" w:type="auto"/>
        <w:tblLook w:val="04A0" w:firstRow="1" w:lastRow="0" w:firstColumn="1" w:lastColumn="0" w:noHBand="0" w:noVBand="1"/>
      </w:tblPr>
      <w:tblGrid>
        <w:gridCol w:w="9631"/>
      </w:tblGrid>
      <w:tr w:rsidR="00B30783" w14:paraId="5937DBDB" w14:textId="77777777" w:rsidTr="00B30783">
        <w:tc>
          <w:tcPr>
            <w:tcW w:w="9631" w:type="dxa"/>
          </w:tcPr>
          <w:p w14:paraId="4EFA3441" w14:textId="77777777" w:rsidR="00B30783" w:rsidRPr="00B30783" w:rsidRDefault="00B30783" w:rsidP="00B30783">
            <w:pPr>
              <w:rPr>
                <w:rFonts w:ascii="Times New Roman" w:hAnsi="Times New Roman"/>
                <w:b/>
                <w:bCs/>
                <w:szCs w:val="20"/>
                <w:highlight w:val="green"/>
                <w:lang w:eastAsia="x-none"/>
              </w:rPr>
            </w:pPr>
            <w:r w:rsidRPr="00B30783">
              <w:rPr>
                <w:rFonts w:ascii="Times New Roman" w:hAnsi="Times New Roman"/>
                <w:b/>
                <w:bCs/>
                <w:szCs w:val="20"/>
                <w:highlight w:val="green"/>
                <w:lang w:eastAsia="x-none"/>
              </w:rPr>
              <w:t>Agreement</w:t>
            </w:r>
          </w:p>
          <w:p w14:paraId="6FB37754"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r w:rsidRPr="00B30783">
              <w:rPr>
                <w:rStyle w:val="afd"/>
                <w:rFonts w:ascii="Times New Roman" w:hAnsi="Times New Roman"/>
                <w:color w:val="000000"/>
                <w:szCs w:val="20"/>
                <w:lang w:eastAsia="ko-KR"/>
              </w:rPr>
              <w:t>sl-MultiReserveResource</w:t>
            </w:r>
            <w:r w:rsidRPr="00B30783">
              <w:rPr>
                <w:rFonts w:ascii="Times New Roman" w:hAnsi="Times New Roman"/>
                <w:color w:val="000000"/>
                <w:szCs w:val="20"/>
              </w:rPr>
              <w:t>) enabled,</w:t>
            </w:r>
          </w:p>
          <w:p w14:paraId="52F5C9ED"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r w:rsidRPr="00B30783">
              <w:rPr>
                <w:rStyle w:val="afd"/>
                <w:rFonts w:ascii="Times New Roman" w:hAnsi="Times New Roman"/>
                <w:szCs w:val="20"/>
              </w:rPr>
              <w:t>P</w:t>
            </w:r>
            <w:r w:rsidRPr="00B30783">
              <w:rPr>
                <w:rFonts w:ascii="Times New Roman" w:hAnsi="Times New Roman"/>
                <w:szCs w:val="20"/>
              </w:rPr>
              <w:t>rsvp_TX</w:t>
            </w:r>
            <w:r w:rsidRPr="00B30783">
              <w:rPr>
                <w:rStyle w:val="afd"/>
                <w:rFonts w:ascii="Times New Roman" w:hAnsi="Times New Roman"/>
                <w:szCs w:val="20"/>
              </w:rPr>
              <w:t>=0</w:t>
            </w:r>
            <w:r w:rsidRPr="00B30783">
              <w:rPr>
                <w:rFonts w:ascii="Times New Roman" w:hAnsi="Times New Roman"/>
                <w:szCs w:val="20"/>
              </w:rPr>
              <w:t>) in slot n,</w:t>
            </w:r>
          </w:p>
          <w:p w14:paraId="3A505F0B"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afd"/>
                <w:rFonts w:ascii="Times New Roman" w:hAnsi="Times New Roman"/>
                <w:szCs w:val="20"/>
              </w:rPr>
              <w:t>n+T</w:t>
            </w:r>
            <w:r w:rsidRPr="00B30783">
              <w:rPr>
                <w:rStyle w:val="afd"/>
                <w:rFonts w:ascii="Times New Roman" w:hAnsi="Times New Roman"/>
                <w:szCs w:val="20"/>
                <w:vertAlign w:val="subscript"/>
              </w:rPr>
              <w:t>1</w:t>
            </w:r>
            <w:r w:rsidRPr="00B30783">
              <w:rPr>
                <w:rFonts w:ascii="Times New Roman" w:hAnsi="Times New Roman"/>
                <w:szCs w:val="20"/>
              </w:rPr>
              <w:t xml:space="preserve">, </w:t>
            </w:r>
            <w:r w:rsidRPr="00B30783">
              <w:rPr>
                <w:rStyle w:val="afd"/>
                <w:rFonts w:ascii="Times New Roman" w:hAnsi="Times New Roman"/>
                <w:szCs w:val="20"/>
              </w:rPr>
              <w:t>n+T</w:t>
            </w:r>
            <w:r w:rsidRPr="00B30783">
              <w:rPr>
                <w:rStyle w:val="afd"/>
                <w:rFonts w:ascii="Times New Roman" w:hAnsi="Times New Roman"/>
                <w:szCs w:val="20"/>
                <w:vertAlign w:val="subscript"/>
              </w:rPr>
              <w:t>2</w:t>
            </w:r>
            <w:r w:rsidRPr="00B30783">
              <w:rPr>
                <w:rFonts w:ascii="Times New Roman" w:hAnsi="Times New Roman"/>
                <w:szCs w:val="20"/>
              </w:rPr>
              <w:t xml:space="preserve">], and </w:t>
            </w:r>
            <w:r w:rsidRPr="00B30783">
              <w:rPr>
                <w:rStyle w:val="afd"/>
                <w:rFonts w:ascii="Times New Roman" w:hAnsi="Times New Roman"/>
                <w:szCs w:val="20"/>
              </w:rPr>
              <w:t>T</w:t>
            </w:r>
            <w:r w:rsidRPr="00B30783">
              <w:rPr>
                <w:rStyle w:val="afd"/>
                <w:rFonts w:ascii="Times New Roman" w:hAnsi="Times New Roman"/>
                <w:szCs w:val="20"/>
                <w:vertAlign w:val="subscript"/>
              </w:rPr>
              <w:t>1</w:t>
            </w:r>
            <w:r w:rsidRPr="00B30783">
              <w:rPr>
                <w:rFonts w:ascii="Times New Roman" w:hAnsi="Times New Roman"/>
                <w:szCs w:val="20"/>
              </w:rPr>
              <w:t xml:space="preserve"> and </w:t>
            </w:r>
            <w:r w:rsidRPr="00B30783">
              <w:rPr>
                <w:rStyle w:val="afd"/>
                <w:rFonts w:ascii="Times New Roman" w:hAnsi="Times New Roman"/>
                <w:szCs w:val="20"/>
              </w:rPr>
              <w:t>T</w:t>
            </w:r>
            <w:r w:rsidRPr="00B30783">
              <w:rPr>
                <w:rStyle w:val="afd"/>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385AE996"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12BFE900"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afd"/>
                <w:rFonts w:ascii="Times New Roman" w:hAnsi="Times New Roman"/>
                <w:szCs w:val="20"/>
                <w:highlight w:val="yellow"/>
              </w:rPr>
              <w:t>S</w:t>
            </w:r>
            <w:r w:rsidRPr="00B30783">
              <w:rPr>
                <w:rStyle w:val="afd"/>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675A5FBE"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lang w:eastAsia="x-none"/>
              </w:rPr>
              <w:t xml:space="preserve">FFS whether the resource selection window </w:t>
            </w:r>
            <w:r w:rsidRPr="00B30783">
              <w:rPr>
                <w:rFonts w:ascii="Times New Roman" w:hAnsi="Times New Roman"/>
                <w:szCs w:val="20"/>
              </w:rPr>
              <w:t>[</w:t>
            </w:r>
            <w:r w:rsidRPr="00B30783">
              <w:rPr>
                <w:rStyle w:val="afd"/>
                <w:rFonts w:ascii="Times New Roman" w:hAnsi="Times New Roman"/>
                <w:szCs w:val="20"/>
              </w:rPr>
              <w:t>n+T</w:t>
            </w:r>
            <w:r w:rsidRPr="00B30783">
              <w:rPr>
                <w:rStyle w:val="afd"/>
                <w:rFonts w:ascii="Times New Roman" w:hAnsi="Times New Roman"/>
                <w:szCs w:val="20"/>
                <w:vertAlign w:val="subscript"/>
              </w:rPr>
              <w:t>1</w:t>
            </w:r>
            <w:r w:rsidRPr="00B30783">
              <w:rPr>
                <w:rFonts w:ascii="Times New Roman" w:hAnsi="Times New Roman"/>
                <w:szCs w:val="20"/>
              </w:rPr>
              <w:t xml:space="preserve">, </w:t>
            </w:r>
            <w:r w:rsidRPr="00B30783">
              <w:rPr>
                <w:rStyle w:val="afd"/>
                <w:rFonts w:ascii="Times New Roman" w:hAnsi="Times New Roman"/>
                <w:szCs w:val="20"/>
              </w:rPr>
              <w:t>n+T</w:t>
            </w:r>
            <w:r w:rsidRPr="00B30783">
              <w:rPr>
                <w:rStyle w:val="afd"/>
                <w:rFonts w:ascii="Times New Roman" w:hAnsi="Times New Roman"/>
                <w:szCs w:val="20"/>
                <w:vertAlign w:val="subscript"/>
              </w:rPr>
              <w:t>2</w:t>
            </w:r>
            <w:r w:rsidRPr="00B30783">
              <w:rPr>
                <w:rFonts w:ascii="Times New Roman" w:hAnsi="Times New Roman"/>
                <w:szCs w:val="20"/>
              </w:rPr>
              <w:t>]</w:t>
            </w:r>
            <w:r w:rsidRPr="00B30783">
              <w:rPr>
                <w:rFonts w:ascii="Times New Roman" w:hAnsi="Times New Roman"/>
                <w:szCs w:val="20"/>
                <w:lang w:eastAsia="x-none"/>
              </w:rPr>
              <w:t xml:space="preserve"> should be confined within a set of periodic set of resources and its relationship with SL-DRX</w:t>
            </w:r>
          </w:p>
          <w:p w14:paraId="66D6CB08" w14:textId="0F5A261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4AAC0FE0" w14:textId="60A8CCE1"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whether or not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338B8CAD" w14:textId="73469D25"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3B7F2799" w14:textId="77777777" w:rsidR="00B30783" w:rsidRDefault="00B30783" w:rsidP="00A90EC8">
      <w:pPr>
        <w:rPr>
          <w:rFonts w:ascii="Calibri" w:hAnsi="Calibri" w:cs="Calibri"/>
          <w:color w:val="000000" w:themeColor="text1"/>
          <w:sz w:val="22"/>
        </w:rPr>
      </w:pPr>
    </w:p>
    <w:p w14:paraId="6C771F60" w14:textId="30FB9778" w:rsidR="001D309B" w:rsidRDefault="001D309B" w:rsidP="00A90EC8">
      <w:pPr>
        <w:rPr>
          <w:rFonts w:ascii="Calibri" w:hAnsi="Calibri" w:cs="Calibri"/>
          <w:color w:val="000000" w:themeColor="text1"/>
          <w:sz w:val="22"/>
        </w:rPr>
      </w:pPr>
    </w:p>
    <w:p w14:paraId="3DEF1E15" w14:textId="309D258F"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af0"/>
        <w:tblW w:w="0" w:type="auto"/>
        <w:tblLook w:val="04A0" w:firstRow="1" w:lastRow="0" w:firstColumn="1" w:lastColumn="0" w:noHBand="0" w:noVBand="1"/>
      </w:tblPr>
      <w:tblGrid>
        <w:gridCol w:w="9631"/>
      </w:tblGrid>
      <w:tr w:rsidR="003133A2" w14:paraId="2202AE4E" w14:textId="77777777" w:rsidTr="003133A2">
        <w:tc>
          <w:tcPr>
            <w:tcW w:w="9631" w:type="dxa"/>
          </w:tcPr>
          <w:p w14:paraId="5BE59B9C" w14:textId="77777777" w:rsidR="003133A2" w:rsidRPr="003133A2" w:rsidRDefault="003133A2" w:rsidP="003133A2">
            <w:pPr>
              <w:jc w:val="both"/>
              <w:rPr>
                <w:rStyle w:val="aff0"/>
                <w:rFonts w:ascii="Times New Roman" w:hAnsi="Times New Roman"/>
                <w:szCs w:val="20"/>
                <w:highlight w:val="green"/>
              </w:rPr>
            </w:pPr>
            <w:r w:rsidRPr="003133A2">
              <w:rPr>
                <w:rStyle w:val="aff0"/>
                <w:rFonts w:ascii="Times New Roman" w:hAnsi="Times New Roman"/>
                <w:color w:val="000000"/>
                <w:szCs w:val="20"/>
                <w:highlight w:val="green"/>
                <w:shd w:val="clear" w:color="auto" w:fill="FFFF00"/>
              </w:rPr>
              <w:t>Agreement</w:t>
            </w:r>
          </w:p>
          <w:p w14:paraId="128F8F22" w14:textId="77777777" w:rsidR="003133A2" w:rsidRPr="003133A2" w:rsidRDefault="003133A2" w:rsidP="003133A2">
            <w:pPr>
              <w:jc w:val="both"/>
              <w:rPr>
                <w:rFonts w:ascii="Times New Roman" w:hAnsi="Times New Roman"/>
                <w:szCs w:val="20"/>
                <w:lang w:val="en-US"/>
              </w:rPr>
            </w:pPr>
            <w:bookmarkStart w:id="4" w:name="_Hlk84954029"/>
            <w:r w:rsidRPr="003133A2">
              <w:rPr>
                <w:rStyle w:val="aff0"/>
                <w:rFonts w:ascii="Times New Roman" w:hAnsi="Times New Roman"/>
                <w:b w:val="0"/>
                <w:bCs w:val="0"/>
                <w:szCs w:val="20"/>
              </w:rPr>
              <w:t>When UE performs only contiguous partial sensing (CPS) in a mode 2 Tx pool with periodic reservation for another TB (</w:t>
            </w:r>
            <w:r w:rsidRPr="003133A2">
              <w:rPr>
                <w:rStyle w:val="aff0"/>
                <w:rFonts w:ascii="Times New Roman" w:hAnsi="Times New Roman"/>
                <w:b w:val="0"/>
                <w:bCs w:val="0"/>
                <w:i/>
                <w:iCs/>
                <w:szCs w:val="20"/>
              </w:rPr>
              <w:t>sl-MultiReserveResource</w:t>
            </w:r>
            <w:r w:rsidRPr="003133A2">
              <w:rPr>
                <w:rStyle w:val="aff0"/>
                <w:rFonts w:ascii="Times New Roman" w:hAnsi="Times New Roman"/>
                <w:b w:val="0"/>
                <w:bCs w:val="0"/>
                <w:szCs w:val="20"/>
              </w:rPr>
              <w:t>) disabled, and a resource (re)selection is triggered in slot n,</w:t>
            </w:r>
            <w:bookmarkEnd w:id="4"/>
          </w:p>
          <w:p w14:paraId="2872CE90" w14:textId="77777777" w:rsidR="003133A2" w:rsidRPr="003133A2" w:rsidRDefault="003133A2" w:rsidP="003133A2">
            <w:pPr>
              <w:numPr>
                <w:ilvl w:val="0"/>
                <w:numId w:val="28"/>
              </w:numPr>
              <w:jc w:val="both"/>
              <w:rPr>
                <w:rStyle w:val="aff0"/>
                <w:rFonts w:ascii="Times New Roman" w:eastAsia="Times New Roman" w:hAnsi="Times New Roman"/>
                <w:b w:val="0"/>
                <w:bCs w:val="0"/>
                <w:color w:val="000000" w:themeColor="text1"/>
                <w:szCs w:val="20"/>
              </w:rPr>
            </w:pPr>
            <w:r w:rsidRPr="003133A2">
              <w:rPr>
                <w:rStyle w:val="aff0"/>
                <w:rFonts w:ascii="Times New Roman" w:eastAsia="Times New Roman" w:hAnsi="Times New Roman"/>
                <w:b w:val="0"/>
                <w:bCs w:val="0"/>
                <w:color w:val="000000" w:themeColor="text1"/>
                <w:szCs w:val="20"/>
              </w:rPr>
              <w:t>The resource selection window (RSW) is [</w:t>
            </w:r>
            <w:r w:rsidRPr="003133A2">
              <w:rPr>
                <w:rStyle w:val="afd"/>
                <w:rFonts w:ascii="Times New Roman" w:eastAsia="Times New Roman" w:hAnsi="Times New Roman"/>
                <w:color w:val="000000" w:themeColor="text1"/>
                <w:szCs w:val="20"/>
              </w:rPr>
              <w:t>n+T</w:t>
            </w:r>
            <w:r w:rsidRPr="003133A2">
              <w:rPr>
                <w:rStyle w:val="afd"/>
                <w:rFonts w:ascii="Times New Roman" w:eastAsia="Times New Roman" w:hAnsi="Times New Roman"/>
                <w:color w:val="000000" w:themeColor="text1"/>
                <w:szCs w:val="20"/>
                <w:vertAlign w:val="subscript"/>
              </w:rPr>
              <w:t>1</w:t>
            </w:r>
            <w:r w:rsidRPr="003133A2">
              <w:rPr>
                <w:rStyle w:val="aff0"/>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afd"/>
                <w:rFonts w:ascii="Times New Roman" w:eastAsia="Times New Roman" w:hAnsi="Times New Roman"/>
                <w:color w:val="000000" w:themeColor="text1"/>
                <w:szCs w:val="20"/>
              </w:rPr>
              <w:t>n+T</w:t>
            </w:r>
            <w:r w:rsidRPr="003133A2">
              <w:rPr>
                <w:rStyle w:val="afd"/>
                <w:rFonts w:ascii="Times New Roman" w:eastAsia="Times New Roman" w:hAnsi="Times New Roman"/>
                <w:color w:val="000000" w:themeColor="text1"/>
                <w:szCs w:val="20"/>
                <w:vertAlign w:val="subscript"/>
              </w:rPr>
              <w:t>2</w:t>
            </w:r>
            <w:r w:rsidRPr="003133A2">
              <w:rPr>
                <w:rStyle w:val="aff0"/>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afd"/>
                <w:rFonts w:ascii="Times New Roman" w:eastAsia="Times New Roman" w:hAnsi="Times New Roman"/>
                <w:color w:val="000000" w:themeColor="text1"/>
                <w:szCs w:val="20"/>
              </w:rPr>
              <w:t>T</w:t>
            </w:r>
            <w:r w:rsidRPr="003133A2">
              <w:rPr>
                <w:rStyle w:val="afd"/>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aff0"/>
                <w:rFonts w:ascii="Times New Roman" w:eastAsia="Times New Roman" w:hAnsi="Times New Roman"/>
                <w:b w:val="0"/>
                <w:bCs w:val="0"/>
                <w:color w:val="000000" w:themeColor="text1"/>
                <w:szCs w:val="20"/>
              </w:rPr>
              <w:t>is defined based on step 1) of Rel-16 TS 38.214 Sec. 8.1.4</w:t>
            </w:r>
          </w:p>
          <w:p w14:paraId="576B4187"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aff0"/>
                <w:rFonts w:ascii="Times New Roman" w:eastAsia="Times New Roman" w:hAnsi="Times New Roman"/>
                <w:b w:val="0"/>
                <w:bCs w:val="0"/>
                <w:color w:val="000000" w:themeColor="text1"/>
                <w:szCs w:val="20"/>
              </w:rPr>
              <w:t>[</w:t>
            </w:r>
            <w:r w:rsidRPr="003133A2">
              <w:rPr>
                <w:rStyle w:val="afd"/>
                <w:rFonts w:ascii="Times New Roman" w:eastAsia="Times New Roman" w:hAnsi="Times New Roman"/>
                <w:color w:val="000000" w:themeColor="text1"/>
                <w:szCs w:val="20"/>
              </w:rPr>
              <w:t>n+T</w:t>
            </w:r>
            <w:r w:rsidRPr="003133A2">
              <w:rPr>
                <w:rStyle w:val="afd"/>
                <w:rFonts w:ascii="Times New Roman" w:eastAsia="Times New Roman" w:hAnsi="Times New Roman"/>
                <w:color w:val="000000" w:themeColor="text1"/>
                <w:szCs w:val="20"/>
                <w:vertAlign w:val="subscript"/>
              </w:rPr>
              <w:t>1</w:t>
            </w:r>
            <w:r w:rsidRPr="003133A2">
              <w:rPr>
                <w:rStyle w:val="aff0"/>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afd"/>
                <w:rFonts w:ascii="Times New Roman" w:eastAsia="Times New Roman" w:hAnsi="Times New Roman"/>
                <w:color w:val="000000" w:themeColor="text1"/>
                <w:szCs w:val="20"/>
              </w:rPr>
              <w:t>n+T</w:t>
            </w:r>
            <w:r w:rsidRPr="003133A2">
              <w:rPr>
                <w:rStyle w:val="afd"/>
                <w:rFonts w:ascii="Times New Roman" w:eastAsia="Times New Roman" w:hAnsi="Times New Roman"/>
                <w:color w:val="000000" w:themeColor="text1"/>
                <w:szCs w:val="20"/>
                <w:vertAlign w:val="subscript"/>
              </w:rPr>
              <w:t>2</w:t>
            </w:r>
            <w:r w:rsidRPr="003133A2">
              <w:rPr>
                <w:rStyle w:val="aff0"/>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48BDC25E"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aff0"/>
                <w:rFonts w:ascii="Times New Roman" w:eastAsia="Times New Roman" w:hAnsi="Times New Roman"/>
                <w:b w:val="0"/>
                <w:bCs w:val="0"/>
                <w:color w:val="000000" w:themeColor="text1"/>
                <w:szCs w:val="20"/>
                <w:highlight w:val="yellow"/>
              </w:rPr>
              <w:t>On the sensing window [</w:t>
            </w:r>
            <w:r w:rsidRPr="00596DA6">
              <w:rPr>
                <w:rStyle w:val="afd"/>
                <w:rFonts w:ascii="Times New Roman" w:eastAsia="Times New Roman" w:hAnsi="Times New Roman"/>
                <w:color w:val="000000" w:themeColor="text1"/>
                <w:szCs w:val="20"/>
                <w:highlight w:val="yellow"/>
              </w:rPr>
              <w:t>n+T</w:t>
            </w:r>
            <w:r w:rsidRPr="00596DA6">
              <w:rPr>
                <w:rStyle w:val="afd"/>
                <w:rFonts w:ascii="Times New Roman" w:eastAsia="Times New Roman" w:hAnsi="Times New Roman"/>
                <w:color w:val="000000" w:themeColor="text1"/>
                <w:szCs w:val="20"/>
                <w:highlight w:val="yellow"/>
                <w:vertAlign w:val="subscript"/>
              </w:rPr>
              <w:t>A</w:t>
            </w:r>
            <w:r w:rsidRPr="00596DA6">
              <w:rPr>
                <w:rStyle w:val="aff0"/>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afd"/>
                <w:rFonts w:ascii="Times New Roman" w:eastAsia="Times New Roman" w:hAnsi="Times New Roman"/>
                <w:color w:val="000000" w:themeColor="text1"/>
                <w:szCs w:val="20"/>
                <w:highlight w:val="yellow"/>
              </w:rPr>
              <w:t>n+T</w:t>
            </w:r>
            <w:r w:rsidRPr="00596DA6">
              <w:rPr>
                <w:rStyle w:val="afd"/>
                <w:rFonts w:ascii="Times New Roman" w:eastAsia="Times New Roman" w:hAnsi="Times New Roman"/>
                <w:color w:val="000000" w:themeColor="text1"/>
                <w:szCs w:val="20"/>
                <w:highlight w:val="yellow"/>
                <w:vertAlign w:val="subscript"/>
              </w:rPr>
              <w:t>B</w:t>
            </w:r>
            <w:r w:rsidRPr="00596DA6">
              <w:rPr>
                <w:rStyle w:val="aff0"/>
                <w:rFonts w:ascii="Times New Roman" w:eastAsia="Times New Roman" w:hAnsi="Times New Roman"/>
                <w:b w:val="0"/>
                <w:bCs w:val="0"/>
                <w:color w:val="000000" w:themeColor="text1"/>
                <w:szCs w:val="20"/>
                <w:highlight w:val="yellow"/>
              </w:rPr>
              <w:t>] for CPS,</w:t>
            </w:r>
          </w:p>
          <w:p w14:paraId="32D66053"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lastRenderedPageBreak/>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653A114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afd"/>
                <w:rFonts w:ascii="Times New Roman" w:eastAsia="Times New Roman" w:hAnsi="Times New Roman"/>
                <w:color w:val="000000" w:themeColor="text1"/>
                <w:szCs w:val="20"/>
                <w:highlight w:val="yellow"/>
              </w:rPr>
              <w:t>T</w:t>
            </w:r>
            <w:r w:rsidRPr="00596DA6">
              <w:rPr>
                <w:rStyle w:val="afd"/>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aff0"/>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afd"/>
                <w:rFonts w:ascii="Times New Roman" w:eastAsia="Times New Roman" w:hAnsi="Times New Roman"/>
                <w:color w:val="000000" w:themeColor="text1"/>
                <w:szCs w:val="20"/>
                <w:highlight w:val="yellow"/>
              </w:rPr>
              <w:t>T</w:t>
            </w:r>
            <w:r w:rsidRPr="00596DA6">
              <w:rPr>
                <w:rStyle w:val="afd"/>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aff0"/>
                <w:rFonts w:ascii="Times New Roman" w:eastAsia="Times New Roman" w:hAnsi="Times New Roman"/>
                <w:b w:val="0"/>
                <w:bCs w:val="0"/>
                <w:color w:val="000000" w:themeColor="text1"/>
                <w:szCs w:val="20"/>
                <w:highlight w:val="yellow"/>
              </w:rPr>
              <w:t>is smaller than the minimum CPS window size</w:t>
            </w:r>
          </w:p>
          <w:p w14:paraId="7FB5319F"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653D8B62"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aff0"/>
                <w:rFonts w:ascii="Times New Roman" w:eastAsia="Times New Roman" w:hAnsi="Times New Roman"/>
                <w:b w:val="0"/>
                <w:bCs w:val="0"/>
                <w:color w:val="000000" w:themeColor="text1"/>
                <w:szCs w:val="20"/>
                <w:highlight w:val="yellow"/>
              </w:rPr>
              <w:t>FFS how a set of candidate resource (</w:t>
            </w:r>
            <w:r w:rsidRPr="00596DA6">
              <w:rPr>
                <w:rStyle w:val="afd"/>
                <w:rFonts w:ascii="Times New Roman" w:eastAsia="Times New Roman" w:hAnsi="Times New Roman"/>
                <w:color w:val="000000" w:themeColor="text1"/>
                <w:szCs w:val="20"/>
                <w:highlight w:val="yellow"/>
              </w:rPr>
              <w:t>S</w:t>
            </w:r>
            <w:r w:rsidRPr="00596DA6">
              <w:rPr>
                <w:rStyle w:val="afd"/>
                <w:rFonts w:ascii="Times New Roman" w:eastAsia="Times New Roman" w:hAnsi="Times New Roman"/>
                <w:color w:val="000000" w:themeColor="text1"/>
                <w:szCs w:val="20"/>
                <w:highlight w:val="yellow"/>
                <w:vertAlign w:val="subscript"/>
              </w:rPr>
              <w:t>A</w:t>
            </w:r>
            <w:r w:rsidRPr="00596DA6">
              <w:rPr>
                <w:rStyle w:val="aff0"/>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5191AB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2F23092B"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afd"/>
                <w:rFonts w:ascii="Times New Roman" w:eastAsia="Times New Roman" w:hAnsi="Times New Roman"/>
                <w:color w:val="000000" w:themeColor="text1"/>
                <w:szCs w:val="20"/>
                <w:highlight w:val="yellow"/>
              </w:rPr>
              <w:t>S</w:t>
            </w:r>
            <w:r w:rsidRPr="00596DA6">
              <w:rPr>
                <w:rStyle w:val="afd"/>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6E2387EA"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aff0"/>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afd"/>
                <w:rFonts w:ascii="Times New Roman" w:eastAsia="Times New Roman" w:hAnsi="Times New Roman"/>
                <w:szCs w:val="20"/>
              </w:rPr>
              <w:t>S</w:t>
            </w:r>
            <w:r w:rsidRPr="003133A2">
              <w:rPr>
                <w:rStyle w:val="afd"/>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aff0"/>
                <w:rFonts w:ascii="Times New Roman" w:eastAsia="Times New Roman" w:hAnsi="Times New Roman"/>
                <w:b w:val="0"/>
                <w:bCs w:val="0"/>
                <w:szCs w:val="20"/>
              </w:rPr>
              <w:t>based on at least all available sensing results and based on step 6) and 7) of Rel-16 TS 38.214 Sec. 8.1.4</w:t>
            </w:r>
          </w:p>
          <w:p w14:paraId="64221F48" w14:textId="77777777" w:rsidR="003133A2" w:rsidRPr="003133A2" w:rsidRDefault="003133A2" w:rsidP="003133A2">
            <w:pPr>
              <w:numPr>
                <w:ilvl w:val="0"/>
                <w:numId w:val="31"/>
              </w:numPr>
              <w:jc w:val="both"/>
              <w:rPr>
                <w:rStyle w:val="aff0"/>
                <w:rFonts w:ascii="Times New Roman" w:eastAsia="Times New Roman" w:hAnsi="Times New Roman"/>
                <w:b w:val="0"/>
                <w:bCs w:val="0"/>
                <w:szCs w:val="20"/>
              </w:rPr>
            </w:pPr>
            <w:r w:rsidRPr="003133A2">
              <w:rPr>
                <w:rStyle w:val="aff0"/>
                <w:rFonts w:ascii="Times New Roman" w:eastAsia="Times New Roman" w:hAnsi="Times New Roman"/>
                <w:b w:val="0"/>
                <w:bCs w:val="0"/>
                <w:szCs w:val="20"/>
              </w:rPr>
              <w:t>Note, re-evaluation and pre-emption checking in a resource pool with periodic reservation for another TB (</w:t>
            </w:r>
            <w:r w:rsidRPr="003133A2">
              <w:rPr>
                <w:rStyle w:val="aff0"/>
                <w:rFonts w:ascii="Times New Roman" w:eastAsia="Times New Roman" w:hAnsi="Times New Roman"/>
                <w:b w:val="0"/>
                <w:bCs w:val="0"/>
                <w:i/>
                <w:iCs/>
                <w:szCs w:val="20"/>
              </w:rPr>
              <w:t>sl-MultiReserveResource</w:t>
            </w:r>
            <w:r w:rsidRPr="003133A2">
              <w:rPr>
                <w:rStyle w:val="aff0"/>
                <w:rFonts w:ascii="Times New Roman" w:eastAsia="Times New Roman" w:hAnsi="Times New Roman"/>
                <w:b w:val="0"/>
                <w:bCs w:val="0"/>
                <w:szCs w:val="20"/>
              </w:rPr>
              <w:t>) disabled is considered separately.</w:t>
            </w:r>
          </w:p>
          <w:p w14:paraId="242E5F17" w14:textId="768BEA88"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aff0"/>
                <w:rFonts w:ascii="Times New Roman" w:eastAsia="Times New Roman" w:hAnsi="Times New Roman"/>
                <w:b w:val="0"/>
                <w:bCs w:val="0"/>
                <w:szCs w:val="20"/>
                <w:highlight w:val="yellow"/>
              </w:rPr>
              <w:t xml:space="preserve">FFS: Details on </w:t>
            </w:r>
            <w:r w:rsidRPr="00596DA6">
              <w:rPr>
                <w:rStyle w:val="afd"/>
                <w:rFonts w:ascii="Times New Roman" w:eastAsia="Times New Roman" w:hAnsi="Times New Roman"/>
                <w:szCs w:val="20"/>
                <w:highlight w:val="yellow"/>
              </w:rPr>
              <w:t>T</w:t>
            </w:r>
            <w:r w:rsidRPr="00596DA6">
              <w:rPr>
                <w:rStyle w:val="afd"/>
                <w:rFonts w:ascii="Times New Roman" w:eastAsia="Times New Roman" w:hAnsi="Times New Roman"/>
                <w:szCs w:val="20"/>
                <w:highlight w:val="yellow"/>
                <w:vertAlign w:val="subscript"/>
              </w:rPr>
              <w:t>1</w:t>
            </w:r>
          </w:p>
        </w:tc>
      </w:tr>
    </w:tbl>
    <w:p w14:paraId="68BF8738" w14:textId="443C099A"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74EB845C" w14:textId="6895D1AD"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D83E851" w14:textId="77777777" w:rsidR="008B795A" w:rsidRPr="00C55A03" w:rsidRDefault="008B795A" w:rsidP="00A90EC8">
      <w:pPr>
        <w:rPr>
          <w:rFonts w:ascii="Calibri" w:hAnsi="Calibri" w:cs="Calibri"/>
          <w:color w:val="FF0000"/>
          <w:sz w:val="22"/>
        </w:rPr>
      </w:pPr>
    </w:p>
    <w:p w14:paraId="5F9AF13A" w14:textId="44D42C57" w:rsidR="00A90EC8" w:rsidRDefault="00A90EC8" w:rsidP="00A90EC8">
      <w:pPr>
        <w:pStyle w:val="3"/>
      </w:pPr>
      <w:r>
        <w:t xml:space="preserve">Proposals </w:t>
      </w:r>
      <w:r w:rsidR="00C7045C">
        <w:t>before</w:t>
      </w:r>
      <w:r>
        <w:t xml:space="preserve"> </w:t>
      </w:r>
      <w:r w:rsidR="00C7045C">
        <w:t>2</w:t>
      </w:r>
      <w:r w:rsidR="00C7045C" w:rsidRPr="00530971">
        <w:rPr>
          <w:vertAlign w:val="superscript"/>
        </w:rPr>
        <w:t>nd</w:t>
      </w:r>
      <w:r>
        <w:t xml:space="preserve"> GTW session</w:t>
      </w:r>
    </w:p>
    <w:p w14:paraId="562529F8" w14:textId="71AF7EC3" w:rsidR="00A90EC8" w:rsidRDefault="00A90EC8" w:rsidP="00A90EC8">
      <w:pPr>
        <w:autoSpaceDE w:val="0"/>
        <w:autoSpaceDN w:val="0"/>
        <w:jc w:val="both"/>
        <w:rPr>
          <w:rFonts w:ascii="Calibri" w:hAnsi="Calibri" w:cs="Calibri"/>
          <w:color w:val="000000" w:themeColor="text1"/>
          <w:sz w:val="22"/>
        </w:rPr>
      </w:pPr>
    </w:p>
    <w:p w14:paraId="749EE81C" w14:textId="6D216B1B"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2-1 (I):</w:t>
      </w:r>
      <w:r w:rsidRPr="00C7045C">
        <w:rPr>
          <w:rFonts w:asciiTheme="minorHAnsi" w:hAnsiTheme="minorHAnsi" w:cstheme="minorHAnsi"/>
          <w:color w:val="000000" w:themeColor="text1"/>
          <w:sz w:val="22"/>
          <w:szCs w:val="22"/>
        </w:rPr>
        <w:t xml:space="preserve"> When UE performs periodic-based and contiguous partial sensing schemes in a mode 2 Tx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1C20D86D" w14:textId="40689E39"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4883D28D" w14:textId="0D5B1264"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0D89A0FA" w14:textId="0B61A760"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2D4CB3BD" w14:textId="3BBBF4F6"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5F6AC83" w14:textId="61ECB8CE" w:rsidR="00C7045C" w:rsidRDefault="00C7045C" w:rsidP="00A90EC8">
      <w:pPr>
        <w:autoSpaceDE w:val="0"/>
        <w:autoSpaceDN w:val="0"/>
        <w:jc w:val="both"/>
        <w:rPr>
          <w:rFonts w:ascii="Calibri" w:hAnsi="Calibri" w:cs="Calibri"/>
          <w:color w:val="000000" w:themeColor="text1"/>
          <w:sz w:val="22"/>
          <w:lang w:val="en-US"/>
        </w:rPr>
      </w:pPr>
    </w:p>
    <w:tbl>
      <w:tblPr>
        <w:tblStyle w:val="af0"/>
        <w:tblW w:w="0" w:type="auto"/>
        <w:tblLook w:val="04A0" w:firstRow="1" w:lastRow="0" w:firstColumn="1" w:lastColumn="0" w:noHBand="0" w:noVBand="1"/>
      </w:tblPr>
      <w:tblGrid>
        <w:gridCol w:w="1680"/>
        <w:gridCol w:w="1434"/>
        <w:gridCol w:w="6517"/>
      </w:tblGrid>
      <w:tr w:rsidR="0094310B" w14:paraId="2F13B5D8" w14:textId="77777777" w:rsidTr="00412685">
        <w:tc>
          <w:tcPr>
            <w:tcW w:w="1680" w:type="dxa"/>
          </w:tcPr>
          <w:p w14:paraId="195756AB"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A4A6F4" w14:textId="5522E836"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35A5A76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EC87C35" w14:textId="77777777" w:rsidTr="00412685">
        <w:tc>
          <w:tcPr>
            <w:tcW w:w="1680" w:type="dxa"/>
          </w:tcPr>
          <w:p w14:paraId="2233E561" w14:textId="38D08956"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3BF37FC6" w14:textId="7579F2A9"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13989A2D"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077997FD" w14:textId="31654058"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94310B" w14:paraId="0CEC750B" w14:textId="77777777" w:rsidTr="00412685">
        <w:tc>
          <w:tcPr>
            <w:tcW w:w="1680" w:type="dxa"/>
          </w:tcPr>
          <w:p w14:paraId="138EA32F"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6216FF83"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275542B2"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7CA34419" w14:textId="77777777" w:rsidTr="00412685">
        <w:tc>
          <w:tcPr>
            <w:tcW w:w="1680" w:type="dxa"/>
          </w:tcPr>
          <w:p w14:paraId="0633313C"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74F4707C"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608C2CE5"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216EE5B1" w14:textId="77777777" w:rsidTr="00412685">
        <w:tc>
          <w:tcPr>
            <w:tcW w:w="1680" w:type="dxa"/>
          </w:tcPr>
          <w:p w14:paraId="06955F39"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2B72AF6D"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69C0B865"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380850C2" w14:textId="77777777" w:rsidTr="00412685">
        <w:tc>
          <w:tcPr>
            <w:tcW w:w="1680" w:type="dxa"/>
          </w:tcPr>
          <w:p w14:paraId="4C51D90A" w14:textId="7286D4FF" w:rsidR="0094310B" w:rsidRPr="00C67F08" w:rsidRDefault="0094310B" w:rsidP="00412685">
            <w:pPr>
              <w:autoSpaceDE w:val="0"/>
              <w:autoSpaceDN w:val="0"/>
              <w:jc w:val="both"/>
              <w:rPr>
                <w:rFonts w:ascii="Calibri" w:hAnsi="Calibri" w:cs="Calibri"/>
                <w:sz w:val="22"/>
              </w:rPr>
            </w:pPr>
          </w:p>
        </w:tc>
        <w:tc>
          <w:tcPr>
            <w:tcW w:w="1434" w:type="dxa"/>
          </w:tcPr>
          <w:p w14:paraId="7B004206" w14:textId="05BE59C7" w:rsidR="0094310B" w:rsidRPr="00C67F08" w:rsidRDefault="0094310B" w:rsidP="00412685">
            <w:pPr>
              <w:autoSpaceDE w:val="0"/>
              <w:autoSpaceDN w:val="0"/>
              <w:jc w:val="both"/>
              <w:rPr>
                <w:rFonts w:ascii="Calibri" w:hAnsi="Calibri" w:cs="Calibri"/>
                <w:sz w:val="22"/>
              </w:rPr>
            </w:pPr>
          </w:p>
        </w:tc>
        <w:tc>
          <w:tcPr>
            <w:tcW w:w="6517" w:type="dxa"/>
          </w:tcPr>
          <w:p w14:paraId="0259546B" w14:textId="2A9DE09B" w:rsidR="0094310B" w:rsidRPr="00C67F08" w:rsidRDefault="0094310B" w:rsidP="00412685">
            <w:pPr>
              <w:autoSpaceDE w:val="0"/>
              <w:autoSpaceDN w:val="0"/>
              <w:jc w:val="both"/>
              <w:rPr>
                <w:rFonts w:ascii="Calibri" w:hAnsi="Calibri" w:cs="Calibri"/>
                <w:sz w:val="22"/>
              </w:rPr>
            </w:pPr>
          </w:p>
        </w:tc>
      </w:tr>
    </w:tbl>
    <w:p w14:paraId="517AAE1F" w14:textId="6A76BBB1" w:rsidR="0094310B" w:rsidRPr="0094310B" w:rsidRDefault="0094310B" w:rsidP="00A90EC8">
      <w:pPr>
        <w:autoSpaceDE w:val="0"/>
        <w:autoSpaceDN w:val="0"/>
        <w:jc w:val="both"/>
        <w:rPr>
          <w:rFonts w:ascii="Calibri" w:hAnsi="Calibri" w:cs="Calibri"/>
          <w:color w:val="000000" w:themeColor="text1"/>
          <w:sz w:val="22"/>
        </w:rPr>
      </w:pPr>
    </w:p>
    <w:p w14:paraId="680B6CBC" w14:textId="77777777" w:rsidR="0094310B" w:rsidRDefault="0094310B" w:rsidP="00A90EC8">
      <w:pPr>
        <w:autoSpaceDE w:val="0"/>
        <w:autoSpaceDN w:val="0"/>
        <w:jc w:val="both"/>
        <w:rPr>
          <w:rFonts w:ascii="Calibri" w:hAnsi="Calibri" w:cs="Calibri"/>
          <w:color w:val="000000" w:themeColor="text1"/>
          <w:sz w:val="22"/>
          <w:lang w:val="en-US"/>
        </w:rPr>
      </w:pPr>
    </w:p>
    <w:p w14:paraId="17332DFC"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B30783"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00B30783" w:rsidRPr="00B30783">
        <w:rPr>
          <w:rFonts w:asciiTheme="minorHAnsi" w:hAnsiTheme="minorHAnsi" w:cstheme="minorHAnsi"/>
          <w:i/>
          <w:iCs/>
          <w:color w:val="000000" w:themeColor="text1"/>
          <w:sz w:val="22"/>
          <w:szCs w:val="22"/>
        </w:rPr>
        <w:t>sl-MultiReserveResource</w:t>
      </w:r>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52A7F11D" w14:textId="549F4508" w:rsidR="00644E3C" w:rsidRPr="00B30783" w:rsidRDefault="00B30783" w:rsidP="00B30783">
      <w:pPr>
        <w:pStyle w:val="afe"/>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lastRenderedPageBreak/>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37B15A16" w14:textId="6A78910E"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r w:rsidR="007D6DD6" w:rsidRPr="00E5370E">
        <w:rPr>
          <w:rFonts w:asciiTheme="minorHAnsi" w:hAnsiTheme="minorHAnsi" w:cstheme="minorHAnsi"/>
          <w:color w:val="000000"/>
          <w:sz w:val="22"/>
          <w:szCs w:val="22"/>
          <w:lang w:val="en-US"/>
        </w:rPr>
        <w:t>)</w:t>
      </w:r>
    </w:p>
    <w:p w14:paraId="0D74468D" w14:textId="2C01941A"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51C505C1" w14:textId="6C17C99C"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21FC470C" w14:textId="679E43EE"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902B56C" w14:textId="35F962FF"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B57AF7F" w14:textId="32BA9E6F" w:rsidR="007D6DD6"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3C5CD5F3" w14:textId="2A1C81B2" w:rsidR="00D45A3A"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062EFFB" w14:textId="0CEC515C"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47A672F9" w14:textId="6FB22140"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66657EF1"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EC3CEEC" w14:textId="03D4F05A"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878189D" w14:textId="055A5771"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FD9C06D" w14:textId="284AAC9C"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5AD76C9A" w14:textId="3DCBF3D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37E5798B" w14:textId="4CBC4504"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5B11105" w14:textId="5360B86F"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4E6C16A" w14:textId="1FD1F5BE"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3CB4C8C" w14:textId="7822E491"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263176D1" w14:textId="548C400A" w:rsidR="00644E3C" w:rsidRDefault="00644E3C" w:rsidP="00A90EC8">
      <w:pPr>
        <w:autoSpaceDE w:val="0"/>
        <w:autoSpaceDN w:val="0"/>
        <w:jc w:val="both"/>
        <w:rPr>
          <w:rFonts w:ascii="Calibri" w:hAnsi="Calibri" w:cs="Calibri"/>
          <w:color w:val="000000" w:themeColor="text1"/>
          <w:sz w:val="22"/>
          <w:lang w:val="en-US"/>
        </w:rPr>
      </w:pPr>
    </w:p>
    <w:tbl>
      <w:tblPr>
        <w:tblStyle w:val="af0"/>
        <w:tblW w:w="0" w:type="auto"/>
        <w:tblLook w:val="04A0" w:firstRow="1" w:lastRow="0" w:firstColumn="1" w:lastColumn="0" w:noHBand="0" w:noVBand="1"/>
      </w:tblPr>
      <w:tblGrid>
        <w:gridCol w:w="1680"/>
        <w:gridCol w:w="1434"/>
        <w:gridCol w:w="6517"/>
      </w:tblGrid>
      <w:tr w:rsidR="0094310B" w14:paraId="648209A8" w14:textId="77777777" w:rsidTr="00412685">
        <w:tc>
          <w:tcPr>
            <w:tcW w:w="1680" w:type="dxa"/>
          </w:tcPr>
          <w:p w14:paraId="4153615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36C920A4" w14:textId="51097F3C"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5CF6009A"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0C6F23F0" w14:textId="77777777" w:rsidTr="00412685">
        <w:tc>
          <w:tcPr>
            <w:tcW w:w="1680" w:type="dxa"/>
          </w:tcPr>
          <w:p w14:paraId="6BB95994" w14:textId="335A25B9"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40AE8404" w14:textId="4339F163"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29D8922B"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w:t>
            </w:r>
            <w:r w:rsidRPr="009F18E3">
              <w:rPr>
                <w:rFonts w:ascii="Calibri" w:eastAsiaTheme="minorEastAsia" w:hAnsi="Calibri" w:cs="Calibri"/>
                <w:sz w:val="22"/>
                <w:lang w:eastAsia="zh-CN"/>
              </w:rPr>
              <w:t>No new set of Y candidate slots is selected by the UE</w:t>
            </w:r>
            <w:r w:rsidRPr="009F18E3">
              <w:rPr>
                <w:rFonts w:ascii="Calibri" w:eastAsiaTheme="minorEastAsia" w:hAnsi="Calibri" w:cs="Calibri"/>
                <w:sz w:val="22"/>
                <w:lang w:eastAsia="zh-CN"/>
              </w:rPr>
              <w:t>” in a</w:t>
            </w:r>
            <w:r>
              <w:rPr>
                <w:rFonts w:ascii="Calibri" w:eastAsiaTheme="minorEastAsia" w:hAnsi="Calibri" w:cs="Calibri"/>
                <w:sz w:val="22"/>
                <w:lang w:eastAsia="zh-CN"/>
              </w:rPr>
              <w:t xml:space="preserve">pproach 1. The behaviour is only when the </w:t>
            </w:r>
            <w:r>
              <w:rPr>
                <w:rFonts w:ascii="Calibri" w:eastAsiaTheme="minorEastAsia" w:hAnsi="Calibri" w:cs="Calibri"/>
                <w:sz w:val="22"/>
                <w:lang w:eastAsia="zh-CN"/>
              </w:rPr>
              <w:lastRenderedPageBreak/>
              <w:t xml:space="preserve">UE has another periodic transmissions and the Y candidate slots are available for the aperiodic TX? </w:t>
            </w:r>
            <w:r w:rsidR="00423B7D">
              <w:rPr>
                <w:rFonts w:ascii="Calibri" w:eastAsiaTheme="minorEastAsia" w:hAnsi="Calibri" w:cs="Calibri"/>
                <w:sz w:val="22"/>
                <w:lang w:eastAsia="zh-CN"/>
              </w:rPr>
              <w:t>Or Y slots concept is not applied?</w:t>
            </w:r>
          </w:p>
          <w:p w14:paraId="761DFAD4" w14:textId="77777777" w:rsidR="00423B7D" w:rsidRDefault="00423B7D" w:rsidP="009F18E3">
            <w:pPr>
              <w:autoSpaceDE w:val="0"/>
              <w:autoSpaceDN w:val="0"/>
              <w:jc w:val="both"/>
              <w:rPr>
                <w:rFonts w:ascii="Calibri" w:eastAsiaTheme="minorEastAsia" w:hAnsi="Calibri" w:cs="Calibri"/>
                <w:sz w:val="22"/>
                <w:lang w:eastAsia="zh-CN"/>
              </w:rPr>
            </w:pPr>
          </w:p>
          <w:p w14:paraId="020B7409" w14:textId="3FB6B0B9"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94310B" w14:paraId="2650A2B7" w14:textId="77777777" w:rsidTr="00412685">
        <w:tc>
          <w:tcPr>
            <w:tcW w:w="1680" w:type="dxa"/>
          </w:tcPr>
          <w:p w14:paraId="1EC2572E"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20973188"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6353F0FA"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105C6CBA" w14:textId="77777777" w:rsidTr="00412685">
        <w:tc>
          <w:tcPr>
            <w:tcW w:w="1680" w:type="dxa"/>
          </w:tcPr>
          <w:p w14:paraId="7E7F1A3F"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6D1EE5EF"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5567F630"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4F6885A3" w14:textId="77777777" w:rsidTr="00412685">
        <w:tc>
          <w:tcPr>
            <w:tcW w:w="1680" w:type="dxa"/>
          </w:tcPr>
          <w:p w14:paraId="44C3D484"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27BCA798"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0B762B51"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44600CA6" w14:textId="77777777" w:rsidTr="00412685">
        <w:tc>
          <w:tcPr>
            <w:tcW w:w="1680" w:type="dxa"/>
          </w:tcPr>
          <w:p w14:paraId="77DB956E" w14:textId="77777777" w:rsidR="0094310B" w:rsidRPr="00C67F08" w:rsidRDefault="0094310B" w:rsidP="00412685">
            <w:pPr>
              <w:autoSpaceDE w:val="0"/>
              <w:autoSpaceDN w:val="0"/>
              <w:jc w:val="both"/>
              <w:rPr>
                <w:rFonts w:ascii="Calibri" w:hAnsi="Calibri" w:cs="Calibri"/>
                <w:sz w:val="22"/>
              </w:rPr>
            </w:pPr>
          </w:p>
        </w:tc>
        <w:tc>
          <w:tcPr>
            <w:tcW w:w="1434" w:type="dxa"/>
          </w:tcPr>
          <w:p w14:paraId="3E008749" w14:textId="77777777" w:rsidR="0094310B" w:rsidRPr="00C67F08" w:rsidRDefault="0094310B" w:rsidP="00412685">
            <w:pPr>
              <w:autoSpaceDE w:val="0"/>
              <w:autoSpaceDN w:val="0"/>
              <w:jc w:val="both"/>
              <w:rPr>
                <w:rFonts w:ascii="Calibri" w:hAnsi="Calibri" w:cs="Calibri"/>
                <w:sz w:val="22"/>
              </w:rPr>
            </w:pPr>
          </w:p>
        </w:tc>
        <w:tc>
          <w:tcPr>
            <w:tcW w:w="6517" w:type="dxa"/>
          </w:tcPr>
          <w:p w14:paraId="3552CBC5" w14:textId="77777777" w:rsidR="0094310B" w:rsidRPr="00C67F08" w:rsidRDefault="0094310B" w:rsidP="00412685">
            <w:pPr>
              <w:autoSpaceDE w:val="0"/>
              <w:autoSpaceDN w:val="0"/>
              <w:jc w:val="both"/>
              <w:rPr>
                <w:rFonts w:ascii="Calibri" w:hAnsi="Calibri" w:cs="Calibri"/>
                <w:sz w:val="22"/>
              </w:rPr>
            </w:pPr>
          </w:p>
        </w:tc>
      </w:tr>
    </w:tbl>
    <w:p w14:paraId="2381B041" w14:textId="77777777" w:rsidR="0094310B" w:rsidRPr="00C7045C" w:rsidRDefault="0094310B" w:rsidP="00A90EC8">
      <w:pPr>
        <w:autoSpaceDE w:val="0"/>
        <w:autoSpaceDN w:val="0"/>
        <w:jc w:val="both"/>
        <w:rPr>
          <w:rFonts w:ascii="Calibri" w:hAnsi="Calibri" w:cs="Calibri"/>
          <w:color w:val="000000" w:themeColor="text1"/>
          <w:sz w:val="22"/>
          <w:lang w:val="en-US"/>
        </w:rPr>
      </w:pPr>
    </w:p>
    <w:p w14:paraId="6AC7E39C" w14:textId="7578D82C" w:rsidR="00A90EC8" w:rsidRDefault="00A90EC8" w:rsidP="00A90EC8">
      <w:pPr>
        <w:pStyle w:val="0Maintext"/>
        <w:spacing w:after="0" w:afterAutospacing="0"/>
        <w:ind w:firstLine="0"/>
      </w:pPr>
    </w:p>
    <w:p w14:paraId="75696FC4" w14:textId="42768259"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sidR="007010E7">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7010E7"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8F19D59" w14:textId="75AF4BEC"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6D466013" w14:textId="0BECCA93"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243EAE98" w14:textId="25C14653"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1DDC09FE" w14:textId="74071DA4"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7C8266F2" w14:textId="4E976DFA"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7AE246DE" w14:textId="7190157F"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3F95A358" w14:textId="7427977F"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0936D9E2" w14:textId="13FF72B4"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755B2C45" w14:textId="60E6BBAF"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2FE88739" w14:textId="5D23A1CB"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781D160D" w14:textId="78E006D1"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3B02DE76" w14:textId="0A707756"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CBD7723" w14:textId="2E868D2A"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B903235" w14:textId="3A328D55"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5E319CE"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380A1236" w14:textId="5F040AB2" w:rsidR="00D40C69" w:rsidRDefault="00D40C69" w:rsidP="00A90EC8">
      <w:pPr>
        <w:pStyle w:val="0Maintext"/>
        <w:spacing w:after="0" w:afterAutospacing="0"/>
        <w:ind w:firstLine="0"/>
        <w:rPr>
          <w:lang w:val="en-US"/>
        </w:rPr>
      </w:pPr>
    </w:p>
    <w:tbl>
      <w:tblPr>
        <w:tblStyle w:val="af0"/>
        <w:tblW w:w="0" w:type="auto"/>
        <w:tblLook w:val="04A0" w:firstRow="1" w:lastRow="0" w:firstColumn="1" w:lastColumn="0" w:noHBand="0" w:noVBand="1"/>
      </w:tblPr>
      <w:tblGrid>
        <w:gridCol w:w="1680"/>
        <w:gridCol w:w="1434"/>
        <w:gridCol w:w="6517"/>
      </w:tblGrid>
      <w:tr w:rsidR="0094310B" w14:paraId="45E22E96" w14:textId="77777777" w:rsidTr="00412685">
        <w:tc>
          <w:tcPr>
            <w:tcW w:w="1680" w:type="dxa"/>
          </w:tcPr>
          <w:p w14:paraId="61CB301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1434" w:type="dxa"/>
          </w:tcPr>
          <w:p w14:paraId="7602E2AE" w14:textId="3784776D"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4B00A078" w14:textId="5A291B23"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72190BA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516A02E" w14:textId="77777777" w:rsidTr="00412685">
        <w:tc>
          <w:tcPr>
            <w:tcW w:w="1680" w:type="dxa"/>
          </w:tcPr>
          <w:p w14:paraId="11220DA2" w14:textId="273CB3BB"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271AADC" w14:textId="63F3EB63"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302629C7"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7165273" w14:textId="77777777" w:rsidR="00150DBC" w:rsidRPr="00150DBC" w:rsidRDefault="00150DBC" w:rsidP="00150DBC">
            <w:pPr>
              <w:pStyle w:val="afe"/>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1F27A84C" w14:textId="77777777" w:rsidR="00150DBC" w:rsidRPr="00150DBC" w:rsidRDefault="00150DBC" w:rsidP="00150DBC">
            <w:pPr>
              <w:pStyle w:val="afe"/>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A833B41" w14:textId="1D3CCB75" w:rsidR="00150DBC" w:rsidRDefault="00150DBC" w:rsidP="00150DBC">
            <w:pPr>
              <w:pStyle w:val="afe"/>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3DB49DCD" w14:textId="63DCE1ED"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w:t>
            </w:r>
            <w:r w:rsidRPr="00150DBC">
              <w:rPr>
                <w:rFonts w:ascii="Calibri" w:eastAsiaTheme="minorEastAsia" w:hAnsi="Calibri" w:cs="Calibri"/>
                <w:sz w:val="22"/>
                <w:lang w:eastAsia="zh-CN"/>
              </w:rPr>
              <w:t>Definition 1 + Approach 2 with Alt 2</w:t>
            </w:r>
            <w:r w:rsidRPr="00150DBC">
              <w:rPr>
                <w:rFonts w:ascii="Calibri" w:eastAsiaTheme="minorEastAsia" w:hAnsi="Calibri" w:cs="Calibri"/>
                <w:sz w:val="22"/>
                <w:lang w:eastAsia="zh-CN"/>
              </w:rPr>
              <w:t xml:space="preserve">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94310B" w14:paraId="711CF9FE" w14:textId="77777777" w:rsidTr="00412685">
        <w:tc>
          <w:tcPr>
            <w:tcW w:w="1680" w:type="dxa"/>
          </w:tcPr>
          <w:p w14:paraId="600BF554"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45CF7194"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42452158"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50FD945B" w14:textId="77777777" w:rsidTr="00412685">
        <w:tc>
          <w:tcPr>
            <w:tcW w:w="1680" w:type="dxa"/>
          </w:tcPr>
          <w:p w14:paraId="7FAF7AFB"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0A0DFD2D"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55B662EA"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7B6F383D" w14:textId="77777777" w:rsidTr="00412685">
        <w:tc>
          <w:tcPr>
            <w:tcW w:w="1680" w:type="dxa"/>
          </w:tcPr>
          <w:p w14:paraId="2B314FBC"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1434" w:type="dxa"/>
          </w:tcPr>
          <w:p w14:paraId="1DCCAF9F" w14:textId="77777777" w:rsidR="0094310B" w:rsidRPr="0053328A" w:rsidRDefault="0094310B" w:rsidP="00412685">
            <w:pPr>
              <w:autoSpaceDE w:val="0"/>
              <w:autoSpaceDN w:val="0"/>
              <w:jc w:val="both"/>
              <w:rPr>
                <w:rFonts w:ascii="Calibri" w:eastAsiaTheme="minorEastAsia" w:hAnsi="Calibri" w:cs="Calibri"/>
                <w:sz w:val="22"/>
                <w:lang w:eastAsia="zh-CN"/>
              </w:rPr>
            </w:pPr>
          </w:p>
        </w:tc>
        <w:tc>
          <w:tcPr>
            <w:tcW w:w="6517" w:type="dxa"/>
          </w:tcPr>
          <w:p w14:paraId="507A35CF" w14:textId="77777777" w:rsidR="0094310B" w:rsidRPr="0053328A" w:rsidRDefault="0094310B" w:rsidP="00412685">
            <w:pPr>
              <w:autoSpaceDE w:val="0"/>
              <w:autoSpaceDN w:val="0"/>
              <w:jc w:val="both"/>
              <w:rPr>
                <w:rFonts w:ascii="Calibri" w:eastAsiaTheme="minorEastAsia" w:hAnsi="Calibri" w:cs="Calibri"/>
                <w:sz w:val="22"/>
                <w:lang w:eastAsia="zh-CN"/>
              </w:rPr>
            </w:pPr>
          </w:p>
        </w:tc>
      </w:tr>
      <w:tr w:rsidR="0094310B" w14:paraId="5D6A82CF" w14:textId="77777777" w:rsidTr="00412685">
        <w:tc>
          <w:tcPr>
            <w:tcW w:w="1680" w:type="dxa"/>
          </w:tcPr>
          <w:p w14:paraId="74CD6788" w14:textId="77777777" w:rsidR="0094310B" w:rsidRPr="00C67F08" w:rsidRDefault="0094310B" w:rsidP="00412685">
            <w:pPr>
              <w:autoSpaceDE w:val="0"/>
              <w:autoSpaceDN w:val="0"/>
              <w:jc w:val="both"/>
              <w:rPr>
                <w:rFonts w:ascii="Calibri" w:hAnsi="Calibri" w:cs="Calibri"/>
                <w:sz w:val="22"/>
              </w:rPr>
            </w:pPr>
          </w:p>
        </w:tc>
        <w:tc>
          <w:tcPr>
            <w:tcW w:w="1434" w:type="dxa"/>
          </w:tcPr>
          <w:p w14:paraId="0709B17D" w14:textId="77777777" w:rsidR="0094310B" w:rsidRPr="00C67F08" w:rsidRDefault="0094310B" w:rsidP="00412685">
            <w:pPr>
              <w:autoSpaceDE w:val="0"/>
              <w:autoSpaceDN w:val="0"/>
              <w:jc w:val="both"/>
              <w:rPr>
                <w:rFonts w:ascii="Calibri" w:hAnsi="Calibri" w:cs="Calibri"/>
                <w:sz w:val="22"/>
              </w:rPr>
            </w:pPr>
          </w:p>
        </w:tc>
        <w:tc>
          <w:tcPr>
            <w:tcW w:w="6517" w:type="dxa"/>
          </w:tcPr>
          <w:p w14:paraId="19EABD3D" w14:textId="77777777" w:rsidR="0094310B" w:rsidRPr="00C67F08" w:rsidRDefault="0094310B" w:rsidP="00412685">
            <w:pPr>
              <w:autoSpaceDE w:val="0"/>
              <w:autoSpaceDN w:val="0"/>
              <w:jc w:val="both"/>
              <w:rPr>
                <w:rFonts w:ascii="Calibri" w:hAnsi="Calibri" w:cs="Calibri"/>
                <w:sz w:val="22"/>
              </w:rPr>
            </w:pPr>
          </w:p>
        </w:tc>
      </w:tr>
    </w:tbl>
    <w:p w14:paraId="391B279B" w14:textId="77777777" w:rsidR="0094310B" w:rsidRPr="00D40C69" w:rsidRDefault="0094310B" w:rsidP="00A90EC8">
      <w:pPr>
        <w:pStyle w:val="0Maintext"/>
        <w:spacing w:after="0" w:afterAutospacing="0"/>
        <w:ind w:firstLine="0"/>
        <w:rPr>
          <w:lang w:val="en-US"/>
        </w:rPr>
      </w:pPr>
    </w:p>
    <w:p w14:paraId="1173D3AE" w14:textId="5B0A5FDE" w:rsidR="00A90EC8" w:rsidRDefault="00A90EC8" w:rsidP="00A90EC8">
      <w:pPr>
        <w:pStyle w:val="3"/>
      </w:pPr>
      <w:r>
        <w:t xml:space="preserve">Proposals </w:t>
      </w:r>
      <w:r w:rsidR="00C7045C">
        <w:t>for</w:t>
      </w:r>
      <w:r>
        <w:t xml:space="preserve"> 2</w:t>
      </w:r>
      <w:r w:rsidRPr="00530971">
        <w:rPr>
          <w:vertAlign w:val="superscript"/>
        </w:rPr>
        <w:t>nd</w:t>
      </w:r>
      <w:r>
        <w:t xml:space="preserve"> GTW session</w:t>
      </w:r>
    </w:p>
    <w:p w14:paraId="238C855E"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60E521BE" w14:textId="77777777" w:rsidR="00A90EC8" w:rsidRPr="008A2865" w:rsidRDefault="00A90EC8" w:rsidP="00A90EC8">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346E705" w14:textId="77777777" w:rsidR="00C55A03" w:rsidRPr="00C55A03" w:rsidRDefault="00C55A03" w:rsidP="00C55A03">
      <w:pPr>
        <w:rPr>
          <w:lang w:eastAsia="x-none"/>
        </w:rPr>
      </w:pPr>
    </w:p>
    <w:p w14:paraId="1B6F2477" w14:textId="7D63E967" w:rsidR="00FA7ED4" w:rsidRPr="00F552E6" w:rsidRDefault="006C28B9" w:rsidP="00CF5D09">
      <w:pPr>
        <w:pStyle w:val="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0E3B3D09" w14:textId="0C6576DA"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0158CAFB" w14:textId="466FC0E5" w:rsidR="00245156" w:rsidRDefault="00245156" w:rsidP="008A2865">
      <w:pPr>
        <w:autoSpaceDE w:val="0"/>
        <w:autoSpaceDN w:val="0"/>
        <w:jc w:val="both"/>
        <w:rPr>
          <w:rFonts w:ascii="Calibri" w:hAnsi="Calibri" w:cs="Calibri"/>
          <w:color w:val="FF0000"/>
          <w:sz w:val="22"/>
        </w:rPr>
      </w:pPr>
    </w:p>
    <w:tbl>
      <w:tblPr>
        <w:tblStyle w:val="af0"/>
        <w:tblW w:w="0" w:type="auto"/>
        <w:tblLook w:val="04A0" w:firstRow="1" w:lastRow="0" w:firstColumn="1" w:lastColumn="0" w:noHBand="0" w:noVBand="1"/>
      </w:tblPr>
      <w:tblGrid>
        <w:gridCol w:w="9631"/>
      </w:tblGrid>
      <w:tr w:rsidR="00245156" w14:paraId="31231DEE" w14:textId="77777777" w:rsidTr="00245156">
        <w:tc>
          <w:tcPr>
            <w:tcW w:w="9631" w:type="dxa"/>
          </w:tcPr>
          <w:p w14:paraId="1C7A1195" w14:textId="61452F5B"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52092321" w14:textId="06C70792"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43958394"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E58F65"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56BAEC3C"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5C058BC4"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BCFD377"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4EF06056"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76AC907E"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5301607"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97C5057" w14:textId="55A2F8E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4847F67F" w14:textId="12F39D8E" w:rsidR="00245156" w:rsidRDefault="00245156" w:rsidP="008A2865">
      <w:pPr>
        <w:autoSpaceDE w:val="0"/>
        <w:autoSpaceDN w:val="0"/>
        <w:jc w:val="both"/>
        <w:rPr>
          <w:rFonts w:ascii="Calibri" w:hAnsi="Calibri" w:cs="Calibri"/>
          <w:color w:val="000000" w:themeColor="text1"/>
          <w:sz w:val="22"/>
        </w:rPr>
      </w:pPr>
    </w:p>
    <w:p w14:paraId="26F000FE" w14:textId="23B1C059"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UEs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UEs (7 vs. 2).</w:t>
      </w:r>
    </w:p>
    <w:p w14:paraId="11A143FC" w14:textId="6D91AB85" w:rsidR="008A2865" w:rsidRDefault="008A2865" w:rsidP="008A2865">
      <w:pPr>
        <w:pStyle w:val="3"/>
      </w:pPr>
      <w:r>
        <w:t>Proposals before 1</w:t>
      </w:r>
      <w:r w:rsidRPr="00224780">
        <w:rPr>
          <w:vertAlign w:val="superscript"/>
        </w:rPr>
        <w:t>st</w:t>
      </w:r>
      <w:r>
        <w:t xml:space="preserve"> </w:t>
      </w:r>
      <w:r w:rsidR="00732B74">
        <w:t>GTW session</w:t>
      </w:r>
    </w:p>
    <w:p w14:paraId="72B9D97C" w14:textId="38789FF5"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5ED95A10" w14:textId="7DF04E9C" w:rsidR="008A2865" w:rsidRPr="00687DE3" w:rsidRDefault="00687DE3" w:rsidP="00A671AE">
      <w:pPr>
        <w:pStyle w:val="afe"/>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704A678" w14:textId="23199031" w:rsidR="00687DE3" w:rsidRDefault="00687DE3" w:rsidP="00A671AE">
      <w:pPr>
        <w:pStyle w:val="afe"/>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26BD7760" w14:textId="1273FE16" w:rsidR="00687DE3" w:rsidRPr="00687DE3" w:rsidRDefault="00687DE3" w:rsidP="00A671A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687DE3" w14:paraId="3E82B5D5" w14:textId="77777777" w:rsidTr="00687DE3">
        <w:tc>
          <w:tcPr>
            <w:tcW w:w="1680" w:type="dxa"/>
          </w:tcPr>
          <w:p w14:paraId="4C53C09C"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6D059508" w14:textId="77777777" w:rsidTr="00687DE3">
        <w:tc>
          <w:tcPr>
            <w:tcW w:w="1680" w:type="dxa"/>
          </w:tcPr>
          <w:p w14:paraId="37868A0A" w14:textId="1170DD60"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1DAB3BD"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735A5F43" w14:textId="1C1662D8"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6516A552" w14:textId="77777777" w:rsidTr="00687DE3">
        <w:tc>
          <w:tcPr>
            <w:tcW w:w="1680" w:type="dxa"/>
          </w:tcPr>
          <w:p w14:paraId="0A335250" w14:textId="0A3DF690"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62CE6CA3"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242A8B4C" w14:textId="77777777" w:rsidR="00FF2F4B" w:rsidRDefault="00FF2F4B" w:rsidP="006B20E3">
            <w:pPr>
              <w:pStyle w:val="afe"/>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1st stage which can be used to accommodate the information that the UE is performing</w:t>
            </w:r>
            <w:r>
              <w:rPr>
                <w:rFonts w:ascii="Calibri" w:hAnsi="Calibri" w:cs="Calibri"/>
                <w:sz w:val="22"/>
              </w:rPr>
              <w:t xml:space="preserve"> random resource selection so other UEs can know this information.</w:t>
            </w:r>
          </w:p>
          <w:p w14:paraId="0F2EB389" w14:textId="77777777" w:rsidR="00FF2F4B" w:rsidRDefault="00FF2F4B" w:rsidP="006B20E3">
            <w:pPr>
              <w:pStyle w:val="afe"/>
              <w:numPr>
                <w:ilvl w:val="0"/>
                <w:numId w:val="42"/>
              </w:numPr>
              <w:autoSpaceDE w:val="0"/>
              <w:autoSpaceDN w:val="0"/>
              <w:ind w:leftChars="0"/>
              <w:jc w:val="both"/>
              <w:rPr>
                <w:rFonts w:ascii="Calibri" w:hAnsi="Calibri" w:cs="Calibri"/>
                <w:sz w:val="22"/>
              </w:rPr>
            </w:pPr>
            <w:r>
              <w:rPr>
                <w:rFonts w:ascii="Calibri" w:hAnsi="Calibri" w:cs="Calibri"/>
                <w:sz w:val="22"/>
              </w:rPr>
              <w:t xml:space="preserve">Moreover, the addition of this information in SCI 1st stage does not make the procedure non-backward compatible. </w:t>
            </w:r>
          </w:p>
          <w:p w14:paraId="0DAA48D8" w14:textId="77777777" w:rsidR="00FF2F4B" w:rsidRDefault="00FF2F4B" w:rsidP="006B20E3">
            <w:pPr>
              <w:pStyle w:val="afe"/>
              <w:numPr>
                <w:ilvl w:val="1"/>
                <w:numId w:val="42"/>
              </w:numPr>
              <w:autoSpaceDE w:val="0"/>
              <w:autoSpaceDN w:val="0"/>
              <w:ind w:leftChars="0"/>
              <w:jc w:val="both"/>
              <w:rPr>
                <w:rFonts w:ascii="Calibri" w:hAnsi="Calibri" w:cs="Calibri"/>
                <w:sz w:val="22"/>
              </w:rPr>
            </w:pPr>
            <w:r>
              <w:rPr>
                <w:rFonts w:ascii="Calibri" w:hAnsi="Calibri" w:cs="Calibri"/>
                <w:sz w:val="22"/>
              </w:rPr>
              <w:t>Rel-16 UEs will simply ignore this new information. Rel-16 UEs will be able to receive the SCI 1st stage from Rel-17 UEs performing random resource selection in a shared resource pool.</w:t>
            </w:r>
          </w:p>
          <w:p w14:paraId="58B9312D" w14:textId="77777777" w:rsidR="00FF2F4B" w:rsidRDefault="00FF2F4B" w:rsidP="00FF2F4B">
            <w:pPr>
              <w:autoSpaceDE w:val="0"/>
              <w:autoSpaceDN w:val="0"/>
              <w:jc w:val="both"/>
              <w:rPr>
                <w:rFonts w:ascii="Calibri" w:hAnsi="Calibri" w:cs="Calibri"/>
                <w:sz w:val="22"/>
              </w:rPr>
            </w:pPr>
          </w:p>
          <w:p w14:paraId="53A079B7"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4E6A50AC" w14:textId="77777777" w:rsidR="00FF2F4B" w:rsidRDefault="00FF2F4B" w:rsidP="00FF2F4B">
            <w:pPr>
              <w:autoSpaceDE w:val="0"/>
              <w:autoSpaceDN w:val="0"/>
              <w:jc w:val="both"/>
              <w:rPr>
                <w:rFonts w:ascii="Calibri" w:hAnsi="Calibri" w:cs="Calibri"/>
                <w:sz w:val="22"/>
              </w:rPr>
            </w:pPr>
          </w:p>
          <w:p w14:paraId="5FA5C59A"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3387355B" w14:textId="759A8D18"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 xml:space="preserve">a 1-bit field in the 1st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FF8F072" w14:textId="77777777" w:rsidTr="00687DE3">
        <w:tc>
          <w:tcPr>
            <w:tcW w:w="1680" w:type="dxa"/>
          </w:tcPr>
          <w:p w14:paraId="30D11CA6" w14:textId="759CA0E8"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7954" w:type="dxa"/>
          </w:tcPr>
          <w:p w14:paraId="14D5E8AF"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26C5DE96" w14:textId="478FE3D6"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UEs that carry out random resource selection for low priority transmissions can transmit - whether it be in a separate resource pool configured for only random resource selection or any other solution.</w:t>
            </w:r>
          </w:p>
        </w:tc>
      </w:tr>
      <w:tr w:rsidR="00B5202D" w14:paraId="5981D462" w14:textId="77777777" w:rsidTr="00687DE3">
        <w:tc>
          <w:tcPr>
            <w:tcW w:w="1680" w:type="dxa"/>
          </w:tcPr>
          <w:p w14:paraId="5C2CF19F" w14:textId="760C67C6"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54F61422"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46522C7F" w14:textId="7F6F4A45"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UEs’ performance when random selection UEs are introduced to the pool.</w:t>
            </w:r>
          </w:p>
        </w:tc>
      </w:tr>
      <w:tr w:rsidR="000A28A2" w14:paraId="08B16196" w14:textId="77777777" w:rsidTr="00687DE3">
        <w:tc>
          <w:tcPr>
            <w:tcW w:w="1680" w:type="dxa"/>
          </w:tcPr>
          <w:p w14:paraId="776813F1" w14:textId="5115D996"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4E4927C2"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67871644" w14:textId="77777777" w:rsidR="000A28A2" w:rsidRDefault="000A28A2" w:rsidP="000A28A2">
            <w:pPr>
              <w:autoSpaceDE w:val="0"/>
              <w:autoSpaceDN w:val="0"/>
              <w:jc w:val="both"/>
              <w:rPr>
                <w:rFonts w:ascii="Calibri" w:hAnsi="Calibri" w:cs="Calibri"/>
                <w:sz w:val="22"/>
              </w:rPr>
            </w:pPr>
          </w:p>
          <w:p w14:paraId="446E11E9"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not think option 1 is a simple solution. There are some issues if the resource partitioning is not introduced. First, the low-priority random selection may not get its </w:t>
            </w:r>
            <w:r>
              <w:rPr>
                <w:rFonts w:ascii="Calibri" w:hAnsi="Calibri" w:cs="Calibri"/>
                <w:sz w:val="22"/>
              </w:rPr>
              <w:lastRenderedPageBreak/>
              <w:t>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4DB1DE00" w14:textId="77777777" w:rsidR="000A28A2" w:rsidRDefault="000A28A2" w:rsidP="000A28A2">
            <w:pPr>
              <w:autoSpaceDE w:val="0"/>
              <w:autoSpaceDN w:val="0"/>
              <w:jc w:val="both"/>
              <w:rPr>
                <w:rFonts w:ascii="Calibri" w:hAnsi="Calibri" w:cs="Calibri"/>
                <w:sz w:val="22"/>
              </w:rPr>
            </w:pPr>
          </w:p>
          <w:p w14:paraId="3B9E9558"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4DD427A9" w14:textId="77777777" w:rsidR="000A28A2" w:rsidRPr="00F44204" w:rsidRDefault="000A28A2" w:rsidP="000A28A2">
            <w:pPr>
              <w:autoSpaceDE w:val="0"/>
              <w:autoSpaceDN w:val="0"/>
              <w:jc w:val="both"/>
              <w:rPr>
                <w:rFonts w:ascii="Calibri" w:hAnsi="Calibri" w:cs="Calibri"/>
                <w:color w:val="FF0000"/>
                <w:sz w:val="22"/>
              </w:rPr>
            </w:pPr>
          </w:p>
          <w:p w14:paraId="5F025E4D" w14:textId="77777777" w:rsidR="000A28A2" w:rsidRPr="00F44204" w:rsidRDefault="000A28A2" w:rsidP="006B20E3">
            <w:pPr>
              <w:pStyle w:val="afe"/>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8E89CFD" w14:textId="77777777" w:rsidR="000A28A2" w:rsidRPr="00687DE3" w:rsidRDefault="000A28A2" w:rsidP="000A28A2">
            <w:pPr>
              <w:pStyle w:val="afe"/>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EDBA121" w14:textId="77777777" w:rsidR="000A28A2" w:rsidRDefault="000A28A2" w:rsidP="000A28A2">
            <w:pPr>
              <w:pStyle w:val="afe"/>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1AC13559" w14:textId="77777777" w:rsidR="000A28A2" w:rsidRDefault="000A28A2" w:rsidP="000A28A2">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01286051" w14:textId="77777777" w:rsidR="000A28A2" w:rsidRPr="00687DE3" w:rsidRDefault="000A28A2" w:rsidP="000A28A2">
            <w:pPr>
              <w:pStyle w:val="afe"/>
              <w:autoSpaceDE w:val="0"/>
              <w:autoSpaceDN w:val="0"/>
              <w:ind w:leftChars="0" w:left="720"/>
              <w:jc w:val="both"/>
              <w:rPr>
                <w:rFonts w:ascii="Calibri" w:hAnsi="Calibri" w:cs="Calibri"/>
                <w:color w:val="000000" w:themeColor="text1"/>
                <w:sz w:val="22"/>
              </w:rPr>
            </w:pPr>
          </w:p>
          <w:p w14:paraId="0503B3C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1st-stage SCI</w:t>
            </w:r>
          </w:p>
          <w:p w14:paraId="7A13D305" w14:textId="77777777" w:rsidR="000A28A2" w:rsidRPr="00F44204" w:rsidRDefault="000A28A2" w:rsidP="006B20E3">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p w14:paraId="65935F55" w14:textId="77777777" w:rsidR="000A28A2" w:rsidRDefault="000A28A2" w:rsidP="000A28A2">
            <w:pPr>
              <w:autoSpaceDE w:val="0"/>
              <w:autoSpaceDN w:val="0"/>
              <w:jc w:val="both"/>
              <w:rPr>
                <w:rFonts w:ascii="Calibri" w:hAnsi="Calibri" w:cs="Calibri"/>
                <w:sz w:val="22"/>
              </w:rPr>
            </w:pPr>
          </w:p>
          <w:p w14:paraId="6ED1FBAF" w14:textId="77777777" w:rsidR="000A28A2" w:rsidRDefault="000A28A2" w:rsidP="000A28A2">
            <w:pPr>
              <w:autoSpaceDE w:val="0"/>
              <w:autoSpaceDN w:val="0"/>
              <w:jc w:val="both"/>
              <w:rPr>
                <w:rFonts w:ascii="Calibri" w:hAnsi="Calibri" w:cs="Calibri"/>
                <w:sz w:val="22"/>
              </w:rPr>
            </w:pPr>
          </w:p>
        </w:tc>
      </w:tr>
      <w:tr w:rsidR="00993572" w14:paraId="54071057" w14:textId="77777777" w:rsidTr="00687DE3">
        <w:tc>
          <w:tcPr>
            <w:tcW w:w="1680" w:type="dxa"/>
          </w:tcPr>
          <w:p w14:paraId="7C19FFE2" w14:textId="355488C3"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0E58E548"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0C7A89D9" w14:textId="0360A0ED"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1C6F7726" w14:textId="77777777" w:rsidTr="00687DE3">
        <w:tc>
          <w:tcPr>
            <w:tcW w:w="1680" w:type="dxa"/>
          </w:tcPr>
          <w:p w14:paraId="719537AD" w14:textId="621F3B5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3346134"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0485CF54" w14:textId="6B81F79B"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2A96320E" w14:textId="77777777" w:rsidTr="00687DE3">
        <w:tc>
          <w:tcPr>
            <w:tcW w:w="1680" w:type="dxa"/>
          </w:tcPr>
          <w:p w14:paraId="2132E1D7" w14:textId="79A1D0DE"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D6C3C4"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80ECB33" w14:textId="7D211E6D"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09D5AB0A" w14:textId="77777777" w:rsidTr="00687DE3">
        <w:tc>
          <w:tcPr>
            <w:tcW w:w="1680" w:type="dxa"/>
          </w:tcPr>
          <w:p w14:paraId="636FDA54" w14:textId="3EB1FDC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6102A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1DAF7ED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a UE (e.g. UE1) with priority P1 which is higher than the priority threshold can use random resource selection in a RP, that will affect the performance of other UEs which has higher priority than P1 since other UE cannot perform resource reselection based on re-evaluation/pre-emption checking to avoid collision with UE1.  Only UEs with lower priority than P1 can avoid collision with UE1. That means UE1 (with priority P1) will only collides with other UEs who have higher priority than UE1. That is not reasonable. In our view, the UE with higher priority, its performance should be protected. </w:t>
            </w:r>
          </w:p>
          <w:p w14:paraId="70A28E9E" w14:textId="77777777" w:rsidR="00AD2AF6" w:rsidRDefault="00AD2AF6" w:rsidP="00AD2AF6">
            <w:pPr>
              <w:autoSpaceDE w:val="0"/>
              <w:autoSpaceDN w:val="0"/>
              <w:jc w:val="both"/>
              <w:rPr>
                <w:rFonts w:ascii="Calibri" w:eastAsiaTheme="minorEastAsia" w:hAnsi="Calibri" w:cs="Calibri"/>
                <w:sz w:val="22"/>
                <w:lang w:eastAsia="zh-CN"/>
              </w:rPr>
            </w:pPr>
          </w:p>
          <w:p w14:paraId="2746354B"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4B773551" w14:textId="77777777" w:rsidR="00AD2AF6" w:rsidRDefault="00AD2AF6" w:rsidP="00AD2AF6">
            <w:pPr>
              <w:autoSpaceDE w:val="0"/>
              <w:autoSpaceDN w:val="0"/>
              <w:jc w:val="both"/>
              <w:rPr>
                <w:rFonts w:ascii="Calibri" w:eastAsiaTheme="minorEastAsia" w:hAnsi="Calibri" w:cs="Calibri"/>
                <w:sz w:val="22"/>
                <w:lang w:eastAsia="zh-CN"/>
              </w:rPr>
            </w:pPr>
          </w:p>
          <w:p w14:paraId="374551A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795B06E0" w14:textId="77777777" w:rsidR="00AD2AF6" w:rsidRDefault="00AD2AF6" w:rsidP="00AD2AF6">
            <w:pPr>
              <w:autoSpaceDE w:val="0"/>
              <w:autoSpaceDN w:val="0"/>
              <w:jc w:val="both"/>
              <w:rPr>
                <w:rFonts w:ascii="Calibri" w:eastAsiaTheme="minorEastAsia" w:hAnsi="Calibri" w:cs="Calibri"/>
                <w:sz w:val="22"/>
                <w:lang w:eastAsia="zh-CN"/>
              </w:rPr>
            </w:pPr>
          </w:p>
          <w:p w14:paraId="3423C5F2"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our view, some simple solution can be used, such as the resource pool partitioning (the first FFS in the proposal). On the other hand, option 12 is acceptable to us. </w:t>
            </w:r>
          </w:p>
          <w:p w14:paraId="5517B709" w14:textId="77777777" w:rsidR="00AD2AF6" w:rsidRDefault="00AD2AF6" w:rsidP="00AD2AF6">
            <w:pPr>
              <w:autoSpaceDE w:val="0"/>
              <w:autoSpaceDN w:val="0"/>
              <w:jc w:val="both"/>
              <w:rPr>
                <w:rFonts w:ascii="Calibri" w:hAnsi="Calibri" w:cs="Calibri"/>
                <w:sz w:val="22"/>
              </w:rPr>
            </w:pPr>
          </w:p>
        </w:tc>
      </w:tr>
      <w:tr w:rsidR="0090549C" w14:paraId="639223DC" w14:textId="77777777" w:rsidTr="00687DE3">
        <w:tc>
          <w:tcPr>
            <w:tcW w:w="1680" w:type="dxa"/>
          </w:tcPr>
          <w:p w14:paraId="56D5A9F6" w14:textId="3A07169E"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3CFB82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5DE63528" w14:textId="17C04C02"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648016CF" w14:textId="77777777" w:rsidTr="00413247">
        <w:tc>
          <w:tcPr>
            <w:tcW w:w="1680" w:type="dxa"/>
          </w:tcPr>
          <w:p w14:paraId="7AB999B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3D4A3FD8"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UEs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69BFB618" w14:textId="77777777" w:rsidTr="00687DE3">
        <w:tc>
          <w:tcPr>
            <w:tcW w:w="1680" w:type="dxa"/>
          </w:tcPr>
          <w:p w14:paraId="372A9EF1" w14:textId="58950A7C"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9205DE9" w14:textId="68C02F74"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7EAFA55D" w14:textId="77777777" w:rsidTr="00736505">
        <w:tc>
          <w:tcPr>
            <w:tcW w:w="1680" w:type="dxa"/>
          </w:tcPr>
          <w:p w14:paraId="1830558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4E684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8040B4C" w14:textId="77777777" w:rsidR="00736505" w:rsidRDefault="00736505" w:rsidP="00413247">
            <w:pPr>
              <w:autoSpaceDE w:val="0"/>
              <w:autoSpaceDN w:val="0"/>
              <w:jc w:val="both"/>
              <w:rPr>
                <w:rFonts w:ascii="Calibri" w:eastAsiaTheme="minorEastAsia" w:hAnsi="Calibri" w:cs="Calibri"/>
                <w:sz w:val="22"/>
                <w:lang w:eastAsia="zh-CN"/>
              </w:rPr>
            </w:pPr>
          </w:p>
          <w:p w14:paraId="1E32145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0243FEA5" w14:textId="77777777" w:rsidR="00736505" w:rsidRDefault="00736505" w:rsidP="00413247">
            <w:pPr>
              <w:autoSpaceDE w:val="0"/>
              <w:autoSpaceDN w:val="0"/>
              <w:jc w:val="both"/>
              <w:rPr>
                <w:rFonts w:ascii="Calibri" w:eastAsiaTheme="minorEastAsia" w:hAnsi="Calibri" w:cs="Calibri"/>
                <w:sz w:val="22"/>
                <w:lang w:eastAsia="zh-CN"/>
              </w:rPr>
            </w:pPr>
          </w:p>
          <w:p w14:paraId="058C9EAA"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53C28458" w14:textId="77777777" w:rsidTr="003610DA">
        <w:tc>
          <w:tcPr>
            <w:tcW w:w="1680" w:type="dxa"/>
          </w:tcPr>
          <w:p w14:paraId="31471769"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0F59D736" w14:textId="77777777" w:rsidR="003610DA" w:rsidRDefault="003610DA" w:rsidP="00413247">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don’t support this proposal as option 1 is not an efficient way of resource usage.</w:t>
            </w:r>
          </w:p>
          <w:p w14:paraId="04A1F1B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ＭＳ 明朝" w:hAnsi="Calibri" w:cs="Calibri"/>
                <w:sz w:val="22"/>
                <w:lang w:eastAsia="ja-JP"/>
              </w:rPr>
              <w:t xml:space="preserve">We prefer option 2 considering backward compatibility and suggest keeping it for initial discussion. </w:t>
            </w:r>
          </w:p>
        </w:tc>
      </w:tr>
      <w:tr w:rsidR="00314473" w:rsidRPr="0025551E" w14:paraId="1FEE567A" w14:textId="77777777" w:rsidTr="00314473">
        <w:tc>
          <w:tcPr>
            <w:tcW w:w="1680" w:type="dxa"/>
          </w:tcPr>
          <w:p w14:paraId="3612C59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933B689" w14:textId="40B7D68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8D1DB6F" w14:textId="77777777" w:rsidTr="00314473">
        <w:tc>
          <w:tcPr>
            <w:tcW w:w="1680" w:type="dxa"/>
          </w:tcPr>
          <w:p w14:paraId="16D74237" w14:textId="48E8E43D"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B13FCB0" w14:textId="2988C94F"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239A3C4F" w14:textId="77777777" w:rsidTr="00314473">
        <w:tc>
          <w:tcPr>
            <w:tcW w:w="1680" w:type="dxa"/>
          </w:tcPr>
          <w:p w14:paraId="1F544143" w14:textId="4E64D93A"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7E587C01" w14:textId="0DEE6A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8406C72" w14:textId="77777777" w:rsidTr="00413247">
        <w:tc>
          <w:tcPr>
            <w:tcW w:w="1680" w:type="dxa"/>
          </w:tcPr>
          <w:p w14:paraId="3C94EF31"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8A90C0F" w14:textId="77777777" w:rsidR="00840E1A" w:rsidRDefault="00840E1A" w:rsidP="00413247">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We support the proposal</w:t>
            </w:r>
          </w:p>
        </w:tc>
      </w:tr>
      <w:tr w:rsidR="00BE6A9C" w:rsidRPr="0025551E" w14:paraId="16C0EAF5" w14:textId="77777777" w:rsidTr="00314473">
        <w:tc>
          <w:tcPr>
            <w:tcW w:w="1680" w:type="dxa"/>
          </w:tcPr>
          <w:p w14:paraId="43CFD86B" w14:textId="0EA08243"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17AE5A0A" w14:textId="20A0B003"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45A0B083" w14:textId="77777777" w:rsidTr="00314473">
        <w:tc>
          <w:tcPr>
            <w:tcW w:w="1680" w:type="dxa"/>
          </w:tcPr>
          <w:p w14:paraId="5C8F86D6" w14:textId="6654E42D"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61C2779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7C722B73" w14:textId="77777777" w:rsidR="008D7CA5" w:rsidRDefault="008D7CA5" w:rsidP="008D7CA5">
            <w:pPr>
              <w:autoSpaceDE w:val="0"/>
              <w:autoSpaceDN w:val="0"/>
              <w:jc w:val="both"/>
              <w:rPr>
                <w:rFonts w:ascii="Calibri" w:eastAsiaTheme="minorEastAsia" w:hAnsi="Calibri" w:cs="Calibri"/>
                <w:sz w:val="22"/>
                <w:lang w:eastAsia="zh-CN"/>
              </w:rPr>
            </w:pPr>
          </w:p>
          <w:p w14:paraId="42F9CDF1"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045E7770" w14:textId="77777777" w:rsidR="008D7CA5" w:rsidRDefault="008D7CA5" w:rsidP="008D7CA5">
            <w:pPr>
              <w:autoSpaceDE w:val="0"/>
              <w:autoSpaceDN w:val="0"/>
              <w:jc w:val="both"/>
              <w:rPr>
                <w:rFonts w:ascii="Calibri" w:eastAsiaTheme="minorEastAsia" w:hAnsi="Calibri" w:cs="Calibri"/>
                <w:sz w:val="22"/>
                <w:lang w:eastAsia="zh-CN"/>
              </w:rPr>
            </w:pPr>
          </w:p>
          <w:p w14:paraId="3718B1D8"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0934B216" w14:textId="496B811D"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above issue also exists in the case that the shared resource pool is also used by Rel-16 sensing UEs. Adding SCI bits to indicate sensing capability doesn’t work since Rel-16 UEs can’t identify newly added SCI bits. On the contrary, increasing PHY priority for a UE with random selection is a feasible choice for backward compatibility with Rel-16 sensing UEs. We may use the increased priority value in the priority field in the 1st-stage SCI. This can increase the capability of a Rel-17 UE with random resource selection to protect itself from being pre-empted by Rel-16 UEs. Accordingly, to retain proper operations between Rel-17 UEs with different resource selection schemes, an extra </w:t>
            </w:r>
            <w:r w:rsidRPr="0001576A">
              <w:rPr>
                <w:rFonts w:ascii="Calibri" w:eastAsiaTheme="minorEastAsia" w:hAnsi="Calibri" w:cs="Calibri"/>
                <w:sz w:val="22"/>
                <w:lang w:eastAsia="zh-CN"/>
              </w:rPr>
              <w:lastRenderedPageBreak/>
              <w:t>priority field containing the original priority value associated with QoS requirements can be added to the SCI.</w:t>
            </w:r>
          </w:p>
        </w:tc>
      </w:tr>
    </w:tbl>
    <w:p w14:paraId="64BDA20B" w14:textId="335235D4" w:rsidR="008A2865" w:rsidRPr="00314473" w:rsidRDefault="008A2865" w:rsidP="008A2865">
      <w:pPr>
        <w:pStyle w:val="0Maintext"/>
        <w:spacing w:after="0" w:afterAutospacing="0"/>
        <w:ind w:firstLine="0"/>
      </w:pPr>
    </w:p>
    <w:p w14:paraId="1E47CB7B" w14:textId="5C4A5B4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48D2621A"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732B74" w14:paraId="5D894FB0" w14:textId="77777777" w:rsidTr="00C83937">
        <w:tc>
          <w:tcPr>
            <w:tcW w:w="1680" w:type="dxa"/>
          </w:tcPr>
          <w:p w14:paraId="4A0A56E3"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9B41B5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2E57DCA8" w14:textId="77777777" w:rsidTr="00C83937">
        <w:tc>
          <w:tcPr>
            <w:tcW w:w="1680" w:type="dxa"/>
          </w:tcPr>
          <w:p w14:paraId="77C2FB89" w14:textId="47AEA81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0E38A67E" w14:textId="5EE17595"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12F31A16" w14:textId="77777777" w:rsidTr="00C83937">
        <w:tc>
          <w:tcPr>
            <w:tcW w:w="1680" w:type="dxa"/>
          </w:tcPr>
          <w:p w14:paraId="7BB8EB4D" w14:textId="7C8F5F1A"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23405A30"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76D0B315"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3F73300E"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0027D3C0" w14:textId="410753A4"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619DAB4E" w14:textId="77777777" w:rsidTr="00C83937">
        <w:tc>
          <w:tcPr>
            <w:tcW w:w="1680" w:type="dxa"/>
          </w:tcPr>
          <w:p w14:paraId="133C6D5A" w14:textId="0EFE634C"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034083D"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772CFDC0"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140F96AE" w14:textId="77777777" w:rsidR="00DE5009" w:rsidRDefault="00DE5009" w:rsidP="00DE5009">
            <w:pPr>
              <w:autoSpaceDE w:val="0"/>
              <w:autoSpaceDN w:val="0"/>
              <w:jc w:val="both"/>
              <w:rPr>
                <w:rFonts w:ascii="Calibri" w:hAnsi="Calibri" w:cs="Calibri"/>
                <w:color w:val="000000" w:themeColor="text1"/>
                <w:sz w:val="22"/>
              </w:rPr>
            </w:pPr>
          </w:p>
          <w:p w14:paraId="103BCFC0" w14:textId="3514424A"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5036CA4A" w14:textId="77777777" w:rsidTr="00C83937">
        <w:tc>
          <w:tcPr>
            <w:tcW w:w="1680" w:type="dxa"/>
          </w:tcPr>
          <w:p w14:paraId="78C1C853" w14:textId="3E234AA8"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3D2F0746" w14:textId="52931821" w:rsidR="000A28A2" w:rsidRPr="00C67F08" w:rsidRDefault="00754DE7" w:rsidP="000A28A2">
            <w:pPr>
              <w:autoSpaceDE w:val="0"/>
              <w:autoSpaceDN w:val="0"/>
              <w:jc w:val="both"/>
              <w:rPr>
                <w:rFonts w:ascii="Calibri" w:hAnsi="Calibri" w:cs="Calibri"/>
                <w:sz w:val="22"/>
              </w:rPr>
            </w:pPr>
            <w:bookmarkStart w:id="5"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5"/>
          </w:p>
        </w:tc>
      </w:tr>
      <w:tr w:rsidR="00993572" w14:paraId="195529F1" w14:textId="77777777" w:rsidTr="00C83937">
        <w:tc>
          <w:tcPr>
            <w:tcW w:w="1680" w:type="dxa"/>
          </w:tcPr>
          <w:p w14:paraId="7FD0C2B3" w14:textId="7EDCC6F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692E3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7C273CAA" w14:textId="77777777" w:rsidR="00993572" w:rsidRDefault="00993572" w:rsidP="00993572">
            <w:pPr>
              <w:autoSpaceDE w:val="0"/>
              <w:autoSpaceDN w:val="0"/>
              <w:jc w:val="both"/>
              <w:rPr>
                <w:rFonts w:ascii="Calibri" w:hAnsi="Calibri" w:cs="Calibri"/>
                <w:sz w:val="22"/>
              </w:rPr>
            </w:pPr>
          </w:p>
          <w:p w14:paraId="06CA48BD" w14:textId="084F466A"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33CA0415" w14:textId="77777777" w:rsidTr="00C83937">
        <w:tc>
          <w:tcPr>
            <w:tcW w:w="1680" w:type="dxa"/>
          </w:tcPr>
          <w:p w14:paraId="37A1BB91" w14:textId="5F48EF1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52A58AC8" w14:textId="0C0A38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70CB1B85" w14:textId="77777777" w:rsidTr="00C83937">
        <w:tc>
          <w:tcPr>
            <w:tcW w:w="1680" w:type="dxa"/>
          </w:tcPr>
          <w:p w14:paraId="52AE0A90" w14:textId="7B3D9DDF"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5DE6BC0"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79D80F2D" w14:textId="40D8626B"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3E12E823" w14:textId="77777777" w:rsidTr="00C83937">
        <w:tc>
          <w:tcPr>
            <w:tcW w:w="1680" w:type="dxa"/>
          </w:tcPr>
          <w:p w14:paraId="7F776D50" w14:textId="4CB7BEB9"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401C8AE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23A9A45A" w14:textId="2208EB7A"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3677EF9C" w14:textId="77777777" w:rsidTr="00C83937">
        <w:tc>
          <w:tcPr>
            <w:tcW w:w="1680" w:type="dxa"/>
          </w:tcPr>
          <w:p w14:paraId="67561FDF" w14:textId="2112A6F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E11A871" w14:textId="639C1AA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3950A3BC" w14:textId="77777777" w:rsidTr="00413247">
        <w:tc>
          <w:tcPr>
            <w:tcW w:w="1680" w:type="dxa"/>
          </w:tcPr>
          <w:p w14:paraId="2803A5BA"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2EF99EDF"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1357BD3E" w14:textId="77777777" w:rsidTr="00C83937">
        <w:tc>
          <w:tcPr>
            <w:tcW w:w="1680" w:type="dxa"/>
          </w:tcPr>
          <w:p w14:paraId="5DB3D9B1" w14:textId="47CB181D"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5568F94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37303CD0" w14:textId="77777777" w:rsidR="00736505" w:rsidRDefault="00736505" w:rsidP="00736505">
            <w:pPr>
              <w:autoSpaceDE w:val="0"/>
              <w:autoSpaceDN w:val="0"/>
              <w:jc w:val="both"/>
              <w:rPr>
                <w:rFonts w:ascii="Calibri" w:eastAsiaTheme="minorEastAsia" w:hAnsi="Calibri" w:cs="Calibri"/>
                <w:sz w:val="22"/>
                <w:lang w:eastAsia="zh-CN"/>
              </w:rPr>
            </w:pPr>
          </w:p>
          <w:p w14:paraId="5099C27D"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35C727D4" w14:textId="77777777" w:rsidR="00736505" w:rsidRDefault="00736505" w:rsidP="00736505">
            <w:pPr>
              <w:autoSpaceDE w:val="0"/>
              <w:autoSpaceDN w:val="0"/>
              <w:jc w:val="both"/>
              <w:rPr>
                <w:rFonts w:ascii="Calibri" w:eastAsiaTheme="minorEastAsia" w:hAnsi="Calibri" w:cs="Calibri"/>
                <w:sz w:val="22"/>
                <w:lang w:eastAsia="zh-CN"/>
              </w:rPr>
            </w:pPr>
          </w:p>
          <w:p w14:paraId="344FB181"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don't see the necessity to have this.  </w:t>
            </w:r>
          </w:p>
          <w:p w14:paraId="70597242" w14:textId="77777777" w:rsidR="00736505" w:rsidRDefault="00736505" w:rsidP="00736505">
            <w:pPr>
              <w:autoSpaceDE w:val="0"/>
              <w:autoSpaceDN w:val="0"/>
              <w:jc w:val="both"/>
              <w:rPr>
                <w:rFonts w:ascii="Calibri" w:eastAsiaTheme="minorEastAsia" w:hAnsi="Calibri" w:cs="Calibri"/>
                <w:sz w:val="22"/>
                <w:lang w:eastAsia="zh-CN"/>
              </w:rPr>
            </w:pPr>
          </w:p>
          <w:p w14:paraId="32814A5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57B34480" w14:textId="250E72FB"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5374CAFA" w14:textId="77777777" w:rsidTr="003610DA">
        <w:tc>
          <w:tcPr>
            <w:tcW w:w="1680" w:type="dxa"/>
          </w:tcPr>
          <w:p w14:paraId="3CCFFAE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1DA1E08"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77BEDAC4" w14:textId="77777777" w:rsidR="003610DA" w:rsidRDefault="003610DA" w:rsidP="00413247">
            <w:pPr>
              <w:autoSpaceDE w:val="0"/>
              <w:autoSpaceDN w:val="0"/>
              <w:jc w:val="both"/>
              <w:rPr>
                <w:rFonts w:ascii="Calibri" w:hAnsi="Calibri" w:cs="Calibri"/>
                <w:sz w:val="22"/>
              </w:rPr>
            </w:pPr>
          </w:p>
          <w:p w14:paraId="6FDB847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4B359F43" w14:textId="77777777" w:rsidTr="00314473">
        <w:tc>
          <w:tcPr>
            <w:tcW w:w="1680" w:type="dxa"/>
          </w:tcPr>
          <w:p w14:paraId="27E25E3E"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463A41"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7CE2C50B" w14:textId="77777777" w:rsidTr="00314473">
        <w:tc>
          <w:tcPr>
            <w:tcW w:w="1680" w:type="dxa"/>
          </w:tcPr>
          <w:p w14:paraId="3E94F8C8" w14:textId="779638C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90CDA7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7418F7AE" w14:textId="5D26318A"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7A5E2FB4" w14:textId="77777777" w:rsidTr="00314473">
        <w:tc>
          <w:tcPr>
            <w:tcW w:w="1680" w:type="dxa"/>
          </w:tcPr>
          <w:p w14:paraId="1A3DAF57" w14:textId="6E127920"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4B7C4B36" w14:textId="55BD9FB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6CAB9539" w14:textId="77777777" w:rsidTr="00413247">
        <w:tc>
          <w:tcPr>
            <w:tcW w:w="1680" w:type="dxa"/>
          </w:tcPr>
          <w:p w14:paraId="1ECF8D6E"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1B71829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103D681B" w14:textId="77777777" w:rsidTr="00314473">
        <w:tc>
          <w:tcPr>
            <w:tcW w:w="1680" w:type="dxa"/>
          </w:tcPr>
          <w:p w14:paraId="33B70CE0" w14:textId="3A5F58E6"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1075BF6D" w14:textId="69C44D59"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2751A4E5" w14:textId="77777777" w:rsidTr="00314473">
        <w:tc>
          <w:tcPr>
            <w:tcW w:w="1680" w:type="dxa"/>
          </w:tcPr>
          <w:p w14:paraId="535599B3" w14:textId="44957E85"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362380E5"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p w14:paraId="15F65CC5" w14:textId="77777777" w:rsidR="008D7CA5" w:rsidRDefault="008D7CA5" w:rsidP="008D7CA5">
            <w:pPr>
              <w:autoSpaceDE w:val="0"/>
              <w:autoSpaceDN w:val="0"/>
              <w:jc w:val="both"/>
              <w:rPr>
                <w:rFonts w:ascii="Calibri" w:eastAsiaTheme="minorEastAsia" w:hAnsi="Calibri" w:cs="Calibri"/>
                <w:sz w:val="22"/>
                <w:lang w:eastAsia="zh-CN"/>
              </w:rPr>
            </w:pPr>
          </w:p>
        </w:tc>
      </w:tr>
    </w:tbl>
    <w:p w14:paraId="73E7CA46" w14:textId="77777777" w:rsidR="00732B74" w:rsidRPr="00314473" w:rsidRDefault="00732B74" w:rsidP="008A2865">
      <w:pPr>
        <w:pStyle w:val="0Maintext"/>
        <w:spacing w:after="0" w:afterAutospacing="0"/>
        <w:ind w:firstLine="0"/>
      </w:pPr>
    </w:p>
    <w:p w14:paraId="59FE7628" w14:textId="4DE53E34" w:rsidR="008A2865" w:rsidRDefault="008A2865" w:rsidP="008A2865">
      <w:pPr>
        <w:pStyle w:val="3"/>
      </w:pPr>
      <w:r>
        <w:t>Proposals before 2</w:t>
      </w:r>
      <w:r w:rsidRPr="00530971">
        <w:rPr>
          <w:vertAlign w:val="superscript"/>
        </w:rPr>
        <w:t>nd</w:t>
      </w:r>
      <w:r>
        <w:t xml:space="preserve"> </w:t>
      </w:r>
      <w:r w:rsidR="00732B74">
        <w:t>GTW session</w:t>
      </w:r>
    </w:p>
    <w:p w14:paraId="1207C788" w14:textId="7C8C481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5A892AD4" w14:textId="15E57965" w:rsidR="006B249E" w:rsidRDefault="006B249E" w:rsidP="006B249E">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1F6EC22E" w14:textId="4078473B" w:rsidR="006B249E" w:rsidRDefault="006B249E" w:rsidP="006B249E">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0D48BE9D" w14:textId="13F8C572" w:rsidR="00B35328" w:rsidRDefault="00B35328" w:rsidP="006B249E">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62AD2B3C" w14:textId="0FF02862" w:rsidR="006B249E" w:rsidRDefault="006B249E" w:rsidP="006B249E">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406D4F75" w14:textId="3B2F7078" w:rsidR="006B249E" w:rsidRDefault="006B249E" w:rsidP="006B249E">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5B3D0006" w14:textId="03647E39" w:rsidR="006B249E" w:rsidRDefault="008536B0" w:rsidP="006B249E">
      <w:pPr>
        <w:pStyle w:val="afe"/>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4E36CD6E" w14:textId="71ABE710" w:rsidR="006B249E" w:rsidRDefault="006B249E" w:rsidP="006B249E">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6ACC51B0" w14:textId="552FEE0B" w:rsidR="004926D4" w:rsidRDefault="004926D4" w:rsidP="004926D4">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26BFA71F" w14:textId="3C9878F4" w:rsidR="004926D4" w:rsidRDefault="004926D4" w:rsidP="004926D4">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4064F631" w14:textId="07C3750B" w:rsidR="004926D4" w:rsidRPr="001F7020" w:rsidRDefault="004926D4" w:rsidP="004926D4">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06DE81B" w14:textId="6891E0C2"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59892714" w14:textId="6DAD939A" w:rsidR="00C67F08" w:rsidRDefault="00C67F08" w:rsidP="00C67F08">
      <w:pPr>
        <w:pStyle w:val="0Maintext"/>
        <w:spacing w:after="0" w:afterAutospacing="0"/>
        <w:ind w:firstLine="0"/>
      </w:pPr>
    </w:p>
    <w:p w14:paraId="34D096B9" w14:textId="65FA5FBA" w:rsidR="006B249E" w:rsidRDefault="006B249E" w:rsidP="006B249E">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sidR="008536B0">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4031E6EE" w14:textId="7746E6F4" w:rsidR="006B249E" w:rsidRPr="006B249E" w:rsidRDefault="006B249E" w:rsidP="006B249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55751A9E" w14:textId="77777777" w:rsidR="006B249E" w:rsidRPr="00687DE3" w:rsidRDefault="006B249E" w:rsidP="006B249E">
      <w:pPr>
        <w:pStyle w:val="afe"/>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563DAE32" w14:textId="6335C398" w:rsidR="006B249E" w:rsidRDefault="006B249E" w:rsidP="006B249E">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37046F62" w14:textId="7D241A06" w:rsidR="006B249E" w:rsidRDefault="006B249E" w:rsidP="00C67F08">
      <w:pPr>
        <w:pStyle w:val="0Maintext"/>
        <w:spacing w:after="0" w:afterAutospacing="0"/>
        <w:ind w:firstLine="0"/>
      </w:pPr>
    </w:p>
    <w:tbl>
      <w:tblPr>
        <w:tblStyle w:val="af0"/>
        <w:tblW w:w="9634" w:type="dxa"/>
        <w:tblLook w:val="04A0" w:firstRow="1" w:lastRow="0" w:firstColumn="1" w:lastColumn="0" w:noHBand="0" w:noVBand="1"/>
      </w:tblPr>
      <w:tblGrid>
        <w:gridCol w:w="1680"/>
        <w:gridCol w:w="7954"/>
      </w:tblGrid>
      <w:tr w:rsidR="008536B0" w14:paraId="7EA0CBB6" w14:textId="77777777" w:rsidTr="008536B0">
        <w:tc>
          <w:tcPr>
            <w:tcW w:w="1680" w:type="dxa"/>
          </w:tcPr>
          <w:p w14:paraId="5AB7D933"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A72BBF0"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41C6D6A1" w14:textId="77777777" w:rsidTr="008536B0">
        <w:tc>
          <w:tcPr>
            <w:tcW w:w="1680" w:type="dxa"/>
          </w:tcPr>
          <w:p w14:paraId="79B40A09" w14:textId="0234ACA9"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01A21330" w14:textId="7207CFD0"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536B0" w14:paraId="3F88CF60" w14:textId="77777777" w:rsidTr="008536B0">
        <w:tc>
          <w:tcPr>
            <w:tcW w:w="1680" w:type="dxa"/>
          </w:tcPr>
          <w:p w14:paraId="63210610" w14:textId="77777777" w:rsidR="008536B0" w:rsidRPr="00D50B97" w:rsidRDefault="008536B0" w:rsidP="00412685">
            <w:pPr>
              <w:autoSpaceDE w:val="0"/>
              <w:autoSpaceDN w:val="0"/>
              <w:jc w:val="both"/>
              <w:rPr>
                <w:rFonts w:ascii="Calibri" w:eastAsiaTheme="minorEastAsia" w:hAnsi="Calibri" w:cs="Calibri"/>
                <w:sz w:val="22"/>
                <w:lang w:eastAsia="zh-CN"/>
              </w:rPr>
            </w:pPr>
          </w:p>
        </w:tc>
        <w:tc>
          <w:tcPr>
            <w:tcW w:w="7954" w:type="dxa"/>
          </w:tcPr>
          <w:p w14:paraId="651A5DAE" w14:textId="77777777" w:rsidR="008536B0" w:rsidRPr="00D50B97" w:rsidRDefault="008536B0" w:rsidP="00412685">
            <w:pPr>
              <w:autoSpaceDE w:val="0"/>
              <w:autoSpaceDN w:val="0"/>
              <w:jc w:val="both"/>
              <w:rPr>
                <w:rFonts w:ascii="Calibri" w:eastAsiaTheme="minorEastAsia" w:hAnsi="Calibri" w:cs="Calibri"/>
                <w:sz w:val="22"/>
                <w:lang w:eastAsia="zh-CN"/>
              </w:rPr>
            </w:pPr>
          </w:p>
        </w:tc>
      </w:tr>
      <w:tr w:rsidR="008536B0" w14:paraId="677534BD" w14:textId="77777777" w:rsidTr="008536B0">
        <w:tc>
          <w:tcPr>
            <w:tcW w:w="1680" w:type="dxa"/>
          </w:tcPr>
          <w:p w14:paraId="582AAB91" w14:textId="77777777" w:rsidR="008536B0" w:rsidRPr="00D50B97" w:rsidRDefault="008536B0" w:rsidP="00412685">
            <w:pPr>
              <w:autoSpaceDE w:val="0"/>
              <w:autoSpaceDN w:val="0"/>
              <w:jc w:val="both"/>
              <w:rPr>
                <w:rFonts w:ascii="Calibri" w:eastAsiaTheme="minorEastAsia" w:hAnsi="Calibri" w:cs="Calibri"/>
                <w:sz w:val="22"/>
                <w:lang w:eastAsia="zh-CN"/>
              </w:rPr>
            </w:pPr>
          </w:p>
        </w:tc>
        <w:tc>
          <w:tcPr>
            <w:tcW w:w="7954" w:type="dxa"/>
          </w:tcPr>
          <w:p w14:paraId="6B66F295" w14:textId="77777777" w:rsidR="008536B0" w:rsidRPr="00D50B97" w:rsidRDefault="008536B0" w:rsidP="00412685">
            <w:pPr>
              <w:autoSpaceDE w:val="0"/>
              <w:autoSpaceDN w:val="0"/>
              <w:jc w:val="both"/>
              <w:rPr>
                <w:rFonts w:ascii="Calibri" w:eastAsiaTheme="minorEastAsia" w:hAnsi="Calibri" w:cs="Calibri"/>
                <w:sz w:val="22"/>
                <w:lang w:eastAsia="zh-CN"/>
              </w:rPr>
            </w:pPr>
          </w:p>
        </w:tc>
      </w:tr>
      <w:tr w:rsidR="008536B0" w14:paraId="4DD985C6" w14:textId="77777777" w:rsidTr="008536B0">
        <w:tc>
          <w:tcPr>
            <w:tcW w:w="1680" w:type="dxa"/>
          </w:tcPr>
          <w:p w14:paraId="0424AF31" w14:textId="72A03CFF" w:rsidR="008536B0" w:rsidRPr="00C67F08" w:rsidRDefault="008536B0" w:rsidP="00412685">
            <w:pPr>
              <w:autoSpaceDE w:val="0"/>
              <w:autoSpaceDN w:val="0"/>
              <w:jc w:val="both"/>
              <w:rPr>
                <w:rFonts w:ascii="Calibri" w:hAnsi="Calibri" w:cs="Calibri"/>
                <w:sz w:val="22"/>
              </w:rPr>
            </w:pPr>
          </w:p>
        </w:tc>
        <w:tc>
          <w:tcPr>
            <w:tcW w:w="7954" w:type="dxa"/>
          </w:tcPr>
          <w:p w14:paraId="5194A061" w14:textId="32003882" w:rsidR="008536B0" w:rsidRPr="00C67F08" w:rsidRDefault="008536B0" w:rsidP="00412685">
            <w:pPr>
              <w:autoSpaceDE w:val="0"/>
              <w:autoSpaceDN w:val="0"/>
              <w:jc w:val="both"/>
              <w:rPr>
                <w:rFonts w:ascii="Calibri" w:hAnsi="Calibri" w:cs="Calibri"/>
                <w:sz w:val="22"/>
              </w:rPr>
            </w:pPr>
          </w:p>
        </w:tc>
      </w:tr>
      <w:tr w:rsidR="008536B0" w14:paraId="6DC3A74F" w14:textId="77777777" w:rsidTr="008536B0">
        <w:tc>
          <w:tcPr>
            <w:tcW w:w="1680" w:type="dxa"/>
          </w:tcPr>
          <w:p w14:paraId="2CEDE349" w14:textId="6A950276" w:rsidR="008536B0" w:rsidRPr="00C67F08" w:rsidRDefault="008536B0" w:rsidP="00412685">
            <w:pPr>
              <w:autoSpaceDE w:val="0"/>
              <w:autoSpaceDN w:val="0"/>
              <w:jc w:val="both"/>
              <w:rPr>
                <w:rFonts w:ascii="Calibri" w:hAnsi="Calibri" w:cs="Calibri"/>
                <w:sz w:val="22"/>
              </w:rPr>
            </w:pPr>
          </w:p>
        </w:tc>
        <w:tc>
          <w:tcPr>
            <w:tcW w:w="7954" w:type="dxa"/>
          </w:tcPr>
          <w:p w14:paraId="3A0BB24B" w14:textId="0850F67B" w:rsidR="008536B0" w:rsidRPr="00C67F08" w:rsidRDefault="008536B0" w:rsidP="00412685">
            <w:pPr>
              <w:autoSpaceDE w:val="0"/>
              <w:autoSpaceDN w:val="0"/>
              <w:jc w:val="both"/>
              <w:rPr>
                <w:rFonts w:ascii="Calibri" w:hAnsi="Calibri" w:cs="Calibri"/>
                <w:sz w:val="22"/>
              </w:rPr>
            </w:pPr>
          </w:p>
        </w:tc>
      </w:tr>
    </w:tbl>
    <w:p w14:paraId="6D074DF7" w14:textId="4C46EB40" w:rsidR="008536B0" w:rsidRDefault="008536B0" w:rsidP="00C67F08">
      <w:pPr>
        <w:pStyle w:val="0Maintext"/>
        <w:spacing w:after="0" w:afterAutospacing="0"/>
        <w:ind w:firstLine="0"/>
      </w:pPr>
    </w:p>
    <w:p w14:paraId="57BBCD17" w14:textId="4FB02571" w:rsidR="008536B0" w:rsidRDefault="008536B0" w:rsidP="00C67F08">
      <w:pPr>
        <w:pStyle w:val="0Maintext"/>
        <w:spacing w:after="0" w:afterAutospacing="0"/>
        <w:ind w:firstLine="0"/>
      </w:pPr>
    </w:p>
    <w:p w14:paraId="27028EFC" w14:textId="508A10A6" w:rsidR="00A55DAA" w:rsidRPr="009120D1" w:rsidRDefault="006C28B9" w:rsidP="00CF5D09">
      <w:pPr>
        <w:pStyle w:val="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28375FC7" w14:textId="4A9A3ADE"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 xml:space="preserve">For R17 power saving UEs,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19D135E3" w14:textId="132FBB2D"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75818CDD" w14:textId="060601FC" w:rsidR="00D153DA" w:rsidRDefault="00D153DA" w:rsidP="008A2865">
      <w:pPr>
        <w:autoSpaceDE w:val="0"/>
        <w:autoSpaceDN w:val="0"/>
        <w:jc w:val="both"/>
        <w:rPr>
          <w:rFonts w:ascii="Calibri" w:hAnsi="Calibri" w:cs="Calibri"/>
          <w:color w:val="000000" w:themeColor="text1"/>
          <w:sz w:val="22"/>
        </w:rPr>
      </w:pPr>
    </w:p>
    <w:p w14:paraId="2F86D23A" w14:textId="2D64141F"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66317AAF" w14:textId="61233DE8" w:rsidR="009721CD" w:rsidRPr="00471EC6" w:rsidRDefault="009721CD" w:rsidP="009721CD">
      <w:pPr>
        <w:pStyle w:val="afe"/>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133C815D" w14:textId="63DB2AC0" w:rsidR="009721CD" w:rsidRPr="00E37788" w:rsidRDefault="009721CD" w:rsidP="009721CD">
      <w:pPr>
        <w:pStyle w:val="afe"/>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FCDB851" w14:textId="2A249A85" w:rsidR="009721CD" w:rsidRDefault="009721CD" w:rsidP="009721CD">
      <w:pPr>
        <w:pStyle w:val="afe"/>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C0A8CF3" w14:textId="77777777" w:rsidR="009721CD" w:rsidRPr="00243F11" w:rsidRDefault="009721CD" w:rsidP="009721CD">
      <w:pPr>
        <w:pStyle w:val="afe"/>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7364AAE5" w14:textId="2CB90990" w:rsidR="00D153DA" w:rsidRPr="009721CD" w:rsidRDefault="00D153DA" w:rsidP="009721CD">
      <w:pPr>
        <w:autoSpaceDE w:val="0"/>
        <w:autoSpaceDN w:val="0"/>
        <w:jc w:val="both"/>
        <w:rPr>
          <w:rFonts w:ascii="Calibri" w:hAnsi="Calibri" w:cs="Calibri"/>
          <w:color w:val="000000" w:themeColor="text1"/>
          <w:sz w:val="22"/>
        </w:rPr>
      </w:pPr>
    </w:p>
    <w:p w14:paraId="392123BE" w14:textId="784B1D48"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01058C9C" w14:textId="0E43B6F3" w:rsidR="00D153DA" w:rsidRDefault="009721CD" w:rsidP="00D153D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1C6F198" w14:textId="0BBBDA01" w:rsidR="00BC0B35" w:rsidRDefault="00BC0B35" w:rsidP="00D153D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0416E57F" w14:textId="7759533F" w:rsidR="00BC0B35" w:rsidRPr="00D153DA" w:rsidRDefault="00BC0B35" w:rsidP="00D153D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76655F11" w14:textId="77777777" w:rsidR="009721CD" w:rsidRDefault="009721CD" w:rsidP="008A2865">
      <w:pPr>
        <w:autoSpaceDE w:val="0"/>
        <w:autoSpaceDN w:val="0"/>
        <w:jc w:val="both"/>
        <w:rPr>
          <w:rFonts w:ascii="Calibri" w:hAnsi="Calibri" w:cs="Calibri"/>
          <w:color w:val="000000" w:themeColor="text1"/>
          <w:sz w:val="22"/>
        </w:rPr>
      </w:pPr>
    </w:p>
    <w:p w14:paraId="6F6217D4" w14:textId="04EAD1AB" w:rsidR="008A2865" w:rsidRDefault="008A2865" w:rsidP="008A2865">
      <w:pPr>
        <w:pStyle w:val="3"/>
      </w:pPr>
      <w:r>
        <w:t>Proposals before 1</w:t>
      </w:r>
      <w:r w:rsidRPr="00224780">
        <w:rPr>
          <w:vertAlign w:val="superscript"/>
        </w:rPr>
        <w:t>st</w:t>
      </w:r>
      <w:r>
        <w:t xml:space="preserve"> </w:t>
      </w:r>
      <w:r w:rsidR="00C55A03">
        <w:t>GTW session</w:t>
      </w:r>
    </w:p>
    <w:p w14:paraId="2139053F" w14:textId="1DC9D619"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238B04A6" w14:textId="30F9B0AB" w:rsidR="008A2865" w:rsidRDefault="00CB053C" w:rsidP="00A671A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5FB4B63" w14:textId="08FD5520" w:rsidR="00CB053C" w:rsidRPr="00CB053C" w:rsidRDefault="00CB053C" w:rsidP="00A671A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79B76A83" w14:textId="7F2057B8" w:rsidR="00CB053C" w:rsidRPr="00CB053C" w:rsidRDefault="00CB053C" w:rsidP="00A671AE">
      <w:pPr>
        <w:pStyle w:val="afe"/>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6D235C4" w14:textId="6B4201E8" w:rsidR="00CB053C" w:rsidRPr="00CB053C" w:rsidRDefault="00CB053C" w:rsidP="00A671AE">
      <w:pPr>
        <w:pStyle w:val="afe"/>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5E500037" w14:textId="5D454EF5" w:rsidR="00CB053C" w:rsidRPr="00530971" w:rsidRDefault="00CB053C" w:rsidP="00A671AE">
      <w:pPr>
        <w:pStyle w:val="afe"/>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0" w:type="auto"/>
        <w:tblLook w:val="04A0" w:firstRow="1" w:lastRow="0" w:firstColumn="1" w:lastColumn="0" w:noHBand="0" w:noVBand="1"/>
      </w:tblPr>
      <w:tblGrid>
        <w:gridCol w:w="1680"/>
        <w:gridCol w:w="1434"/>
        <w:gridCol w:w="6517"/>
      </w:tblGrid>
      <w:tr w:rsidR="008A2865" w14:paraId="64E4B904" w14:textId="77777777" w:rsidTr="005E24CF">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0C2A5D3"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5E24CF">
        <w:tc>
          <w:tcPr>
            <w:tcW w:w="1680" w:type="dxa"/>
          </w:tcPr>
          <w:p w14:paraId="359AADD6" w14:textId="5E7A5E98"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A0BCD5A" w14:textId="50D27B8E"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1D1AAAC" w14:textId="2D28CF16"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13081974" w14:textId="77777777" w:rsidTr="005E24CF">
        <w:tc>
          <w:tcPr>
            <w:tcW w:w="1680" w:type="dxa"/>
          </w:tcPr>
          <w:p w14:paraId="3EAC223D" w14:textId="4E78DF83"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6CAA4484" w14:textId="0E238CE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B136B4C" w14:textId="4131DC24"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742426D3" w14:textId="77777777" w:rsidTr="005E24CF">
        <w:tc>
          <w:tcPr>
            <w:tcW w:w="1680" w:type="dxa"/>
          </w:tcPr>
          <w:p w14:paraId="38C53E9F" w14:textId="5734BB21"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02003E8B" w14:textId="1CFBD62E"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5E6C19BC" w14:textId="085FB5DB"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UEs’ reservations and reduces collision likelihood by providing the UE with more opportunities to change its selected or reserved resources.</w:t>
            </w:r>
          </w:p>
        </w:tc>
      </w:tr>
      <w:tr w:rsidR="00754DE7" w14:paraId="236760FA" w14:textId="77777777" w:rsidTr="005E24CF">
        <w:tc>
          <w:tcPr>
            <w:tcW w:w="1680" w:type="dxa"/>
          </w:tcPr>
          <w:p w14:paraId="29F26237" w14:textId="79A16B5D"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52AEB1AB" w14:textId="40A0D25C"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2E2D739" w14:textId="74B2EBC2"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26B558AB" w14:textId="77777777" w:rsidTr="005E24CF">
        <w:tc>
          <w:tcPr>
            <w:tcW w:w="1680" w:type="dxa"/>
          </w:tcPr>
          <w:p w14:paraId="5DC66DFC" w14:textId="7583F26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076552F" w14:textId="07CE15FB"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76AEB07B" w14:textId="082DEAB2"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32F11525" w14:textId="77777777" w:rsidTr="005E24CF">
        <w:tc>
          <w:tcPr>
            <w:tcW w:w="1680" w:type="dxa"/>
          </w:tcPr>
          <w:p w14:paraId="3766A2D6" w14:textId="719EA88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781CE58" w14:textId="6EB485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9D607AB" w14:textId="1E7D26C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363D2DC8" w14:textId="77777777" w:rsidTr="005E24CF">
        <w:tc>
          <w:tcPr>
            <w:tcW w:w="1680" w:type="dxa"/>
          </w:tcPr>
          <w:p w14:paraId="3626163C" w14:textId="71E43513" w:rsidR="00845B4D" w:rsidRDefault="00845B4D" w:rsidP="00845B4D">
            <w:pPr>
              <w:autoSpaceDE w:val="0"/>
              <w:autoSpaceDN w:val="0"/>
              <w:jc w:val="both"/>
              <w:rPr>
                <w:rFonts w:ascii="Calibri" w:hAnsi="Calibri" w:cs="Calibri"/>
                <w:sz w:val="22"/>
                <w:lang w:eastAsia="ko-KR"/>
              </w:rPr>
            </w:pPr>
            <w:r>
              <w:rPr>
                <w:rFonts w:ascii="Calibri" w:hAnsi="Calibri" w:cs="Calibri"/>
                <w:sz w:val="22"/>
              </w:rPr>
              <w:lastRenderedPageBreak/>
              <w:t>Convida Wireless</w:t>
            </w:r>
          </w:p>
        </w:tc>
        <w:tc>
          <w:tcPr>
            <w:tcW w:w="1434" w:type="dxa"/>
          </w:tcPr>
          <w:p w14:paraId="6E2FC5F9" w14:textId="5AD50174"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39CADAEB" w14:textId="38A59A2E"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3EE67A93" w14:textId="77777777" w:rsidTr="005E24CF">
        <w:tc>
          <w:tcPr>
            <w:tcW w:w="1680" w:type="dxa"/>
          </w:tcPr>
          <w:p w14:paraId="7E019AD3" w14:textId="277E737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E9D99D9" w14:textId="391FCAA2"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3AD8A1D"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0398252C" w14:textId="77777777" w:rsidR="00AD2AF6" w:rsidRDefault="00AD2AF6" w:rsidP="00AD2AF6">
            <w:pPr>
              <w:autoSpaceDE w:val="0"/>
              <w:autoSpaceDN w:val="0"/>
              <w:jc w:val="both"/>
              <w:rPr>
                <w:rFonts w:ascii="Calibri" w:eastAsiaTheme="minorEastAsia" w:hAnsi="Calibri" w:cs="Calibri"/>
                <w:sz w:val="22"/>
                <w:lang w:eastAsia="zh-CN"/>
              </w:rPr>
            </w:pPr>
          </w:p>
          <w:p w14:paraId="1F23E3CA" w14:textId="7ED6CA05"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24FBFD22" w14:textId="77777777" w:rsidTr="005E24CF">
        <w:tc>
          <w:tcPr>
            <w:tcW w:w="1680" w:type="dxa"/>
          </w:tcPr>
          <w:p w14:paraId="59A05D5F" w14:textId="3DCD572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82ADC33" w14:textId="0995606B"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1F4E96CD" w14:textId="42A095E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UEs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5C92EBDC" w14:textId="77777777" w:rsidTr="00413247">
        <w:tc>
          <w:tcPr>
            <w:tcW w:w="1680" w:type="dxa"/>
          </w:tcPr>
          <w:p w14:paraId="1A8FE427" w14:textId="0E3468D4"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D307B72"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67FC7EA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4361D0B1" w14:textId="77777777" w:rsidTr="005E24CF">
        <w:tc>
          <w:tcPr>
            <w:tcW w:w="1680" w:type="dxa"/>
          </w:tcPr>
          <w:p w14:paraId="1A23982F" w14:textId="690F8B72"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291F679" w14:textId="146586AF"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14A97107" w14:textId="15EC9B2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26075F53" w14:textId="77777777" w:rsidTr="00736505">
        <w:tc>
          <w:tcPr>
            <w:tcW w:w="1680" w:type="dxa"/>
          </w:tcPr>
          <w:p w14:paraId="0D2F658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E57E36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3CBCF3EA"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37E622B6"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12CE7DA1"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6B65757"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6C4173E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7602DCF4" w14:textId="77777777" w:rsidTr="003610DA">
        <w:tc>
          <w:tcPr>
            <w:tcW w:w="1680" w:type="dxa"/>
          </w:tcPr>
          <w:p w14:paraId="60625EB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38D8FF2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7C259F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79D9641" w14:textId="77777777" w:rsidTr="00314473">
        <w:tc>
          <w:tcPr>
            <w:tcW w:w="1680" w:type="dxa"/>
          </w:tcPr>
          <w:p w14:paraId="05BE21E0" w14:textId="77777777" w:rsidR="00314473" w:rsidRPr="008716E2"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651A9"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5B17B592"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1F0EE3D1" w14:textId="77777777" w:rsidTr="00314473">
        <w:tc>
          <w:tcPr>
            <w:tcW w:w="1680" w:type="dxa"/>
          </w:tcPr>
          <w:p w14:paraId="33F73C43" w14:textId="27385FA4"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ECFA8C3" w14:textId="4E24033E"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6BE3AEF6" w14:textId="77777777" w:rsidR="0068462C" w:rsidRDefault="0068462C" w:rsidP="0068462C">
            <w:pPr>
              <w:pStyle w:val="af7"/>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8BBF394" w14:textId="77777777" w:rsidR="0068462C" w:rsidRPr="00AC7E9A" w:rsidRDefault="0068462C" w:rsidP="0068462C">
            <w:pPr>
              <w:pStyle w:val="af7"/>
              <w:numPr>
                <w:ilvl w:val="1"/>
                <w:numId w:val="47"/>
              </w:numPr>
              <w:rPr>
                <w:rFonts w:ascii="Times New Roman" w:eastAsiaTheme="minorEastAsia" w:hAnsi="Times New Roman"/>
                <w:color w:val="000000" w:themeColor="text1"/>
                <w:sz w:val="22"/>
                <w:lang w:eastAsia="zh-CN"/>
              </w:rPr>
            </w:pPr>
            <w:r>
              <w:rPr>
                <w:rStyle w:val="af6"/>
                <w:rFonts w:ascii="Times New Roman" w:hAnsi="Times New Roman"/>
              </w:rPr>
              <w:t xml:space="preserve">Note: In Release 16, for resource(s) pre-selected and </w:t>
            </w:r>
            <w:r>
              <w:rPr>
                <w:rFonts w:eastAsia="Gulim"/>
                <w:lang w:eastAsia="ko-KR"/>
              </w:rPr>
              <w:t>to be first time signaled</w:t>
            </w:r>
            <w:r>
              <w:rPr>
                <w:rStyle w:val="af6"/>
                <w:rFonts w:ascii="Times New Roman" w:hAnsi="Times New Roman"/>
              </w:rPr>
              <w:t xml:space="preserve">, re-evaluation checking is mandatory. But for the non-resource selection TB/transmission period(s), resource(s) has been already signaled, and there is no need to perform re-evaluation checking. </w:t>
            </w:r>
            <w:r w:rsidRPr="00AC7E9A">
              <w:rPr>
                <w:rStyle w:val="af6"/>
                <w:rFonts w:ascii="Times New Roman" w:hAnsi="Times New Roman"/>
              </w:rPr>
              <w:t xml:space="preserve">Same rule in Rel-16 V2X on re-evaluation </w:t>
            </w:r>
            <w:r>
              <w:rPr>
                <w:rStyle w:val="af6"/>
                <w:rFonts w:ascii="Times New Roman" w:hAnsi="Times New Roman"/>
              </w:rPr>
              <w:t>checking should</w:t>
            </w:r>
            <w:r w:rsidRPr="00AC7E9A">
              <w:rPr>
                <w:rStyle w:val="af6"/>
                <w:rFonts w:ascii="Times New Roman" w:hAnsi="Times New Roman"/>
              </w:rPr>
              <w:t xml:space="preserve"> be applied</w:t>
            </w:r>
            <w:r>
              <w:rPr>
                <w:rStyle w:val="af6"/>
                <w:rFonts w:ascii="Times New Roman" w:hAnsi="Times New Roman"/>
              </w:rPr>
              <w:t>.</w:t>
            </w:r>
          </w:p>
          <w:p w14:paraId="6F8A132F" w14:textId="7D7C30EE"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A73579C" w14:textId="77777777" w:rsidTr="00314473">
        <w:tc>
          <w:tcPr>
            <w:tcW w:w="1680" w:type="dxa"/>
          </w:tcPr>
          <w:p w14:paraId="07FC005C" w14:textId="3D271E8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69A6915A" w14:textId="20CC271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62311EC"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31795D69" w14:textId="77777777" w:rsidTr="00413247">
        <w:tc>
          <w:tcPr>
            <w:tcW w:w="1680" w:type="dxa"/>
          </w:tcPr>
          <w:p w14:paraId="53F96F9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233A2961"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95232F4"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6489F948" w14:textId="77777777" w:rsidTr="00314473">
        <w:tc>
          <w:tcPr>
            <w:tcW w:w="1680" w:type="dxa"/>
          </w:tcPr>
          <w:p w14:paraId="231B9B5E" w14:textId="62B06B5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75242A01" w14:textId="66C6A56B"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076C65CC" w14:textId="5BE42891"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w:t>
            </w:r>
            <w:r>
              <w:rPr>
                <w:rFonts w:ascii="Calibri" w:eastAsiaTheme="minorEastAsia" w:hAnsi="Calibri" w:cs="Calibri"/>
                <w:sz w:val="22"/>
                <w:lang w:eastAsia="zh-CN"/>
              </w:rPr>
              <w:lastRenderedPageBreak/>
              <w:t>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66B40F00" w14:textId="77777777" w:rsidTr="00314473">
        <w:tc>
          <w:tcPr>
            <w:tcW w:w="1680" w:type="dxa"/>
          </w:tcPr>
          <w:p w14:paraId="3D69B295" w14:textId="67290699"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GE(2)</w:t>
            </w:r>
          </w:p>
        </w:tc>
        <w:tc>
          <w:tcPr>
            <w:tcW w:w="1434" w:type="dxa"/>
          </w:tcPr>
          <w:p w14:paraId="1AF4DFEA" w14:textId="2BEEFDF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0A91B32B"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12932236" w14:textId="77777777" w:rsidR="00F23371" w:rsidRDefault="00F23371" w:rsidP="00F23371">
            <w:pPr>
              <w:autoSpaceDE w:val="0"/>
              <w:autoSpaceDN w:val="0"/>
              <w:jc w:val="both"/>
              <w:rPr>
                <w:rFonts w:ascii="Calibri" w:eastAsia="Malgun Gothic" w:hAnsi="Calibri" w:cs="Calibri"/>
                <w:sz w:val="22"/>
                <w:lang w:eastAsia="ko-KR"/>
              </w:rPr>
            </w:pPr>
          </w:p>
          <w:p w14:paraId="31941DD3"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1A4907F0" w14:textId="77777777" w:rsidR="00F23371" w:rsidRDefault="00F23371" w:rsidP="00F23371">
            <w:pPr>
              <w:autoSpaceDE w:val="0"/>
              <w:autoSpaceDN w:val="0"/>
              <w:jc w:val="both"/>
              <w:rPr>
                <w:rFonts w:ascii="Calibri" w:eastAsia="Malgun Gothic" w:hAnsi="Calibri" w:cs="Calibri"/>
                <w:sz w:val="22"/>
                <w:lang w:eastAsia="ko-KR"/>
              </w:rPr>
            </w:pPr>
          </w:p>
          <w:p w14:paraId="7EC24552"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DEA5166" w14:textId="77777777" w:rsidR="00F23371" w:rsidRDefault="00F23371" w:rsidP="00F23371">
            <w:pPr>
              <w:autoSpaceDE w:val="0"/>
              <w:autoSpaceDN w:val="0"/>
              <w:jc w:val="both"/>
              <w:rPr>
                <w:rFonts w:ascii="Calibri" w:eastAsia="Malgun Gothic" w:hAnsi="Calibri" w:cs="Calibri"/>
                <w:sz w:val="22"/>
                <w:lang w:eastAsia="ko-KR"/>
              </w:rPr>
            </w:pPr>
          </w:p>
          <w:p w14:paraId="2141A493"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lang w:eastAsia="x-none"/>
              </w:rPr>
              <w:t>Proposal 4-1 (I):</w:t>
            </w:r>
            <w:r w:rsidRPr="001B3563">
              <w:rPr>
                <w:rFonts w:asciiTheme="minorHAnsi" w:hAnsiTheme="minorHAnsi" w:cstheme="minorHAnsi"/>
                <w:sz w:val="22"/>
                <w:szCs w:val="22"/>
                <w:lang w:eastAsia="x-none"/>
              </w:rPr>
              <w:t xml:space="preserve"> </w:t>
            </w:r>
            <w:r w:rsidRPr="00D015D1">
              <w:rPr>
                <w:rFonts w:asciiTheme="minorHAnsi" w:hAnsiTheme="minorHAnsi" w:cstheme="minorHAnsi"/>
                <w:color w:val="FF0000"/>
                <w:sz w:val="22"/>
                <w:szCs w:val="22"/>
                <w:lang w:eastAsia="x-none"/>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3F3EC90F"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5B11FBD6" w14:textId="77777777" w:rsidTr="00314473">
        <w:tc>
          <w:tcPr>
            <w:tcW w:w="1680" w:type="dxa"/>
          </w:tcPr>
          <w:p w14:paraId="357AF6DC" w14:textId="283F08BE"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495D2E7D" w14:textId="153F32C6"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16CD3FB7" w14:textId="77777777" w:rsidR="008D7CA5" w:rsidRDefault="008D7CA5" w:rsidP="008D7CA5">
            <w:pPr>
              <w:autoSpaceDE w:val="0"/>
              <w:autoSpaceDN w:val="0"/>
              <w:jc w:val="both"/>
              <w:rPr>
                <w:rFonts w:ascii="Calibri" w:eastAsia="Malgun Gothic" w:hAnsi="Calibri" w:cs="Calibri"/>
                <w:sz w:val="22"/>
                <w:lang w:eastAsia="ko-KR"/>
              </w:rPr>
            </w:pPr>
          </w:p>
        </w:tc>
      </w:tr>
    </w:tbl>
    <w:p w14:paraId="5000244C" w14:textId="1066A23E" w:rsidR="008A2865" w:rsidRPr="00314473" w:rsidRDefault="008A2865" w:rsidP="008A2865">
      <w:pPr>
        <w:pStyle w:val="0Maintext"/>
        <w:spacing w:after="0" w:afterAutospacing="0"/>
        <w:ind w:firstLine="0"/>
      </w:pPr>
    </w:p>
    <w:p w14:paraId="3D1AC513" w14:textId="28182648"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371F6572" w14:textId="77777777" w:rsidR="00CB053C" w:rsidRDefault="00CB053C" w:rsidP="00CB053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4A83868D" w14:textId="77777777" w:rsidR="00CB053C" w:rsidRDefault="00CB053C" w:rsidP="00CB053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32CDBBA5" w14:textId="77777777" w:rsidR="00CB053C" w:rsidRPr="00D153DA" w:rsidRDefault="00CB053C" w:rsidP="00CB053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6E3CE293"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af0"/>
        <w:tblW w:w="0" w:type="auto"/>
        <w:tblLook w:val="04A0" w:firstRow="1" w:lastRow="0" w:firstColumn="1" w:lastColumn="0" w:noHBand="0" w:noVBand="1"/>
      </w:tblPr>
      <w:tblGrid>
        <w:gridCol w:w="1680"/>
        <w:gridCol w:w="1434"/>
        <w:gridCol w:w="6517"/>
      </w:tblGrid>
      <w:tr w:rsidR="00CB053C" w14:paraId="045BB2F8" w14:textId="77777777" w:rsidTr="00C83937">
        <w:tc>
          <w:tcPr>
            <w:tcW w:w="1680" w:type="dxa"/>
          </w:tcPr>
          <w:p w14:paraId="30CD055C"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45359E3"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4CAC2D89"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34B69C6C" w14:textId="77777777" w:rsidTr="00C83937">
        <w:tc>
          <w:tcPr>
            <w:tcW w:w="1680" w:type="dxa"/>
          </w:tcPr>
          <w:p w14:paraId="4CED9189" w14:textId="22C1DDD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F50C83" w14:textId="25C81EBB"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3EDCBF7" w14:textId="26456A00"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20673128" w14:textId="77777777" w:rsidTr="00C83937">
        <w:tc>
          <w:tcPr>
            <w:tcW w:w="1680" w:type="dxa"/>
          </w:tcPr>
          <w:p w14:paraId="5C9B9EF8" w14:textId="31CB386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592E71B9" w14:textId="77777777" w:rsidR="00FF2F4B" w:rsidRPr="00C67F08" w:rsidRDefault="00FF2F4B" w:rsidP="00FF2F4B">
            <w:pPr>
              <w:autoSpaceDE w:val="0"/>
              <w:autoSpaceDN w:val="0"/>
              <w:jc w:val="both"/>
              <w:rPr>
                <w:rFonts w:ascii="Calibri" w:hAnsi="Calibri" w:cs="Calibri"/>
                <w:sz w:val="22"/>
              </w:rPr>
            </w:pPr>
          </w:p>
        </w:tc>
        <w:tc>
          <w:tcPr>
            <w:tcW w:w="6517" w:type="dxa"/>
          </w:tcPr>
          <w:p w14:paraId="5C3F3A74"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00B26416" w14:textId="77777777" w:rsidR="00FF2F4B" w:rsidRDefault="00FF2F4B" w:rsidP="00FF2F4B">
            <w:pPr>
              <w:autoSpaceDE w:val="0"/>
              <w:autoSpaceDN w:val="0"/>
              <w:jc w:val="both"/>
              <w:rPr>
                <w:rFonts w:ascii="Calibri" w:hAnsi="Calibri" w:cs="Calibri"/>
                <w:sz w:val="22"/>
              </w:rPr>
            </w:pPr>
          </w:p>
          <w:p w14:paraId="65CDBA0B" w14:textId="56B661B4"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1506A0A7" w14:textId="77777777" w:rsidTr="00C83937">
        <w:tc>
          <w:tcPr>
            <w:tcW w:w="1680" w:type="dxa"/>
          </w:tcPr>
          <w:p w14:paraId="31D59A5B" w14:textId="5E624609"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A8F7231" w14:textId="7B25AE4B"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C1CB98A" w14:textId="6F9C6A14"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2AFEC381" w14:textId="77777777" w:rsidTr="00C83937">
        <w:tc>
          <w:tcPr>
            <w:tcW w:w="1680" w:type="dxa"/>
          </w:tcPr>
          <w:p w14:paraId="3A4DDF04" w14:textId="5AE6825F"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587166B5" w14:textId="58246029"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0689E315"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2D95C77" w14:textId="77777777" w:rsidR="00754DE7" w:rsidRDefault="00754DE7" w:rsidP="00754DE7">
            <w:pPr>
              <w:autoSpaceDE w:val="0"/>
              <w:autoSpaceDN w:val="0"/>
              <w:jc w:val="both"/>
              <w:rPr>
                <w:rFonts w:ascii="Calibri" w:hAnsi="Calibri" w:cs="Calibri"/>
                <w:sz w:val="22"/>
              </w:rPr>
            </w:pPr>
          </w:p>
          <w:p w14:paraId="117E07D2" w14:textId="17BD3825"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w:t>
            </w:r>
            <w:r>
              <w:rPr>
                <w:rFonts w:ascii="Calibri" w:hAnsi="Calibri" w:cs="Calibri"/>
                <w:sz w:val="22"/>
              </w:rPr>
              <w:lastRenderedPageBreak/>
              <w:t xml:space="preserve">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68B94D50" w14:textId="77777777" w:rsidTr="00C83937">
        <w:tc>
          <w:tcPr>
            <w:tcW w:w="1680" w:type="dxa"/>
          </w:tcPr>
          <w:p w14:paraId="1AB33DCB" w14:textId="7CA20636"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6956491E" w14:textId="69951AE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18360422"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6B495BA0" w14:textId="77777777" w:rsidR="00993572" w:rsidRDefault="00993572" w:rsidP="00993572">
            <w:pPr>
              <w:autoSpaceDE w:val="0"/>
              <w:autoSpaceDN w:val="0"/>
              <w:jc w:val="both"/>
              <w:rPr>
                <w:rFonts w:ascii="Calibri" w:hAnsi="Calibri" w:cs="Calibri"/>
                <w:sz w:val="22"/>
              </w:rPr>
            </w:pPr>
          </w:p>
          <w:p w14:paraId="784CE9B4"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39AEA3D7" w14:textId="77777777" w:rsidR="00993572" w:rsidRDefault="00993572" w:rsidP="00993572">
            <w:pPr>
              <w:autoSpaceDE w:val="0"/>
              <w:autoSpaceDN w:val="0"/>
              <w:jc w:val="both"/>
              <w:rPr>
                <w:rFonts w:ascii="Calibri" w:hAnsi="Calibri" w:cs="Calibri"/>
                <w:sz w:val="22"/>
              </w:rPr>
            </w:pPr>
          </w:p>
          <w:p w14:paraId="2E4002D4" w14:textId="7BD035E9"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2732D680" w14:textId="77777777" w:rsidTr="00C83937">
        <w:tc>
          <w:tcPr>
            <w:tcW w:w="1680" w:type="dxa"/>
          </w:tcPr>
          <w:p w14:paraId="0D251C68" w14:textId="12570E22"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63BF7FAC" w14:textId="30C5F8D5"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491C4AC" w14:textId="35E7CBF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634B4709" w14:textId="77777777" w:rsidTr="00C83937">
        <w:tc>
          <w:tcPr>
            <w:tcW w:w="1680" w:type="dxa"/>
          </w:tcPr>
          <w:p w14:paraId="0F00A686" w14:textId="08B4AADC"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27012358" w14:textId="160B60D0"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1B5B770" w14:textId="4D8DC974"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FBFB02A" w14:textId="77777777" w:rsidTr="00C83937">
        <w:tc>
          <w:tcPr>
            <w:tcW w:w="1680" w:type="dxa"/>
          </w:tcPr>
          <w:p w14:paraId="4A10D398" w14:textId="456FBE73"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2924657" w14:textId="6AEA0EE0"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3049A40F"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40A11C19" w14:textId="14279085"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F4A43F1" w14:textId="77777777" w:rsidTr="00413247">
        <w:tc>
          <w:tcPr>
            <w:tcW w:w="1680" w:type="dxa"/>
          </w:tcPr>
          <w:p w14:paraId="07D6D645"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57E6C10C"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4A88DB1A"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7F25B7" w14:textId="77777777" w:rsidTr="00C83937">
        <w:tc>
          <w:tcPr>
            <w:tcW w:w="1680" w:type="dxa"/>
          </w:tcPr>
          <w:p w14:paraId="4B3EE0BB" w14:textId="728A3710"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404FF5" w14:textId="3B6F59F9"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39DB745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330BAB2A" w14:textId="77777777" w:rsidR="00736505" w:rsidRDefault="00736505" w:rsidP="00736505">
            <w:pPr>
              <w:autoSpaceDE w:val="0"/>
              <w:autoSpaceDN w:val="0"/>
              <w:jc w:val="both"/>
              <w:rPr>
                <w:rFonts w:ascii="Calibri" w:eastAsiaTheme="minorEastAsia" w:hAnsi="Calibri" w:cs="Calibri"/>
                <w:sz w:val="22"/>
                <w:lang w:eastAsia="zh-CN"/>
              </w:rPr>
            </w:pPr>
          </w:p>
          <w:p w14:paraId="2C4844AB" w14:textId="61B23782"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518D1425" w14:textId="77777777" w:rsidTr="003610DA">
        <w:tc>
          <w:tcPr>
            <w:tcW w:w="1680" w:type="dxa"/>
          </w:tcPr>
          <w:p w14:paraId="3203C83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56252C8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6B2A914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5B15621C" w14:textId="77777777" w:rsidR="003610DA" w:rsidRDefault="003610DA" w:rsidP="00413247">
            <w:pPr>
              <w:autoSpaceDE w:val="0"/>
              <w:autoSpaceDN w:val="0"/>
              <w:jc w:val="both"/>
              <w:rPr>
                <w:rFonts w:ascii="Calibri" w:eastAsiaTheme="minorEastAsia" w:hAnsi="Calibri" w:cs="Calibri"/>
                <w:sz w:val="22"/>
                <w:lang w:eastAsia="zh-CN"/>
              </w:rPr>
            </w:pPr>
          </w:p>
          <w:p w14:paraId="5E61A0EA" w14:textId="77777777" w:rsidR="003610DA" w:rsidRDefault="003610DA" w:rsidP="006B20E3">
            <w:pPr>
              <w:pStyle w:val="afe"/>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2671B8E" w14:textId="77777777" w:rsidR="003610DA" w:rsidRPr="00201F07" w:rsidRDefault="003610DA" w:rsidP="00413247">
            <w:pPr>
              <w:pStyle w:val="afe"/>
              <w:autoSpaceDE w:val="0"/>
              <w:autoSpaceDN w:val="0"/>
              <w:ind w:leftChars="0" w:left="360"/>
              <w:jc w:val="both"/>
              <w:rPr>
                <w:rFonts w:ascii="Calibri" w:eastAsiaTheme="minorEastAsia" w:hAnsi="Calibri" w:cs="Calibri"/>
                <w:sz w:val="22"/>
                <w:lang w:eastAsia="zh-CN"/>
              </w:rPr>
            </w:pPr>
          </w:p>
          <w:p w14:paraId="2898FBAA" w14:textId="77777777" w:rsidR="003610DA" w:rsidRDefault="003610DA" w:rsidP="006B20E3">
            <w:pPr>
              <w:pStyle w:val="afe"/>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0FFB83E0" w14:textId="77777777" w:rsidR="003610DA" w:rsidRPr="00642D72" w:rsidRDefault="003610DA" w:rsidP="00413247">
            <w:pPr>
              <w:pStyle w:val="afe"/>
              <w:ind w:left="800"/>
              <w:rPr>
                <w:rFonts w:ascii="Calibri" w:eastAsiaTheme="minorEastAsia" w:hAnsi="Calibri" w:cs="Calibri"/>
                <w:sz w:val="22"/>
                <w:lang w:eastAsia="zh-CN"/>
              </w:rPr>
            </w:pPr>
          </w:p>
          <w:p w14:paraId="3EFED70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1D23FCAC" w14:textId="77777777" w:rsidTr="00314473">
        <w:tc>
          <w:tcPr>
            <w:tcW w:w="1680" w:type="dxa"/>
          </w:tcPr>
          <w:p w14:paraId="03666C1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1434" w:type="dxa"/>
          </w:tcPr>
          <w:p w14:paraId="0B4D5E8A"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32307FBE" w14:textId="79B53D1F"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09A16AED"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108FC3D7"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7658DC5B" w14:textId="77777777" w:rsidR="00314473" w:rsidRPr="003207FE" w:rsidRDefault="00314473" w:rsidP="00413247">
            <w:pPr>
              <w:pStyle w:val="afe"/>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4A0A7350" w14:textId="77777777" w:rsidR="00314473" w:rsidRPr="003207FE" w:rsidRDefault="00314473" w:rsidP="00413247">
            <w:pPr>
              <w:pStyle w:val="afe"/>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DF69F67" w14:textId="77777777" w:rsidR="00314473" w:rsidRPr="00FE77E6" w:rsidRDefault="00314473" w:rsidP="00413247">
            <w:pPr>
              <w:pStyle w:val="afe"/>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494DF601" w14:textId="77777777" w:rsidR="00314473" w:rsidRPr="003207FE" w:rsidRDefault="00314473" w:rsidP="00413247">
            <w:pPr>
              <w:pStyle w:val="afe"/>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4EE3580F" w14:textId="77777777" w:rsidR="00314473" w:rsidRPr="003207FE" w:rsidRDefault="00314473" w:rsidP="00413247">
            <w:pPr>
              <w:pStyle w:val="afe"/>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02B60D2C" w14:textId="77777777" w:rsidR="00314473" w:rsidRPr="00FE77E6" w:rsidRDefault="00314473" w:rsidP="00413247">
            <w:pPr>
              <w:pStyle w:val="afe"/>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67B5D735" w14:textId="77777777" w:rsidTr="00314473">
        <w:tc>
          <w:tcPr>
            <w:tcW w:w="1680" w:type="dxa"/>
          </w:tcPr>
          <w:p w14:paraId="563E1947" w14:textId="09B0459A"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75C8F1D" w14:textId="71A0D345"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24EB089B" w14:textId="45B9FA94"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79878F3C" w14:textId="77777777" w:rsidTr="00413247">
        <w:tc>
          <w:tcPr>
            <w:tcW w:w="1680" w:type="dxa"/>
          </w:tcPr>
          <w:p w14:paraId="440AB89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A57785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38B1013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331DCB4F" w14:textId="77777777" w:rsidTr="00314473">
        <w:tc>
          <w:tcPr>
            <w:tcW w:w="1680" w:type="dxa"/>
          </w:tcPr>
          <w:p w14:paraId="10A9C6BC" w14:textId="56548E74"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5C39D603" w14:textId="788AC952"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1D42860" w14:textId="27276822"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01A28CBD" w14:textId="77777777" w:rsidTr="00314473">
        <w:tc>
          <w:tcPr>
            <w:tcW w:w="1680" w:type="dxa"/>
          </w:tcPr>
          <w:p w14:paraId="29FE5521" w14:textId="110D14BC"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1D148F15" w14:textId="3DE118AF"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38C1E608" w14:textId="7F7CC7BD"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4C6AED34" w14:textId="77777777" w:rsidR="00CB053C" w:rsidRPr="00314473" w:rsidRDefault="00CB053C" w:rsidP="008A2865">
      <w:pPr>
        <w:pStyle w:val="0Maintext"/>
        <w:spacing w:after="0" w:afterAutospacing="0"/>
        <w:ind w:firstLine="0"/>
      </w:pPr>
    </w:p>
    <w:p w14:paraId="307D4A68" w14:textId="3E0B57C4" w:rsidR="008A2865" w:rsidRDefault="008A2865" w:rsidP="008A2865">
      <w:pPr>
        <w:pStyle w:val="3"/>
      </w:pPr>
      <w:r>
        <w:t>Proposals before 2</w:t>
      </w:r>
      <w:r w:rsidRPr="00530971">
        <w:rPr>
          <w:vertAlign w:val="superscript"/>
        </w:rPr>
        <w:t>nd</w:t>
      </w:r>
      <w:r>
        <w:t xml:space="preserve"> </w:t>
      </w:r>
      <w:r w:rsidR="00C55A03">
        <w:t>GTW session</w:t>
      </w:r>
    </w:p>
    <w:p w14:paraId="519C469B" w14:textId="504F1C4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19BAB064" w14:textId="1F256E7B" w:rsidR="00846852" w:rsidRPr="00A2470F" w:rsidRDefault="00846852" w:rsidP="00A2470F">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2A0DABB8" w14:textId="1462B6C2" w:rsidR="00846852" w:rsidRDefault="00846852" w:rsidP="00846852">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69817EF1" w14:textId="4B898A50" w:rsidR="00846852" w:rsidRDefault="00895191" w:rsidP="00846852">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31AA0BF" w14:textId="75540FB8" w:rsidR="00895191" w:rsidRDefault="00895191" w:rsidP="00846852">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387A1ADD" w14:textId="6E9D37A1" w:rsidR="00846852" w:rsidRDefault="00895191" w:rsidP="00895191">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18BB4541" w14:textId="2A03C732" w:rsidR="003D4DDE" w:rsidRDefault="003D4DDE" w:rsidP="00895191">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560296D" w14:textId="3DFBFD9D" w:rsidR="003D4DDE" w:rsidRDefault="003D4DDE" w:rsidP="003D4DDE">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206BFE8C" w14:textId="04CBC7C3" w:rsidR="00895191" w:rsidRDefault="00895191" w:rsidP="00895191">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029DB01B" w14:textId="77777777" w:rsidR="00895191" w:rsidRPr="00895191" w:rsidRDefault="00895191" w:rsidP="00895191">
      <w:pPr>
        <w:pStyle w:val="afe"/>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lastRenderedPageBreak/>
        <w:t>Defining PSOs for re-evaluation/pre-emption checking for the pre-selected resources (r_0,r_1,r_2,…) and/or reserved resources (r_0^',r_1^',r_2^',…).</w:t>
      </w:r>
    </w:p>
    <w:p w14:paraId="3F63C0D0" w14:textId="073D33D9" w:rsidR="00895191" w:rsidRDefault="00895191" w:rsidP="003D4DDE">
      <w:pPr>
        <w:pStyle w:val="afe"/>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51FACE11" w14:textId="21D4D396"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9E6E3CA" w14:textId="71EEF345" w:rsidR="00C67F08" w:rsidRDefault="00C67F08" w:rsidP="00C67F08">
      <w:pPr>
        <w:pStyle w:val="0Maintext"/>
        <w:spacing w:after="0" w:afterAutospacing="0"/>
        <w:ind w:firstLine="0"/>
      </w:pPr>
    </w:p>
    <w:p w14:paraId="155A04FD" w14:textId="027A8B4A" w:rsidR="00A2470F" w:rsidRDefault="00A2470F" w:rsidP="00A2470F">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76F7A3F6" w14:textId="03913E6C"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76146004" w14:textId="3143D2A6"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11F4F0EE" w14:textId="2A18A665" w:rsidR="007B547C" w:rsidRDefault="007B547C" w:rsidP="007B547C">
      <w:pPr>
        <w:pStyle w:val="0Maintext"/>
        <w:spacing w:after="0" w:afterAutospacing="0"/>
        <w:ind w:firstLine="0"/>
      </w:pPr>
    </w:p>
    <w:tbl>
      <w:tblPr>
        <w:tblStyle w:val="af0"/>
        <w:tblW w:w="9634" w:type="dxa"/>
        <w:tblLook w:val="04A0" w:firstRow="1" w:lastRow="0" w:firstColumn="1" w:lastColumn="0" w:noHBand="0" w:noVBand="1"/>
      </w:tblPr>
      <w:tblGrid>
        <w:gridCol w:w="1680"/>
        <w:gridCol w:w="7954"/>
      </w:tblGrid>
      <w:tr w:rsidR="007B547C" w14:paraId="1E43AE62" w14:textId="77777777" w:rsidTr="007B547C">
        <w:tc>
          <w:tcPr>
            <w:tcW w:w="1680" w:type="dxa"/>
          </w:tcPr>
          <w:p w14:paraId="33ECE87A"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94DF1D7"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7B547C" w14:paraId="6729BE47" w14:textId="77777777" w:rsidTr="007B547C">
        <w:tc>
          <w:tcPr>
            <w:tcW w:w="1680" w:type="dxa"/>
          </w:tcPr>
          <w:p w14:paraId="2585A0F2" w14:textId="5DD4CF88" w:rsidR="007B547C" w:rsidRPr="00D50B97"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126B9F7F" w14:textId="77777777" w:rsidR="007B547C"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063DE88C" w14:textId="77777777" w:rsidR="00447431"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w:t>
            </w:r>
            <w:r>
              <w:rPr>
                <w:rFonts w:ascii="Calibri" w:eastAsiaTheme="minorEastAsia" w:hAnsi="Calibri" w:cs="Calibri"/>
                <w:sz w:val="22"/>
                <w:lang w:eastAsia="zh-CN"/>
              </w:rPr>
              <w:t xml:space="preserve"> is separate issue (Question 4-2).</w:t>
            </w:r>
          </w:p>
          <w:p w14:paraId="428AF019" w14:textId="2C48967C" w:rsidR="00447431" w:rsidRPr="00D50B97" w:rsidRDefault="00447431" w:rsidP="008B44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as per Rel-16 behaviour</w:t>
            </w:r>
            <w:r>
              <w:rPr>
                <w:rFonts w:ascii="Calibri" w:hAnsi="Calibri" w:cs="Calibri"/>
                <w:sz w:val="22"/>
                <w:lang w:eastAsia="zh-CN"/>
              </w:rPr>
              <w:t xml:space="preserve">” can be understood “How” is also included. This point should be clearly mentioned </w:t>
            </w:r>
            <w:r w:rsidR="008B44E8">
              <w:rPr>
                <w:rFonts w:ascii="Calibri" w:hAnsi="Calibri" w:cs="Calibri"/>
                <w:sz w:val="22"/>
                <w:lang w:eastAsia="zh-CN"/>
              </w:rPr>
              <w:t>in</w:t>
            </w:r>
            <w:r>
              <w:rPr>
                <w:rFonts w:ascii="Calibri" w:hAnsi="Calibri" w:cs="Calibri"/>
                <w:sz w:val="22"/>
                <w:lang w:eastAsia="zh-CN"/>
              </w:rPr>
              <w:t xml:space="preserve"> this proposal.</w:t>
            </w:r>
          </w:p>
        </w:tc>
      </w:tr>
      <w:tr w:rsidR="007B547C" w14:paraId="2F90D4F9" w14:textId="77777777" w:rsidTr="007B547C">
        <w:tc>
          <w:tcPr>
            <w:tcW w:w="1680" w:type="dxa"/>
          </w:tcPr>
          <w:p w14:paraId="4775A9C5" w14:textId="208D881C" w:rsidR="007B547C" w:rsidRPr="00C67F08" w:rsidRDefault="007B547C" w:rsidP="00412685">
            <w:pPr>
              <w:autoSpaceDE w:val="0"/>
              <w:autoSpaceDN w:val="0"/>
              <w:jc w:val="both"/>
              <w:rPr>
                <w:rFonts w:ascii="Calibri" w:hAnsi="Calibri" w:cs="Calibri"/>
                <w:sz w:val="22"/>
              </w:rPr>
            </w:pPr>
          </w:p>
        </w:tc>
        <w:tc>
          <w:tcPr>
            <w:tcW w:w="7954" w:type="dxa"/>
          </w:tcPr>
          <w:p w14:paraId="55260B6A" w14:textId="47233C76" w:rsidR="007B547C" w:rsidRPr="00C67F08" w:rsidRDefault="007B547C" w:rsidP="00412685">
            <w:pPr>
              <w:autoSpaceDE w:val="0"/>
              <w:autoSpaceDN w:val="0"/>
              <w:jc w:val="both"/>
              <w:rPr>
                <w:rFonts w:ascii="Calibri" w:hAnsi="Calibri" w:cs="Calibri"/>
                <w:sz w:val="22"/>
              </w:rPr>
            </w:pPr>
          </w:p>
        </w:tc>
      </w:tr>
      <w:tr w:rsidR="007B547C" w14:paraId="7B5DC98D" w14:textId="77777777" w:rsidTr="007B547C">
        <w:tc>
          <w:tcPr>
            <w:tcW w:w="1680" w:type="dxa"/>
          </w:tcPr>
          <w:p w14:paraId="62472AC6" w14:textId="24C7F08D" w:rsidR="007B547C" w:rsidRPr="00C67F08" w:rsidRDefault="007B547C" w:rsidP="00412685">
            <w:pPr>
              <w:autoSpaceDE w:val="0"/>
              <w:autoSpaceDN w:val="0"/>
              <w:jc w:val="both"/>
              <w:rPr>
                <w:rFonts w:ascii="Calibri" w:hAnsi="Calibri" w:cs="Calibri"/>
                <w:sz w:val="22"/>
              </w:rPr>
            </w:pPr>
          </w:p>
        </w:tc>
        <w:tc>
          <w:tcPr>
            <w:tcW w:w="7954" w:type="dxa"/>
          </w:tcPr>
          <w:p w14:paraId="54AC91AF" w14:textId="70AB4AB9" w:rsidR="007B547C" w:rsidRPr="00C67F08" w:rsidRDefault="007B547C" w:rsidP="00412685">
            <w:pPr>
              <w:autoSpaceDE w:val="0"/>
              <w:autoSpaceDN w:val="0"/>
              <w:jc w:val="both"/>
              <w:rPr>
                <w:rFonts w:ascii="Calibri" w:hAnsi="Calibri" w:cs="Calibri"/>
                <w:sz w:val="22"/>
              </w:rPr>
            </w:pPr>
          </w:p>
        </w:tc>
      </w:tr>
      <w:tr w:rsidR="007B547C" w14:paraId="6B2FAE41" w14:textId="77777777" w:rsidTr="007B547C">
        <w:tc>
          <w:tcPr>
            <w:tcW w:w="1680" w:type="dxa"/>
          </w:tcPr>
          <w:p w14:paraId="580A2467" w14:textId="4FCB486D" w:rsidR="007B547C" w:rsidRPr="00C67F08" w:rsidRDefault="007B547C" w:rsidP="00412685">
            <w:pPr>
              <w:autoSpaceDE w:val="0"/>
              <w:autoSpaceDN w:val="0"/>
              <w:jc w:val="both"/>
              <w:rPr>
                <w:rFonts w:ascii="Calibri" w:hAnsi="Calibri" w:cs="Calibri"/>
                <w:sz w:val="22"/>
              </w:rPr>
            </w:pPr>
          </w:p>
        </w:tc>
        <w:tc>
          <w:tcPr>
            <w:tcW w:w="7954" w:type="dxa"/>
          </w:tcPr>
          <w:p w14:paraId="1F110669" w14:textId="256417E2" w:rsidR="007B547C" w:rsidRPr="00C67F08" w:rsidRDefault="007B547C" w:rsidP="00412685">
            <w:pPr>
              <w:autoSpaceDE w:val="0"/>
              <w:autoSpaceDN w:val="0"/>
              <w:jc w:val="both"/>
              <w:rPr>
                <w:rFonts w:ascii="Calibri" w:hAnsi="Calibri" w:cs="Calibri"/>
                <w:sz w:val="22"/>
              </w:rPr>
            </w:pPr>
          </w:p>
        </w:tc>
      </w:tr>
      <w:tr w:rsidR="007B547C" w14:paraId="7579BA92" w14:textId="77777777" w:rsidTr="007B547C">
        <w:tc>
          <w:tcPr>
            <w:tcW w:w="1680" w:type="dxa"/>
          </w:tcPr>
          <w:p w14:paraId="1F3CD1BA" w14:textId="7954AAC4" w:rsidR="007B547C" w:rsidRDefault="007B547C" w:rsidP="00412685">
            <w:pPr>
              <w:autoSpaceDE w:val="0"/>
              <w:autoSpaceDN w:val="0"/>
              <w:jc w:val="both"/>
              <w:rPr>
                <w:rFonts w:ascii="Calibri" w:hAnsi="Calibri" w:cs="Calibri"/>
                <w:sz w:val="22"/>
              </w:rPr>
            </w:pPr>
          </w:p>
        </w:tc>
        <w:tc>
          <w:tcPr>
            <w:tcW w:w="7954" w:type="dxa"/>
          </w:tcPr>
          <w:p w14:paraId="5B7A14B8" w14:textId="44A65F01" w:rsidR="007B547C" w:rsidRDefault="007B547C" w:rsidP="00412685">
            <w:pPr>
              <w:autoSpaceDE w:val="0"/>
              <w:autoSpaceDN w:val="0"/>
              <w:jc w:val="both"/>
              <w:rPr>
                <w:rFonts w:ascii="Calibri" w:hAnsi="Calibri" w:cs="Calibri"/>
                <w:color w:val="000000" w:themeColor="text1"/>
                <w:sz w:val="22"/>
              </w:rPr>
            </w:pPr>
          </w:p>
        </w:tc>
      </w:tr>
    </w:tbl>
    <w:p w14:paraId="0EB43F4B" w14:textId="77777777" w:rsidR="007B547C" w:rsidRDefault="007B547C" w:rsidP="007B547C">
      <w:pPr>
        <w:pStyle w:val="0Maintext"/>
        <w:spacing w:after="0" w:afterAutospacing="0"/>
        <w:ind w:firstLine="0"/>
      </w:pPr>
    </w:p>
    <w:p w14:paraId="53245B82" w14:textId="2052B7AA" w:rsidR="00CF5D09" w:rsidRPr="00471EC6" w:rsidRDefault="006C28B9" w:rsidP="00CF5D09">
      <w:pPr>
        <w:pStyle w:val="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212C5101" w14:textId="0A004EDC"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af0"/>
        <w:tblW w:w="0" w:type="auto"/>
        <w:tblLook w:val="04A0" w:firstRow="1" w:lastRow="0" w:firstColumn="1" w:lastColumn="0" w:noHBand="0" w:noVBand="1"/>
      </w:tblPr>
      <w:tblGrid>
        <w:gridCol w:w="9631"/>
      </w:tblGrid>
      <w:tr w:rsidR="00471EC6" w:rsidRPr="00471EC6" w14:paraId="0C788CE4" w14:textId="77777777" w:rsidTr="00956C93">
        <w:tc>
          <w:tcPr>
            <w:tcW w:w="9631" w:type="dxa"/>
          </w:tcPr>
          <w:p w14:paraId="07C1CBD7"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30B5B5BF" w14:textId="77777777" w:rsidR="00956C93" w:rsidRPr="00471EC6" w:rsidRDefault="00956C93" w:rsidP="00956C93">
            <w:pPr>
              <w:pStyle w:val="Web"/>
              <w:shd w:val="clear" w:color="auto" w:fill="FFFFFF"/>
              <w:spacing w:before="0" w:beforeAutospacing="0" w:after="0" w:afterAutospacing="0"/>
              <w:rPr>
                <w:rFonts w:ascii="Times" w:hAnsi="Times" w:cs="Times"/>
                <w:color w:val="000000" w:themeColor="text1"/>
                <w:sz w:val="22"/>
                <w:szCs w:val="22"/>
              </w:rPr>
            </w:pPr>
            <w:r w:rsidRPr="00471EC6">
              <w:rPr>
                <w:rStyle w:val="afd"/>
                <w:rFonts w:ascii="Times" w:hAnsi="Times" w:cs="Times"/>
                <w:i w:val="0"/>
                <w:color w:val="000000" w:themeColor="text1"/>
                <w:sz w:val="22"/>
                <w:szCs w:val="22"/>
              </w:rPr>
              <w:t>A UE can perform SL reception of PSCCH and RSRP measurement for sensing during its SL DRX inactive time.</w:t>
            </w:r>
          </w:p>
          <w:p w14:paraId="460A3488"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afd"/>
                <w:rFonts w:eastAsia="Times New Roman" w:cs="Times"/>
                <w:i w:val="0"/>
                <w:color w:val="000000" w:themeColor="text1"/>
                <w:sz w:val="22"/>
                <w:szCs w:val="22"/>
              </w:rPr>
              <w:t>FFS: When such reception and measurement is performed, whether it is subject to specification, or is up to UE implementation</w:t>
            </w:r>
          </w:p>
          <w:p w14:paraId="646186AD" w14:textId="4D5DEDE6" w:rsidR="00956C93" w:rsidRPr="00471EC6" w:rsidRDefault="00956C93" w:rsidP="006B20E3">
            <w:pPr>
              <w:numPr>
                <w:ilvl w:val="0"/>
                <w:numId w:val="40"/>
              </w:numPr>
              <w:rPr>
                <w:rFonts w:eastAsia="Times New Roman" w:cs="Times"/>
                <w:color w:val="000000" w:themeColor="text1"/>
                <w:sz w:val="22"/>
                <w:szCs w:val="22"/>
              </w:rPr>
            </w:pPr>
            <w:r w:rsidRPr="00471EC6">
              <w:rPr>
                <w:rStyle w:val="afd"/>
                <w:rFonts w:eastAsia="Times New Roman" w:cs="Times"/>
                <w:i w:val="0"/>
                <w:color w:val="000000" w:themeColor="text1"/>
                <w:sz w:val="22"/>
                <w:szCs w:val="22"/>
              </w:rPr>
              <w:t>FFS: Other details</w:t>
            </w:r>
          </w:p>
        </w:tc>
      </w:tr>
    </w:tbl>
    <w:p w14:paraId="48DDFA6E" w14:textId="28514493"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33A8D9A6" w14:textId="593E1239" w:rsidR="00616D90" w:rsidRDefault="00616D90" w:rsidP="00616D9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688458C5" w14:textId="1470BFFC" w:rsidR="00616D90" w:rsidRDefault="00616D90" w:rsidP="00616D9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5F89519A" w14:textId="4D51EBB5" w:rsidR="00616D90" w:rsidRPr="00616D90" w:rsidRDefault="005E4F3E" w:rsidP="00616D9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C2C49B0" w14:textId="7F39FF79" w:rsidR="008A2865" w:rsidRDefault="008A2865" w:rsidP="008A2865">
      <w:pPr>
        <w:pStyle w:val="3"/>
      </w:pPr>
      <w:r>
        <w:t>Proposals before 1</w:t>
      </w:r>
      <w:r w:rsidRPr="00224780">
        <w:rPr>
          <w:vertAlign w:val="superscript"/>
        </w:rPr>
        <w:t>st</w:t>
      </w:r>
      <w:r>
        <w:t xml:space="preserve"> </w:t>
      </w:r>
      <w:r w:rsidR="00C55A03">
        <w:t>GTW session</w:t>
      </w:r>
    </w:p>
    <w:p w14:paraId="0A13B2DE" w14:textId="64C65F42"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39532CAC" w14:textId="77777777" w:rsidR="00471EC6" w:rsidRDefault="00471EC6" w:rsidP="00471EC6">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1: UE performing PSCCH reception and RSRP measurement for sensing based on defined rules / processes in the specification regardless of SL DRX active and inactive time of the UE.</w:t>
      </w:r>
    </w:p>
    <w:p w14:paraId="46E59A9A" w14:textId="77777777" w:rsidR="00471EC6" w:rsidRDefault="00471EC6" w:rsidP="00471EC6">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30C19E87" w14:textId="54C43B40" w:rsidR="008A2865" w:rsidRPr="00471EC6" w:rsidRDefault="00471EC6" w:rsidP="00471EC6">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0" w:type="auto"/>
        <w:tblLook w:val="04A0" w:firstRow="1" w:lastRow="0" w:firstColumn="1" w:lastColumn="0" w:noHBand="0" w:noVBand="1"/>
      </w:tblPr>
      <w:tblGrid>
        <w:gridCol w:w="1680"/>
        <w:gridCol w:w="1434"/>
        <w:gridCol w:w="6517"/>
      </w:tblGrid>
      <w:tr w:rsidR="008A2865" w14:paraId="7242011E" w14:textId="77777777" w:rsidTr="005E24CF">
        <w:tc>
          <w:tcPr>
            <w:tcW w:w="1680" w:type="dxa"/>
          </w:tcPr>
          <w:p w14:paraId="7B3A9D3E"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16F2E8A8"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C7C291C"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5E24CF">
        <w:tc>
          <w:tcPr>
            <w:tcW w:w="1680" w:type="dxa"/>
          </w:tcPr>
          <w:p w14:paraId="6931D61B" w14:textId="59699735"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7EFAD8A" w14:textId="6A0EF56B"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0E157E9" w14:textId="71491C22"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3375820" w14:textId="77777777" w:rsidTr="005E24CF">
        <w:tc>
          <w:tcPr>
            <w:tcW w:w="1680" w:type="dxa"/>
          </w:tcPr>
          <w:p w14:paraId="02E0789D" w14:textId="275806CB"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787FCB64" w14:textId="77777777" w:rsidR="00FF2F4B" w:rsidRPr="00C67F08" w:rsidRDefault="00FF2F4B" w:rsidP="00FF2F4B">
            <w:pPr>
              <w:autoSpaceDE w:val="0"/>
              <w:autoSpaceDN w:val="0"/>
              <w:jc w:val="both"/>
              <w:rPr>
                <w:rFonts w:ascii="Calibri" w:hAnsi="Calibri" w:cs="Calibri"/>
                <w:sz w:val="22"/>
              </w:rPr>
            </w:pPr>
          </w:p>
        </w:tc>
        <w:tc>
          <w:tcPr>
            <w:tcW w:w="6517" w:type="dxa"/>
          </w:tcPr>
          <w:p w14:paraId="3FCF5CB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11256FBE" w14:textId="77777777" w:rsidR="00FF2F4B" w:rsidRDefault="00FF2F4B" w:rsidP="006B20E3">
            <w:pPr>
              <w:pStyle w:val="afe"/>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643C7E86" w14:textId="77777777" w:rsidR="00FF2F4B" w:rsidRDefault="00FF2F4B" w:rsidP="006B20E3">
            <w:pPr>
              <w:pStyle w:val="afe"/>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7FCEC4D9" w14:textId="77777777" w:rsidR="00FF2F4B" w:rsidRDefault="00FF2F4B" w:rsidP="00FF2F4B">
            <w:pPr>
              <w:autoSpaceDE w:val="0"/>
              <w:autoSpaceDN w:val="0"/>
              <w:jc w:val="both"/>
              <w:rPr>
                <w:rFonts w:ascii="Calibri" w:hAnsi="Calibri" w:cs="Calibri"/>
                <w:sz w:val="22"/>
                <w:lang w:val="en-US"/>
              </w:rPr>
            </w:pPr>
          </w:p>
          <w:p w14:paraId="3A62C7C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7A97A676" w14:textId="77777777" w:rsidR="00FF2F4B" w:rsidRDefault="00FF2F4B" w:rsidP="006B20E3">
            <w:pPr>
              <w:pStyle w:val="afe"/>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26D9F667" w14:textId="77777777" w:rsidR="00FF2F4B" w:rsidRPr="00C16612" w:rsidRDefault="00FF2F4B" w:rsidP="006B20E3">
            <w:pPr>
              <w:pStyle w:val="afe"/>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12CE98E0" w14:textId="77777777" w:rsidR="00FF2F4B" w:rsidRDefault="00FF2F4B" w:rsidP="00FF2F4B">
            <w:pPr>
              <w:autoSpaceDE w:val="0"/>
              <w:autoSpaceDN w:val="0"/>
              <w:jc w:val="both"/>
              <w:rPr>
                <w:rFonts w:ascii="Calibri" w:hAnsi="Calibri" w:cs="Calibri"/>
                <w:sz w:val="22"/>
              </w:rPr>
            </w:pPr>
          </w:p>
          <w:p w14:paraId="59AAA98C" w14:textId="1ACB797B"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570976F1" w14:textId="77777777" w:rsidTr="005E24CF">
        <w:tc>
          <w:tcPr>
            <w:tcW w:w="1680" w:type="dxa"/>
          </w:tcPr>
          <w:p w14:paraId="7D3C6531" w14:textId="4DB8D3B0" w:rsidR="00FF2F4B" w:rsidRPr="00C67F08" w:rsidRDefault="005354E1" w:rsidP="00FF2F4B">
            <w:pPr>
              <w:autoSpaceDE w:val="0"/>
              <w:autoSpaceDN w:val="0"/>
              <w:jc w:val="both"/>
              <w:rPr>
                <w:rFonts w:ascii="Calibri" w:hAnsi="Calibri" w:cs="Calibri"/>
                <w:sz w:val="22"/>
              </w:rPr>
            </w:pPr>
            <w:r>
              <w:rPr>
                <w:rFonts w:ascii="Calibri" w:hAnsi="Calibri" w:cs="Calibri"/>
                <w:sz w:val="22"/>
              </w:rPr>
              <w:t>Fraunhofer</w:t>
            </w:r>
          </w:p>
        </w:tc>
        <w:tc>
          <w:tcPr>
            <w:tcW w:w="1434" w:type="dxa"/>
          </w:tcPr>
          <w:p w14:paraId="1102F108" w14:textId="2D258C8D"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38E57D6C" w14:textId="1A4796F3"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3EA6C432" w14:textId="77777777" w:rsidTr="005E24CF">
        <w:tc>
          <w:tcPr>
            <w:tcW w:w="1680" w:type="dxa"/>
          </w:tcPr>
          <w:p w14:paraId="2124EC2C" w14:textId="7BEB326F"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208507B0" w14:textId="08FAD24D"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2A84AB27" w14:textId="19627EC2"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084FCB6B" w14:textId="77777777" w:rsidTr="005E24CF">
        <w:tc>
          <w:tcPr>
            <w:tcW w:w="1680" w:type="dxa"/>
          </w:tcPr>
          <w:p w14:paraId="6E3AEB89" w14:textId="0499F9E0"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56AE565" w14:textId="40BE0C6A"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50EF52FE" w14:textId="55EF24A2"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36F348BC" w14:textId="77777777" w:rsidTr="00413247">
        <w:tc>
          <w:tcPr>
            <w:tcW w:w="1680" w:type="dxa"/>
          </w:tcPr>
          <w:p w14:paraId="01A11D56"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CEF1B00"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BEB8FAB"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08E20A7E" w14:textId="77777777" w:rsidTr="005E24CF">
        <w:tc>
          <w:tcPr>
            <w:tcW w:w="1680" w:type="dxa"/>
          </w:tcPr>
          <w:p w14:paraId="3F806B37" w14:textId="29E07D73"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C9DF4F2" w14:textId="24397660"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12CACB32" w14:textId="4B7F134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35965696" w14:textId="77777777" w:rsidTr="005E24CF">
        <w:tc>
          <w:tcPr>
            <w:tcW w:w="1680" w:type="dxa"/>
          </w:tcPr>
          <w:p w14:paraId="444200C9" w14:textId="236C0413" w:rsidR="00845B4D" w:rsidRDefault="00845B4D" w:rsidP="00845B4D">
            <w:pPr>
              <w:autoSpaceDE w:val="0"/>
              <w:autoSpaceDN w:val="0"/>
              <w:jc w:val="both"/>
              <w:rPr>
                <w:rFonts w:ascii="Calibri" w:hAnsi="Calibri" w:cs="Calibri"/>
                <w:sz w:val="22"/>
                <w:lang w:eastAsia="ko-KR"/>
              </w:rPr>
            </w:pPr>
            <w:r>
              <w:rPr>
                <w:rFonts w:ascii="Calibri" w:hAnsi="Calibri" w:cs="Calibri"/>
                <w:sz w:val="22"/>
              </w:rPr>
              <w:lastRenderedPageBreak/>
              <w:t>Convida Wireless</w:t>
            </w:r>
          </w:p>
        </w:tc>
        <w:tc>
          <w:tcPr>
            <w:tcW w:w="1434" w:type="dxa"/>
          </w:tcPr>
          <w:p w14:paraId="332505E6" w14:textId="77777777" w:rsidR="00845B4D" w:rsidRDefault="00845B4D" w:rsidP="00845B4D">
            <w:pPr>
              <w:autoSpaceDE w:val="0"/>
              <w:autoSpaceDN w:val="0"/>
              <w:jc w:val="both"/>
              <w:rPr>
                <w:rFonts w:ascii="Calibri" w:hAnsi="Calibri" w:cs="Calibri"/>
                <w:sz w:val="22"/>
                <w:lang w:eastAsia="ko-KR"/>
              </w:rPr>
            </w:pPr>
          </w:p>
        </w:tc>
        <w:tc>
          <w:tcPr>
            <w:tcW w:w="6517" w:type="dxa"/>
          </w:tcPr>
          <w:p w14:paraId="2E600B18" w14:textId="01E517C3"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5E41432" w14:textId="77777777" w:rsidTr="005E24CF">
        <w:tc>
          <w:tcPr>
            <w:tcW w:w="1680" w:type="dxa"/>
          </w:tcPr>
          <w:p w14:paraId="3E5CB484" w14:textId="45F5261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5860319" w14:textId="68C43FE9"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1319314" w14:textId="4BD4C6E1"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30A3E69" w14:textId="77777777" w:rsidTr="005E24CF">
        <w:tc>
          <w:tcPr>
            <w:tcW w:w="1680" w:type="dxa"/>
          </w:tcPr>
          <w:p w14:paraId="475119D4" w14:textId="6DC7DC7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D58C338" w14:textId="2762179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79303C58"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2145EFB9" w14:textId="4A87EE29"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UEs</w:t>
            </w:r>
            <w:r>
              <w:rPr>
                <w:rFonts w:ascii="Calibri" w:hAnsi="Calibri" w:cs="Calibri"/>
                <w:sz w:val="22"/>
                <w:lang w:eastAsia="ko-KR"/>
              </w:rPr>
              <w:t>.</w:t>
            </w:r>
          </w:p>
        </w:tc>
      </w:tr>
      <w:tr w:rsidR="001D00DA" w14:paraId="3158BDA6" w14:textId="77777777" w:rsidTr="00413247">
        <w:tc>
          <w:tcPr>
            <w:tcW w:w="1680" w:type="dxa"/>
          </w:tcPr>
          <w:p w14:paraId="749E5CE9"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5F5053"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35997FC2"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5CC6F5D7" w14:textId="77777777" w:rsidR="001D00DA" w:rsidRDefault="001D00DA" w:rsidP="00413247">
            <w:pPr>
              <w:autoSpaceDE w:val="0"/>
              <w:autoSpaceDN w:val="0"/>
              <w:jc w:val="both"/>
              <w:rPr>
                <w:rFonts w:ascii="Calibri" w:hAnsi="Calibri" w:cs="Calibri"/>
                <w:sz w:val="22"/>
              </w:rPr>
            </w:pPr>
          </w:p>
          <w:p w14:paraId="57D21411"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4A4C8530" w14:textId="77777777" w:rsidTr="005E24CF">
        <w:tc>
          <w:tcPr>
            <w:tcW w:w="1680" w:type="dxa"/>
          </w:tcPr>
          <w:p w14:paraId="2F7A4B25" w14:textId="620DFD1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1A1A46F" w14:textId="4DB244C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12DEF92" w14:textId="4B044FD8"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prefer some simply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465010E7" w14:textId="77777777" w:rsidTr="00736505">
        <w:tc>
          <w:tcPr>
            <w:tcW w:w="1680" w:type="dxa"/>
          </w:tcPr>
          <w:p w14:paraId="354B53B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5D672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F0044C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385C23C5" w14:textId="77777777" w:rsidR="00736505" w:rsidRDefault="00736505" w:rsidP="00413247">
            <w:pPr>
              <w:autoSpaceDE w:val="0"/>
              <w:autoSpaceDN w:val="0"/>
              <w:jc w:val="both"/>
              <w:rPr>
                <w:rFonts w:ascii="Calibri" w:eastAsiaTheme="minorEastAsia" w:hAnsi="Calibri" w:cs="Calibri"/>
                <w:sz w:val="22"/>
                <w:lang w:eastAsia="zh-CN"/>
              </w:rPr>
            </w:pPr>
          </w:p>
          <w:p w14:paraId="41D5185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27142218" w14:textId="77777777" w:rsidR="00736505" w:rsidRDefault="00736505" w:rsidP="00413247">
            <w:pPr>
              <w:autoSpaceDE w:val="0"/>
              <w:autoSpaceDN w:val="0"/>
              <w:jc w:val="both"/>
              <w:rPr>
                <w:rFonts w:ascii="Calibri" w:eastAsiaTheme="minorEastAsia" w:hAnsi="Calibri" w:cs="Calibri"/>
                <w:sz w:val="22"/>
                <w:lang w:eastAsia="zh-CN"/>
              </w:rPr>
            </w:pPr>
          </w:p>
          <w:p w14:paraId="4A6CADB0"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4DD191F0" w14:textId="77777777" w:rsidTr="003610DA">
        <w:tc>
          <w:tcPr>
            <w:tcW w:w="1680" w:type="dxa"/>
          </w:tcPr>
          <w:p w14:paraId="4263131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DE1052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6C8F3AD9"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29D43A8" w14:textId="77777777" w:rsidTr="003610DA">
        <w:tc>
          <w:tcPr>
            <w:tcW w:w="1680" w:type="dxa"/>
          </w:tcPr>
          <w:p w14:paraId="06668300" w14:textId="1D0A9B34"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5BC5CFC" w14:textId="3AF0E39F"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4647FC0C" w14:textId="4659316A"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335E26D2" w14:textId="77777777" w:rsidTr="003610DA">
        <w:tc>
          <w:tcPr>
            <w:tcW w:w="1680" w:type="dxa"/>
          </w:tcPr>
          <w:p w14:paraId="4DC716C5" w14:textId="5F4E907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69C16E56" w14:textId="640A3A5E"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CB2D33A"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7AC388C" w14:textId="77777777" w:rsidTr="00413247">
        <w:tc>
          <w:tcPr>
            <w:tcW w:w="1680" w:type="dxa"/>
          </w:tcPr>
          <w:p w14:paraId="6A4973BF"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1EEA5655"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1EFEBC98"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2D95D229"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60F73FF9" w14:textId="77777777" w:rsidTr="003610DA">
        <w:tc>
          <w:tcPr>
            <w:tcW w:w="1680" w:type="dxa"/>
          </w:tcPr>
          <w:p w14:paraId="5F13C62E" w14:textId="426951DE"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4A6B3D2" w14:textId="2B5F39AA"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5A4D4259" w14:textId="11E84063" w:rsidR="00CA55C8" w:rsidRDefault="00CA55C8" w:rsidP="00E05595">
            <w:pPr>
              <w:autoSpaceDE w:val="0"/>
              <w:autoSpaceDN w:val="0"/>
              <w:jc w:val="both"/>
              <w:rPr>
                <w:rFonts w:ascii="Calibri" w:eastAsiaTheme="minorEastAsia" w:hAnsi="Calibri" w:cs="Calibri"/>
                <w:sz w:val="22"/>
                <w:lang w:eastAsia="zh-CN"/>
              </w:rPr>
            </w:pPr>
          </w:p>
        </w:tc>
      </w:tr>
      <w:tr w:rsidR="008D7CA5" w14:paraId="415DA16B" w14:textId="77777777" w:rsidTr="003610DA">
        <w:tc>
          <w:tcPr>
            <w:tcW w:w="1680" w:type="dxa"/>
          </w:tcPr>
          <w:p w14:paraId="7EF4745E" w14:textId="71F6E41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032143F2" w14:textId="279985B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2E384FE4" w14:textId="47ABE0C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31603833" w14:textId="77777777" w:rsidTr="003610DA">
        <w:tc>
          <w:tcPr>
            <w:tcW w:w="1680" w:type="dxa"/>
          </w:tcPr>
          <w:p w14:paraId="40F56C9D" w14:textId="06C2163F" w:rsidR="00F33E48" w:rsidRDefault="00F33E48" w:rsidP="00F33E48">
            <w:pPr>
              <w:autoSpaceDE w:val="0"/>
              <w:autoSpaceDN w:val="0"/>
              <w:jc w:val="both"/>
              <w:rPr>
                <w:rFonts w:ascii="Calibri" w:hAnsi="Calibri" w:cs="Calibri"/>
                <w:sz w:val="22"/>
                <w:lang w:eastAsia="ko-KR"/>
              </w:rPr>
            </w:pPr>
            <w:r w:rsidRPr="00D21392">
              <w:rPr>
                <w:rFonts w:ascii="Calibri" w:eastAsiaTheme="minorEastAsia" w:hAnsi="Calibri" w:cs="Calibri" w:hint="eastAsia"/>
                <w:sz w:val="22"/>
                <w:lang w:eastAsia="zh-CN"/>
              </w:rPr>
              <w:lastRenderedPageBreak/>
              <w:t>v</w:t>
            </w:r>
            <w:r w:rsidRPr="00D21392">
              <w:rPr>
                <w:rFonts w:ascii="Calibri" w:eastAsiaTheme="minorEastAsia" w:hAnsi="Calibri" w:cs="Calibri"/>
                <w:sz w:val="22"/>
                <w:lang w:eastAsia="zh-CN"/>
              </w:rPr>
              <w:t>ivo</w:t>
            </w:r>
          </w:p>
        </w:tc>
        <w:tc>
          <w:tcPr>
            <w:tcW w:w="1434" w:type="dxa"/>
          </w:tcPr>
          <w:p w14:paraId="225493A9" w14:textId="5EDC11FD"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3BAB07B7"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2B53CFBF" w14:textId="77777777" w:rsidR="00F33E48" w:rsidRDefault="00F33E48" w:rsidP="00F33E48">
            <w:pPr>
              <w:pStyle w:val="afe"/>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4955AB2D"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7694C08D" w14:textId="77777777" w:rsidR="00F33E48" w:rsidRPr="002737E0" w:rsidRDefault="00F33E48" w:rsidP="00F33E48">
            <w:pPr>
              <w:pStyle w:val="afe"/>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21B17EF5" w14:textId="43ABCDF2"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1EC18184" w14:textId="77777777" w:rsidR="008A2865" w:rsidRPr="003610DA" w:rsidRDefault="008A2865" w:rsidP="008A2865">
      <w:pPr>
        <w:pStyle w:val="0Maintext"/>
        <w:spacing w:after="0" w:afterAutospacing="0"/>
        <w:ind w:firstLine="0"/>
      </w:pPr>
    </w:p>
    <w:p w14:paraId="00926625" w14:textId="13BA265C" w:rsidR="008A2865" w:rsidRDefault="008A2865" w:rsidP="008A2865">
      <w:pPr>
        <w:pStyle w:val="3"/>
      </w:pPr>
      <w:r>
        <w:t>Proposals before 2</w:t>
      </w:r>
      <w:r w:rsidRPr="00530971">
        <w:rPr>
          <w:vertAlign w:val="superscript"/>
        </w:rPr>
        <w:t>nd</w:t>
      </w:r>
      <w:r>
        <w:t xml:space="preserve"> </w:t>
      </w:r>
      <w:r w:rsidR="00C55A03">
        <w:t>GTW session</w:t>
      </w:r>
    </w:p>
    <w:p w14:paraId="0B654DF8" w14:textId="273B4D6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40215D75" w14:textId="302C8EFA" w:rsidR="00E74DE5" w:rsidRDefault="00E74DE5" w:rsidP="00E74DE5">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5-1 (UE sensing during SL DRX inactive time), </w:t>
      </w:r>
    </w:p>
    <w:p w14:paraId="3875E277" w14:textId="3816F7C8" w:rsidR="00E74DE5" w:rsidRDefault="00E74DE5" w:rsidP="00E74DE5">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00A2552" w14:textId="11589D81" w:rsidR="00E74DE5" w:rsidRDefault="00E74DE5" w:rsidP="00E74DE5">
      <w:pPr>
        <w:pStyle w:val="afe"/>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0E74B015" w14:textId="66B787EE" w:rsidR="00E74DE5" w:rsidRPr="00A2470F" w:rsidRDefault="00E74DE5" w:rsidP="00E74DE5">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3</w:t>
      </w:r>
      <w:r w:rsidR="006511DD">
        <w:rPr>
          <w:rFonts w:ascii="Calibri" w:hAnsi="Calibri" w:cs="Calibri"/>
          <w:sz w:val="22"/>
        </w:rPr>
        <w:t xml:space="preserve"> (5)</w:t>
      </w:r>
      <w:r>
        <w:rPr>
          <w:rFonts w:ascii="Calibri" w:hAnsi="Calibri" w:cs="Calibri"/>
          <w:sz w:val="22"/>
        </w:rPr>
        <w:t xml:space="preserve">: Ericsson, QC, </w:t>
      </w: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preadtrum, </w:t>
      </w:r>
      <w:r>
        <w:rPr>
          <w:rFonts w:ascii="Calibri" w:hAnsi="Calibri" w:cs="Calibri"/>
          <w:sz w:val="22"/>
          <w:lang w:eastAsia="ko-KR"/>
        </w:rPr>
        <w:t>Nokia, NSB</w:t>
      </w:r>
    </w:p>
    <w:p w14:paraId="71E9D45D" w14:textId="25ED4FE8" w:rsidR="00C67F08" w:rsidRDefault="00C67F08" w:rsidP="00C67F08">
      <w:pPr>
        <w:pStyle w:val="0Maintext"/>
        <w:spacing w:after="0" w:afterAutospacing="0"/>
        <w:ind w:firstLine="0"/>
      </w:pPr>
    </w:p>
    <w:p w14:paraId="56D76080" w14:textId="4959BAAE" w:rsidR="006511DD" w:rsidRDefault="006511DD" w:rsidP="006511DD">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F45F2C9" w14:textId="77777777" w:rsidR="006511DD" w:rsidRDefault="006511DD" w:rsidP="006511DD">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1341907F" w14:textId="2A7D78ED" w:rsidR="006511DD" w:rsidRDefault="006511DD" w:rsidP="006511DD">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39800B52" w14:textId="48A015A2" w:rsidR="006511DD" w:rsidRDefault="006511DD" w:rsidP="006511DD">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03F1DD6" w14:textId="77777777" w:rsidR="006511DD" w:rsidRPr="00471EC6" w:rsidRDefault="006511DD" w:rsidP="006511DD">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125B8D5D"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af0"/>
        <w:tblW w:w="9634" w:type="dxa"/>
        <w:tblLook w:val="04A0" w:firstRow="1" w:lastRow="0" w:firstColumn="1" w:lastColumn="0" w:noHBand="0" w:noVBand="1"/>
      </w:tblPr>
      <w:tblGrid>
        <w:gridCol w:w="1680"/>
        <w:gridCol w:w="7954"/>
      </w:tblGrid>
      <w:tr w:rsidR="006511DD" w14:paraId="18E7A3D6" w14:textId="77777777" w:rsidTr="00412685">
        <w:tc>
          <w:tcPr>
            <w:tcW w:w="1680" w:type="dxa"/>
          </w:tcPr>
          <w:p w14:paraId="5982F716"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04DEF72"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4F029C8C" w14:textId="77777777" w:rsidTr="00412685">
        <w:tc>
          <w:tcPr>
            <w:tcW w:w="1680" w:type="dxa"/>
          </w:tcPr>
          <w:p w14:paraId="0984FDCC" w14:textId="51EDAC56"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249D965"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4E091F4D" w14:textId="7840E715"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bookmarkStart w:id="6" w:name="_GoBack"/>
            <w:bookmarkEnd w:id="6"/>
          </w:p>
        </w:tc>
      </w:tr>
      <w:tr w:rsidR="006511DD" w14:paraId="6D2611E2" w14:textId="77777777" w:rsidTr="00412685">
        <w:tc>
          <w:tcPr>
            <w:tcW w:w="1680" w:type="dxa"/>
          </w:tcPr>
          <w:p w14:paraId="323C7CF4" w14:textId="77777777" w:rsidR="006511DD" w:rsidRPr="00C67F08" w:rsidRDefault="006511DD" w:rsidP="00412685">
            <w:pPr>
              <w:autoSpaceDE w:val="0"/>
              <w:autoSpaceDN w:val="0"/>
              <w:jc w:val="both"/>
              <w:rPr>
                <w:rFonts w:ascii="Calibri" w:hAnsi="Calibri" w:cs="Calibri"/>
                <w:sz w:val="22"/>
              </w:rPr>
            </w:pPr>
          </w:p>
        </w:tc>
        <w:tc>
          <w:tcPr>
            <w:tcW w:w="7954" w:type="dxa"/>
          </w:tcPr>
          <w:p w14:paraId="55926B2A" w14:textId="77777777" w:rsidR="006511DD" w:rsidRPr="00C67F08" w:rsidRDefault="006511DD" w:rsidP="00412685">
            <w:pPr>
              <w:autoSpaceDE w:val="0"/>
              <w:autoSpaceDN w:val="0"/>
              <w:jc w:val="both"/>
              <w:rPr>
                <w:rFonts w:ascii="Calibri" w:hAnsi="Calibri" w:cs="Calibri"/>
                <w:sz w:val="22"/>
              </w:rPr>
            </w:pPr>
          </w:p>
        </w:tc>
      </w:tr>
      <w:tr w:rsidR="006511DD" w14:paraId="16993D24" w14:textId="77777777" w:rsidTr="00412685">
        <w:tc>
          <w:tcPr>
            <w:tcW w:w="1680" w:type="dxa"/>
          </w:tcPr>
          <w:p w14:paraId="6888ECF5" w14:textId="77777777" w:rsidR="006511DD" w:rsidRPr="00C67F08" w:rsidRDefault="006511DD" w:rsidP="00412685">
            <w:pPr>
              <w:autoSpaceDE w:val="0"/>
              <w:autoSpaceDN w:val="0"/>
              <w:jc w:val="both"/>
              <w:rPr>
                <w:rFonts w:ascii="Calibri" w:hAnsi="Calibri" w:cs="Calibri"/>
                <w:sz w:val="22"/>
              </w:rPr>
            </w:pPr>
          </w:p>
        </w:tc>
        <w:tc>
          <w:tcPr>
            <w:tcW w:w="7954" w:type="dxa"/>
          </w:tcPr>
          <w:p w14:paraId="67F75588" w14:textId="77777777" w:rsidR="006511DD" w:rsidRPr="00C67F08" w:rsidRDefault="006511DD" w:rsidP="00412685">
            <w:pPr>
              <w:autoSpaceDE w:val="0"/>
              <w:autoSpaceDN w:val="0"/>
              <w:jc w:val="both"/>
              <w:rPr>
                <w:rFonts w:ascii="Calibri" w:hAnsi="Calibri" w:cs="Calibri"/>
                <w:sz w:val="22"/>
              </w:rPr>
            </w:pPr>
          </w:p>
        </w:tc>
      </w:tr>
      <w:tr w:rsidR="006511DD" w14:paraId="490689D8" w14:textId="77777777" w:rsidTr="00412685">
        <w:tc>
          <w:tcPr>
            <w:tcW w:w="1680" w:type="dxa"/>
          </w:tcPr>
          <w:p w14:paraId="0FCB55CA" w14:textId="77777777" w:rsidR="006511DD" w:rsidRPr="00C67F08" w:rsidRDefault="006511DD" w:rsidP="00412685">
            <w:pPr>
              <w:autoSpaceDE w:val="0"/>
              <w:autoSpaceDN w:val="0"/>
              <w:jc w:val="both"/>
              <w:rPr>
                <w:rFonts w:ascii="Calibri" w:hAnsi="Calibri" w:cs="Calibri"/>
                <w:sz w:val="22"/>
              </w:rPr>
            </w:pPr>
          </w:p>
        </w:tc>
        <w:tc>
          <w:tcPr>
            <w:tcW w:w="7954" w:type="dxa"/>
          </w:tcPr>
          <w:p w14:paraId="06A6D358" w14:textId="77777777" w:rsidR="006511DD" w:rsidRPr="00C67F08" w:rsidRDefault="006511DD" w:rsidP="00412685">
            <w:pPr>
              <w:autoSpaceDE w:val="0"/>
              <w:autoSpaceDN w:val="0"/>
              <w:jc w:val="both"/>
              <w:rPr>
                <w:rFonts w:ascii="Calibri" w:hAnsi="Calibri" w:cs="Calibri"/>
                <w:sz w:val="22"/>
              </w:rPr>
            </w:pPr>
          </w:p>
        </w:tc>
      </w:tr>
      <w:tr w:rsidR="006511DD" w14:paraId="390A7E35" w14:textId="77777777" w:rsidTr="00412685">
        <w:tc>
          <w:tcPr>
            <w:tcW w:w="1680" w:type="dxa"/>
          </w:tcPr>
          <w:p w14:paraId="1AE30A20" w14:textId="77777777" w:rsidR="006511DD" w:rsidRDefault="006511DD" w:rsidP="00412685">
            <w:pPr>
              <w:autoSpaceDE w:val="0"/>
              <w:autoSpaceDN w:val="0"/>
              <w:jc w:val="both"/>
              <w:rPr>
                <w:rFonts w:ascii="Calibri" w:hAnsi="Calibri" w:cs="Calibri"/>
                <w:sz w:val="22"/>
              </w:rPr>
            </w:pPr>
          </w:p>
        </w:tc>
        <w:tc>
          <w:tcPr>
            <w:tcW w:w="7954" w:type="dxa"/>
          </w:tcPr>
          <w:p w14:paraId="13081B42" w14:textId="77777777" w:rsidR="006511DD" w:rsidRDefault="006511DD" w:rsidP="00412685">
            <w:pPr>
              <w:autoSpaceDE w:val="0"/>
              <w:autoSpaceDN w:val="0"/>
              <w:jc w:val="both"/>
              <w:rPr>
                <w:rFonts w:ascii="Calibri" w:hAnsi="Calibri" w:cs="Calibri"/>
                <w:color w:val="000000" w:themeColor="text1"/>
                <w:sz w:val="22"/>
              </w:rPr>
            </w:pPr>
          </w:p>
        </w:tc>
      </w:tr>
    </w:tbl>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2C06BA3" w:rsidR="00F872BD" w:rsidRPr="00BB3FA0" w:rsidRDefault="00E47856" w:rsidP="00CF5D09">
      <w:pPr>
        <w:pStyle w:val="2"/>
      </w:pPr>
      <w:r w:rsidRPr="00BB3FA0">
        <w:t>Periodic-based partial sensing</w:t>
      </w:r>
      <w:r w:rsidR="00747760">
        <w:t xml:space="preserve"> (remaining issues)</w:t>
      </w:r>
    </w:p>
    <w:p w14:paraId="3C6080E1" w14:textId="17520FFA" w:rsidR="00732FB7" w:rsidRPr="009B6552" w:rsidRDefault="003E54C8" w:rsidP="00A671AE">
      <w:pPr>
        <w:pStyle w:val="afe"/>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5D3D0955" w14:textId="1A1CB109" w:rsidR="00732FB7" w:rsidRPr="00BE42EF" w:rsidRDefault="003E54C8" w:rsidP="00A671AE">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099BFAAB" w14:textId="32C700EC" w:rsidR="00732FB7" w:rsidRPr="00BE42EF" w:rsidRDefault="003E54C8" w:rsidP="00A671AE">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4C9F9A9D" w14:textId="259AD39A" w:rsidR="003E54C8" w:rsidRPr="00BE42EF" w:rsidRDefault="003E54C8" w:rsidP="00831003">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3858E002" w14:textId="51F63D3C" w:rsidR="003E54C8" w:rsidRPr="00BE42EF" w:rsidRDefault="003E54C8" w:rsidP="003E54C8">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4B08323C" w14:textId="69D591EC" w:rsidR="003E54C8" w:rsidRPr="00BE42EF" w:rsidRDefault="003E54C8" w:rsidP="003500E4">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02148F73" w14:textId="08EAF34F" w:rsidR="003E54C8" w:rsidRPr="005B347D" w:rsidRDefault="003E54C8" w:rsidP="00A671AE">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29758236" w14:textId="13C4932D" w:rsidR="00376B63" w:rsidRPr="0081276D" w:rsidRDefault="00376B63" w:rsidP="00EA0649">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30BEB635" w14:textId="6014770F" w:rsidR="004A6495" w:rsidRPr="004A6495" w:rsidRDefault="004A6495" w:rsidP="004A6495">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0C2874F6" w14:textId="639D5968" w:rsidR="004A6495" w:rsidRDefault="004A6495" w:rsidP="004A6495">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267BC419" w14:textId="0FB79A7A" w:rsidR="00D35490" w:rsidRDefault="00D35490" w:rsidP="004A6495">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26EF7483" w14:textId="3FB47637" w:rsidR="00BB12DF" w:rsidRDefault="00BB12DF" w:rsidP="004A6495">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0927E976" w14:textId="43EF7053" w:rsidR="00051DB5" w:rsidRPr="009B6552" w:rsidRDefault="00051DB5" w:rsidP="004A6495">
      <w:pPr>
        <w:pStyle w:val="afe"/>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2B9C5C06" w14:textId="6FC3A567" w:rsidR="00BA0719" w:rsidRPr="009B6552" w:rsidRDefault="00BA0719" w:rsidP="00BA0719">
      <w:pPr>
        <w:pStyle w:val="afe"/>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3FAD626B" w14:textId="4C866A4E" w:rsidR="00BA0719" w:rsidRPr="009B6552" w:rsidRDefault="00BA0719" w:rsidP="00BA0719">
      <w:pPr>
        <w:pStyle w:val="afe"/>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253D7A6C" w14:textId="787C810E" w:rsidR="00BE01D8" w:rsidRPr="009B6552" w:rsidRDefault="009B6631" w:rsidP="00A671AE">
      <w:pPr>
        <w:pStyle w:val="afe"/>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7C45199B" w14:textId="77777777" w:rsidR="00053FA8" w:rsidRPr="009B6552" w:rsidRDefault="00053FA8" w:rsidP="00053FA8">
      <w:pPr>
        <w:pStyle w:val="afe"/>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01F457D5" w14:textId="718A3F91" w:rsidR="00053FA8" w:rsidRPr="009B6552" w:rsidRDefault="00053FA8" w:rsidP="00053FA8">
      <w:pPr>
        <w:pStyle w:val="afe"/>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15DA380F" w14:textId="52F56CD5" w:rsidR="00053FA8" w:rsidRPr="009B6552" w:rsidRDefault="00053FA8" w:rsidP="00053FA8">
      <w:pPr>
        <w:pStyle w:val="afe"/>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6FA55B56" w14:textId="77777777" w:rsidR="00053FA8" w:rsidRPr="009B6552" w:rsidRDefault="00053FA8" w:rsidP="00053FA8">
      <w:pPr>
        <w:pStyle w:val="afe"/>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698BB03E" w14:textId="7B7556E5" w:rsidR="003E2AFE" w:rsidRPr="009B6552" w:rsidRDefault="003E2AFE" w:rsidP="00A671AE">
      <w:pPr>
        <w:pStyle w:val="afe"/>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4ADE0A9A" w14:textId="0BC2B834" w:rsidR="00E13AE4" w:rsidRPr="009B6552" w:rsidRDefault="00E13AE4" w:rsidP="00A671AE">
      <w:pPr>
        <w:pStyle w:val="afe"/>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0DE10D8D" w14:textId="77777777" w:rsidR="00491BBD" w:rsidRDefault="00491BBD" w:rsidP="00491BBD">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53B74ACB" w14:textId="4B1D28E7" w:rsidR="00491BBD" w:rsidRDefault="00491BBD" w:rsidP="00491BBD">
      <w:pPr>
        <w:pStyle w:val="afe"/>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6902DCF0" w14:textId="1E94D7F0" w:rsidR="00491BBD" w:rsidRPr="00491BBD" w:rsidRDefault="00491BBD" w:rsidP="00491BBD">
      <w:pPr>
        <w:pStyle w:val="afe"/>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4F2CD300" w14:textId="44A5C8EA" w:rsidR="00491BBD" w:rsidRPr="00491BBD" w:rsidRDefault="00491BBD" w:rsidP="00491BBD">
      <w:pPr>
        <w:pStyle w:val="afe"/>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27199492" w14:textId="6BE72F17" w:rsidR="00491BBD" w:rsidRPr="00491BBD" w:rsidRDefault="00491BBD" w:rsidP="00491BBD">
      <w:pPr>
        <w:pStyle w:val="afe"/>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lastRenderedPageBreak/>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1F068676" w14:textId="0726BB17" w:rsidR="00491BBD" w:rsidRPr="00491BBD" w:rsidRDefault="00491BBD" w:rsidP="00491BBD">
      <w:pPr>
        <w:pStyle w:val="afe"/>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5ADE25FC" w14:textId="0DCDD758" w:rsidR="00491BBD" w:rsidRDefault="00491BBD" w:rsidP="00A671AE">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17C0F688" w14:textId="70917832" w:rsidR="00491BBD" w:rsidRPr="001419E7" w:rsidRDefault="00491BBD" w:rsidP="00491BBD">
      <w:pPr>
        <w:pStyle w:val="afe"/>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60BE6FBC" w14:textId="0CB48AE8" w:rsidR="00491BBD" w:rsidRPr="001419E7" w:rsidRDefault="00491BBD" w:rsidP="00491BBD">
      <w:pPr>
        <w:pStyle w:val="afe"/>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04D15F36" w14:textId="77777777" w:rsidR="00491BBD" w:rsidRDefault="00491BBD" w:rsidP="00491BBD">
      <w:pPr>
        <w:pStyle w:val="afe"/>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6F3E3AE9" w14:textId="77777777" w:rsidR="00491BBD" w:rsidRDefault="00491BBD" w:rsidP="00491BBD">
      <w:pPr>
        <w:pStyle w:val="afe"/>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4166E180" w14:textId="6C82E20C" w:rsidR="00491BBD" w:rsidRDefault="00491BBD" w:rsidP="00491BBD">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7426E7AF" w14:textId="517DA91C" w:rsidR="00573004" w:rsidRDefault="00573004" w:rsidP="00491BBD">
      <w:pPr>
        <w:pStyle w:val="afe"/>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153E2591" w14:textId="51506420" w:rsidR="00F97051" w:rsidRPr="00F97051" w:rsidRDefault="00F97051" w:rsidP="00F97051">
      <w:pPr>
        <w:pStyle w:val="afe"/>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3FA8FBEF" w14:textId="4FE0CE47" w:rsidR="00F97051" w:rsidRPr="00F97051" w:rsidRDefault="00F97051" w:rsidP="00F97051">
      <w:pPr>
        <w:pStyle w:val="afe"/>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7E5662C4" w14:textId="5EE899CF" w:rsidR="00F97051" w:rsidRPr="00DE2E15" w:rsidRDefault="00F97051" w:rsidP="00F97051">
      <w:pPr>
        <w:pStyle w:val="afe"/>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746339F6" w14:textId="6DBED757" w:rsidR="006C0C60" w:rsidRDefault="006C0C60" w:rsidP="00DE2E15">
      <w:pPr>
        <w:pStyle w:val="afe"/>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D580BC8" w14:textId="423890FA" w:rsidR="00C35C45" w:rsidRDefault="00C35C45" w:rsidP="00DE2E15">
      <w:pPr>
        <w:pStyle w:val="afe"/>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0F1E92E0" w14:textId="3C72EE8D" w:rsidR="00FC5BAC" w:rsidRDefault="00FC5BAC" w:rsidP="00DE2E15">
      <w:pPr>
        <w:pStyle w:val="afe"/>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20366081" w14:textId="3C21AC78" w:rsidR="00D8299A" w:rsidRDefault="00D8299A" w:rsidP="00DE2E15">
      <w:pPr>
        <w:pStyle w:val="afe"/>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AD304F9" w14:textId="4BC22CF9" w:rsidR="00C127EA" w:rsidRDefault="00C127EA" w:rsidP="00DE2E15">
      <w:pPr>
        <w:pStyle w:val="afe"/>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73442E3C" w14:textId="2BC3A3AA" w:rsidR="006E020A" w:rsidRDefault="006E020A" w:rsidP="00DE2E15">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0B6A75D9" w14:textId="4750C6DF" w:rsidR="006E020A" w:rsidRDefault="006E020A" w:rsidP="006E020A">
      <w:pPr>
        <w:pStyle w:val="afe"/>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00EA3840" w14:textId="7EF16DD7" w:rsidR="006E020A" w:rsidRPr="006C0C60" w:rsidRDefault="006E020A" w:rsidP="006E020A">
      <w:pPr>
        <w:pStyle w:val="afe"/>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1C61844D" w14:textId="7882BE7F" w:rsidR="00DE2E15" w:rsidRPr="00DE2E15" w:rsidRDefault="00DE2E15" w:rsidP="00DE2E15">
      <w:pPr>
        <w:pStyle w:val="afe"/>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5E99E7B9" w14:textId="07118A17" w:rsidR="00DE2E15" w:rsidRPr="00DE2E15" w:rsidRDefault="00973F7C" w:rsidP="00DE2E15">
      <w:pPr>
        <w:pStyle w:val="afe"/>
        <w:ind w:leftChars="0" w:left="1843"/>
        <w:rPr>
          <w:rFonts w:asciiTheme="minorHAnsi" w:hAnsiTheme="minorHAnsi" w:cstheme="minorHAnsi"/>
          <w:color w:val="000000" w:themeColor="text1"/>
          <w:sz w:val="24"/>
          <w:szCs w:val="32"/>
        </w:rPr>
      </w:pPr>
      <w:r>
        <w:rPr>
          <w:noProof/>
        </w:rPr>
        <w:object w:dxaOrig="22501" w:dyaOrig="5296" w14:anchorId="35C05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8pt;height:98.2pt;mso-width-percent:0;mso-height-percent:0;mso-width-percent:0;mso-height-percent:0" o:ole="">
            <v:imagedata r:id="rId14" o:title=""/>
          </v:shape>
          <o:OLEObject Type="Embed" ProgID="Visio.Drawing.15" ShapeID="_x0000_i1025" DrawAspect="Content" ObjectID="_1695628009" r:id="rId15"/>
        </w:object>
      </w:r>
    </w:p>
    <w:p w14:paraId="341C28E2" w14:textId="1ACDDEBA" w:rsidR="00DE2E15" w:rsidRDefault="00DE2E15" w:rsidP="00DE2E15">
      <w:pPr>
        <w:pStyle w:val="afe"/>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66E6403D" w14:textId="45211E95" w:rsidR="00DE2E15" w:rsidRDefault="00DE2E15" w:rsidP="00DE2E15">
      <w:pPr>
        <w:pStyle w:val="afe"/>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229F20C8" w14:textId="42E5860B" w:rsidR="00DE2E15" w:rsidRDefault="00DE2E15" w:rsidP="00DE2E15">
      <w:pPr>
        <w:pStyle w:val="afe"/>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The reservation of a resource in a given set can only be signalled from another slot associated with the same resource set.</w:t>
      </w:r>
    </w:p>
    <w:p w14:paraId="7A542A4F" w14:textId="319526B3" w:rsidR="00DE2E15" w:rsidRPr="00DE2E15" w:rsidRDefault="00DE2E15" w:rsidP="00DE2E15">
      <w:pPr>
        <w:pStyle w:val="afe"/>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lastRenderedPageBreak/>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41FA5C12" w14:textId="496675F2" w:rsidR="00DE2E15" w:rsidRDefault="00DE2E15" w:rsidP="00DE2E15">
      <w:pPr>
        <w:pStyle w:val="afe"/>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7AC7965C" w14:textId="53FCF4EF" w:rsidR="00DE2E15" w:rsidRPr="00DE2E15" w:rsidRDefault="00DE2E15" w:rsidP="00DE2E15">
      <w:pPr>
        <w:pStyle w:val="afe"/>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1A4A26E4" w14:textId="2BFB7EC6" w:rsidR="00DE2E15" w:rsidRPr="00DE2E15" w:rsidRDefault="00DE2E15" w:rsidP="00DE2E15">
      <w:pPr>
        <w:pStyle w:val="afe"/>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6A3B3570" w14:textId="48214DDD" w:rsidR="00DE2E15" w:rsidRPr="00DB64A4" w:rsidRDefault="00DE2E15" w:rsidP="00DE2E15">
      <w:pPr>
        <w:pStyle w:val="afe"/>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40B4E480" w14:textId="0535772F" w:rsidR="00DB64A4" w:rsidRPr="009F0226" w:rsidRDefault="00DB64A4" w:rsidP="00DB64A4">
      <w:pPr>
        <w:pStyle w:val="afe"/>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6F2A0B28" w14:textId="6FBD953F" w:rsidR="00DB64A4" w:rsidRPr="00917A32" w:rsidRDefault="00DB64A4" w:rsidP="00DB64A4">
      <w:pPr>
        <w:pStyle w:val="afe"/>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69C0F26F" w14:textId="2667B049" w:rsidR="004271A8" w:rsidRPr="00917A32" w:rsidRDefault="004271A8" w:rsidP="00DB64A4">
      <w:pPr>
        <w:pStyle w:val="afe"/>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20ED27E9" w14:textId="08E88A0C" w:rsidR="00224677" w:rsidRPr="00224677" w:rsidRDefault="00224677" w:rsidP="00224677">
      <w:pPr>
        <w:pStyle w:val="afe"/>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5D3A2755" w14:textId="3E1AA959" w:rsidR="00224677" w:rsidRPr="00224677" w:rsidRDefault="00224677" w:rsidP="00224677">
      <w:pPr>
        <w:pStyle w:val="afe"/>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119CA38E" w14:textId="485F7F3F" w:rsidR="00D5127D" w:rsidRPr="00BB3FA0" w:rsidRDefault="00791455" w:rsidP="00CF5D09">
      <w:pPr>
        <w:pStyle w:val="2"/>
      </w:pPr>
      <w:r>
        <w:t>PBPS</w:t>
      </w:r>
      <w:r w:rsidR="009B6631">
        <w:t xml:space="preserve"> + </w:t>
      </w:r>
      <w:r>
        <w:t>CPS</w:t>
      </w:r>
      <w:r w:rsidR="009B6631">
        <w:t xml:space="preserve"> (</w:t>
      </w:r>
      <w:r>
        <w:t>RP with periodic reservation enabled</w:t>
      </w:r>
      <w:r w:rsidR="009B6631">
        <w:t>)</w:t>
      </w:r>
    </w:p>
    <w:p w14:paraId="7BD8A5BE" w14:textId="77777777" w:rsidR="00747760" w:rsidRPr="009B6552" w:rsidRDefault="00747760" w:rsidP="00747760">
      <w:pPr>
        <w:pStyle w:val="afe"/>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415B6907" w14:textId="02CB86D4" w:rsidR="00747760" w:rsidRPr="009B6552" w:rsidRDefault="00747760" w:rsidP="00747760">
      <w:pPr>
        <w:pStyle w:val="afe"/>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6AD906E2" w14:textId="66F5FCC4" w:rsidR="00747760" w:rsidRPr="009B6552" w:rsidRDefault="00747760" w:rsidP="00747760">
      <w:pPr>
        <w:pStyle w:val="afe"/>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795846D1" w14:textId="05C4E5BA" w:rsidR="00857512" w:rsidRPr="009B6552" w:rsidRDefault="00857512" w:rsidP="00747760">
      <w:pPr>
        <w:pStyle w:val="afe"/>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2461B2C7" w14:textId="2A133DDA" w:rsidR="0091399A" w:rsidRPr="009B6552" w:rsidRDefault="00747760" w:rsidP="00A671AE">
      <w:pPr>
        <w:pStyle w:val="afe"/>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17B30D66" w14:textId="20468C47" w:rsidR="008A2C6C" w:rsidRPr="00BB3FA0" w:rsidRDefault="008A2C6C" w:rsidP="00A671AE">
      <w:pPr>
        <w:pStyle w:val="afe"/>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4B15CF75" w14:textId="2CF64565" w:rsidR="008A2C6C" w:rsidRPr="001419E7" w:rsidRDefault="008A2C6C" w:rsidP="00A671AE">
      <w:pPr>
        <w:pStyle w:val="afe"/>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7"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7"/>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8"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8"/>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E925BFA" w14:textId="4F27DDE5" w:rsidR="00475047" w:rsidRPr="00475047" w:rsidRDefault="00475047" w:rsidP="00A671AE">
      <w:pPr>
        <w:pStyle w:val="afe"/>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2578C0B5" w14:textId="3CB3ADB1" w:rsidR="00F246B1" w:rsidRDefault="00F246B1" w:rsidP="00A671AE">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0782CC76" w14:textId="40E17CAD" w:rsidR="001E170C" w:rsidRPr="00D92A10" w:rsidRDefault="001E170C" w:rsidP="00A671AE">
      <w:pPr>
        <w:pStyle w:val="afe"/>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1EC48755" w14:textId="5E52BE0A" w:rsidR="008A2C6C" w:rsidRPr="00BB3FA0" w:rsidRDefault="008A2C6C" w:rsidP="00A671AE">
      <w:pPr>
        <w:pStyle w:val="afe"/>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9"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9"/>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36542B32" w14:textId="5A9C59A6" w:rsidR="000971D5" w:rsidRPr="006D5440" w:rsidRDefault="000971D5" w:rsidP="00A671AE">
      <w:pPr>
        <w:pStyle w:val="afe"/>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B2821CD" w14:textId="6F010D98" w:rsidR="006D5440" w:rsidRPr="006D5440" w:rsidRDefault="006D5440" w:rsidP="00A671AE">
      <w:pPr>
        <w:pStyle w:val="afe"/>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16736F91" w14:textId="7F42E46D" w:rsidR="006D5440" w:rsidRPr="006D5440" w:rsidRDefault="006D5440" w:rsidP="006D5440">
      <w:pPr>
        <w:pStyle w:val="afe"/>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196209C8" w14:textId="36074603" w:rsidR="006D5440" w:rsidRPr="006D5440" w:rsidRDefault="006D5440" w:rsidP="006D5440">
      <w:pPr>
        <w:pStyle w:val="afe"/>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7C9FD9B3" w14:textId="0CD54053" w:rsidR="006D5440" w:rsidRPr="006D5440" w:rsidRDefault="006D5440" w:rsidP="006D5440">
      <w:pPr>
        <w:pStyle w:val="afe"/>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3217F9DE" w14:textId="6F3EAFAF" w:rsidR="00DE46F9" w:rsidRPr="000E3053" w:rsidRDefault="00DE46F9" w:rsidP="00A671AE">
      <w:pPr>
        <w:pStyle w:val="afe"/>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541FC7BE" w14:textId="0D9053F6" w:rsidR="00D85B9F" w:rsidRPr="00845B4D" w:rsidRDefault="008119ED" w:rsidP="00A671AE">
      <w:pPr>
        <w:pStyle w:val="afe"/>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74889AD2" w14:textId="0A3817DB" w:rsidR="008A2C6C" w:rsidRPr="00256FDC" w:rsidRDefault="008A2C6C" w:rsidP="00A671AE">
      <w:pPr>
        <w:pStyle w:val="afe"/>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3610CC42" w14:textId="2E4AD2F6" w:rsidR="00D06327" w:rsidRPr="00256FDC" w:rsidRDefault="00D06327" w:rsidP="00A671AE">
      <w:pPr>
        <w:pStyle w:val="afe"/>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lastRenderedPageBreak/>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37A86D6A" w14:textId="0C1747B0" w:rsidR="008A2C6C" w:rsidRPr="00256FDC" w:rsidRDefault="008A2C6C" w:rsidP="00D06327">
      <w:pPr>
        <w:pStyle w:val="afe"/>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37A508D" w14:textId="04AE9AEE" w:rsidR="008A2C6C" w:rsidRPr="00256FDC" w:rsidRDefault="008A2C6C" w:rsidP="00D06327">
      <w:pPr>
        <w:pStyle w:val="afe"/>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1BF3B3A2" w14:textId="5B31D4D6" w:rsidR="00D06327" w:rsidRPr="00256FDC" w:rsidRDefault="00D06327" w:rsidP="00A671AE">
      <w:pPr>
        <w:pStyle w:val="afe"/>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64058BC" w14:textId="7F71366D" w:rsidR="00852D8F" w:rsidRPr="007F6407" w:rsidRDefault="00852D8F" w:rsidP="00A671AE">
      <w:pPr>
        <w:pStyle w:val="afe"/>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037D2B3C" w14:textId="58BC6CCB" w:rsidR="00B86E78" w:rsidRPr="00F83382" w:rsidRDefault="00B86E78" w:rsidP="00A671AE">
      <w:pPr>
        <w:pStyle w:val="afe"/>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45711072" w:rsidR="008A2C6C" w:rsidRPr="00BB1E73" w:rsidRDefault="008A2C6C" w:rsidP="00A671AE">
      <w:pPr>
        <w:pStyle w:val="afe"/>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0AB0CBC1" w14:textId="16A517DD" w:rsidR="008A2C6C" w:rsidRPr="009D1BE2" w:rsidRDefault="004F5B40" w:rsidP="00A671AE">
      <w:pPr>
        <w:pStyle w:val="afe"/>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6B1C9B32" w14:textId="2911A8E7" w:rsidR="001E070C" w:rsidRPr="001E070C" w:rsidRDefault="00924262" w:rsidP="00A671AE">
      <w:pPr>
        <w:pStyle w:val="afe"/>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1E070C">
        <w:rPr>
          <w:rFonts w:asciiTheme="minorHAnsi" w:hAnsiTheme="minorHAnsi" w:cstheme="minorHAnsi"/>
          <w:color w:val="000000" w:themeColor="text1"/>
          <w:sz w:val="22"/>
          <w:szCs w:val="22"/>
          <w:lang w:val="de-DE" w:eastAsia="ko-KR"/>
        </w:rPr>
        <w:t>.</w:t>
      </w:r>
    </w:p>
    <w:p w14:paraId="3B85615D" w14:textId="77777777" w:rsidR="008A2C6C" w:rsidRPr="00BB3FA0" w:rsidRDefault="008A2C6C" w:rsidP="00A671AE">
      <w:pPr>
        <w:pStyle w:val="afe"/>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5C973AE0" w14:textId="30BA91D2" w:rsidR="00DF5E4B" w:rsidRDefault="00DF5E4B" w:rsidP="00A671AE">
      <w:pPr>
        <w:pStyle w:val="afe"/>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63FD3E79" w14:textId="22060915" w:rsidR="000B7C00" w:rsidRPr="00633DD8" w:rsidRDefault="000B7C00" w:rsidP="00A671AE">
      <w:pPr>
        <w:pStyle w:val="afe"/>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2AD75F9B" w14:textId="779F6734" w:rsidR="00A412D0" w:rsidRDefault="00A412D0" w:rsidP="00A671AE">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C306786" w14:textId="70A5FC92" w:rsidR="001E170C" w:rsidRPr="00D92A10" w:rsidRDefault="00D92A10" w:rsidP="00A671AE">
      <w:pPr>
        <w:pStyle w:val="afe"/>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55FC170D" w14:textId="6D805924" w:rsidR="00274D55" w:rsidRPr="00691A33" w:rsidRDefault="00274D55" w:rsidP="00274D55">
      <w:pPr>
        <w:pStyle w:val="afe"/>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0"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0"/>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C6A98AF" w14:textId="7685753D" w:rsidR="00AD604E" w:rsidRPr="000E3053" w:rsidRDefault="00AD604E" w:rsidP="00AD604E">
      <w:pPr>
        <w:pStyle w:val="afe"/>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5F06C6CF" w14:textId="2AD365CA" w:rsidR="002A53EF" w:rsidRPr="006C0C60" w:rsidRDefault="002A53EF" w:rsidP="00A671AE">
      <w:pPr>
        <w:pStyle w:val="afe"/>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30DEFBE2" w14:textId="0DCB576B" w:rsidR="006428A4" w:rsidRPr="00691A33" w:rsidRDefault="006428A4" w:rsidP="00A671AE">
      <w:pPr>
        <w:pStyle w:val="afe"/>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0B4E09C2" w14:textId="22C2EB0F" w:rsidR="001B44DF" w:rsidRDefault="001B44DF" w:rsidP="00A671AE">
      <w:pPr>
        <w:pStyle w:val="afe"/>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09D2F412" w14:textId="26EA7317" w:rsidR="007F6407" w:rsidRDefault="007F6407" w:rsidP="00A671AE">
      <w:pPr>
        <w:pStyle w:val="afe"/>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16CEEA12" w14:textId="3E52CEC3" w:rsidR="005D49BE" w:rsidRPr="005D49BE" w:rsidRDefault="005D49BE" w:rsidP="00A671AE">
      <w:pPr>
        <w:pStyle w:val="afe"/>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4EE1D155" w14:textId="58138D11" w:rsidR="00274D55" w:rsidRPr="00256FDC" w:rsidRDefault="00274D55" w:rsidP="00274D55">
      <w:pPr>
        <w:pStyle w:val="afe"/>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48289507" w14:textId="38BF4D39" w:rsidR="00274D55" w:rsidRPr="00256FDC" w:rsidRDefault="00274D55" w:rsidP="00274D55">
      <w:pPr>
        <w:pStyle w:val="afe"/>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7E9FDA4" w14:textId="77777777" w:rsidR="00274D55" w:rsidRPr="00256FDC" w:rsidRDefault="00274D55" w:rsidP="00274D55">
      <w:pPr>
        <w:pStyle w:val="afe"/>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10E806B" w14:textId="7E5E2FDD" w:rsidR="00991C87" w:rsidRPr="00073050" w:rsidRDefault="00991C87" w:rsidP="00A671AE">
      <w:pPr>
        <w:pStyle w:val="afe"/>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1C9151CF" w14:textId="77777777" w:rsidR="00DF5E4B" w:rsidRDefault="00AF10B7" w:rsidP="00A671AE">
      <w:pPr>
        <w:pStyle w:val="afe"/>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51C0C31" w14:textId="6B95B983" w:rsidR="00AF10B7" w:rsidRPr="00DF5E4B" w:rsidRDefault="00DF5E4B" w:rsidP="00DF5E4B">
      <w:pPr>
        <w:pStyle w:val="afe"/>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lastRenderedPageBreak/>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69FAB49F" w14:textId="726A71ED" w:rsidR="00DF5E4B" w:rsidRPr="00DF5E4B" w:rsidRDefault="00DF5E4B" w:rsidP="00DF5E4B">
      <w:pPr>
        <w:pStyle w:val="afe"/>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77E22926" w14:textId="350FF57F" w:rsidR="00DF5E4B" w:rsidRPr="00DF5E4B" w:rsidRDefault="00DF5E4B" w:rsidP="00DF5E4B">
      <w:pPr>
        <w:pStyle w:val="afe"/>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049D5A4" w14:textId="5B83FBD7" w:rsidR="00DF5E4B" w:rsidRPr="00B75072" w:rsidRDefault="00B75072" w:rsidP="00DF5E4B">
      <w:pPr>
        <w:pStyle w:val="afe"/>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afd"/>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447941B2" w14:textId="77777777" w:rsidR="00F73047" w:rsidRPr="00B75072" w:rsidRDefault="00F73047" w:rsidP="00F73047">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7ADA3508" w14:textId="77777777" w:rsidR="00F73047" w:rsidRPr="00B75072" w:rsidRDefault="00F73047" w:rsidP="00F73047">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20317F46" w14:textId="77777777" w:rsidR="00F73047" w:rsidRPr="00B75072" w:rsidRDefault="00F73047" w:rsidP="00F73047">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25EC7493" w14:textId="77777777" w:rsidR="00F73047" w:rsidRPr="00B75072" w:rsidRDefault="00F73047" w:rsidP="00F73047">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7B410490" w14:textId="77777777" w:rsidR="00F73047" w:rsidRPr="00B75072" w:rsidRDefault="00F73047" w:rsidP="00F73047">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08590E5D" w14:textId="77777777" w:rsidR="00F73047" w:rsidRPr="00B75072" w:rsidRDefault="00F73047" w:rsidP="00F73047">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5B88B79C" w14:textId="77777777" w:rsidR="00F73047" w:rsidRPr="00B75072" w:rsidRDefault="00F73047" w:rsidP="00F73047">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10E3291B" w14:textId="2FB30D22" w:rsidR="007A12DF" w:rsidRPr="00B75072" w:rsidRDefault="008202B2" w:rsidP="00A671AE">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7190CA06" w14:textId="3580728D" w:rsidR="008202B2" w:rsidRDefault="008202B2" w:rsidP="00A671AE">
      <w:pPr>
        <w:pStyle w:val="afe"/>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6311B3B7" w14:textId="3775888A" w:rsidR="008202B2" w:rsidRDefault="00CC0D7B" w:rsidP="008202B2">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3303E256" w14:textId="57B6D388" w:rsidR="0017239E" w:rsidRDefault="0017239E" w:rsidP="0017239E">
      <w:pPr>
        <w:pStyle w:val="afe"/>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65BBCB5E" w14:textId="2929D563" w:rsidR="008202B2" w:rsidRPr="00845B4D" w:rsidRDefault="008202B2" w:rsidP="008202B2">
      <w:pPr>
        <w:pStyle w:val="afe"/>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5815B607" w14:textId="37B012E5" w:rsidR="002979D1" w:rsidRPr="002979D1" w:rsidRDefault="00CC0D7B" w:rsidP="008202B2">
      <w:pPr>
        <w:pStyle w:val="afe"/>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79F25E05" w14:textId="7CFBAB89" w:rsidR="002979D1" w:rsidRPr="002979D1" w:rsidRDefault="00CC0D7B" w:rsidP="002979D1">
      <w:pPr>
        <w:pStyle w:val="afe"/>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35C375F4" w14:textId="1415791B" w:rsidR="008202B2" w:rsidRDefault="002979D1" w:rsidP="002979D1">
      <w:pPr>
        <w:pStyle w:val="afe"/>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16D3B736" w14:textId="0B28CF94" w:rsidR="002979D1" w:rsidRDefault="001348BC" w:rsidP="002979D1">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3B561977" w14:textId="35032724" w:rsidR="00004681" w:rsidRPr="002979D1" w:rsidRDefault="00004681" w:rsidP="002979D1">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7B17FE6C" w14:textId="77777777" w:rsidR="008202B2" w:rsidRPr="0064151C" w:rsidRDefault="008202B2" w:rsidP="008202B2">
      <w:pPr>
        <w:rPr>
          <w:rFonts w:asciiTheme="minorHAnsi" w:hAnsiTheme="minorHAnsi" w:cstheme="minorHAnsi"/>
          <w:color w:val="000000" w:themeColor="text1"/>
          <w:sz w:val="22"/>
          <w:szCs w:val="28"/>
        </w:rPr>
      </w:pPr>
    </w:p>
    <w:p w14:paraId="3ADAF9A0" w14:textId="76E505DF" w:rsidR="00631CF3" w:rsidRPr="0064151C" w:rsidRDefault="0064151C" w:rsidP="00631CF3">
      <w:pPr>
        <w:pStyle w:val="afe"/>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79734BF0" w14:textId="3B1F6CE0" w:rsidR="009B6631" w:rsidRDefault="009B6631" w:rsidP="00295879">
      <w:pPr>
        <w:pStyle w:val="2"/>
      </w:pPr>
      <w:r>
        <w:t>CPS only</w:t>
      </w:r>
      <w:r w:rsidR="00791455">
        <w:t xml:space="preserve"> (RP with periodic reservation disabled)</w:t>
      </w:r>
    </w:p>
    <w:p w14:paraId="648D8B4C" w14:textId="2CD1F47D" w:rsidR="009B6631" w:rsidRPr="00B75072" w:rsidRDefault="009B6631" w:rsidP="009B6631">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7C0667AD" w14:textId="02739450" w:rsidR="00791455" w:rsidRPr="00791455" w:rsidRDefault="00791455" w:rsidP="00791455">
      <w:pPr>
        <w:pStyle w:val="afe"/>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70D7E48" w14:textId="14994407" w:rsidR="00791455" w:rsidRDefault="00791455" w:rsidP="00791455">
      <w:pPr>
        <w:pStyle w:val="afe"/>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20AEE087" w14:textId="32B27BE6" w:rsidR="004C2DE4" w:rsidRDefault="004C2DE4" w:rsidP="00791455">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0447F8AE" w14:textId="75E3415A" w:rsidR="004C2DE4" w:rsidRDefault="00D56B1C" w:rsidP="00D56B1C">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594F7794" w14:textId="44941BB0" w:rsidR="00231615" w:rsidRPr="00231615" w:rsidRDefault="00231615" w:rsidP="00791455">
      <w:pPr>
        <w:pStyle w:val="afe"/>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1579291" w14:textId="6D3670E5" w:rsidR="00231615" w:rsidRPr="00231615" w:rsidRDefault="00231615" w:rsidP="00231615">
      <w:pPr>
        <w:pStyle w:val="afe"/>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07E01015" w14:textId="31AD1D72" w:rsidR="00D56B1C" w:rsidRPr="00D56B1C" w:rsidRDefault="00D56B1C" w:rsidP="00791455">
      <w:pPr>
        <w:pStyle w:val="afe"/>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30A2FDBD" w14:textId="15ABAEB4" w:rsidR="005A6B97" w:rsidRDefault="005A6B97" w:rsidP="00791455">
      <w:pPr>
        <w:pStyle w:val="afe"/>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1282816" w14:textId="1DD95FA2" w:rsidR="005A6B97" w:rsidRDefault="005A6B97" w:rsidP="005A6B97">
      <w:pPr>
        <w:pStyle w:val="afe"/>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37368665" w14:textId="0400F004" w:rsidR="005A6B97" w:rsidRPr="005A6B97" w:rsidRDefault="005A6B97" w:rsidP="005A6B97">
      <w:pPr>
        <w:pStyle w:val="afe"/>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33048AA4" w14:textId="611A9342" w:rsidR="005A6B97" w:rsidRPr="005A6B97" w:rsidRDefault="005A6B97" w:rsidP="005A6B97">
      <w:pPr>
        <w:pStyle w:val="afe"/>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Elseif 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p>
    <w:p w14:paraId="53903E11" w14:textId="25B664B6" w:rsidR="005A6B97" w:rsidRPr="005A6B97" w:rsidRDefault="005A6B97" w:rsidP="005A6B97">
      <w:pPr>
        <w:pStyle w:val="afe"/>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=T2- MIN_RSW</w:t>
      </w:r>
    </w:p>
    <w:p w14:paraId="614254C9" w14:textId="621DC5F0" w:rsidR="005A6B97" w:rsidRPr="005A6B97" w:rsidRDefault="005A6B97" w:rsidP="005A6B97">
      <w:pPr>
        <w:pStyle w:val="afe"/>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6A5A9FB0" w14:textId="344FF566" w:rsidR="00231615" w:rsidRPr="0038334D" w:rsidRDefault="00D56B1C" w:rsidP="0038334D">
      <w:pPr>
        <w:pStyle w:val="afe"/>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526D84F4" w14:textId="1020304F" w:rsidR="00791455" w:rsidRPr="00744FAE" w:rsidRDefault="00744FAE" w:rsidP="00791455">
      <w:pPr>
        <w:pStyle w:val="afe"/>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2093A38B" w14:textId="493829EA" w:rsidR="00744FAE" w:rsidRPr="00744FAE" w:rsidRDefault="00744FAE" w:rsidP="00744FAE">
      <w:pPr>
        <w:pStyle w:val="afe"/>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28BB3F86" w14:textId="2A5E1460" w:rsidR="00744FAE" w:rsidRPr="00744FAE" w:rsidRDefault="00744FAE" w:rsidP="00744FAE">
      <w:pPr>
        <w:pStyle w:val="afe"/>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1BD0B8F3" w14:textId="639A3D1B" w:rsidR="00744FAE" w:rsidRPr="00556179" w:rsidRDefault="00556179" w:rsidP="00791455">
      <w:pPr>
        <w:pStyle w:val="afe"/>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0C15BDB1" w14:textId="00453DA5" w:rsidR="00EA0C66" w:rsidRPr="00EA0C66" w:rsidRDefault="00EA0C66" w:rsidP="00556179">
      <w:pPr>
        <w:pStyle w:val="afe"/>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6AE83E1" w14:textId="528FEE43" w:rsidR="00556179" w:rsidRDefault="000B7C00" w:rsidP="00556179">
      <w:pPr>
        <w:pStyle w:val="afe"/>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76B46770" w14:textId="50EBF235" w:rsidR="002D07FB" w:rsidRPr="00BC387E" w:rsidRDefault="002D07FB" w:rsidP="00556179">
      <w:pPr>
        <w:pStyle w:val="afe"/>
        <w:numPr>
          <w:ilvl w:val="2"/>
          <w:numId w:val="16"/>
        </w:numPr>
        <w:ind w:leftChars="0"/>
        <w:rPr>
          <w:rStyle w:val="aff0"/>
          <w:rFonts w:asciiTheme="minorHAnsi" w:hAnsiTheme="minorHAnsi" w:cstheme="minorHAnsi"/>
          <w:color w:val="000000" w:themeColor="text1"/>
          <w:sz w:val="24"/>
          <w:szCs w:val="32"/>
        </w:rPr>
      </w:pPr>
      <w:r w:rsidRPr="002D07FB">
        <w:rPr>
          <w:rStyle w:val="aff0"/>
          <w:rFonts w:asciiTheme="minorHAnsi" w:eastAsia="Times New Roman" w:hAnsiTheme="minorHAnsi" w:cstheme="minorHAnsi"/>
          <w:b w:val="0"/>
          <w:bCs w:val="0"/>
          <w:sz w:val="22"/>
          <w:szCs w:val="22"/>
        </w:rPr>
        <w:t>Ymin,c: [10/CMCC]</w:t>
      </w:r>
    </w:p>
    <w:p w14:paraId="06B7C5BC" w14:textId="6020634E" w:rsidR="00BC387E" w:rsidRPr="002D07FB" w:rsidRDefault="00BC387E" w:rsidP="00556179">
      <w:pPr>
        <w:pStyle w:val="afe"/>
        <w:numPr>
          <w:ilvl w:val="2"/>
          <w:numId w:val="16"/>
        </w:numPr>
        <w:ind w:leftChars="0"/>
        <w:rPr>
          <w:rFonts w:asciiTheme="minorHAnsi" w:hAnsiTheme="minorHAnsi" w:cstheme="minorHAnsi"/>
          <w:b/>
          <w:bCs/>
          <w:color w:val="000000" w:themeColor="text1"/>
          <w:sz w:val="24"/>
          <w:szCs w:val="32"/>
        </w:rPr>
      </w:pPr>
      <w:r>
        <w:rPr>
          <w:rStyle w:val="aff0"/>
          <w:rFonts w:asciiTheme="minorHAnsi" w:eastAsia="Times New Roman" w:hAnsiTheme="minorHAnsi" w:cstheme="minorHAnsi"/>
          <w:b w:val="0"/>
          <w:bCs w:val="0"/>
          <w:sz w:val="22"/>
          <w:szCs w:val="22"/>
        </w:rPr>
        <w:t>MIN_RSW: [12/Xiaomi]</w:t>
      </w:r>
    </w:p>
    <w:p w14:paraId="746FEB03" w14:textId="0A63BDD1" w:rsidR="000B7C00" w:rsidRPr="00556179" w:rsidRDefault="000B7C00" w:rsidP="00556179">
      <w:pPr>
        <w:pStyle w:val="afe"/>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44CAA4DD" w14:textId="77777777" w:rsidR="00747760" w:rsidRPr="00B75072" w:rsidRDefault="00747760" w:rsidP="00791455">
      <w:pPr>
        <w:rPr>
          <w:rFonts w:asciiTheme="minorHAnsi" w:hAnsiTheme="minorHAnsi" w:cstheme="minorHAnsi"/>
          <w:sz w:val="22"/>
          <w:szCs w:val="28"/>
        </w:rPr>
      </w:pPr>
    </w:p>
    <w:p w14:paraId="7BABB0C2" w14:textId="679991F3" w:rsidR="009B6631" w:rsidRPr="00B75072" w:rsidRDefault="00747760" w:rsidP="009B6631">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3679960" w14:textId="77777777" w:rsidR="00633DD8" w:rsidRPr="00B75072" w:rsidRDefault="005F2F97" w:rsidP="005F2F97">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5945BB7A" w14:textId="77777777" w:rsidR="008417F7" w:rsidRPr="00B75072" w:rsidRDefault="00633DD8" w:rsidP="00633DD8">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6147D888" w14:textId="59176D27" w:rsidR="008417F7" w:rsidRPr="00B75072" w:rsidRDefault="008417F7" w:rsidP="008417F7">
      <w:pPr>
        <w:pStyle w:val="afe"/>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FD0B5D7" w14:textId="4B8FA8B4" w:rsidR="008417F7" w:rsidRPr="00B75072" w:rsidRDefault="000B7C00" w:rsidP="008417F7">
      <w:pPr>
        <w:pStyle w:val="afe"/>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57F776A6" w14:textId="1DA57B0C" w:rsidR="008417F7" w:rsidRPr="00B75072" w:rsidRDefault="000B7C00" w:rsidP="008417F7">
      <w:pPr>
        <w:pStyle w:val="afe"/>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4A776E02" w14:textId="493C65C8" w:rsidR="008417F7" w:rsidRPr="00B75072" w:rsidRDefault="00231615" w:rsidP="008417F7">
      <w:pPr>
        <w:pStyle w:val="afe"/>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1B04971F" w14:textId="72C353EC" w:rsidR="005F2F97" w:rsidRPr="00B75072" w:rsidRDefault="000B7C00" w:rsidP="008417F7">
      <w:pPr>
        <w:pStyle w:val="afe"/>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7583096C" w14:textId="5402EB76" w:rsidR="00A9177A" w:rsidRPr="00B75072" w:rsidRDefault="00942870" w:rsidP="00633DD8">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075A7960" w14:textId="77777777" w:rsidR="00747760" w:rsidRPr="00B75072" w:rsidRDefault="00747760" w:rsidP="00747760">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6447045B" w14:textId="5436F993" w:rsidR="001639F0" w:rsidRDefault="001639F0" w:rsidP="00747760">
      <w:pPr>
        <w:pStyle w:val="afe"/>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5C116FB7" w14:textId="488CB2C6" w:rsidR="00A57928" w:rsidRPr="00556179" w:rsidRDefault="00A57928" w:rsidP="00A57928">
      <w:pPr>
        <w:pStyle w:val="afe"/>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34EF0FC6" w14:textId="2E4F23AB" w:rsidR="00747760" w:rsidRDefault="00747760" w:rsidP="00747760">
      <w:pPr>
        <w:pStyle w:val="afe"/>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D182546" w14:textId="4B252DFB" w:rsidR="00556179" w:rsidRDefault="00556179" w:rsidP="00747760">
      <w:pPr>
        <w:pStyle w:val="afe"/>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4CDD266D" w14:textId="77777777" w:rsidR="00633DD8" w:rsidRDefault="005F2F97" w:rsidP="00556179">
      <w:pPr>
        <w:pStyle w:val="afe"/>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44764B6F" w14:textId="5D6E7249" w:rsidR="00633DD8" w:rsidRDefault="00633DD8" w:rsidP="00633DD8">
      <w:pPr>
        <w:pStyle w:val="afe"/>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6C5AA933" w14:textId="6935186F" w:rsidR="005F2F97" w:rsidRDefault="005F2F97" w:rsidP="00633DD8">
      <w:pPr>
        <w:pStyle w:val="afe"/>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6C61D69D" w14:textId="64D8CDC3" w:rsidR="00556179" w:rsidRPr="00556179" w:rsidRDefault="00556179" w:rsidP="00556179">
      <w:pPr>
        <w:pStyle w:val="afe"/>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63D20D97" w14:textId="09E3C7E3" w:rsidR="00747760" w:rsidRPr="002979D1" w:rsidRDefault="00747760" w:rsidP="00747760">
      <w:pPr>
        <w:pStyle w:val="afe"/>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244CA78E" w14:textId="66DEF878" w:rsidR="00752B60" w:rsidRDefault="00752B60" w:rsidP="0074776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12EEF262" w14:textId="7A1B2484" w:rsidR="0097048F" w:rsidRDefault="0097048F" w:rsidP="0097048F">
      <w:pPr>
        <w:pStyle w:val="afe"/>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61EA7FC5" w14:textId="400BEB3F" w:rsidR="00E3350B" w:rsidRDefault="00E3350B" w:rsidP="0074776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53A21574" w14:textId="47200CD0" w:rsidR="00E3350B" w:rsidRPr="00E3350B" w:rsidRDefault="00E3350B" w:rsidP="00E3350B">
      <w:pPr>
        <w:pStyle w:val="afe"/>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05F0F1C0" w14:textId="59F25F34" w:rsidR="00E3350B" w:rsidRPr="00E3350B" w:rsidRDefault="00412685" w:rsidP="00E3350B">
      <w:pPr>
        <w:pStyle w:val="afe"/>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E3350B">
        <w:rPr>
          <w:rFonts w:asciiTheme="minorHAnsi" w:hAnsiTheme="minorHAnsi" w:cstheme="minorHAnsi"/>
          <w:sz w:val="22"/>
          <w:szCs w:val="28"/>
          <w:lang w:val="de-DE"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E3350B">
        <w:rPr>
          <w:rFonts w:asciiTheme="minorHAnsi" w:hAnsiTheme="minorHAnsi" w:cstheme="minorHAnsi"/>
          <w:sz w:val="22"/>
          <w:szCs w:val="28"/>
          <w:lang w:val="de-DE" w:eastAsia="ko-KR"/>
        </w:rPr>
        <w:t xml:space="preserve"> </w:t>
      </w:r>
      <w:r w:rsidR="00E3350B" w:rsidRPr="00E3350B">
        <w:rPr>
          <w:rFonts w:asciiTheme="minorHAnsi" w:hAnsiTheme="minorHAnsi" w:cstheme="minorHAnsi"/>
          <w:i/>
          <w:iCs/>
          <w:sz w:val="22"/>
          <w:szCs w:val="28"/>
          <w:lang w:val="de-DE" w:eastAsia="ko-KR"/>
        </w:rPr>
        <w:t>M</w:t>
      </w:r>
      <w:r w:rsidR="00E3350B" w:rsidRPr="00E3350B">
        <w:rPr>
          <w:rFonts w:asciiTheme="minorHAnsi" w:hAnsiTheme="minorHAnsi" w:cstheme="minorHAnsi"/>
          <w:sz w:val="22"/>
          <w:szCs w:val="28"/>
          <w:lang w:val="de-DE"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Pr>
          <w:rFonts w:asciiTheme="minorHAnsi" w:hAnsiTheme="minorHAnsi" w:cstheme="minorHAnsi"/>
          <w:sz w:val="22"/>
          <w:szCs w:val="28"/>
          <w:lang w:val="de-DE" w:eastAsia="ko-KR"/>
        </w:rPr>
        <w:t>.</w:t>
      </w:r>
    </w:p>
    <w:p w14:paraId="6A2D3BD7" w14:textId="1F3D59FE" w:rsidR="00F10FC9" w:rsidRDefault="00F10FC9" w:rsidP="0074776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P</w:t>
      </w:r>
      <w:r w:rsidRPr="00F10FC9">
        <w:rPr>
          <w:rFonts w:asciiTheme="minorHAnsi" w:eastAsia="SimSun" w:hAnsiTheme="minorHAnsi" w:cstheme="minorHAnsi"/>
          <w:bCs/>
          <w:iCs/>
          <w:sz w:val="22"/>
          <w:szCs w:val="28"/>
          <w:vertAlign w:val="subscript"/>
        </w:rPr>
        <w:t>rev</w:t>
      </w:r>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4E79E0C0" w14:textId="05BE220F" w:rsidR="002D07FB" w:rsidRPr="002D07FB" w:rsidRDefault="002D07FB" w:rsidP="00747760">
      <w:pPr>
        <w:pStyle w:val="afe"/>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SimSun" w:hAnsiTheme="minorHAnsi" w:cstheme="minorHAnsi"/>
          <w:sz w:val="22"/>
          <w:szCs w:val="22"/>
          <w:lang w:eastAsia="zh-CN"/>
        </w:rPr>
        <w:t xml:space="preserve">min{31, </w:t>
      </w:r>
      <w:r w:rsidRPr="002D07FB">
        <w:rPr>
          <w:rStyle w:val="afd"/>
          <w:rFonts w:asciiTheme="minorHAnsi" w:eastAsia="Times New Roman" w:hAnsiTheme="minorHAnsi" w:cstheme="minorHAnsi"/>
          <w:sz w:val="22"/>
          <w:szCs w:val="22"/>
        </w:rPr>
        <w:t>T</w:t>
      </w:r>
      <w:r w:rsidRPr="002D07FB">
        <w:rPr>
          <w:rStyle w:val="afd"/>
          <w:rFonts w:asciiTheme="minorHAnsi" w:eastAsia="Times New Roman" w:hAnsiTheme="minorHAnsi" w:cstheme="minorHAnsi"/>
          <w:sz w:val="22"/>
          <w:szCs w:val="22"/>
          <w:vertAlign w:val="subscript"/>
        </w:rPr>
        <w:t xml:space="preserve">2 </w:t>
      </w:r>
      <w:r w:rsidRPr="002D07FB">
        <w:rPr>
          <w:rStyle w:val="afd"/>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4200E0EC" w14:textId="733168DF" w:rsidR="005A6B97" w:rsidRDefault="005A6B97" w:rsidP="0074776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79CC9E5C"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39E4347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r w:rsidRPr="005A6B97">
        <w:rPr>
          <w:rFonts w:asciiTheme="minorHAnsi" w:eastAsia="SimSun" w:hAnsiTheme="minorHAnsi" w:cstheme="minorHAnsi"/>
          <w:bCs/>
          <w:color w:val="000000"/>
          <w:sz w:val="22"/>
          <w:szCs w:val="22"/>
          <w:lang w:eastAsia="zh-CN"/>
        </w:rPr>
        <w:t>;</w:t>
      </w:r>
    </w:p>
    <w:p w14:paraId="02BEB665"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color w:val="000000"/>
          <w:sz w:val="22"/>
          <w:szCs w:val="22"/>
          <w:lang w:val="fr-FR" w:eastAsia="zh-CN"/>
        </w:rPr>
        <w:t>;</w:t>
      </w:r>
    </w:p>
    <w:p w14:paraId="6967F46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 n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w:t>
      </w:r>
      <w:r w:rsidRPr="00845B4D">
        <w:rPr>
          <w:rFonts w:asciiTheme="minorHAnsi" w:eastAsia="SimSun" w:hAnsiTheme="minorHAnsi" w:cstheme="minorHAnsi"/>
          <w:bCs/>
          <w:color w:val="000000"/>
          <w:sz w:val="22"/>
          <w:szCs w:val="22"/>
          <w:lang w:val="fr-FR" w:eastAsia="zh-CN"/>
        </w:rPr>
        <w:t>;</w:t>
      </w:r>
    </w:p>
    <w:p w14:paraId="541786E8"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259F5650"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≤0</w:t>
      </w:r>
      <w:r w:rsidRPr="005A6B97">
        <w:rPr>
          <w:rFonts w:asciiTheme="minorHAnsi" w:eastAsia="SimSun" w:hAnsiTheme="minorHAnsi" w:cstheme="minorHAnsi"/>
          <w:bCs/>
          <w:color w:val="000000"/>
          <w:sz w:val="22"/>
          <w:szCs w:val="22"/>
          <w:lang w:eastAsia="zh-CN"/>
        </w:rPr>
        <w:t>;</w:t>
      </w:r>
    </w:p>
    <w:p w14:paraId="6CBF015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color w:val="000000"/>
          <w:sz w:val="22"/>
          <w:szCs w:val="22"/>
          <w:lang w:val="fr-FR" w:eastAsia="zh-CN"/>
        </w:rPr>
        <w:t>;</w:t>
      </w:r>
    </w:p>
    <w:p w14:paraId="76A37557"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MIN_RSW;</w:t>
      </w:r>
    </w:p>
    <w:p w14:paraId="77D98BDB"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3) else</w:t>
      </w:r>
    </w:p>
    <w:p w14:paraId="6FD73722"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TA = TB = 0;</w:t>
      </w:r>
    </w:p>
    <w:p w14:paraId="2E6B06D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T1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
    <w:p w14:paraId="6924E04D" w14:textId="51123179" w:rsidR="002979D1" w:rsidRPr="00293D58" w:rsidRDefault="00293D58" w:rsidP="00747760">
      <w:pPr>
        <w:pStyle w:val="afe"/>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695C78C" w14:textId="6437D642" w:rsidR="00293D58" w:rsidRPr="00293D58" w:rsidRDefault="00293D58" w:rsidP="00293D58">
      <w:pPr>
        <w:pStyle w:val="afe"/>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410D93E0" w14:textId="02E8DC1B" w:rsidR="00293D58" w:rsidRDefault="0075142C" w:rsidP="0074776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A50BC4B" w14:textId="4205D331" w:rsidR="0075142C" w:rsidRPr="0075142C" w:rsidRDefault="00412685" w:rsidP="0075142C">
      <w:pPr>
        <w:pStyle w:val="afe"/>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26524C1E" w14:textId="6A7969D6" w:rsidR="0075142C" w:rsidRPr="0075142C" w:rsidRDefault="00412685" w:rsidP="0075142C">
      <w:pPr>
        <w:pStyle w:val="afe"/>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34B4ADFC" w14:textId="77777777" w:rsidR="00791455" w:rsidRPr="00791455" w:rsidRDefault="00791455" w:rsidP="00791455">
      <w:pPr>
        <w:rPr>
          <w:rFonts w:asciiTheme="minorHAnsi" w:hAnsiTheme="minorHAnsi" w:cstheme="minorHAnsi"/>
          <w:color w:val="000000" w:themeColor="text1"/>
          <w:sz w:val="22"/>
          <w:szCs w:val="28"/>
        </w:rPr>
      </w:pPr>
    </w:p>
    <w:p w14:paraId="73E7076F" w14:textId="4BD3858E" w:rsidR="008202B2" w:rsidRPr="00B75072" w:rsidRDefault="008202B2" w:rsidP="008202B2">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01150FDC" w14:textId="43861358" w:rsidR="008202B2" w:rsidRPr="00B75072" w:rsidRDefault="00791455" w:rsidP="008202B2">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09A101AC" w14:textId="4B511D4F" w:rsidR="00791455" w:rsidRPr="00B75072" w:rsidRDefault="00791455" w:rsidP="00791455">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20C1BD40" w14:textId="5103D440" w:rsidR="00791455" w:rsidRPr="00B75072" w:rsidRDefault="004C2DE4" w:rsidP="008202B2">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F26F52" w14:textId="52D6731A" w:rsidR="004C2DE4" w:rsidRPr="00B75072" w:rsidRDefault="004C2DE4" w:rsidP="004C2DE4">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6211695C" w14:textId="38410D13" w:rsidR="004C2DE4" w:rsidRPr="00B75072" w:rsidRDefault="005F384F" w:rsidP="008202B2">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CA2141" w14:textId="4D906A0B" w:rsidR="005F384F" w:rsidRPr="00B75072" w:rsidRDefault="005F384F" w:rsidP="005F384F">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518D1FB1" w14:textId="52EE2A18" w:rsidR="005F384F" w:rsidRPr="00B75072" w:rsidRDefault="00F60794" w:rsidP="00F60794">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15D1C57F" w14:textId="621647DF" w:rsidR="00F60794" w:rsidRPr="00B75072" w:rsidRDefault="00F60794" w:rsidP="00F60794">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5ABC0F81" w14:textId="77777777" w:rsidR="009B6631" w:rsidRPr="00B75072" w:rsidRDefault="009B6631" w:rsidP="009B6631">
      <w:pPr>
        <w:rPr>
          <w:lang w:eastAsia="x-none"/>
        </w:rPr>
      </w:pPr>
    </w:p>
    <w:p w14:paraId="7AC5D7FD" w14:textId="719197A3" w:rsidR="00295879" w:rsidRPr="00B75072" w:rsidRDefault="00E47856" w:rsidP="00295879">
      <w:pPr>
        <w:pStyle w:val="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25E37E43" w14:textId="77777777" w:rsidR="00A84770" w:rsidRPr="00B75072" w:rsidRDefault="00D370B3" w:rsidP="00AA48F8">
      <w:pPr>
        <w:pStyle w:val="afe"/>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462CBA02" w14:textId="045735C9" w:rsidR="00A84770" w:rsidRPr="00B75072" w:rsidRDefault="00A84770" w:rsidP="00A84770">
      <w:pPr>
        <w:pStyle w:val="afe"/>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0B724CE" w14:textId="6E1E1585" w:rsidR="00A84770" w:rsidRPr="00B75072" w:rsidRDefault="00A84770" w:rsidP="00A84770">
      <w:pPr>
        <w:pStyle w:val="afe"/>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62D76CE0" w14:textId="3B755BD2" w:rsidR="002C0F26" w:rsidRPr="00B75072" w:rsidRDefault="002C0F26" w:rsidP="00A84770">
      <w:pPr>
        <w:pStyle w:val="afe"/>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20504E2C" w14:textId="4547F216" w:rsidR="002C0F26" w:rsidRPr="00B75072" w:rsidRDefault="002C0F26" w:rsidP="002C0F26">
      <w:pPr>
        <w:pStyle w:val="afe"/>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lastRenderedPageBreak/>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55C772D" w14:textId="4D9B88AE" w:rsidR="00D370B3" w:rsidRPr="00B75072" w:rsidRDefault="007C2A3B" w:rsidP="00A84770">
      <w:pPr>
        <w:pStyle w:val="afe"/>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49879E4C" w14:textId="4E104499" w:rsidR="007C2A3B" w:rsidRPr="00B75072" w:rsidRDefault="007C2A3B" w:rsidP="00A84770">
      <w:pPr>
        <w:pStyle w:val="afe"/>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08828D35" w14:textId="467D7186" w:rsidR="00A84770" w:rsidRPr="00B75072" w:rsidRDefault="007C2A3B" w:rsidP="00B75072">
      <w:pPr>
        <w:pStyle w:val="afe"/>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27C6ECF1" w14:textId="73B2971F" w:rsidR="00AA48F8" w:rsidRPr="00B75072" w:rsidRDefault="00AA48F8" w:rsidP="00AA48F8">
      <w:pPr>
        <w:pStyle w:val="afe"/>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1AFA351C" w14:textId="4101BE79" w:rsidR="00B47CB6" w:rsidRPr="00B75072" w:rsidRDefault="00B47CB6" w:rsidP="00AA48F8">
      <w:pPr>
        <w:pStyle w:val="afe"/>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7AF4F85A" w14:textId="05E7837E" w:rsidR="00B47CB6" w:rsidRPr="00B75072" w:rsidRDefault="00B47CB6" w:rsidP="00B47CB6">
      <w:pPr>
        <w:pStyle w:val="afe"/>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2D79E9D5" w14:textId="77777777" w:rsidR="00745029" w:rsidRPr="00B75072" w:rsidRDefault="00745029" w:rsidP="00AA48F8">
      <w:pPr>
        <w:pStyle w:val="afe"/>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3211864" w14:textId="6E0B1588" w:rsidR="00745029" w:rsidRPr="00B75072" w:rsidRDefault="00745029" w:rsidP="00745029">
      <w:pPr>
        <w:pStyle w:val="afe"/>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251F3463" w14:textId="2268C413" w:rsidR="0088541C" w:rsidRPr="00B75072" w:rsidRDefault="00324E82" w:rsidP="00745029">
      <w:pPr>
        <w:pStyle w:val="afe"/>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836C148" w14:textId="16577F4A" w:rsidR="00AF367A" w:rsidRPr="00B75072" w:rsidRDefault="00AF367A" w:rsidP="00AF367A">
      <w:pPr>
        <w:pStyle w:val="afe"/>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2A496949" w14:textId="753D0B78" w:rsidR="00CB2702" w:rsidRPr="00B75072" w:rsidRDefault="00CB2702" w:rsidP="006D5A18">
      <w:pPr>
        <w:pStyle w:val="afe"/>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41EDE358" w14:textId="5D6CA639" w:rsidR="00300AEE" w:rsidRPr="00B75072" w:rsidRDefault="00300AEE" w:rsidP="00300AEE">
      <w:pPr>
        <w:pStyle w:val="afe"/>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2C31C8CD" w14:textId="1F5421DC" w:rsidR="007F3C5A" w:rsidRPr="00B75072" w:rsidRDefault="007F3C5A" w:rsidP="00300AEE">
      <w:pPr>
        <w:pStyle w:val="afe"/>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26927D31" w14:textId="4C1937ED" w:rsidR="00300AEE" w:rsidRPr="00B75072" w:rsidRDefault="00300AEE" w:rsidP="00300AEE">
      <w:pPr>
        <w:pStyle w:val="afe"/>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693AA167" w14:textId="0227315F" w:rsidR="00745029" w:rsidRPr="00B75072" w:rsidRDefault="00745029" w:rsidP="00745029">
      <w:pPr>
        <w:pStyle w:val="afe"/>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676C8E9F" w14:textId="7ABC1508" w:rsidR="0088541C" w:rsidRPr="00B75072" w:rsidRDefault="00A77ACE" w:rsidP="0088541C">
      <w:pPr>
        <w:pStyle w:val="afe"/>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31E78074" w14:textId="77653453" w:rsidR="0081276D" w:rsidRPr="00B75072" w:rsidRDefault="0081276D" w:rsidP="0088541C">
      <w:pPr>
        <w:pStyle w:val="afe"/>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0791607A" w14:textId="646FE85F" w:rsidR="0081276D" w:rsidRPr="00B75072" w:rsidRDefault="0081276D" w:rsidP="0081276D">
      <w:pPr>
        <w:pStyle w:val="afe"/>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51125F46" w14:textId="343283D1" w:rsidR="0081276D" w:rsidRPr="00B75072" w:rsidRDefault="0081276D" w:rsidP="0081276D">
      <w:pPr>
        <w:pStyle w:val="afe"/>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4AA869BD" w14:textId="604A0E71" w:rsidR="0088541C" w:rsidRPr="00745029" w:rsidRDefault="0088541C" w:rsidP="0088541C">
      <w:pPr>
        <w:pStyle w:val="afe"/>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3B9512A1" w14:textId="15C51C38" w:rsidR="00745029" w:rsidRPr="00745029" w:rsidRDefault="00745029" w:rsidP="00745029">
      <w:pPr>
        <w:pStyle w:val="afe"/>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4501DE2F" w14:textId="0C733DE7" w:rsidR="0088541C" w:rsidRDefault="00300AEE" w:rsidP="0088541C">
      <w:pPr>
        <w:pStyle w:val="afe"/>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73B57C99" w14:textId="0A74BC9F" w:rsidR="0088541C" w:rsidRPr="00745029" w:rsidRDefault="0088541C" w:rsidP="0088541C">
      <w:pPr>
        <w:pStyle w:val="afe"/>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1775BE3D" w14:textId="47659465" w:rsidR="00745029" w:rsidRDefault="00507E0B" w:rsidP="00745029">
      <w:pPr>
        <w:pStyle w:val="afe"/>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263A4D59" w14:textId="4094E565" w:rsidR="00745029" w:rsidRPr="00845B4D" w:rsidRDefault="0081276D" w:rsidP="00745029">
      <w:pPr>
        <w:pStyle w:val="afe"/>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594AEE42" w14:textId="18CE0F16" w:rsidR="0081276D" w:rsidRDefault="0081276D" w:rsidP="00745029">
      <w:pPr>
        <w:pStyle w:val="afe"/>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36263866" w14:textId="1895EE91" w:rsidR="00507E0B" w:rsidRDefault="00507E0B" w:rsidP="00507E0B">
      <w:pPr>
        <w:pStyle w:val="afe"/>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35A1D866" w14:textId="5E6B6483" w:rsidR="001E070C" w:rsidRDefault="001E070C" w:rsidP="00507E0B">
      <w:pPr>
        <w:pStyle w:val="afe"/>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4AEDF17D" w14:textId="2ABBC5E4" w:rsidR="00507E0B" w:rsidRDefault="00507E0B" w:rsidP="00507E0B">
      <w:pPr>
        <w:pStyle w:val="afe"/>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lastRenderedPageBreak/>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5E3C80E9" w14:textId="77777777" w:rsidR="00507E0B" w:rsidRPr="00745029" w:rsidRDefault="00507E0B" w:rsidP="00507E0B">
      <w:pPr>
        <w:pStyle w:val="afe"/>
        <w:numPr>
          <w:ilvl w:val="3"/>
          <w:numId w:val="16"/>
        </w:numPr>
        <w:ind w:leftChars="0"/>
        <w:rPr>
          <w:rFonts w:asciiTheme="minorHAnsi" w:hAnsiTheme="minorHAnsi" w:cstheme="minorHAnsi"/>
          <w:color w:val="000000" w:themeColor="text1"/>
          <w:sz w:val="22"/>
          <w:szCs w:val="22"/>
        </w:rPr>
      </w:pPr>
    </w:p>
    <w:p w14:paraId="19B52AE6" w14:textId="523F7941" w:rsidR="00EF7E79" w:rsidRPr="00B75072" w:rsidRDefault="00EF7E79" w:rsidP="00A671AE">
      <w:pPr>
        <w:pStyle w:val="afe"/>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1"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1"/>
    </w:p>
    <w:p w14:paraId="647C5121" w14:textId="04EAC42D" w:rsidR="00BE302B" w:rsidRPr="00B75072" w:rsidRDefault="00BE302B" w:rsidP="00A671AE">
      <w:pPr>
        <w:pStyle w:val="afe"/>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7BB73E45" w14:textId="786215F9" w:rsidR="00182D6F" w:rsidRPr="00FF177B" w:rsidRDefault="00182D6F" w:rsidP="00A671AE">
      <w:pPr>
        <w:pStyle w:val="afe"/>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1B62618" w14:textId="515FB5F5" w:rsidR="00182D6F" w:rsidRPr="00FF177B" w:rsidRDefault="00182D6F" w:rsidP="00A671AE">
      <w:pPr>
        <w:pStyle w:val="afe"/>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0C13A5A3" w14:textId="01D9FA6C" w:rsidR="00AF367A" w:rsidRPr="00AF367A" w:rsidRDefault="007F65E0" w:rsidP="00AF367A">
      <w:pPr>
        <w:pStyle w:val="afe"/>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1BA0FE2B" w14:textId="15BF4EBF" w:rsidR="00CC4BF6" w:rsidRDefault="00CC4BF6" w:rsidP="007F65E0">
      <w:pPr>
        <w:pStyle w:val="afe"/>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030ED6F6" w14:textId="69E1EF2A" w:rsidR="000B6C45" w:rsidRDefault="000B6C45" w:rsidP="007F65E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1C5D912" w14:textId="0318DC90" w:rsidR="00542747" w:rsidRDefault="00542747" w:rsidP="007F65E0">
      <w:pPr>
        <w:pStyle w:val="afe"/>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DE99776" w14:textId="11E115D2" w:rsidR="007F65E0" w:rsidRPr="00844549" w:rsidRDefault="007F65E0" w:rsidP="007F65E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6E125830" w14:textId="32FFDE3E" w:rsidR="004625F6" w:rsidRDefault="004625F6" w:rsidP="007F65E0">
      <w:pPr>
        <w:pStyle w:val="afe"/>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622844F0" w14:textId="75D7ACF0" w:rsidR="007F65E0" w:rsidRDefault="007F65E0" w:rsidP="007F65E0">
      <w:pPr>
        <w:pStyle w:val="afe"/>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46865ECA" w14:textId="4E32EA81" w:rsidR="007F65E0" w:rsidRDefault="007F65E0" w:rsidP="004625F6">
      <w:pPr>
        <w:pStyle w:val="afe"/>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125B4131" w14:textId="5271B3E2" w:rsidR="009D1AC4" w:rsidRPr="007F65E0" w:rsidRDefault="009D1AC4" w:rsidP="009D1AC4">
      <w:pPr>
        <w:pStyle w:val="afe"/>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0EED4FBC" w14:textId="4912ED46" w:rsidR="00CF5D09" w:rsidRPr="00BB3FA0" w:rsidRDefault="006A1519" w:rsidP="00CF5D09">
      <w:pPr>
        <w:pStyle w:val="2"/>
      </w:pPr>
      <w:r w:rsidRPr="00BB3FA0">
        <w:t>Re-evaluation and pre-emption check</w:t>
      </w:r>
      <w:r w:rsidR="00217AD3" w:rsidRPr="00BB3FA0">
        <w:t>ing</w:t>
      </w:r>
    </w:p>
    <w:p w14:paraId="55AE398D" w14:textId="4A8D5702" w:rsidR="00BA353A" w:rsidRPr="00B75072" w:rsidRDefault="00BA353A" w:rsidP="00295FE9">
      <w:pPr>
        <w:pStyle w:val="afe"/>
        <w:numPr>
          <w:ilvl w:val="0"/>
          <w:numId w:val="16"/>
        </w:numPr>
        <w:ind w:leftChars="0"/>
        <w:rPr>
          <w:rFonts w:asciiTheme="minorHAnsi" w:hAnsiTheme="minorHAnsi" w:cstheme="minorHAnsi"/>
          <w:sz w:val="22"/>
          <w:szCs w:val="28"/>
        </w:rPr>
      </w:pPr>
      <w:bookmarkStart w:id="12" w:name="_Hlk80030534"/>
      <w:r w:rsidRPr="00B75072">
        <w:rPr>
          <w:rFonts w:asciiTheme="minorHAnsi" w:hAnsiTheme="minorHAnsi" w:cstheme="minorHAnsi"/>
          <w:sz w:val="22"/>
          <w:szCs w:val="28"/>
        </w:rPr>
        <w:t>Re-evaluation and pre-emption checking for periodic transmission</w:t>
      </w:r>
    </w:p>
    <w:p w14:paraId="39597CEA" w14:textId="7C4C3F1A" w:rsidR="00BA353A" w:rsidRPr="00B75072" w:rsidRDefault="00D9614C" w:rsidP="00471EC6">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75B959F1" w14:textId="63DD1844" w:rsidR="00BA353A" w:rsidRPr="00B75072" w:rsidRDefault="00D9614C" w:rsidP="00BA353A">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5B0DE1F6" w14:textId="5927F7E1" w:rsidR="00BA353A" w:rsidRPr="00B75072" w:rsidRDefault="00BA353A" w:rsidP="00BA353A">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6E23086D" w14:textId="51098E7D" w:rsidR="00D9614C" w:rsidRPr="00B75072" w:rsidRDefault="00D9614C" w:rsidP="00D9614C">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29FD269B" w14:textId="7DE77A83" w:rsidR="00D9614C" w:rsidRPr="00B75072" w:rsidRDefault="00D9614C" w:rsidP="00D9614C">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220AFA32" w14:textId="77777777" w:rsidR="00243F11" w:rsidRPr="00B75072" w:rsidRDefault="00243F11" w:rsidP="00243F11">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5FC73020" w14:textId="4554E2CA" w:rsidR="00243F11" w:rsidRPr="00B75072" w:rsidRDefault="00243F11" w:rsidP="00B75072">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185DED3F" w14:textId="71E768D9" w:rsidR="00295FE9" w:rsidRPr="00B75072" w:rsidRDefault="00295FE9" w:rsidP="00295FE9">
      <w:pPr>
        <w:pStyle w:val="afe"/>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2"/>
    </w:p>
    <w:p w14:paraId="6663471A" w14:textId="44C28449" w:rsidR="00295FE9" w:rsidRPr="00B75072" w:rsidRDefault="00295FE9" w:rsidP="00295FE9">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9AB99A6" w14:textId="6ADD6A5F" w:rsidR="00295FE9" w:rsidRPr="00B75072" w:rsidRDefault="00295FE9" w:rsidP="00295FE9">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258EE524" w14:textId="5863685F" w:rsidR="00160BA9" w:rsidRPr="00B75072" w:rsidRDefault="00160BA9" w:rsidP="00A671AE">
      <w:pPr>
        <w:pStyle w:val="afe"/>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7196030" w14:textId="17FD7D52" w:rsidR="0046555E" w:rsidRDefault="0046555E" w:rsidP="00160BA9">
      <w:pPr>
        <w:pStyle w:val="afe"/>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5D4BBA5F" w14:textId="56394AA8" w:rsidR="00160BA9" w:rsidRPr="001565E8" w:rsidRDefault="007F46FD" w:rsidP="00160BA9">
      <w:pPr>
        <w:pStyle w:val="afe"/>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lastRenderedPageBreak/>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5686814A" w14:textId="5EE6BA4B" w:rsidR="00862B84" w:rsidRPr="00E37788" w:rsidRDefault="007F46FD" w:rsidP="00160BA9">
      <w:pPr>
        <w:pStyle w:val="afe"/>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3C59EE41" w14:textId="38F58ECC" w:rsidR="00862B84" w:rsidRPr="00E37788" w:rsidRDefault="00862B84" w:rsidP="00160BA9">
      <w:pPr>
        <w:pStyle w:val="afe"/>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afe"/>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5E214B1A" w:rsidR="008F65BC" w:rsidRPr="009B188F" w:rsidRDefault="008F65BC" w:rsidP="008F65BC">
      <w:pPr>
        <w:pStyle w:val="afe"/>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6172556B" w14:textId="28F2C36A" w:rsidR="009B188F" w:rsidRPr="009B188F" w:rsidRDefault="009B188F" w:rsidP="008F65BC">
      <w:pPr>
        <w:pStyle w:val="afe"/>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341D12" w14:textId="2ED94A58" w:rsidR="00862B84" w:rsidRDefault="00862B84" w:rsidP="00160BA9">
      <w:pPr>
        <w:pStyle w:val="afe"/>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6B992795" w14:textId="77777777" w:rsidR="0079700D" w:rsidRPr="00620FBE" w:rsidRDefault="0079700D" w:rsidP="0079700D">
      <w:pPr>
        <w:pStyle w:val="afe"/>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15CB1198" w14:textId="2943B99E" w:rsidR="00B522D6" w:rsidRDefault="00B522D6" w:rsidP="00160BA9">
      <w:pPr>
        <w:pStyle w:val="afe"/>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6105D541" w14:textId="0BD4D509" w:rsidR="00A34AB7" w:rsidRPr="00A34AB7" w:rsidRDefault="00A34AB7" w:rsidP="00160BA9">
      <w:pPr>
        <w:pStyle w:val="afe"/>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63ED2A28" w14:textId="69CC7315" w:rsidR="003E7494" w:rsidRPr="003E7494" w:rsidRDefault="003E7494" w:rsidP="00160BA9">
      <w:pPr>
        <w:pStyle w:val="afe"/>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54B79603" w14:textId="010E01C2" w:rsidR="003E7494" w:rsidRPr="00E43809" w:rsidRDefault="00412685" w:rsidP="003E7494">
      <w:pPr>
        <w:pStyle w:val="afe"/>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11660FC6" w14:textId="5677B094" w:rsidR="00E43809" w:rsidRPr="0094633D" w:rsidRDefault="00E43809" w:rsidP="00E43809">
      <w:pPr>
        <w:pStyle w:val="afe"/>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8BE010C" w14:textId="3982EA82" w:rsidR="0094633D" w:rsidRPr="000736C9" w:rsidRDefault="0094633D" w:rsidP="00E43809">
      <w:pPr>
        <w:pStyle w:val="afe"/>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the UE monitors slots of 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6E6B527E" w14:textId="2648A0BD" w:rsidR="000736C9" w:rsidRPr="000736C9" w:rsidRDefault="000736C9" w:rsidP="000736C9">
      <w:pPr>
        <w:pStyle w:val="afe"/>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34E6DD4B" w14:textId="0C48A442" w:rsidR="00483FD7" w:rsidRPr="00483FD7" w:rsidRDefault="00483FD7" w:rsidP="00483FD7">
      <w:pPr>
        <w:pStyle w:val="afe"/>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6FF8729E" w14:textId="5D78B09C" w:rsidR="00835645" w:rsidRPr="005171A5" w:rsidRDefault="005171A5" w:rsidP="005171A5">
      <w:pPr>
        <w:pStyle w:val="afe"/>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7A1C487B" w14:textId="07D6679B" w:rsidR="005171A5" w:rsidRPr="000C1FFB" w:rsidRDefault="005171A5" w:rsidP="005171A5">
      <w:pPr>
        <w:pStyle w:val="afe"/>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4751605A" w14:textId="1FFFA2AA" w:rsidR="000C1FFB" w:rsidRPr="00835645" w:rsidRDefault="000C1FFB" w:rsidP="000C1FFB">
      <w:pPr>
        <w:pStyle w:val="afe"/>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474CF5FB" w14:textId="044A1765" w:rsidR="00463435" w:rsidRPr="00B75072" w:rsidRDefault="00463435" w:rsidP="00295FE9">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40DF952" w14:textId="77777777" w:rsidR="0093276C" w:rsidRPr="0093276C" w:rsidRDefault="0093276C" w:rsidP="0093276C">
      <w:pPr>
        <w:pStyle w:val="afe"/>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67228897" w14:textId="77777777" w:rsidR="0093276C" w:rsidRPr="0093276C" w:rsidRDefault="0093276C" w:rsidP="0093276C">
      <w:pPr>
        <w:pStyle w:val="afe"/>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4F0A73F1" w14:textId="77777777" w:rsidR="0016780F" w:rsidRPr="006C0C60" w:rsidRDefault="0016780F" w:rsidP="0016780F">
      <w:pPr>
        <w:pStyle w:val="afe"/>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52895085" w14:textId="1D0E0131" w:rsidR="0016780F" w:rsidRPr="0016780F" w:rsidRDefault="0016780F" w:rsidP="0016780F">
      <w:pPr>
        <w:pStyle w:val="afe"/>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lastRenderedPageBreak/>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5F0ECC53" w14:textId="181E03ED" w:rsidR="0016780F" w:rsidRPr="0064151C" w:rsidRDefault="0016780F" w:rsidP="0016780F">
      <w:pPr>
        <w:pStyle w:val="afe"/>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7ABCCD0D" w14:textId="77777777" w:rsidR="0016780F" w:rsidRPr="006D5440" w:rsidRDefault="0016780F" w:rsidP="0016780F">
      <w:pPr>
        <w:pStyle w:val="afe"/>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8135945" w14:textId="77777777" w:rsidR="0016780F" w:rsidRPr="006D5440" w:rsidRDefault="0016780F" w:rsidP="0016780F">
      <w:pPr>
        <w:pStyle w:val="afe"/>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5954751F" w14:textId="77777777" w:rsidR="0016780F" w:rsidRPr="006D5440" w:rsidRDefault="0016780F" w:rsidP="0016780F">
      <w:pPr>
        <w:pStyle w:val="afe"/>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595583C6" w14:textId="50BA7782" w:rsidR="00E37788" w:rsidRPr="00B75072" w:rsidRDefault="00E37788" w:rsidP="00463435">
      <w:pPr>
        <w:pStyle w:val="afe"/>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C879C22" w14:textId="061B5322" w:rsidR="00D9614C" w:rsidRPr="005024B9" w:rsidRDefault="00D9614C" w:rsidP="00463435">
      <w:pPr>
        <w:pStyle w:val="afe"/>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1C6DCD3C" w14:textId="01AABB13" w:rsidR="0024627E" w:rsidRDefault="0024627E" w:rsidP="00463435">
      <w:pPr>
        <w:pStyle w:val="afe"/>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0DD7801A" w14:textId="130B4666" w:rsidR="006E5F08" w:rsidRDefault="006E5F08" w:rsidP="00463435">
      <w:pPr>
        <w:pStyle w:val="afe"/>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6C56E06B" w14:textId="20177F44" w:rsidR="00201C8F" w:rsidRPr="007E7252" w:rsidRDefault="00201C8F" w:rsidP="00463435">
      <w:pPr>
        <w:pStyle w:val="afe"/>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64B74F32" w14:textId="3D921648" w:rsidR="006A1519" w:rsidRPr="00BB3FA0" w:rsidRDefault="006A1519" w:rsidP="00CF5D09">
      <w:pPr>
        <w:pStyle w:val="2"/>
        <w:rPr>
          <w:color w:val="000000" w:themeColor="text1"/>
        </w:rPr>
      </w:pPr>
      <w:r w:rsidRPr="00BB3FA0">
        <w:rPr>
          <w:color w:val="000000" w:themeColor="text1"/>
        </w:rPr>
        <w:t>Congestion control for power saving RA</w:t>
      </w:r>
    </w:p>
    <w:p w14:paraId="3DBA8B4C" w14:textId="5050CB49" w:rsidR="00E963C5" w:rsidRPr="00B75072" w:rsidRDefault="00E963C5" w:rsidP="00A671AE">
      <w:pPr>
        <w:pStyle w:val="afe"/>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5B8F30A1" w14:textId="36D410AD" w:rsidR="00E963C5" w:rsidRPr="00B75072" w:rsidRDefault="00E963C5" w:rsidP="00E963C5">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5312AFAE" w14:textId="3E682E07" w:rsidR="00844549" w:rsidRPr="00B75072" w:rsidRDefault="00844549" w:rsidP="00A671AE">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14771372" w14:textId="16DAC44C" w:rsidR="005E1641" w:rsidRPr="00D00247" w:rsidRDefault="00D00247" w:rsidP="00844549">
      <w:pPr>
        <w:pStyle w:val="afe"/>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0586287E" w14:textId="744C8945" w:rsidR="00512561" w:rsidRPr="00284E18" w:rsidRDefault="00512561" w:rsidP="00844549">
      <w:pPr>
        <w:pStyle w:val="afe"/>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71DF211F" w14:textId="41BC91B5" w:rsidR="006004FA" w:rsidRPr="0091711F" w:rsidRDefault="006004FA" w:rsidP="00844549">
      <w:pPr>
        <w:pStyle w:val="afe"/>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015A0821" w14:textId="33305178" w:rsidR="0091711F" w:rsidRPr="0091711F" w:rsidRDefault="006004FA" w:rsidP="0091711F">
      <w:pPr>
        <w:pStyle w:val="afe"/>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5691F991" w14:textId="2B5FC126" w:rsidR="006004FA" w:rsidRPr="0091711F" w:rsidRDefault="0091711F" w:rsidP="0091711F">
      <w:pPr>
        <w:pStyle w:val="afe"/>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3818FEC" w14:textId="217C1F28" w:rsidR="0091711F" w:rsidRPr="0091711F" w:rsidRDefault="0091711F" w:rsidP="0091711F">
      <w:pPr>
        <w:pStyle w:val="afe"/>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30636C62" w14:textId="0216D05C" w:rsidR="00AA559C" w:rsidRPr="00AA559C" w:rsidRDefault="00AA559C" w:rsidP="00844549">
      <w:pPr>
        <w:pStyle w:val="afe"/>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29688761" w14:textId="2CD1ED4C" w:rsidR="00AA559C" w:rsidRPr="00AA559C" w:rsidRDefault="00AA559C" w:rsidP="00AA559C">
      <w:pPr>
        <w:pStyle w:val="afe"/>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1C9DB811" w14:textId="1102B842" w:rsidR="00C35F32" w:rsidRDefault="00C35F32" w:rsidP="00844549">
      <w:pPr>
        <w:pStyle w:val="afe"/>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23DD8838" w14:textId="0B3040A5" w:rsidR="006D5440" w:rsidRDefault="006D5440" w:rsidP="00844549">
      <w:pPr>
        <w:pStyle w:val="afe"/>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52CB8CE" w14:textId="6E6965C6" w:rsidR="00A36313" w:rsidRPr="00744AD6" w:rsidRDefault="00A36313" w:rsidP="00844549">
      <w:pPr>
        <w:pStyle w:val="afe"/>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65B3E773" w14:textId="77777777" w:rsidR="00A36313" w:rsidRPr="00A36313" w:rsidRDefault="00A36313" w:rsidP="00A36313">
      <w:pPr>
        <w:pStyle w:val="afe"/>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41C317FF" w14:textId="77777777" w:rsidR="00A36313" w:rsidRPr="00A36313" w:rsidRDefault="00A36313" w:rsidP="00A36313">
      <w:pPr>
        <w:pStyle w:val="afe"/>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2549EC75" w14:textId="1FCF800D" w:rsidR="00CD4A61" w:rsidRPr="00B75072" w:rsidRDefault="00393F8E" w:rsidP="00844549">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513907F2" w14:textId="4BF41078" w:rsidR="00393F8E" w:rsidRPr="00B75072" w:rsidRDefault="00927EE1" w:rsidP="00844549">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7B96D8D" w14:textId="65611CCD" w:rsidR="00927EE1" w:rsidRPr="00B75072" w:rsidRDefault="00927EE1" w:rsidP="00844549">
      <w:pPr>
        <w:pStyle w:val="afe"/>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32E63DA" w14:textId="01CF942D" w:rsidR="00927EE1" w:rsidRPr="00B75072" w:rsidRDefault="00927EE1" w:rsidP="00844549">
      <w:pPr>
        <w:pStyle w:val="afe"/>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137428CA" w14:textId="4B81E372" w:rsidR="00927EE1" w:rsidRPr="00B75072" w:rsidRDefault="00927EE1" w:rsidP="00844549">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3A6508E" w14:textId="2D942A68" w:rsidR="00844549" w:rsidRPr="00B75072" w:rsidRDefault="00844549" w:rsidP="00CF5D09">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6C45A97B" w14:textId="7AFAE5AF" w:rsidR="0091711F" w:rsidRPr="0091711F" w:rsidRDefault="0091711F" w:rsidP="0091711F">
      <w:pPr>
        <w:pStyle w:val="afe"/>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4783C2F4" w14:textId="51ED6A0D" w:rsidR="0091711F" w:rsidRPr="0091711F" w:rsidRDefault="003275DF" w:rsidP="0091711F">
      <w:pPr>
        <w:pStyle w:val="afe"/>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Alt.1 CR past/future window are defined as the number of active slots in the resource pool during [n-a, n-1] and [n-a, n+b]</w:t>
      </w:r>
    </w:p>
    <w:p w14:paraId="24DADA71" w14:textId="27EFF2FD" w:rsidR="0091711F" w:rsidRPr="0091711F" w:rsidRDefault="003275DF" w:rsidP="0091711F">
      <w:pPr>
        <w:pStyle w:val="afe"/>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329E7A0" w14:textId="51786240" w:rsidR="002C0F26" w:rsidRDefault="00E941ED" w:rsidP="00844549">
      <w:pPr>
        <w:pStyle w:val="afe"/>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282BAD80" w14:textId="7DBFD3B6" w:rsidR="00844549" w:rsidRPr="00900B07" w:rsidRDefault="00900B07" w:rsidP="00844549">
      <w:pPr>
        <w:pStyle w:val="afe"/>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327A7FCF" w14:textId="3C09B7F8" w:rsidR="00104836" w:rsidRPr="00BB3FA0" w:rsidRDefault="00104836" w:rsidP="00104836">
      <w:pPr>
        <w:pStyle w:val="2"/>
        <w:rPr>
          <w:color w:val="000000" w:themeColor="text1"/>
        </w:rPr>
      </w:pPr>
      <w:r w:rsidRPr="00BB3FA0">
        <w:rPr>
          <w:color w:val="000000" w:themeColor="text1"/>
        </w:rPr>
        <w:t>Sidelink DRX</w:t>
      </w:r>
    </w:p>
    <w:p w14:paraId="071C670C" w14:textId="1317671E" w:rsidR="00FB2F48" w:rsidRPr="00B75072" w:rsidRDefault="00FB2F48" w:rsidP="00104836">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6A312BD7" w14:textId="39765793" w:rsidR="00284E18" w:rsidRPr="00B75072" w:rsidRDefault="00284E18" w:rsidP="00FB2F48">
      <w:pPr>
        <w:pStyle w:val="afe"/>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61C9E21F" w14:textId="103E9AAA" w:rsidR="003F7607" w:rsidRPr="002A5677" w:rsidRDefault="00284E18" w:rsidP="00284E18">
      <w:pPr>
        <w:pStyle w:val="afe"/>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afe"/>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2F3833A8" w14:textId="37FB1E20" w:rsidR="00D00247" w:rsidRPr="002A5677" w:rsidRDefault="00D00247" w:rsidP="00D00247">
      <w:pPr>
        <w:pStyle w:val="afe"/>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afe"/>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afe"/>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5F475C18" w:rsidR="00D437B3" w:rsidRDefault="00D437B3" w:rsidP="003F7607">
      <w:pPr>
        <w:pStyle w:val="afe"/>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4853BEC7" w14:textId="4B3AB0C5" w:rsidR="00D437B3" w:rsidRDefault="00D437B3" w:rsidP="00D437B3">
      <w:pPr>
        <w:pStyle w:val="afe"/>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59C5819" w14:textId="6541AB6A" w:rsidR="00D437B3" w:rsidRDefault="00D437B3" w:rsidP="00D437B3">
      <w:pPr>
        <w:pStyle w:val="afe"/>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0B0A86CA" w14:textId="6022E556" w:rsidR="00BA0DA8" w:rsidRDefault="00BA0DA8" w:rsidP="003F7607">
      <w:pPr>
        <w:pStyle w:val="afe"/>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35C4F6C6" w14:textId="7D36F0E6" w:rsidR="0035432F" w:rsidRDefault="0035432F" w:rsidP="0035432F">
      <w:pPr>
        <w:pStyle w:val="afe"/>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5BB696C9" w14:textId="52686C2B" w:rsidR="004E7DE9" w:rsidRDefault="004E7DE9" w:rsidP="003F7607">
      <w:pPr>
        <w:pStyle w:val="afe"/>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4FBFF955" w14:textId="093E29D3" w:rsidR="00FB2F48" w:rsidRPr="002A5677" w:rsidRDefault="003F7607" w:rsidP="003F7607">
      <w:pPr>
        <w:pStyle w:val="afe"/>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07DD38C1" w14:textId="24EC0699" w:rsidR="00284E18" w:rsidRPr="00FE69EE" w:rsidRDefault="00284E18" w:rsidP="00B510D9">
      <w:pPr>
        <w:pStyle w:val="afe"/>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lastRenderedPageBreak/>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2382334D" w14:textId="033200AA" w:rsidR="00FE69EE" w:rsidRPr="0053022F" w:rsidRDefault="00FE69EE" w:rsidP="00B510D9">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0501F60" w14:textId="088DA78B" w:rsidR="0053022F" w:rsidRPr="00E963C5" w:rsidRDefault="0053022F" w:rsidP="00B510D9">
      <w:pPr>
        <w:pStyle w:val="afe"/>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0E1CA166" w14:textId="416E8478" w:rsidR="00B510D9" w:rsidRPr="00651177" w:rsidRDefault="00B510D9" w:rsidP="00B510D9">
      <w:pPr>
        <w:pStyle w:val="afe"/>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1B0BDF3B" w14:textId="3FB7E002" w:rsidR="00FB2F48" w:rsidRPr="00B75072" w:rsidRDefault="00FB2F48" w:rsidP="00104836">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021D8592" w14:textId="672D33AB" w:rsidR="00D437B3" w:rsidRDefault="00D437B3" w:rsidP="00F91B73">
      <w:pPr>
        <w:pStyle w:val="afe"/>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15230DAB" w14:textId="48B66482" w:rsidR="001043E9" w:rsidRDefault="001043E9" w:rsidP="001043E9">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5040D1F3" w14:textId="2740451A" w:rsidR="001043E9" w:rsidRDefault="001043E9" w:rsidP="00F91B73">
      <w:pPr>
        <w:pStyle w:val="afe"/>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67A7C4E5" w14:textId="14353F04" w:rsidR="00E51E80" w:rsidRDefault="00E51E80" w:rsidP="00F91B73">
      <w:pPr>
        <w:pStyle w:val="afe"/>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26C3E49C" w14:textId="61B90CDA" w:rsidR="00580BA1" w:rsidRDefault="00580BA1" w:rsidP="00F91B73">
      <w:pPr>
        <w:pStyle w:val="afe"/>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413CDC2B" w14:textId="5A366A4C" w:rsidR="00CD2180" w:rsidRPr="001043E9" w:rsidRDefault="00CD2180" w:rsidP="00F91B73">
      <w:pPr>
        <w:pStyle w:val="afe"/>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21033961" w14:textId="209A0865" w:rsidR="00F3763E" w:rsidRPr="00F3763E" w:rsidRDefault="00F3763E" w:rsidP="00F91B73">
      <w:pPr>
        <w:pStyle w:val="afe"/>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50C052E1" w14:textId="64613072" w:rsidR="00F3763E" w:rsidRDefault="00F3763E" w:rsidP="00F3763E">
      <w:pPr>
        <w:pStyle w:val="afe"/>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7F8C7AD3" w14:textId="5C8A0926" w:rsidR="00F3763E" w:rsidRDefault="00F3763E" w:rsidP="00F3763E">
      <w:pPr>
        <w:pStyle w:val="afe"/>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3187EBE6" w14:textId="1344D7E9" w:rsidR="000C06A7" w:rsidRDefault="000C06A7" w:rsidP="00483FD7">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51BD0FAF" w14:textId="778355C9" w:rsidR="006E020A" w:rsidRDefault="006E020A" w:rsidP="00483FD7">
      <w:pPr>
        <w:pStyle w:val="afe"/>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1E3F17CE" w14:textId="0238A275" w:rsidR="00483FD7" w:rsidRDefault="00483FD7" w:rsidP="00483FD7">
      <w:pPr>
        <w:pStyle w:val="afe"/>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368DDA03" w14:textId="78C272ED" w:rsidR="00483FD7" w:rsidRDefault="00483FD7" w:rsidP="00483FD7">
      <w:pPr>
        <w:pStyle w:val="afe"/>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56BFE83B" w14:textId="49C8E192" w:rsidR="008E4EC1" w:rsidRDefault="008E4EC1" w:rsidP="00483FD7">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0A53DFCE" w14:textId="4229A0C4" w:rsidR="00E963C5" w:rsidRPr="00B75072" w:rsidRDefault="00E963C5" w:rsidP="00E963C5">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33FB14C3" w14:textId="00383DAD" w:rsidR="00AE0885" w:rsidRDefault="00AE0885" w:rsidP="00E963C5">
      <w:pPr>
        <w:pStyle w:val="afe"/>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0D649681" w14:textId="1318A83E" w:rsidR="006A4F7E" w:rsidRDefault="006A4F7E" w:rsidP="00E963C5">
      <w:pPr>
        <w:pStyle w:val="afe"/>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lastRenderedPageBreak/>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4A1D5399" w14:textId="4A261B68" w:rsidR="001043E9" w:rsidRDefault="001043E9" w:rsidP="00E963C5">
      <w:pPr>
        <w:pStyle w:val="afe"/>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32F64AC3" w14:textId="1626A1FB" w:rsidR="003C7083" w:rsidRDefault="00573004" w:rsidP="00E963C5">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3EBF1E75" w14:textId="38464EB2" w:rsidR="00573004" w:rsidRDefault="00573004" w:rsidP="00573004">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65C6FCD5" w14:textId="1CA1A201" w:rsidR="00544781" w:rsidRDefault="00544781" w:rsidP="00E963C5">
      <w:pPr>
        <w:pStyle w:val="afe"/>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7FD0BC87" w14:textId="3C5ED7C4" w:rsidR="00273C48" w:rsidRDefault="00273C48" w:rsidP="00E963C5">
      <w:pPr>
        <w:pStyle w:val="afe"/>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5209531F" w14:textId="3FC4A489" w:rsidR="00E963C5" w:rsidRDefault="00E963C5" w:rsidP="00E963C5">
      <w:pPr>
        <w:pStyle w:val="afe"/>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75E8F4B5" w14:textId="37F36963" w:rsidR="0035432F" w:rsidRDefault="0035432F" w:rsidP="00E963C5">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101EC2C0" w14:textId="2BA10572" w:rsidR="0035432F" w:rsidRDefault="0035432F" w:rsidP="0035432F">
      <w:pPr>
        <w:pStyle w:val="afe"/>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5B5AB11E" w14:textId="73E28324" w:rsidR="0035432F" w:rsidRDefault="0035432F" w:rsidP="0035432F">
      <w:pPr>
        <w:pStyle w:val="afe"/>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53CDF815" w14:textId="7092FFF3" w:rsidR="0035432F" w:rsidRDefault="0035432F" w:rsidP="0035432F">
      <w:pPr>
        <w:pStyle w:val="afe"/>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5271FAE6" w14:textId="761CA263" w:rsidR="0035432F" w:rsidRDefault="0035432F" w:rsidP="0035432F">
      <w:pPr>
        <w:pStyle w:val="afe"/>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438E9D83" w14:textId="77777777" w:rsidR="0035432F" w:rsidRDefault="0035432F" w:rsidP="0035432F">
      <w:pPr>
        <w:pStyle w:val="afe"/>
        <w:numPr>
          <w:ilvl w:val="2"/>
          <w:numId w:val="16"/>
        </w:numPr>
        <w:ind w:leftChars="0"/>
        <w:rPr>
          <w:rFonts w:asciiTheme="minorHAnsi" w:hAnsiTheme="minorHAnsi" w:cstheme="minorHAnsi"/>
          <w:color w:val="000000" w:themeColor="text1"/>
          <w:sz w:val="22"/>
          <w:szCs w:val="28"/>
        </w:rPr>
      </w:pPr>
    </w:p>
    <w:p w14:paraId="3056FE68" w14:textId="4CC9780C" w:rsidR="00483FD7" w:rsidRDefault="003C0241" w:rsidP="00E963C5">
      <w:pPr>
        <w:pStyle w:val="afe"/>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680F4384" w14:textId="2531D296" w:rsidR="003C0241" w:rsidRDefault="003C0241" w:rsidP="00E963C5">
      <w:pPr>
        <w:pStyle w:val="afe"/>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0368804A" w14:textId="4424A669" w:rsidR="003C0241" w:rsidRPr="00D00247" w:rsidRDefault="003C0241" w:rsidP="00E963C5">
      <w:pPr>
        <w:pStyle w:val="afe"/>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482BA2B2" w14:textId="27E0E7C1" w:rsidR="00F51159" w:rsidRPr="00BB3FA0" w:rsidRDefault="00F51159" w:rsidP="00F51159">
      <w:pPr>
        <w:pStyle w:val="2"/>
        <w:rPr>
          <w:color w:val="000000" w:themeColor="text1"/>
        </w:rPr>
      </w:pPr>
      <w:r w:rsidRPr="00BB3FA0">
        <w:rPr>
          <w:color w:val="000000" w:themeColor="text1"/>
        </w:rPr>
        <w:t>Others</w:t>
      </w:r>
    </w:p>
    <w:p w14:paraId="26488F2F" w14:textId="429F386D" w:rsidR="00F51159" w:rsidRPr="00B75072" w:rsidRDefault="00F51159" w:rsidP="00F51159">
      <w:pPr>
        <w:pStyle w:val="afe"/>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2A676F3F" w14:textId="20769515" w:rsidR="00F51159" w:rsidRPr="00CE5907" w:rsidRDefault="002863A4" w:rsidP="00F51159">
      <w:pPr>
        <w:pStyle w:val="afe"/>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48A9C601" w14:textId="4DD00A18" w:rsidR="00F51159" w:rsidRPr="00CE5907" w:rsidRDefault="00CF194A" w:rsidP="00CF194A">
      <w:pPr>
        <w:pStyle w:val="afe"/>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412013E2" w14:textId="509CF91D" w:rsidR="0093276C" w:rsidRDefault="0093276C" w:rsidP="0093276C">
      <w:pPr>
        <w:pStyle w:val="afe"/>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8914589" w14:textId="7565F018" w:rsidR="005F698D" w:rsidRDefault="005F698D" w:rsidP="0093276C">
      <w:pPr>
        <w:pStyle w:val="afe"/>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310DA1FB" w14:textId="69151346" w:rsidR="001639F0" w:rsidRDefault="001639F0" w:rsidP="0093276C">
      <w:pPr>
        <w:pStyle w:val="afe"/>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4C53ECED" w14:textId="7783DC45" w:rsidR="001639F0" w:rsidRDefault="001639F0" w:rsidP="001639F0">
      <w:pPr>
        <w:pStyle w:val="afe"/>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lastRenderedPageBreak/>
        <w:t>To inherit Rel-16 PSCCH/PSSCH channel structure, consider limiting the first transmission of a TB (transport block) in this partial region.</w:t>
      </w:r>
    </w:p>
    <w:p w14:paraId="334787B0" w14:textId="5202B206" w:rsidR="004B2A40" w:rsidRDefault="004B2A40" w:rsidP="001639F0">
      <w:pPr>
        <w:pStyle w:val="afe"/>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4C746F57" w14:textId="3C0127BF" w:rsidR="00A24CB4" w:rsidRDefault="00A24CB4" w:rsidP="001639F0">
      <w:pPr>
        <w:pStyle w:val="afe"/>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1D498206" w14:textId="73EF02B3" w:rsidR="00CC05A1" w:rsidRDefault="00CC05A1" w:rsidP="001639F0">
      <w:pPr>
        <w:pStyle w:val="afe"/>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0CBCD98B" w14:textId="184B2F6B" w:rsidR="006261DC" w:rsidRDefault="006261DC" w:rsidP="006261DC">
      <w:pPr>
        <w:pStyle w:val="afe"/>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07DE34D8" w14:textId="41F8B6D4" w:rsidR="006261DC" w:rsidRDefault="006261DC" w:rsidP="006261DC">
      <w:pPr>
        <w:pStyle w:val="afe"/>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7D8ABE80" w14:textId="5F07D12C" w:rsidR="000A0D6C" w:rsidRDefault="000A0D6C" w:rsidP="006261DC">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E1CCA07" w14:textId="59ED8091" w:rsidR="00E93AD3" w:rsidRDefault="00A36313" w:rsidP="00E93AD3">
      <w:pPr>
        <w:pStyle w:val="afe"/>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4563CDEB" w14:textId="6D3C26E0" w:rsidR="00E93AD3" w:rsidRPr="00E93AD3" w:rsidRDefault="00E93AD3" w:rsidP="00E93AD3">
      <w:pPr>
        <w:pStyle w:val="afe"/>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389B4440" w14:textId="076A200F" w:rsidR="00E93AD3" w:rsidRPr="00E93AD3" w:rsidRDefault="00E93AD3" w:rsidP="00E93AD3">
      <w:pPr>
        <w:pStyle w:val="afe"/>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27B9F3F4" w14:textId="20DF7BC0" w:rsidR="00E93AD3" w:rsidRPr="00E93AD3" w:rsidRDefault="00E93AD3" w:rsidP="00E93AD3">
      <w:pPr>
        <w:pStyle w:val="afe"/>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60223BAB" w14:textId="77777777" w:rsidR="00E93AD3" w:rsidRPr="00E93AD3" w:rsidRDefault="00E93AD3" w:rsidP="00E93AD3">
      <w:pPr>
        <w:pStyle w:val="afe"/>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9C88FB1" w14:textId="77777777" w:rsidR="00E93AD3" w:rsidRPr="00E93AD3" w:rsidRDefault="00E93AD3" w:rsidP="00E93AD3">
      <w:pPr>
        <w:pStyle w:val="afe"/>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6FDE6D51" w14:textId="77777777" w:rsidR="00E93AD3" w:rsidRPr="00E93AD3" w:rsidRDefault="00E93AD3" w:rsidP="00E93AD3">
      <w:pPr>
        <w:pStyle w:val="afe"/>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59ACFFD2" w14:textId="77777777" w:rsidR="00E93AD3" w:rsidRPr="00E93AD3" w:rsidRDefault="00E93AD3" w:rsidP="00E93AD3">
      <w:pPr>
        <w:pStyle w:val="afe"/>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6FC6955F" w14:textId="1D33C20D" w:rsidR="00E93AD3" w:rsidRPr="00E93AD3" w:rsidRDefault="00E93AD3" w:rsidP="00E93AD3">
      <w:pPr>
        <w:pStyle w:val="afe"/>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2E69CF25" w14:textId="5B180267" w:rsidR="00D7057E" w:rsidRDefault="00D7057E" w:rsidP="001639F0">
      <w:pPr>
        <w:pStyle w:val="afe"/>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4DD0B14C" w14:textId="1D750C69" w:rsidR="00D9614C" w:rsidRDefault="00D9614C" w:rsidP="001639F0">
      <w:pPr>
        <w:pStyle w:val="afe"/>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18A643B9" w14:textId="54EF247E" w:rsidR="001639F0" w:rsidRDefault="00FD343C" w:rsidP="00D9614C">
      <w:pPr>
        <w:pStyle w:val="afe"/>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1F36F772" w14:textId="19D1BD57" w:rsidR="00D9614C" w:rsidRDefault="00D9614C" w:rsidP="00D9614C">
      <w:pPr>
        <w:pStyle w:val="afe"/>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1E598434" w14:textId="0CC2E176" w:rsidR="00D9614C" w:rsidRDefault="00D9614C" w:rsidP="00D9614C">
      <w:pPr>
        <w:pStyle w:val="afe"/>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2B501946" w14:textId="3FFF9A89" w:rsidR="00133BF3" w:rsidRDefault="00133BF3" w:rsidP="00D9614C">
      <w:pPr>
        <w:pStyle w:val="afe"/>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4BD84838" w14:textId="6B2BF45B" w:rsidR="00133BF3" w:rsidRPr="00B75072" w:rsidRDefault="00133BF3" w:rsidP="00D9614C">
      <w:pPr>
        <w:pStyle w:val="afe"/>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104A40D2" w14:textId="005C15BD" w:rsidR="00133BF3" w:rsidRPr="0035432F" w:rsidRDefault="00D44998" w:rsidP="00D44998">
      <w:pPr>
        <w:pStyle w:val="afe"/>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67BA9454" w14:textId="5CC3134E" w:rsidR="0035432F" w:rsidRDefault="0035432F" w:rsidP="00D44998">
      <w:pPr>
        <w:pStyle w:val="afe"/>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6C43E114" w14:textId="1E46018C" w:rsidR="00D8299A" w:rsidRDefault="00D8299A" w:rsidP="00D8299A">
      <w:pPr>
        <w:pStyle w:val="afe"/>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7EB62807" w14:textId="3EEB551F" w:rsidR="00D8299A" w:rsidRDefault="00D8299A" w:rsidP="00D8299A">
      <w:pPr>
        <w:pStyle w:val="afe"/>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652D5F93" w14:textId="7F44CC04" w:rsidR="00D8299A" w:rsidRDefault="00D8299A" w:rsidP="00D8299A">
      <w:pPr>
        <w:pStyle w:val="afe"/>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0D53A819" w14:textId="1753AD38" w:rsidR="00D8299A" w:rsidRDefault="00D8299A" w:rsidP="00D8299A">
      <w:pPr>
        <w:pStyle w:val="afe"/>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02902BB" w14:textId="4F387B4C" w:rsidR="00D8299A" w:rsidRPr="00D44998" w:rsidRDefault="00955CFE" w:rsidP="00D8299A">
      <w:pPr>
        <w:pStyle w:val="afe"/>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lastRenderedPageBreak/>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3437C3D1" w14:textId="408D0A5A" w:rsidR="0003641D" w:rsidRDefault="0003641D" w:rsidP="0035432F">
      <w:pPr>
        <w:pStyle w:val="afe"/>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237A8964" w14:textId="75540B05" w:rsidR="00492DBB" w:rsidRPr="0035432F" w:rsidRDefault="00492DBB" w:rsidP="0035432F">
      <w:pPr>
        <w:pStyle w:val="afe"/>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5129561A" w14:textId="4D26D33F" w:rsidR="00914546" w:rsidRPr="00516442" w:rsidRDefault="00412685" w:rsidP="00914546">
      <w:pPr>
        <w:pStyle w:val="afe"/>
        <w:numPr>
          <w:ilvl w:val="0"/>
          <w:numId w:val="14"/>
        </w:numPr>
        <w:tabs>
          <w:tab w:val="left" w:pos="1560"/>
        </w:tabs>
        <w:ind w:leftChars="0"/>
      </w:pPr>
      <w:hyperlink r:id="rId16" w:history="1">
        <w:r w:rsidR="00914546" w:rsidRPr="00516442">
          <w:rPr>
            <w:rStyle w:val="ac"/>
          </w:rPr>
          <w:t>R1-2108763</w:t>
        </w:r>
      </w:hyperlink>
      <w:r w:rsidR="00914546" w:rsidRPr="00516442">
        <w:tab/>
        <w:t>Sidelink resource allocation to reduce power consumption</w:t>
      </w:r>
      <w:r w:rsidR="00914546" w:rsidRPr="00516442">
        <w:tab/>
        <w:t>Huawei, HiSilicon</w:t>
      </w:r>
    </w:p>
    <w:p w14:paraId="39D90E5E" w14:textId="23CC148F" w:rsidR="00914546" w:rsidRPr="00516442" w:rsidRDefault="00412685" w:rsidP="00914546">
      <w:pPr>
        <w:pStyle w:val="afe"/>
        <w:numPr>
          <w:ilvl w:val="0"/>
          <w:numId w:val="14"/>
        </w:numPr>
        <w:tabs>
          <w:tab w:val="left" w:pos="1560"/>
        </w:tabs>
        <w:ind w:leftChars="0"/>
      </w:pPr>
      <w:hyperlink r:id="rId17" w:history="1">
        <w:r w:rsidR="00914546" w:rsidRPr="00516442">
          <w:rPr>
            <w:rStyle w:val="ac"/>
          </w:rPr>
          <w:t>R1-2108800</w:t>
        </w:r>
      </w:hyperlink>
      <w:r w:rsidR="00914546" w:rsidRPr="00516442">
        <w:tab/>
        <w:t>Power consumption reduction for sidelink resource allocation</w:t>
      </w:r>
      <w:r w:rsidR="00914546" w:rsidRPr="00516442">
        <w:tab/>
        <w:t>FUTUREWEI</w:t>
      </w:r>
    </w:p>
    <w:p w14:paraId="57090DB4" w14:textId="2D1312C1" w:rsidR="00914546" w:rsidRPr="00516442" w:rsidRDefault="00412685" w:rsidP="00914546">
      <w:pPr>
        <w:pStyle w:val="afe"/>
        <w:numPr>
          <w:ilvl w:val="0"/>
          <w:numId w:val="14"/>
        </w:numPr>
        <w:tabs>
          <w:tab w:val="left" w:pos="1560"/>
        </w:tabs>
        <w:ind w:leftChars="0"/>
      </w:pPr>
      <w:hyperlink r:id="rId18" w:history="1">
        <w:r w:rsidR="00914546" w:rsidRPr="00516442">
          <w:rPr>
            <w:rStyle w:val="ac"/>
          </w:rPr>
          <w:t>R1-2108818</w:t>
        </w:r>
      </w:hyperlink>
      <w:r w:rsidR="00914546" w:rsidRPr="00516442">
        <w:tab/>
        <w:t>Resource allocation for power saving</w:t>
      </w:r>
      <w:r w:rsidR="00914546" w:rsidRPr="00516442">
        <w:tab/>
        <w:t>Nokia, Nokia Shanghai Bell</w:t>
      </w:r>
    </w:p>
    <w:p w14:paraId="115F9F44" w14:textId="5DEE3F64" w:rsidR="00914546" w:rsidRPr="00516442" w:rsidRDefault="00412685" w:rsidP="00914546">
      <w:pPr>
        <w:pStyle w:val="afe"/>
        <w:numPr>
          <w:ilvl w:val="0"/>
          <w:numId w:val="14"/>
        </w:numPr>
        <w:tabs>
          <w:tab w:val="left" w:pos="1560"/>
        </w:tabs>
        <w:ind w:leftChars="0"/>
      </w:pPr>
      <w:hyperlink r:id="rId19" w:history="1">
        <w:r w:rsidR="00914546" w:rsidRPr="00516442">
          <w:rPr>
            <w:rStyle w:val="ac"/>
          </w:rPr>
          <w:t>R1-2108924</w:t>
        </w:r>
      </w:hyperlink>
      <w:r w:rsidR="00914546" w:rsidRPr="00516442">
        <w:tab/>
        <w:t>Discussion on sidelink resource allocation for power saving</w:t>
      </w:r>
      <w:r w:rsidR="00914546" w:rsidRPr="00516442">
        <w:tab/>
        <w:t>Spreadtrum Communications</w:t>
      </w:r>
    </w:p>
    <w:p w14:paraId="1C6DA442" w14:textId="460CBBA1" w:rsidR="00914546" w:rsidRPr="00516442" w:rsidRDefault="00412685" w:rsidP="00914546">
      <w:pPr>
        <w:pStyle w:val="afe"/>
        <w:numPr>
          <w:ilvl w:val="0"/>
          <w:numId w:val="14"/>
        </w:numPr>
        <w:tabs>
          <w:tab w:val="left" w:pos="1560"/>
        </w:tabs>
        <w:ind w:leftChars="0"/>
      </w:pPr>
      <w:hyperlink r:id="rId20" w:history="1">
        <w:r w:rsidR="00914546" w:rsidRPr="00516442">
          <w:rPr>
            <w:rStyle w:val="ac"/>
          </w:rPr>
          <w:t>R1-2108998</w:t>
        </w:r>
      </w:hyperlink>
      <w:r w:rsidR="00914546" w:rsidRPr="00516442">
        <w:tab/>
        <w:t>Resource allocation for sidelink power saving</w:t>
      </w:r>
      <w:r w:rsidR="00914546" w:rsidRPr="00516442">
        <w:tab/>
        <w:t>vivo</w:t>
      </w:r>
    </w:p>
    <w:p w14:paraId="3543466D" w14:textId="2C54ACDC" w:rsidR="00914546" w:rsidRPr="00516442" w:rsidRDefault="00412685" w:rsidP="00914546">
      <w:pPr>
        <w:pStyle w:val="afe"/>
        <w:numPr>
          <w:ilvl w:val="0"/>
          <w:numId w:val="14"/>
        </w:numPr>
        <w:tabs>
          <w:tab w:val="left" w:pos="1560"/>
        </w:tabs>
        <w:ind w:leftChars="0"/>
      </w:pPr>
      <w:hyperlink r:id="rId21" w:history="1">
        <w:r w:rsidR="00914546" w:rsidRPr="00516442">
          <w:rPr>
            <w:rStyle w:val="ac"/>
          </w:rPr>
          <w:t>R1-2109036</w:t>
        </w:r>
      </w:hyperlink>
      <w:r w:rsidR="00914546" w:rsidRPr="00516442">
        <w:tab/>
        <w:t>Considerations on partial sensing and DRX in NR Sidelink</w:t>
      </w:r>
      <w:r w:rsidR="00914546" w:rsidRPr="00516442">
        <w:tab/>
        <w:t>Fujitsu</w:t>
      </w:r>
    </w:p>
    <w:p w14:paraId="70F1A441" w14:textId="0CC527B4" w:rsidR="00914546" w:rsidRPr="00516442" w:rsidRDefault="00412685" w:rsidP="00914546">
      <w:pPr>
        <w:pStyle w:val="afe"/>
        <w:numPr>
          <w:ilvl w:val="0"/>
          <w:numId w:val="14"/>
        </w:numPr>
        <w:tabs>
          <w:tab w:val="left" w:pos="1560"/>
        </w:tabs>
        <w:ind w:leftChars="0"/>
      </w:pPr>
      <w:hyperlink r:id="rId22" w:history="1">
        <w:r w:rsidR="00914546" w:rsidRPr="00516442">
          <w:rPr>
            <w:rStyle w:val="ac"/>
          </w:rPr>
          <w:t>R1-2109059</w:t>
        </w:r>
      </w:hyperlink>
      <w:r w:rsidR="00914546" w:rsidRPr="00516442">
        <w:tab/>
        <w:t>Discussion on power saving in NR sidelink communication</w:t>
      </w:r>
      <w:r w:rsidR="00914546" w:rsidRPr="00516442">
        <w:tab/>
        <w:t>OPPO</w:t>
      </w:r>
    </w:p>
    <w:p w14:paraId="01373798" w14:textId="72BCA78E" w:rsidR="00914546" w:rsidRPr="00516442" w:rsidRDefault="00412685" w:rsidP="00914546">
      <w:pPr>
        <w:pStyle w:val="afe"/>
        <w:numPr>
          <w:ilvl w:val="0"/>
          <w:numId w:val="14"/>
        </w:numPr>
        <w:tabs>
          <w:tab w:val="left" w:pos="1560"/>
        </w:tabs>
        <w:ind w:leftChars="0"/>
      </w:pPr>
      <w:hyperlink r:id="rId23" w:history="1">
        <w:r w:rsidR="00914546" w:rsidRPr="00516442">
          <w:rPr>
            <w:rStyle w:val="ac"/>
          </w:rPr>
          <w:t>R1-2109129</w:t>
        </w:r>
      </w:hyperlink>
      <w:r w:rsidR="00914546" w:rsidRPr="00516442">
        <w:tab/>
        <w:t>Discussion on resource allocation for power saving</w:t>
      </w:r>
      <w:r w:rsidR="00914546" w:rsidRPr="00516442">
        <w:tab/>
        <w:t>NEC</w:t>
      </w:r>
    </w:p>
    <w:p w14:paraId="3E5C7DF0" w14:textId="781D9C94" w:rsidR="00914546" w:rsidRPr="00516442" w:rsidRDefault="00412685" w:rsidP="00914546">
      <w:pPr>
        <w:pStyle w:val="afe"/>
        <w:numPr>
          <w:ilvl w:val="0"/>
          <w:numId w:val="14"/>
        </w:numPr>
        <w:tabs>
          <w:tab w:val="left" w:pos="1560"/>
        </w:tabs>
        <w:ind w:leftChars="0"/>
      </w:pPr>
      <w:hyperlink r:id="rId24" w:history="1">
        <w:r w:rsidR="00914546" w:rsidRPr="00516442">
          <w:rPr>
            <w:rStyle w:val="ac"/>
          </w:rPr>
          <w:t>R1-2109191</w:t>
        </w:r>
      </w:hyperlink>
      <w:r w:rsidR="00914546" w:rsidRPr="00516442">
        <w:tab/>
        <w:t>Further discussion on sidelink resource allocation enhancements for power saving CATT, GOHIGH</w:t>
      </w:r>
    </w:p>
    <w:p w14:paraId="7D58311C" w14:textId="14B20856" w:rsidR="00914546" w:rsidRPr="00516442" w:rsidRDefault="00412685" w:rsidP="00914546">
      <w:pPr>
        <w:pStyle w:val="afe"/>
        <w:numPr>
          <w:ilvl w:val="0"/>
          <w:numId w:val="14"/>
        </w:numPr>
        <w:tabs>
          <w:tab w:val="left" w:pos="1560"/>
        </w:tabs>
        <w:ind w:leftChars="0"/>
      </w:pPr>
      <w:hyperlink r:id="rId25" w:history="1">
        <w:r w:rsidR="00914546" w:rsidRPr="00516442">
          <w:rPr>
            <w:rStyle w:val="ac"/>
          </w:rPr>
          <w:t>R1-2109300</w:t>
        </w:r>
      </w:hyperlink>
      <w:r w:rsidR="00914546" w:rsidRPr="00516442">
        <w:tab/>
        <w:t>Discussion on resource allocation for power saving</w:t>
      </w:r>
      <w:r w:rsidR="00914546" w:rsidRPr="00516442">
        <w:tab/>
        <w:t>CMCC</w:t>
      </w:r>
    </w:p>
    <w:p w14:paraId="3B60EB12" w14:textId="50BBF5A8" w:rsidR="00914546" w:rsidRPr="00516442" w:rsidRDefault="00412685" w:rsidP="00914546">
      <w:pPr>
        <w:pStyle w:val="afe"/>
        <w:numPr>
          <w:ilvl w:val="0"/>
          <w:numId w:val="14"/>
        </w:numPr>
        <w:tabs>
          <w:tab w:val="left" w:pos="1560"/>
        </w:tabs>
        <w:ind w:leftChars="0"/>
      </w:pPr>
      <w:hyperlink r:id="rId26" w:history="1">
        <w:r w:rsidR="00914546" w:rsidRPr="00516442">
          <w:rPr>
            <w:rStyle w:val="ac"/>
          </w:rPr>
          <w:t>R1-2109348</w:t>
        </w:r>
      </w:hyperlink>
      <w:r w:rsidR="00914546" w:rsidRPr="00516442">
        <w:tab/>
        <w:t>Considerations on partial sensing mechanism of NR V2X</w:t>
      </w:r>
      <w:r w:rsidR="00914546" w:rsidRPr="00516442">
        <w:tab/>
        <w:t>CAICT</w:t>
      </w:r>
    </w:p>
    <w:p w14:paraId="1026DA99" w14:textId="1E9073B4" w:rsidR="00914546" w:rsidRPr="00516442" w:rsidRDefault="00412685" w:rsidP="00914546">
      <w:pPr>
        <w:pStyle w:val="afe"/>
        <w:numPr>
          <w:ilvl w:val="0"/>
          <w:numId w:val="14"/>
        </w:numPr>
        <w:tabs>
          <w:tab w:val="left" w:pos="1560"/>
        </w:tabs>
        <w:ind w:leftChars="0"/>
      </w:pPr>
      <w:hyperlink r:id="rId27" w:history="1">
        <w:r w:rsidR="00914546" w:rsidRPr="00516442">
          <w:rPr>
            <w:rStyle w:val="ac"/>
          </w:rPr>
          <w:t>R1-2109384</w:t>
        </w:r>
      </w:hyperlink>
      <w:r w:rsidR="00914546" w:rsidRPr="00516442">
        <w:tab/>
        <w:t>Discussion on sidelink resource allocation enhancement for power saving</w:t>
      </w:r>
      <w:r w:rsidR="00914546" w:rsidRPr="00516442">
        <w:tab/>
        <w:t>Xiaomi</w:t>
      </w:r>
    </w:p>
    <w:p w14:paraId="3D9CD6E1" w14:textId="6A8A5451" w:rsidR="00914546" w:rsidRPr="00516442" w:rsidRDefault="00412685" w:rsidP="00914546">
      <w:pPr>
        <w:pStyle w:val="afe"/>
        <w:numPr>
          <w:ilvl w:val="0"/>
          <w:numId w:val="14"/>
        </w:numPr>
        <w:tabs>
          <w:tab w:val="left" w:pos="1560"/>
        </w:tabs>
        <w:ind w:leftChars="0"/>
      </w:pPr>
      <w:hyperlink r:id="rId28" w:history="1">
        <w:r w:rsidR="00914546" w:rsidRPr="00516442">
          <w:rPr>
            <w:rStyle w:val="ac"/>
          </w:rPr>
          <w:t>R1-2109430</w:t>
        </w:r>
      </w:hyperlink>
      <w:r w:rsidR="00914546" w:rsidRPr="00516442">
        <w:tab/>
        <w:t>NR Sidelink Resource Allocation for UE Power Saving</w:t>
      </w:r>
      <w:r w:rsidR="00914546" w:rsidRPr="00516442">
        <w:tab/>
        <w:t>Fraunhofer HHI, Fraunhofer IIS</w:t>
      </w:r>
    </w:p>
    <w:p w14:paraId="44EC5187" w14:textId="19A14F13" w:rsidR="00914546" w:rsidRPr="00516442" w:rsidRDefault="00412685" w:rsidP="00914546">
      <w:pPr>
        <w:pStyle w:val="afe"/>
        <w:numPr>
          <w:ilvl w:val="0"/>
          <w:numId w:val="14"/>
        </w:numPr>
        <w:tabs>
          <w:tab w:val="left" w:pos="1560"/>
        </w:tabs>
        <w:ind w:leftChars="0"/>
      </w:pPr>
      <w:hyperlink r:id="rId29" w:history="1">
        <w:r w:rsidR="00914546" w:rsidRPr="00516442">
          <w:rPr>
            <w:rStyle w:val="ac"/>
          </w:rPr>
          <w:t>R1-2109512</w:t>
        </w:r>
      </w:hyperlink>
      <w:r w:rsidR="00914546" w:rsidRPr="00516442">
        <w:tab/>
        <w:t>On Resource Allocation for Power Saving</w:t>
      </w:r>
      <w:r w:rsidR="00914546" w:rsidRPr="00516442">
        <w:tab/>
        <w:t>Samsung</w:t>
      </w:r>
    </w:p>
    <w:p w14:paraId="39006F13" w14:textId="5DD7BF69" w:rsidR="00914546" w:rsidRPr="00516442" w:rsidRDefault="00412685" w:rsidP="00914546">
      <w:pPr>
        <w:pStyle w:val="afe"/>
        <w:numPr>
          <w:ilvl w:val="0"/>
          <w:numId w:val="14"/>
        </w:numPr>
        <w:tabs>
          <w:tab w:val="left" w:pos="1560"/>
        </w:tabs>
        <w:ind w:leftChars="0"/>
      </w:pPr>
      <w:hyperlink r:id="rId30" w:history="1">
        <w:r w:rsidR="00914546" w:rsidRPr="00516442">
          <w:rPr>
            <w:rStyle w:val="ac"/>
          </w:rPr>
          <w:t>R1-2109541</w:t>
        </w:r>
      </w:hyperlink>
      <w:r w:rsidR="00914546" w:rsidRPr="00516442">
        <w:tab/>
        <w:t>Sidelink resource allocation for power saving</w:t>
      </w:r>
      <w:r w:rsidR="00914546" w:rsidRPr="00516442">
        <w:tab/>
        <w:t>Lenovo, Motorola Mobility</w:t>
      </w:r>
    </w:p>
    <w:p w14:paraId="60B20D3C" w14:textId="39B4057A" w:rsidR="00914546" w:rsidRPr="00516442" w:rsidRDefault="00412685" w:rsidP="00914546">
      <w:pPr>
        <w:pStyle w:val="afe"/>
        <w:numPr>
          <w:ilvl w:val="0"/>
          <w:numId w:val="14"/>
        </w:numPr>
        <w:tabs>
          <w:tab w:val="left" w:pos="1560"/>
        </w:tabs>
        <w:ind w:leftChars="0"/>
      </w:pPr>
      <w:hyperlink r:id="rId31" w:history="1">
        <w:r w:rsidR="00914546" w:rsidRPr="00516442">
          <w:rPr>
            <w:rStyle w:val="ac"/>
          </w:rPr>
          <w:t>R1-2109564</w:t>
        </w:r>
      </w:hyperlink>
      <w:r w:rsidR="00914546" w:rsidRPr="00516442">
        <w:tab/>
        <w:t>Remaining issues on sidelink power saving</w:t>
      </w:r>
      <w:r w:rsidR="00E20695" w:rsidRPr="00516442">
        <w:tab/>
      </w:r>
      <w:r w:rsidR="00E20695" w:rsidRPr="00516442">
        <w:tab/>
      </w:r>
      <w:r w:rsidR="00914546" w:rsidRPr="00516442">
        <w:t>MediaTek Inc.</w:t>
      </w:r>
    </w:p>
    <w:p w14:paraId="29B28EC4" w14:textId="7514D81B" w:rsidR="00914546" w:rsidRPr="00516442" w:rsidRDefault="00412685" w:rsidP="00914546">
      <w:pPr>
        <w:pStyle w:val="afe"/>
        <w:numPr>
          <w:ilvl w:val="0"/>
          <w:numId w:val="14"/>
        </w:numPr>
        <w:tabs>
          <w:tab w:val="left" w:pos="1560"/>
        </w:tabs>
        <w:ind w:leftChars="0"/>
      </w:pPr>
      <w:hyperlink r:id="rId32" w:history="1">
        <w:r w:rsidR="00914546" w:rsidRPr="00516442">
          <w:rPr>
            <w:rStyle w:val="ac"/>
          </w:rPr>
          <w:t>R1-2109631</w:t>
        </w:r>
      </w:hyperlink>
      <w:r w:rsidR="00914546" w:rsidRPr="00516442">
        <w:tab/>
        <w:t>Sidelink Resource Allocation Schemes for UE Power Saving</w:t>
      </w:r>
      <w:r w:rsidR="00914546" w:rsidRPr="00516442">
        <w:tab/>
        <w:t>Intel Corporation</w:t>
      </w:r>
    </w:p>
    <w:p w14:paraId="421BB21F" w14:textId="34BCC8A7" w:rsidR="00914546" w:rsidRPr="00516442" w:rsidRDefault="00412685" w:rsidP="00914546">
      <w:pPr>
        <w:pStyle w:val="afe"/>
        <w:numPr>
          <w:ilvl w:val="0"/>
          <w:numId w:val="14"/>
        </w:numPr>
        <w:tabs>
          <w:tab w:val="left" w:pos="1560"/>
        </w:tabs>
        <w:ind w:leftChars="0"/>
      </w:pPr>
      <w:hyperlink r:id="rId33" w:history="1">
        <w:r w:rsidR="00914546" w:rsidRPr="00516442">
          <w:rPr>
            <w:rStyle w:val="ac"/>
          </w:rPr>
          <w:t>R1-2109699</w:t>
        </w:r>
      </w:hyperlink>
      <w:r w:rsidR="00914546" w:rsidRPr="00516442">
        <w:tab/>
        <w:t>Discussion on sidelink resource allocation for power saving</w:t>
      </w:r>
      <w:r w:rsidR="00914546" w:rsidRPr="00516442">
        <w:tab/>
        <w:t>NTT DOCOMO, INC.</w:t>
      </w:r>
    </w:p>
    <w:p w14:paraId="3B8D1C97" w14:textId="5BA8425E" w:rsidR="00914546" w:rsidRPr="00516442" w:rsidRDefault="00412685" w:rsidP="00914546">
      <w:pPr>
        <w:pStyle w:val="afe"/>
        <w:numPr>
          <w:ilvl w:val="0"/>
          <w:numId w:val="14"/>
        </w:numPr>
        <w:tabs>
          <w:tab w:val="left" w:pos="1560"/>
        </w:tabs>
        <w:ind w:leftChars="0"/>
      </w:pPr>
      <w:hyperlink r:id="rId34" w:history="1">
        <w:r w:rsidR="00914546" w:rsidRPr="00516442">
          <w:rPr>
            <w:rStyle w:val="ac"/>
          </w:rPr>
          <w:t>R1-2109731</w:t>
        </w:r>
      </w:hyperlink>
      <w:r w:rsidR="00914546" w:rsidRPr="00516442">
        <w:tab/>
        <w:t xml:space="preserve">Discussion on Sidelink Resource Allocation for Power Saving </w:t>
      </w:r>
      <w:r w:rsidR="00914546" w:rsidRPr="00516442">
        <w:tab/>
        <w:t>Panasonic Corporation</w:t>
      </w:r>
    </w:p>
    <w:p w14:paraId="2F8E91B7" w14:textId="57DE1403" w:rsidR="00914546" w:rsidRPr="00516442" w:rsidRDefault="00412685" w:rsidP="00914546">
      <w:pPr>
        <w:pStyle w:val="afe"/>
        <w:numPr>
          <w:ilvl w:val="0"/>
          <w:numId w:val="14"/>
        </w:numPr>
        <w:tabs>
          <w:tab w:val="left" w:pos="1560"/>
        </w:tabs>
        <w:ind w:leftChars="0"/>
      </w:pPr>
      <w:hyperlink r:id="rId35" w:history="1">
        <w:r w:rsidR="00914546" w:rsidRPr="00516442">
          <w:rPr>
            <w:rStyle w:val="ac"/>
          </w:rPr>
          <w:t>R1-2109732</w:t>
        </w:r>
      </w:hyperlink>
      <w:r w:rsidR="00914546" w:rsidRPr="00516442">
        <w:tab/>
        <w:t>Discussion on resource allocation for power saving</w:t>
      </w:r>
      <w:r w:rsidR="00914546" w:rsidRPr="00516442">
        <w:tab/>
        <w:t>ZTE, Sanechips</w:t>
      </w:r>
    </w:p>
    <w:p w14:paraId="0B78F08D" w14:textId="1D69EA31" w:rsidR="00914546" w:rsidRPr="00516442" w:rsidRDefault="00412685" w:rsidP="00914546">
      <w:pPr>
        <w:pStyle w:val="afe"/>
        <w:numPr>
          <w:ilvl w:val="0"/>
          <w:numId w:val="14"/>
        </w:numPr>
        <w:tabs>
          <w:tab w:val="left" w:pos="1560"/>
        </w:tabs>
        <w:ind w:leftChars="0"/>
      </w:pPr>
      <w:hyperlink r:id="rId36" w:history="1">
        <w:r w:rsidR="00914546" w:rsidRPr="00516442">
          <w:rPr>
            <w:rStyle w:val="ac"/>
          </w:rPr>
          <w:t>R1-2109800</w:t>
        </w:r>
      </w:hyperlink>
      <w:r w:rsidR="00914546" w:rsidRPr="00516442">
        <w:tab/>
        <w:t>Discussion on sidelink resource allocation for power saving</w:t>
      </w:r>
      <w:r w:rsidR="00914546" w:rsidRPr="00516442">
        <w:tab/>
        <w:t>Sony</w:t>
      </w:r>
    </w:p>
    <w:p w14:paraId="39B1073F" w14:textId="02357698" w:rsidR="00914546" w:rsidRPr="00516442" w:rsidRDefault="00412685" w:rsidP="00914546">
      <w:pPr>
        <w:pStyle w:val="afe"/>
        <w:numPr>
          <w:ilvl w:val="0"/>
          <w:numId w:val="14"/>
        </w:numPr>
        <w:tabs>
          <w:tab w:val="left" w:pos="1560"/>
        </w:tabs>
        <w:ind w:leftChars="0"/>
      </w:pPr>
      <w:hyperlink r:id="rId37" w:history="1">
        <w:r w:rsidR="00914546" w:rsidRPr="00516442">
          <w:rPr>
            <w:rStyle w:val="ac"/>
          </w:rPr>
          <w:t>R1-2109818</w:t>
        </w:r>
      </w:hyperlink>
      <w:r w:rsidR="00914546" w:rsidRPr="00516442">
        <w:tab/>
        <w:t>Discussion on resource allocation for power saving</w:t>
      </w:r>
      <w:r w:rsidR="00914546" w:rsidRPr="00516442">
        <w:tab/>
        <w:t>ETRI</w:t>
      </w:r>
    </w:p>
    <w:p w14:paraId="576FD44D" w14:textId="6776A1EC" w:rsidR="00914546" w:rsidRPr="00516442" w:rsidRDefault="00412685" w:rsidP="00914546">
      <w:pPr>
        <w:pStyle w:val="afe"/>
        <w:numPr>
          <w:ilvl w:val="0"/>
          <w:numId w:val="14"/>
        </w:numPr>
        <w:tabs>
          <w:tab w:val="left" w:pos="1560"/>
        </w:tabs>
        <w:ind w:leftChars="0"/>
      </w:pPr>
      <w:hyperlink r:id="rId38" w:history="1">
        <w:r w:rsidR="00914546" w:rsidRPr="00516442">
          <w:rPr>
            <w:rStyle w:val="ac"/>
          </w:rPr>
          <w:t>R1-2109860</w:t>
        </w:r>
      </w:hyperlink>
      <w:r w:rsidR="00914546" w:rsidRPr="00516442">
        <w:tab/>
        <w:t>Discussion on resource allocation for power saving</w:t>
      </w:r>
      <w:r w:rsidR="00914546" w:rsidRPr="00516442">
        <w:tab/>
        <w:t>LG Electronics</w:t>
      </w:r>
    </w:p>
    <w:p w14:paraId="783074B2" w14:textId="1775FEFC" w:rsidR="00914546" w:rsidRPr="00516442" w:rsidRDefault="00412685" w:rsidP="00914546">
      <w:pPr>
        <w:pStyle w:val="afe"/>
        <w:numPr>
          <w:ilvl w:val="0"/>
          <w:numId w:val="14"/>
        </w:numPr>
        <w:tabs>
          <w:tab w:val="left" w:pos="1560"/>
        </w:tabs>
        <w:ind w:leftChars="0"/>
      </w:pPr>
      <w:hyperlink r:id="rId39" w:history="1">
        <w:r w:rsidR="00914546" w:rsidRPr="00516442">
          <w:rPr>
            <w:rStyle w:val="ac"/>
          </w:rPr>
          <w:t>R1-2109883</w:t>
        </w:r>
      </w:hyperlink>
      <w:r w:rsidR="00914546" w:rsidRPr="00516442">
        <w:tab/>
        <w:t>Sidelink resource allocation for power saving</w:t>
      </w:r>
      <w:r w:rsidR="00914546" w:rsidRPr="00516442">
        <w:tab/>
        <w:t>InterDigital, Inc.</w:t>
      </w:r>
    </w:p>
    <w:p w14:paraId="75F9D1FD" w14:textId="511CF3D1" w:rsidR="00914546" w:rsidRPr="00516442" w:rsidRDefault="00412685" w:rsidP="00914546">
      <w:pPr>
        <w:pStyle w:val="afe"/>
        <w:numPr>
          <w:ilvl w:val="0"/>
          <w:numId w:val="14"/>
        </w:numPr>
        <w:tabs>
          <w:tab w:val="left" w:pos="1560"/>
        </w:tabs>
        <w:ind w:leftChars="0"/>
      </w:pPr>
      <w:hyperlink r:id="rId40" w:history="1">
        <w:r w:rsidR="00914546" w:rsidRPr="00516442">
          <w:rPr>
            <w:rStyle w:val="ac"/>
          </w:rPr>
          <w:t>R1-2110005</w:t>
        </w:r>
      </w:hyperlink>
      <w:r w:rsidR="00914546" w:rsidRPr="00516442">
        <w:tab/>
        <w:t>Discussion on resource allocation for power saving</w:t>
      </w:r>
      <w:r w:rsidR="00914546" w:rsidRPr="00516442">
        <w:tab/>
        <w:t>Sharp</w:t>
      </w:r>
    </w:p>
    <w:p w14:paraId="0BF9C489" w14:textId="09EB6C1C" w:rsidR="00914546" w:rsidRPr="00516442" w:rsidRDefault="00412685" w:rsidP="00914546">
      <w:pPr>
        <w:pStyle w:val="afe"/>
        <w:numPr>
          <w:ilvl w:val="0"/>
          <w:numId w:val="14"/>
        </w:numPr>
        <w:tabs>
          <w:tab w:val="left" w:pos="1560"/>
        </w:tabs>
        <w:ind w:leftChars="0"/>
      </w:pPr>
      <w:hyperlink r:id="rId41" w:history="1">
        <w:r w:rsidR="00914546" w:rsidRPr="00516442">
          <w:rPr>
            <w:rStyle w:val="ac"/>
          </w:rPr>
          <w:t>R1-2110053</w:t>
        </w:r>
      </w:hyperlink>
      <w:r w:rsidR="00914546" w:rsidRPr="00516442">
        <w:tab/>
        <w:t>On Sidelink Resource Allocation for Power Saving</w:t>
      </w:r>
      <w:r w:rsidR="00914546" w:rsidRPr="00516442">
        <w:tab/>
        <w:t>Apple</w:t>
      </w:r>
    </w:p>
    <w:p w14:paraId="07F5655C" w14:textId="558FAEF4" w:rsidR="00914546" w:rsidRPr="00516442" w:rsidRDefault="00412685" w:rsidP="00914546">
      <w:pPr>
        <w:pStyle w:val="afe"/>
        <w:numPr>
          <w:ilvl w:val="0"/>
          <w:numId w:val="14"/>
        </w:numPr>
        <w:tabs>
          <w:tab w:val="left" w:pos="1560"/>
        </w:tabs>
        <w:ind w:leftChars="0"/>
      </w:pPr>
      <w:hyperlink r:id="rId42" w:history="1">
        <w:r w:rsidR="00914546" w:rsidRPr="00516442">
          <w:rPr>
            <w:rStyle w:val="ac"/>
          </w:rPr>
          <w:t>R1-2110116</w:t>
        </w:r>
      </w:hyperlink>
      <w:r w:rsidR="00914546" w:rsidRPr="00516442">
        <w:tab/>
        <w:t>Discussion on NR SL Resource Allocation for Power Saving</w:t>
      </w:r>
      <w:r w:rsidR="00914546" w:rsidRPr="00516442">
        <w:tab/>
        <w:t>Convida Wireless</w:t>
      </w:r>
    </w:p>
    <w:p w14:paraId="6C3E26A1" w14:textId="099B116C" w:rsidR="00914546" w:rsidRPr="00516442" w:rsidRDefault="00412685" w:rsidP="00914546">
      <w:pPr>
        <w:pStyle w:val="afe"/>
        <w:numPr>
          <w:ilvl w:val="0"/>
          <w:numId w:val="14"/>
        </w:numPr>
        <w:tabs>
          <w:tab w:val="left" w:pos="1560"/>
        </w:tabs>
        <w:ind w:leftChars="0"/>
      </w:pPr>
      <w:hyperlink r:id="rId43" w:history="1">
        <w:r w:rsidR="00914546" w:rsidRPr="00516442">
          <w:rPr>
            <w:rStyle w:val="ac"/>
          </w:rPr>
          <w:t>R1-2110131</w:t>
        </w:r>
      </w:hyperlink>
      <w:r w:rsidR="00914546" w:rsidRPr="00516442">
        <w:tab/>
        <w:t>Discussion on partial sensing and SL DRX impact</w:t>
      </w:r>
      <w:r w:rsidR="00914546" w:rsidRPr="00516442">
        <w:tab/>
        <w:t>ASUSTeK</w:t>
      </w:r>
    </w:p>
    <w:p w14:paraId="275CCEC6" w14:textId="22B8C2B5" w:rsidR="00914546" w:rsidRPr="00516442" w:rsidRDefault="00412685" w:rsidP="00914546">
      <w:pPr>
        <w:pStyle w:val="afe"/>
        <w:numPr>
          <w:ilvl w:val="0"/>
          <w:numId w:val="14"/>
        </w:numPr>
        <w:tabs>
          <w:tab w:val="left" w:pos="1560"/>
        </w:tabs>
        <w:ind w:leftChars="0"/>
      </w:pPr>
      <w:hyperlink r:id="rId44" w:history="1">
        <w:r w:rsidR="00914546" w:rsidRPr="00516442">
          <w:rPr>
            <w:rStyle w:val="ac"/>
          </w:rPr>
          <w:t>R1-2110208</w:t>
        </w:r>
      </w:hyperlink>
      <w:r w:rsidR="00914546" w:rsidRPr="00516442">
        <w:tab/>
        <w:t>Power Savings for Sidelink</w:t>
      </w:r>
      <w:r w:rsidR="00914546" w:rsidRPr="00516442">
        <w:tab/>
        <w:t>Qualcomm Incorporated</w:t>
      </w:r>
    </w:p>
    <w:p w14:paraId="2E754524" w14:textId="1F6A69EF" w:rsidR="00914546" w:rsidRPr="00516442" w:rsidRDefault="00412685" w:rsidP="00914546">
      <w:pPr>
        <w:pStyle w:val="afe"/>
        <w:numPr>
          <w:ilvl w:val="0"/>
          <w:numId w:val="14"/>
        </w:numPr>
        <w:tabs>
          <w:tab w:val="left" w:pos="1560"/>
        </w:tabs>
        <w:ind w:leftChars="0"/>
      </w:pPr>
      <w:hyperlink r:id="rId45" w:history="1">
        <w:r w:rsidR="00914546" w:rsidRPr="00516442">
          <w:rPr>
            <w:rStyle w:val="ac"/>
          </w:rPr>
          <w:t>R1-2110305</w:t>
        </w:r>
      </w:hyperlink>
      <w:r w:rsidR="00914546" w:rsidRPr="00516442">
        <w:tab/>
        <w:t>Resource allocation for power saving in NR sidelink enhancement</w:t>
      </w:r>
      <w:r w:rsidR="00914546" w:rsidRPr="00516442">
        <w:tab/>
        <w:t>ITL</w:t>
      </w:r>
    </w:p>
    <w:p w14:paraId="63EA4D4B" w14:textId="072BF45A" w:rsidR="00914546" w:rsidRPr="00516442" w:rsidRDefault="00412685" w:rsidP="00914546">
      <w:pPr>
        <w:pStyle w:val="afe"/>
        <w:numPr>
          <w:ilvl w:val="0"/>
          <w:numId w:val="14"/>
        </w:numPr>
        <w:tabs>
          <w:tab w:val="left" w:pos="1560"/>
        </w:tabs>
        <w:ind w:leftChars="0"/>
      </w:pPr>
      <w:hyperlink r:id="rId46" w:history="1">
        <w:r w:rsidR="00914546" w:rsidRPr="00516442">
          <w:rPr>
            <w:rStyle w:val="ac"/>
          </w:rPr>
          <w:t>R1-2110307</w:t>
        </w:r>
      </w:hyperlink>
      <w:r w:rsidR="00914546" w:rsidRPr="00516442">
        <w:tab/>
        <w:t>Further discussion on power saving for sidelink resource allocation</w:t>
      </w:r>
      <w:r w:rsidR="00914546" w:rsidRPr="00516442">
        <w:tab/>
        <w:t>ROBERT BOSCH GmbH</w:t>
      </w:r>
    </w:p>
    <w:p w14:paraId="689FA8E5" w14:textId="736031B1" w:rsidR="00914546" w:rsidRPr="00516442" w:rsidRDefault="00412685" w:rsidP="00914546">
      <w:pPr>
        <w:pStyle w:val="afe"/>
        <w:numPr>
          <w:ilvl w:val="0"/>
          <w:numId w:val="14"/>
        </w:numPr>
        <w:tabs>
          <w:tab w:val="left" w:pos="1560"/>
        </w:tabs>
        <w:ind w:leftChars="0"/>
      </w:pPr>
      <w:hyperlink r:id="rId47" w:history="1">
        <w:r w:rsidR="00914546" w:rsidRPr="00516442">
          <w:rPr>
            <w:rStyle w:val="ac"/>
          </w:rPr>
          <w:t>R1-2110339</w:t>
        </w:r>
      </w:hyperlink>
      <w:r w:rsidR="00914546" w:rsidRPr="00516442">
        <w:tab/>
        <w:t>Resource allocation procedures for power saving</w:t>
      </w:r>
      <w:r w:rsidR="00914546" w:rsidRPr="00516442">
        <w:tab/>
        <w:t>Ericsson</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A671AE">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afe"/>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afe"/>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afe"/>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condition(s) and timing(s) for which periodic-based partial sensing is performed by UE</w:t>
      </w:r>
    </w:p>
    <w:p w14:paraId="1F286A1D"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A671AE">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A671AE">
      <w:pPr>
        <w:pStyle w:val="afe"/>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A671AE">
      <w:pPr>
        <w:pStyle w:val="afe"/>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ja-JP"/>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afe"/>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A671AE">
      <w:pPr>
        <w:pStyle w:val="afe"/>
        <w:numPr>
          <w:ilvl w:val="2"/>
          <w:numId w:val="17"/>
        </w:numPr>
        <w:autoSpaceDE w:val="0"/>
        <w:autoSpaceDN w:val="0"/>
        <w:spacing w:line="256" w:lineRule="auto"/>
        <w:ind w:leftChars="0"/>
        <w:rPr>
          <w:rFonts w:ascii="Calibri" w:hAnsi="Calibri" w:cs="Calibri"/>
          <w:color w:val="000000"/>
          <w:sz w:val="22"/>
        </w:rPr>
      </w:pPr>
      <w:bookmarkStart w:id="13" w:name="_Hlk69130885"/>
      <w:r w:rsidRPr="00E528F3">
        <w:rPr>
          <w:rFonts w:ascii="Calibri" w:hAnsi="Calibri" w:cs="Calibri"/>
          <w:color w:val="000000"/>
          <w:sz w:val="22"/>
        </w:rPr>
        <w:t>FFS how to determine the subset (e.g., by (pre-)configuration, UE determination)</w:t>
      </w:r>
      <w:bookmarkEnd w:id="13"/>
    </w:p>
    <w:p w14:paraId="4EBB45C7" w14:textId="77777777" w:rsidR="005E24CF" w:rsidRPr="00E528F3" w:rsidRDefault="005E24CF" w:rsidP="00A671AE">
      <w:pPr>
        <w:pStyle w:val="afe"/>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A671AE">
      <w:pPr>
        <w:pStyle w:val="afe"/>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afe"/>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afe"/>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afe"/>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afe"/>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afe"/>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lastRenderedPageBreak/>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afe"/>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afe"/>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A671AE">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afe"/>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6B20E3">
      <w:pPr>
        <w:pStyle w:val="afe"/>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A671AE">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A671AE">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6B20E3">
      <w:pPr>
        <w:pStyle w:val="afe"/>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6B20E3">
      <w:pPr>
        <w:pStyle w:val="afe"/>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6B20E3">
      <w:pPr>
        <w:pStyle w:val="afe"/>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6B20E3">
      <w:pPr>
        <w:pStyle w:val="afe"/>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6B20E3">
      <w:pPr>
        <w:pStyle w:val="afe"/>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6B20E3">
      <w:pPr>
        <w:pStyle w:val="afe"/>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0"/>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d"/>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2"/>
      </w:pPr>
      <w:r w:rsidRPr="00EF74FD">
        <w:lastRenderedPageBreak/>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afe"/>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790A10D0" w14:textId="77777777" w:rsidR="00982247" w:rsidRPr="00982247" w:rsidRDefault="00982247" w:rsidP="00A671AE">
      <w:pPr>
        <w:pStyle w:val="afe"/>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afe"/>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afe"/>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5036F9DA" w14:textId="77777777" w:rsidR="00982247" w:rsidRPr="00982247" w:rsidRDefault="00982247" w:rsidP="00A671AE">
      <w:pPr>
        <w:pStyle w:val="afe"/>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6B20E3">
      <w:pPr>
        <w:pStyle w:val="afe"/>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afe"/>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afe"/>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6B20E3">
      <w:pPr>
        <w:pStyle w:val="afe"/>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6B20E3">
      <w:pPr>
        <w:pStyle w:val="afe"/>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afe"/>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afe"/>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9DC39A4" w14:textId="77777777" w:rsidR="00982247" w:rsidRPr="00326644" w:rsidRDefault="00982247" w:rsidP="00A671AE">
      <w:pPr>
        <w:pStyle w:val="afe"/>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409C3EBE" w14:textId="77777777" w:rsidR="00982247" w:rsidRPr="00326644" w:rsidRDefault="00982247" w:rsidP="00A671AE">
      <w:pPr>
        <w:pStyle w:val="afe"/>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afe"/>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afe"/>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lastRenderedPageBreak/>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afe"/>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afe"/>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41ADFAD" w14:textId="77777777" w:rsidR="00982247" w:rsidRPr="00326644"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afe"/>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afe"/>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afe"/>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afe"/>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3483D0DB" w14:textId="77777777" w:rsidR="003207FE" w:rsidRPr="003207FE" w:rsidRDefault="003207FE" w:rsidP="003207FE">
      <w:pPr>
        <w:pStyle w:val="afe"/>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afe"/>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afe"/>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afe"/>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afe"/>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afe"/>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afe"/>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afe"/>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0B4CCC8" w14:textId="77777777" w:rsidR="003207FE" w:rsidRPr="003207FE" w:rsidRDefault="003207FE" w:rsidP="003207FE">
      <w:pPr>
        <w:pStyle w:val="afe"/>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afe"/>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lastRenderedPageBreak/>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aff0"/>
          <w:rFonts w:ascii="Times New Roman" w:hAnsi="Times New Roman"/>
          <w:sz w:val="22"/>
          <w:szCs w:val="22"/>
          <w:highlight w:val="green"/>
        </w:rPr>
      </w:pPr>
      <w:r w:rsidRPr="003207FE">
        <w:rPr>
          <w:rStyle w:val="aff0"/>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aff0"/>
          <w:rFonts w:ascii="Times New Roman" w:hAnsi="Times New Roman"/>
          <w:b w:val="0"/>
          <w:bCs w:val="0"/>
          <w:sz w:val="22"/>
          <w:szCs w:val="22"/>
        </w:rPr>
        <w:t>When UE performs only contiguous partial sensing (CPS) in a mode 2 Tx pool with periodic reservation for another TB (</w:t>
      </w:r>
      <w:r w:rsidRPr="003207FE">
        <w:rPr>
          <w:rStyle w:val="aff0"/>
          <w:rFonts w:ascii="Times New Roman" w:hAnsi="Times New Roman"/>
          <w:b w:val="0"/>
          <w:bCs w:val="0"/>
          <w:i/>
          <w:iCs/>
          <w:sz w:val="22"/>
          <w:szCs w:val="22"/>
        </w:rPr>
        <w:t>sl-MultiReserveResource</w:t>
      </w:r>
      <w:r w:rsidRPr="003207FE">
        <w:rPr>
          <w:rStyle w:val="aff0"/>
          <w:rFonts w:ascii="Times New Roman" w:hAnsi="Times New Roman"/>
          <w:b w:val="0"/>
          <w:bCs w:val="0"/>
          <w:sz w:val="22"/>
          <w:szCs w:val="22"/>
        </w:rPr>
        <w:t>) disabled, and a resource (re)selection is triggered in slot n,</w:t>
      </w:r>
    </w:p>
    <w:p w14:paraId="0C0B945C" w14:textId="77777777" w:rsidR="003207FE" w:rsidRPr="0077715E" w:rsidRDefault="003207FE" w:rsidP="006B20E3">
      <w:pPr>
        <w:numPr>
          <w:ilvl w:val="0"/>
          <w:numId w:val="28"/>
        </w:numPr>
        <w:jc w:val="both"/>
        <w:rPr>
          <w:rStyle w:val="aff0"/>
          <w:rFonts w:ascii="Times New Roman" w:eastAsia="Times New Roman" w:hAnsi="Times New Roman"/>
          <w:b w:val="0"/>
          <w:bCs w:val="0"/>
          <w:color w:val="000000" w:themeColor="text1"/>
          <w:sz w:val="22"/>
          <w:szCs w:val="22"/>
        </w:rPr>
      </w:pPr>
      <w:r w:rsidRPr="0077715E">
        <w:rPr>
          <w:rStyle w:val="aff0"/>
          <w:rFonts w:ascii="Times New Roman" w:eastAsia="Times New Roman" w:hAnsi="Times New Roman"/>
          <w:b w:val="0"/>
          <w:bCs w:val="0"/>
          <w:color w:val="000000" w:themeColor="text1"/>
          <w:sz w:val="22"/>
          <w:szCs w:val="22"/>
        </w:rPr>
        <w:t>The resource selection window (RSW) is [</w:t>
      </w:r>
      <w:r w:rsidRPr="0077715E">
        <w:rPr>
          <w:rStyle w:val="afd"/>
          <w:rFonts w:ascii="Times New Roman" w:eastAsia="Times New Roman" w:hAnsi="Times New Roman"/>
          <w:color w:val="000000" w:themeColor="text1"/>
          <w:sz w:val="22"/>
          <w:szCs w:val="22"/>
        </w:rPr>
        <w:t>n+T</w:t>
      </w:r>
      <w:r w:rsidRPr="0077715E">
        <w:rPr>
          <w:rStyle w:val="afd"/>
          <w:rFonts w:ascii="Times New Roman" w:eastAsia="Times New Roman" w:hAnsi="Times New Roman"/>
          <w:color w:val="000000" w:themeColor="text1"/>
          <w:sz w:val="22"/>
          <w:szCs w:val="22"/>
          <w:vertAlign w:val="subscript"/>
        </w:rPr>
        <w:t>1</w:t>
      </w:r>
      <w:r w:rsidRPr="0077715E">
        <w:rPr>
          <w:rStyle w:val="aff0"/>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d"/>
          <w:rFonts w:ascii="Times New Roman" w:eastAsia="Times New Roman" w:hAnsi="Times New Roman"/>
          <w:color w:val="000000" w:themeColor="text1"/>
          <w:sz w:val="22"/>
          <w:szCs w:val="22"/>
        </w:rPr>
        <w:t>n+T</w:t>
      </w:r>
      <w:r w:rsidRPr="0077715E">
        <w:rPr>
          <w:rStyle w:val="afd"/>
          <w:rFonts w:ascii="Times New Roman" w:eastAsia="Times New Roman" w:hAnsi="Times New Roman"/>
          <w:color w:val="000000" w:themeColor="text1"/>
          <w:sz w:val="22"/>
          <w:szCs w:val="22"/>
          <w:vertAlign w:val="subscript"/>
        </w:rPr>
        <w:t>2</w:t>
      </w:r>
      <w:r w:rsidRPr="0077715E">
        <w:rPr>
          <w:rStyle w:val="aff0"/>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afd"/>
          <w:rFonts w:ascii="Times New Roman" w:eastAsia="Times New Roman" w:hAnsi="Times New Roman"/>
          <w:color w:val="000000" w:themeColor="text1"/>
          <w:sz w:val="22"/>
          <w:szCs w:val="22"/>
        </w:rPr>
        <w:t>T</w:t>
      </w:r>
      <w:r w:rsidRPr="0077715E">
        <w:rPr>
          <w:rStyle w:val="afd"/>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aff0"/>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aff0"/>
          <w:rFonts w:ascii="Times New Roman" w:eastAsia="Times New Roman" w:hAnsi="Times New Roman"/>
          <w:b w:val="0"/>
          <w:bCs w:val="0"/>
          <w:color w:val="000000" w:themeColor="text1"/>
          <w:sz w:val="22"/>
          <w:szCs w:val="22"/>
        </w:rPr>
        <w:t>[</w:t>
      </w:r>
      <w:r w:rsidRPr="0077715E">
        <w:rPr>
          <w:rStyle w:val="afd"/>
          <w:rFonts w:ascii="Times New Roman" w:eastAsia="Times New Roman" w:hAnsi="Times New Roman"/>
          <w:color w:val="000000" w:themeColor="text1"/>
          <w:sz w:val="22"/>
          <w:szCs w:val="22"/>
        </w:rPr>
        <w:t>n+T</w:t>
      </w:r>
      <w:r w:rsidRPr="0077715E">
        <w:rPr>
          <w:rStyle w:val="afd"/>
          <w:rFonts w:ascii="Times New Roman" w:eastAsia="Times New Roman" w:hAnsi="Times New Roman"/>
          <w:color w:val="000000" w:themeColor="text1"/>
          <w:sz w:val="22"/>
          <w:szCs w:val="22"/>
          <w:vertAlign w:val="subscript"/>
        </w:rPr>
        <w:t>1</w:t>
      </w:r>
      <w:r w:rsidRPr="0077715E">
        <w:rPr>
          <w:rStyle w:val="aff0"/>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d"/>
          <w:rFonts w:ascii="Times New Roman" w:eastAsia="Times New Roman" w:hAnsi="Times New Roman"/>
          <w:color w:val="000000" w:themeColor="text1"/>
          <w:sz w:val="22"/>
          <w:szCs w:val="22"/>
        </w:rPr>
        <w:t>n+T</w:t>
      </w:r>
      <w:r w:rsidRPr="0077715E">
        <w:rPr>
          <w:rStyle w:val="afd"/>
          <w:rFonts w:ascii="Times New Roman" w:eastAsia="Times New Roman" w:hAnsi="Times New Roman"/>
          <w:color w:val="000000" w:themeColor="text1"/>
          <w:sz w:val="22"/>
          <w:szCs w:val="22"/>
          <w:vertAlign w:val="subscript"/>
        </w:rPr>
        <w:t>2</w:t>
      </w:r>
      <w:r w:rsidRPr="0077715E">
        <w:rPr>
          <w:rStyle w:val="aff0"/>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aff0"/>
          <w:rFonts w:ascii="Times New Roman" w:eastAsia="Times New Roman" w:hAnsi="Times New Roman"/>
          <w:b w:val="0"/>
          <w:bCs w:val="0"/>
          <w:color w:val="000000" w:themeColor="text1"/>
          <w:sz w:val="22"/>
          <w:szCs w:val="22"/>
        </w:rPr>
        <w:t>On the sensing window [</w:t>
      </w:r>
      <w:r w:rsidRPr="0077715E">
        <w:rPr>
          <w:rStyle w:val="afd"/>
          <w:rFonts w:ascii="Times New Roman" w:eastAsia="Times New Roman" w:hAnsi="Times New Roman"/>
          <w:color w:val="000000" w:themeColor="text1"/>
          <w:sz w:val="22"/>
          <w:szCs w:val="22"/>
        </w:rPr>
        <w:t>n+T</w:t>
      </w:r>
      <w:r w:rsidRPr="0077715E">
        <w:rPr>
          <w:rStyle w:val="afd"/>
          <w:rFonts w:ascii="Times New Roman" w:eastAsia="Times New Roman" w:hAnsi="Times New Roman"/>
          <w:color w:val="000000" w:themeColor="text1"/>
          <w:sz w:val="22"/>
          <w:szCs w:val="22"/>
          <w:vertAlign w:val="subscript"/>
        </w:rPr>
        <w:t>A</w:t>
      </w:r>
      <w:r w:rsidRPr="0077715E">
        <w:rPr>
          <w:rStyle w:val="aff0"/>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d"/>
          <w:rFonts w:ascii="Times New Roman" w:eastAsia="Times New Roman" w:hAnsi="Times New Roman"/>
          <w:color w:val="000000" w:themeColor="text1"/>
          <w:sz w:val="22"/>
          <w:szCs w:val="22"/>
        </w:rPr>
        <w:t>n+T</w:t>
      </w:r>
      <w:r w:rsidRPr="0077715E">
        <w:rPr>
          <w:rStyle w:val="afd"/>
          <w:rFonts w:ascii="Times New Roman" w:eastAsia="Times New Roman" w:hAnsi="Times New Roman"/>
          <w:color w:val="000000" w:themeColor="text1"/>
          <w:sz w:val="22"/>
          <w:szCs w:val="22"/>
          <w:vertAlign w:val="subscript"/>
        </w:rPr>
        <w:t>B</w:t>
      </w:r>
      <w:r w:rsidRPr="0077715E">
        <w:rPr>
          <w:rStyle w:val="aff0"/>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afd"/>
          <w:rFonts w:ascii="Times New Roman" w:eastAsia="Times New Roman" w:hAnsi="Times New Roman"/>
          <w:color w:val="000000" w:themeColor="text1"/>
          <w:sz w:val="22"/>
          <w:szCs w:val="22"/>
        </w:rPr>
        <w:t>T</w:t>
      </w:r>
      <w:r w:rsidRPr="0077715E">
        <w:rPr>
          <w:rStyle w:val="afd"/>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aff0"/>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d"/>
          <w:rFonts w:ascii="Times New Roman" w:eastAsia="Times New Roman" w:hAnsi="Times New Roman"/>
          <w:color w:val="000000" w:themeColor="text1"/>
          <w:sz w:val="22"/>
          <w:szCs w:val="22"/>
        </w:rPr>
        <w:t>T</w:t>
      </w:r>
      <w:r w:rsidRPr="0077715E">
        <w:rPr>
          <w:rStyle w:val="afd"/>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aff0"/>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aff0"/>
          <w:rFonts w:ascii="Times New Roman" w:eastAsia="Times New Roman" w:hAnsi="Times New Roman"/>
          <w:b w:val="0"/>
          <w:bCs w:val="0"/>
          <w:color w:val="000000" w:themeColor="text1"/>
          <w:sz w:val="22"/>
          <w:szCs w:val="22"/>
        </w:rPr>
        <w:t>FFS how a set of candidate resource (</w:t>
      </w:r>
      <w:r w:rsidRPr="0077715E">
        <w:rPr>
          <w:rStyle w:val="afd"/>
          <w:rFonts w:ascii="Times New Roman" w:eastAsia="Times New Roman" w:hAnsi="Times New Roman"/>
          <w:color w:val="000000" w:themeColor="text1"/>
          <w:sz w:val="22"/>
          <w:szCs w:val="22"/>
        </w:rPr>
        <w:t>S</w:t>
      </w:r>
      <w:r w:rsidRPr="0077715E">
        <w:rPr>
          <w:rStyle w:val="afd"/>
          <w:rFonts w:ascii="Times New Roman" w:eastAsia="Times New Roman" w:hAnsi="Times New Roman"/>
          <w:color w:val="000000" w:themeColor="text1"/>
          <w:sz w:val="22"/>
          <w:szCs w:val="22"/>
          <w:vertAlign w:val="subscript"/>
        </w:rPr>
        <w:t>A</w:t>
      </w:r>
      <w:r w:rsidRPr="0077715E">
        <w:rPr>
          <w:rStyle w:val="aff0"/>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afd"/>
          <w:rFonts w:ascii="Times New Roman" w:eastAsia="Times New Roman" w:hAnsi="Times New Roman"/>
          <w:color w:val="000000" w:themeColor="text1"/>
          <w:sz w:val="22"/>
          <w:szCs w:val="22"/>
        </w:rPr>
        <w:t>S</w:t>
      </w:r>
      <w:r w:rsidRPr="0077715E">
        <w:rPr>
          <w:rStyle w:val="afd"/>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aff0"/>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afd"/>
          <w:rFonts w:ascii="Times New Roman" w:eastAsia="Times New Roman" w:hAnsi="Times New Roman"/>
          <w:sz w:val="22"/>
          <w:szCs w:val="22"/>
        </w:rPr>
        <w:t>S</w:t>
      </w:r>
      <w:r w:rsidRPr="003207FE">
        <w:rPr>
          <w:rStyle w:val="afd"/>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aff0"/>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6B20E3">
      <w:pPr>
        <w:numPr>
          <w:ilvl w:val="0"/>
          <w:numId w:val="31"/>
        </w:numPr>
        <w:jc w:val="both"/>
        <w:rPr>
          <w:rStyle w:val="aff0"/>
          <w:rFonts w:ascii="Times New Roman" w:eastAsia="Times New Roman" w:hAnsi="Times New Roman"/>
          <w:b w:val="0"/>
          <w:bCs w:val="0"/>
          <w:sz w:val="22"/>
          <w:szCs w:val="22"/>
        </w:rPr>
      </w:pPr>
      <w:r w:rsidRPr="003207FE">
        <w:rPr>
          <w:rStyle w:val="aff0"/>
          <w:rFonts w:ascii="Times New Roman" w:eastAsia="Times New Roman" w:hAnsi="Times New Roman"/>
          <w:b w:val="0"/>
          <w:bCs w:val="0"/>
          <w:sz w:val="22"/>
          <w:szCs w:val="22"/>
        </w:rPr>
        <w:t>Note, re-evaluation and pre-emption checking in a resource pool with periodic reservation for another TB (</w:t>
      </w:r>
      <w:r w:rsidRPr="003207FE">
        <w:rPr>
          <w:rStyle w:val="aff0"/>
          <w:rFonts w:ascii="Times New Roman" w:eastAsia="Times New Roman" w:hAnsi="Times New Roman"/>
          <w:b w:val="0"/>
          <w:bCs w:val="0"/>
          <w:i/>
          <w:iCs/>
          <w:sz w:val="22"/>
          <w:szCs w:val="22"/>
        </w:rPr>
        <w:t>sl-MultiReserveResource</w:t>
      </w:r>
      <w:r w:rsidRPr="003207FE">
        <w:rPr>
          <w:rStyle w:val="aff0"/>
          <w:rFonts w:ascii="Times New Roman" w:eastAsia="Times New Roman" w:hAnsi="Times New Roman"/>
          <w:b w:val="0"/>
          <w:bCs w:val="0"/>
          <w:sz w:val="22"/>
          <w:szCs w:val="22"/>
        </w:rPr>
        <w:t>) disabled is considered separately.</w:t>
      </w:r>
    </w:p>
    <w:p w14:paraId="09362613" w14:textId="510B8A7F"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aff0"/>
          <w:rFonts w:ascii="Times New Roman" w:eastAsia="Times New Roman" w:hAnsi="Times New Roman"/>
          <w:b w:val="0"/>
          <w:bCs w:val="0"/>
          <w:sz w:val="22"/>
          <w:szCs w:val="22"/>
        </w:rPr>
        <w:t xml:space="preserve">FFS: Details on </w:t>
      </w:r>
      <w:r w:rsidRPr="003207FE">
        <w:rPr>
          <w:rStyle w:val="afd"/>
          <w:rFonts w:ascii="Times New Roman" w:eastAsia="Times New Roman" w:hAnsi="Times New Roman"/>
          <w:sz w:val="22"/>
          <w:szCs w:val="22"/>
        </w:rPr>
        <w:t>T</w:t>
      </w:r>
      <w:r w:rsidRPr="003207FE">
        <w:rPr>
          <w:rStyle w:val="afd"/>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d"/>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5DB1A3F"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afd"/>
          <w:rFonts w:ascii="Times New Roman" w:hAnsi="Times New Roman"/>
          <w:sz w:val="22"/>
          <w:szCs w:val="22"/>
        </w:rPr>
        <w:t>P</w:t>
      </w:r>
      <w:r w:rsidRPr="003207FE">
        <w:rPr>
          <w:rFonts w:ascii="Times New Roman" w:hAnsi="Times New Roman"/>
          <w:sz w:val="22"/>
          <w:szCs w:val="22"/>
        </w:rPr>
        <w:t>rsvp_TX</w:t>
      </w:r>
      <w:r w:rsidRPr="003207FE">
        <w:rPr>
          <w:rStyle w:val="afd"/>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afd"/>
          <w:rFonts w:ascii="Times New Roman" w:hAnsi="Times New Roman"/>
          <w:sz w:val="22"/>
          <w:szCs w:val="22"/>
        </w:rPr>
        <w:t>n+T</w:t>
      </w:r>
      <w:r w:rsidRPr="003207FE">
        <w:rPr>
          <w:rStyle w:val="afd"/>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d"/>
          <w:rFonts w:ascii="Times New Roman" w:hAnsi="Times New Roman"/>
          <w:sz w:val="22"/>
          <w:szCs w:val="22"/>
        </w:rPr>
        <w:t>n+T</w:t>
      </w:r>
      <w:r w:rsidRPr="003207FE">
        <w:rPr>
          <w:rStyle w:val="afd"/>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afd"/>
          <w:rFonts w:ascii="Times New Roman" w:hAnsi="Times New Roman"/>
          <w:sz w:val="22"/>
          <w:szCs w:val="22"/>
        </w:rPr>
        <w:t>T</w:t>
      </w:r>
      <w:r w:rsidRPr="003207FE">
        <w:rPr>
          <w:rStyle w:val="afd"/>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afd"/>
          <w:rFonts w:ascii="Times New Roman" w:hAnsi="Times New Roman"/>
          <w:sz w:val="22"/>
          <w:szCs w:val="22"/>
        </w:rPr>
        <w:t>T</w:t>
      </w:r>
      <w:r w:rsidRPr="003207FE">
        <w:rPr>
          <w:rStyle w:val="afd"/>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lastRenderedPageBreak/>
        <w:t>FFS how to initialize a set of candidate resource (</w:t>
      </w:r>
      <w:r w:rsidRPr="003207FE">
        <w:rPr>
          <w:rStyle w:val="afd"/>
          <w:rFonts w:ascii="Times New Roman" w:hAnsi="Times New Roman"/>
          <w:sz w:val="22"/>
          <w:szCs w:val="22"/>
        </w:rPr>
        <w:t>S</w:t>
      </w:r>
      <w:r w:rsidRPr="003207FE">
        <w:rPr>
          <w:rStyle w:val="afd"/>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afd"/>
          <w:rFonts w:ascii="Times New Roman" w:hAnsi="Times New Roman"/>
          <w:sz w:val="22"/>
          <w:szCs w:val="22"/>
        </w:rPr>
        <w:t>n+T</w:t>
      </w:r>
      <w:r w:rsidRPr="003207FE">
        <w:rPr>
          <w:rStyle w:val="afd"/>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d"/>
          <w:rFonts w:ascii="Times New Roman" w:hAnsi="Times New Roman"/>
          <w:sz w:val="22"/>
          <w:szCs w:val="22"/>
        </w:rPr>
        <w:t>n+T</w:t>
      </w:r>
      <w:r w:rsidRPr="003207FE">
        <w:rPr>
          <w:rStyle w:val="afd"/>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d"/>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A56FDC1"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afd"/>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afd"/>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afd"/>
          <w:rFonts w:ascii="Times New Roman" w:hAnsi="Times New Roman"/>
          <w:color w:val="000000"/>
          <w:sz w:val="22"/>
          <w:szCs w:val="22"/>
        </w:rPr>
        <w:t>S</w:t>
      </w:r>
      <w:r w:rsidRPr="003207FE">
        <w:rPr>
          <w:rStyle w:val="afd"/>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afd"/>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afd"/>
          <w:rFonts w:ascii="Times New Roman" w:hAnsi="Times New Roman"/>
          <w:color w:val="000000" w:themeColor="text1"/>
          <w:sz w:val="22"/>
          <w:szCs w:val="22"/>
        </w:rPr>
        <w:t>S</w:t>
      </w:r>
      <w:r w:rsidRPr="0077715E">
        <w:rPr>
          <w:rStyle w:val="afd"/>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afd"/>
          <w:rFonts w:ascii="Times New Roman" w:hAnsi="Times New Roman"/>
          <w:color w:val="000000"/>
          <w:sz w:val="22"/>
          <w:szCs w:val="22"/>
        </w:rPr>
        <w:t>T</w:t>
      </w:r>
      <w:r w:rsidRPr="003207FE">
        <w:rPr>
          <w:rStyle w:val="afd"/>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afd"/>
          <w:rFonts w:ascii="Times New Roman" w:hAnsi="Times New Roman"/>
          <w:color w:val="000000"/>
          <w:sz w:val="22"/>
          <w:szCs w:val="22"/>
        </w:rPr>
        <w:t>T</w:t>
      </w:r>
      <w:r w:rsidRPr="003207FE">
        <w:rPr>
          <w:rStyle w:val="afd"/>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afd"/>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3E54DDA" w14:textId="307D64DB" w:rsidR="003207FE" w:rsidRDefault="003207FE" w:rsidP="005E24CF">
      <w:pPr>
        <w:autoSpaceDE w:val="0"/>
        <w:autoSpaceDN w:val="0"/>
        <w:jc w:val="both"/>
        <w:rPr>
          <w:rFonts w:ascii="Times New Roman" w:eastAsia="Times New Roman" w:hAnsi="Times New Roman"/>
          <w:color w:val="000000"/>
          <w:sz w:val="22"/>
          <w:szCs w:val="22"/>
        </w:rPr>
      </w:pPr>
    </w:p>
    <w:p w14:paraId="28291EF2"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4C94FBA9" w14:textId="0250BD9F" w:rsidR="00956C93" w:rsidRPr="00956C93" w:rsidRDefault="00956C93" w:rsidP="00956C93">
      <w:pPr>
        <w:rPr>
          <w:rFonts w:eastAsia="SimSun" w:cs="Times"/>
          <w:i/>
          <w:sz w:val="22"/>
          <w:szCs w:val="22"/>
        </w:rPr>
      </w:pPr>
      <w:r w:rsidRPr="00956C93">
        <w:rPr>
          <w:rStyle w:val="afd"/>
          <w:rFonts w:cs="Times"/>
          <w:i w:val="0"/>
          <w:sz w:val="22"/>
          <w:szCs w:val="22"/>
          <w:lang w:eastAsia="zh-TW"/>
        </w:rPr>
        <w:t>Regarding RAN2’s question</w:t>
      </w:r>
      <w:r>
        <w:rPr>
          <w:rStyle w:val="afd"/>
          <w:rFonts w:cs="Times"/>
          <w:i w:val="0"/>
          <w:sz w:val="22"/>
          <w:szCs w:val="22"/>
          <w:lang w:eastAsia="zh-TW"/>
        </w:rPr>
        <w:t xml:space="preserve"> </w:t>
      </w:r>
      <w:r w:rsidRPr="00956C93">
        <w:rPr>
          <w:rStyle w:val="afd"/>
          <w:rFonts w:cs="Times"/>
          <w:i w:val="0"/>
          <w:color w:val="FF0000"/>
          <w:sz w:val="22"/>
          <w:szCs w:val="22"/>
          <w:u w:val="single"/>
          <w:lang w:eastAsia="zh-TW"/>
        </w:rPr>
        <w:t>in R1-2106413</w:t>
      </w:r>
      <w:r w:rsidRPr="00956C93">
        <w:rPr>
          <w:rStyle w:val="afd"/>
          <w:rFonts w:cs="Times"/>
          <w:i w:val="0"/>
          <w:sz w:val="22"/>
          <w:szCs w:val="22"/>
          <w:lang w:eastAsia="zh-TW"/>
        </w:rPr>
        <w:t>, in RAN1’s opinion it is feasible, other than in the following exceptional cases:</w:t>
      </w:r>
    </w:p>
    <w:p w14:paraId="0A8762C2" w14:textId="77777777" w:rsidR="00956C93" w:rsidRPr="00956C93" w:rsidRDefault="00956C93" w:rsidP="006B20E3">
      <w:pPr>
        <w:numPr>
          <w:ilvl w:val="0"/>
          <w:numId w:val="41"/>
        </w:numPr>
        <w:rPr>
          <w:rFonts w:cs="Times"/>
          <w:i/>
          <w:sz w:val="22"/>
          <w:szCs w:val="22"/>
        </w:rPr>
      </w:pPr>
      <w:r w:rsidRPr="00956C93">
        <w:rPr>
          <w:rStyle w:val="afd"/>
          <w:rFonts w:cs="Times"/>
          <w:i w:val="0"/>
          <w:sz w:val="22"/>
          <w:szCs w:val="22"/>
          <w:lang w:eastAsia="zh-TW"/>
        </w:rPr>
        <w:t>SL transmission dropping due to prioritization or congestion control</w:t>
      </w:r>
    </w:p>
    <w:p w14:paraId="06E45039" w14:textId="77777777" w:rsidR="00956C93" w:rsidRPr="00956C93" w:rsidRDefault="00956C93" w:rsidP="006B20E3">
      <w:pPr>
        <w:numPr>
          <w:ilvl w:val="0"/>
          <w:numId w:val="41"/>
        </w:numPr>
        <w:rPr>
          <w:rStyle w:val="afd"/>
          <w:rFonts w:cs="Times"/>
          <w:i w:val="0"/>
          <w:iCs w:val="0"/>
          <w:sz w:val="22"/>
          <w:szCs w:val="22"/>
        </w:rPr>
      </w:pPr>
      <w:r w:rsidRPr="00956C93">
        <w:rPr>
          <w:rStyle w:val="afd"/>
          <w:rFonts w:cs="Times"/>
          <w:i w:val="0"/>
          <w:sz w:val="22"/>
          <w:szCs w:val="22"/>
          <w:lang w:eastAsia="zh-TW"/>
        </w:rPr>
        <w:t>Due to re-evaluation, a re-selected resource is earlier than a reserved resource by UE implementation in Mode 2</w:t>
      </w:r>
    </w:p>
    <w:p w14:paraId="7FE64078" w14:textId="77777777" w:rsidR="00956C93" w:rsidRPr="00956C93" w:rsidRDefault="00956C93" w:rsidP="006B20E3">
      <w:pPr>
        <w:numPr>
          <w:ilvl w:val="0"/>
          <w:numId w:val="41"/>
        </w:numPr>
        <w:rPr>
          <w:rFonts w:cs="Times"/>
          <w:i/>
          <w:sz w:val="22"/>
          <w:szCs w:val="22"/>
        </w:rPr>
      </w:pPr>
      <w:r w:rsidRPr="00956C93">
        <w:rPr>
          <w:rStyle w:val="afd"/>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317AC28A"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2899E58C"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3C3E7B7A" w14:textId="77777777" w:rsidR="00956C93" w:rsidRPr="0038334D" w:rsidRDefault="00956C93" w:rsidP="00956C93">
      <w:pPr>
        <w:pStyle w:val="Web"/>
        <w:shd w:val="clear" w:color="auto" w:fill="FFFFFF"/>
        <w:spacing w:before="0" w:beforeAutospacing="0" w:after="0" w:afterAutospacing="0"/>
        <w:rPr>
          <w:rFonts w:ascii="Times" w:hAnsi="Times" w:cs="Times"/>
          <w:color w:val="000000" w:themeColor="text1"/>
          <w:sz w:val="22"/>
          <w:szCs w:val="22"/>
        </w:rPr>
      </w:pPr>
      <w:r w:rsidRPr="0038334D">
        <w:rPr>
          <w:rStyle w:val="afd"/>
          <w:rFonts w:ascii="Times" w:hAnsi="Times" w:cs="Times"/>
          <w:i w:val="0"/>
          <w:color w:val="000000" w:themeColor="text1"/>
          <w:sz w:val="22"/>
          <w:szCs w:val="22"/>
        </w:rPr>
        <w:t>A UE can perform SL reception of PSCCH and RSRP measurement for sensing during its SL DRX inactive time.</w:t>
      </w:r>
    </w:p>
    <w:p w14:paraId="4413CD7D"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afd"/>
          <w:rFonts w:eastAsia="Times New Roman" w:cs="Times"/>
          <w:i w:val="0"/>
          <w:color w:val="000000" w:themeColor="text1"/>
          <w:sz w:val="22"/>
          <w:szCs w:val="22"/>
        </w:rPr>
        <w:t>FFS: When such reception and measurement is performed, whether it is subject to specification, or is up to UE implementation</w:t>
      </w:r>
    </w:p>
    <w:p w14:paraId="46BF09E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afd"/>
          <w:rFonts w:eastAsia="Times New Roman" w:cs="Times"/>
          <w:i w:val="0"/>
          <w:color w:val="000000" w:themeColor="text1"/>
          <w:sz w:val="22"/>
          <w:szCs w:val="22"/>
        </w:rPr>
        <w:t>FFS: Other details</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93F9D" w14:textId="77777777" w:rsidR="00CC0B64" w:rsidRDefault="00CC0B64">
      <w:r>
        <w:separator/>
      </w:r>
    </w:p>
  </w:endnote>
  <w:endnote w:type="continuationSeparator" w:id="0">
    <w:p w14:paraId="3F27AEAB" w14:textId="77777777" w:rsidR="00CC0B64" w:rsidRDefault="00CC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ＭＳ ゴシック">
    <w:altName w:val="‚l‚r ƒSƒVƒbƒN"/>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0DE1F" w14:textId="77777777" w:rsidR="00CC0B64" w:rsidRDefault="00CC0B64">
      <w:r>
        <w:separator/>
      </w:r>
    </w:p>
  </w:footnote>
  <w:footnote w:type="continuationSeparator" w:id="0">
    <w:p w14:paraId="691FFE90" w14:textId="77777777" w:rsidR="00CC0B64" w:rsidRDefault="00CC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6"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5"/>
  </w:num>
  <w:num w:numId="4">
    <w:abstractNumId w:val="44"/>
  </w:num>
  <w:num w:numId="5">
    <w:abstractNumId w:val="38"/>
  </w:num>
  <w:num w:numId="6">
    <w:abstractNumId w:val="25"/>
  </w:num>
  <w:num w:numId="7">
    <w:abstractNumId w:val="8"/>
  </w:num>
  <w:num w:numId="8">
    <w:abstractNumId w:val="48"/>
  </w:num>
  <w:num w:numId="9">
    <w:abstractNumId w:val="15"/>
  </w:num>
  <w:num w:numId="10">
    <w:abstractNumId w:val="39"/>
  </w:num>
  <w:num w:numId="11">
    <w:abstractNumId w:val="22"/>
  </w:num>
  <w:num w:numId="12">
    <w:abstractNumId w:val="5"/>
  </w:num>
  <w:num w:numId="13">
    <w:abstractNumId w:val="16"/>
  </w:num>
  <w:num w:numId="14">
    <w:abstractNumId w:val="14"/>
  </w:num>
  <w:num w:numId="15">
    <w:abstractNumId w:val="40"/>
  </w:num>
  <w:num w:numId="16">
    <w:abstractNumId w:val="2"/>
  </w:num>
  <w:num w:numId="17">
    <w:abstractNumId w:val="23"/>
  </w:num>
  <w:num w:numId="18">
    <w:abstractNumId w:val="6"/>
  </w:num>
  <w:num w:numId="19">
    <w:abstractNumId w:val="11"/>
  </w:num>
  <w:num w:numId="20">
    <w:abstractNumId w:val="35"/>
  </w:num>
  <w:num w:numId="21">
    <w:abstractNumId w:val="46"/>
  </w:num>
  <w:num w:numId="22">
    <w:abstractNumId w:val="26"/>
  </w:num>
  <w:num w:numId="23">
    <w:abstractNumId w:val="12"/>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6"/>
  </w:num>
  <w:num w:numId="27">
    <w:abstractNumId w:val="41"/>
  </w:num>
  <w:num w:numId="28">
    <w:abstractNumId w:val="7"/>
  </w:num>
  <w:num w:numId="29">
    <w:abstractNumId w:val="18"/>
  </w:num>
  <w:num w:numId="30">
    <w:abstractNumId w:val="24"/>
  </w:num>
  <w:num w:numId="31">
    <w:abstractNumId w:val="21"/>
  </w:num>
  <w:num w:numId="32">
    <w:abstractNumId w:val="43"/>
  </w:num>
  <w:num w:numId="33">
    <w:abstractNumId w:val="33"/>
  </w:num>
  <w:num w:numId="34">
    <w:abstractNumId w:val="30"/>
  </w:num>
  <w:num w:numId="35">
    <w:abstractNumId w:val="47"/>
  </w:num>
  <w:num w:numId="36">
    <w:abstractNumId w:val="19"/>
  </w:num>
  <w:num w:numId="37">
    <w:abstractNumId w:val="9"/>
  </w:num>
  <w:num w:numId="38">
    <w:abstractNumId w:val="13"/>
  </w:num>
  <w:num w:numId="39">
    <w:abstractNumId w:val="27"/>
  </w:num>
  <w:num w:numId="40">
    <w:abstractNumId w:val="34"/>
  </w:num>
  <w:num w:numId="41">
    <w:abstractNumId w:val="42"/>
  </w:num>
  <w:num w:numId="42">
    <w:abstractNumId w:val="31"/>
  </w:num>
  <w:num w:numId="43">
    <w:abstractNumId w:val="29"/>
  </w:num>
  <w:num w:numId="44">
    <w:abstractNumId w:val="17"/>
  </w:num>
  <w:num w:numId="45">
    <w:abstractNumId w:val="28"/>
  </w:num>
  <w:num w:numId="46">
    <w:abstractNumId w:val="37"/>
  </w:num>
  <w:num w:numId="47">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F6"/>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link w:val="NOChar"/>
    <w:qFormat/>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목록 단락"/>
    <w:basedOn w:val="a0"/>
    <w:link w:val="aff"/>
    <w:uiPriority w:val="99"/>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e"/>
    <w:uiPriority w:val="99"/>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hyperlink" Target="file:///C:\3GPP\RAN1_Meetings\Tdocs\2021\R1-2108818.zip" TargetMode="External"/><Relationship Id="rId26" Type="http://schemas.openxmlformats.org/officeDocument/2006/relationships/hyperlink" Target="file:///C:\3GPP\RAN1_Meetings\Tdocs\2021\R1-2109348.zip" TargetMode="External"/><Relationship Id="rId39" Type="http://schemas.openxmlformats.org/officeDocument/2006/relationships/hyperlink" Target="file:///C:\3GPP\RAN1_Meetings\Tdocs\2021\R1-2109883.zip" TargetMode="External"/><Relationship Id="rId3" Type="http://schemas.openxmlformats.org/officeDocument/2006/relationships/customXml" Target="../customXml/item2.xml"/><Relationship Id="rId21" Type="http://schemas.openxmlformats.org/officeDocument/2006/relationships/hyperlink" Target="file:///C:\3GPP\RAN1_Meetings\Tdocs\2021\R1-2109036.zip" TargetMode="External"/><Relationship Id="rId34" Type="http://schemas.openxmlformats.org/officeDocument/2006/relationships/hyperlink" Target="file:///C:\3GPP\RAN1_Meetings\Tdocs\2021\R1-2109731.zip" TargetMode="External"/><Relationship Id="rId42" Type="http://schemas.openxmlformats.org/officeDocument/2006/relationships/hyperlink" Target="file:///C:\3GPP\RAN1_Meetings\Tdocs\2021\R1-2110116.zip" TargetMode="External"/><Relationship Id="rId47" Type="http://schemas.openxmlformats.org/officeDocument/2006/relationships/hyperlink" Target="file:///C:\3GPP\RAN1_Meetings\Tdocs\2021\R1-2110339.zip"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RAN1_Meetings\Tdocs\2021\R1-2108800.zip" TargetMode="External"/><Relationship Id="rId25" Type="http://schemas.openxmlformats.org/officeDocument/2006/relationships/hyperlink" Target="file:///C:\3GPP\RAN1_Meetings\Tdocs\2021\R1-2109300.zip" TargetMode="External"/><Relationship Id="rId33" Type="http://schemas.openxmlformats.org/officeDocument/2006/relationships/hyperlink" Target="file:///C:\3GPP\RAN1_Meetings\Tdocs\2021\R1-2109699.zip" TargetMode="External"/><Relationship Id="rId38" Type="http://schemas.openxmlformats.org/officeDocument/2006/relationships/hyperlink" Target="file:///C:\3GPP\RAN1_Meetings\Tdocs\2021\R1-2109860.zip" TargetMode="External"/><Relationship Id="rId46" Type="http://schemas.openxmlformats.org/officeDocument/2006/relationships/hyperlink" Target="file:///C:\3GPP\RAN1_Meetings\Tdocs\2021\R1-2110307.zip" TargetMode="External"/><Relationship Id="rId2" Type="http://schemas.openxmlformats.org/officeDocument/2006/relationships/customXml" Target="../customXml/item1.xml"/><Relationship Id="rId16" Type="http://schemas.openxmlformats.org/officeDocument/2006/relationships/hyperlink" Target="file:///C:\3GPP\RAN1_Meetings\Tdocs\2021\R1-2108763.zip" TargetMode="External"/><Relationship Id="rId20" Type="http://schemas.openxmlformats.org/officeDocument/2006/relationships/hyperlink" Target="file:///C:\3GPP\RAN1_Meetings\Tdocs\2021\R1-2108998.zip" TargetMode="External"/><Relationship Id="rId29" Type="http://schemas.openxmlformats.org/officeDocument/2006/relationships/hyperlink" Target="file:///C:\3GPP\RAN1_Meetings\Tdocs\2021\R1-2109512.zip" TargetMode="External"/><Relationship Id="rId41" Type="http://schemas.openxmlformats.org/officeDocument/2006/relationships/hyperlink" Target="file:///C:\3GPP\RAN1_Meetings\Tdocs\2021\R1-211005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9191.zip" TargetMode="External"/><Relationship Id="rId32" Type="http://schemas.openxmlformats.org/officeDocument/2006/relationships/hyperlink" Target="file:///C:\3GPP\RAN1_Meetings\Tdocs\2021\R1-2109631.zip" TargetMode="External"/><Relationship Id="rId37" Type="http://schemas.openxmlformats.org/officeDocument/2006/relationships/hyperlink" Target="file:///C:\3GPP\RAN1_Meetings\Tdocs\2021\R1-2109818.zip" TargetMode="External"/><Relationship Id="rId40" Type="http://schemas.openxmlformats.org/officeDocument/2006/relationships/hyperlink" Target="file:///C:\3GPP\RAN1_Meetings\Tdocs\2021\R1-2110005.zip" TargetMode="External"/><Relationship Id="rId45" Type="http://schemas.openxmlformats.org/officeDocument/2006/relationships/hyperlink" Target="file:///C:\3GPP\RAN1_Meetings\Tdocs\2021\R1-2110305.zip" TargetMode="Externa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hyperlink" Target="file:///C:\3GPP\RAN1_Meetings\Tdocs\2021\R1-2109129.zip" TargetMode="External"/><Relationship Id="rId28" Type="http://schemas.openxmlformats.org/officeDocument/2006/relationships/hyperlink" Target="file:///C:\3GPP\RAN1_Meetings\Tdocs\2021\R1-2109430.zip" TargetMode="External"/><Relationship Id="rId36" Type="http://schemas.openxmlformats.org/officeDocument/2006/relationships/hyperlink" Target="file:///C:\3GPP\RAN1_Meetings\Tdocs\2021\R1-2109800.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RAN1_Meetings\Tdocs\2021\R1-2108924.zip" TargetMode="External"/><Relationship Id="rId31" Type="http://schemas.openxmlformats.org/officeDocument/2006/relationships/hyperlink" Target="file:///C:\3GPP\RAN1_Meetings\Tdocs\2021\R1-2109564.zip" TargetMode="External"/><Relationship Id="rId44" Type="http://schemas.openxmlformats.org/officeDocument/2006/relationships/hyperlink" Target="file:///C:\3GPP\RAN1_Meetings\Tdocs\2021\R1-211020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9059.zip" TargetMode="External"/><Relationship Id="rId27" Type="http://schemas.openxmlformats.org/officeDocument/2006/relationships/hyperlink" Target="file:///C:\3GPP\RAN1_Meetings\Tdocs\2021\R1-2109384.zip" TargetMode="External"/><Relationship Id="rId30" Type="http://schemas.openxmlformats.org/officeDocument/2006/relationships/hyperlink" Target="file:///C:\3GPP\RAN1_Meetings\Tdocs\2021\R1-2109541.zip" TargetMode="External"/><Relationship Id="rId35" Type="http://schemas.openxmlformats.org/officeDocument/2006/relationships/hyperlink" Target="file:///C:\3GPP\RAN1_Meetings\Tdocs\2021\R1-2109732.zip" TargetMode="External"/><Relationship Id="rId43" Type="http://schemas.openxmlformats.org/officeDocument/2006/relationships/hyperlink" Target="file:///C:\3GPP\RAN1_Meetings\Tdocs\2021\R1-2110131.zip" TargetMode="External"/><Relationship Id="rId48" Type="http://schemas.openxmlformats.org/officeDocument/2006/relationships/image" Target="media/image2.emf"/><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SRVZ567275SS-390135139-4208</_dlc_DocId>
    <_dlc_DocIdUrl xmlns="f55273f1-2627-41cc-a6fe-087c21777fed">
      <Url>https://qualcomm.sharepoint.com/teams/libra/_layouts/15/DocIdRedir.aspx?ID=SRVZ567275SS-390135139-4208</Url>
      <Description>SRVZ567275SS-390135139-4208</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5.xml><?xml version="1.0" encoding="utf-8"?>
<ds:datastoreItem xmlns:ds="http://schemas.openxmlformats.org/officeDocument/2006/customXml" ds:itemID="{9DBBA9B5-1614-4CAA-8435-9037F9E1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628</TotalTime>
  <Pages>50</Pages>
  <Words>23621</Words>
  <Characters>134641</Characters>
  <Application>Microsoft Office Word</Application>
  <DocSecurity>0</DocSecurity>
  <Lines>1122</Lines>
  <Paragraphs>315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157947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Shohei Yoshioka</cp:lastModifiedBy>
  <cp:revision>34</cp:revision>
  <cp:lastPrinted>2021-09-11T03:34:00Z</cp:lastPrinted>
  <dcterms:created xsi:type="dcterms:W3CDTF">2021-10-12T04:55:00Z</dcterms:created>
  <dcterms:modified xsi:type="dcterms:W3CDTF">2021-10-13T02:00:00Z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2e77dc14-85da-413b-a897-cece845bf99d</vt:lpwstr>
  </property>
</Properties>
</file>