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6253" w:rsidRDefault="00AA45BD">
      <w:pPr>
        <w:spacing w:before="72" w:line="333" w:lineRule="auto"/>
        <w:ind w:left="4635" w:right="1932" w:hanging="2158"/>
        <w:rPr>
          <w:rFonts w:ascii="Arial"/>
          <w:b/>
        </w:rPr>
      </w:pPr>
      <w:r>
        <w:rPr>
          <w:rFonts w:ascii="Arial"/>
          <w:b/>
          <w:spacing w:val="-1"/>
        </w:rPr>
        <w:t>RAN1-106bis-e-NWM-NR-NTN-04</w:t>
      </w:r>
      <w:r>
        <w:rPr>
          <w:rFonts w:ascii="Arial"/>
          <w:b/>
          <w:spacing w:val="-14"/>
        </w:rPr>
        <w:t xml:space="preserve"> </w:t>
      </w:r>
      <w:r>
        <w:rPr>
          <w:rFonts w:ascii="Arial"/>
          <w:b/>
          <w:spacing w:val="-1"/>
        </w:rPr>
        <w:t>-</w:t>
      </w:r>
      <w:r>
        <w:rPr>
          <w:rFonts w:ascii="Arial"/>
          <w:b/>
          <w:spacing w:val="-14"/>
        </w:rPr>
        <w:t xml:space="preserve"> </w:t>
      </w:r>
      <w:r>
        <w:rPr>
          <w:rFonts w:ascii="Arial"/>
          <w:b/>
          <w:spacing w:val="-1"/>
        </w:rPr>
        <w:t>Version</w:t>
      </w:r>
      <w:r>
        <w:rPr>
          <w:rFonts w:ascii="Arial"/>
          <w:b/>
          <w:spacing w:val="-14"/>
        </w:rPr>
        <w:t xml:space="preserve"> </w:t>
      </w:r>
      <w:r>
        <w:rPr>
          <w:rFonts w:ascii="Arial"/>
          <w:b/>
          <w:spacing w:val="-1"/>
        </w:rPr>
        <w:t>0.0.3</w:t>
      </w:r>
      <w:r>
        <w:rPr>
          <w:rFonts w:ascii="Arial"/>
          <w:b/>
          <w:spacing w:val="-58"/>
        </w:rPr>
        <w:t xml:space="preserve"> </w:t>
      </w:r>
      <w:r>
        <w:rPr>
          <w:rFonts w:ascii="Arial"/>
          <w:b/>
        </w:rPr>
        <w:t>RAN1</w:t>
      </w:r>
    </w:p>
    <w:p w:rsidR="004A6253" w:rsidRDefault="004A6253">
      <w:pPr>
        <w:pStyle w:val="a3"/>
        <w:rPr>
          <w:rFonts w:ascii="Arial"/>
          <w:b/>
          <w:sz w:val="24"/>
        </w:rPr>
      </w:pPr>
    </w:p>
    <w:p w:rsidR="00AA45BD" w:rsidRPr="00AA45BD" w:rsidRDefault="00AA45BD" w:rsidP="00AA45BD">
      <w:pPr>
        <w:pStyle w:val="a3"/>
        <w:spacing w:before="153" w:line="525" w:lineRule="auto"/>
        <w:ind w:left="113" w:right="372"/>
      </w:pPr>
      <w:r>
        <w:t>3GPP</w:t>
      </w:r>
      <w:r>
        <w:rPr>
          <w:spacing w:val="-6"/>
        </w:rPr>
        <w:t xml:space="preserve"> </w:t>
      </w:r>
      <w:r>
        <w:t>TSG</w:t>
      </w:r>
      <w:r>
        <w:rPr>
          <w:spacing w:val="-6"/>
        </w:rPr>
        <w:t xml:space="preserve"> </w:t>
      </w:r>
      <w:r>
        <w:t>RAN</w:t>
      </w:r>
      <w:r>
        <w:rPr>
          <w:spacing w:val="-6"/>
        </w:rPr>
        <w:t xml:space="preserve"> </w:t>
      </w:r>
      <w:r>
        <w:t>WG1</w:t>
      </w:r>
      <w:r>
        <w:rPr>
          <w:spacing w:val="-6"/>
        </w:rPr>
        <w:t xml:space="preserve"> </w:t>
      </w:r>
      <w:r>
        <w:t>Meeting</w:t>
      </w:r>
      <w:r>
        <w:rPr>
          <w:spacing w:val="-6"/>
        </w:rPr>
        <w:t xml:space="preserve"> </w:t>
      </w:r>
      <w:r>
        <w:t>#106bis-e</w:t>
      </w:r>
      <w:r>
        <w:tab/>
        <w:t xml:space="preserve">                                                                        </w:t>
      </w:r>
      <w:r w:rsidRPr="00AA45BD">
        <w:t xml:space="preserve">  </w:t>
      </w:r>
      <w:bookmarkStart w:id="0" w:name="_GoBack"/>
      <w:r w:rsidRPr="00AA45BD">
        <w:rPr>
          <w:color w:val="000000"/>
          <w:shd w:val="clear" w:color="auto" w:fill="FFFFFF"/>
        </w:rPr>
        <w:t>R1-2110489</w:t>
      </w:r>
      <w:bookmarkEnd w:id="0"/>
      <w:r w:rsidRPr="00AA45BD">
        <w:t xml:space="preserve"> </w:t>
      </w:r>
    </w:p>
    <w:p w:rsidR="004A6253" w:rsidRDefault="00AA45BD" w:rsidP="00AA45BD">
      <w:pPr>
        <w:pStyle w:val="a3"/>
        <w:tabs>
          <w:tab w:val="left" w:pos="6115"/>
        </w:tabs>
        <w:spacing w:before="153" w:line="525" w:lineRule="auto"/>
        <w:ind w:left="113" w:right="372"/>
      </w:pPr>
      <w:proofErr w:type="gramStart"/>
      <w:r>
        <w:t>e-Meeting</w:t>
      </w:r>
      <w:proofErr w:type="gramEnd"/>
      <w:r>
        <w:t>,</w:t>
      </w:r>
      <w:r>
        <w:rPr>
          <w:spacing w:val="-1"/>
        </w:rPr>
        <w:t xml:space="preserve"> </w:t>
      </w:r>
      <w:r>
        <w:t>October</w:t>
      </w:r>
      <w:r>
        <w:rPr>
          <w:spacing w:val="-1"/>
        </w:rPr>
        <w:t xml:space="preserve"> </w:t>
      </w:r>
      <w:r>
        <w:t>11</w:t>
      </w:r>
      <w:r>
        <w:rPr>
          <w:vertAlign w:val="superscript"/>
        </w:rPr>
        <w:t>th</w:t>
      </w:r>
      <w:r>
        <w:t>-19</w:t>
      </w:r>
      <w:r>
        <w:rPr>
          <w:vertAlign w:val="superscript"/>
        </w:rPr>
        <w:t>th</w:t>
      </w:r>
      <w:r>
        <w:t>,</w:t>
      </w:r>
      <w:r>
        <w:rPr>
          <w:spacing w:val="-1"/>
        </w:rPr>
        <w:t xml:space="preserve"> </w:t>
      </w:r>
      <w:r>
        <w:t>2021</w:t>
      </w:r>
    </w:p>
    <w:p w:rsidR="004A6253" w:rsidRDefault="00AA45BD" w:rsidP="00AA45BD">
      <w:pPr>
        <w:pStyle w:val="a3"/>
        <w:spacing w:before="1" w:line="525" w:lineRule="auto"/>
        <w:ind w:left="113" w:right="5475"/>
      </w:pPr>
      <w:r>
        <w:t>Agenda Item:</w:t>
      </w:r>
      <w:r>
        <w:rPr>
          <w:spacing w:val="55"/>
        </w:rPr>
        <w:t xml:space="preserve"> </w:t>
      </w:r>
      <w:r>
        <w:t>8.4.4</w:t>
      </w:r>
      <w:r>
        <w:rPr>
          <w:spacing w:val="1"/>
        </w:rPr>
        <w:t xml:space="preserve"> </w:t>
      </w:r>
      <w:r>
        <w:t>Source: Moderator</w:t>
      </w:r>
      <w:r>
        <w:rPr>
          <w:spacing w:val="-13"/>
        </w:rPr>
        <w:t xml:space="preserve"> </w:t>
      </w:r>
      <w:r>
        <w:t>(OPPO)</w:t>
      </w:r>
    </w:p>
    <w:p w:rsidR="00AA45BD" w:rsidRDefault="00AA45BD">
      <w:pPr>
        <w:pStyle w:val="a3"/>
        <w:spacing w:before="1" w:line="525" w:lineRule="auto"/>
        <w:ind w:left="113" w:right="3213"/>
      </w:pPr>
      <w:r>
        <w:t>Title:</w:t>
      </w:r>
      <w:r>
        <w:rPr>
          <w:spacing w:val="3"/>
        </w:rPr>
        <w:t xml:space="preserve"> </w:t>
      </w:r>
      <w:r>
        <w:t>Summary</w:t>
      </w:r>
      <w:r>
        <w:rPr>
          <w:spacing w:val="-10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discussion</w:t>
      </w:r>
      <w:r>
        <w:rPr>
          <w:spacing w:val="-11"/>
        </w:rPr>
        <w:t xml:space="preserve"> </w:t>
      </w:r>
      <w:r>
        <w:t>on</w:t>
      </w:r>
      <w:r>
        <w:rPr>
          <w:spacing w:val="-11"/>
        </w:rPr>
        <w:t xml:space="preserve"> </w:t>
      </w:r>
      <w:r>
        <w:t>other enhancements</w:t>
      </w:r>
    </w:p>
    <w:p w:rsidR="004A6253" w:rsidRDefault="00AA45BD">
      <w:pPr>
        <w:pStyle w:val="a3"/>
        <w:spacing w:before="1" w:line="525" w:lineRule="auto"/>
        <w:ind w:left="113" w:right="3213"/>
      </w:pPr>
      <w:r>
        <w:t>Document</w:t>
      </w:r>
      <w:r>
        <w:rPr>
          <w:spacing w:val="-2"/>
        </w:rPr>
        <w:t xml:space="preserve"> </w:t>
      </w:r>
      <w:r>
        <w:t>for:</w:t>
      </w:r>
      <w:r>
        <w:rPr>
          <w:spacing w:val="16"/>
        </w:rPr>
        <w:t xml:space="preserve"> </w:t>
      </w:r>
      <w:r>
        <w:t>Discussion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Decision</w:t>
      </w:r>
    </w:p>
    <w:p w:rsidR="004A6253" w:rsidRDefault="00AA45BD">
      <w:pPr>
        <w:pStyle w:val="a3"/>
        <w:spacing w:before="5"/>
        <w:rPr>
          <w:sz w:val="18"/>
        </w:rPr>
      </w:pPr>
      <w:r>
        <w:pict>
          <v:shape id="docshape2" o:spid="_x0000_s1041" style="position:absolute;margin-left:56.7pt;margin-top:11.85pt;width:481.9pt;height:.1pt;z-index:-15728640;mso-wrap-distance-left:0;mso-wrap-distance-right:0;mso-position-horizontal-relative:page" coordorigin="1134,237" coordsize="9638,0" path="m1134,237r9638,e" filled="f" strokeweight=".35147mm">
            <v:path arrowok="t"/>
            <w10:wrap type="topAndBottom" anchorx="page"/>
          </v:shape>
        </w:pict>
      </w:r>
    </w:p>
    <w:p w:rsidR="004A6253" w:rsidRDefault="00AA45BD">
      <w:pPr>
        <w:pStyle w:val="a4"/>
        <w:numPr>
          <w:ilvl w:val="0"/>
          <w:numId w:val="13"/>
        </w:numPr>
        <w:tabs>
          <w:tab w:val="left" w:pos="1247"/>
          <w:tab w:val="left" w:pos="1248"/>
        </w:tabs>
        <w:ind w:hanging="1135"/>
      </w:pPr>
      <w:bookmarkStart w:id="1" w:name="introduction"/>
      <w:bookmarkEnd w:id="1"/>
      <w:r>
        <w:t>Introduction</w:t>
      </w:r>
    </w:p>
    <w:p w:rsidR="004A6253" w:rsidRDefault="00AA45BD">
      <w:pPr>
        <w:pStyle w:val="a3"/>
        <w:spacing w:before="279"/>
        <w:ind w:left="113"/>
      </w:pPr>
      <w:r>
        <w:t>This</w:t>
      </w:r>
      <w:r>
        <w:rPr>
          <w:spacing w:val="-6"/>
        </w:rPr>
        <w:t xml:space="preserve"> </w:t>
      </w:r>
      <w:r>
        <w:t>document</w:t>
      </w:r>
      <w:r>
        <w:rPr>
          <w:spacing w:val="-5"/>
        </w:rPr>
        <w:t xml:space="preserve"> </w:t>
      </w:r>
      <w:r>
        <w:t>collects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email</w:t>
      </w:r>
      <w:r>
        <w:rPr>
          <w:spacing w:val="-6"/>
        </w:rPr>
        <w:t xml:space="preserve"> </w:t>
      </w:r>
      <w:r>
        <w:t>discussions</w:t>
      </w:r>
      <w:r>
        <w:rPr>
          <w:spacing w:val="-5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AI</w:t>
      </w:r>
      <w:r>
        <w:rPr>
          <w:spacing w:val="-5"/>
        </w:rPr>
        <w:t xml:space="preserve"> </w:t>
      </w:r>
      <w:r>
        <w:t>8.4.4</w:t>
      </w:r>
      <w:r>
        <w:rPr>
          <w:spacing w:val="-6"/>
        </w:rPr>
        <w:t xml:space="preserve"> </w:t>
      </w:r>
      <w:r>
        <w:t>assigned</w:t>
      </w:r>
      <w:r>
        <w:rPr>
          <w:spacing w:val="-5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Chairman</w:t>
      </w:r>
      <w:r>
        <w:rPr>
          <w:spacing w:val="-5"/>
        </w:rPr>
        <w:t xml:space="preserve"> </w:t>
      </w:r>
      <w:r>
        <w:t>for</w:t>
      </w:r>
    </w:p>
    <w:p w:rsidR="004A6253" w:rsidRDefault="00AA45BD">
      <w:pPr>
        <w:pStyle w:val="a3"/>
        <w:spacing w:before="18" w:line="256" w:lineRule="auto"/>
        <w:ind w:left="113" w:right="140"/>
      </w:pPr>
      <w:r>
        <w:t>RAN1-106bis-e-NWM-NR-NTN-04.</w:t>
      </w:r>
      <w:r>
        <w:rPr>
          <w:spacing w:val="5"/>
        </w:rPr>
        <w:t xml:space="preserve"> </w:t>
      </w:r>
      <w:r>
        <w:t>Please</w:t>
      </w:r>
      <w:r>
        <w:rPr>
          <w:spacing w:val="-9"/>
        </w:rPr>
        <w:t xml:space="preserve"> </w:t>
      </w:r>
      <w:r>
        <w:t>use</w:t>
      </w:r>
      <w:r>
        <w:rPr>
          <w:spacing w:val="-9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document</w:t>
      </w:r>
      <w:r>
        <w:rPr>
          <w:spacing w:val="-9"/>
        </w:rPr>
        <w:t xml:space="preserve"> </w:t>
      </w:r>
      <w:r>
        <w:t>Summary</w:t>
      </w:r>
      <w:r>
        <w:rPr>
          <w:spacing w:val="-10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8.4.4</w:t>
      </w:r>
      <w:r>
        <w:rPr>
          <w:spacing w:val="-9"/>
        </w:rPr>
        <w:t xml:space="preserve"> </w:t>
      </w:r>
      <w:r>
        <w:t>Other</w:t>
      </w:r>
      <w:r>
        <w:rPr>
          <w:spacing w:val="-10"/>
        </w:rPr>
        <w:t xml:space="preserve"> </w:t>
      </w:r>
      <w:r>
        <w:t>Aspects</w:t>
      </w:r>
      <w:r>
        <w:rPr>
          <w:spacing w:val="-9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NR-NTN</w:t>
      </w:r>
      <w:r>
        <w:rPr>
          <w:spacing w:val="-5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following</w:t>
      </w:r>
      <w:r>
        <w:rPr>
          <w:spacing w:val="-2"/>
        </w:rPr>
        <w:t xml:space="preserve"> </w:t>
      </w:r>
      <w:r>
        <w:t>link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base</w:t>
      </w:r>
      <w:r>
        <w:rPr>
          <w:spacing w:val="-1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discussion.</w:t>
      </w:r>
    </w:p>
    <w:p w:rsidR="004A6253" w:rsidRDefault="004A6253">
      <w:pPr>
        <w:pStyle w:val="a3"/>
        <w:spacing w:before="8"/>
        <w:rPr>
          <w:sz w:val="24"/>
        </w:rPr>
      </w:pPr>
    </w:p>
    <w:p w:rsidR="004A6253" w:rsidRDefault="00AA45BD">
      <w:pPr>
        <w:pStyle w:val="a3"/>
        <w:spacing w:line="256" w:lineRule="auto"/>
        <w:ind w:left="113"/>
      </w:pPr>
      <w:hyperlink r:id="rId7">
        <w:r>
          <w:t>https://www</w:t>
        </w:r>
      </w:hyperlink>
      <w:r>
        <w:t>.3gpp.or</w:t>
      </w:r>
      <w:hyperlink r:id="rId8">
        <w:r>
          <w:t>g/ftp/TSG_RAN/WG1_RL1/TSGR1_106b-</w:t>
        </w:r>
      </w:hyperlink>
      <w:r>
        <w:rPr>
          <w:spacing w:val="1"/>
        </w:rPr>
        <w:t xml:space="preserve"> </w:t>
      </w:r>
      <w:r>
        <w:rPr>
          <w:w w:val="95"/>
        </w:rPr>
        <w:t>e/Inbox/drafts/8.4.4/Summary%20of%20AI%208.4.4%20Other%20Enhancements%20for%20NTN.docx</w:t>
      </w:r>
    </w:p>
    <w:p w:rsidR="004A6253" w:rsidRDefault="004A6253">
      <w:pPr>
        <w:pStyle w:val="a3"/>
        <w:rPr>
          <w:sz w:val="20"/>
        </w:rPr>
      </w:pPr>
    </w:p>
    <w:p w:rsidR="004A6253" w:rsidRDefault="00AA45BD">
      <w:pPr>
        <w:pStyle w:val="a3"/>
        <w:spacing w:before="1"/>
        <w:rPr>
          <w:sz w:val="23"/>
        </w:rPr>
      </w:pPr>
      <w:r>
        <w:pict>
          <v:shape id="docshape3" o:spid="_x0000_s1040" style="position:absolute;margin-left:56.7pt;margin-top:14.5pt;width:481.9pt;height:.1pt;z-index:-15728128;mso-wrap-distance-left:0;mso-wrap-distance-right:0;mso-position-horizontal-relative:page" coordorigin="1134,290" coordsize="9638,0" path="m1134,290r9638,e" filled="f" strokeweight=".35147mm">
            <v:path arrowok="t"/>
            <w10:wrap type="topAndBottom" anchorx="page"/>
          </v:shape>
        </w:pict>
      </w:r>
    </w:p>
    <w:p w:rsidR="004A6253" w:rsidRDefault="00AA45BD">
      <w:pPr>
        <w:pStyle w:val="a4"/>
        <w:numPr>
          <w:ilvl w:val="0"/>
          <w:numId w:val="13"/>
        </w:numPr>
        <w:tabs>
          <w:tab w:val="left" w:pos="1247"/>
          <w:tab w:val="left" w:pos="1248"/>
        </w:tabs>
        <w:ind w:hanging="1135"/>
      </w:pPr>
      <w:bookmarkStart w:id="2" w:name="First_round_discussion"/>
      <w:bookmarkStart w:id="3" w:name="gNB_dominant_BWP_switching_based_on_pred"/>
      <w:bookmarkEnd w:id="2"/>
      <w:bookmarkEnd w:id="3"/>
      <w:r>
        <w:t>First</w:t>
      </w:r>
      <w:r>
        <w:rPr>
          <w:spacing w:val="15"/>
        </w:rPr>
        <w:t xml:space="preserve"> </w:t>
      </w:r>
      <w:r>
        <w:t>round</w:t>
      </w:r>
      <w:r>
        <w:rPr>
          <w:spacing w:val="16"/>
        </w:rPr>
        <w:t xml:space="preserve"> </w:t>
      </w:r>
      <w:r>
        <w:t>discussion</w:t>
      </w:r>
    </w:p>
    <w:p w:rsidR="004A6253" w:rsidRDefault="00AA45BD">
      <w:pPr>
        <w:pStyle w:val="1"/>
        <w:numPr>
          <w:ilvl w:val="1"/>
          <w:numId w:val="13"/>
        </w:numPr>
        <w:tabs>
          <w:tab w:val="left" w:pos="1247"/>
          <w:tab w:val="left" w:pos="1248"/>
        </w:tabs>
        <w:spacing w:before="310"/>
        <w:ind w:hanging="1135"/>
      </w:pPr>
      <w:proofErr w:type="gramStart"/>
      <w:r>
        <w:t>gNB</w:t>
      </w:r>
      <w:proofErr w:type="gramEnd"/>
      <w:r>
        <w:rPr>
          <w:spacing w:val="17"/>
        </w:rPr>
        <w:t xml:space="preserve"> </w:t>
      </w:r>
      <w:r>
        <w:t>dominant</w:t>
      </w:r>
      <w:r>
        <w:rPr>
          <w:spacing w:val="18"/>
        </w:rPr>
        <w:t xml:space="preserve"> </w:t>
      </w:r>
      <w:r>
        <w:t>BWP</w:t>
      </w:r>
      <w:r>
        <w:rPr>
          <w:spacing w:val="18"/>
        </w:rPr>
        <w:t xml:space="preserve"> </w:t>
      </w:r>
      <w:r>
        <w:t>switching</w:t>
      </w:r>
      <w:r>
        <w:rPr>
          <w:spacing w:val="18"/>
        </w:rPr>
        <w:t xml:space="preserve"> </w:t>
      </w:r>
      <w:r>
        <w:t>based</w:t>
      </w:r>
      <w:r>
        <w:rPr>
          <w:spacing w:val="18"/>
        </w:rPr>
        <w:t xml:space="preserve"> </w:t>
      </w:r>
      <w:r>
        <w:t>on</w:t>
      </w:r>
      <w:r>
        <w:rPr>
          <w:spacing w:val="18"/>
        </w:rPr>
        <w:t xml:space="preserve"> </w:t>
      </w:r>
      <w:r>
        <w:t>prediction</w:t>
      </w:r>
    </w:p>
    <w:p w:rsidR="004A6253" w:rsidRDefault="004A6253">
      <w:pPr>
        <w:pStyle w:val="a3"/>
        <w:spacing w:before="3"/>
        <w:rPr>
          <w:sz w:val="25"/>
        </w:rPr>
      </w:pPr>
    </w:p>
    <w:p w:rsidR="004A6253" w:rsidRDefault="00AA45BD">
      <w:pPr>
        <w:pStyle w:val="a3"/>
        <w:ind w:left="113"/>
      </w:pPr>
      <w:r>
        <w:t>Examples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procedure:</w:t>
      </w:r>
    </w:p>
    <w:p w:rsidR="004A6253" w:rsidRDefault="004A6253">
      <w:pPr>
        <w:pStyle w:val="a3"/>
        <w:spacing w:before="3"/>
        <w:rPr>
          <w:sz w:val="26"/>
        </w:rPr>
      </w:pPr>
    </w:p>
    <w:p w:rsidR="004A6253" w:rsidRDefault="00AA45BD">
      <w:pPr>
        <w:pStyle w:val="a3"/>
        <w:ind w:left="113"/>
      </w:pPr>
      <w:r>
        <w:t>Ex-1</w:t>
      </w:r>
    </w:p>
    <w:p w:rsidR="004A6253" w:rsidRDefault="004A6253">
      <w:pPr>
        <w:pStyle w:val="a3"/>
        <w:rPr>
          <w:sz w:val="24"/>
        </w:rPr>
      </w:pPr>
    </w:p>
    <w:p w:rsidR="004A6253" w:rsidRDefault="004A6253">
      <w:pPr>
        <w:pStyle w:val="a3"/>
        <w:spacing w:before="8"/>
        <w:rPr>
          <w:sz w:val="21"/>
        </w:rPr>
      </w:pPr>
    </w:p>
    <w:p w:rsidR="004A6253" w:rsidRDefault="00AA45BD">
      <w:pPr>
        <w:pStyle w:val="a5"/>
        <w:numPr>
          <w:ilvl w:val="2"/>
          <w:numId w:val="13"/>
        </w:numPr>
        <w:tabs>
          <w:tab w:val="left" w:pos="660"/>
        </w:tabs>
      </w:pPr>
      <w:r>
        <w:t>UE</w:t>
      </w:r>
      <w:r>
        <w:rPr>
          <w:spacing w:val="-6"/>
        </w:rPr>
        <w:t xml:space="preserve"> </w:t>
      </w:r>
      <w:r>
        <w:t>provides</w:t>
      </w:r>
      <w:r>
        <w:rPr>
          <w:spacing w:val="-6"/>
        </w:rPr>
        <w:t xml:space="preserve"> </w:t>
      </w:r>
      <w:r>
        <w:t>location</w:t>
      </w:r>
      <w:r>
        <w:rPr>
          <w:spacing w:val="-5"/>
        </w:rPr>
        <w:t xml:space="preserve"> </w:t>
      </w:r>
      <w:r>
        <w:t>information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gNB.</w:t>
      </w:r>
    </w:p>
    <w:p w:rsidR="004A6253" w:rsidRDefault="00AA45BD">
      <w:pPr>
        <w:pStyle w:val="a5"/>
        <w:numPr>
          <w:ilvl w:val="2"/>
          <w:numId w:val="13"/>
        </w:numPr>
        <w:tabs>
          <w:tab w:val="left" w:pos="660"/>
        </w:tabs>
        <w:spacing w:before="193"/>
      </w:pPr>
      <w:proofErr w:type="gramStart"/>
      <w:r>
        <w:t>gNB</w:t>
      </w:r>
      <w:proofErr w:type="gramEnd"/>
      <w:r>
        <w:rPr>
          <w:spacing w:val="-6"/>
        </w:rPr>
        <w:t xml:space="preserve"> </w:t>
      </w:r>
      <w:r>
        <w:t>configures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sequence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TCI</w:t>
      </w:r>
      <w:r>
        <w:rPr>
          <w:spacing w:val="-6"/>
        </w:rPr>
        <w:t xml:space="preserve"> </w:t>
      </w:r>
      <w:r>
        <w:t>states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UE.</w:t>
      </w:r>
    </w:p>
    <w:p w:rsidR="004A6253" w:rsidRDefault="00AA45BD">
      <w:pPr>
        <w:pStyle w:val="a5"/>
        <w:numPr>
          <w:ilvl w:val="2"/>
          <w:numId w:val="13"/>
        </w:numPr>
        <w:tabs>
          <w:tab w:val="left" w:pos="660"/>
        </w:tabs>
        <w:spacing w:before="192"/>
      </w:pPr>
      <w:r>
        <w:t>gNB</w:t>
      </w:r>
      <w:r>
        <w:rPr>
          <w:spacing w:val="-6"/>
        </w:rPr>
        <w:t xml:space="preserve"> </w:t>
      </w:r>
      <w:r>
        <w:t>configures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sequence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time</w:t>
      </w:r>
      <w:r>
        <w:rPr>
          <w:spacing w:val="-6"/>
        </w:rPr>
        <w:t xml:space="preserve"> </w:t>
      </w:r>
      <w:r>
        <w:t>instance</w:t>
      </w:r>
      <w:r>
        <w:rPr>
          <w:spacing w:val="-6"/>
        </w:rPr>
        <w:t xml:space="preserve"> </w:t>
      </w:r>
      <w:r>
        <w:t>(e.g.</w:t>
      </w:r>
      <w:r>
        <w:rPr>
          <w:spacing w:val="10"/>
        </w:rPr>
        <w:t xml:space="preserve"> </w:t>
      </w:r>
      <w:r>
        <w:t>timer),</w:t>
      </w:r>
      <w:r>
        <w:rPr>
          <w:spacing w:val="-6"/>
        </w:rPr>
        <w:t xml:space="preserve"> </w:t>
      </w:r>
      <w:r>
        <w:t>which</w:t>
      </w:r>
      <w:r>
        <w:rPr>
          <w:spacing w:val="-6"/>
        </w:rPr>
        <w:t xml:space="preserve"> </w:t>
      </w:r>
      <w:r>
        <w:t>corresponds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TCI</w:t>
      </w:r>
      <w:r>
        <w:rPr>
          <w:spacing w:val="-6"/>
        </w:rPr>
        <w:t xml:space="preserve"> </w:t>
      </w:r>
      <w:r>
        <w:t>state</w:t>
      </w:r>
      <w:r>
        <w:rPr>
          <w:spacing w:val="-6"/>
        </w:rPr>
        <w:t xml:space="preserve"> </w:t>
      </w:r>
      <w:r>
        <w:t>change</w:t>
      </w:r>
    </w:p>
    <w:p w:rsidR="004A6253" w:rsidRDefault="00AA45BD">
      <w:pPr>
        <w:pStyle w:val="a5"/>
        <w:numPr>
          <w:ilvl w:val="2"/>
          <w:numId w:val="13"/>
        </w:numPr>
        <w:tabs>
          <w:tab w:val="left" w:pos="660"/>
        </w:tabs>
        <w:spacing w:before="193"/>
      </w:pPr>
      <w:r>
        <w:t>UE</w:t>
      </w:r>
      <w:r>
        <w:rPr>
          <w:spacing w:val="-7"/>
        </w:rPr>
        <w:t xml:space="preserve"> </w:t>
      </w:r>
      <w:r>
        <w:t>switches</w:t>
      </w:r>
      <w:r>
        <w:rPr>
          <w:spacing w:val="-6"/>
        </w:rPr>
        <w:t xml:space="preserve"> </w:t>
      </w:r>
      <w:r>
        <w:t>TCI</w:t>
      </w:r>
      <w:r>
        <w:rPr>
          <w:spacing w:val="-6"/>
        </w:rPr>
        <w:t xml:space="preserve"> </w:t>
      </w:r>
      <w:r>
        <w:t>state</w:t>
      </w:r>
      <w:r>
        <w:rPr>
          <w:spacing w:val="-6"/>
        </w:rPr>
        <w:t xml:space="preserve"> </w:t>
      </w:r>
      <w:r>
        <w:t>based</w:t>
      </w:r>
      <w:r>
        <w:rPr>
          <w:spacing w:val="-6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sequence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time</w:t>
      </w:r>
      <w:r>
        <w:rPr>
          <w:spacing w:val="-6"/>
        </w:rPr>
        <w:t xml:space="preserve"> </w:t>
      </w:r>
      <w:r>
        <w:t>instance.</w:t>
      </w:r>
    </w:p>
    <w:p w:rsidR="004A6253" w:rsidRDefault="00AA45BD">
      <w:pPr>
        <w:pStyle w:val="a3"/>
        <w:spacing w:before="525"/>
        <w:ind w:left="113"/>
      </w:pPr>
      <w:r>
        <w:t>Ex-2</w:t>
      </w:r>
    </w:p>
    <w:p w:rsidR="004A6253" w:rsidRDefault="004A6253">
      <w:pPr>
        <w:pStyle w:val="a3"/>
        <w:rPr>
          <w:sz w:val="24"/>
        </w:rPr>
      </w:pPr>
    </w:p>
    <w:p w:rsidR="004A6253" w:rsidRDefault="004A6253">
      <w:pPr>
        <w:pStyle w:val="a3"/>
        <w:spacing w:before="9"/>
        <w:rPr>
          <w:sz w:val="21"/>
        </w:rPr>
      </w:pPr>
    </w:p>
    <w:p w:rsidR="004A6253" w:rsidRDefault="00AA45BD">
      <w:pPr>
        <w:pStyle w:val="a5"/>
        <w:numPr>
          <w:ilvl w:val="2"/>
          <w:numId w:val="13"/>
        </w:numPr>
        <w:tabs>
          <w:tab w:val="left" w:pos="660"/>
        </w:tabs>
      </w:pPr>
      <w:r>
        <w:t>UE</w:t>
      </w:r>
      <w:r>
        <w:rPr>
          <w:spacing w:val="-6"/>
        </w:rPr>
        <w:t xml:space="preserve"> </w:t>
      </w:r>
      <w:r>
        <w:t>provides</w:t>
      </w:r>
      <w:r>
        <w:rPr>
          <w:spacing w:val="-6"/>
        </w:rPr>
        <w:t xml:space="preserve"> </w:t>
      </w:r>
      <w:r>
        <w:t>location</w:t>
      </w:r>
      <w:r>
        <w:rPr>
          <w:spacing w:val="-5"/>
        </w:rPr>
        <w:t xml:space="preserve"> </w:t>
      </w:r>
      <w:r>
        <w:t>information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gNB.</w:t>
      </w:r>
    </w:p>
    <w:p w:rsidR="004A6253" w:rsidRDefault="00AA45BD">
      <w:pPr>
        <w:pStyle w:val="a5"/>
        <w:numPr>
          <w:ilvl w:val="2"/>
          <w:numId w:val="13"/>
        </w:numPr>
        <w:tabs>
          <w:tab w:val="left" w:pos="660"/>
        </w:tabs>
        <w:spacing w:before="192"/>
      </w:pPr>
      <w:proofErr w:type="gramStart"/>
      <w:r>
        <w:t>gNB</w:t>
      </w:r>
      <w:proofErr w:type="gramEnd"/>
      <w:r>
        <w:rPr>
          <w:spacing w:val="-6"/>
        </w:rPr>
        <w:t xml:space="preserve"> </w:t>
      </w:r>
      <w:r>
        <w:t>configures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sequence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TCI</w:t>
      </w:r>
      <w:r>
        <w:rPr>
          <w:spacing w:val="-6"/>
        </w:rPr>
        <w:t xml:space="preserve"> </w:t>
      </w:r>
      <w:r>
        <w:t>states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UE.</w:t>
      </w:r>
    </w:p>
    <w:p w:rsidR="004A6253" w:rsidRDefault="00AA45BD">
      <w:pPr>
        <w:pStyle w:val="a5"/>
        <w:numPr>
          <w:ilvl w:val="2"/>
          <w:numId w:val="13"/>
        </w:numPr>
        <w:tabs>
          <w:tab w:val="left" w:pos="660"/>
        </w:tabs>
        <w:spacing w:before="193"/>
      </w:pPr>
      <w:r>
        <w:t>gNB</w:t>
      </w:r>
      <w:r>
        <w:rPr>
          <w:spacing w:val="-6"/>
        </w:rPr>
        <w:t xml:space="preserve"> </w:t>
      </w:r>
      <w:r>
        <w:t>configures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sequence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time</w:t>
      </w:r>
      <w:r>
        <w:rPr>
          <w:spacing w:val="-6"/>
        </w:rPr>
        <w:t xml:space="preserve"> </w:t>
      </w:r>
      <w:r>
        <w:t>instance</w:t>
      </w:r>
      <w:r>
        <w:rPr>
          <w:spacing w:val="-6"/>
        </w:rPr>
        <w:t xml:space="preserve"> </w:t>
      </w:r>
      <w:r>
        <w:t>(e.g.</w:t>
      </w:r>
      <w:r>
        <w:rPr>
          <w:spacing w:val="10"/>
        </w:rPr>
        <w:t xml:space="preserve"> </w:t>
      </w:r>
      <w:r>
        <w:t>timer),</w:t>
      </w:r>
      <w:r>
        <w:rPr>
          <w:spacing w:val="-6"/>
        </w:rPr>
        <w:t xml:space="preserve"> </w:t>
      </w:r>
      <w:r>
        <w:t>which</w:t>
      </w:r>
      <w:r>
        <w:rPr>
          <w:spacing w:val="-6"/>
        </w:rPr>
        <w:t xml:space="preserve"> </w:t>
      </w:r>
      <w:r>
        <w:t>corresponds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TCI</w:t>
      </w:r>
      <w:r>
        <w:rPr>
          <w:spacing w:val="-6"/>
        </w:rPr>
        <w:t xml:space="preserve"> </w:t>
      </w:r>
      <w:r>
        <w:t>state</w:t>
      </w:r>
      <w:r>
        <w:rPr>
          <w:spacing w:val="-6"/>
        </w:rPr>
        <w:t xml:space="preserve"> </w:t>
      </w:r>
      <w:r>
        <w:t>change</w:t>
      </w:r>
    </w:p>
    <w:p w:rsidR="004A6253" w:rsidRDefault="004A6253">
      <w:pPr>
        <w:sectPr w:rsidR="004A6253">
          <w:footerReference w:type="default" r:id="rId9"/>
          <w:type w:val="continuous"/>
          <w:pgSz w:w="11910" w:h="16840"/>
          <w:pgMar w:top="1340" w:right="1020" w:bottom="500" w:left="1020" w:header="0" w:footer="313" w:gutter="0"/>
          <w:pgNumType w:start="1"/>
          <w:cols w:space="720"/>
        </w:sectPr>
      </w:pPr>
    </w:p>
    <w:p w:rsidR="004A6253" w:rsidRDefault="004A6253">
      <w:pPr>
        <w:pStyle w:val="a3"/>
        <w:spacing w:before="9"/>
        <w:rPr>
          <w:sz w:val="10"/>
        </w:rPr>
      </w:pPr>
    </w:p>
    <w:p w:rsidR="004A6253" w:rsidRDefault="00AA45BD">
      <w:pPr>
        <w:pStyle w:val="a3"/>
        <w:spacing w:before="89"/>
        <w:ind w:left="659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4" o:spid="_x0000_s1039" type="#_x0000_t202" style="position:absolute;left:0;text-align:left;margin-left:71.95pt;margin-top:20.35pt;width:6.6pt;height:43.9pt;z-index:15729664;mso-position-horizontal-relative:page" filled="f" stroked="f">
            <v:textbox inset="0,0,0,0">
              <w:txbxContent>
                <w:p w:rsidR="00AA45BD" w:rsidRDefault="00AA45BD">
                  <w:pPr>
                    <w:spacing w:before="132"/>
                  </w:pPr>
                  <w:r>
                    <w:rPr>
                      <w:w w:val="119"/>
                    </w:rPr>
                    <w:t>−</w:t>
                  </w:r>
                </w:p>
              </w:txbxContent>
            </v:textbox>
            <w10:wrap anchorx="page"/>
          </v:shape>
        </w:pict>
      </w:r>
      <w:r>
        <w:pict>
          <v:shape id="docshape5" o:spid="_x0000_s1038" type="#_x0000_t202" style="position:absolute;left:0;text-align:left;margin-left:71.95pt;margin-top:-2.15pt;width:6.6pt;height:43.9pt;z-index:15730176;mso-position-horizontal-relative:page" filled="f" stroked="f">
            <v:textbox inset="0,0,0,0">
              <w:txbxContent>
                <w:p w:rsidR="00AA45BD" w:rsidRDefault="00AA45BD">
                  <w:pPr>
                    <w:spacing w:before="132"/>
                  </w:pPr>
                  <w:r>
                    <w:rPr>
                      <w:w w:val="119"/>
                    </w:rPr>
                    <w:t>−</w:t>
                  </w:r>
                </w:p>
              </w:txbxContent>
            </v:textbox>
            <w10:wrap anchorx="page"/>
          </v:shape>
        </w:pict>
      </w:r>
      <w:proofErr w:type="gramStart"/>
      <w:r>
        <w:t>gNB</w:t>
      </w:r>
      <w:proofErr w:type="gramEnd"/>
      <w:r>
        <w:rPr>
          <w:spacing w:val="-6"/>
        </w:rPr>
        <w:t xml:space="preserve"> </w:t>
      </w:r>
      <w:r>
        <w:t>configures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sequence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frequency</w:t>
      </w:r>
      <w:r>
        <w:rPr>
          <w:spacing w:val="-6"/>
        </w:rPr>
        <w:t xml:space="preserve"> </w:t>
      </w:r>
      <w:r>
        <w:t>intervals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UE</w:t>
      </w:r>
    </w:p>
    <w:p w:rsidR="004A6253" w:rsidRDefault="00AA45BD">
      <w:pPr>
        <w:pStyle w:val="a3"/>
        <w:spacing w:before="197" w:line="256" w:lineRule="auto"/>
        <w:ind w:left="659"/>
      </w:pPr>
      <w:r>
        <w:t>UE</w:t>
      </w:r>
      <w:r>
        <w:rPr>
          <w:spacing w:val="-6"/>
        </w:rPr>
        <w:t xml:space="preserve"> </w:t>
      </w:r>
      <w:r>
        <w:t>switches</w:t>
      </w:r>
      <w:r>
        <w:rPr>
          <w:spacing w:val="-6"/>
        </w:rPr>
        <w:t xml:space="preserve"> </w:t>
      </w:r>
      <w:r>
        <w:t>TCI</w:t>
      </w:r>
      <w:r>
        <w:rPr>
          <w:spacing w:val="-6"/>
        </w:rPr>
        <w:t xml:space="preserve"> </w:t>
      </w:r>
      <w:r>
        <w:t>state</w:t>
      </w:r>
      <w:r>
        <w:rPr>
          <w:spacing w:val="-6"/>
        </w:rPr>
        <w:t xml:space="preserve"> </w:t>
      </w:r>
      <w:r>
        <w:t>based</w:t>
      </w:r>
      <w:r>
        <w:rPr>
          <w:spacing w:val="-6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sequence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time</w:t>
      </w:r>
      <w:r>
        <w:rPr>
          <w:spacing w:val="-6"/>
        </w:rPr>
        <w:t xml:space="preserve"> </w:t>
      </w:r>
      <w:r>
        <w:t>instance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changes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active</w:t>
      </w:r>
      <w:r>
        <w:rPr>
          <w:spacing w:val="-6"/>
        </w:rPr>
        <w:t xml:space="preserve"> </w:t>
      </w:r>
      <w:r>
        <w:t>BWP</w:t>
      </w:r>
      <w:r>
        <w:rPr>
          <w:spacing w:val="-6"/>
        </w:rPr>
        <w:t xml:space="preserve"> </w:t>
      </w:r>
      <w:r>
        <w:t>frequency</w:t>
      </w:r>
      <w:r>
        <w:rPr>
          <w:spacing w:val="-52"/>
        </w:rPr>
        <w:t xml:space="preserve"> </w:t>
      </w:r>
      <w:r>
        <w:t>intervals</w:t>
      </w:r>
      <w:r>
        <w:rPr>
          <w:spacing w:val="-2"/>
        </w:rPr>
        <w:t xml:space="preserve"> </w:t>
      </w:r>
      <w:r>
        <w:t>based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sequence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frequency</w:t>
      </w:r>
      <w:r>
        <w:rPr>
          <w:spacing w:val="-1"/>
        </w:rPr>
        <w:t xml:space="preserve"> </w:t>
      </w:r>
      <w:r>
        <w:t>intervals.</w:t>
      </w:r>
    </w:p>
    <w:p w:rsidR="004A6253" w:rsidRDefault="004A6253">
      <w:pPr>
        <w:pStyle w:val="a3"/>
        <w:rPr>
          <w:sz w:val="24"/>
        </w:rPr>
      </w:pPr>
    </w:p>
    <w:p w:rsidR="004A6253" w:rsidRDefault="004A6253">
      <w:pPr>
        <w:pStyle w:val="a3"/>
        <w:spacing w:before="6"/>
        <w:rPr>
          <w:sz w:val="21"/>
        </w:rPr>
      </w:pPr>
    </w:p>
    <w:p w:rsidR="004A6253" w:rsidRDefault="00AA45BD">
      <w:pPr>
        <w:pStyle w:val="a3"/>
        <w:spacing w:line="256" w:lineRule="auto"/>
        <w:ind w:left="113"/>
      </w:pPr>
      <w:r>
        <w:t>Beneficial</w:t>
      </w:r>
      <w:r>
        <w:rPr>
          <w:spacing w:val="-8"/>
        </w:rPr>
        <w:t xml:space="preserve"> </w:t>
      </w:r>
      <w:r>
        <w:t>use</w:t>
      </w:r>
      <w:r>
        <w:rPr>
          <w:spacing w:val="-7"/>
        </w:rPr>
        <w:t xml:space="preserve"> </w:t>
      </w:r>
      <w:r>
        <w:t>case:</w:t>
      </w:r>
      <w:r>
        <w:rPr>
          <w:spacing w:val="9"/>
        </w:rPr>
        <w:t xml:space="preserve"> </w:t>
      </w:r>
      <w:r>
        <w:t>multiple</w:t>
      </w:r>
      <w:r>
        <w:rPr>
          <w:spacing w:val="-8"/>
        </w:rPr>
        <w:t xml:space="preserve"> </w:t>
      </w:r>
      <w:r>
        <w:t>satellite</w:t>
      </w:r>
      <w:r>
        <w:rPr>
          <w:spacing w:val="-7"/>
        </w:rPr>
        <w:t xml:space="preserve"> </w:t>
      </w:r>
      <w:r>
        <w:t>beams</w:t>
      </w:r>
      <w:r>
        <w:rPr>
          <w:spacing w:val="-7"/>
        </w:rPr>
        <w:t xml:space="preserve"> </w:t>
      </w:r>
      <w:r>
        <w:t>per</w:t>
      </w:r>
      <w:r>
        <w:rPr>
          <w:spacing w:val="-8"/>
        </w:rPr>
        <w:t xml:space="preserve"> </w:t>
      </w:r>
      <w:r>
        <w:t>cell</w:t>
      </w:r>
      <w:r>
        <w:rPr>
          <w:spacing w:val="-7"/>
        </w:rPr>
        <w:t xml:space="preserve"> </w:t>
      </w:r>
      <w:r>
        <w:t>with</w:t>
      </w:r>
      <w:r>
        <w:rPr>
          <w:spacing w:val="-7"/>
        </w:rPr>
        <w:t xml:space="preserve"> </w:t>
      </w:r>
      <w:r>
        <w:t>FRF&gt;1,</w:t>
      </w:r>
      <w:r>
        <w:rPr>
          <w:spacing w:val="-8"/>
        </w:rPr>
        <w:t xml:space="preserve"> </w:t>
      </w:r>
      <w:r>
        <w:t>when</w:t>
      </w:r>
      <w:r>
        <w:rPr>
          <w:spacing w:val="-7"/>
        </w:rPr>
        <w:t xml:space="preserve"> </w:t>
      </w:r>
      <w:r>
        <w:t>UE</w:t>
      </w:r>
      <w:r>
        <w:rPr>
          <w:spacing w:val="-7"/>
        </w:rPr>
        <w:t xml:space="preserve"> </w:t>
      </w:r>
      <w:r>
        <w:t>performs</w:t>
      </w:r>
      <w:r>
        <w:rPr>
          <w:spacing w:val="-7"/>
        </w:rPr>
        <w:t xml:space="preserve"> </w:t>
      </w:r>
      <w:r>
        <w:t>L1-RSRP</w:t>
      </w:r>
      <w:r>
        <w:rPr>
          <w:spacing w:val="-8"/>
        </w:rPr>
        <w:t xml:space="preserve"> </w:t>
      </w:r>
      <w:r>
        <w:t>measurement</w:t>
      </w:r>
      <w:r>
        <w:rPr>
          <w:spacing w:val="-52"/>
        </w:rPr>
        <w:t xml:space="preserve"> </w:t>
      </w:r>
      <w:r>
        <w:t>on a set RS, and the RS are not all within a same active BWP. The UE may be triggered by gNB to switch</w:t>
      </w:r>
      <w:r>
        <w:rPr>
          <w:spacing w:val="1"/>
        </w:rPr>
        <w:t xml:space="preserve"> </w:t>
      </w:r>
      <w:r>
        <w:t>BWP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L1-RSRP</w:t>
      </w:r>
      <w:r>
        <w:rPr>
          <w:spacing w:val="-1"/>
        </w:rPr>
        <w:t xml:space="preserve"> </w:t>
      </w:r>
      <w:r>
        <w:t>measurement.</w:t>
      </w:r>
    </w:p>
    <w:p w:rsidR="004A6253" w:rsidRDefault="004A6253">
      <w:pPr>
        <w:pStyle w:val="a3"/>
        <w:rPr>
          <w:sz w:val="24"/>
        </w:rPr>
      </w:pPr>
    </w:p>
    <w:p w:rsidR="004A6253" w:rsidRDefault="004A6253">
      <w:pPr>
        <w:pStyle w:val="a3"/>
        <w:spacing w:before="6"/>
        <w:rPr>
          <w:sz w:val="21"/>
        </w:rPr>
      </w:pPr>
    </w:p>
    <w:p w:rsidR="004A6253" w:rsidRDefault="00AA45BD">
      <w:pPr>
        <w:pStyle w:val="a3"/>
        <w:spacing w:line="256" w:lineRule="auto"/>
        <w:ind w:left="659" w:right="346"/>
      </w:pPr>
      <w:r>
        <w:pict>
          <v:shape id="docshape6" o:spid="_x0000_s1037" type="#_x0000_t202" style="position:absolute;left:0;text-align:left;margin-left:71.95pt;margin-top:-6.6pt;width:6.6pt;height:43.9pt;z-index:15730688;mso-position-horizontal-relative:page" filled="f" stroked="f">
            <v:textbox inset="0,0,0,0">
              <w:txbxContent>
                <w:p w:rsidR="00AA45BD" w:rsidRDefault="00AA45BD">
                  <w:pPr>
                    <w:spacing w:before="132"/>
                  </w:pPr>
                  <w:r>
                    <w:rPr>
                      <w:w w:val="119"/>
                    </w:rPr>
                    <w:t>−</w:t>
                  </w:r>
                </w:p>
              </w:txbxContent>
            </v:textbox>
            <w10:wrap anchorx="page"/>
          </v:shape>
        </w:pict>
      </w:r>
      <w:r>
        <w:pict>
          <v:shape id="docshape7" o:spid="_x0000_s1036" type="#_x0000_t202" style="position:absolute;left:0;text-align:left;margin-left:71.95pt;margin-top:29.45pt;width:6.6pt;height:43.9pt;z-index:15731200;mso-position-horizontal-relative:page" filled="f" stroked="f">
            <v:textbox inset="0,0,0,0">
              <w:txbxContent>
                <w:p w:rsidR="00AA45BD" w:rsidRDefault="00AA45BD">
                  <w:pPr>
                    <w:spacing w:before="132"/>
                  </w:pPr>
                  <w:r>
                    <w:rPr>
                      <w:w w:val="119"/>
                    </w:rPr>
                    <w:t>−</w:t>
                  </w:r>
                </w:p>
              </w:txbxContent>
            </v:textbox>
            <w10:wrap anchorx="page"/>
          </v:shape>
        </w:pict>
      </w:r>
      <w:r>
        <w:t>Reduction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UE</w:t>
      </w:r>
      <w:r>
        <w:rPr>
          <w:spacing w:val="-6"/>
        </w:rPr>
        <w:t xml:space="preserve"> </w:t>
      </w:r>
      <w:r>
        <w:t>measurement</w:t>
      </w:r>
      <w:r>
        <w:rPr>
          <w:spacing w:val="-7"/>
        </w:rPr>
        <w:t xml:space="preserve"> </w:t>
      </w:r>
      <w:r>
        <w:t>effort,</w:t>
      </w:r>
      <w:r>
        <w:rPr>
          <w:spacing w:val="-6"/>
        </w:rPr>
        <w:t xml:space="preserve"> </w:t>
      </w:r>
      <w:r>
        <w:t>e.g.</w:t>
      </w:r>
      <w:r>
        <w:rPr>
          <w:spacing w:val="10"/>
        </w:rPr>
        <w:t xml:space="preserve"> </w:t>
      </w:r>
      <w:r>
        <w:t>with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new</w:t>
      </w:r>
      <w:r>
        <w:rPr>
          <w:spacing w:val="-6"/>
        </w:rPr>
        <w:t xml:space="preserve"> </w:t>
      </w:r>
      <w:r>
        <w:t>procedure,</w:t>
      </w:r>
      <w:r>
        <w:rPr>
          <w:spacing w:val="-7"/>
        </w:rPr>
        <w:t xml:space="preserve"> </w:t>
      </w:r>
      <w:r>
        <w:t>L1-RSRP</w:t>
      </w:r>
      <w:r>
        <w:rPr>
          <w:spacing w:val="-6"/>
        </w:rPr>
        <w:t xml:space="preserve"> </w:t>
      </w:r>
      <w:r>
        <w:t>measurement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BWP</w:t>
      </w:r>
      <w:r>
        <w:rPr>
          <w:spacing w:val="-52"/>
        </w:rPr>
        <w:t xml:space="preserve"> </w:t>
      </w:r>
      <w:r>
        <w:t>switching</w:t>
      </w:r>
      <w:r>
        <w:rPr>
          <w:spacing w:val="-2"/>
        </w:rPr>
        <w:t xml:space="preserve"> </w:t>
      </w:r>
      <w:r>
        <w:t>may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avoided.</w:t>
      </w:r>
    </w:p>
    <w:p w:rsidR="004A6253" w:rsidRDefault="00AA45BD">
      <w:pPr>
        <w:pStyle w:val="a3"/>
        <w:spacing w:before="180" w:line="256" w:lineRule="auto"/>
        <w:ind w:left="659"/>
      </w:pPr>
      <w:r>
        <w:t>Signaling</w:t>
      </w:r>
      <w:r>
        <w:rPr>
          <w:spacing w:val="-8"/>
        </w:rPr>
        <w:t xml:space="preserve"> </w:t>
      </w:r>
      <w:r>
        <w:t>overhead</w:t>
      </w:r>
      <w:r>
        <w:rPr>
          <w:spacing w:val="-7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spectrum</w:t>
      </w:r>
      <w:r>
        <w:rPr>
          <w:spacing w:val="-7"/>
        </w:rPr>
        <w:t xml:space="preserve"> </w:t>
      </w:r>
      <w:r>
        <w:t>efficiency</w:t>
      </w:r>
      <w:r>
        <w:rPr>
          <w:spacing w:val="-7"/>
        </w:rPr>
        <w:t xml:space="preserve"> </w:t>
      </w:r>
      <w:r>
        <w:t>reduction,</w:t>
      </w:r>
      <w:r>
        <w:rPr>
          <w:spacing w:val="-8"/>
        </w:rPr>
        <w:t xml:space="preserve"> </w:t>
      </w:r>
      <w:r>
        <w:t>e.g.</w:t>
      </w:r>
      <w:r>
        <w:rPr>
          <w:spacing w:val="9"/>
        </w:rPr>
        <w:t xml:space="preserve"> </w:t>
      </w:r>
      <w:r>
        <w:t>with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new</w:t>
      </w:r>
      <w:r>
        <w:rPr>
          <w:spacing w:val="-7"/>
        </w:rPr>
        <w:t xml:space="preserve"> </w:t>
      </w:r>
      <w:r>
        <w:t>procedure,</w:t>
      </w:r>
      <w:r>
        <w:rPr>
          <w:spacing w:val="-8"/>
        </w:rPr>
        <w:t xml:space="preserve"> </w:t>
      </w:r>
      <w:r>
        <w:t>gNB</w:t>
      </w:r>
      <w:r>
        <w:rPr>
          <w:spacing w:val="-7"/>
        </w:rPr>
        <w:t xml:space="preserve"> </w:t>
      </w:r>
      <w:r>
        <w:t>may</w:t>
      </w:r>
      <w:r>
        <w:rPr>
          <w:spacing w:val="-8"/>
        </w:rPr>
        <w:t xml:space="preserve"> </w:t>
      </w:r>
      <w:r>
        <w:t>avoid</w:t>
      </w:r>
      <w:r>
        <w:rPr>
          <w:spacing w:val="-52"/>
        </w:rPr>
        <w:t xml:space="preserve"> </w:t>
      </w:r>
      <w:r>
        <w:t>triggering</w:t>
      </w:r>
      <w:r>
        <w:rPr>
          <w:spacing w:val="-2"/>
        </w:rPr>
        <w:t xml:space="preserve"> </w:t>
      </w:r>
      <w:r>
        <w:t>BWP</w:t>
      </w:r>
      <w:r>
        <w:rPr>
          <w:spacing w:val="-2"/>
        </w:rPr>
        <w:t xml:space="preserve"> </w:t>
      </w:r>
      <w:r>
        <w:t>switching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L1-RSRP</w:t>
      </w:r>
      <w:r>
        <w:rPr>
          <w:spacing w:val="-2"/>
        </w:rPr>
        <w:t xml:space="preserve"> </w:t>
      </w:r>
      <w:r>
        <w:t>measurement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reporting.</w:t>
      </w:r>
    </w:p>
    <w:p w:rsidR="004A6253" w:rsidRDefault="004A6253">
      <w:pPr>
        <w:pStyle w:val="a3"/>
        <w:rPr>
          <w:sz w:val="24"/>
        </w:rPr>
      </w:pPr>
    </w:p>
    <w:p w:rsidR="004A6253" w:rsidRDefault="004A6253">
      <w:pPr>
        <w:pStyle w:val="a3"/>
        <w:spacing w:before="5"/>
        <w:rPr>
          <w:sz w:val="21"/>
        </w:rPr>
      </w:pPr>
    </w:p>
    <w:p w:rsidR="004A6253" w:rsidRDefault="00AA45BD">
      <w:pPr>
        <w:pStyle w:val="a3"/>
        <w:spacing w:before="1"/>
        <w:ind w:left="113"/>
      </w:pPr>
      <w:r>
        <w:t>Please</w:t>
      </w:r>
      <w:r>
        <w:rPr>
          <w:spacing w:val="-6"/>
        </w:rPr>
        <w:t xml:space="preserve"> </w:t>
      </w:r>
      <w:r>
        <w:t>provide</w:t>
      </w:r>
      <w:r>
        <w:rPr>
          <w:spacing w:val="-6"/>
        </w:rPr>
        <w:t xml:space="preserve"> </w:t>
      </w:r>
      <w:r>
        <w:t>your</w:t>
      </w:r>
      <w:r>
        <w:rPr>
          <w:spacing w:val="-5"/>
        </w:rPr>
        <w:t xml:space="preserve"> </w:t>
      </w:r>
      <w:r>
        <w:t>views</w:t>
      </w:r>
      <w:r>
        <w:rPr>
          <w:spacing w:val="-6"/>
        </w:rPr>
        <w:t xml:space="preserve"> </w:t>
      </w:r>
      <w:r>
        <w:t>on</w:t>
      </w:r>
    </w:p>
    <w:p w:rsidR="004A6253" w:rsidRDefault="004A6253">
      <w:pPr>
        <w:pStyle w:val="a3"/>
        <w:spacing w:before="2"/>
        <w:rPr>
          <w:sz w:val="26"/>
        </w:rPr>
      </w:pPr>
    </w:p>
    <w:p w:rsidR="004A6253" w:rsidRDefault="00AA45BD">
      <w:pPr>
        <w:pStyle w:val="a5"/>
        <w:numPr>
          <w:ilvl w:val="0"/>
          <w:numId w:val="12"/>
        </w:numPr>
        <w:tabs>
          <w:tab w:val="left" w:pos="350"/>
        </w:tabs>
      </w:pPr>
      <w:proofErr w:type="gramStart"/>
      <w:r>
        <w:t>do</w:t>
      </w:r>
      <w:proofErr w:type="gramEnd"/>
      <w:r>
        <w:rPr>
          <w:spacing w:val="-4"/>
        </w:rPr>
        <w:t xml:space="preserve"> </w:t>
      </w:r>
      <w:r>
        <w:t>you</w:t>
      </w:r>
      <w:r>
        <w:rPr>
          <w:spacing w:val="-3"/>
        </w:rPr>
        <w:t xml:space="preserve"> </w:t>
      </w:r>
      <w:r>
        <w:t>agree</w:t>
      </w:r>
      <w:r>
        <w:rPr>
          <w:spacing w:val="-4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Ex.</w:t>
      </w:r>
      <w:r>
        <w:rPr>
          <w:spacing w:val="1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Ex.</w:t>
      </w:r>
      <w:r>
        <w:rPr>
          <w:spacing w:val="1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others?</w:t>
      </w:r>
    </w:p>
    <w:p w:rsidR="004A6253" w:rsidRDefault="004A6253">
      <w:pPr>
        <w:pStyle w:val="a3"/>
        <w:spacing w:before="2"/>
        <w:rPr>
          <w:sz w:val="26"/>
        </w:rPr>
      </w:pPr>
    </w:p>
    <w:p w:rsidR="004A6253" w:rsidRDefault="00AA45BD">
      <w:pPr>
        <w:pStyle w:val="a5"/>
        <w:numPr>
          <w:ilvl w:val="0"/>
          <w:numId w:val="12"/>
        </w:numPr>
        <w:tabs>
          <w:tab w:val="left" w:pos="350"/>
        </w:tabs>
        <w:spacing w:before="1"/>
      </w:pPr>
      <w:proofErr w:type="gramStart"/>
      <w:r>
        <w:t>do</w:t>
      </w:r>
      <w:proofErr w:type="gramEnd"/>
      <w:r>
        <w:rPr>
          <w:spacing w:val="-5"/>
        </w:rPr>
        <w:t xml:space="preserve"> </w:t>
      </w:r>
      <w:r>
        <w:t>you</w:t>
      </w:r>
      <w:r>
        <w:rPr>
          <w:spacing w:val="-5"/>
        </w:rPr>
        <w:t xml:space="preserve"> </w:t>
      </w:r>
      <w:r>
        <w:t>agree</w:t>
      </w:r>
      <w:r>
        <w:rPr>
          <w:spacing w:val="-5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benefits?</w:t>
      </w:r>
    </w:p>
    <w:p w:rsidR="004A6253" w:rsidRDefault="004A6253">
      <w:pPr>
        <w:pStyle w:val="a3"/>
        <w:spacing w:before="2"/>
        <w:rPr>
          <w:sz w:val="26"/>
        </w:rPr>
      </w:pPr>
    </w:p>
    <w:p w:rsidR="004A6253" w:rsidRDefault="00AA45BD">
      <w:pPr>
        <w:pStyle w:val="a5"/>
        <w:numPr>
          <w:ilvl w:val="0"/>
          <w:numId w:val="12"/>
        </w:numPr>
        <w:tabs>
          <w:tab w:val="left" w:pos="350"/>
        </w:tabs>
      </w:pPr>
      <w:proofErr w:type="gramStart"/>
      <w:r>
        <w:t>with</w:t>
      </w:r>
      <w:proofErr w:type="gramEnd"/>
      <w:r>
        <w:rPr>
          <w:spacing w:val="-6"/>
        </w:rPr>
        <w:t xml:space="preserve"> </w:t>
      </w:r>
      <w:r>
        <w:t>question</w:t>
      </w:r>
      <w:r>
        <w:rPr>
          <w:spacing w:val="-6"/>
        </w:rPr>
        <w:t xml:space="preserve"> </w:t>
      </w:r>
      <w:r>
        <w:t>1)</w:t>
      </w:r>
      <w:r>
        <w:rPr>
          <w:spacing w:val="-5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2),</w:t>
      </w:r>
      <w:r>
        <w:rPr>
          <w:spacing w:val="-5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you</w:t>
      </w:r>
      <w:r>
        <w:rPr>
          <w:spacing w:val="-6"/>
        </w:rPr>
        <w:t xml:space="preserve"> </w:t>
      </w:r>
      <w:r>
        <w:t>support</w:t>
      </w:r>
      <w:r>
        <w:rPr>
          <w:spacing w:val="-5"/>
        </w:rPr>
        <w:t xml:space="preserve"> </w:t>
      </w:r>
      <w:r>
        <w:t>this</w:t>
      </w:r>
      <w:r>
        <w:rPr>
          <w:spacing w:val="-6"/>
        </w:rPr>
        <w:t xml:space="preserve"> </w:t>
      </w:r>
      <w:r>
        <w:t>new</w:t>
      </w:r>
      <w:r>
        <w:rPr>
          <w:spacing w:val="-5"/>
        </w:rPr>
        <w:t xml:space="preserve"> </w:t>
      </w:r>
      <w:r>
        <w:t>procedure?</w:t>
      </w:r>
    </w:p>
    <w:p w:rsidR="004A6253" w:rsidRDefault="004A6253">
      <w:pPr>
        <w:pStyle w:val="a3"/>
        <w:spacing w:before="2"/>
        <w:rPr>
          <w:sz w:val="26"/>
        </w:rPr>
      </w:pPr>
    </w:p>
    <w:p w:rsidR="004A6253" w:rsidRDefault="00AA45BD">
      <w:pPr>
        <w:spacing w:before="1"/>
        <w:ind w:left="2052"/>
        <w:rPr>
          <w:b/>
        </w:rPr>
      </w:pPr>
      <w:r>
        <w:rPr>
          <w:b/>
        </w:rPr>
        <w:t>Feedback</w:t>
      </w:r>
      <w:r>
        <w:rPr>
          <w:b/>
          <w:spacing w:val="-5"/>
        </w:rPr>
        <w:t xml:space="preserve"> </w:t>
      </w:r>
      <w:r>
        <w:rPr>
          <w:b/>
        </w:rPr>
        <w:t>Form</w:t>
      </w:r>
      <w:r>
        <w:rPr>
          <w:b/>
          <w:spacing w:val="-5"/>
        </w:rPr>
        <w:t xml:space="preserve"> </w:t>
      </w:r>
      <w:r>
        <w:rPr>
          <w:b/>
        </w:rPr>
        <w:t>1:</w:t>
      </w:r>
    </w:p>
    <w:p w:rsidR="004A6253" w:rsidRDefault="004A6253">
      <w:pPr>
        <w:pStyle w:val="a3"/>
        <w:spacing w:before="7"/>
        <w:rPr>
          <w:b/>
          <w:sz w:val="12"/>
        </w:r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4A6253">
        <w:trPr>
          <w:trHeight w:val="4859"/>
        </w:trPr>
        <w:tc>
          <w:tcPr>
            <w:tcW w:w="9614" w:type="dxa"/>
            <w:tcBorders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18"/>
              <w:ind w:left="138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Ericsson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Inc.</w:t>
            </w:r>
          </w:p>
          <w:p w:rsidR="004A6253" w:rsidRDefault="004A6253">
            <w:pPr>
              <w:pStyle w:val="TableParagraph"/>
              <w:spacing w:before="7"/>
              <w:ind w:left="0"/>
              <w:rPr>
                <w:b/>
                <w:sz w:val="27"/>
              </w:rPr>
            </w:pPr>
          </w:p>
          <w:p w:rsidR="004A6253" w:rsidRDefault="00AA45BD">
            <w:pPr>
              <w:pStyle w:val="TableParagraph"/>
              <w:numPr>
                <w:ilvl w:val="0"/>
                <w:numId w:val="7"/>
              </w:numPr>
              <w:tabs>
                <w:tab w:val="left" w:pos="729"/>
              </w:tabs>
              <w:spacing w:before="0" w:line="256" w:lineRule="auto"/>
              <w:ind w:right="101"/>
              <w:jc w:val="both"/>
            </w:pPr>
            <w:r>
              <w:rPr>
                <w:w w:val="95"/>
              </w:rPr>
              <w:t>Configuring a sequence of beams is easier said than done.</w:t>
            </w:r>
            <w:r>
              <w:rPr>
                <w:spacing w:val="49"/>
              </w:rPr>
              <w:t xml:space="preserve"> </w:t>
            </w:r>
            <w:r>
              <w:rPr>
                <w:w w:val="95"/>
              </w:rPr>
              <w:t>There are many complications, such as how</w:t>
            </w:r>
            <w:r>
              <w:rPr>
                <w:spacing w:val="1"/>
                <w:w w:val="95"/>
              </w:rPr>
              <w:t xml:space="preserve"> </w:t>
            </w:r>
            <w:r>
              <w:t>to</w:t>
            </w:r>
            <w:r>
              <w:rPr>
                <w:spacing w:val="-9"/>
              </w:rPr>
              <w:t xml:space="preserve"> </w:t>
            </w:r>
            <w:r>
              <w:t>determine</w:t>
            </w:r>
            <w:r>
              <w:rPr>
                <w:spacing w:val="-8"/>
              </w:rPr>
              <w:t xml:space="preserve"> </w:t>
            </w:r>
            <w:r>
              <w:t>the</w:t>
            </w:r>
            <w:r>
              <w:rPr>
                <w:spacing w:val="-8"/>
              </w:rPr>
              <w:t xml:space="preserve"> </w:t>
            </w:r>
            <w:r>
              <w:t>sequence</w:t>
            </w:r>
            <w:r>
              <w:rPr>
                <w:spacing w:val="-8"/>
              </w:rPr>
              <w:t xml:space="preserve"> </w:t>
            </w:r>
            <w:r>
              <w:t>of</w:t>
            </w:r>
            <w:r>
              <w:rPr>
                <w:spacing w:val="-9"/>
              </w:rPr>
              <w:t xml:space="preserve"> </w:t>
            </w:r>
            <w:r>
              <w:t>the</w:t>
            </w:r>
            <w:r>
              <w:rPr>
                <w:spacing w:val="-8"/>
              </w:rPr>
              <w:t xml:space="preserve"> </w:t>
            </w:r>
            <w:r>
              <w:t>switching</w:t>
            </w:r>
            <w:r>
              <w:rPr>
                <w:spacing w:val="-9"/>
              </w:rPr>
              <w:t xml:space="preserve"> </w:t>
            </w:r>
            <w:r>
              <w:t>times</w:t>
            </w:r>
            <w:r>
              <w:rPr>
                <w:spacing w:val="-7"/>
              </w:rPr>
              <w:t xml:space="preserve"> </w:t>
            </w:r>
            <w:r>
              <w:t>among</w:t>
            </w:r>
            <w:r>
              <w:rPr>
                <w:spacing w:val="-8"/>
              </w:rPr>
              <w:t xml:space="preserve"> </w:t>
            </w:r>
            <w:r>
              <w:t>the</w:t>
            </w:r>
            <w:r>
              <w:rPr>
                <w:spacing w:val="-9"/>
              </w:rPr>
              <w:t xml:space="preserve"> </w:t>
            </w:r>
            <w:r>
              <w:t>beams.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-8"/>
              </w:rPr>
              <w:t xml:space="preserve"> </w:t>
            </w:r>
            <w:r>
              <w:t>example,</w:t>
            </w:r>
            <w:r>
              <w:rPr>
                <w:spacing w:val="-8"/>
              </w:rPr>
              <w:t xml:space="preserve"> </w:t>
            </w:r>
            <w:r>
              <w:t>how</w:t>
            </w:r>
            <w:r>
              <w:rPr>
                <w:spacing w:val="-8"/>
              </w:rPr>
              <w:t xml:space="preserve"> </w:t>
            </w:r>
            <w:r>
              <w:t>the</w:t>
            </w:r>
            <w:r>
              <w:rPr>
                <w:spacing w:val="-8"/>
              </w:rPr>
              <w:t xml:space="preserve"> </w:t>
            </w:r>
            <w:r>
              <w:t>switching</w:t>
            </w:r>
            <w:r>
              <w:rPr>
                <w:spacing w:val="-52"/>
              </w:rPr>
              <w:t xml:space="preserve"> </w:t>
            </w:r>
            <w:r>
              <w:t>times should be expressed? There are a lot of details to be sorted out. It’s unlikely that there would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enough</w:t>
            </w:r>
            <w:r>
              <w:rPr>
                <w:spacing w:val="-1"/>
              </w:rPr>
              <w:t xml:space="preserve"> </w:t>
            </w:r>
            <w:r>
              <w:t>time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complete</w:t>
            </w:r>
            <w:r>
              <w:rPr>
                <w:spacing w:val="-1"/>
              </w:rPr>
              <w:t xml:space="preserve"> </w:t>
            </w:r>
            <w:r>
              <w:t>this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Rel-17.</w:t>
            </w:r>
          </w:p>
          <w:p w:rsidR="004A6253" w:rsidRDefault="00AA45BD">
            <w:pPr>
              <w:pStyle w:val="TableParagraph"/>
              <w:numPr>
                <w:ilvl w:val="0"/>
                <w:numId w:val="7"/>
              </w:numPr>
              <w:tabs>
                <w:tab w:val="left" w:pos="729"/>
              </w:tabs>
              <w:spacing w:before="81"/>
              <w:ind w:hanging="183"/>
              <w:jc w:val="both"/>
            </w:pPr>
            <w:r>
              <w:t>We</w:t>
            </w:r>
            <w:r>
              <w:rPr>
                <w:spacing w:val="-7"/>
              </w:rPr>
              <w:t xml:space="preserve"> </w:t>
            </w:r>
            <w:r>
              <w:t>do</w:t>
            </w:r>
            <w:r>
              <w:rPr>
                <w:spacing w:val="-7"/>
              </w:rPr>
              <w:t xml:space="preserve"> </w:t>
            </w:r>
            <w:r>
              <w:t>not</w:t>
            </w:r>
            <w:r>
              <w:rPr>
                <w:spacing w:val="-7"/>
              </w:rPr>
              <w:t xml:space="preserve"> </w:t>
            </w:r>
            <w:r>
              <w:t>agree</w:t>
            </w:r>
            <w:r>
              <w:rPr>
                <w:spacing w:val="-7"/>
              </w:rPr>
              <w:t xml:space="preserve"> </w:t>
            </w:r>
            <w:r>
              <w:t>with</w:t>
            </w:r>
            <w:r>
              <w:rPr>
                <w:spacing w:val="-7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t>benefits.</w:t>
            </w:r>
          </w:p>
          <w:p w:rsidR="004A6253" w:rsidRDefault="00AA45BD">
            <w:pPr>
              <w:pStyle w:val="TableParagraph"/>
              <w:numPr>
                <w:ilvl w:val="1"/>
                <w:numId w:val="7"/>
              </w:numPr>
              <w:tabs>
                <w:tab w:val="left" w:pos="1136"/>
              </w:tabs>
              <w:spacing w:before="117" w:line="256" w:lineRule="auto"/>
              <w:ind w:left="1135" w:right="102"/>
              <w:jc w:val="both"/>
            </w:pPr>
            <w:r>
              <w:t>On UE measurement, note that the network can just send a DCI to switch the beam when the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network considers the switching necessary which can be based on prediction if the network would</w:t>
            </w:r>
            <w:r>
              <w:rPr>
                <w:spacing w:val="1"/>
                <w:w w:val="95"/>
              </w:rPr>
              <w:t xml:space="preserve"> </w:t>
            </w:r>
            <w:r>
              <w:t>like to.</w:t>
            </w:r>
            <w:r>
              <w:rPr>
                <w:spacing w:val="1"/>
              </w:rPr>
              <w:t xml:space="preserve"> </w:t>
            </w:r>
            <w:r>
              <w:t>In other words, UE measurements can be avoided using existing DCI based scheme</w:t>
            </w:r>
            <w:r>
              <w:rPr>
                <w:spacing w:val="1"/>
              </w:rPr>
              <w:t xml:space="preserve"> </w:t>
            </w:r>
            <w:r>
              <w:t>already.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benefit</w:t>
            </w:r>
            <w:r>
              <w:rPr>
                <w:spacing w:val="-5"/>
              </w:rPr>
              <w:t xml:space="preserve"> </w:t>
            </w:r>
            <w:r>
              <w:t>comes</w:t>
            </w:r>
            <w:r>
              <w:rPr>
                <w:spacing w:val="-4"/>
              </w:rPr>
              <w:t xml:space="preserve"> </w:t>
            </w:r>
            <w:r>
              <w:t>from</w:t>
            </w:r>
            <w:r>
              <w:rPr>
                <w:spacing w:val="-5"/>
              </w:rPr>
              <w:t xml:space="preserve"> </w:t>
            </w:r>
            <w:r>
              <w:t>network</w:t>
            </w:r>
            <w:r>
              <w:rPr>
                <w:spacing w:val="-5"/>
              </w:rPr>
              <w:t xml:space="preserve"> </w:t>
            </w:r>
            <w:r>
              <w:t>prediction</w:t>
            </w:r>
            <w:r>
              <w:rPr>
                <w:spacing w:val="-4"/>
              </w:rPr>
              <w:t xml:space="preserve"> </w:t>
            </w:r>
            <w:r>
              <w:t>ability,</w:t>
            </w:r>
            <w:r>
              <w:rPr>
                <w:spacing w:val="-5"/>
              </w:rPr>
              <w:t xml:space="preserve"> </w:t>
            </w:r>
            <w:r>
              <w:t>not</w:t>
            </w:r>
            <w:r>
              <w:rPr>
                <w:spacing w:val="-5"/>
              </w:rPr>
              <w:t xml:space="preserve"> </w:t>
            </w:r>
            <w:r>
              <w:t>from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new</w:t>
            </w:r>
            <w:r>
              <w:rPr>
                <w:spacing w:val="-5"/>
              </w:rPr>
              <w:t xml:space="preserve"> </w:t>
            </w:r>
            <w:r>
              <w:t>procedure.</w:t>
            </w:r>
          </w:p>
          <w:p w:rsidR="004A6253" w:rsidRDefault="00AA45BD">
            <w:pPr>
              <w:pStyle w:val="TableParagraph"/>
              <w:numPr>
                <w:ilvl w:val="1"/>
                <w:numId w:val="7"/>
              </w:numPr>
              <w:tabs>
                <w:tab w:val="left" w:pos="1136"/>
              </w:tabs>
              <w:spacing w:before="41" w:line="256" w:lineRule="auto"/>
              <w:ind w:left="1135" w:right="103"/>
              <w:jc w:val="both"/>
            </w:pPr>
            <w:r>
              <w:t>On</w:t>
            </w:r>
            <w:r>
              <w:rPr>
                <w:spacing w:val="-4"/>
              </w:rPr>
              <w:t xml:space="preserve"> </w:t>
            </w:r>
            <w:r>
              <w:t>signaling</w:t>
            </w:r>
            <w:r>
              <w:rPr>
                <w:spacing w:val="-3"/>
              </w:rPr>
              <w:t xml:space="preserve"> </w:t>
            </w:r>
            <w:r>
              <w:t>overhead</w:t>
            </w:r>
            <w:r>
              <w:rPr>
                <w:spacing w:val="-3"/>
              </w:rPr>
              <w:t xml:space="preserve"> </w:t>
            </w:r>
            <w:r>
              <w:t>reduction,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proposed</w:t>
            </w:r>
            <w:r>
              <w:rPr>
                <w:spacing w:val="-3"/>
              </w:rPr>
              <w:t xml:space="preserve"> </w:t>
            </w:r>
            <w:r>
              <w:t>new</w:t>
            </w:r>
            <w:r>
              <w:rPr>
                <w:spacing w:val="-3"/>
              </w:rPr>
              <w:t xml:space="preserve"> </w:t>
            </w:r>
            <w:r>
              <w:t>procedure</w:t>
            </w:r>
            <w:r>
              <w:rPr>
                <w:spacing w:val="-4"/>
              </w:rPr>
              <w:t xml:space="preserve"> </w:t>
            </w:r>
            <w:r>
              <w:t>involves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lot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RRC</w:t>
            </w:r>
            <w:r>
              <w:rPr>
                <w:spacing w:val="-3"/>
              </w:rPr>
              <w:t xml:space="preserve"> </w:t>
            </w:r>
            <w:r>
              <w:t>signaling.</w:t>
            </w:r>
            <w:r>
              <w:rPr>
                <w:spacing w:val="-53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end,</w:t>
            </w:r>
            <w:r>
              <w:rPr>
                <w:spacing w:val="-2"/>
              </w:rPr>
              <w:t xml:space="preserve"> </w:t>
            </w:r>
            <w:r>
              <w:t>it</w:t>
            </w:r>
            <w:r>
              <w:rPr>
                <w:spacing w:val="-2"/>
              </w:rPr>
              <w:t xml:space="preserve"> </w:t>
            </w:r>
            <w:r>
              <w:t>may</w:t>
            </w:r>
            <w:r>
              <w:rPr>
                <w:spacing w:val="-2"/>
              </w:rPr>
              <w:t xml:space="preserve"> </w:t>
            </w:r>
            <w:r>
              <w:t>well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t>that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overhead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increased</w:t>
            </w:r>
            <w:r>
              <w:rPr>
                <w:spacing w:val="-2"/>
              </w:rPr>
              <w:t xml:space="preserve"> </w:t>
            </w:r>
            <w:r>
              <w:t>rather</w:t>
            </w:r>
            <w:r>
              <w:rPr>
                <w:spacing w:val="-2"/>
              </w:rPr>
              <w:t xml:space="preserve"> </w:t>
            </w:r>
            <w:r>
              <w:t>than</w:t>
            </w:r>
            <w:r>
              <w:rPr>
                <w:spacing w:val="-3"/>
              </w:rPr>
              <w:t xml:space="preserve"> </w:t>
            </w:r>
            <w:r>
              <w:t>saved.</w:t>
            </w:r>
          </w:p>
          <w:p w:rsidR="004A6253" w:rsidRDefault="00AA45BD">
            <w:pPr>
              <w:pStyle w:val="TableParagraph"/>
              <w:numPr>
                <w:ilvl w:val="0"/>
                <w:numId w:val="7"/>
              </w:numPr>
              <w:tabs>
                <w:tab w:val="left" w:pos="729"/>
              </w:tabs>
              <w:spacing w:before="101" w:line="256" w:lineRule="auto"/>
              <w:ind w:right="102"/>
              <w:jc w:val="both"/>
            </w:pPr>
            <w:r>
              <w:t>With our reasoning above, we are against the new procedure.</w:t>
            </w:r>
            <w:r>
              <w:rPr>
                <w:spacing w:val="1"/>
              </w:rPr>
              <w:t xml:space="preserve"> </w:t>
            </w:r>
            <w:r>
              <w:t>Using DCI to switch beams is well</w:t>
            </w:r>
            <w:r>
              <w:rPr>
                <w:spacing w:val="1"/>
              </w:rPr>
              <w:t xml:space="preserve"> </w:t>
            </w:r>
            <w:r>
              <w:t>supported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existing</w:t>
            </w:r>
            <w:r>
              <w:rPr>
                <w:spacing w:val="-4"/>
              </w:rPr>
              <w:t xml:space="preserve"> </w:t>
            </w:r>
            <w:r>
              <w:t>specification.</w:t>
            </w:r>
            <w:r>
              <w:rPr>
                <w:spacing w:val="14"/>
              </w:rPr>
              <w:t xml:space="preserve"> </w:t>
            </w:r>
            <w:r>
              <w:t>There</w:t>
            </w:r>
            <w:r>
              <w:rPr>
                <w:spacing w:val="-3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no</w:t>
            </w:r>
            <w:r>
              <w:rPr>
                <w:spacing w:val="-4"/>
              </w:rPr>
              <w:t xml:space="preserve"> </w:t>
            </w:r>
            <w:r>
              <w:t>need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specification</w:t>
            </w:r>
            <w:r>
              <w:rPr>
                <w:spacing w:val="-3"/>
              </w:rPr>
              <w:t xml:space="preserve"> </w:t>
            </w:r>
            <w:r>
              <w:t>enhancement.</w:t>
            </w:r>
          </w:p>
        </w:tc>
      </w:tr>
      <w:tr w:rsidR="004A6253">
        <w:trPr>
          <w:trHeight w:val="2084"/>
        </w:trPr>
        <w:tc>
          <w:tcPr>
            <w:tcW w:w="9614" w:type="dxa"/>
            <w:tcBorders>
              <w:top w:val="single" w:sz="4" w:space="0" w:color="000000"/>
              <w:bottom w:val="nil"/>
            </w:tcBorders>
          </w:tcPr>
          <w:p w:rsidR="004A6253" w:rsidRDefault="00AA45BD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DOCOMO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Communications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Lab.</w:t>
            </w:r>
          </w:p>
          <w:p w:rsidR="004A6253" w:rsidRDefault="00AA45BD">
            <w:pPr>
              <w:pStyle w:val="TableParagraph"/>
            </w:pPr>
            <w:r>
              <w:t>We</w:t>
            </w:r>
            <w:r>
              <w:rPr>
                <w:spacing w:val="-7"/>
              </w:rPr>
              <w:t xml:space="preserve"> </w:t>
            </w:r>
            <w:r>
              <w:t>do</w:t>
            </w:r>
            <w:r>
              <w:rPr>
                <w:spacing w:val="-7"/>
              </w:rPr>
              <w:t xml:space="preserve"> </w:t>
            </w:r>
            <w:r>
              <w:t>not</w:t>
            </w:r>
            <w:r>
              <w:rPr>
                <w:spacing w:val="-6"/>
              </w:rPr>
              <w:t xml:space="preserve"> </w:t>
            </w:r>
            <w:r>
              <w:t>see</w:t>
            </w:r>
            <w:r>
              <w:rPr>
                <w:spacing w:val="-7"/>
              </w:rPr>
              <w:t xml:space="preserve"> </w:t>
            </w:r>
            <w:r>
              <w:t>large</w:t>
            </w:r>
            <w:r>
              <w:rPr>
                <w:spacing w:val="-7"/>
              </w:rPr>
              <w:t xml:space="preserve"> </w:t>
            </w:r>
            <w:r>
              <w:t>benefit</w:t>
            </w:r>
            <w:r>
              <w:rPr>
                <w:spacing w:val="-6"/>
              </w:rPr>
              <w:t xml:space="preserve"> </w:t>
            </w:r>
            <w:r>
              <w:t>compared</w:t>
            </w:r>
            <w:r>
              <w:rPr>
                <w:spacing w:val="-7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spec</w:t>
            </w:r>
            <w:r>
              <w:rPr>
                <w:spacing w:val="-6"/>
              </w:rPr>
              <w:t xml:space="preserve"> </w:t>
            </w:r>
            <w:r>
              <w:t>efforts</w:t>
            </w:r>
            <w:r>
              <w:rPr>
                <w:spacing w:val="-7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quite</w:t>
            </w:r>
            <w:r>
              <w:rPr>
                <w:spacing w:val="-7"/>
              </w:rPr>
              <w:t xml:space="preserve"> </w:t>
            </w:r>
            <w:r>
              <w:t>limited</w:t>
            </w:r>
            <w:r>
              <w:rPr>
                <w:spacing w:val="-7"/>
              </w:rPr>
              <w:t xml:space="preserve"> </w:t>
            </w:r>
            <w:r>
              <w:t>remaining</w:t>
            </w:r>
            <w:r>
              <w:rPr>
                <w:spacing w:val="-6"/>
              </w:rPr>
              <w:t xml:space="preserve"> </w:t>
            </w:r>
            <w:r>
              <w:t>time.</w:t>
            </w:r>
          </w:p>
          <w:p w:rsidR="004A6253" w:rsidRDefault="004A6253">
            <w:pPr>
              <w:pStyle w:val="TableParagraph"/>
              <w:spacing w:before="4"/>
              <w:ind w:left="0"/>
              <w:rPr>
                <w:b/>
              </w:rPr>
            </w:pPr>
          </w:p>
          <w:p w:rsidR="004A6253" w:rsidRDefault="00AA45BD">
            <w:pPr>
              <w:pStyle w:val="TableParagraph"/>
              <w:numPr>
                <w:ilvl w:val="0"/>
                <w:numId w:val="6"/>
              </w:numPr>
              <w:tabs>
                <w:tab w:val="left" w:pos="729"/>
              </w:tabs>
              <w:spacing w:before="0"/>
              <w:ind w:hanging="183"/>
            </w:pPr>
            <w:r>
              <w:t>Current</w:t>
            </w:r>
            <w:r>
              <w:rPr>
                <w:spacing w:val="-7"/>
              </w:rPr>
              <w:t xml:space="preserve"> </w:t>
            </w:r>
            <w:r>
              <w:t>spec</w:t>
            </w:r>
            <w:r>
              <w:rPr>
                <w:spacing w:val="-7"/>
              </w:rPr>
              <w:t xml:space="preserve"> </w:t>
            </w:r>
            <w:r>
              <w:t>works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7"/>
              </w:rPr>
              <w:t xml:space="preserve"> </w:t>
            </w:r>
            <w:r>
              <w:t>NTN.</w:t>
            </w:r>
          </w:p>
          <w:p w:rsidR="004A6253" w:rsidRDefault="00AA45BD">
            <w:pPr>
              <w:pStyle w:val="TableParagraph"/>
              <w:numPr>
                <w:ilvl w:val="0"/>
                <w:numId w:val="6"/>
              </w:numPr>
              <w:tabs>
                <w:tab w:val="left" w:pos="729"/>
              </w:tabs>
              <w:spacing w:before="97" w:line="256" w:lineRule="auto"/>
              <w:ind w:right="102"/>
            </w:pPr>
            <w:r>
              <w:t>Beam switching interval would not be so small.</w:t>
            </w:r>
            <w:r>
              <w:rPr>
                <w:spacing w:val="1"/>
              </w:rPr>
              <w:t xml:space="preserve"> </w:t>
            </w:r>
            <w:r>
              <w:t>Although LEO moves fast, each area covered by a</w:t>
            </w:r>
            <w:r>
              <w:rPr>
                <w:spacing w:val="-52"/>
              </w:rPr>
              <w:t xml:space="preserve"> </w:t>
            </w:r>
            <w:r>
              <w:t>LEO</w:t>
            </w:r>
            <w:r>
              <w:rPr>
                <w:spacing w:val="-2"/>
              </w:rPr>
              <w:t xml:space="preserve"> </w:t>
            </w:r>
            <w:r>
              <w:t>beam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wide.</w:t>
            </w:r>
          </w:p>
        </w:tc>
      </w:tr>
    </w:tbl>
    <w:p w:rsidR="004A6253" w:rsidRDefault="004A6253">
      <w:pPr>
        <w:spacing w:line="256" w:lineRule="auto"/>
        <w:sectPr w:rsidR="004A6253">
          <w:pgSz w:w="11910" w:h="16840"/>
          <w:pgMar w:top="1200" w:right="1020" w:bottom="760" w:left="1020" w:header="0" w:footer="313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4A6253">
        <w:trPr>
          <w:trHeight w:val="954"/>
        </w:trPr>
        <w:tc>
          <w:tcPr>
            <w:tcW w:w="9614" w:type="dxa"/>
            <w:tcBorders>
              <w:top w:val="nil"/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0" w:line="247" w:lineRule="exact"/>
              <w:ind w:left="546"/>
            </w:pPr>
            <w:r>
              <w:rPr>
                <w:w w:val="95"/>
              </w:rPr>
              <w:lastRenderedPageBreak/>
              <w:t>-</w:t>
            </w:r>
            <w:r>
              <w:rPr>
                <w:spacing w:val="93"/>
              </w:rPr>
              <w:t xml:space="preserve"> </w:t>
            </w:r>
            <w:r>
              <w:rPr>
                <w:w w:val="95"/>
              </w:rPr>
              <w:t>UE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location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reporting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only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for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this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purpose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is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not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preferable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due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to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small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benefit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but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large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spec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efforts.</w:t>
            </w:r>
          </w:p>
          <w:p w:rsidR="004A6253" w:rsidRDefault="004A6253">
            <w:pPr>
              <w:pStyle w:val="TableParagraph"/>
              <w:spacing w:before="4"/>
              <w:ind w:left="0"/>
              <w:rPr>
                <w:b/>
              </w:rPr>
            </w:pPr>
          </w:p>
          <w:p w:rsidR="004A6253" w:rsidRDefault="00AA45BD">
            <w:pPr>
              <w:pStyle w:val="TableParagraph"/>
              <w:spacing w:before="0"/>
            </w:pPr>
            <w:r>
              <w:t>Based</w:t>
            </w:r>
            <w:r>
              <w:rPr>
                <w:spacing w:val="-6"/>
              </w:rPr>
              <w:t xml:space="preserve"> </w:t>
            </w:r>
            <w:r>
              <w:t>on</w:t>
            </w:r>
            <w:r>
              <w:rPr>
                <w:spacing w:val="-5"/>
              </w:rPr>
              <w:t xml:space="preserve"> </w:t>
            </w:r>
            <w:r>
              <w:t>above,</w:t>
            </w:r>
            <w:r>
              <w:rPr>
                <w:spacing w:val="-5"/>
              </w:rPr>
              <w:t xml:space="preserve"> </w:t>
            </w:r>
            <w:r>
              <w:t>we</w:t>
            </w:r>
            <w:r>
              <w:rPr>
                <w:spacing w:val="-5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t>not</w:t>
            </w:r>
            <w:r>
              <w:rPr>
                <w:spacing w:val="-5"/>
              </w:rPr>
              <w:t xml:space="preserve"> </w:t>
            </w:r>
            <w:r>
              <w:t>support</w:t>
            </w:r>
            <w:r>
              <w:rPr>
                <w:spacing w:val="-5"/>
              </w:rPr>
              <w:t xml:space="preserve"> </w:t>
            </w:r>
            <w:r>
              <w:t>introducing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new</w:t>
            </w:r>
            <w:r>
              <w:rPr>
                <w:spacing w:val="-6"/>
              </w:rPr>
              <w:t xml:space="preserve"> </w:t>
            </w:r>
            <w:r>
              <w:t>mechanism</w:t>
            </w:r>
            <w:r>
              <w:rPr>
                <w:spacing w:val="-5"/>
              </w:rPr>
              <w:t xml:space="preserve"> </w:t>
            </w:r>
            <w:r>
              <w:t>at</w:t>
            </w:r>
            <w:r>
              <w:rPr>
                <w:spacing w:val="-5"/>
              </w:rPr>
              <w:t xml:space="preserve"> </w:t>
            </w:r>
            <w:r>
              <w:t>least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Rel-17.</w:t>
            </w:r>
          </w:p>
        </w:tc>
      </w:tr>
      <w:tr w:rsidR="004A6253">
        <w:trPr>
          <w:trHeight w:val="2079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3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Lenovo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(Beijing)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Ltd</w:t>
            </w:r>
          </w:p>
          <w:p w:rsidR="004A6253" w:rsidRDefault="00AA45BD">
            <w:pPr>
              <w:pStyle w:val="TableParagraph"/>
              <w:spacing w:line="256" w:lineRule="auto"/>
              <w:ind w:right="101"/>
              <w:jc w:val="both"/>
            </w:pPr>
            <w:r>
              <w:rPr>
                <w:w w:val="95"/>
              </w:rPr>
              <w:t xml:space="preserve">We understand that there may be </w:t>
            </w:r>
            <w:proofErr w:type="gramStart"/>
            <w:r>
              <w:rPr>
                <w:w w:val="95"/>
              </w:rPr>
              <w:t>benefit(</w:t>
            </w:r>
            <w:proofErr w:type="gramEnd"/>
            <w:r>
              <w:rPr>
                <w:w w:val="95"/>
              </w:rPr>
              <w:t xml:space="preserve">signaling overhead/latency </w:t>
            </w:r>
            <w:proofErr w:type="spellStart"/>
            <w:r>
              <w:rPr>
                <w:w w:val="95"/>
              </w:rPr>
              <w:t>reductioin</w:t>
            </w:r>
            <w:proofErr w:type="spellEnd"/>
            <w:r>
              <w:rPr>
                <w:w w:val="95"/>
              </w:rPr>
              <w:t>) by prediction of the satellite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moving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trace.</w:t>
            </w:r>
            <w:r>
              <w:rPr>
                <w:spacing w:val="44"/>
                <w:w w:val="95"/>
              </w:rPr>
              <w:t xml:space="preserve"> </w:t>
            </w:r>
            <w:r>
              <w:rPr>
                <w:w w:val="95"/>
              </w:rPr>
              <w:t>We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think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there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may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be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a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pre-request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on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above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Ex-1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and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Ex-2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to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work.</w:t>
            </w:r>
            <w:r>
              <w:rPr>
                <w:spacing w:val="43"/>
                <w:w w:val="95"/>
              </w:rPr>
              <w:t xml:space="preserve"> </w:t>
            </w:r>
            <w:r>
              <w:rPr>
                <w:w w:val="95"/>
              </w:rPr>
              <w:t>The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pre-request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may</w:t>
            </w:r>
            <w:r>
              <w:rPr>
                <w:spacing w:val="-50"/>
                <w:w w:val="95"/>
              </w:rPr>
              <w:t xml:space="preserve"> </w:t>
            </w:r>
            <w:r>
              <w:t>be UE-location reporting, UE TA reporting or others.</w:t>
            </w:r>
            <w:r>
              <w:rPr>
                <w:spacing w:val="1"/>
              </w:rPr>
              <w:t xml:space="preserve"> </w:t>
            </w:r>
            <w:r>
              <w:t>Based on that, gNB knows how to configure the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beam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and</w:t>
            </w:r>
            <w:r>
              <w:rPr>
                <w:spacing w:val="18"/>
                <w:w w:val="95"/>
              </w:rPr>
              <w:t xml:space="preserve"> </w:t>
            </w:r>
            <w:r>
              <w:rPr>
                <w:w w:val="95"/>
              </w:rPr>
              <w:t>associated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timer</w:t>
            </w:r>
            <w:r>
              <w:rPr>
                <w:spacing w:val="18"/>
                <w:w w:val="95"/>
              </w:rPr>
              <w:t xml:space="preserve"> </w:t>
            </w:r>
            <w:r>
              <w:rPr>
                <w:w w:val="95"/>
              </w:rPr>
              <w:t>is</w:t>
            </w:r>
            <w:r>
              <w:rPr>
                <w:spacing w:val="18"/>
                <w:w w:val="95"/>
              </w:rPr>
              <w:t xml:space="preserve"> </w:t>
            </w:r>
            <w:r>
              <w:rPr>
                <w:w w:val="95"/>
              </w:rPr>
              <w:t>necessary.</w:t>
            </w:r>
            <w:r>
              <w:rPr>
                <w:spacing w:val="45"/>
                <w:w w:val="95"/>
              </w:rPr>
              <w:t xml:space="preserve"> </w:t>
            </w:r>
            <w:r>
              <w:rPr>
                <w:w w:val="95"/>
              </w:rPr>
              <w:t>We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would</w:t>
            </w:r>
            <w:r>
              <w:rPr>
                <w:spacing w:val="18"/>
                <w:w w:val="95"/>
              </w:rPr>
              <w:t xml:space="preserve"> </w:t>
            </w:r>
            <w:r>
              <w:rPr>
                <w:w w:val="95"/>
              </w:rPr>
              <w:t>like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to</w:t>
            </w:r>
            <w:r>
              <w:rPr>
                <w:spacing w:val="18"/>
                <w:w w:val="95"/>
              </w:rPr>
              <w:t xml:space="preserve"> </w:t>
            </w:r>
            <w:r>
              <w:rPr>
                <w:w w:val="95"/>
              </w:rPr>
              <w:t>hear</w:t>
            </w:r>
            <w:r>
              <w:rPr>
                <w:spacing w:val="18"/>
                <w:w w:val="95"/>
              </w:rPr>
              <w:t xml:space="preserve"> </w:t>
            </w:r>
            <w:r>
              <w:rPr>
                <w:w w:val="95"/>
              </w:rPr>
              <w:t>some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more</w:t>
            </w:r>
            <w:r>
              <w:rPr>
                <w:spacing w:val="18"/>
                <w:w w:val="95"/>
              </w:rPr>
              <w:t xml:space="preserve"> </w:t>
            </w:r>
            <w:r>
              <w:rPr>
                <w:w w:val="95"/>
              </w:rPr>
              <w:t>clarifications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on</w:t>
            </w:r>
            <w:r>
              <w:rPr>
                <w:spacing w:val="18"/>
                <w:w w:val="95"/>
              </w:rPr>
              <w:t xml:space="preserve"> </w:t>
            </w:r>
            <w:r>
              <w:rPr>
                <w:w w:val="95"/>
              </w:rPr>
              <w:t>the</w:t>
            </w:r>
            <w:r>
              <w:rPr>
                <w:spacing w:val="18"/>
                <w:w w:val="95"/>
              </w:rPr>
              <w:t xml:space="preserve"> </w:t>
            </w:r>
            <w:r>
              <w:rPr>
                <w:w w:val="95"/>
              </w:rPr>
              <w:t>pre-request</w:t>
            </w:r>
            <w:r>
              <w:rPr>
                <w:spacing w:val="-50"/>
                <w:w w:val="95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mechanism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work</w:t>
            </w:r>
            <w:r>
              <w:rPr>
                <w:spacing w:val="-2"/>
              </w:rPr>
              <w:t xml:space="preserve"> </w:t>
            </w:r>
            <w:r>
              <w:t>before</w:t>
            </w:r>
            <w:r>
              <w:rPr>
                <w:spacing w:val="-2"/>
              </w:rPr>
              <w:t xml:space="preserve"> </w:t>
            </w:r>
            <w:r>
              <w:t>deciding</w:t>
            </w:r>
            <w:r>
              <w:rPr>
                <w:spacing w:val="-2"/>
              </w:rPr>
              <w:t xml:space="preserve"> </w:t>
            </w:r>
            <w:r>
              <w:t>whether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support</w:t>
            </w:r>
            <w:r>
              <w:rPr>
                <w:spacing w:val="-2"/>
              </w:rPr>
              <w:t xml:space="preserve"> </w:t>
            </w:r>
            <w:r>
              <w:t>it</w:t>
            </w:r>
            <w:r>
              <w:rPr>
                <w:spacing w:val="-2"/>
              </w:rPr>
              <w:t xml:space="preserve"> 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t>not.</w:t>
            </w:r>
          </w:p>
        </w:tc>
      </w:tr>
      <w:tr w:rsidR="004A6253">
        <w:trPr>
          <w:trHeight w:val="3710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4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ZTE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Corporation</w:t>
            </w:r>
          </w:p>
          <w:p w:rsidR="004A6253" w:rsidRDefault="00AA45BD">
            <w:pPr>
              <w:pStyle w:val="TableParagraph"/>
              <w:spacing w:line="256" w:lineRule="auto"/>
            </w:pPr>
            <w:r>
              <w:rPr>
                <w:w w:val="95"/>
              </w:rPr>
              <w:t>Regarding</w:t>
            </w:r>
            <w:r>
              <w:rPr>
                <w:spacing w:val="6"/>
                <w:w w:val="95"/>
              </w:rPr>
              <w:t xml:space="preserve"> </w:t>
            </w:r>
            <w:r>
              <w:rPr>
                <w:w w:val="95"/>
              </w:rPr>
              <w:t>the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enhancement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of</w:t>
            </w:r>
            <w:r>
              <w:rPr>
                <w:spacing w:val="7"/>
                <w:w w:val="95"/>
              </w:rPr>
              <w:t xml:space="preserve"> </w:t>
            </w:r>
            <w:r>
              <w:rPr>
                <w:w w:val="95"/>
              </w:rPr>
              <w:t>beam</w:t>
            </w:r>
            <w:r>
              <w:rPr>
                <w:spacing w:val="7"/>
                <w:w w:val="95"/>
              </w:rPr>
              <w:t xml:space="preserve"> </w:t>
            </w:r>
            <w:r>
              <w:rPr>
                <w:w w:val="95"/>
              </w:rPr>
              <w:t>management,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we</w:t>
            </w:r>
            <w:r>
              <w:rPr>
                <w:spacing w:val="7"/>
                <w:w w:val="95"/>
              </w:rPr>
              <w:t xml:space="preserve"> </w:t>
            </w:r>
            <w:r>
              <w:rPr>
                <w:w w:val="95"/>
              </w:rPr>
              <w:t>may</w:t>
            </w:r>
            <w:r>
              <w:rPr>
                <w:spacing w:val="8"/>
                <w:w w:val="95"/>
              </w:rPr>
              <w:t xml:space="preserve"> </w:t>
            </w:r>
            <w:r>
              <w:rPr>
                <w:w w:val="95"/>
              </w:rPr>
              <w:t>need</w:t>
            </w:r>
            <w:r>
              <w:rPr>
                <w:spacing w:val="7"/>
                <w:w w:val="95"/>
              </w:rPr>
              <w:t xml:space="preserve"> </w:t>
            </w:r>
            <w:r>
              <w:rPr>
                <w:w w:val="95"/>
              </w:rPr>
              <w:t>to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introduce</w:t>
            </w:r>
            <w:r>
              <w:rPr>
                <w:spacing w:val="8"/>
                <w:w w:val="95"/>
              </w:rPr>
              <w:t xml:space="preserve"> </w:t>
            </w:r>
            <w:r>
              <w:rPr>
                <w:w w:val="95"/>
              </w:rPr>
              <w:t>the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solution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with</w:t>
            </w:r>
            <w:r>
              <w:rPr>
                <w:spacing w:val="7"/>
                <w:w w:val="95"/>
              </w:rPr>
              <w:t xml:space="preserve"> </w:t>
            </w:r>
            <w:r>
              <w:rPr>
                <w:w w:val="95"/>
              </w:rPr>
              <w:t>clear</w:t>
            </w:r>
            <w:r>
              <w:rPr>
                <w:spacing w:val="8"/>
                <w:w w:val="95"/>
              </w:rPr>
              <w:t xml:space="preserve"> </w:t>
            </w:r>
            <w:r>
              <w:rPr>
                <w:w w:val="95"/>
              </w:rPr>
              <w:t>benefits</w:t>
            </w:r>
            <w:r>
              <w:rPr>
                <w:spacing w:val="-49"/>
                <w:w w:val="95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less</w:t>
            </w:r>
            <w:r>
              <w:rPr>
                <w:spacing w:val="-1"/>
              </w:rPr>
              <w:t xml:space="preserve"> </w:t>
            </w:r>
            <w:r>
              <w:t>spec</w:t>
            </w:r>
            <w:r>
              <w:rPr>
                <w:spacing w:val="-1"/>
              </w:rPr>
              <w:t xml:space="preserve"> </w:t>
            </w:r>
            <w:r>
              <w:t>impacts.</w:t>
            </w:r>
          </w:p>
          <w:p w:rsidR="004A6253" w:rsidRDefault="004A6253">
            <w:pPr>
              <w:pStyle w:val="TableParagraph"/>
              <w:spacing w:before="9"/>
              <w:ind w:left="0"/>
              <w:rPr>
                <w:b/>
                <w:sz w:val="20"/>
              </w:rPr>
            </w:pPr>
          </w:p>
          <w:p w:rsidR="004A6253" w:rsidRDefault="00AA45BD">
            <w:pPr>
              <w:pStyle w:val="TableParagraph"/>
              <w:numPr>
                <w:ilvl w:val="0"/>
                <w:numId w:val="5"/>
              </w:numPr>
              <w:tabs>
                <w:tab w:val="left" w:pos="729"/>
              </w:tabs>
              <w:spacing w:before="0" w:line="256" w:lineRule="auto"/>
              <w:ind w:right="101"/>
              <w:jc w:val="both"/>
            </w:pPr>
            <w:r>
              <w:rPr>
                <w:w w:val="95"/>
              </w:rPr>
              <w:t>For Ex-1 and 2, both procedures are coupled with the assumption that UE’s location is known at gNB</w:t>
            </w:r>
            <w:r>
              <w:rPr>
                <w:spacing w:val="1"/>
                <w:w w:val="95"/>
              </w:rPr>
              <w:t xml:space="preserve"> </w:t>
            </w:r>
            <w:r>
              <w:t>side</w:t>
            </w:r>
            <w:r>
              <w:rPr>
                <w:spacing w:val="-6"/>
              </w:rPr>
              <w:t xml:space="preserve"> </w:t>
            </w:r>
            <w:r>
              <w:t>for</w:t>
            </w:r>
            <w:r>
              <w:rPr>
                <w:spacing w:val="-6"/>
              </w:rPr>
              <w:t xml:space="preserve"> </w:t>
            </w:r>
            <w:r>
              <w:t>scheduling,</w:t>
            </w:r>
            <w:r>
              <w:rPr>
                <w:spacing w:val="-6"/>
              </w:rPr>
              <w:t xml:space="preserve"> </w:t>
            </w:r>
            <w:r>
              <w:t>which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6"/>
              </w:rPr>
              <w:t xml:space="preserve"> </w:t>
            </w:r>
            <w:r>
              <w:t>not</w:t>
            </w:r>
            <w:r>
              <w:rPr>
                <w:spacing w:val="-6"/>
              </w:rPr>
              <w:t xml:space="preserve"> </w:t>
            </w:r>
            <w:r>
              <w:t>yet</w:t>
            </w:r>
            <w:r>
              <w:rPr>
                <w:spacing w:val="-5"/>
              </w:rPr>
              <w:t xml:space="preserve"> </w:t>
            </w:r>
            <w:r>
              <w:t>confirmed.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reduce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signaling</w:t>
            </w:r>
            <w:r>
              <w:rPr>
                <w:spacing w:val="-6"/>
              </w:rPr>
              <w:t xml:space="preserve"> </w:t>
            </w:r>
            <w:r>
              <w:t>overhead,</w:t>
            </w:r>
            <w:r>
              <w:rPr>
                <w:spacing w:val="-6"/>
              </w:rPr>
              <w:t xml:space="preserve"> </w:t>
            </w:r>
            <w:r>
              <w:t>we</w:t>
            </w:r>
            <w:r>
              <w:rPr>
                <w:spacing w:val="-5"/>
              </w:rPr>
              <w:t xml:space="preserve"> </w:t>
            </w:r>
            <w:r>
              <w:t>can</w:t>
            </w:r>
            <w:r>
              <w:rPr>
                <w:spacing w:val="-6"/>
              </w:rPr>
              <w:t xml:space="preserve"> </w:t>
            </w:r>
            <w:r>
              <w:t>start</w:t>
            </w:r>
            <w:r>
              <w:rPr>
                <w:spacing w:val="-6"/>
              </w:rPr>
              <w:t xml:space="preserve"> </w:t>
            </w:r>
            <w:r>
              <w:t>with</w:t>
            </w:r>
            <w:r>
              <w:rPr>
                <w:spacing w:val="-5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common</w:t>
            </w:r>
            <w:r>
              <w:rPr>
                <w:spacing w:val="-2"/>
              </w:rPr>
              <w:t xml:space="preserve"> </w:t>
            </w:r>
            <w:r>
              <w:t>DCI-based</w:t>
            </w:r>
            <w:r>
              <w:rPr>
                <w:spacing w:val="-2"/>
              </w:rPr>
              <w:t xml:space="preserve"> </w:t>
            </w:r>
            <w:r>
              <w:t>solution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enable</w:t>
            </w:r>
            <w:r>
              <w:rPr>
                <w:spacing w:val="-3"/>
              </w:rPr>
              <w:t xml:space="preserve"> </w:t>
            </w:r>
            <w:r>
              <w:t>group-specific</w:t>
            </w:r>
            <w:r>
              <w:rPr>
                <w:spacing w:val="-2"/>
              </w:rPr>
              <w:t xml:space="preserve"> </w:t>
            </w:r>
            <w:r>
              <w:t>switching.</w:t>
            </w:r>
          </w:p>
          <w:p w:rsidR="004A6253" w:rsidRDefault="00AA45BD">
            <w:pPr>
              <w:pStyle w:val="TableParagraph"/>
              <w:numPr>
                <w:ilvl w:val="0"/>
                <w:numId w:val="5"/>
              </w:numPr>
              <w:tabs>
                <w:tab w:val="left" w:pos="729"/>
              </w:tabs>
              <w:spacing w:before="81" w:line="256" w:lineRule="auto"/>
              <w:ind w:right="101"/>
              <w:jc w:val="both"/>
            </w:pPr>
            <w:r>
              <w:rPr>
                <w:w w:val="95"/>
              </w:rPr>
              <w:t xml:space="preserve">For the benefit, the prediction-based solution may not be feasible in long term since the UE’s </w:t>
            </w:r>
            <w:proofErr w:type="spellStart"/>
            <w:r>
              <w:rPr>
                <w:w w:val="95"/>
              </w:rPr>
              <w:t>informa</w:t>
            </w:r>
            <w:proofErr w:type="spellEnd"/>
            <w:r>
              <w:rPr>
                <w:w w:val="95"/>
              </w:rPr>
              <w:t>-</w:t>
            </w:r>
            <w:r>
              <w:rPr>
                <w:spacing w:val="1"/>
                <w:w w:val="95"/>
              </w:rPr>
              <w:t xml:space="preserve"> </w:t>
            </w:r>
            <w:proofErr w:type="spellStart"/>
            <w:r>
              <w:t>tion</w:t>
            </w:r>
            <w:proofErr w:type="spellEnd"/>
            <w:r>
              <w:rPr>
                <w:spacing w:val="-13"/>
              </w:rPr>
              <w:t xml:space="preserve"> </w:t>
            </w:r>
            <w:r>
              <w:t>will</w:t>
            </w:r>
            <w:r>
              <w:rPr>
                <w:spacing w:val="-13"/>
              </w:rPr>
              <w:t xml:space="preserve"> </w:t>
            </w:r>
            <w:r>
              <w:t>be</w:t>
            </w:r>
            <w:r>
              <w:rPr>
                <w:spacing w:val="-12"/>
              </w:rPr>
              <w:t xml:space="preserve"> </w:t>
            </w:r>
            <w:r>
              <w:t>changed,</w:t>
            </w:r>
            <w:r>
              <w:rPr>
                <w:spacing w:val="-12"/>
              </w:rPr>
              <w:t xml:space="preserve"> </w:t>
            </w:r>
            <w:r>
              <w:t>e.g.,</w:t>
            </w:r>
            <w:r>
              <w:rPr>
                <w:spacing w:val="-12"/>
              </w:rPr>
              <w:t xml:space="preserve"> </w:t>
            </w:r>
            <w:r>
              <w:t>location</w:t>
            </w:r>
            <w:r>
              <w:rPr>
                <w:spacing w:val="-13"/>
              </w:rPr>
              <w:t xml:space="preserve"> </w:t>
            </w:r>
            <w:r>
              <w:t>or</w:t>
            </w:r>
            <w:r>
              <w:rPr>
                <w:spacing w:val="-12"/>
              </w:rPr>
              <w:t xml:space="preserve"> </w:t>
            </w:r>
            <w:r>
              <w:t>speed.</w:t>
            </w:r>
            <w:r>
              <w:rPr>
                <w:spacing w:val="6"/>
              </w:rPr>
              <w:t xml:space="preserve"> </w:t>
            </w:r>
            <w:r>
              <w:t>Without</w:t>
            </w:r>
            <w:r>
              <w:rPr>
                <w:spacing w:val="-12"/>
              </w:rPr>
              <w:t xml:space="preserve"> </w:t>
            </w:r>
            <w:r>
              <w:t>tracking</w:t>
            </w:r>
            <w:r>
              <w:rPr>
                <w:spacing w:val="-13"/>
              </w:rPr>
              <w:t xml:space="preserve"> </w:t>
            </w:r>
            <w:r>
              <w:t>the</w:t>
            </w:r>
            <w:r>
              <w:rPr>
                <w:spacing w:val="-12"/>
              </w:rPr>
              <w:t xml:space="preserve"> </w:t>
            </w:r>
            <w:r>
              <w:t>condition,</w:t>
            </w:r>
            <w:r>
              <w:rPr>
                <w:spacing w:val="-12"/>
              </w:rPr>
              <w:t xml:space="preserve"> </w:t>
            </w:r>
            <w:r>
              <w:t>it’s</w:t>
            </w:r>
            <w:r>
              <w:rPr>
                <w:spacing w:val="-13"/>
              </w:rPr>
              <w:t xml:space="preserve"> </w:t>
            </w:r>
            <w:r>
              <w:t>not</w:t>
            </w:r>
            <w:r>
              <w:rPr>
                <w:spacing w:val="-13"/>
              </w:rPr>
              <w:t xml:space="preserve"> </w:t>
            </w:r>
            <w:r>
              <w:t>proper</w:t>
            </w:r>
            <w:r>
              <w:rPr>
                <w:spacing w:val="-12"/>
              </w:rPr>
              <w:t xml:space="preserve"> </w:t>
            </w:r>
            <w:r>
              <w:t>to</w:t>
            </w:r>
            <w:r>
              <w:rPr>
                <w:spacing w:val="-13"/>
              </w:rPr>
              <w:t xml:space="preserve"> </w:t>
            </w:r>
            <w:r>
              <w:t>harvest</w:t>
            </w:r>
            <w:r>
              <w:rPr>
                <w:spacing w:val="-5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benefits.</w:t>
            </w:r>
          </w:p>
          <w:p w:rsidR="004A6253" w:rsidRDefault="00AA45BD">
            <w:pPr>
              <w:pStyle w:val="TableParagraph"/>
              <w:numPr>
                <w:ilvl w:val="0"/>
                <w:numId w:val="5"/>
              </w:numPr>
              <w:tabs>
                <w:tab w:val="left" w:pos="729"/>
              </w:tabs>
              <w:spacing w:before="80"/>
              <w:ind w:hanging="183"/>
              <w:jc w:val="both"/>
            </w:pPr>
            <w:r>
              <w:t>We</w:t>
            </w:r>
            <w:r>
              <w:rPr>
                <w:spacing w:val="-7"/>
              </w:rPr>
              <w:t xml:space="preserve"> </w:t>
            </w:r>
            <w:r>
              <w:t>are</w:t>
            </w:r>
            <w:r>
              <w:rPr>
                <w:spacing w:val="-7"/>
              </w:rPr>
              <w:t xml:space="preserve"> </w:t>
            </w:r>
            <w:r>
              <w:t>not</w:t>
            </w:r>
            <w:r>
              <w:rPr>
                <w:spacing w:val="-7"/>
              </w:rPr>
              <w:t xml:space="preserve"> </w:t>
            </w:r>
            <w:r>
              <w:t>supportive</w:t>
            </w:r>
            <w:r>
              <w:rPr>
                <w:spacing w:val="-7"/>
              </w:rPr>
              <w:t xml:space="preserve"> </w:t>
            </w:r>
            <w:r>
              <w:t>of</w:t>
            </w:r>
            <w:r>
              <w:rPr>
                <w:spacing w:val="-7"/>
              </w:rPr>
              <w:t xml:space="preserve"> </w:t>
            </w:r>
            <w:r>
              <w:t>these</w:t>
            </w:r>
            <w:r>
              <w:rPr>
                <w:spacing w:val="-7"/>
              </w:rPr>
              <w:t xml:space="preserve"> </w:t>
            </w:r>
            <w:r>
              <w:t>two</w:t>
            </w:r>
            <w:r>
              <w:rPr>
                <w:spacing w:val="-7"/>
              </w:rPr>
              <w:t xml:space="preserve"> </w:t>
            </w:r>
            <w:r>
              <w:t>procedures</w:t>
            </w:r>
            <w:r>
              <w:rPr>
                <w:spacing w:val="-6"/>
              </w:rPr>
              <w:t xml:space="preserve"> </w:t>
            </w:r>
            <w:r>
              <w:t>and</w:t>
            </w:r>
            <w:r>
              <w:rPr>
                <w:spacing w:val="-7"/>
              </w:rPr>
              <w:t xml:space="preserve"> </w:t>
            </w:r>
            <w:r>
              <w:t>prefer</w:t>
            </w:r>
            <w:r>
              <w:rPr>
                <w:spacing w:val="-7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start</w:t>
            </w:r>
            <w:r>
              <w:rPr>
                <w:spacing w:val="-7"/>
              </w:rPr>
              <w:t xml:space="preserve"> </w:t>
            </w:r>
            <w:r>
              <w:t>with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solution</w:t>
            </w:r>
            <w:r>
              <w:rPr>
                <w:spacing w:val="-6"/>
              </w:rPr>
              <w:t xml:space="preserve"> </w:t>
            </w:r>
            <w:r>
              <w:t>with</w:t>
            </w:r>
            <w:r>
              <w:rPr>
                <w:spacing w:val="-7"/>
              </w:rPr>
              <w:t xml:space="preserve"> </w:t>
            </w:r>
            <w:r>
              <w:t>less</w:t>
            </w:r>
            <w:r>
              <w:rPr>
                <w:spacing w:val="-7"/>
              </w:rPr>
              <w:t xml:space="preserve"> </w:t>
            </w:r>
            <w:r>
              <w:t>impacts</w:t>
            </w:r>
          </w:p>
        </w:tc>
      </w:tr>
      <w:tr w:rsidR="004A6253">
        <w:trPr>
          <w:trHeight w:val="995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Electronics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Inc.</w:t>
            </w:r>
          </w:p>
          <w:p w:rsidR="004A6253" w:rsidRDefault="00AA45BD">
            <w:pPr>
              <w:pStyle w:val="TableParagraph"/>
            </w:pPr>
            <w:r>
              <w:t>We</w:t>
            </w:r>
            <w:r>
              <w:rPr>
                <w:spacing w:val="-8"/>
              </w:rPr>
              <w:t xml:space="preserve"> </w:t>
            </w:r>
            <w:r>
              <w:t>share</w:t>
            </w:r>
            <w:r>
              <w:rPr>
                <w:spacing w:val="-7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t>view</w:t>
            </w:r>
            <w:r>
              <w:rPr>
                <w:spacing w:val="-8"/>
              </w:rPr>
              <w:t xml:space="preserve"> </w:t>
            </w:r>
            <w:r>
              <w:t>with</w:t>
            </w:r>
            <w:r>
              <w:rPr>
                <w:spacing w:val="-7"/>
              </w:rPr>
              <w:t xml:space="preserve"> </w:t>
            </w:r>
            <w:r>
              <w:t>Ericsson</w:t>
            </w:r>
            <w:r>
              <w:rPr>
                <w:spacing w:val="-7"/>
              </w:rPr>
              <w:t xml:space="preserve"> </w:t>
            </w:r>
            <w:r>
              <w:t>and</w:t>
            </w:r>
            <w:r>
              <w:rPr>
                <w:spacing w:val="-8"/>
              </w:rPr>
              <w:t xml:space="preserve"> </w:t>
            </w:r>
            <w:proofErr w:type="spellStart"/>
            <w:r>
              <w:t>Docomo</w:t>
            </w:r>
            <w:proofErr w:type="spellEnd"/>
            <w:r>
              <w:t>.</w:t>
            </w:r>
            <w:r>
              <w:rPr>
                <w:spacing w:val="9"/>
              </w:rPr>
              <w:t xml:space="preserve"> </w:t>
            </w:r>
            <w:r>
              <w:t>Current</w:t>
            </w:r>
            <w:r>
              <w:rPr>
                <w:spacing w:val="-7"/>
              </w:rPr>
              <w:t xml:space="preserve"> </w:t>
            </w:r>
            <w:r>
              <w:t>spec</w:t>
            </w:r>
            <w:r>
              <w:rPr>
                <w:spacing w:val="-8"/>
              </w:rPr>
              <w:t xml:space="preserve"> </w:t>
            </w:r>
            <w:r>
              <w:t>can</w:t>
            </w:r>
            <w:r>
              <w:rPr>
                <w:spacing w:val="-7"/>
              </w:rPr>
              <w:t xml:space="preserve"> </w:t>
            </w:r>
            <w:r>
              <w:t>work</w:t>
            </w:r>
            <w:r>
              <w:rPr>
                <w:spacing w:val="-7"/>
              </w:rPr>
              <w:t xml:space="preserve"> </w:t>
            </w:r>
            <w:r>
              <w:t>in</w:t>
            </w:r>
            <w:r>
              <w:rPr>
                <w:spacing w:val="-8"/>
              </w:rPr>
              <w:t xml:space="preserve"> </w:t>
            </w:r>
            <w:r>
              <w:t>NTN.</w:t>
            </w:r>
          </w:p>
        </w:tc>
      </w:tr>
      <w:tr w:rsidR="004A6253">
        <w:trPr>
          <w:trHeight w:val="995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6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Guangdong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OPPO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Telecom.</w:t>
            </w:r>
          </w:p>
          <w:p w:rsidR="004A6253" w:rsidRDefault="00AA45BD">
            <w:pPr>
              <w:pStyle w:val="TableParagraph"/>
            </w:pPr>
            <w:r>
              <w:t>Due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limited</w:t>
            </w:r>
            <w:r>
              <w:rPr>
                <w:spacing w:val="-5"/>
              </w:rPr>
              <w:t xml:space="preserve"> </w:t>
            </w:r>
            <w:r>
              <w:t>time,</w:t>
            </w:r>
            <w:r>
              <w:rPr>
                <w:spacing w:val="-6"/>
              </w:rPr>
              <w:t xml:space="preserve"> </w:t>
            </w:r>
            <w:r>
              <w:t>we</w:t>
            </w:r>
            <w:r>
              <w:rPr>
                <w:spacing w:val="-6"/>
              </w:rPr>
              <w:t xml:space="preserve"> </w:t>
            </w:r>
            <w:r>
              <w:t>suggest</w:t>
            </w:r>
            <w:r>
              <w:rPr>
                <w:spacing w:val="-5"/>
              </w:rPr>
              <w:t xml:space="preserve"> </w:t>
            </w:r>
            <w:r>
              <w:t>that</w:t>
            </w:r>
            <w:r>
              <w:rPr>
                <w:spacing w:val="-6"/>
              </w:rPr>
              <w:t xml:space="preserve"> </w:t>
            </w:r>
            <w:r>
              <w:t>no</w:t>
            </w:r>
            <w:r>
              <w:rPr>
                <w:spacing w:val="-6"/>
              </w:rPr>
              <w:t xml:space="preserve"> </w:t>
            </w:r>
            <w:r>
              <w:t>enhancement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6"/>
              </w:rPr>
              <w:t xml:space="preserve"> </w:t>
            </w:r>
            <w:r>
              <w:t>supported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this</w:t>
            </w:r>
            <w:r>
              <w:rPr>
                <w:spacing w:val="-5"/>
              </w:rPr>
              <w:t xml:space="preserve"> </w:t>
            </w:r>
            <w:r>
              <w:t>release.</w:t>
            </w:r>
          </w:p>
        </w:tc>
      </w:tr>
      <w:tr w:rsidR="004A6253">
        <w:trPr>
          <w:trHeight w:val="5187"/>
        </w:trPr>
        <w:tc>
          <w:tcPr>
            <w:tcW w:w="9614" w:type="dxa"/>
            <w:tcBorders>
              <w:top w:val="single" w:sz="4" w:space="0" w:color="000000"/>
              <w:bottom w:val="nil"/>
            </w:tcBorders>
          </w:tcPr>
          <w:p w:rsidR="004A6253" w:rsidRDefault="00AA45BD">
            <w:pPr>
              <w:pStyle w:val="TableParagraph"/>
              <w:spacing w:before="120"/>
              <w:ind w:left="138"/>
              <w:jc w:val="both"/>
              <w:rPr>
                <w:b/>
              </w:rPr>
            </w:pPr>
            <w:r>
              <w:rPr>
                <w:b/>
              </w:rPr>
              <w:t>7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PANASONIC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R&amp;D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Center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Germany</w:t>
            </w:r>
          </w:p>
          <w:p w:rsidR="004A6253" w:rsidRDefault="00AA45BD">
            <w:pPr>
              <w:pStyle w:val="TableParagraph"/>
              <w:spacing w:line="256" w:lineRule="auto"/>
              <w:ind w:right="100"/>
              <w:jc w:val="both"/>
            </w:pPr>
            <w:r>
              <w:t>Both</w:t>
            </w:r>
            <w:r>
              <w:rPr>
                <w:spacing w:val="-7"/>
              </w:rPr>
              <w:t xml:space="preserve"> </w:t>
            </w:r>
            <w:r>
              <w:t>Ex-1</w:t>
            </w:r>
            <w:r>
              <w:rPr>
                <w:spacing w:val="-7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>Ex-2</w:t>
            </w:r>
            <w:r>
              <w:rPr>
                <w:spacing w:val="-7"/>
              </w:rPr>
              <w:t xml:space="preserve"> </w:t>
            </w:r>
            <w:r>
              <w:t>can</w:t>
            </w:r>
            <w:r>
              <w:rPr>
                <w:spacing w:val="-7"/>
              </w:rPr>
              <w:t xml:space="preserve"> </w:t>
            </w:r>
            <w:r>
              <w:t>be</w:t>
            </w:r>
            <w:r>
              <w:rPr>
                <w:spacing w:val="-6"/>
              </w:rPr>
              <w:t xml:space="preserve"> </w:t>
            </w:r>
            <w:r>
              <w:t>considered,</w:t>
            </w:r>
            <w:r>
              <w:rPr>
                <w:spacing w:val="-6"/>
              </w:rPr>
              <w:t xml:space="preserve"> </w:t>
            </w:r>
            <w:r>
              <w:t>but</w:t>
            </w:r>
            <w:r>
              <w:rPr>
                <w:spacing w:val="-6"/>
              </w:rPr>
              <w:t xml:space="preserve"> </w:t>
            </w:r>
            <w:r>
              <w:t>we</w:t>
            </w:r>
            <w:r>
              <w:rPr>
                <w:spacing w:val="-7"/>
              </w:rPr>
              <w:t xml:space="preserve"> </w:t>
            </w:r>
            <w:r>
              <w:t>prefer</w:t>
            </w:r>
            <w:r>
              <w:rPr>
                <w:spacing w:val="-7"/>
              </w:rPr>
              <w:t xml:space="preserve"> </w:t>
            </w:r>
            <w:r>
              <w:t>to</w:t>
            </w:r>
            <w:r>
              <w:rPr>
                <w:spacing w:val="-6"/>
              </w:rPr>
              <w:t xml:space="preserve"> </w:t>
            </w:r>
            <w:r>
              <w:t>discuss</w:t>
            </w:r>
            <w:r>
              <w:rPr>
                <w:spacing w:val="-7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>finalize</w:t>
            </w:r>
            <w:r>
              <w:rPr>
                <w:spacing w:val="-7"/>
              </w:rPr>
              <w:t xml:space="preserve"> </w:t>
            </w:r>
            <w:r>
              <w:t>procedures</w:t>
            </w:r>
            <w:r>
              <w:rPr>
                <w:spacing w:val="-7"/>
              </w:rPr>
              <w:t xml:space="preserve"> </w:t>
            </w:r>
            <w:r>
              <w:t>of</w:t>
            </w:r>
            <w:r>
              <w:rPr>
                <w:spacing w:val="-6"/>
              </w:rPr>
              <w:t xml:space="preserve"> </w:t>
            </w:r>
            <w:r>
              <w:t>Ex-1</w:t>
            </w:r>
            <w:r>
              <w:rPr>
                <w:spacing w:val="-7"/>
              </w:rPr>
              <w:t xml:space="preserve"> </w:t>
            </w:r>
            <w:r>
              <w:t>due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the</w:t>
            </w:r>
            <w:r>
              <w:rPr>
                <w:spacing w:val="-53"/>
              </w:rPr>
              <w:t xml:space="preserve"> </w:t>
            </w:r>
            <w:r>
              <w:rPr>
                <w:w w:val="95"/>
              </w:rPr>
              <w:t>limited meeting time. We agree the benefits mentioned in FLS in general, except the ”spectrum efficiency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reduction” which we believe is a typo and the intention is to say ”signaling overhead reduction and spectrum</w:t>
            </w:r>
            <w:r>
              <w:rPr>
                <w:spacing w:val="1"/>
                <w:w w:val="95"/>
              </w:rPr>
              <w:t xml:space="preserve"> </w:t>
            </w:r>
            <w:r>
              <w:t>efficiency</w:t>
            </w:r>
            <w:r>
              <w:rPr>
                <w:spacing w:val="-2"/>
              </w:rPr>
              <w:t xml:space="preserve"> </w:t>
            </w:r>
            <w:r>
              <w:t>improvement”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bullet).</w:t>
            </w:r>
          </w:p>
          <w:p w:rsidR="004A6253" w:rsidRDefault="00AA45BD">
            <w:pPr>
              <w:pStyle w:val="TableParagraph"/>
              <w:spacing w:before="91" w:line="256" w:lineRule="auto"/>
              <w:ind w:right="101"/>
              <w:jc w:val="both"/>
            </w:pPr>
            <w:r>
              <w:t>Regarding</w:t>
            </w:r>
            <w:r>
              <w:rPr>
                <w:spacing w:val="-10"/>
              </w:rPr>
              <w:t xml:space="preserve"> </w:t>
            </w:r>
            <w:r>
              <w:t>the</w:t>
            </w:r>
            <w:r>
              <w:rPr>
                <w:spacing w:val="-10"/>
              </w:rPr>
              <w:t xml:space="preserve"> </w:t>
            </w:r>
            <w:r>
              <w:t>location</w:t>
            </w:r>
            <w:r>
              <w:rPr>
                <w:spacing w:val="-9"/>
              </w:rPr>
              <w:t xml:space="preserve"> </w:t>
            </w:r>
            <w:r>
              <w:t>reporting,</w:t>
            </w:r>
            <w:r>
              <w:rPr>
                <w:spacing w:val="-9"/>
              </w:rPr>
              <w:t xml:space="preserve"> </w:t>
            </w:r>
            <w:r>
              <w:t>we</w:t>
            </w:r>
            <w:r>
              <w:rPr>
                <w:spacing w:val="-10"/>
              </w:rPr>
              <w:t xml:space="preserve"> </w:t>
            </w:r>
            <w:r>
              <w:t>think</w:t>
            </w:r>
            <w:r>
              <w:rPr>
                <w:spacing w:val="-10"/>
              </w:rPr>
              <w:t xml:space="preserve"> </w:t>
            </w:r>
            <w:r>
              <w:t>the</w:t>
            </w:r>
            <w:r>
              <w:rPr>
                <w:spacing w:val="-9"/>
              </w:rPr>
              <w:t xml:space="preserve"> </w:t>
            </w:r>
            <w:r>
              <w:t>existing</w:t>
            </w:r>
            <w:r>
              <w:rPr>
                <w:spacing w:val="-10"/>
              </w:rPr>
              <w:t xml:space="preserve"> </w:t>
            </w:r>
            <w:r>
              <w:t>signaling</w:t>
            </w:r>
            <w:r>
              <w:rPr>
                <w:spacing w:val="-10"/>
              </w:rPr>
              <w:t xml:space="preserve"> </w:t>
            </w:r>
            <w:r>
              <w:t>method</w:t>
            </w:r>
            <w:r>
              <w:rPr>
                <w:spacing w:val="-9"/>
              </w:rPr>
              <w:t xml:space="preserve"> </w:t>
            </w:r>
            <w:r>
              <w:t>as</w:t>
            </w:r>
            <w:r>
              <w:rPr>
                <w:spacing w:val="-10"/>
              </w:rPr>
              <w:t xml:space="preserve"> </w:t>
            </w:r>
            <w:r>
              <w:t>agreed</w:t>
            </w:r>
            <w:r>
              <w:rPr>
                <w:spacing w:val="-10"/>
              </w:rPr>
              <w:t xml:space="preserve"> </w:t>
            </w:r>
            <w:r>
              <w:t>in</w:t>
            </w:r>
            <w:r>
              <w:rPr>
                <w:spacing w:val="-9"/>
              </w:rPr>
              <w:t xml:space="preserve"> </w:t>
            </w:r>
            <w:r>
              <w:t>RAN2#115-e</w:t>
            </w:r>
            <w:r>
              <w:rPr>
                <w:spacing w:val="-10"/>
              </w:rPr>
              <w:t xml:space="preserve"> </w:t>
            </w:r>
            <w:r>
              <w:t>can</w:t>
            </w:r>
            <w:r>
              <w:rPr>
                <w:spacing w:val="-10"/>
              </w:rPr>
              <w:t xml:space="preserve"> </w:t>
            </w:r>
            <w:r>
              <w:t>be</w:t>
            </w:r>
            <w:r>
              <w:rPr>
                <w:spacing w:val="-52"/>
              </w:rPr>
              <w:t xml:space="preserve"> </w:t>
            </w:r>
            <w:r>
              <w:t>used.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following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agreement:</w:t>
            </w:r>
          </w:p>
          <w:p w:rsidR="004A6253" w:rsidRDefault="00AA45BD">
            <w:pPr>
              <w:pStyle w:val="TableParagraph"/>
              <w:spacing w:before="90"/>
              <w:jc w:val="both"/>
              <w:rPr>
                <w:i/>
              </w:rPr>
            </w:pPr>
            <w:r>
              <w:rPr>
                <w:i/>
              </w:rPr>
              <w:t>RAN2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has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made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following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agreements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for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UE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location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report.</w:t>
            </w:r>
          </w:p>
          <w:p w:rsidR="004A6253" w:rsidRDefault="00AA45BD">
            <w:pPr>
              <w:pStyle w:val="TableParagraph"/>
              <w:numPr>
                <w:ilvl w:val="0"/>
                <w:numId w:val="4"/>
              </w:numPr>
              <w:tabs>
                <w:tab w:val="left" w:pos="1026"/>
                <w:tab w:val="left" w:pos="1027"/>
              </w:tabs>
              <w:spacing w:before="108" w:line="256" w:lineRule="auto"/>
              <w:ind w:right="100" w:firstLine="0"/>
              <w:jc w:val="both"/>
              <w:rPr>
                <w:i/>
              </w:rPr>
            </w:pPr>
            <w:r>
              <w:rPr>
                <w:i/>
              </w:rPr>
              <w:t>After</w:t>
            </w:r>
            <w:r>
              <w:rPr>
                <w:i/>
                <w:spacing w:val="-11"/>
              </w:rPr>
              <w:t xml:space="preserve"> </w:t>
            </w:r>
            <w:r>
              <w:rPr>
                <w:i/>
              </w:rPr>
              <w:t>AS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security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is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established,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gNB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can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obtain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GNSS-based</w:t>
            </w:r>
            <w:r>
              <w:rPr>
                <w:i/>
                <w:spacing w:val="-11"/>
              </w:rPr>
              <w:t xml:space="preserve"> </w:t>
            </w:r>
            <w:r>
              <w:rPr>
                <w:i/>
              </w:rPr>
              <w:t>location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information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from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the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UE</w:t>
            </w:r>
            <w:r>
              <w:rPr>
                <w:i/>
                <w:spacing w:val="-53"/>
              </w:rPr>
              <w:t xml:space="preserve"> </w:t>
            </w:r>
            <w:r>
              <w:rPr>
                <w:i/>
              </w:rPr>
              <w:t xml:space="preserve">using existing </w:t>
            </w:r>
            <w:proofErr w:type="spellStart"/>
            <w:r>
              <w:rPr>
                <w:i/>
              </w:rPr>
              <w:t>signalling</w:t>
            </w:r>
            <w:proofErr w:type="spellEnd"/>
            <w:r>
              <w:rPr>
                <w:i/>
              </w:rPr>
              <w:t xml:space="preserve"> method, i.e., by configuring </w:t>
            </w:r>
            <w:proofErr w:type="spellStart"/>
            <w:r>
              <w:rPr>
                <w:i/>
              </w:rPr>
              <w:t>includeCommonLocationInfo</w:t>
            </w:r>
            <w:proofErr w:type="spellEnd"/>
            <w:r>
              <w:rPr>
                <w:i/>
              </w:rPr>
              <w:t xml:space="preserve"> in the corresponding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</w:rPr>
              <w:t>reportConfig</w:t>
            </w:r>
            <w:proofErr w:type="spellEnd"/>
            <w:r>
              <w:rPr>
                <w:i/>
              </w:rPr>
              <w:t>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It is up to SA3 to decide whether User Consent is required before NW acquires location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information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from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the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UE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NTN.</w:t>
            </w:r>
          </w:p>
          <w:p w:rsidR="004A6253" w:rsidRDefault="00AA45BD">
            <w:pPr>
              <w:pStyle w:val="TableParagraph"/>
              <w:numPr>
                <w:ilvl w:val="0"/>
                <w:numId w:val="4"/>
              </w:numPr>
              <w:tabs>
                <w:tab w:val="left" w:pos="1032"/>
                <w:tab w:val="left" w:pos="1033"/>
              </w:tabs>
              <w:spacing w:before="90" w:line="256" w:lineRule="auto"/>
              <w:ind w:right="101" w:firstLine="0"/>
              <w:jc w:val="both"/>
              <w:rPr>
                <w:i/>
              </w:rPr>
            </w:pPr>
            <w:r>
              <w:rPr>
                <w:i/>
              </w:rPr>
              <w:t>If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accepted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by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SA3,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if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the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gNB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has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user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consent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to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obtain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UE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location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NTN,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reporting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of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finer</w:t>
            </w:r>
            <w:r>
              <w:rPr>
                <w:i/>
                <w:spacing w:val="-53"/>
              </w:rPr>
              <w:t xml:space="preserve"> </w:t>
            </w:r>
            <w:r>
              <w:rPr>
                <w:i/>
              </w:rPr>
              <w:t>location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information/full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GNSS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coordinates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RRC_CONNECTED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can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be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supported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after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AS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security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is</w:t>
            </w:r>
            <w:r>
              <w:rPr>
                <w:i/>
                <w:spacing w:val="-53"/>
              </w:rPr>
              <w:t xml:space="preserve"> </w:t>
            </w:r>
            <w:r>
              <w:rPr>
                <w:i/>
              </w:rPr>
              <w:t>enabled</w:t>
            </w:r>
          </w:p>
        </w:tc>
      </w:tr>
    </w:tbl>
    <w:p w:rsidR="004A6253" w:rsidRDefault="004A6253">
      <w:pPr>
        <w:spacing w:line="256" w:lineRule="auto"/>
        <w:jc w:val="both"/>
        <w:sectPr w:rsidR="004A6253">
          <w:type w:val="continuous"/>
          <w:pgSz w:w="11910" w:h="16840"/>
          <w:pgMar w:top="1400" w:right="1020" w:bottom="680" w:left="1020" w:header="0" w:footer="313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4A6253">
        <w:trPr>
          <w:trHeight w:val="1076"/>
        </w:trPr>
        <w:tc>
          <w:tcPr>
            <w:tcW w:w="9614" w:type="dxa"/>
            <w:tcBorders>
              <w:top w:val="nil"/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0" w:line="247" w:lineRule="exact"/>
              <w:rPr>
                <w:i/>
              </w:rPr>
            </w:pPr>
            <w:r>
              <w:rPr>
                <w:i/>
              </w:rPr>
              <w:lastRenderedPageBreak/>
              <w:t>RAN2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has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also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made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following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working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assumption.</w:t>
            </w:r>
          </w:p>
          <w:p w:rsidR="004A6253" w:rsidRDefault="00AA45BD">
            <w:pPr>
              <w:pStyle w:val="TableParagraph"/>
              <w:tabs>
                <w:tab w:val="left" w:pos="1022"/>
              </w:tabs>
              <w:spacing w:before="107" w:line="256" w:lineRule="auto"/>
              <w:ind w:right="100"/>
              <w:rPr>
                <w:i/>
              </w:rPr>
            </w:pPr>
            <w:r>
              <w:rPr>
                <w:i/>
              </w:rPr>
              <w:t>-</w:t>
            </w:r>
            <w:r>
              <w:rPr>
                <w:i/>
              </w:rPr>
              <w:tab/>
            </w:r>
            <w:r>
              <w:rPr>
                <w:i/>
                <w:w w:val="95"/>
              </w:rPr>
              <w:t>Event</w:t>
            </w:r>
            <w:r>
              <w:rPr>
                <w:i/>
                <w:spacing w:val="17"/>
                <w:w w:val="95"/>
              </w:rPr>
              <w:t xml:space="preserve"> </w:t>
            </w:r>
            <w:r>
              <w:rPr>
                <w:i/>
                <w:w w:val="95"/>
              </w:rPr>
              <w:t>triggered-based</w:t>
            </w:r>
            <w:r>
              <w:rPr>
                <w:i/>
                <w:spacing w:val="16"/>
                <w:w w:val="95"/>
              </w:rPr>
              <w:t xml:space="preserve"> </w:t>
            </w:r>
            <w:r>
              <w:rPr>
                <w:i/>
                <w:w w:val="95"/>
              </w:rPr>
              <w:t>UE</w:t>
            </w:r>
            <w:r>
              <w:rPr>
                <w:i/>
                <w:spacing w:val="15"/>
                <w:w w:val="95"/>
              </w:rPr>
              <w:t xml:space="preserve"> </w:t>
            </w:r>
            <w:r>
              <w:rPr>
                <w:i/>
                <w:w w:val="95"/>
              </w:rPr>
              <w:t>location</w:t>
            </w:r>
            <w:r>
              <w:rPr>
                <w:i/>
                <w:spacing w:val="18"/>
                <w:w w:val="95"/>
              </w:rPr>
              <w:t xml:space="preserve"> </w:t>
            </w:r>
            <w:r>
              <w:rPr>
                <w:i/>
                <w:w w:val="95"/>
              </w:rPr>
              <w:t>reporting</w:t>
            </w:r>
            <w:r>
              <w:rPr>
                <w:i/>
                <w:spacing w:val="15"/>
                <w:w w:val="95"/>
              </w:rPr>
              <w:t xml:space="preserve"> </w:t>
            </w:r>
            <w:r>
              <w:rPr>
                <w:i/>
                <w:w w:val="95"/>
              </w:rPr>
              <w:t>are</w:t>
            </w:r>
            <w:r>
              <w:rPr>
                <w:i/>
                <w:spacing w:val="16"/>
                <w:w w:val="95"/>
              </w:rPr>
              <w:t xml:space="preserve"> </w:t>
            </w:r>
            <w:r>
              <w:rPr>
                <w:i/>
                <w:w w:val="95"/>
              </w:rPr>
              <w:t>configured</w:t>
            </w:r>
            <w:r>
              <w:rPr>
                <w:i/>
                <w:spacing w:val="16"/>
                <w:w w:val="95"/>
              </w:rPr>
              <w:t xml:space="preserve"> </w:t>
            </w:r>
            <w:r>
              <w:rPr>
                <w:i/>
                <w:w w:val="95"/>
              </w:rPr>
              <w:t>by</w:t>
            </w:r>
            <w:r>
              <w:rPr>
                <w:i/>
                <w:spacing w:val="17"/>
                <w:w w:val="95"/>
              </w:rPr>
              <w:t xml:space="preserve"> </w:t>
            </w:r>
            <w:r>
              <w:rPr>
                <w:i/>
                <w:w w:val="95"/>
              </w:rPr>
              <w:t>gNB</w:t>
            </w:r>
            <w:r>
              <w:rPr>
                <w:i/>
                <w:spacing w:val="17"/>
                <w:w w:val="95"/>
              </w:rPr>
              <w:t xml:space="preserve"> </w:t>
            </w:r>
            <w:r>
              <w:rPr>
                <w:i/>
                <w:w w:val="95"/>
              </w:rPr>
              <w:t>to</w:t>
            </w:r>
            <w:r>
              <w:rPr>
                <w:i/>
                <w:spacing w:val="16"/>
                <w:w w:val="95"/>
              </w:rPr>
              <w:t xml:space="preserve"> </w:t>
            </w:r>
            <w:r>
              <w:rPr>
                <w:i/>
                <w:w w:val="95"/>
              </w:rPr>
              <w:t>obtain</w:t>
            </w:r>
            <w:r>
              <w:rPr>
                <w:i/>
                <w:spacing w:val="17"/>
                <w:w w:val="95"/>
              </w:rPr>
              <w:t xml:space="preserve"> </w:t>
            </w:r>
            <w:r>
              <w:rPr>
                <w:i/>
                <w:w w:val="95"/>
              </w:rPr>
              <w:t>UE</w:t>
            </w:r>
            <w:r>
              <w:rPr>
                <w:i/>
                <w:spacing w:val="18"/>
                <w:w w:val="95"/>
              </w:rPr>
              <w:t xml:space="preserve"> </w:t>
            </w:r>
            <w:r>
              <w:rPr>
                <w:i/>
                <w:w w:val="95"/>
              </w:rPr>
              <w:t>location</w:t>
            </w:r>
            <w:r>
              <w:rPr>
                <w:i/>
                <w:spacing w:val="17"/>
                <w:w w:val="95"/>
              </w:rPr>
              <w:t xml:space="preserve"> </w:t>
            </w:r>
            <w:r>
              <w:rPr>
                <w:i/>
                <w:w w:val="95"/>
              </w:rPr>
              <w:t>update</w:t>
            </w:r>
            <w:r>
              <w:rPr>
                <w:i/>
                <w:spacing w:val="-49"/>
                <w:w w:val="95"/>
              </w:rPr>
              <w:t xml:space="preserve"> </w:t>
            </w:r>
            <w:r>
              <w:rPr>
                <w:i/>
              </w:rPr>
              <w:t>of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mobile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UEs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RRC_CONNECTED</w:t>
            </w:r>
          </w:p>
        </w:tc>
      </w:tr>
      <w:tr w:rsidR="004A6253">
        <w:trPr>
          <w:trHeight w:val="2890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8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China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Com.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Corporation</w:t>
            </w:r>
          </w:p>
          <w:p w:rsidR="004A6253" w:rsidRDefault="00AA45BD">
            <w:pPr>
              <w:pStyle w:val="TableParagraph"/>
            </w:pPr>
            <w:r>
              <w:t>Q2:</w:t>
            </w:r>
          </w:p>
          <w:p w:rsidR="004A6253" w:rsidRDefault="00AA45BD">
            <w:pPr>
              <w:pStyle w:val="TableParagraph"/>
              <w:spacing w:before="107" w:line="256" w:lineRule="auto"/>
              <w:ind w:right="102"/>
              <w:jc w:val="both"/>
            </w:pPr>
            <w:r>
              <w:rPr>
                <w:spacing w:val="-1"/>
              </w:rPr>
              <w:t>For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the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potential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benefit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of</w:t>
            </w:r>
            <w:r>
              <w:rPr>
                <w:spacing w:val="-13"/>
              </w:rPr>
              <w:t xml:space="preserve"> </w:t>
            </w:r>
            <w:r>
              <w:t>reduction</w:t>
            </w:r>
            <w:r>
              <w:rPr>
                <w:spacing w:val="-12"/>
              </w:rPr>
              <w:t xml:space="preserve"> </w:t>
            </w:r>
            <w:r>
              <w:t>of</w:t>
            </w:r>
            <w:r>
              <w:rPr>
                <w:spacing w:val="-13"/>
              </w:rPr>
              <w:t xml:space="preserve"> </w:t>
            </w:r>
            <w:r>
              <w:t>UE</w:t>
            </w:r>
            <w:r>
              <w:rPr>
                <w:spacing w:val="-13"/>
              </w:rPr>
              <w:t xml:space="preserve"> </w:t>
            </w:r>
            <w:r>
              <w:t>measurement</w:t>
            </w:r>
            <w:r>
              <w:rPr>
                <w:spacing w:val="-12"/>
              </w:rPr>
              <w:t xml:space="preserve"> </w:t>
            </w:r>
            <w:r>
              <w:t>effort,</w:t>
            </w:r>
            <w:r>
              <w:rPr>
                <w:spacing w:val="-11"/>
              </w:rPr>
              <w:t xml:space="preserve"> </w:t>
            </w:r>
            <w:r>
              <w:t>we</w:t>
            </w:r>
            <w:r>
              <w:rPr>
                <w:spacing w:val="-13"/>
              </w:rPr>
              <w:t xml:space="preserve"> </w:t>
            </w:r>
            <w:r>
              <w:t>share</w:t>
            </w:r>
            <w:r>
              <w:rPr>
                <w:spacing w:val="-12"/>
              </w:rPr>
              <w:t xml:space="preserve"> </w:t>
            </w:r>
            <w:r>
              <w:t>the</w:t>
            </w:r>
            <w:r>
              <w:rPr>
                <w:spacing w:val="-13"/>
              </w:rPr>
              <w:t xml:space="preserve"> </w:t>
            </w:r>
            <w:r>
              <w:t>same</w:t>
            </w:r>
            <w:r>
              <w:rPr>
                <w:spacing w:val="-13"/>
              </w:rPr>
              <w:t xml:space="preserve"> </w:t>
            </w:r>
            <w:r>
              <w:t>view</w:t>
            </w:r>
            <w:r>
              <w:rPr>
                <w:spacing w:val="-12"/>
              </w:rPr>
              <w:t xml:space="preserve"> </w:t>
            </w:r>
            <w:r>
              <w:t>with</w:t>
            </w:r>
            <w:r>
              <w:rPr>
                <w:spacing w:val="-13"/>
              </w:rPr>
              <w:t xml:space="preserve"> </w:t>
            </w:r>
            <w:r>
              <w:t>Ericsson</w:t>
            </w:r>
            <w:r>
              <w:rPr>
                <w:spacing w:val="-13"/>
              </w:rPr>
              <w:t xml:space="preserve"> </w:t>
            </w:r>
            <w:r>
              <w:t>that</w:t>
            </w:r>
            <w:r>
              <w:rPr>
                <w:spacing w:val="-52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benefit</w:t>
            </w:r>
            <w:r>
              <w:rPr>
                <w:spacing w:val="-5"/>
              </w:rPr>
              <w:t xml:space="preserve"> </w:t>
            </w:r>
            <w:r>
              <w:t>comes</w:t>
            </w:r>
            <w:r>
              <w:rPr>
                <w:spacing w:val="-5"/>
              </w:rPr>
              <w:t xml:space="preserve"> </w:t>
            </w:r>
            <w:r>
              <w:t>from</w:t>
            </w:r>
            <w:r>
              <w:rPr>
                <w:spacing w:val="-5"/>
              </w:rPr>
              <w:t xml:space="preserve"> </w:t>
            </w:r>
            <w:r>
              <w:t>UE</w:t>
            </w:r>
            <w:r>
              <w:rPr>
                <w:spacing w:val="-5"/>
              </w:rPr>
              <w:t xml:space="preserve"> </w:t>
            </w:r>
            <w:r>
              <w:t>location</w:t>
            </w:r>
            <w:r>
              <w:rPr>
                <w:spacing w:val="-5"/>
              </w:rPr>
              <w:t xml:space="preserve"> </w:t>
            </w:r>
            <w:r>
              <w:t>report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network</w:t>
            </w:r>
            <w:r>
              <w:rPr>
                <w:spacing w:val="-5"/>
              </w:rPr>
              <w:t xml:space="preserve"> </w:t>
            </w:r>
            <w:r>
              <w:t>prediction</w:t>
            </w:r>
            <w:r>
              <w:rPr>
                <w:spacing w:val="-5"/>
              </w:rPr>
              <w:t xml:space="preserve"> </w:t>
            </w:r>
            <w:r>
              <w:t>ability,</w:t>
            </w:r>
            <w:r>
              <w:rPr>
                <w:spacing w:val="-5"/>
              </w:rPr>
              <w:t xml:space="preserve"> </w:t>
            </w:r>
            <w:r>
              <w:t>not</w:t>
            </w:r>
            <w:r>
              <w:rPr>
                <w:spacing w:val="-6"/>
              </w:rPr>
              <w:t xml:space="preserve"> </w:t>
            </w:r>
            <w:r>
              <w:t>from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new</w:t>
            </w:r>
            <w:r>
              <w:rPr>
                <w:spacing w:val="-5"/>
              </w:rPr>
              <w:t xml:space="preserve"> </w:t>
            </w:r>
            <w:r>
              <w:t>procedure.</w:t>
            </w:r>
          </w:p>
          <w:p w:rsidR="004A6253" w:rsidRDefault="00AA45BD">
            <w:pPr>
              <w:pStyle w:val="TableParagraph"/>
              <w:spacing w:before="90" w:line="256" w:lineRule="auto"/>
              <w:ind w:right="101"/>
              <w:jc w:val="both"/>
            </w:pPr>
            <w:r>
              <w:t>For</w:t>
            </w:r>
            <w:r>
              <w:rPr>
                <w:spacing w:val="-11"/>
              </w:rPr>
              <w:t xml:space="preserve"> </w:t>
            </w:r>
            <w:r>
              <w:t>the</w:t>
            </w:r>
            <w:r>
              <w:rPr>
                <w:spacing w:val="-10"/>
              </w:rPr>
              <w:t xml:space="preserve"> </w:t>
            </w:r>
            <w:r>
              <w:t>potential</w:t>
            </w:r>
            <w:r>
              <w:rPr>
                <w:spacing w:val="-11"/>
              </w:rPr>
              <w:t xml:space="preserve"> </w:t>
            </w:r>
            <w:r>
              <w:t>benefit</w:t>
            </w:r>
            <w:r>
              <w:rPr>
                <w:spacing w:val="-10"/>
              </w:rPr>
              <w:t xml:space="preserve"> </w:t>
            </w:r>
            <w:r>
              <w:t>of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signalling</w:t>
            </w:r>
            <w:proofErr w:type="spellEnd"/>
            <w:r>
              <w:rPr>
                <w:spacing w:val="-11"/>
              </w:rPr>
              <w:t xml:space="preserve"> </w:t>
            </w:r>
            <w:r>
              <w:t>overhead</w:t>
            </w:r>
            <w:r>
              <w:rPr>
                <w:spacing w:val="-10"/>
              </w:rPr>
              <w:t xml:space="preserve"> </w:t>
            </w:r>
            <w:r>
              <w:t>and</w:t>
            </w:r>
            <w:r>
              <w:rPr>
                <w:spacing w:val="-11"/>
              </w:rPr>
              <w:t xml:space="preserve"> </w:t>
            </w:r>
            <w:r>
              <w:t>spectrum</w:t>
            </w:r>
            <w:r>
              <w:rPr>
                <w:spacing w:val="-10"/>
              </w:rPr>
              <w:t xml:space="preserve"> </w:t>
            </w:r>
            <w:r>
              <w:t>efficiency</w:t>
            </w:r>
            <w:r>
              <w:rPr>
                <w:spacing w:val="-10"/>
              </w:rPr>
              <w:t xml:space="preserve"> </w:t>
            </w:r>
            <w:r>
              <w:t>reduction,</w:t>
            </w:r>
            <w:r>
              <w:rPr>
                <w:spacing w:val="-10"/>
              </w:rPr>
              <w:t xml:space="preserve"> </w:t>
            </w:r>
            <w:r>
              <w:t>we</w:t>
            </w:r>
            <w:r>
              <w:rPr>
                <w:spacing w:val="-10"/>
              </w:rPr>
              <w:t xml:space="preserve"> </w:t>
            </w:r>
            <w:r>
              <w:t>share</w:t>
            </w:r>
            <w:r>
              <w:rPr>
                <w:spacing w:val="-11"/>
              </w:rPr>
              <w:t xml:space="preserve"> </w:t>
            </w:r>
            <w:r>
              <w:t>the</w:t>
            </w:r>
            <w:r>
              <w:rPr>
                <w:spacing w:val="-10"/>
              </w:rPr>
              <w:t xml:space="preserve"> </w:t>
            </w:r>
            <w:r>
              <w:t>same</w:t>
            </w:r>
            <w:r>
              <w:rPr>
                <w:spacing w:val="-11"/>
              </w:rPr>
              <w:t xml:space="preserve"> </w:t>
            </w:r>
            <w:r>
              <w:t>con-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cern</w:t>
            </w:r>
            <w:proofErr w:type="spellEnd"/>
            <w:r>
              <w:rPr>
                <w:spacing w:val="-11"/>
              </w:rPr>
              <w:t xml:space="preserve"> </w:t>
            </w:r>
            <w:r>
              <w:t>with</w:t>
            </w:r>
            <w:r>
              <w:rPr>
                <w:spacing w:val="-10"/>
              </w:rPr>
              <w:t xml:space="preserve"> </w:t>
            </w:r>
            <w:r>
              <w:t>Ericsson</w:t>
            </w:r>
            <w:r>
              <w:rPr>
                <w:spacing w:val="-10"/>
              </w:rPr>
              <w:t xml:space="preserve"> </w:t>
            </w:r>
            <w:r>
              <w:t>and</w:t>
            </w:r>
            <w:r>
              <w:rPr>
                <w:spacing w:val="-10"/>
              </w:rPr>
              <w:t xml:space="preserve"> </w:t>
            </w:r>
            <w:r>
              <w:t>ZTE</w:t>
            </w:r>
            <w:r>
              <w:rPr>
                <w:spacing w:val="-11"/>
              </w:rPr>
              <w:t xml:space="preserve"> </w:t>
            </w:r>
            <w:r>
              <w:t>as</w:t>
            </w:r>
            <w:r>
              <w:rPr>
                <w:spacing w:val="-10"/>
              </w:rPr>
              <w:t xml:space="preserve"> </w:t>
            </w:r>
            <w:r>
              <w:t>considering</w:t>
            </w:r>
            <w:r>
              <w:rPr>
                <w:spacing w:val="-10"/>
              </w:rPr>
              <w:t xml:space="preserve"> </w:t>
            </w:r>
            <w:r>
              <w:t>UE</w:t>
            </w:r>
            <w:r>
              <w:rPr>
                <w:spacing w:val="-10"/>
              </w:rPr>
              <w:t xml:space="preserve"> </w:t>
            </w:r>
            <w:r>
              <w:t>mobility,</w:t>
            </w:r>
            <w:r>
              <w:rPr>
                <w:spacing w:val="-10"/>
              </w:rPr>
              <w:t xml:space="preserve"> </w:t>
            </w:r>
            <w:r>
              <w:t>the</w:t>
            </w:r>
            <w:r>
              <w:rPr>
                <w:spacing w:val="-11"/>
              </w:rPr>
              <w:t xml:space="preserve"> </w:t>
            </w:r>
            <w:r>
              <w:t>prediction-based</w:t>
            </w:r>
            <w:r>
              <w:rPr>
                <w:spacing w:val="-10"/>
              </w:rPr>
              <w:t xml:space="preserve"> </w:t>
            </w:r>
            <w:r>
              <w:t>solution</w:t>
            </w:r>
            <w:r>
              <w:rPr>
                <w:spacing w:val="-10"/>
              </w:rPr>
              <w:t xml:space="preserve"> </w:t>
            </w:r>
            <w:r>
              <w:t>may</w:t>
            </w:r>
            <w:r>
              <w:rPr>
                <w:spacing w:val="-10"/>
              </w:rPr>
              <w:t xml:space="preserve"> </w:t>
            </w:r>
            <w:r>
              <w:t>not</w:t>
            </w:r>
            <w:r>
              <w:rPr>
                <w:spacing w:val="-11"/>
              </w:rPr>
              <w:t xml:space="preserve"> </w:t>
            </w:r>
            <w:r>
              <w:t>be</w:t>
            </w:r>
            <w:r>
              <w:rPr>
                <w:spacing w:val="-10"/>
              </w:rPr>
              <w:t xml:space="preserve"> </w:t>
            </w:r>
            <w:r>
              <w:t>feasible</w:t>
            </w:r>
            <w:r>
              <w:rPr>
                <w:spacing w:val="-52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long</w:t>
            </w:r>
            <w:r>
              <w:rPr>
                <w:spacing w:val="-2"/>
              </w:rPr>
              <w:t xml:space="preserve"> </w:t>
            </w:r>
            <w:r>
              <w:t>term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overhead</w:t>
            </w:r>
            <w:r>
              <w:rPr>
                <w:spacing w:val="-1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RRC</w:t>
            </w:r>
            <w:r>
              <w:rPr>
                <w:spacing w:val="-2"/>
              </w:rPr>
              <w:t xml:space="preserve"> </w:t>
            </w:r>
            <w:proofErr w:type="spellStart"/>
            <w:r>
              <w:t>signalling</w:t>
            </w:r>
            <w:proofErr w:type="spellEnd"/>
            <w:r>
              <w:rPr>
                <w:spacing w:val="-1"/>
              </w:rPr>
              <w:t xml:space="preserve"> </w:t>
            </w:r>
            <w:r>
              <w:t>may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large.</w:t>
            </w:r>
          </w:p>
          <w:p w:rsidR="004A6253" w:rsidRDefault="00AA45BD">
            <w:pPr>
              <w:pStyle w:val="TableParagraph"/>
              <w:spacing w:before="91"/>
              <w:jc w:val="both"/>
            </w:pPr>
            <w:r>
              <w:t>Q3:</w:t>
            </w:r>
            <w:r>
              <w:rPr>
                <w:spacing w:val="8"/>
              </w:rPr>
              <w:t xml:space="preserve"> </w:t>
            </w:r>
            <w:r>
              <w:t>We</w:t>
            </w:r>
            <w:r>
              <w:rPr>
                <w:spacing w:val="-8"/>
              </w:rPr>
              <w:t xml:space="preserve"> </w:t>
            </w:r>
            <w:r>
              <w:t>are</w:t>
            </w:r>
            <w:r>
              <w:rPr>
                <w:spacing w:val="-7"/>
              </w:rPr>
              <w:t xml:space="preserve"> </w:t>
            </w:r>
            <w:r>
              <w:t>not</w:t>
            </w:r>
            <w:r>
              <w:rPr>
                <w:spacing w:val="-8"/>
              </w:rPr>
              <w:t xml:space="preserve"> </w:t>
            </w:r>
            <w:r>
              <w:t>supportive</w:t>
            </w:r>
            <w:r>
              <w:rPr>
                <w:spacing w:val="-7"/>
              </w:rPr>
              <w:t xml:space="preserve"> </w:t>
            </w:r>
            <w:r>
              <w:t>of</w:t>
            </w:r>
            <w:r>
              <w:rPr>
                <w:spacing w:val="-8"/>
              </w:rPr>
              <w:t xml:space="preserve"> </w:t>
            </w:r>
            <w:r>
              <w:t>these</w:t>
            </w:r>
            <w:r>
              <w:rPr>
                <w:spacing w:val="-7"/>
              </w:rPr>
              <w:t xml:space="preserve"> </w:t>
            </w:r>
            <w:r>
              <w:t>two</w:t>
            </w:r>
            <w:r>
              <w:rPr>
                <w:spacing w:val="-8"/>
              </w:rPr>
              <w:t xml:space="preserve"> </w:t>
            </w:r>
            <w:r>
              <w:t>procedures.</w:t>
            </w:r>
          </w:p>
        </w:tc>
      </w:tr>
      <w:tr w:rsidR="004A6253">
        <w:trPr>
          <w:trHeight w:val="3522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9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NEC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Telecom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MODUS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Ltd.</w:t>
            </w:r>
          </w:p>
          <w:p w:rsidR="004A6253" w:rsidRDefault="00AA45BD">
            <w:pPr>
              <w:pStyle w:val="TableParagraph"/>
              <w:spacing w:line="256" w:lineRule="auto"/>
              <w:ind w:right="102"/>
              <w:jc w:val="both"/>
            </w:pPr>
            <w:r>
              <w:t>Configured BWP switching based on satellite ephemeris information,</w:t>
            </w:r>
            <w:r>
              <w:rPr>
                <w:spacing w:val="55"/>
              </w:rPr>
              <w:t xml:space="preserve"> </w:t>
            </w:r>
            <w:r>
              <w:t>can prevent beam failure caused</w:t>
            </w:r>
            <w:r>
              <w:rPr>
                <w:spacing w:val="1"/>
              </w:rPr>
              <w:t xml:space="preserve"> </w:t>
            </w:r>
            <w:r>
              <w:t>by satellite moving. Furthermore, when BFR does happen, it does not require the gNB triggering UE to</w:t>
            </w:r>
            <w:r>
              <w:rPr>
                <w:spacing w:val="1"/>
              </w:rPr>
              <w:t xml:space="preserve"> </w:t>
            </w:r>
            <w:r>
              <w:t>switch</w:t>
            </w:r>
            <w:r>
              <w:rPr>
                <w:spacing w:val="-4"/>
              </w:rPr>
              <w:t xml:space="preserve"> </w:t>
            </w:r>
            <w:r>
              <w:t>active</w:t>
            </w:r>
            <w:r>
              <w:rPr>
                <w:spacing w:val="-4"/>
              </w:rPr>
              <w:t xml:space="preserve"> </w:t>
            </w:r>
            <w:r>
              <w:t>BWP.</w:t>
            </w:r>
            <w:r>
              <w:rPr>
                <w:spacing w:val="-4"/>
              </w:rPr>
              <w:t xml:space="preserve"> </w:t>
            </w:r>
            <w:r>
              <w:t>UE</w:t>
            </w:r>
            <w:r>
              <w:rPr>
                <w:spacing w:val="-4"/>
              </w:rPr>
              <w:t xml:space="preserve"> </w:t>
            </w:r>
            <w:r>
              <w:t>measurement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reporting</w:t>
            </w:r>
            <w:r>
              <w:rPr>
                <w:spacing w:val="-4"/>
              </w:rPr>
              <w:t xml:space="preserve"> </w:t>
            </w:r>
            <w:r>
              <w:t>processing</w:t>
            </w:r>
            <w:r>
              <w:rPr>
                <w:spacing w:val="-4"/>
              </w:rPr>
              <w:t xml:space="preserve"> </w:t>
            </w:r>
            <w:r>
              <w:t>delay</w:t>
            </w:r>
            <w:r>
              <w:rPr>
                <w:spacing w:val="-3"/>
              </w:rPr>
              <w:t xml:space="preserve"> </w:t>
            </w:r>
            <w:r>
              <w:t>can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avoided</w:t>
            </w:r>
            <w:r>
              <w:rPr>
                <w:spacing w:val="-4"/>
              </w:rPr>
              <w:t xml:space="preserve"> </w:t>
            </w:r>
            <w:r>
              <w:t>as</w:t>
            </w:r>
            <w:r>
              <w:rPr>
                <w:spacing w:val="-4"/>
              </w:rPr>
              <w:t xml:space="preserve"> </w:t>
            </w:r>
            <w:r>
              <w:t>these</w:t>
            </w:r>
            <w:r>
              <w:rPr>
                <w:spacing w:val="-3"/>
              </w:rPr>
              <w:t xml:space="preserve"> </w:t>
            </w:r>
            <w:r>
              <w:t>would</w:t>
            </w:r>
            <w:r>
              <w:rPr>
                <w:spacing w:val="-4"/>
              </w:rPr>
              <w:t xml:space="preserve"> </w:t>
            </w:r>
            <w:r>
              <w:t>have</w:t>
            </w:r>
            <w:r>
              <w:rPr>
                <w:spacing w:val="-53"/>
              </w:rPr>
              <w:t xml:space="preserve"> </w:t>
            </w:r>
            <w:proofErr w:type="spellStart"/>
            <w:r>
              <w:t>ben</w:t>
            </w:r>
            <w:proofErr w:type="spellEnd"/>
            <w:r>
              <w:rPr>
                <w:spacing w:val="-2"/>
              </w:rPr>
              <w:t xml:space="preserve"> </w:t>
            </w:r>
            <w:r>
              <w:t>performed</w:t>
            </w:r>
            <w:r>
              <w:rPr>
                <w:spacing w:val="-1"/>
              </w:rPr>
              <w:t xml:space="preserve"> </w:t>
            </w:r>
            <w:r>
              <w:t>when</w:t>
            </w:r>
            <w:r>
              <w:rPr>
                <w:spacing w:val="-2"/>
              </w:rPr>
              <w:t xml:space="preserve"> </w:t>
            </w:r>
            <w:r>
              <w:t>there</w:t>
            </w:r>
            <w:r>
              <w:rPr>
                <w:spacing w:val="-1"/>
              </w:rPr>
              <w:t xml:space="preserve"> </w:t>
            </w:r>
            <w:r>
              <w:t>was</w:t>
            </w:r>
            <w:r>
              <w:rPr>
                <w:spacing w:val="-1"/>
              </w:rPr>
              <w:t xml:space="preserve"> </w:t>
            </w:r>
            <w:r>
              <w:t>no</w:t>
            </w:r>
            <w:r>
              <w:rPr>
                <w:spacing w:val="-2"/>
              </w:rPr>
              <w:t xml:space="preserve"> </w:t>
            </w:r>
            <w:r>
              <w:t>data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transmit.</w:t>
            </w:r>
          </w:p>
          <w:p w:rsidR="004A6253" w:rsidRDefault="00AA45BD">
            <w:pPr>
              <w:pStyle w:val="TableParagraph"/>
              <w:spacing w:before="90"/>
              <w:jc w:val="both"/>
            </w:pPr>
            <w:r>
              <w:t>Configured</w:t>
            </w:r>
            <w:r>
              <w:rPr>
                <w:spacing w:val="-8"/>
              </w:rPr>
              <w:t xml:space="preserve"> </w:t>
            </w:r>
            <w:r>
              <w:t>BWP</w:t>
            </w:r>
            <w:r>
              <w:rPr>
                <w:spacing w:val="-7"/>
              </w:rPr>
              <w:t xml:space="preserve"> </w:t>
            </w:r>
            <w:r>
              <w:t>switching</w:t>
            </w:r>
            <w:r>
              <w:rPr>
                <w:spacing w:val="-7"/>
              </w:rPr>
              <w:t xml:space="preserve"> </w:t>
            </w:r>
            <w:r>
              <w:t>scheme</w:t>
            </w:r>
            <w:r>
              <w:rPr>
                <w:spacing w:val="-8"/>
              </w:rPr>
              <w:t xml:space="preserve"> </w:t>
            </w:r>
            <w:r>
              <w:t>removes</w:t>
            </w:r>
            <w:r>
              <w:rPr>
                <w:spacing w:val="-7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t>need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8"/>
              </w:rPr>
              <w:t xml:space="preserve"> </w:t>
            </w:r>
            <w:r>
              <w:t>frequent</w:t>
            </w:r>
            <w:r>
              <w:rPr>
                <w:spacing w:val="-7"/>
              </w:rPr>
              <w:t xml:space="preserve"> </w:t>
            </w:r>
            <w:r>
              <w:t>signaling</w:t>
            </w:r>
            <w:r>
              <w:rPr>
                <w:spacing w:val="-7"/>
              </w:rPr>
              <w:t xml:space="preserve"> </w:t>
            </w:r>
            <w:r>
              <w:t>of</w:t>
            </w:r>
            <w:r>
              <w:rPr>
                <w:spacing w:val="-7"/>
              </w:rPr>
              <w:t xml:space="preserve"> </w:t>
            </w:r>
            <w:r>
              <w:t>the</w:t>
            </w:r>
            <w:r>
              <w:rPr>
                <w:spacing w:val="-8"/>
              </w:rPr>
              <w:t xml:space="preserve"> </w:t>
            </w:r>
            <w:r>
              <w:t>following:</w:t>
            </w:r>
          </w:p>
          <w:p w:rsidR="004A6253" w:rsidRDefault="00AA45BD">
            <w:pPr>
              <w:pStyle w:val="TableParagraph"/>
              <w:numPr>
                <w:ilvl w:val="0"/>
                <w:numId w:val="11"/>
              </w:numPr>
              <w:tabs>
                <w:tab w:val="left" w:pos="375"/>
              </w:tabs>
              <w:spacing w:before="108"/>
              <w:ind w:left="375"/>
              <w:jc w:val="both"/>
            </w:pPr>
            <w:r>
              <w:t>gNB</w:t>
            </w:r>
            <w:r>
              <w:rPr>
                <w:spacing w:val="-8"/>
              </w:rPr>
              <w:t xml:space="preserve"> </w:t>
            </w:r>
            <w:r>
              <w:t>triggers</w:t>
            </w:r>
            <w:r>
              <w:rPr>
                <w:spacing w:val="-7"/>
              </w:rPr>
              <w:t xml:space="preserve"> </w:t>
            </w:r>
            <w:r>
              <w:t>UE</w:t>
            </w:r>
            <w:r>
              <w:rPr>
                <w:spacing w:val="-7"/>
              </w:rPr>
              <w:t xml:space="preserve"> </w:t>
            </w:r>
            <w:r>
              <w:t>to</w:t>
            </w:r>
            <w:r>
              <w:rPr>
                <w:spacing w:val="-8"/>
              </w:rPr>
              <w:t xml:space="preserve"> </w:t>
            </w:r>
            <w:r>
              <w:t>switch</w:t>
            </w:r>
            <w:r>
              <w:rPr>
                <w:spacing w:val="-7"/>
              </w:rPr>
              <w:t xml:space="preserve"> </w:t>
            </w:r>
            <w:r>
              <w:t>active</w:t>
            </w:r>
            <w:r>
              <w:rPr>
                <w:spacing w:val="-7"/>
              </w:rPr>
              <w:t xml:space="preserve"> </w:t>
            </w:r>
            <w:r>
              <w:t>BWP,</w:t>
            </w:r>
            <w:r>
              <w:rPr>
                <w:spacing w:val="-8"/>
              </w:rPr>
              <w:t xml:space="preserve"> </w:t>
            </w:r>
            <w:r>
              <w:t>e.g.</w:t>
            </w:r>
            <w:r>
              <w:rPr>
                <w:spacing w:val="9"/>
              </w:rPr>
              <w:t xml:space="preserve"> </w:t>
            </w:r>
            <w:r>
              <w:t>via</w:t>
            </w:r>
            <w:r>
              <w:rPr>
                <w:spacing w:val="-7"/>
              </w:rPr>
              <w:t xml:space="preserve"> </w:t>
            </w:r>
            <w:r>
              <w:t>DCI</w:t>
            </w:r>
          </w:p>
          <w:p w:rsidR="004A6253" w:rsidRDefault="00AA45BD">
            <w:pPr>
              <w:pStyle w:val="TableParagraph"/>
              <w:numPr>
                <w:ilvl w:val="0"/>
                <w:numId w:val="11"/>
              </w:numPr>
              <w:tabs>
                <w:tab w:val="left" w:pos="384"/>
              </w:tabs>
              <w:spacing w:before="108" w:line="256" w:lineRule="auto"/>
              <w:ind w:right="101" w:firstLine="0"/>
              <w:jc w:val="both"/>
            </w:pPr>
            <w:r>
              <w:t>gNB triggers UE to perform L1-RSRP measurement and reporting, e.g. AP-CSI reporting via DCI; in-</w:t>
            </w:r>
            <w:r>
              <w:rPr>
                <w:spacing w:val="1"/>
              </w:rPr>
              <w:t xml:space="preserve"> </w:t>
            </w:r>
            <w:r>
              <w:t>stead,</w:t>
            </w:r>
            <w:r>
              <w:rPr>
                <w:spacing w:val="-2"/>
              </w:rPr>
              <w:t xml:space="preserve"> </w:t>
            </w:r>
            <w:r>
              <w:t>an</w:t>
            </w:r>
            <w:r>
              <w:rPr>
                <w:spacing w:val="-1"/>
              </w:rPr>
              <w:t xml:space="preserve"> </w:t>
            </w:r>
            <w:r>
              <w:t>event</w:t>
            </w:r>
            <w:r>
              <w:rPr>
                <w:spacing w:val="-1"/>
              </w:rPr>
              <w:t xml:space="preserve"> </w:t>
            </w:r>
            <w:r>
              <w:t>triggered</w:t>
            </w:r>
            <w:r>
              <w:rPr>
                <w:spacing w:val="-2"/>
              </w:rPr>
              <w:t xml:space="preserve"> </w:t>
            </w:r>
            <w:r>
              <w:t>reporting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applied</w:t>
            </w:r>
          </w:p>
          <w:p w:rsidR="004A6253" w:rsidRDefault="00AA45BD">
            <w:pPr>
              <w:pStyle w:val="TableParagraph"/>
              <w:numPr>
                <w:ilvl w:val="0"/>
                <w:numId w:val="11"/>
              </w:numPr>
              <w:tabs>
                <w:tab w:val="left" w:pos="375"/>
              </w:tabs>
              <w:spacing w:before="90"/>
              <w:ind w:left="375"/>
              <w:jc w:val="both"/>
            </w:pPr>
            <w:proofErr w:type="gramStart"/>
            <w:r>
              <w:t>gNB</w:t>
            </w:r>
            <w:proofErr w:type="gramEnd"/>
            <w:r>
              <w:rPr>
                <w:spacing w:val="-7"/>
              </w:rPr>
              <w:t xml:space="preserve"> </w:t>
            </w:r>
            <w:r>
              <w:t>triggers</w:t>
            </w:r>
            <w:r>
              <w:rPr>
                <w:spacing w:val="-7"/>
              </w:rPr>
              <w:t xml:space="preserve"> </w:t>
            </w:r>
            <w:r>
              <w:t>UE</w:t>
            </w:r>
            <w:r>
              <w:rPr>
                <w:spacing w:val="-7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switch</w:t>
            </w:r>
            <w:r>
              <w:rPr>
                <w:spacing w:val="-7"/>
              </w:rPr>
              <w:t xml:space="preserve"> </w:t>
            </w:r>
            <w:r>
              <w:t>back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previous</w:t>
            </w:r>
            <w:r>
              <w:rPr>
                <w:spacing w:val="-7"/>
              </w:rPr>
              <w:t xml:space="preserve"> </w:t>
            </w:r>
            <w:r>
              <w:t>active</w:t>
            </w:r>
            <w:r>
              <w:rPr>
                <w:spacing w:val="-7"/>
              </w:rPr>
              <w:t xml:space="preserve"> </w:t>
            </w:r>
            <w:r>
              <w:t>BWP,</w:t>
            </w:r>
            <w:r>
              <w:rPr>
                <w:spacing w:val="-7"/>
              </w:rPr>
              <w:t xml:space="preserve"> </w:t>
            </w:r>
            <w:r>
              <w:t>e.g.</w:t>
            </w:r>
            <w:r>
              <w:rPr>
                <w:spacing w:val="9"/>
              </w:rPr>
              <w:t xml:space="preserve"> </w:t>
            </w:r>
            <w:r>
              <w:t>via</w:t>
            </w:r>
            <w:r>
              <w:rPr>
                <w:spacing w:val="-6"/>
              </w:rPr>
              <w:t xml:space="preserve"> </w:t>
            </w:r>
            <w:r>
              <w:t>DCI.</w:t>
            </w:r>
          </w:p>
        </w:tc>
      </w:tr>
      <w:tr w:rsidR="004A6253">
        <w:trPr>
          <w:trHeight w:val="1897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10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vivo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Communication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(S)</w:t>
            </w:r>
          </w:p>
          <w:p w:rsidR="004A6253" w:rsidRDefault="00AA45BD">
            <w:pPr>
              <w:pStyle w:val="TableParagraph"/>
              <w:spacing w:line="256" w:lineRule="auto"/>
              <w:ind w:right="101"/>
              <w:jc w:val="both"/>
            </w:pPr>
            <w:r>
              <w:t>We</w:t>
            </w:r>
            <w:r>
              <w:rPr>
                <w:spacing w:val="-7"/>
              </w:rPr>
              <w:t xml:space="preserve"> </w:t>
            </w:r>
            <w:r>
              <w:t>agree</w:t>
            </w:r>
            <w:r>
              <w:rPr>
                <w:spacing w:val="-7"/>
              </w:rPr>
              <w:t xml:space="preserve"> </w:t>
            </w:r>
            <w:r>
              <w:t>with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t>benefit.</w:t>
            </w:r>
            <w:r>
              <w:rPr>
                <w:spacing w:val="12"/>
              </w:rPr>
              <w:t xml:space="preserve"> </w:t>
            </w:r>
            <w:r>
              <w:t>Since</w:t>
            </w:r>
            <w:r>
              <w:rPr>
                <w:spacing w:val="-7"/>
              </w:rPr>
              <w:t xml:space="preserve"> </w:t>
            </w:r>
            <w:r>
              <w:t>satellite</w:t>
            </w:r>
            <w:r>
              <w:rPr>
                <w:spacing w:val="-6"/>
              </w:rPr>
              <w:t xml:space="preserve"> </w:t>
            </w:r>
            <w:r>
              <w:t>beam</w:t>
            </w:r>
            <w:r>
              <w:rPr>
                <w:spacing w:val="-7"/>
              </w:rPr>
              <w:t xml:space="preserve"> </w:t>
            </w:r>
            <w:r>
              <w:t>switching</w:t>
            </w:r>
            <w:r>
              <w:rPr>
                <w:spacing w:val="-7"/>
              </w:rPr>
              <w:t xml:space="preserve"> </w:t>
            </w:r>
            <w:r>
              <w:t>is</w:t>
            </w:r>
            <w:r>
              <w:rPr>
                <w:spacing w:val="-6"/>
              </w:rPr>
              <w:t xml:space="preserve"> </w:t>
            </w:r>
            <w:r>
              <w:t>frequent</w:t>
            </w:r>
            <w:r>
              <w:rPr>
                <w:spacing w:val="-7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>predictable</w:t>
            </w:r>
            <w:r>
              <w:rPr>
                <w:spacing w:val="-7"/>
              </w:rPr>
              <w:t xml:space="preserve"> </w:t>
            </w:r>
            <w:r>
              <w:t>in</w:t>
            </w:r>
            <w:r>
              <w:rPr>
                <w:spacing w:val="-7"/>
              </w:rPr>
              <w:t xml:space="preserve"> </w:t>
            </w:r>
            <w:r>
              <w:t>NTN,</w:t>
            </w:r>
            <w:r>
              <w:rPr>
                <w:spacing w:val="-6"/>
              </w:rPr>
              <w:t xml:space="preserve"> </w:t>
            </w:r>
            <w:r>
              <w:t>gNB</w:t>
            </w:r>
            <w:r>
              <w:rPr>
                <w:spacing w:val="-7"/>
              </w:rPr>
              <w:t xml:space="preserve"> </w:t>
            </w:r>
            <w:proofErr w:type="spellStart"/>
            <w:r>
              <w:t>domi</w:t>
            </w:r>
            <w:proofErr w:type="spellEnd"/>
            <w:r>
              <w:t>-</w:t>
            </w:r>
            <w:r>
              <w:rPr>
                <w:spacing w:val="-53"/>
              </w:rPr>
              <w:t xml:space="preserve"> </w:t>
            </w:r>
            <w:proofErr w:type="spellStart"/>
            <w:r>
              <w:t>nant</w:t>
            </w:r>
            <w:proofErr w:type="spellEnd"/>
            <w:r>
              <w:rPr>
                <w:spacing w:val="-11"/>
              </w:rPr>
              <w:t xml:space="preserve"> </w:t>
            </w:r>
            <w:r>
              <w:t>or</w:t>
            </w:r>
            <w:r>
              <w:rPr>
                <w:spacing w:val="-10"/>
              </w:rPr>
              <w:t xml:space="preserve"> </w:t>
            </w:r>
            <w:r>
              <w:t>triggering</w:t>
            </w:r>
            <w:r>
              <w:rPr>
                <w:spacing w:val="-10"/>
              </w:rPr>
              <w:t xml:space="preserve"> </w:t>
            </w:r>
            <w:r>
              <w:t>beam</w:t>
            </w:r>
            <w:r>
              <w:rPr>
                <w:spacing w:val="-10"/>
              </w:rPr>
              <w:t xml:space="preserve"> </w:t>
            </w:r>
            <w:r>
              <w:t>switching</w:t>
            </w:r>
            <w:r>
              <w:rPr>
                <w:spacing w:val="-10"/>
              </w:rPr>
              <w:t xml:space="preserve"> </w:t>
            </w:r>
            <w:r>
              <w:t>based</w:t>
            </w:r>
            <w:r>
              <w:rPr>
                <w:spacing w:val="-10"/>
              </w:rPr>
              <w:t xml:space="preserve"> </w:t>
            </w:r>
            <w:r>
              <w:t>on</w:t>
            </w:r>
            <w:r>
              <w:rPr>
                <w:spacing w:val="-10"/>
              </w:rPr>
              <w:t xml:space="preserve"> </w:t>
            </w:r>
            <w:r>
              <w:t>ephemeris</w:t>
            </w:r>
            <w:r>
              <w:rPr>
                <w:spacing w:val="-10"/>
              </w:rPr>
              <w:t xml:space="preserve"> </w:t>
            </w:r>
            <w:r>
              <w:t>information</w:t>
            </w:r>
            <w:r>
              <w:rPr>
                <w:spacing w:val="-10"/>
              </w:rPr>
              <w:t xml:space="preserve"> </w:t>
            </w:r>
            <w:r>
              <w:t>and</w:t>
            </w:r>
            <w:r>
              <w:rPr>
                <w:spacing w:val="-10"/>
              </w:rPr>
              <w:t xml:space="preserve"> </w:t>
            </w:r>
            <w:r>
              <w:t>UE</w:t>
            </w:r>
            <w:r>
              <w:rPr>
                <w:spacing w:val="-10"/>
              </w:rPr>
              <w:t xml:space="preserve"> </w:t>
            </w:r>
            <w:r>
              <w:t>position</w:t>
            </w:r>
            <w:r>
              <w:rPr>
                <w:spacing w:val="-10"/>
              </w:rPr>
              <w:t xml:space="preserve"> </w:t>
            </w:r>
            <w:r>
              <w:t>could</w:t>
            </w:r>
            <w:r>
              <w:rPr>
                <w:spacing w:val="-10"/>
              </w:rPr>
              <w:t xml:space="preserve"> </w:t>
            </w:r>
            <w:r>
              <w:t>be</w:t>
            </w:r>
            <w:r>
              <w:rPr>
                <w:spacing w:val="-10"/>
              </w:rPr>
              <w:t xml:space="preserve"> </w:t>
            </w:r>
            <w:r>
              <w:t>a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straightfor</w:t>
            </w:r>
            <w:proofErr w:type="spellEnd"/>
            <w:r>
              <w:t>-</w:t>
            </w:r>
            <w:r>
              <w:rPr>
                <w:spacing w:val="-52"/>
              </w:rPr>
              <w:t xml:space="preserve"> </w:t>
            </w:r>
            <w:r>
              <w:t>ward</w:t>
            </w:r>
            <w:r>
              <w:rPr>
                <w:spacing w:val="-2"/>
              </w:rPr>
              <w:t xml:space="preserve"> </w:t>
            </w:r>
            <w:r>
              <w:t>solution.</w:t>
            </w:r>
          </w:p>
          <w:p w:rsidR="004A6253" w:rsidRDefault="00AA45BD">
            <w:pPr>
              <w:pStyle w:val="TableParagraph"/>
              <w:spacing w:before="90"/>
              <w:jc w:val="both"/>
            </w:pPr>
            <w:r>
              <w:t>However,</w:t>
            </w:r>
            <w:r>
              <w:rPr>
                <w:spacing w:val="-6"/>
              </w:rPr>
              <w:t xml:space="preserve"> </w:t>
            </w:r>
            <w:r>
              <w:t>we</w:t>
            </w:r>
            <w:r>
              <w:rPr>
                <w:spacing w:val="-6"/>
              </w:rPr>
              <w:t xml:space="preserve"> </w:t>
            </w:r>
            <w:r>
              <w:t>hesitate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-6"/>
              </w:rPr>
              <w:t xml:space="preserve"> </w:t>
            </w:r>
            <w:r>
              <w:t>introduce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t>new</w:t>
            </w:r>
            <w:r>
              <w:rPr>
                <w:spacing w:val="-6"/>
              </w:rPr>
              <w:t xml:space="preserve"> </w:t>
            </w:r>
            <w:r>
              <w:t>mechanism,</w:t>
            </w:r>
            <w:r>
              <w:rPr>
                <w:spacing w:val="-6"/>
              </w:rPr>
              <w:t xml:space="preserve"> </w:t>
            </w:r>
            <w:r>
              <w:t>due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spec</w:t>
            </w:r>
            <w:r>
              <w:rPr>
                <w:spacing w:val="-6"/>
              </w:rPr>
              <w:t xml:space="preserve"> </w:t>
            </w:r>
            <w:r>
              <w:t>impact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>limited</w:t>
            </w:r>
            <w:r>
              <w:rPr>
                <w:spacing w:val="-6"/>
              </w:rPr>
              <w:t xml:space="preserve"> </w:t>
            </w:r>
            <w:r>
              <w:t>time.</w:t>
            </w:r>
          </w:p>
        </w:tc>
      </w:tr>
      <w:tr w:rsidR="004A6253">
        <w:trPr>
          <w:trHeight w:val="1898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11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Nokia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Denmark</w:t>
            </w:r>
          </w:p>
          <w:p w:rsidR="004A6253" w:rsidRDefault="00AA45BD">
            <w:pPr>
              <w:pStyle w:val="TableParagraph"/>
              <w:jc w:val="both"/>
            </w:pPr>
            <w:r>
              <w:t>Agree</w:t>
            </w:r>
            <w:r>
              <w:rPr>
                <w:spacing w:val="-6"/>
              </w:rPr>
              <w:t xml:space="preserve"> </w:t>
            </w:r>
            <w:r>
              <w:t>with</w:t>
            </w:r>
            <w:r>
              <w:rPr>
                <w:spacing w:val="-5"/>
              </w:rPr>
              <w:t xml:space="preserve"> </w:t>
            </w:r>
            <w:r>
              <w:t>Ericsson.</w:t>
            </w:r>
            <w:r>
              <w:rPr>
                <w:spacing w:val="11"/>
              </w:rPr>
              <w:t xml:space="preserve"> </w:t>
            </w:r>
            <w:r>
              <w:t>No</w:t>
            </w:r>
            <w:r>
              <w:rPr>
                <w:spacing w:val="-5"/>
              </w:rPr>
              <w:t xml:space="preserve"> </w:t>
            </w:r>
            <w:r>
              <w:t>need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5"/>
              </w:rPr>
              <w:t xml:space="preserve"> </w:t>
            </w:r>
            <w:r>
              <w:t>have</w:t>
            </w:r>
            <w:r>
              <w:rPr>
                <w:spacing w:val="-6"/>
              </w:rPr>
              <w:t xml:space="preserve"> </w:t>
            </w:r>
            <w:r>
              <w:t>this</w:t>
            </w:r>
            <w:r>
              <w:rPr>
                <w:spacing w:val="-5"/>
              </w:rPr>
              <w:t xml:space="preserve"> </w:t>
            </w:r>
            <w:r>
              <w:t>functionality</w:t>
            </w:r>
            <w:r>
              <w:rPr>
                <w:spacing w:val="-5"/>
              </w:rPr>
              <w:t xml:space="preserve"> </w:t>
            </w:r>
            <w:r>
              <w:t>due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increased</w:t>
            </w:r>
            <w:r>
              <w:rPr>
                <w:spacing w:val="-5"/>
              </w:rPr>
              <w:t xml:space="preserve"> </w:t>
            </w:r>
            <w:r>
              <w:t>complexity</w:t>
            </w:r>
            <w:r>
              <w:rPr>
                <w:spacing w:val="-6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feature.</w:t>
            </w:r>
          </w:p>
          <w:p w:rsidR="004A6253" w:rsidRDefault="00AA45BD">
            <w:pPr>
              <w:pStyle w:val="TableParagraph"/>
              <w:spacing w:before="107" w:line="256" w:lineRule="auto"/>
              <w:ind w:right="102"/>
              <w:jc w:val="both"/>
            </w:pPr>
            <w:r>
              <w:t>Also,</w:t>
            </w:r>
            <w:r>
              <w:rPr>
                <w:spacing w:val="-11"/>
              </w:rPr>
              <w:t xml:space="preserve"> </w:t>
            </w:r>
            <w:r>
              <w:t>even</w:t>
            </w:r>
            <w:r>
              <w:rPr>
                <w:spacing w:val="-12"/>
              </w:rPr>
              <w:t xml:space="preserve"> </w:t>
            </w:r>
            <w:r>
              <w:t>that</w:t>
            </w:r>
            <w:r>
              <w:rPr>
                <w:spacing w:val="-12"/>
              </w:rPr>
              <w:t xml:space="preserve"> </w:t>
            </w:r>
            <w:r>
              <w:t>the</w:t>
            </w:r>
            <w:r>
              <w:rPr>
                <w:spacing w:val="-12"/>
              </w:rPr>
              <w:t xml:space="preserve"> </w:t>
            </w:r>
            <w:r>
              <w:t>UE</w:t>
            </w:r>
            <w:r>
              <w:rPr>
                <w:spacing w:val="-12"/>
              </w:rPr>
              <w:t xml:space="preserve"> </w:t>
            </w:r>
            <w:r>
              <w:t>may</w:t>
            </w:r>
            <w:r>
              <w:rPr>
                <w:spacing w:val="-11"/>
              </w:rPr>
              <w:t xml:space="preserve"> </w:t>
            </w:r>
            <w:r>
              <w:t>be</w:t>
            </w:r>
            <w:r>
              <w:rPr>
                <w:spacing w:val="-12"/>
              </w:rPr>
              <w:t xml:space="preserve"> </w:t>
            </w:r>
            <w:r>
              <w:t>configured</w:t>
            </w:r>
            <w:r>
              <w:rPr>
                <w:spacing w:val="-12"/>
              </w:rPr>
              <w:t xml:space="preserve"> </w:t>
            </w:r>
            <w:r>
              <w:t>with</w:t>
            </w:r>
            <w:r>
              <w:rPr>
                <w:spacing w:val="-12"/>
              </w:rPr>
              <w:t xml:space="preserve"> </w:t>
            </w:r>
            <w:r>
              <w:t>a</w:t>
            </w:r>
            <w:r>
              <w:rPr>
                <w:spacing w:val="-12"/>
              </w:rPr>
              <w:t xml:space="preserve"> </w:t>
            </w:r>
            <w:r>
              <w:t>sequence</w:t>
            </w:r>
            <w:r>
              <w:rPr>
                <w:spacing w:val="-11"/>
              </w:rPr>
              <w:t xml:space="preserve"> </w:t>
            </w:r>
            <w:r>
              <w:t>of</w:t>
            </w:r>
            <w:r>
              <w:rPr>
                <w:spacing w:val="-12"/>
              </w:rPr>
              <w:t xml:space="preserve"> </w:t>
            </w:r>
            <w:r>
              <w:t>TCI</w:t>
            </w:r>
            <w:r>
              <w:rPr>
                <w:spacing w:val="-12"/>
              </w:rPr>
              <w:t xml:space="preserve"> </w:t>
            </w:r>
            <w:r>
              <w:t>states</w:t>
            </w:r>
            <w:r>
              <w:rPr>
                <w:spacing w:val="-12"/>
              </w:rPr>
              <w:t xml:space="preserve"> </w:t>
            </w:r>
            <w:r>
              <w:t>to</w:t>
            </w:r>
            <w:r>
              <w:rPr>
                <w:spacing w:val="-12"/>
              </w:rPr>
              <w:t xml:space="preserve"> </w:t>
            </w:r>
            <w:r>
              <w:t>automatically</w:t>
            </w:r>
            <w:r>
              <w:rPr>
                <w:spacing w:val="-11"/>
              </w:rPr>
              <w:t xml:space="preserve"> </w:t>
            </w:r>
            <w:r>
              <w:t>switch</w:t>
            </w:r>
            <w:r>
              <w:rPr>
                <w:spacing w:val="-12"/>
              </w:rPr>
              <w:t xml:space="preserve"> </w:t>
            </w:r>
            <w:r>
              <w:t>to,</w:t>
            </w:r>
            <w:r>
              <w:rPr>
                <w:spacing w:val="-10"/>
              </w:rPr>
              <w:t xml:space="preserve"> </w:t>
            </w:r>
            <w:r>
              <w:t>the</w:t>
            </w:r>
            <w:r>
              <w:rPr>
                <w:spacing w:val="-12"/>
              </w:rPr>
              <w:t xml:space="preserve"> </w:t>
            </w:r>
            <w:r>
              <w:t>UE</w:t>
            </w:r>
            <w:r>
              <w:rPr>
                <w:spacing w:val="-53"/>
              </w:rPr>
              <w:t xml:space="preserve"> </w:t>
            </w:r>
            <w:r>
              <w:t>(and</w:t>
            </w:r>
            <w:r>
              <w:rPr>
                <w:spacing w:val="-14"/>
              </w:rPr>
              <w:t xml:space="preserve"> </w:t>
            </w:r>
            <w:r>
              <w:t>gNB)</w:t>
            </w:r>
            <w:r>
              <w:rPr>
                <w:spacing w:val="-12"/>
              </w:rPr>
              <w:t xml:space="preserve"> </w:t>
            </w:r>
            <w:r>
              <w:t>would</w:t>
            </w:r>
            <w:r>
              <w:rPr>
                <w:spacing w:val="-13"/>
              </w:rPr>
              <w:t xml:space="preserve"> </w:t>
            </w:r>
            <w:r>
              <w:t>need</w:t>
            </w:r>
            <w:r>
              <w:rPr>
                <w:spacing w:val="-12"/>
              </w:rPr>
              <w:t xml:space="preserve"> </w:t>
            </w:r>
            <w:r>
              <w:t>to</w:t>
            </w:r>
            <w:r>
              <w:rPr>
                <w:spacing w:val="-13"/>
              </w:rPr>
              <w:t xml:space="preserve"> </w:t>
            </w:r>
            <w:r>
              <w:t>re-assess</w:t>
            </w:r>
            <w:r>
              <w:rPr>
                <w:spacing w:val="-13"/>
              </w:rPr>
              <w:t xml:space="preserve"> </w:t>
            </w:r>
            <w:r>
              <w:t>the</w:t>
            </w:r>
            <w:r>
              <w:rPr>
                <w:spacing w:val="-12"/>
              </w:rPr>
              <w:t xml:space="preserve"> </w:t>
            </w:r>
            <w:r>
              <w:t>UE</w:t>
            </w:r>
            <w:r>
              <w:rPr>
                <w:spacing w:val="-13"/>
              </w:rPr>
              <w:t xml:space="preserve"> </w:t>
            </w:r>
            <w:r>
              <w:t>location</w:t>
            </w:r>
            <w:r>
              <w:rPr>
                <w:spacing w:val="-12"/>
              </w:rPr>
              <w:t xml:space="preserve"> </w:t>
            </w:r>
            <w:r>
              <w:t>on</w:t>
            </w:r>
            <w:r>
              <w:rPr>
                <w:spacing w:val="-13"/>
              </w:rPr>
              <w:t xml:space="preserve"> </w:t>
            </w:r>
            <w:r>
              <w:t>a</w:t>
            </w:r>
            <w:r>
              <w:rPr>
                <w:spacing w:val="-12"/>
              </w:rPr>
              <w:t xml:space="preserve"> </w:t>
            </w:r>
            <w:r>
              <w:t>regular</w:t>
            </w:r>
            <w:r>
              <w:rPr>
                <w:spacing w:val="-14"/>
              </w:rPr>
              <w:t xml:space="preserve"> </w:t>
            </w:r>
            <w:r>
              <w:t>basis</w:t>
            </w:r>
            <w:r>
              <w:rPr>
                <w:spacing w:val="-12"/>
              </w:rPr>
              <w:t xml:space="preserve"> </w:t>
            </w:r>
            <w:r>
              <w:t>to</w:t>
            </w:r>
            <w:r>
              <w:rPr>
                <w:spacing w:val="-12"/>
              </w:rPr>
              <w:t xml:space="preserve"> </w:t>
            </w:r>
            <w:r>
              <w:t>ensure</w:t>
            </w:r>
            <w:r>
              <w:rPr>
                <w:spacing w:val="-13"/>
              </w:rPr>
              <w:t xml:space="preserve"> </w:t>
            </w:r>
            <w:r>
              <w:t>that</w:t>
            </w:r>
            <w:r>
              <w:rPr>
                <w:spacing w:val="-12"/>
              </w:rPr>
              <w:t xml:space="preserve"> </w:t>
            </w:r>
            <w:r>
              <w:t>the</w:t>
            </w:r>
            <w:r>
              <w:rPr>
                <w:spacing w:val="-13"/>
              </w:rPr>
              <w:t xml:space="preserve"> </w:t>
            </w:r>
            <w:r>
              <w:t>beam</w:t>
            </w:r>
            <w:r>
              <w:rPr>
                <w:spacing w:val="-13"/>
              </w:rPr>
              <w:t xml:space="preserve"> </w:t>
            </w:r>
            <w:r>
              <w:t>sequence</w:t>
            </w:r>
            <w:r>
              <w:rPr>
                <w:spacing w:val="-13"/>
              </w:rPr>
              <w:t xml:space="preserve"> </w:t>
            </w:r>
            <w:r>
              <w:t>still</w:t>
            </w:r>
            <w:r>
              <w:rPr>
                <w:spacing w:val="-52"/>
              </w:rPr>
              <w:t xml:space="preserve"> </w:t>
            </w:r>
            <w:r>
              <w:t>represents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beams</w:t>
            </w:r>
            <w:r>
              <w:rPr>
                <w:spacing w:val="-2"/>
              </w:rPr>
              <w:t xml:space="preserve"> </w:t>
            </w:r>
            <w:r>
              <w:t>(or</w:t>
            </w:r>
            <w:r>
              <w:rPr>
                <w:spacing w:val="-2"/>
              </w:rPr>
              <w:t xml:space="preserve"> </w:t>
            </w:r>
            <w:r>
              <w:t>TCI</w:t>
            </w:r>
            <w:r>
              <w:rPr>
                <w:spacing w:val="-2"/>
              </w:rPr>
              <w:t xml:space="preserve"> </w:t>
            </w:r>
            <w:r>
              <w:t>states)</w:t>
            </w:r>
            <w:r>
              <w:rPr>
                <w:spacing w:val="-2"/>
              </w:rPr>
              <w:t xml:space="preserve"> </w:t>
            </w:r>
            <w:r>
              <w:t>that</w:t>
            </w:r>
            <w:r>
              <w:rPr>
                <w:spacing w:val="-2"/>
              </w:rPr>
              <w:t xml:space="preserve"> </w:t>
            </w:r>
            <w:r>
              <w:t>are</w:t>
            </w:r>
            <w:r>
              <w:rPr>
                <w:spacing w:val="-2"/>
              </w:rPr>
              <w:t xml:space="preserve"> </w:t>
            </w:r>
            <w:r>
              <w:t>assumed</w:t>
            </w:r>
            <w:r>
              <w:rPr>
                <w:spacing w:val="-3"/>
              </w:rPr>
              <w:t xml:space="preserve"> </w:t>
            </w:r>
            <w:r>
              <w:t>during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fly-over.</w:t>
            </w:r>
          </w:p>
        </w:tc>
      </w:tr>
      <w:tr w:rsidR="004A6253">
        <w:trPr>
          <w:trHeight w:val="1538"/>
        </w:trPr>
        <w:tc>
          <w:tcPr>
            <w:tcW w:w="9614" w:type="dxa"/>
            <w:tcBorders>
              <w:top w:val="single" w:sz="4" w:space="0" w:color="000000"/>
              <w:bottom w:val="nil"/>
            </w:tcBorders>
          </w:tcPr>
          <w:p w:rsidR="004A6253" w:rsidRDefault="00AA45BD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12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Sony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Group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Corporation</w:t>
            </w:r>
          </w:p>
          <w:p w:rsidR="004A6253" w:rsidRDefault="00AA45BD">
            <w:pPr>
              <w:pStyle w:val="TableParagraph"/>
              <w:numPr>
                <w:ilvl w:val="0"/>
                <w:numId w:val="3"/>
              </w:numPr>
              <w:tabs>
                <w:tab w:val="left" w:pos="508"/>
              </w:tabs>
              <w:spacing w:line="256" w:lineRule="auto"/>
              <w:ind w:right="101" w:firstLine="0"/>
              <w:jc w:val="both"/>
            </w:pPr>
            <w:r>
              <w:t>We prefer to focus on Ex.</w:t>
            </w:r>
            <w:r>
              <w:rPr>
                <w:spacing w:val="1"/>
              </w:rPr>
              <w:t xml:space="preserve"> </w:t>
            </w:r>
            <w:r>
              <w:t>1, where we have shown in our contribution that the UE location based</w:t>
            </w:r>
            <w:r>
              <w:rPr>
                <w:spacing w:val="1"/>
              </w:rPr>
              <w:t xml:space="preserve"> </w:t>
            </w:r>
            <w:r>
              <w:t>beam management can achieve similar performance as L1-RSRP based beam management. In addition,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switching</w:t>
            </w:r>
            <w:r>
              <w:rPr>
                <w:spacing w:val="-2"/>
              </w:rPr>
              <w:t xml:space="preserve"> </w:t>
            </w:r>
            <w:r>
              <w:t>time</w:t>
            </w:r>
            <w:r>
              <w:rPr>
                <w:spacing w:val="-2"/>
              </w:rPr>
              <w:t xml:space="preserve"> </w:t>
            </w:r>
            <w:r>
              <w:t>can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determined</w:t>
            </w:r>
            <w:r>
              <w:rPr>
                <w:spacing w:val="-2"/>
              </w:rPr>
              <w:t xml:space="preserve"> </w:t>
            </w:r>
            <w:r>
              <w:t>by</w:t>
            </w:r>
            <w:r>
              <w:rPr>
                <w:spacing w:val="-2"/>
              </w:rPr>
              <w:t xml:space="preserve"> </w:t>
            </w:r>
            <w:r>
              <w:t>gNB.</w:t>
            </w:r>
            <w:r>
              <w:rPr>
                <w:spacing w:val="-2"/>
              </w:rPr>
              <w:t xml:space="preserve"> </w:t>
            </w:r>
            <w:r>
              <w:t>2)</w:t>
            </w:r>
            <w:r>
              <w:rPr>
                <w:spacing w:val="-3"/>
              </w:rPr>
              <w:t xml:space="preserve"> </w:t>
            </w:r>
            <w:r>
              <w:t>Yes.</w:t>
            </w:r>
            <w:r>
              <w:rPr>
                <w:spacing w:val="16"/>
              </w:rPr>
              <w:t xml:space="preserve"> </w:t>
            </w:r>
            <w:r>
              <w:t>3)</w:t>
            </w:r>
            <w:r>
              <w:rPr>
                <w:spacing w:val="-2"/>
              </w:rPr>
              <w:t xml:space="preserve"> </w:t>
            </w:r>
            <w:r>
              <w:t>Yes.</w:t>
            </w:r>
          </w:p>
        </w:tc>
      </w:tr>
    </w:tbl>
    <w:p w:rsidR="004A6253" w:rsidRDefault="004A6253">
      <w:pPr>
        <w:spacing w:line="256" w:lineRule="auto"/>
        <w:jc w:val="both"/>
        <w:sectPr w:rsidR="004A6253">
          <w:type w:val="continuous"/>
          <w:pgSz w:w="11910" w:h="16840"/>
          <w:pgMar w:top="1400" w:right="1020" w:bottom="680" w:left="1020" w:header="0" w:footer="313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4A6253">
        <w:trPr>
          <w:trHeight w:val="2350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lastRenderedPageBreak/>
              <w:t>13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2"/>
              </w:rPr>
              <w:t xml:space="preserve"> </w:t>
            </w:r>
            <w:proofErr w:type="spellStart"/>
            <w:r>
              <w:rPr>
                <w:b/>
              </w:rPr>
              <w:t>InterDigital</w:t>
            </w:r>
            <w:proofErr w:type="spellEnd"/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Communications</w:t>
            </w:r>
          </w:p>
          <w:p w:rsidR="004A6253" w:rsidRDefault="00AA45BD">
            <w:pPr>
              <w:pStyle w:val="TableParagraph"/>
              <w:spacing w:line="256" w:lineRule="auto"/>
              <w:ind w:right="100"/>
              <w:jc w:val="both"/>
            </w:pPr>
            <w:r>
              <w:t>We understand the motivation of the gNB dominant beam switching but not sure about the benefit yet.</w:t>
            </w:r>
            <w:r>
              <w:rPr>
                <w:spacing w:val="1"/>
              </w:rPr>
              <w:t xml:space="preserve"> </w:t>
            </w:r>
            <w:r>
              <w:t>Considering</w:t>
            </w:r>
            <w:r>
              <w:rPr>
                <w:spacing w:val="-10"/>
              </w:rPr>
              <w:t xml:space="preserve"> </w:t>
            </w:r>
            <w:r>
              <w:t>the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the</w:t>
            </w:r>
            <w:proofErr w:type="spellEnd"/>
            <w:r>
              <w:rPr>
                <w:spacing w:val="-10"/>
              </w:rPr>
              <w:t xml:space="preserve"> </w:t>
            </w:r>
            <w:r>
              <w:t>satellite</w:t>
            </w:r>
            <w:r>
              <w:rPr>
                <w:spacing w:val="-10"/>
              </w:rPr>
              <w:t xml:space="preserve"> </w:t>
            </w:r>
            <w:r>
              <w:t>beam</w:t>
            </w:r>
            <w:r>
              <w:rPr>
                <w:spacing w:val="-10"/>
              </w:rPr>
              <w:t xml:space="preserve"> </w:t>
            </w:r>
            <w:r>
              <w:t>footprint,</w:t>
            </w:r>
            <w:r>
              <w:rPr>
                <w:spacing w:val="-10"/>
              </w:rPr>
              <w:t xml:space="preserve"> </w:t>
            </w:r>
            <w:r>
              <w:t>beam</w:t>
            </w:r>
            <w:r>
              <w:rPr>
                <w:spacing w:val="-10"/>
              </w:rPr>
              <w:t xml:space="preserve"> </w:t>
            </w:r>
            <w:r>
              <w:t>switching</w:t>
            </w:r>
            <w:r>
              <w:rPr>
                <w:spacing w:val="-10"/>
              </w:rPr>
              <w:t xml:space="preserve"> </w:t>
            </w:r>
            <w:r>
              <w:t>may</w:t>
            </w:r>
            <w:r>
              <w:rPr>
                <w:spacing w:val="-10"/>
              </w:rPr>
              <w:t xml:space="preserve"> </w:t>
            </w:r>
            <w:r>
              <w:t>not</w:t>
            </w:r>
            <w:r>
              <w:rPr>
                <w:spacing w:val="-10"/>
              </w:rPr>
              <w:t xml:space="preserve"> </w:t>
            </w:r>
            <w:r>
              <w:t>occur</w:t>
            </w:r>
            <w:r>
              <w:rPr>
                <w:spacing w:val="-10"/>
              </w:rPr>
              <w:t xml:space="preserve"> </w:t>
            </w:r>
            <w:r>
              <w:t>frequently</w:t>
            </w:r>
            <w:r>
              <w:rPr>
                <w:spacing w:val="-10"/>
              </w:rPr>
              <w:t xml:space="preserve"> </w:t>
            </w:r>
            <w:r>
              <w:t>and</w:t>
            </w:r>
            <w:r>
              <w:rPr>
                <w:spacing w:val="-9"/>
              </w:rPr>
              <w:t xml:space="preserve"> </w:t>
            </w:r>
            <w:r>
              <w:t>beam</w:t>
            </w:r>
            <w:r>
              <w:rPr>
                <w:spacing w:val="-10"/>
              </w:rPr>
              <w:t xml:space="preserve"> </w:t>
            </w:r>
            <w:r>
              <w:t>measure-</w:t>
            </w:r>
            <w:r>
              <w:rPr>
                <w:spacing w:val="-53"/>
              </w:rPr>
              <w:t xml:space="preserve"> </w:t>
            </w:r>
            <w:proofErr w:type="spellStart"/>
            <w:r>
              <w:t>ment</w:t>
            </w:r>
            <w:proofErr w:type="spellEnd"/>
            <w:r>
              <w:t>/reporting</w:t>
            </w:r>
            <w:r>
              <w:rPr>
                <w:spacing w:val="-5"/>
              </w:rPr>
              <w:t xml:space="preserve"> </w:t>
            </w:r>
            <w:r>
              <w:t>at</w:t>
            </w:r>
            <w:r>
              <w:rPr>
                <w:spacing w:val="-5"/>
              </w:rPr>
              <w:t xml:space="preserve"> </w:t>
            </w:r>
            <w:r>
              <w:t>UE</w:t>
            </w:r>
            <w:r>
              <w:rPr>
                <w:spacing w:val="-5"/>
              </w:rPr>
              <w:t xml:space="preserve"> </w:t>
            </w:r>
            <w:r>
              <w:t>may</w:t>
            </w:r>
            <w:r>
              <w:rPr>
                <w:spacing w:val="-5"/>
              </w:rPr>
              <w:t xml:space="preserve"> </w:t>
            </w:r>
            <w:r>
              <w:t>not</w:t>
            </w:r>
            <w:r>
              <w:rPr>
                <w:spacing w:val="-5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big</w:t>
            </w:r>
            <w:r>
              <w:rPr>
                <w:spacing w:val="-5"/>
              </w:rPr>
              <w:t xml:space="preserve"> </w:t>
            </w:r>
            <w:r>
              <w:t>burden.</w:t>
            </w:r>
            <w:r>
              <w:rPr>
                <w:spacing w:val="12"/>
              </w:rPr>
              <w:t xml:space="preserve"> </w:t>
            </w:r>
            <w:r>
              <w:t>Also,</w:t>
            </w:r>
            <w:r>
              <w:rPr>
                <w:spacing w:val="-5"/>
              </w:rPr>
              <w:t xml:space="preserve"> </w:t>
            </w:r>
            <w:r>
              <w:t>as</w:t>
            </w:r>
            <w:r>
              <w:rPr>
                <w:spacing w:val="-5"/>
              </w:rPr>
              <w:t xml:space="preserve"> </w:t>
            </w:r>
            <w:r>
              <w:t>mentioned</w:t>
            </w:r>
            <w:r>
              <w:rPr>
                <w:spacing w:val="-5"/>
              </w:rPr>
              <w:t xml:space="preserve"> </w:t>
            </w:r>
            <w:r>
              <w:t>by</w:t>
            </w:r>
            <w:r>
              <w:rPr>
                <w:spacing w:val="-5"/>
              </w:rPr>
              <w:t xml:space="preserve"> </w:t>
            </w:r>
            <w:r>
              <w:t>several</w:t>
            </w:r>
            <w:r>
              <w:rPr>
                <w:spacing w:val="-5"/>
              </w:rPr>
              <w:t xml:space="preserve"> </w:t>
            </w:r>
            <w:r>
              <w:t>companies,</w:t>
            </w:r>
            <w:r>
              <w:rPr>
                <w:spacing w:val="-5"/>
              </w:rPr>
              <w:t xml:space="preserve"> </w:t>
            </w:r>
            <w:r>
              <w:t>it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5"/>
              </w:rPr>
              <w:t xml:space="preserve"> </w:t>
            </w:r>
            <w:r>
              <w:t>not</w:t>
            </w:r>
            <w:r>
              <w:rPr>
                <w:spacing w:val="-4"/>
              </w:rPr>
              <w:t xml:space="preserve"> </w:t>
            </w:r>
            <w:r>
              <w:t>an</w:t>
            </w:r>
            <w:r>
              <w:rPr>
                <w:spacing w:val="-5"/>
              </w:rPr>
              <w:t xml:space="preserve"> </w:t>
            </w:r>
            <w:r>
              <w:t>easy</w:t>
            </w:r>
            <w:r>
              <w:rPr>
                <w:spacing w:val="-53"/>
              </w:rPr>
              <w:t xml:space="preserve"> </w:t>
            </w:r>
            <w:r>
              <w:t>job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-5"/>
              </w:rPr>
              <w:t xml:space="preserve"> </w:t>
            </w:r>
            <w:r>
              <w:t>figure</w:t>
            </w:r>
            <w:r>
              <w:rPr>
                <w:spacing w:val="-5"/>
              </w:rPr>
              <w:t xml:space="preserve"> </w:t>
            </w:r>
            <w:r>
              <w:t>out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exact</w:t>
            </w:r>
            <w:r>
              <w:rPr>
                <w:spacing w:val="-5"/>
              </w:rPr>
              <w:t xml:space="preserve"> </w:t>
            </w:r>
            <w:r>
              <w:t>timing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beam</w:t>
            </w:r>
            <w:r>
              <w:rPr>
                <w:spacing w:val="-5"/>
              </w:rPr>
              <w:t xml:space="preserve"> </w:t>
            </w:r>
            <w:r>
              <w:t>switching</w:t>
            </w:r>
            <w:r>
              <w:rPr>
                <w:spacing w:val="-5"/>
              </w:rPr>
              <w:t xml:space="preserve"> </w:t>
            </w:r>
            <w:r>
              <w:t>as</w:t>
            </w:r>
            <w:r>
              <w:rPr>
                <w:spacing w:val="-5"/>
              </w:rPr>
              <w:t xml:space="preserve"> </w:t>
            </w:r>
            <w:r>
              <w:t>each</w:t>
            </w:r>
            <w:r>
              <w:rPr>
                <w:spacing w:val="-5"/>
              </w:rPr>
              <w:t xml:space="preserve"> </w:t>
            </w:r>
            <w:r>
              <w:t>UE</w:t>
            </w:r>
            <w:r>
              <w:rPr>
                <w:spacing w:val="-5"/>
              </w:rPr>
              <w:t xml:space="preserve"> </w:t>
            </w:r>
            <w:r>
              <w:t>moves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t>different</w:t>
            </w:r>
            <w:r>
              <w:rPr>
                <w:spacing w:val="-5"/>
              </w:rPr>
              <w:t xml:space="preserve"> </w:t>
            </w:r>
            <w:r>
              <w:t>direction.</w:t>
            </w:r>
            <w:r>
              <w:rPr>
                <w:spacing w:val="12"/>
              </w:rPr>
              <w:t xml:space="preserve"> </w:t>
            </w:r>
            <w:r>
              <w:t>There-</w:t>
            </w:r>
            <w:r>
              <w:rPr>
                <w:spacing w:val="-53"/>
              </w:rPr>
              <w:t xml:space="preserve"> </w:t>
            </w:r>
            <w:r>
              <w:rPr>
                <w:w w:val="95"/>
              </w:rPr>
              <w:t>fore, although the group agrees to introduce this mechanism, we won’t have enough time to properly design</w:t>
            </w:r>
            <w:r>
              <w:rPr>
                <w:spacing w:val="1"/>
                <w:w w:val="95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new</w:t>
            </w:r>
            <w:r>
              <w:rPr>
                <w:spacing w:val="-4"/>
              </w:rPr>
              <w:t xml:space="preserve"> </w:t>
            </w:r>
            <w:r>
              <w:t>mechanism.</w:t>
            </w:r>
            <w:r>
              <w:rPr>
                <w:spacing w:val="12"/>
              </w:rPr>
              <w:t xml:space="preserve"> </w:t>
            </w:r>
            <w:r>
              <w:t>Given</w:t>
            </w:r>
            <w:r>
              <w:rPr>
                <w:spacing w:val="-4"/>
              </w:rPr>
              <w:t xml:space="preserve"> </w:t>
            </w:r>
            <w:r>
              <w:t>this,</w:t>
            </w:r>
            <w:r>
              <w:rPr>
                <w:spacing w:val="-5"/>
              </w:rPr>
              <w:t xml:space="preserve"> </w:t>
            </w:r>
            <w:r>
              <w:t>we</w:t>
            </w:r>
            <w:r>
              <w:rPr>
                <w:spacing w:val="-4"/>
              </w:rPr>
              <w:t xml:space="preserve"> </w:t>
            </w:r>
            <w:r>
              <w:t>prefer</w:t>
            </w:r>
            <w:r>
              <w:rPr>
                <w:spacing w:val="-5"/>
              </w:rPr>
              <w:t xml:space="preserve"> </w:t>
            </w:r>
            <w:r>
              <w:t>not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5"/>
              </w:rPr>
              <w:t xml:space="preserve"> </w:t>
            </w:r>
            <w:r>
              <w:t>introduce</w:t>
            </w:r>
            <w:r>
              <w:rPr>
                <w:spacing w:val="-4"/>
              </w:rPr>
              <w:t xml:space="preserve"> </w:t>
            </w:r>
            <w:r>
              <w:t>gNB</w:t>
            </w:r>
            <w:r>
              <w:rPr>
                <w:spacing w:val="-5"/>
              </w:rPr>
              <w:t xml:space="preserve"> </w:t>
            </w:r>
            <w:r>
              <w:t>dominant</w:t>
            </w:r>
            <w:r>
              <w:rPr>
                <w:spacing w:val="-4"/>
              </w:rPr>
              <w:t xml:space="preserve"> </w:t>
            </w:r>
            <w:r>
              <w:t>beam</w:t>
            </w:r>
            <w:r>
              <w:rPr>
                <w:spacing w:val="-5"/>
              </w:rPr>
              <w:t xml:space="preserve"> </w:t>
            </w:r>
            <w:r>
              <w:t>switching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Rel-17.</w:t>
            </w:r>
          </w:p>
        </w:tc>
      </w:tr>
      <w:tr w:rsidR="004A6253">
        <w:trPr>
          <w:trHeight w:val="2013"/>
        </w:trPr>
        <w:tc>
          <w:tcPr>
            <w:tcW w:w="961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14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Apple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GmbH</w:t>
            </w:r>
          </w:p>
          <w:p w:rsidR="004A6253" w:rsidRDefault="00AA45BD">
            <w:pPr>
              <w:pStyle w:val="TableParagraph"/>
              <w:spacing w:line="256" w:lineRule="auto"/>
              <w:ind w:right="103"/>
              <w:jc w:val="both"/>
            </w:pPr>
            <w:r>
              <w:t>Overall,</w:t>
            </w:r>
            <w:r>
              <w:rPr>
                <w:spacing w:val="-9"/>
              </w:rPr>
              <w:t xml:space="preserve"> </w:t>
            </w:r>
            <w:r>
              <w:t>we</w:t>
            </w:r>
            <w:r>
              <w:rPr>
                <w:spacing w:val="-9"/>
              </w:rPr>
              <w:t xml:space="preserve"> </w:t>
            </w:r>
            <w:r>
              <w:t>understand</w:t>
            </w:r>
            <w:r>
              <w:rPr>
                <w:spacing w:val="-8"/>
              </w:rPr>
              <w:t xml:space="preserve"> </w:t>
            </w:r>
            <w:r>
              <w:t>that</w:t>
            </w:r>
            <w:r>
              <w:rPr>
                <w:spacing w:val="-9"/>
              </w:rPr>
              <w:t xml:space="preserve"> </w:t>
            </w:r>
            <w:r>
              <w:t>both</w:t>
            </w:r>
            <w:r>
              <w:rPr>
                <w:spacing w:val="-9"/>
              </w:rPr>
              <w:t xml:space="preserve"> </w:t>
            </w:r>
            <w:r>
              <w:t>Ex.1</w:t>
            </w:r>
            <w:r>
              <w:rPr>
                <w:spacing w:val="-8"/>
              </w:rPr>
              <w:t xml:space="preserve"> </w:t>
            </w:r>
            <w:r>
              <w:t>and</w:t>
            </w:r>
            <w:r>
              <w:rPr>
                <w:spacing w:val="-9"/>
              </w:rPr>
              <w:t xml:space="preserve"> </w:t>
            </w:r>
            <w:r>
              <w:t>Ex.</w:t>
            </w:r>
            <w:r>
              <w:rPr>
                <w:spacing w:val="9"/>
              </w:rPr>
              <w:t xml:space="preserve"> </w:t>
            </w:r>
            <w:r>
              <w:t>2</w:t>
            </w:r>
            <w:r>
              <w:rPr>
                <w:spacing w:val="-8"/>
              </w:rPr>
              <w:t xml:space="preserve"> </w:t>
            </w:r>
            <w:r>
              <w:t>might</w:t>
            </w:r>
            <w:r>
              <w:rPr>
                <w:spacing w:val="-9"/>
              </w:rPr>
              <w:t xml:space="preserve"> </w:t>
            </w:r>
            <w:r>
              <w:t>reduce</w:t>
            </w:r>
            <w:r>
              <w:rPr>
                <w:spacing w:val="-8"/>
              </w:rPr>
              <w:t xml:space="preserve"> </w:t>
            </w:r>
            <w:r>
              <w:t>UE</w:t>
            </w:r>
            <w:r>
              <w:rPr>
                <w:spacing w:val="-9"/>
              </w:rPr>
              <w:t xml:space="preserve"> </w:t>
            </w:r>
            <w:r>
              <w:t>measurement</w:t>
            </w:r>
            <w:r>
              <w:rPr>
                <w:spacing w:val="-9"/>
              </w:rPr>
              <w:t xml:space="preserve"> </w:t>
            </w:r>
            <w:r>
              <w:t>efforts</w:t>
            </w:r>
            <w:r>
              <w:rPr>
                <w:spacing w:val="-8"/>
              </w:rPr>
              <w:t xml:space="preserve"> </w:t>
            </w:r>
            <w:r>
              <w:t>and</w:t>
            </w:r>
            <w:r>
              <w:rPr>
                <w:spacing w:val="-9"/>
              </w:rPr>
              <w:t xml:space="preserve"> </w:t>
            </w:r>
            <w:r>
              <w:t>save</w:t>
            </w:r>
            <w:r>
              <w:rPr>
                <w:spacing w:val="-8"/>
              </w:rPr>
              <w:t xml:space="preserve"> </w:t>
            </w:r>
            <w:r>
              <w:t>signaling</w:t>
            </w:r>
            <w:r>
              <w:rPr>
                <w:spacing w:val="-53"/>
              </w:rPr>
              <w:t xml:space="preserve"> </w:t>
            </w:r>
            <w:r>
              <w:t>overhead. However, this requires the accurate UE location reporting. For moving UE, it needs to report</w:t>
            </w:r>
            <w:r>
              <w:rPr>
                <w:spacing w:val="1"/>
              </w:rPr>
              <w:t xml:space="preserve"> </w:t>
            </w:r>
            <w:r>
              <w:t>its</w:t>
            </w:r>
            <w:r>
              <w:rPr>
                <w:spacing w:val="-6"/>
              </w:rPr>
              <w:t xml:space="preserve"> </w:t>
            </w:r>
            <w:r>
              <w:t>location</w:t>
            </w:r>
            <w:r>
              <w:rPr>
                <w:spacing w:val="-6"/>
              </w:rPr>
              <w:t xml:space="preserve"> </w:t>
            </w:r>
            <w:r>
              <w:t>information</w:t>
            </w:r>
            <w:r>
              <w:rPr>
                <w:spacing w:val="-6"/>
              </w:rPr>
              <w:t xml:space="preserve"> </w:t>
            </w:r>
            <w:r>
              <w:t>frequently,</w:t>
            </w:r>
            <w:r>
              <w:rPr>
                <w:spacing w:val="-6"/>
              </w:rPr>
              <w:t xml:space="preserve"> </w:t>
            </w:r>
            <w:r>
              <w:t>which</w:t>
            </w:r>
            <w:r>
              <w:rPr>
                <w:spacing w:val="-6"/>
              </w:rPr>
              <w:t xml:space="preserve"> </w:t>
            </w:r>
            <w:r>
              <w:t>might</w:t>
            </w:r>
            <w:r>
              <w:rPr>
                <w:spacing w:val="-6"/>
              </w:rPr>
              <w:t xml:space="preserve"> </w:t>
            </w:r>
            <w:r>
              <w:t>not</w:t>
            </w:r>
            <w:r>
              <w:rPr>
                <w:spacing w:val="-6"/>
              </w:rPr>
              <w:t xml:space="preserve"> </w:t>
            </w:r>
            <w:r>
              <w:t>save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signaling</w:t>
            </w:r>
            <w:r>
              <w:rPr>
                <w:spacing w:val="-6"/>
              </w:rPr>
              <w:t xml:space="preserve"> </w:t>
            </w:r>
            <w:r>
              <w:t>overhead.</w:t>
            </w:r>
            <w:r>
              <w:rPr>
                <w:spacing w:val="13"/>
              </w:rPr>
              <w:t xml:space="preserve"> </w:t>
            </w:r>
            <w:r>
              <w:t>Also,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support</w:t>
            </w:r>
            <w:r>
              <w:rPr>
                <w:spacing w:val="-6"/>
              </w:rPr>
              <w:t xml:space="preserve"> </w:t>
            </w:r>
            <w:r>
              <w:t>of</w:t>
            </w:r>
            <w:r>
              <w:rPr>
                <w:spacing w:val="-6"/>
              </w:rPr>
              <w:t xml:space="preserve"> </w:t>
            </w:r>
            <w:r>
              <w:t>UE</w:t>
            </w:r>
            <w:r>
              <w:rPr>
                <w:spacing w:val="-53"/>
              </w:rPr>
              <w:t xml:space="preserve"> </w:t>
            </w:r>
            <w:r>
              <w:t>location reporting is still under the confirmation of SA3. Hence, we are fine with no enhancement in this</w:t>
            </w:r>
            <w:r>
              <w:rPr>
                <w:spacing w:val="-52"/>
              </w:rPr>
              <w:t xml:space="preserve"> </w:t>
            </w:r>
            <w:r>
              <w:t>release.</w:t>
            </w:r>
          </w:p>
        </w:tc>
      </w:tr>
    </w:tbl>
    <w:p w:rsidR="004A6253" w:rsidRDefault="004A6253">
      <w:pPr>
        <w:pStyle w:val="a3"/>
        <w:rPr>
          <w:b/>
          <w:sz w:val="20"/>
        </w:rPr>
      </w:pPr>
    </w:p>
    <w:p w:rsidR="004A6253" w:rsidRDefault="00AA45BD">
      <w:pPr>
        <w:pStyle w:val="1"/>
        <w:numPr>
          <w:ilvl w:val="1"/>
          <w:numId w:val="13"/>
        </w:numPr>
        <w:tabs>
          <w:tab w:val="left" w:pos="1247"/>
          <w:tab w:val="left" w:pos="1248"/>
        </w:tabs>
        <w:ind w:hanging="1135"/>
      </w:pPr>
      <w:bookmarkStart w:id="4" w:name="Bwp_InactivityTimer_functionality"/>
      <w:bookmarkEnd w:id="4"/>
      <w:proofErr w:type="spellStart"/>
      <w:r>
        <w:t>Bwp_InactivityTimer</w:t>
      </w:r>
      <w:proofErr w:type="spellEnd"/>
      <w:r>
        <w:rPr>
          <w:spacing w:val="86"/>
        </w:rPr>
        <w:t xml:space="preserve"> </w:t>
      </w:r>
      <w:r>
        <w:t>functionality</w:t>
      </w:r>
    </w:p>
    <w:p w:rsidR="004A6253" w:rsidRDefault="004A6253">
      <w:pPr>
        <w:pStyle w:val="a3"/>
        <w:spacing w:before="3"/>
        <w:rPr>
          <w:sz w:val="25"/>
        </w:rPr>
      </w:pPr>
    </w:p>
    <w:p w:rsidR="004A6253" w:rsidRDefault="00AA45BD">
      <w:pPr>
        <w:pStyle w:val="a3"/>
        <w:spacing w:line="256" w:lineRule="auto"/>
        <w:ind w:left="113"/>
      </w:pPr>
      <w:r>
        <w:t>Although the issue of switching back to which default BWP can be avoided by disabling completely the</w:t>
      </w:r>
      <w:r>
        <w:rPr>
          <w:spacing w:val="1"/>
        </w:rPr>
        <w:t xml:space="preserve"> </w:t>
      </w:r>
      <w:r>
        <w:t>function,</w:t>
      </w:r>
      <w:r>
        <w:rPr>
          <w:spacing w:val="-8"/>
        </w:rPr>
        <w:t xml:space="preserve"> </w:t>
      </w:r>
      <w:r>
        <w:t>there</w:t>
      </w:r>
      <w:r>
        <w:rPr>
          <w:spacing w:val="-7"/>
        </w:rPr>
        <w:t xml:space="preserve"> </w:t>
      </w:r>
      <w:r>
        <w:t>are</w:t>
      </w:r>
      <w:r>
        <w:rPr>
          <w:spacing w:val="-8"/>
        </w:rPr>
        <w:t xml:space="preserve"> </w:t>
      </w:r>
      <w:r>
        <w:t>companies</w:t>
      </w:r>
      <w:r>
        <w:rPr>
          <w:spacing w:val="-7"/>
        </w:rPr>
        <w:t xml:space="preserve"> </w:t>
      </w:r>
      <w:r>
        <w:t>suggest</w:t>
      </w:r>
      <w:r>
        <w:rPr>
          <w:spacing w:val="-7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discuss</w:t>
      </w:r>
      <w:r>
        <w:rPr>
          <w:spacing w:val="-7"/>
        </w:rPr>
        <w:t xml:space="preserve"> </w:t>
      </w:r>
      <w:r>
        <w:t>whether</w:t>
      </w:r>
      <w:r>
        <w:rPr>
          <w:spacing w:val="-7"/>
        </w:rPr>
        <w:t xml:space="preserve"> </w:t>
      </w:r>
      <w:r>
        <w:t>this</w:t>
      </w:r>
      <w:r>
        <w:rPr>
          <w:spacing w:val="-8"/>
        </w:rPr>
        <w:t xml:space="preserve"> </w:t>
      </w:r>
      <w:r>
        <w:t>function</w:t>
      </w:r>
      <w:r>
        <w:rPr>
          <w:spacing w:val="-7"/>
        </w:rPr>
        <w:t xml:space="preserve"> </w:t>
      </w:r>
      <w:r>
        <w:t>should</w:t>
      </w:r>
      <w:r>
        <w:rPr>
          <w:spacing w:val="-8"/>
        </w:rPr>
        <w:t xml:space="preserve"> </w:t>
      </w:r>
      <w:r>
        <w:t>still</w:t>
      </w:r>
      <w:r>
        <w:rPr>
          <w:spacing w:val="-7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considered</w:t>
      </w:r>
      <w:r>
        <w:rPr>
          <w:spacing w:val="-8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NTN-NR.</w:t>
      </w:r>
      <w:r>
        <w:rPr>
          <w:spacing w:val="-52"/>
        </w:rPr>
        <w:t xml:space="preserve"> </w:t>
      </w:r>
      <w:r>
        <w:t>Given</w:t>
      </w:r>
      <w:r>
        <w:rPr>
          <w:spacing w:val="-5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it</w:t>
      </w:r>
      <w:r>
        <w:rPr>
          <w:spacing w:val="-4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R15</w:t>
      </w:r>
      <w:r>
        <w:rPr>
          <w:spacing w:val="-5"/>
        </w:rPr>
        <w:t xml:space="preserve"> </w:t>
      </w:r>
      <w:r>
        <w:t>function,</w:t>
      </w:r>
      <w:r>
        <w:rPr>
          <w:spacing w:val="-5"/>
        </w:rPr>
        <w:t xml:space="preserve"> </w:t>
      </w:r>
      <w:r>
        <w:t>it</w:t>
      </w:r>
      <w:r>
        <w:rPr>
          <w:spacing w:val="-4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worthy</w:t>
      </w:r>
      <w:r>
        <w:rPr>
          <w:spacing w:val="-4"/>
        </w:rPr>
        <w:t xml:space="preserve"> </w:t>
      </w:r>
      <w:r>
        <w:t>discussing</w:t>
      </w:r>
      <w:r>
        <w:rPr>
          <w:spacing w:val="-5"/>
        </w:rPr>
        <w:t xml:space="preserve"> </w:t>
      </w:r>
      <w:r>
        <w:t>if</w:t>
      </w:r>
      <w:r>
        <w:rPr>
          <w:spacing w:val="-4"/>
        </w:rPr>
        <w:t xml:space="preserve"> </w:t>
      </w:r>
      <w:r>
        <w:t>this</w:t>
      </w:r>
      <w:r>
        <w:rPr>
          <w:spacing w:val="-5"/>
        </w:rPr>
        <w:t xml:space="preserve"> </w:t>
      </w:r>
      <w:r>
        <w:t>function</w:t>
      </w:r>
      <w:r>
        <w:rPr>
          <w:spacing w:val="-5"/>
        </w:rPr>
        <w:t xml:space="preserve"> </w:t>
      </w:r>
      <w:r>
        <w:t>should</w:t>
      </w:r>
      <w:r>
        <w:rPr>
          <w:spacing w:val="-4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supported</w:t>
      </w:r>
      <w:r>
        <w:rPr>
          <w:spacing w:val="-4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NTN-NR.</w:t>
      </w:r>
    </w:p>
    <w:p w:rsidR="004A6253" w:rsidRDefault="004A6253">
      <w:pPr>
        <w:pStyle w:val="a3"/>
        <w:spacing w:before="9"/>
        <w:rPr>
          <w:sz w:val="24"/>
        </w:rPr>
      </w:pPr>
    </w:p>
    <w:p w:rsidR="004A6253" w:rsidRDefault="00AA45BD">
      <w:pPr>
        <w:pStyle w:val="a3"/>
        <w:spacing w:line="256" w:lineRule="auto"/>
        <w:ind w:left="113"/>
      </w:pPr>
      <w:r>
        <w:t>Please</w:t>
      </w:r>
      <w:r>
        <w:rPr>
          <w:spacing w:val="-7"/>
        </w:rPr>
        <w:t xml:space="preserve"> </w:t>
      </w:r>
      <w:r>
        <w:t>provide</w:t>
      </w:r>
      <w:r>
        <w:rPr>
          <w:spacing w:val="-6"/>
        </w:rPr>
        <w:t xml:space="preserve"> </w:t>
      </w:r>
      <w:r>
        <w:t>your</w:t>
      </w:r>
      <w:r>
        <w:rPr>
          <w:spacing w:val="-6"/>
        </w:rPr>
        <w:t xml:space="preserve"> </w:t>
      </w:r>
      <w:r>
        <w:t>views</w:t>
      </w:r>
      <w:r>
        <w:rPr>
          <w:spacing w:val="-6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whether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function</w:t>
      </w:r>
      <w:r>
        <w:rPr>
          <w:spacing w:val="-7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active</w:t>
      </w:r>
      <w:r>
        <w:rPr>
          <w:spacing w:val="-6"/>
        </w:rPr>
        <w:t xml:space="preserve"> </w:t>
      </w:r>
      <w:r>
        <w:t>BWP</w:t>
      </w:r>
      <w:r>
        <w:rPr>
          <w:spacing w:val="-6"/>
        </w:rPr>
        <w:t xml:space="preserve"> </w:t>
      </w:r>
      <w:r>
        <w:t>switching</w:t>
      </w:r>
      <w:r>
        <w:rPr>
          <w:spacing w:val="-6"/>
        </w:rPr>
        <w:t xml:space="preserve"> </w:t>
      </w:r>
      <w:r>
        <w:t>back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default</w:t>
      </w:r>
      <w:r>
        <w:rPr>
          <w:spacing w:val="-6"/>
        </w:rPr>
        <w:t xml:space="preserve"> </w:t>
      </w:r>
      <w:r>
        <w:t>BWP</w:t>
      </w:r>
      <w:r>
        <w:rPr>
          <w:spacing w:val="-7"/>
        </w:rPr>
        <w:t xml:space="preserve"> </w:t>
      </w:r>
      <w:r>
        <w:t>after</w:t>
      </w:r>
      <w:r>
        <w:rPr>
          <w:spacing w:val="-6"/>
        </w:rPr>
        <w:t xml:space="preserve"> </w:t>
      </w:r>
      <w:r>
        <w:t>timer</w:t>
      </w:r>
      <w:r>
        <w:rPr>
          <w:spacing w:val="-52"/>
        </w:rPr>
        <w:t xml:space="preserve"> </w:t>
      </w:r>
      <w:r>
        <w:t>expires</w:t>
      </w:r>
      <w:r>
        <w:rPr>
          <w:spacing w:val="-2"/>
        </w:rPr>
        <w:t xml:space="preserve"> </w:t>
      </w:r>
      <w:r>
        <w:t>should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reconsidered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NTN-NR</w:t>
      </w:r>
      <w:r>
        <w:rPr>
          <w:spacing w:val="-2"/>
        </w:rPr>
        <w:t xml:space="preserve"> </w:t>
      </w:r>
      <w:r>
        <w:t>R17?</w:t>
      </w:r>
    </w:p>
    <w:p w:rsidR="004A6253" w:rsidRDefault="004A6253">
      <w:pPr>
        <w:pStyle w:val="a3"/>
        <w:spacing w:before="8"/>
        <w:rPr>
          <w:sz w:val="24"/>
        </w:rPr>
      </w:pPr>
    </w:p>
    <w:p w:rsidR="004A6253" w:rsidRDefault="00AA45BD">
      <w:pPr>
        <w:ind w:left="2052"/>
        <w:rPr>
          <w:b/>
        </w:rPr>
      </w:pPr>
      <w:r>
        <w:rPr>
          <w:b/>
        </w:rPr>
        <w:t>Feedback</w:t>
      </w:r>
      <w:r>
        <w:rPr>
          <w:b/>
          <w:spacing w:val="-5"/>
        </w:rPr>
        <w:t xml:space="preserve"> </w:t>
      </w:r>
      <w:r>
        <w:rPr>
          <w:b/>
        </w:rPr>
        <w:t>Form</w:t>
      </w:r>
      <w:r>
        <w:rPr>
          <w:b/>
          <w:spacing w:val="-5"/>
        </w:rPr>
        <w:t xml:space="preserve"> </w:t>
      </w:r>
      <w:r>
        <w:rPr>
          <w:b/>
        </w:rPr>
        <w:t>2:</w:t>
      </w:r>
    </w:p>
    <w:p w:rsidR="004A6253" w:rsidRDefault="004A6253">
      <w:pPr>
        <w:pStyle w:val="a3"/>
        <w:spacing w:before="7"/>
        <w:rPr>
          <w:b/>
          <w:sz w:val="12"/>
        </w:r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4A6253">
        <w:trPr>
          <w:trHeight w:val="1260"/>
        </w:trPr>
        <w:tc>
          <w:tcPr>
            <w:tcW w:w="9614" w:type="dxa"/>
            <w:tcBorders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18"/>
              <w:ind w:left="138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Ericsson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Inc.</w:t>
            </w:r>
          </w:p>
          <w:p w:rsidR="004A6253" w:rsidRDefault="00AA45BD">
            <w:pPr>
              <w:pStyle w:val="TableParagraph"/>
              <w:spacing w:line="256" w:lineRule="auto"/>
            </w:pPr>
            <w:r>
              <w:t>The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i/>
              </w:rPr>
              <w:t>bwp_InactivityTimer</w:t>
            </w:r>
            <w:proofErr w:type="spellEnd"/>
            <w:r>
              <w:rPr>
                <w:i/>
                <w:spacing w:val="-1"/>
              </w:rPr>
              <w:t xml:space="preserve"> </w:t>
            </w:r>
            <w:proofErr w:type="spellStart"/>
            <w:r>
              <w:t>functionalilty</w:t>
            </w:r>
            <w:proofErr w:type="spellEnd"/>
            <w:r>
              <w:rPr>
                <w:spacing w:val="-4"/>
              </w:rPr>
              <w:t xml:space="preserve"> </w:t>
            </w:r>
            <w:r>
              <w:t>works</w:t>
            </w:r>
            <w:r>
              <w:rPr>
                <w:spacing w:val="-5"/>
              </w:rPr>
              <w:t xml:space="preserve"> </w:t>
            </w:r>
            <w:r>
              <w:t>well.</w:t>
            </w:r>
            <w:r>
              <w:rPr>
                <w:spacing w:val="18"/>
              </w:rPr>
              <w:t xml:space="preserve"> </w:t>
            </w:r>
            <w:r>
              <w:t>We</w:t>
            </w:r>
            <w:r>
              <w:rPr>
                <w:spacing w:val="-4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t>not</w:t>
            </w:r>
            <w:r>
              <w:rPr>
                <w:spacing w:val="-4"/>
              </w:rPr>
              <w:t xml:space="preserve"> </w:t>
            </w:r>
            <w:r>
              <w:t>see</w:t>
            </w:r>
            <w:r>
              <w:rPr>
                <w:spacing w:val="-5"/>
              </w:rPr>
              <w:t xml:space="preserve"> </w:t>
            </w:r>
            <w:r>
              <w:t>any</w:t>
            </w:r>
            <w:r>
              <w:rPr>
                <w:spacing w:val="-3"/>
              </w:rPr>
              <w:t xml:space="preserve"> </w:t>
            </w:r>
            <w:r>
              <w:t>problem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thus</w:t>
            </w:r>
            <w:r>
              <w:rPr>
                <w:spacing w:val="-5"/>
              </w:rPr>
              <w:t xml:space="preserve"> </w:t>
            </w:r>
            <w:r>
              <w:t>there</w:t>
            </w:r>
            <w:r>
              <w:rPr>
                <w:spacing w:val="-4"/>
              </w:rPr>
              <w:t xml:space="preserve"> 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t>no</w:t>
            </w:r>
            <w:r>
              <w:rPr>
                <w:spacing w:val="-4"/>
              </w:rPr>
              <w:t xml:space="preserve"> </w:t>
            </w:r>
            <w:r>
              <w:t>need</w:t>
            </w:r>
            <w:r>
              <w:rPr>
                <w:spacing w:val="-52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any</w:t>
            </w:r>
            <w:r>
              <w:rPr>
                <w:spacing w:val="-1"/>
              </w:rPr>
              <w:t xml:space="preserve"> </w:t>
            </w:r>
            <w:r>
              <w:t>enhancement.</w:t>
            </w:r>
          </w:p>
        </w:tc>
      </w:tr>
      <w:tr w:rsidR="004A6253">
        <w:trPr>
          <w:trHeight w:val="951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DOCOMO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Communications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Lab.</w:t>
            </w:r>
          </w:p>
          <w:p w:rsidR="004A6253" w:rsidRDefault="00AA45BD">
            <w:pPr>
              <w:pStyle w:val="TableParagraph"/>
            </w:pPr>
            <w:r>
              <w:t>Same</w:t>
            </w:r>
            <w:r>
              <w:rPr>
                <w:spacing w:val="-6"/>
              </w:rPr>
              <w:t xml:space="preserve"> </w:t>
            </w:r>
            <w:r>
              <w:t>view</w:t>
            </w:r>
            <w:r>
              <w:rPr>
                <w:spacing w:val="-5"/>
              </w:rPr>
              <w:t xml:space="preserve"> </w:t>
            </w:r>
            <w:r>
              <w:t>as</w:t>
            </w:r>
            <w:r>
              <w:rPr>
                <w:spacing w:val="-5"/>
              </w:rPr>
              <w:t xml:space="preserve"> </w:t>
            </w:r>
            <w:r>
              <w:t>Ericsson.</w:t>
            </w:r>
          </w:p>
        </w:tc>
      </w:tr>
      <w:tr w:rsidR="004A6253">
        <w:trPr>
          <w:trHeight w:val="1537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3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Lenovo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(Beijing)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Ltd</w:t>
            </w:r>
          </w:p>
          <w:p w:rsidR="004A6253" w:rsidRDefault="00AA45BD">
            <w:pPr>
              <w:pStyle w:val="TableParagraph"/>
              <w:spacing w:line="256" w:lineRule="auto"/>
              <w:ind w:right="101"/>
              <w:jc w:val="both"/>
            </w:pPr>
            <w:r>
              <w:t>Our</w:t>
            </w:r>
            <w:r>
              <w:rPr>
                <w:spacing w:val="-11"/>
              </w:rPr>
              <w:t xml:space="preserve"> </w:t>
            </w:r>
            <w:r>
              <w:t>view</w:t>
            </w:r>
            <w:r>
              <w:rPr>
                <w:spacing w:val="-10"/>
              </w:rPr>
              <w:t xml:space="preserve"> </w:t>
            </w:r>
            <w:r>
              <w:t>is</w:t>
            </w:r>
            <w:r>
              <w:rPr>
                <w:spacing w:val="-11"/>
              </w:rPr>
              <w:t xml:space="preserve"> </w:t>
            </w:r>
            <w:r>
              <w:t>that</w:t>
            </w:r>
            <w:r>
              <w:rPr>
                <w:spacing w:val="-10"/>
              </w:rPr>
              <w:t xml:space="preserve"> </w:t>
            </w:r>
            <w:r>
              <w:t>whether</w:t>
            </w:r>
            <w:r>
              <w:rPr>
                <w:spacing w:val="-11"/>
              </w:rPr>
              <w:t xml:space="preserve"> </w:t>
            </w:r>
            <w:r>
              <w:t>switching</w:t>
            </w:r>
            <w:r>
              <w:rPr>
                <w:spacing w:val="-10"/>
              </w:rPr>
              <w:t xml:space="preserve"> </w:t>
            </w:r>
            <w:r>
              <w:t>to</w:t>
            </w:r>
            <w:r>
              <w:rPr>
                <w:spacing w:val="-11"/>
              </w:rPr>
              <w:t xml:space="preserve"> </w:t>
            </w:r>
            <w:r>
              <w:t>default</w:t>
            </w:r>
            <w:r>
              <w:rPr>
                <w:spacing w:val="-10"/>
              </w:rPr>
              <w:t xml:space="preserve"> </w:t>
            </w:r>
            <w:r>
              <w:t>BWP#0</w:t>
            </w:r>
            <w:r>
              <w:rPr>
                <w:spacing w:val="-11"/>
              </w:rPr>
              <w:t xml:space="preserve"> </w:t>
            </w:r>
            <w:r>
              <w:t>can</w:t>
            </w:r>
            <w:r>
              <w:rPr>
                <w:spacing w:val="-10"/>
              </w:rPr>
              <w:t xml:space="preserve"> </w:t>
            </w:r>
            <w:r>
              <w:t>be</w:t>
            </w:r>
            <w:r>
              <w:rPr>
                <w:spacing w:val="-11"/>
              </w:rPr>
              <w:t xml:space="preserve"> </w:t>
            </w:r>
            <w:r>
              <w:t>based</w:t>
            </w:r>
            <w:r>
              <w:rPr>
                <w:spacing w:val="-10"/>
              </w:rPr>
              <w:t xml:space="preserve"> </w:t>
            </w:r>
            <w:r>
              <w:t>on</w:t>
            </w:r>
            <w:r>
              <w:rPr>
                <w:spacing w:val="-11"/>
              </w:rPr>
              <w:t xml:space="preserve"> </w:t>
            </w:r>
            <w:r>
              <w:t>the</w:t>
            </w:r>
            <w:r>
              <w:rPr>
                <w:spacing w:val="-10"/>
              </w:rPr>
              <w:t xml:space="preserve"> </w:t>
            </w:r>
            <w:r>
              <w:t>timer</w:t>
            </w:r>
            <w:r>
              <w:rPr>
                <w:spacing w:val="-11"/>
              </w:rPr>
              <w:t xml:space="preserve"> </w:t>
            </w:r>
            <w:r>
              <w:t>value</w:t>
            </w:r>
            <w:r>
              <w:rPr>
                <w:spacing w:val="-10"/>
              </w:rPr>
              <w:t xml:space="preserve"> </w:t>
            </w:r>
            <w:r>
              <w:t>configuration.</w:t>
            </w:r>
            <w:r>
              <w:rPr>
                <w:spacing w:val="9"/>
              </w:rPr>
              <w:t xml:space="preserve"> </w:t>
            </w:r>
            <w:r>
              <w:t>If</w:t>
            </w:r>
            <w:r>
              <w:rPr>
                <w:spacing w:val="-10"/>
              </w:rPr>
              <w:t xml:space="preserve"> </w:t>
            </w:r>
            <w:r>
              <w:t>the</w:t>
            </w:r>
            <w:r>
              <w:rPr>
                <w:spacing w:val="-53"/>
              </w:rPr>
              <w:t xml:space="preserve"> </w:t>
            </w:r>
            <w:r>
              <w:t>network thinks falling back to BWP#0 is helpful, it can configure a limited timer value; otherwise, if the</w:t>
            </w:r>
            <w:r>
              <w:rPr>
                <w:spacing w:val="-52"/>
              </w:rPr>
              <w:t xml:space="preserve"> </w:t>
            </w:r>
            <w:r>
              <w:t>network</w:t>
            </w:r>
            <w:r>
              <w:rPr>
                <w:spacing w:val="-2"/>
              </w:rPr>
              <w:t xml:space="preserve"> </w:t>
            </w:r>
            <w:r>
              <w:t>thinks</w:t>
            </w:r>
            <w:r>
              <w:rPr>
                <w:spacing w:val="-2"/>
              </w:rPr>
              <w:t xml:space="preserve"> </w:t>
            </w:r>
            <w:r>
              <w:t>falling</w:t>
            </w:r>
            <w:r>
              <w:rPr>
                <w:spacing w:val="-2"/>
              </w:rPr>
              <w:t xml:space="preserve"> </w:t>
            </w:r>
            <w:r>
              <w:t>back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not</w:t>
            </w:r>
            <w:r>
              <w:rPr>
                <w:spacing w:val="-2"/>
              </w:rPr>
              <w:t xml:space="preserve"> </w:t>
            </w:r>
            <w:r>
              <w:t>beneficial,</w:t>
            </w:r>
            <w:r>
              <w:rPr>
                <w:spacing w:val="-1"/>
              </w:rPr>
              <w:t xml:space="preserve"> </w:t>
            </w:r>
            <w:r>
              <w:t>it</w:t>
            </w:r>
            <w:r>
              <w:rPr>
                <w:spacing w:val="-2"/>
              </w:rPr>
              <w:t xml:space="preserve"> </w:t>
            </w:r>
            <w:r>
              <w:t>can</w:t>
            </w:r>
            <w:r>
              <w:rPr>
                <w:spacing w:val="-2"/>
              </w:rPr>
              <w:t xml:space="preserve"> </w:t>
            </w:r>
            <w:r>
              <w:t>disable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function.</w:t>
            </w:r>
          </w:p>
        </w:tc>
      </w:tr>
      <w:tr w:rsidR="004A6253">
        <w:trPr>
          <w:trHeight w:val="995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4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ZTE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Corporation</w:t>
            </w:r>
          </w:p>
          <w:p w:rsidR="004A6253" w:rsidRDefault="00AA45BD">
            <w:pPr>
              <w:pStyle w:val="TableParagraph"/>
            </w:pPr>
            <w:r>
              <w:t>No</w:t>
            </w:r>
            <w:r>
              <w:rPr>
                <w:spacing w:val="-5"/>
              </w:rPr>
              <w:t xml:space="preserve"> </w:t>
            </w:r>
            <w:r>
              <w:t>issue</w:t>
            </w:r>
            <w:r>
              <w:rPr>
                <w:spacing w:val="-5"/>
              </w:rPr>
              <w:t xml:space="preserve"> </w:t>
            </w:r>
            <w:r>
              <w:t>has</w:t>
            </w:r>
            <w:r>
              <w:rPr>
                <w:spacing w:val="-5"/>
              </w:rPr>
              <w:t xml:space="preserve"> </w:t>
            </w:r>
            <w:r>
              <w:t>been</w:t>
            </w:r>
            <w:r>
              <w:rPr>
                <w:spacing w:val="-4"/>
              </w:rPr>
              <w:t xml:space="preserve"> </w:t>
            </w:r>
            <w:r>
              <w:t>identified</w:t>
            </w:r>
            <w:r>
              <w:rPr>
                <w:spacing w:val="-5"/>
              </w:rPr>
              <w:t xml:space="preserve"> </w:t>
            </w:r>
            <w:r>
              <w:t>on</w:t>
            </w:r>
            <w:r>
              <w:rPr>
                <w:spacing w:val="-5"/>
              </w:rPr>
              <w:t xml:space="preserve"> </w:t>
            </w:r>
            <w:r>
              <w:t>this</w:t>
            </w:r>
            <w:r>
              <w:rPr>
                <w:spacing w:val="-5"/>
              </w:rPr>
              <w:t xml:space="preserve"> </w:t>
            </w:r>
            <w:r>
              <w:t>aspects</w:t>
            </w:r>
            <w:r>
              <w:rPr>
                <w:spacing w:val="-4"/>
              </w:rPr>
              <w:t xml:space="preserve"> </w:t>
            </w:r>
            <w:r>
              <w:t>from</w:t>
            </w:r>
            <w:r>
              <w:rPr>
                <w:spacing w:val="-5"/>
              </w:rPr>
              <w:t xml:space="preserve"> </w:t>
            </w:r>
            <w:r>
              <w:t>our</w:t>
            </w:r>
            <w:r>
              <w:rPr>
                <w:spacing w:val="-5"/>
              </w:rPr>
              <w:t xml:space="preserve"> </w:t>
            </w:r>
            <w:r>
              <w:t>side</w:t>
            </w:r>
          </w:p>
        </w:tc>
      </w:tr>
      <w:tr w:rsidR="004A6253">
        <w:trPr>
          <w:trHeight w:val="1538"/>
        </w:trPr>
        <w:tc>
          <w:tcPr>
            <w:tcW w:w="9614" w:type="dxa"/>
            <w:tcBorders>
              <w:top w:val="single" w:sz="4" w:space="0" w:color="000000"/>
              <w:bottom w:val="nil"/>
            </w:tcBorders>
          </w:tcPr>
          <w:p w:rsidR="004A6253" w:rsidRDefault="00AA45BD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Guangdong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OPPO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Telecom.</w:t>
            </w:r>
          </w:p>
          <w:p w:rsidR="004A6253" w:rsidRDefault="00AA45BD">
            <w:pPr>
              <w:pStyle w:val="TableParagraph"/>
              <w:spacing w:line="256" w:lineRule="auto"/>
              <w:ind w:right="102"/>
              <w:jc w:val="both"/>
            </w:pPr>
            <w:r>
              <w:t>If</w:t>
            </w:r>
            <w:r>
              <w:rPr>
                <w:spacing w:val="-7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network</w:t>
            </w:r>
            <w:r>
              <w:rPr>
                <w:spacing w:val="-7"/>
              </w:rPr>
              <w:t xml:space="preserve"> </w:t>
            </w:r>
            <w:r>
              <w:t>wants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proofErr w:type="spellStart"/>
            <w:r>
              <w:t>diable</w:t>
            </w:r>
            <w:proofErr w:type="spellEnd"/>
            <w:r>
              <w:rPr>
                <w:spacing w:val="-6"/>
              </w:rPr>
              <w:t xml:space="preserve"> </w:t>
            </w:r>
            <w:r>
              <w:t>this</w:t>
            </w:r>
            <w:r>
              <w:rPr>
                <w:spacing w:val="-7"/>
              </w:rPr>
              <w:t xml:space="preserve"> </w:t>
            </w:r>
            <w:r>
              <w:t>function,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t>current</w:t>
            </w:r>
            <w:r>
              <w:rPr>
                <w:spacing w:val="-6"/>
              </w:rPr>
              <w:t xml:space="preserve"> </w:t>
            </w:r>
            <w:r>
              <w:t>spec</w:t>
            </w:r>
            <w:r>
              <w:rPr>
                <w:spacing w:val="-7"/>
              </w:rPr>
              <w:t xml:space="preserve"> </w:t>
            </w:r>
            <w:r>
              <w:t>can</w:t>
            </w:r>
            <w:r>
              <w:rPr>
                <w:spacing w:val="-6"/>
              </w:rPr>
              <w:t xml:space="preserve"> </w:t>
            </w:r>
            <w:r>
              <w:t>already</w:t>
            </w:r>
            <w:r>
              <w:rPr>
                <w:spacing w:val="-7"/>
              </w:rPr>
              <w:t xml:space="preserve"> </w:t>
            </w:r>
            <w:r>
              <w:t>support</w:t>
            </w:r>
            <w:r>
              <w:rPr>
                <w:spacing w:val="-6"/>
              </w:rPr>
              <w:t xml:space="preserve"> </w:t>
            </w:r>
            <w:r>
              <w:t>this.</w:t>
            </w:r>
            <w:r>
              <w:rPr>
                <w:spacing w:val="10"/>
              </w:rPr>
              <w:t xml:space="preserve"> </w:t>
            </w:r>
            <w:r>
              <w:t>Here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t>question</w:t>
            </w:r>
            <w:r>
              <w:rPr>
                <w:spacing w:val="-6"/>
              </w:rPr>
              <w:t xml:space="preserve"> </w:t>
            </w:r>
            <w:r>
              <w:t>is</w:t>
            </w:r>
            <w:r>
              <w:rPr>
                <w:spacing w:val="-53"/>
              </w:rPr>
              <w:t xml:space="preserve"> </w:t>
            </w:r>
            <w:r>
              <w:t>how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network</w:t>
            </w:r>
            <w:r>
              <w:rPr>
                <w:spacing w:val="-3"/>
              </w:rPr>
              <w:t xml:space="preserve"> </w:t>
            </w:r>
            <w:r>
              <w:t>uses</w:t>
            </w:r>
            <w:r>
              <w:rPr>
                <w:spacing w:val="-5"/>
              </w:rPr>
              <w:t xml:space="preserve"> </w:t>
            </w:r>
            <w:r>
              <w:t>this</w:t>
            </w:r>
            <w:r>
              <w:rPr>
                <w:spacing w:val="-3"/>
              </w:rPr>
              <w:t xml:space="preserve"> </w:t>
            </w:r>
            <w:r>
              <w:t>function.</w:t>
            </w:r>
            <w:r>
              <w:rPr>
                <w:spacing w:val="16"/>
              </w:rPr>
              <w:t xml:space="preserve"> </w:t>
            </w:r>
            <w:r>
              <w:t>From</w:t>
            </w:r>
            <w:r>
              <w:rPr>
                <w:spacing w:val="-5"/>
              </w:rPr>
              <w:t xml:space="preserve"> </w:t>
            </w:r>
            <w:r>
              <w:t>our</w:t>
            </w:r>
            <w:r>
              <w:rPr>
                <w:spacing w:val="-3"/>
              </w:rPr>
              <w:t xml:space="preserve"> </w:t>
            </w:r>
            <w:r>
              <w:t>understanding,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network</w:t>
            </w:r>
            <w:r>
              <w:rPr>
                <w:spacing w:val="-4"/>
              </w:rPr>
              <w:t xml:space="preserve"> </w:t>
            </w:r>
            <w:r>
              <w:t>may</w:t>
            </w:r>
            <w:r>
              <w:rPr>
                <w:spacing w:val="-3"/>
              </w:rPr>
              <w:t xml:space="preserve"> </w:t>
            </w:r>
            <w:r>
              <w:t>use</w:t>
            </w:r>
            <w:r>
              <w:rPr>
                <w:spacing w:val="-4"/>
              </w:rPr>
              <w:t xml:space="preserve"> </w:t>
            </w:r>
            <w:r>
              <w:t>this</w:t>
            </w:r>
            <w:r>
              <w:rPr>
                <w:spacing w:val="-4"/>
              </w:rPr>
              <w:t xml:space="preserve"> </w:t>
            </w:r>
            <w:r>
              <w:t>function</w:t>
            </w:r>
            <w:r>
              <w:rPr>
                <w:spacing w:val="-4"/>
              </w:rPr>
              <w:t xml:space="preserve"> </w:t>
            </w:r>
            <w:r>
              <w:t>when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52"/>
              </w:rPr>
              <w:t xml:space="preserve"> </w:t>
            </w:r>
            <w:r>
              <w:rPr>
                <w:w w:val="95"/>
              </w:rPr>
              <w:t>beam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layout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scenario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is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that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the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BWP#0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or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default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BWP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has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a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wider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beam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than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the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data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BWP.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On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the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other</w:t>
            </w:r>
          </w:p>
        </w:tc>
      </w:tr>
    </w:tbl>
    <w:p w:rsidR="004A6253" w:rsidRDefault="004A6253">
      <w:pPr>
        <w:spacing w:line="256" w:lineRule="auto"/>
        <w:jc w:val="both"/>
        <w:sectPr w:rsidR="004A6253">
          <w:pgSz w:w="11910" w:h="16840"/>
          <w:pgMar w:top="1400" w:right="1020" w:bottom="929" w:left="1020" w:header="0" w:footer="313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4A6253">
        <w:trPr>
          <w:trHeight w:val="715"/>
        </w:trPr>
        <w:tc>
          <w:tcPr>
            <w:tcW w:w="9614" w:type="dxa"/>
            <w:tcBorders>
              <w:top w:val="nil"/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0" w:line="256" w:lineRule="auto"/>
            </w:pPr>
            <w:proofErr w:type="gramStart"/>
            <w:r>
              <w:lastRenderedPageBreak/>
              <w:t>hand</w:t>
            </w:r>
            <w:proofErr w:type="gramEnd"/>
            <w:r>
              <w:t>,</w:t>
            </w:r>
            <w:r>
              <w:rPr>
                <w:spacing w:val="-2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beam</w:t>
            </w:r>
            <w:r>
              <w:rPr>
                <w:spacing w:val="-3"/>
              </w:rPr>
              <w:t xml:space="preserve"> </w:t>
            </w:r>
            <w:r>
              <w:t>layout</w:t>
            </w:r>
            <w:r>
              <w:rPr>
                <w:spacing w:val="-3"/>
              </w:rPr>
              <w:t xml:space="preserve"> </w:t>
            </w:r>
            <w:r>
              <w:t>where</w:t>
            </w:r>
            <w:r>
              <w:rPr>
                <w:spacing w:val="-2"/>
              </w:rPr>
              <w:t xml:space="preserve"> </w:t>
            </w:r>
            <w:r>
              <w:t>default</w:t>
            </w:r>
            <w:r>
              <w:rPr>
                <w:spacing w:val="-3"/>
              </w:rPr>
              <w:t xml:space="preserve"> </w:t>
            </w:r>
            <w:r>
              <w:t>BWP</w:t>
            </w:r>
            <w:r>
              <w:rPr>
                <w:spacing w:val="-3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deployed</w:t>
            </w:r>
            <w:r>
              <w:rPr>
                <w:spacing w:val="-2"/>
              </w:rPr>
              <w:t xml:space="preserve"> </w:t>
            </w:r>
            <w:r>
              <w:t>with</w:t>
            </w:r>
            <w:r>
              <w:rPr>
                <w:spacing w:val="-3"/>
              </w:rPr>
              <w:t xml:space="preserve"> </w:t>
            </w:r>
            <w:r>
              <w:t>narrow</w:t>
            </w:r>
            <w:r>
              <w:rPr>
                <w:spacing w:val="-3"/>
              </w:rPr>
              <w:t xml:space="preserve"> </w:t>
            </w:r>
            <w:r>
              <w:t>beam,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function</w:t>
            </w:r>
            <w:r>
              <w:rPr>
                <w:spacing w:val="-2"/>
              </w:rPr>
              <w:t xml:space="preserve"> </w:t>
            </w:r>
            <w:r>
              <w:t>can</w:t>
            </w:r>
            <w:r>
              <w:rPr>
                <w:spacing w:val="-3"/>
              </w:rPr>
              <w:t xml:space="preserve"> </w:t>
            </w:r>
            <w:r>
              <w:t>still</w:t>
            </w:r>
            <w:r>
              <w:rPr>
                <w:spacing w:val="-3"/>
              </w:rPr>
              <w:t xml:space="preserve"> </w:t>
            </w:r>
            <w:r>
              <w:t>work,</w:t>
            </w:r>
            <w:r>
              <w:rPr>
                <w:spacing w:val="-2"/>
              </w:rPr>
              <w:t xml:space="preserve"> </w:t>
            </w:r>
            <w:r>
              <w:t>but</w:t>
            </w:r>
            <w:r>
              <w:rPr>
                <w:spacing w:val="-5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network</w:t>
            </w:r>
            <w:r>
              <w:rPr>
                <w:spacing w:val="-2"/>
              </w:rPr>
              <w:t xml:space="preserve"> </w:t>
            </w:r>
            <w:r>
              <w:t>may</w:t>
            </w:r>
            <w:r>
              <w:rPr>
                <w:spacing w:val="-2"/>
              </w:rPr>
              <w:t xml:space="preserve"> </w:t>
            </w:r>
            <w:r>
              <w:t>need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frequently</w:t>
            </w:r>
            <w:r>
              <w:rPr>
                <w:spacing w:val="-2"/>
              </w:rPr>
              <w:t xml:space="preserve"> </w:t>
            </w:r>
            <w:r>
              <w:t>re-configure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default</w:t>
            </w:r>
            <w:r>
              <w:rPr>
                <w:spacing w:val="-2"/>
              </w:rPr>
              <w:t xml:space="preserve"> </w:t>
            </w:r>
            <w:r>
              <w:t>BWP.</w:t>
            </w:r>
          </w:p>
        </w:tc>
      </w:tr>
      <w:tr w:rsidR="004A6253">
        <w:trPr>
          <w:trHeight w:val="1262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20"/>
              <w:ind w:left="138"/>
              <w:rPr>
                <w:b/>
              </w:rPr>
            </w:pPr>
            <w:r>
              <w:rPr>
                <w:b/>
              </w:rPr>
              <w:t>6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PANASONIC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R&amp;D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Center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Germany</w:t>
            </w:r>
          </w:p>
          <w:p w:rsidR="004A6253" w:rsidRDefault="00AA45BD">
            <w:pPr>
              <w:pStyle w:val="TableParagraph"/>
              <w:spacing w:line="256" w:lineRule="auto"/>
              <w:ind w:right="99"/>
            </w:pPr>
            <w:r>
              <w:t>We</w:t>
            </w:r>
            <w:r>
              <w:rPr>
                <w:spacing w:val="-7"/>
              </w:rPr>
              <w:t xml:space="preserve"> </w:t>
            </w:r>
            <w:r>
              <w:t>don’t</w:t>
            </w:r>
            <w:r>
              <w:rPr>
                <w:spacing w:val="-6"/>
              </w:rPr>
              <w:t xml:space="preserve"> </w:t>
            </w:r>
            <w:r>
              <w:t>see</w:t>
            </w:r>
            <w:r>
              <w:rPr>
                <w:spacing w:val="-7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necessity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6"/>
              </w:rPr>
              <w:t xml:space="preserve"> </w:t>
            </w:r>
            <w:r>
              <w:t>spec</w:t>
            </w:r>
            <w:r>
              <w:rPr>
                <w:spacing w:val="-7"/>
              </w:rPr>
              <w:t xml:space="preserve"> </w:t>
            </w:r>
            <w:r>
              <w:t>enhancement.</w:t>
            </w:r>
            <w:r>
              <w:rPr>
                <w:spacing w:val="10"/>
              </w:rPr>
              <w:t xml:space="preserve"> </w:t>
            </w:r>
            <w:r>
              <w:t>It</w:t>
            </w:r>
            <w:r>
              <w:rPr>
                <w:spacing w:val="-6"/>
              </w:rPr>
              <w:t xml:space="preserve"> </w:t>
            </w:r>
            <w:r>
              <w:t>can</w:t>
            </w:r>
            <w:r>
              <w:rPr>
                <w:spacing w:val="-7"/>
              </w:rPr>
              <w:t xml:space="preserve"> </w:t>
            </w:r>
            <w:r>
              <w:t>be</w:t>
            </w:r>
            <w:r>
              <w:rPr>
                <w:spacing w:val="-6"/>
              </w:rPr>
              <w:t xml:space="preserve"> </w:t>
            </w:r>
            <w:r>
              <w:t>up</w:t>
            </w:r>
            <w:r>
              <w:rPr>
                <w:spacing w:val="-7"/>
              </w:rPr>
              <w:t xml:space="preserve"> </w:t>
            </w:r>
            <w:r>
              <w:t>to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implementation</w:t>
            </w:r>
            <w:r>
              <w:rPr>
                <w:spacing w:val="-7"/>
              </w:rPr>
              <w:t xml:space="preserve"> </w:t>
            </w:r>
            <w:r>
              <w:t>whether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make</w:t>
            </w:r>
            <w:r>
              <w:rPr>
                <w:spacing w:val="-6"/>
              </w:rPr>
              <w:t xml:space="preserve"> </w:t>
            </w:r>
            <w:r>
              <w:t>use</w:t>
            </w:r>
            <w:r>
              <w:rPr>
                <w:spacing w:val="-5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such</w:t>
            </w:r>
            <w:r>
              <w:rPr>
                <w:spacing w:val="-1"/>
              </w:rPr>
              <w:t xml:space="preserve"> </w:t>
            </w:r>
            <w:r>
              <w:t>functionality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NR-NTN.</w:t>
            </w:r>
          </w:p>
        </w:tc>
      </w:tr>
      <w:tr w:rsidR="004A6253">
        <w:trPr>
          <w:trHeight w:val="1854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7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China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Com.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Corporation</w:t>
            </w:r>
          </w:p>
          <w:p w:rsidR="004A6253" w:rsidRDefault="00AA45BD">
            <w:pPr>
              <w:pStyle w:val="TableParagraph"/>
              <w:spacing w:line="256" w:lineRule="auto"/>
              <w:ind w:right="99"/>
            </w:pPr>
            <w:r>
              <w:t>As</w:t>
            </w:r>
            <w:r>
              <w:rPr>
                <w:spacing w:val="-4"/>
              </w:rPr>
              <w:t xml:space="preserve"> </w:t>
            </w:r>
            <w:r>
              <w:t>agreed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RAN1</w:t>
            </w:r>
            <w:r>
              <w:rPr>
                <w:spacing w:val="-4"/>
              </w:rPr>
              <w:t xml:space="preserve"> </w:t>
            </w:r>
            <w:r>
              <w:t>#105-e,</w:t>
            </w:r>
            <w:r>
              <w:rPr>
                <w:spacing w:val="-4"/>
              </w:rPr>
              <w:t xml:space="preserve"> </w:t>
            </w:r>
            <w:r>
              <w:t>“same</w:t>
            </w:r>
            <w:r>
              <w:rPr>
                <w:spacing w:val="-4"/>
              </w:rPr>
              <w:t xml:space="preserve"> </w:t>
            </w:r>
            <w:r>
              <w:t>beam</w:t>
            </w:r>
            <w:r>
              <w:rPr>
                <w:spacing w:val="-4"/>
              </w:rPr>
              <w:t xml:space="preserve"> </w:t>
            </w:r>
            <w:r>
              <w:t>layout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BWP#0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proofErr w:type="spellStart"/>
            <w:r>
              <w:t>BWP#x</w:t>
            </w:r>
            <w:proofErr w:type="spellEnd"/>
            <w:r>
              <w:rPr>
                <w:spacing w:val="-4"/>
              </w:rPr>
              <w:t xml:space="preserve"> </w:t>
            </w:r>
            <w:r>
              <w:t>(Option</w:t>
            </w:r>
            <w:r>
              <w:rPr>
                <w:spacing w:val="-4"/>
              </w:rPr>
              <w:t xml:space="preserve"> </w:t>
            </w:r>
            <w:r>
              <w:t>1)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hierarchical</w:t>
            </w:r>
            <w:r>
              <w:rPr>
                <w:spacing w:val="-4"/>
              </w:rPr>
              <w:t xml:space="preserve"> </w:t>
            </w:r>
            <w:r>
              <w:t>beam</w:t>
            </w:r>
            <w:r>
              <w:rPr>
                <w:spacing w:val="-52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BWP#0</w:t>
            </w:r>
            <w:r>
              <w:rPr>
                <w:spacing w:val="-3"/>
              </w:rPr>
              <w:t xml:space="preserve"> </w:t>
            </w:r>
            <w:r>
              <w:t>(Option</w:t>
            </w:r>
            <w:r>
              <w:rPr>
                <w:spacing w:val="-2"/>
              </w:rPr>
              <w:t xml:space="preserve"> </w:t>
            </w:r>
            <w:r>
              <w:t>2)</w:t>
            </w:r>
            <w:r>
              <w:rPr>
                <w:spacing w:val="-3"/>
              </w:rPr>
              <w:t xml:space="preserve"> </w:t>
            </w:r>
            <w:r>
              <w:t>should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supported</w:t>
            </w:r>
            <w:r>
              <w:rPr>
                <w:spacing w:val="-3"/>
              </w:rPr>
              <w:t xml:space="preserve"> </w:t>
            </w:r>
            <w:r>
              <w:t>by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specifications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NR-NTN”.</w:t>
            </w:r>
          </w:p>
          <w:p w:rsidR="004A6253" w:rsidRDefault="00AA45BD">
            <w:pPr>
              <w:pStyle w:val="TableParagraph"/>
              <w:spacing w:before="90" w:line="256" w:lineRule="auto"/>
              <w:ind w:right="100"/>
            </w:pPr>
            <w:r>
              <w:t>For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above</w:t>
            </w:r>
            <w:r>
              <w:rPr>
                <w:spacing w:val="5"/>
              </w:rPr>
              <w:t xml:space="preserve"> </w:t>
            </w:r>
            <w:r>
              <w:t>two</w:t>
            </w:r>
            <w:r>
              <w:rPr>
                <w:spacing w:val="6"/>
              </w:rPr>
              <w:t xml:space="preserve"> </w:t>
            </w:r>
            <w:r>
              <w:t>layout</w:t>
            </w:r>
            <w:r>
              <w:rPr>
                <w:spacing w:val="5"/>
              </w:rPr>
              <w:t xml:space="preserve"> </w:t>
            </w:r>
            <w:r>
              <w:t>options,</w:t>
            </w:r>
            <w:r>
              <w:rPr>
                <w:spacing w:val="8"/>
              </w:rPr>
              <w:t xml:space="preserve"> </w:t>
            </w:r>
            <w:r>
              <w:t>BWP#0</w:t>
            </w:r>
            <w:r>
              <w:rPr>
                <w:spacing w:val="5"/>
              </w:rPr>
              <w:t xml:space="preserve"> </w:t>
            </w:r>
            <w:r>
              <w:t>is</w:t>
            </w:r>
            <w:r>
              <w:rPr>
                <w:spacing w:val="5"/>
              </w:rPr>
              <w:t xml:space="preserve"> </w:t>
            </w:r>
            <w:r>
              <w:t>always</w:t>
            </w:r>
            <w:r>
              <w:rPr>
                <w:spacing w:val="6"/>
              </w:rPr>
              <w:t xml:space="preserve"> </w:t>
            </w:r>
            <w:r>
              <w:t>there.</w:t>
            </w:r>
            <w:r>
              <w:rPr>
                <w:spacing w:val="44"/>
              </w:rPr>
              <w:t xml:space="preserve"> </w:t>
            </w:r>
            <w:r>
              <w:t>Thus,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proofErr w:type="spellStart"/>
            <w:r>
              <w:t>bwp_InactivityTimer</w:t>
            </w:r>
            <w:proofErr w:type="spellEnd"/>
            <w:r>
              <w:rPr>
                <w:spacing w:val="4"/>
              </w:rPr>
              <w:t xml:space="preserve"> </w:t>
            </w:r>
            <w:r>
              <w:t>functionality</w:t>
            </w:r>
            <w:r>
              <w:rPr>
                <w:spacing w:val="-52"/>
              </w:rPr>
              <w:t xml:space="preserve"> </w:t>
            </w:r>
            <w:r>
              <w:t>works</w:t>
            </w:r>
            <w:r>
              <w:rPr>
                <w:spacing w:val="-2"/>
              </w:rPr>
              <w:t xml:space="preserve"> </w:t>
            </w:r>
            <w:r>
              <w:t>well.</w:t>
            </w:r>
          </w:p>
        </w:tc>
      </w:tr>
      <w:tr w:rsidR="004A6253">
        <w:trPr>
          <w:trHeight w:val="3795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8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NEC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Telecom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MODUS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Ltd.</w:t>
            </w:r>
          </w:p>
          <w:p w:rsidR="004A6253" w:rsidRDefault="00AA45BD">
            <w:pPr>
              <w:pStyle w:val="TableParagraph"/>
              <w:spacing w:line="256" w:lineRule="auto"/>
              <w:ind w:right="100"/>
              <w:jc w:val="both"/>
            </w:pPr>
            <w:r>
              <w:t>In</w:t>
            </w:r>
            <w:r>
              <w:rPr>
                <w:spacing w:val="-13"/>
              </w:rPr>
              <w:t xml:space="preserve"> </w:t>
            </w:r>
            <w:r>
              <w:t>LEO</w:t>
            </w:r>
            <w:r>
              <w:rPr>
                <w:spacing w:val="-13"/>
              </w:rPr>
              <w:t xml:space="preserve"> </w:t>
            </w:r>
            <w:r>
              <w:t>scenario</w:t>
            </w:r>
            <w:r>
              <w:rPr>
                <w:spacing w:val="-12"/>
              </w:rPr>
              <w:t xml:space="preserve"> </w:t>
            </w:r>
            <w:r>
              <w:t>with</w:t>
            </w:r>
            <w:r>
              <w:rPr>
                <w:spacing w:val="-13"/>
              </w:rPr>
              <w:t xml:space="preserve"> </w:t>
            </w:r>
            <w:r>
              <w:t>earth-moving</w:t>
            </w:r>
            <w:r>
              <w:rPr>
                <w:spacing w:val="-12"/>
              </w:rPr>
              <w:t xml:space="preserve"> </w:t>
            </w:r>
            <w:r>
              <w:t>beams,</w:t>
            </w:r>
            <w:r>
              <w:rPr>
                <w:spacing w:val="-12"/>
              </w:rPr>
              <w:t xml:space="preserve"> </w:t>
            </w:r>
            <w:r>
              <w:t>due</w:t>
            </w:r>
            <w:r>
              <w:rPr>
                <w:spacing w:val="-13"/>
              </w:rPr>
              <w:t xml:space="preserve"> </w:t>
            </w:r>
            <w:r>
              <w:t>to</w:t>
            </w:r>
            <w:r>
              <w:rPr>
                <w:spacing w:val="-12"/>
              </w:rPr>
              <w:t xml:space="preserve"> </w:t>
            </w:r>
            <w:r>
              <w:t>the</w:t>
            </w:r>
            <w:r>
              <w:rPr>
                <w:spacing w:val="-13"/>
              </w:rPr>
              <w:t xml:space="preserve"> </w:t>
            </w:r>
            <w:r>
              <w:t>large</w:t>
            </w:r>
            <w:r>
              <w:rPr>
                <w:spacing w:val="-13"/>
              </w:rPr>
              <w:t xml:space="preserve"> </w:t>
            </w:r>
            <w:r>
              <w:t>propagation</w:t>
            </w:r>
            <w:r>
              <w:rPr>
                <w:spacing w:val="-12"/>
              </w:rPr>
              <w:t xml:space="preserve"> </w:t>
            </w:r>
            <w:r>
              <w:t>delay,</w:t>
            </w:r>
            <w:r>
              <w:rPr>
                <w:spacing w:val="-12"/>
              </w:rPr>
              <w:t xml:space="preserve"> </w:t>
            </w:r>
            <w:r>
              <w:t>it</w:t>
            </w:r>
            <w:r>
              <w:rPr>
                <w:spacing w:val="-12"/>
              </w:rPr>
              <w:t xml:space="preserve"> </w:t>
            </w:r>
            <w:r>
              <w:t>may</w:t>
            </w:r>
            <w:r>
              <w:rPr>
                <w:spacing w:val="-13"/>
              </w:rPr>
              <w:t xml:space="preserve"> </w:t>
            </w:r>
            <w:r>
              <w:t>no</w:t>
            </w:r>
            <w:r>
              <w:rPr>
                <w:spacing w:val="-13"/>
              </w:rPr>
              <w:t xml:space="preserve"> </w:t>
            </w:r>
            <w:r>
              <w:t>longer</w:t>
            </w:r>
            <w:r>
              <w:rPr>
                <w:spacing w:val="-12"/>
              </w:rPr>
              <w:t xml:space="preserve"> </w:t>
            </w:r>
            <w:r>
              <w:t>be</w:t>
            </w:r>
            <w:r>
              <w:rPr>
                <w:spacing w:val="-13"/>
              </w:rPr>
              <w:t xml:space="preserve"> </w:t>
            </w:r>
            <w:r>
              <w:t>feasible</w:t>
            </w:r>
            <w:r>
              <w:rPr>
                <w:spacing w:val="-52"/>
              </w:rPr>
              <w:t xml:space="preserve"> </w:t>
            </w:r>
            <w:r>
              <w:t>for the UE to fall back to the original BWP upon timer expiry. Furthermore, the satellite cell has a large</w:t>
            </w:r>
            <w:r>
              <w:rPr>
                <w:spacing w:val="1"/>
              </w:rPr>
              <w:t xml:space="preserve"> </w:t>
            </w:r>
            <w:r>
              <w:t>coverage</w:t>
            </w:r>
            <w:r>
              <w:rPr>
                <w:spacing w:val="-4"/>
              </w:rPr>
              <w:t xml:space="preserve"> </w:t>
            </w:r>
            <w:r>
              <w:t>footprint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tens</w:t>
            </w:r>
            <w:r>
              <w:rPr>
                <w:spacing w:val="-2"/>
              </w:rPr>
              <w:t xml:space="preserve"> </w:t>
            </w:r>
            <w:r>
              <w:t>or</w:t>
            </w:r>
            <w:r>
              <w:rPr>
                <w:spacing w:val="-4"/>
              </w:rPr>
              <w:t xml:space="preserve"> </w:t>
            </w:r>
            <w:r>
              <w:t>hundreds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km,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common</w:t>
            </w:r>
            <w:r>
              <w:rPr>
                <w:spacing w:val="-3"/>
              </w:rPr>
              <w:t xml:space="preserve"> </w:t>
            </w:r>
            <w:r>
              <w:t>initial</w:t>
            </w:r>
            <w:r>
              <w:rPr>
                <w:spacing w:val="-3"/>
              </w:rPr>
              <w:t xml:space="preserve"> </w:t>
            </w:r>
            <w:r>
              <w:t>BWP</w:t>
            </w:r>
            <w:r>
              <w:rPr>
                <w:spacing w:val="-2"/>
              </w:rPr>
              <w:t xml:space="preserve"> </w:t>
            </w:r>
            <w:r>
              <w:t>can</w:t>
            </w:r>
            <w:r>
              <w:rPr>
                <w:spacing w:val="-4"/>
              </w:rPr>
              <w:t xml:space="preserve"> </w:t>
            </w:r>
            <w:r>
              <w:t>become</w:t>
            </w:r>
            <w:r>
              <w:rPr>
                <w:spacing w:val="-3"/>
              </w:rPr>
              <w:t xml:space="preserve"> </w:t>
            </w:r>
            <w:r>
              <w:t>congested</w:t>
            </w:r>
            <w:r>
              <w:rPr>
                <w:spacing w:val="-2"/>
              </w:rPr>
              <w:t xml:space="preserve"> </w:t>
            </w:r>
            <w:r>
              <w:t>or</w:t>
            </w:r>
            <w:r>
              <w:rPr>
                <w:spacing w:val="-3"/>
              </w:rPr>
              <w:t xml:space="preserve"> </w:t>
            </w:r>
            <w:r>
              <w:t>blocked</w:t>
            </w:r>
            <w:r>
              <w:rPr>
                <w:spacing w:val="-53"/>
              </w:rPr>
              <w:t xml:space="preserve"> </w:t>
            </w:r>
            <w:r>
              <w:t>if the number of users is large.</w:t>
            </w:r>
            <w:r>
              <w:rPr>
                <w:spacing w:val="1"/>
              </w:rPr>
              <w:t xml:space="preserve"> </w:t>
            </w:r>
            <w:r>
              <w:t>With consideration on the larger cell coverage and long roundtrip time</w:t>
            </w:r>
            <w:r>
              <w:rPr>
                <w:spacing w:val="1"/>
              </w:rPr>
              <w:t xml:space="preserve"> </w:t>
            </w:r>
            <w:r>
              <w:t>(RTT),</w:t>
            </w:r>
            <w:r>
              <w:rPr>
                <w:spacing w:val="-4"/>
              </w:rPr>
              <w:t xml:space="preserve"> </w:t>
            </w:r>
            <w:r>
              <w:t>mechanisms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configured</w:t>
            </w:r>
            <w:r>
              <w:rPr>
                <w:spacing w:val="-3"/>
              </w:rPr>
              <w:t xml:space="preserve"> </w:t>
            </w:r>
            <w:r>
              <w:t>BWP</w:t>
            </w:r>
            <w:r>
              <w:rPr>
                <w:spacing w:val="-3"/>
              </w:rPr>
              <w:t xml:space="preserve"> </w:t>
            </w:r>
            <w:r>
              <w:t>switching</w:t>
            </w:r>
            <w:r>
              <w:rPr>
                <w:spacing w:val="-4"/>
              </w:rPr>
              <w:t xml:space="preserve"> </w:t>
            </w:r>
            <w:r>
              <w:t>from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sequence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BWPs</w:t>
            </w:r>
            <w:r>
              <w:rPr>
                <w:spacing w:val="-4"/>
              </w:rPr>
              <w:t xml:space="preserve"> </w:t>
            </w:r>
            <w:r>
              <w:t>can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t>beneficial</w:t>
            </w:r>
            <w:r>
              <w:rPr>
                <w:spacing w:val="-4"/>
              </w:rPr>
              <w:t xml:space="preserve"> </w:t>
            </w:r>
            <w:r>
              <w:t>instead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53"/>
              </w:rPr>
              <w:t xml:space="preserve"> </w:t>
            </w:r>
            <w:r>
              <w:t>switching back to the same initial BWP following a period of inactivity. If a UE keeps switching back to</w:t>
            </w:r>
            <w:r>
              <w:rPr>
                <w:spacing w:val="-5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initial</w:t>
            </w:r>
            <w:r>
              <w:rPr>
                <w:spacing w:val="-2"/>
              </w:rPr>
              <w:t xml:space="preserve"> </w:t>
            </w:r>
            <w:r>
              <w:t>BWP,</w:t>
            </w:r>
            <w:r>
              <w:rPr>
                <w:spacing w:val="-2"/>
              </w:rPr>
              <w:t xml:space="preserve"> </w:t>
            </w:r>
            <w:r>
              <w:t>prolonged</w:t>
            </w:r>
            <w:r>
              <w:rPr>
                <w:spacing w:val="-2"/>
              </w:rPr>
              <w:t xml:space="preserve"> </w:t>
            </w:r>
            <w:r>
              <w:t>delay</w:t>
            </w:r>
            <w:r>
              <w:rPr>
                <w:spacing w:val="-2"/>
              </w:rPr>
              <w:t xml:space="preserve"> 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t>even</w:t>
            </w:r>
            <w:r>
              <w:rPr>
                <w:spacing w:val="-2"/>
              </w:rPr>
              <w:t xml:space="preserve"> </w:t>
            </w:r>
            <w:r>
              <w:t>RL</w:t>
            </w:r>
            <w:r>
              <w:rPr>
                <w:spacing w:val="-2"/>
              </w:rPr>
              <w:t xml:space="preserve"> </w:t>
            </w:r>
            <w:r>
              <w:t>failure</w:t>
            </w:r>
            <w:r>
              <w:rPr>
                <w:spacing w:val="-2"/>
              </w:rPr>
              <w:t xml:space="preserve"> </w:t>
            </w:r>
            <w:r>
              <w:t>may</w:t>
            </w:r>
            <w:r>
              <w:rPr>
                <w:spacing w:val="-2"/>
              </w:rPr>
              <w:t xml:space="preserve"> </w:t>
            </w:r>
            <w:r>
              <w:t>occur.</w:t>
            </w:r>
          </w:p>
          <w:p w:rsidR="004A6253" w:rsidRDefault="00AA45BD">
            <w:pPr>
              <w:pStyle w:val="TableParagraph"/>
              <w:spacing w:before="91" w:line="256" w:lineRule="auto"/>
              <w:ind w:right="100"/>
              <w:jc w:val="both"/>
            </w:pPr>
            <w:r>
              <w:t>It was proposed that gNB may disable this function in NTN system by either providing a large value of</w:t>
            </w:r>
            <w:r>
              <w:rPr>
                <w:spacing w:val="1"/>
              </w:rPr>
              <w:t xml:space="preserve"> </w:t>
            </w:r>
            <w:r>
              <w:t>timer duration or not providing the timer, in either case, the functionality of the inactivity timer is lost.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proposed</w:t>
            </w:r>
            <w:r>
              <w:rPr>
                <w:spacing w:val="-4"/>
              </w:rPr>
              <w:t xml:space="preserve"> </w:t>
            </w:r>
            <w:r>
              <w:t>solution</w:t>
            </w:r>
            <w:r>
              <w:rPr>
                <w:spacing w:val="-5"/>
              </w:rPr>
              <w:t xml:space="preserve"> </w:t>
            </w:r>
            <w:r>
              <w:t>not</w:t>
            </w:r>
            <w:r>
              <w:rPr>
                <w:spacing w:val="-4"/>
              </w:rPr>
              <w:t xml:space="preserve"> </w:t>
            </w:r>
            <w:r>
              <w:t>only</w:t>
            </w:r>
            <w:r>
              <w:rPr>
                <w:spacing w:val="-4"/>
              </w:rPr>
              <w:t xml:space="preserve"> </w:t>
            </w:r>
            <w:r>
              <w:t>keeps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functionality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inactivity</w:t>
            </w:r>
            <w:r>
              <w:rPr>
                <w:spacing w:val="-4"/>
              </w:rPr>
              <w:t xml:space="preserve"> </w:t>
            </w:r>
            <w:r>
              <w:t>timer,</w:t>
            </w:r>
            <w:r>
              <w:rPr>
                <w:spacing w:val="-4"/>
              </w:rPr>
              <w:t xml:space="preserve"> </w:t>
            </w:r>
            <w:r>
              <w:t>but</w:t>
            </w:r>
            <w:r>
              <w:rPr>
                <w:spacing w:val="-4"/>
              </w:rPr>
              <w:t xml:space="preserve"> </w:t>
            </w:r>
            <w:r>
              <w:t>also</w:t>
            </w:r>
            <w:r>
              <w:rPr>
                <w:spacing w:val="-5"/>
              </w:rPr>
              <w:t xml:space="preserve"> </w:t>
            </w:r>
            <w:r>
              <w:t>improves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NTN</w:t>
            </w:r>
            <w:r>
              <w:rPr>
                <w:spacing w:val="-53"/>
              </w:rPr>
              <w:t xml:space="preserve"> </w:t>
            </w:r>
            <w:r>
              <w:t>system</w:t>
            </w:r>
            <w:r>
              <w:rPr>
                <w:spacing w:val="-2"/>
              </w:rPr>
              <w:t xml:space="preserve"> </w:t>
            </w:r>
            <w:r>
              <w:t>performance</w:t>
            </w:r>
            <w:r>
              <w:rPr>
                <w:spacing w:val="-2"/>
              </w:rPr>
              <w:t xml:space="preserve"> </w:t>
            </w:r>
            <w:r>
              <w:t>via</w:t>
            </w:r>
            <w:r>
              <w:rPr>
                <w:spacing w:val="-1"/>
              </w:rPr>
              <w:t xml:space="preserve"> </w:t>
            </w:r>
            <w:r>
              <w:t>autonomous</w:t>
            </w:r>
            <w:r>
              <w:rPr>
                <w:spacing w:val="-2"/>
              </w:rPr>
              <w:t xml:space="preserve"> </w:t>
            </w:r>
            <w:r>
              <w:t>BWP</w:t>
            </w:r>
            <w:r>
              <w:rPr>
                <w:spacing w:val="-1"/>
              </w:rPr>
              <w:t xml:space="preserve"> </w:t>
            </w:r>
            <w:r>
              <w:t>switching.</w:t>
            </w:r>
          </w:p>
        </w:tc>
      </w:tr>
      <w:tr w:rsidR="004A6253">
        <w:trPr>
          <w:trHeight w:val="995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9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vivo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Communication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(S)</w:t>
            </w:r>
          </w:p>
          <w:p w:rsidR="004A6253" w:rsidRDefault="00AA45BD">
            <w:pPr>
              <w:pStyle w:val="TableParagraph"/>
            </w:pPr>
            <w:r>
              <w:t>There</w:t>
            </w:r>
            <w:r>
              <w:rPr>
                <w:spacing w:val="-6"/>
              </w:rPr>
              <w:t xml:space="preserve"> </w:t>
            </w:r>
            <w:r>
              <w:t>is</w:t>
            </w:r>
            <w:r>
              <w:rPr>
                <w:spacing w:val="-5"/>
              </w:rPr>
              <w:t xml:space="preserve"> </w:t>
            </w:r>
            <w:r>
              <w:t>no</w:t>
            </w:r>
            <w:r>
              <w:rPr>
                <w:spacing w:val="-5"/>
              </w:rPr>
              <w:t xml:space="preserve"> </w:t>
            </w:r>
            <w:r>
              <w:t>necessity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5"/>
              </w:rPr>
              <w:t xml:space="preserve"> </w:t>
            </w:r>
            <w:r>
              <w:t>consider</w:t>
            </w:r>
            <w:r>
              <w:rPr>
                <w:spacing w:val="-5"/>
              </w:rPr>
              <w:t xml:space="preserve"> </w:t>
            </w:r>
            <w:r>
              <w:t>any</w:t>
            </w:r>
            <w:r>
              <w:rPr>
                <w:spacing w:val="-5"/>
              </w:rPr>
              <w:t xml:space="preserve"> </w:t>
            </w:r>
            <w:r>
              <w:t>enhancement.</w:t>
            </w:r>
          </w:p>
        </w:tc>
      </w:tr>
      <w:tr w:rsidR="004A6253">
        <w:trPr>
          <w:trHeight w:val="995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10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Nokia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Denmark</w:t>
            </w:r>
          </w:p>
          <w:p w:rsidR="004A6253" w:rsidRDefault="00AA45BD">
            <w:pPr>
              <w:pStyle w:val="TableParagraph"/>
            </w:pPr>
            <w:r>
              <w:rPr>
                <w:w w:val="95"/>
              </w:rPr>
              <w:t>We</w:t>
            </w:r>
            <w:r>
              <w:rPr>
                <w:spacing w:val="20"/>
                <w:w w:val="95"/>
              </w:rPr>
              <w:t xml:space="preserve"> </w:t>
            </w:r>
            <w:r>
              <w:rPr>
                <w:w w:val="95"/>
              </w:rPr>
              <w:t>do</w:t>
            </w:r>
            <w:r>
              <w:rPr>
                <w:spacing w:val="21"/>
                <w:w w:val="95"/>
              </w:rPr>
              <w:t xml:space="preserve"> </w:t>
            </w:r>
            <w:r>
              <w:rPr>
                <w:w w:val="95"/>
              </w:rPr>
              <w:t>not</w:t>
            </w:r>
            <w:r>
              <w:rPr>
                <w:spacing w:val="21"/>
                <w:w w:val="95"/>
              </w:rPr>
              <w:t xml:space="preserve"> </w:t>
            </w:r>
            <w:r>
              <w:rPr>
                <w:w w:val="95"/>
              </w:rPr>
              <w:t>see</w:t>
            </w:r>
            <w:r>
              <w:rPr>
                <w:spacing w:val="21"/>
                <w:w w:val="95"/>
              </w:rPr>
              <w:t xml:space="preserve"> </w:t>
            </w:r>
            <w:r>
              <w:rPr>
                <w:w w:val="95"/>
              </w:rPr>
              <w:t>any</w:t>
            </w:r>
            <w:r>
              <w:rPr>
                <w:spacing w:val="21"/>
                <w:w w:val="95"/>
              </w:rPr>
              <w:t xml:space="preserve"> </w:t>
            </w:r>
            <w:r>
              <w:rPr>
                <w:w w:val="95"/>
              </w:rPr>
              <w:t>need</w:t>
            </w:r>
            <w:r>
              <w:rPr>
                <w:spacing w:val="21"/>
                <w:w w:val="95"/>
              </w:rPr>
              <w:t xml:space="preserve"> </w:t>
            </w:r>
            <w:r>
              <w:rPr>
                <w:w w:val="95"/>
              </w:rPr>
              <w:t>for</w:t>
            </w:r>
            <w:r>
              <w:rPr>
                <w:spacing w:val="21"/>
                <w:w w:val="95"/>
              </w:rPr>
              <w:t xml:space="preserve"> </w:t>
            </w:r>
            <w:r>
              <w:rPr>
                <w:w w:val="95"/>
              </w:rPr>
              <w:t>enhancements</w:t>
            </w:r>
            <w:r>
              <w:rPr>
                <w:spacing w:val="21"/>
                <w:w w:val="95"/>
              </w:rPr>
              <w:t xml:space="preserve"> </w:t>
            </w:r>
            <w:r>
              <w:rPr>
                <w:w w:val="95"/>
              </w:rPr>
              <w:t>for</w:t>
            </w:r>
            <w:r>
              <w:rPr>
                <w:spacing w:val="21"/>
                <w:w w:val="95"/>
              </w:rPr>
              <w:t xml:space="preserve"> </w:t>
            </w:r>
            <w:r>
              <w:rPr>
                <w:w w:val="95"/>
              </w:rPr>
              <w:t>the</w:t>
            </w:r>
            <w:r>
              <w:rPr>
                <w:spacing w:val="21"/>
                <w:w w:val="95"/>
              </w:rPr>
              <w:t xml:space="preserve"> </w:t>
            </w:r>
            <w:proofErr w:type="spellStart"/>
            <w:r>
              <w:rPr>
                <w:i/>
                <w:w w:val="95"/>
              </w:rPr>
              <w:t>bwp-InactivityTimer</w:t>
            </w:r>
            <w:proofErr w:type="spellEnd"/>
            <w:r>
              <w:rPr>
                <w:i/>
                <w:spacing w:val="25"/>
                <w:w w:val="95"/>
              </w:rPr>
              <w:t xml:space="preserve"> </w:t>
            </w:r>
            <w:r>
              <w:rPr>
                <w:w w:val="95"/>
              </w:rPr>
              <w:t>functionality.</w:t>
            </w:r>
          </w:p>
        </w:tc>
      </w:tr>
      <w:tr w:rsidR="004A6253">
        <w:trPr>
          <w:trHeight w:val="995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  <w:spacing w:val="-1"/>
              </w:rPr>
              <w:t>11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1"/>
              </w:rPr>
              <w:t>–</w:t>
            </w:r>
            <w:r>
              <w:rPr>
                <w:b/>
                <w:spacing w:val="-12"/>
              </w:rPr>
              <w:t xml:space="preserve"> </w:t>
            </w:r>
            <w:proofErr w:type="spellStart"/>
            <w:r>
              <w:rPr>
                <w:b/>
                <w:spacing w:val="-1"/>
              </w:rPr>
              <w:t>InterDigital</w:t>
            </w:r>
            <w:proofErr w:type="spellEnd"/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Communications</w:t>
            </w:r>
          </w:p>
          <w:p w:rsidR="004A6253" w:rsidRDefault="00AA45BD">
            <w:pPr>
              <w:pStyle w:val="TableParagraph"/>
            </w:pPr>
            <w:r>
              <w:t>As</w:t>
            </w:r>
            <w:r>
              <w:rPr>
                <w:spacing w:val="-6"/>
              </w:rPr>
              <w:t xml:space="preserve"> </w:t>
            </w:r>
            <w:r>
              <w:t>long</w:t>
            </w:r>
            <w:r>
              <w:rPr>
                <w:spacing w:val="-5"/>
              </w:rPr>
              <w:t xml:space="preserve"> </w:t>
            </w:r>
            <w:r>
              <w:t>as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network</w:t>
            </w:r>
            <w:r>
              <w:rPr>
                <w:spacing w:val="-5"/>
              </w:rPr>
              <w:t xml:space="preserve"> </w:t>
            </w:r>
            <w:r>
              <w:t>can</w:t>
            </w:r>
            <w:r>
              <w:rPr>
                <w:spacing w:val="-5"/>
              </w:rPr>
              <w:t xml:space="preserve"> </w:t>
            </w:r>
            <w:r>
              <w:t>disable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inactivity</w:t>
            </w:r>
            <w:r>
              <w:rPr>
                <w:spacing w:val="-5"/>
              </w:rPr>
              <w:t xml:space="preserve"> </w:t>
            </w:r>
            <w:r>
              <w:t>timer,</w:t>
            </w:r>
            <w:r>
              <w:rPr>
                <w:spacing w:val="-5"/>
              </w:rPr>
              <w:t xml:space="preserve"> </w:t>
            </w:r>
            <w:r>
              <w:t>there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6"/>
              </w:rPr>
              <w:t xml:space="preserve"> </w:t>
            </w:r>
            <w:r>
              <w:t>no</w:t>
            </w:r>
            <w:r>
              <w:rPr>
                <w:spacing w:val="-5"/>
              </w:rPr>
              <w:t xml:space="preserve"> </w:t>
            </w:r>
            <w:r>
              <w:t>issue</w:t>
            </w:r>
            <w:r>
              <w:rPr>
                <w:spacing w:val="-5"/>
              </w:rPr>
              <w:t xml:space="preserve"> </w:t>
            </w:r>
            <w:r>
              <w:t>from</w:t>
            </w:r>
            <w:r>
              <w:rPr>
                <w:spacing w:val="-5"/>
              </w:rPr>
              <w:t xml:space="preserve"> </w:t>
            </w:r>
            <w:r>
              <w:t>our</w:t>
            </w:r>
            <w:r>
              <w:rPr>
                <w:spacing w:val="-5"/>
              </w:rPr>
              <w:t xml:space="preserve"> </w:t>
            </w:r>
            <w:r>
              <w:t>perspective.</w:t>
            </w:r>
          </w:p>
        </w:tc>
      </w:tr>
      <w:tr w:rsidR="004A6253">
        <w:trPr>
          <w:trHeight w:val="1515"/>
        </w:trPr>
        <w:tc>
          <w:tcPr>
            <w:tcW w:w="9614" w:type="dxa"/>
            <w:tcBorders>
              <w:top w:val="single" w:sz="4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12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Apple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GmbH</w:t>
            </w:r>
          </w:p>
          <w:p w:rsidR="004A6253" w:rsidRDefault="00AA45BD">
            <w:pPr>
              <w:pStyle w:val="TableParagraph"/>
              <w:spacing w:line="256" w:lineRule="auto"/>
              <w:ind w:right="102"/>
              <w:jc w:val="both"/>
            </w:pPr>
            <w:r>
              <w:rPr>
                <w:w w:val="95"/>
              </w:rPr>
              <w:t>We do not see the need of discussing the function of active BWP switching back to default BWP after timer</w:t>
            </w:r>
            <w:r>
              <w:rPr>
                <w:spacing w:val="1"/>
                <w:w w:val="95"/>
              </w:rPr>
              <w:t xml:space="preserve"> </w:t>
            </w:r>
            <w:r>
              <w:t>expires</w:t>
            </w:r>
            <w:r>
              <w:rPr>
                <w:spacing w:val="-13"/>
              </w:rPr>
              <w:t xml:space="preserve"> </w:t>
            </w:r>
            <w:r>
              <w:t>in</w:t>
            </w:r>
            <w:r>
              <w:rPr>
                <w:spacing w:val="-13"/>
              </w:rPr>
              <w:t xml:space="preserve"> </w:t>
            </w:r>
            <w:r>
              <w:t>NTN.</w:t>
            </w:r>
            <w:r>
              <w:rPr>
                <w:spacing w:val="44"/>
              </w:rPr>
              <w:t xml:space="preserve"> </w:t>
            </w:r>
            <w:r>
              <w:t>In</w:t>
            </w:r>
            <w:r>
              <w:rPr>
                <w:spacing w:val="-12"/>
              </w:rPr>
              <w:t xml:space="preserve"> </w:t>
            </w:r>
            <w:r>
              <w:t>NTN,</w:t>
            </w:r>
            <w:r>
              <w:rPr>
                <w:spacing w:val="-12"/>
              </w:rPr>
              <w:t xml:space="preserve"> </w:t>
            </w:r>
            <w:r>
              <w:t>BWP</w:t>
            </w:r>
            <w:r>
              <w:rPr>
                <w:spacing w:val="-12"/>
              </w:rPr>
              <w:t xml:space="preserve"> </w:t>
            </w:r>
            <w:r>
              <w:t>may</w:t>
            </w:r>
            <w:r>
              <w:rPr>
                <w:spacing w:val="-12"/>
              </w:rPr>
              <w:t xml:space="preserve"> </w:t>
            </w:r>
            <w:r>
              <w:t>be</w:t>
            </w:r>
            <w:r>
              <w:rPr>
                <w:spacing w:val="-12"/>
              </w:rPr>
              <w:t xml:space="preserve"> </w:t>
            </w:r>
            <w:r>
              <w:t>associated</w:t>
            </w:r>
            <w:r>
              <w:rPr>
                <w:spacing w:val="-13"/>
              </w:rPr>
              <w:t xml:space="preserve"> </w:t>
            </w:r>
            <w:r>
              <w:t>with</w:t>
            </w:r>
            <w:r>
              <w:rPr>
                <w:spacing w:val="-12"/>
              </w:rPr>
              <w:t xml:space="preserve"> </w:t>
            </w:r>
            <w:r>
              <w:t>coverage</w:t>
            </w:r>
            <w:r>
              <w:rPr>
                <w:spacing w:val="-13"/>
              </w:rPr>
              <w:t xml:space="preserve"> </w:t>
            </w:r>
            <w:r>
              <w:t>area,</w:t>
            </w:r>
            <w:r>
              <w:rPr>
                <w:spacing w:val="-10"/>
              </w:rPr>
              <w:t xml:space="preserve"> </w:t>
            </w:r>
            <w:r>
              <w:t>and</w:t>
            </w:r>
            <w:r>
              <w:rPr>
                <w:spacing w:val="-13"/>
              </w:rPr>
              <w:t xml:space="preserve"> </w:t>
            </w:r>
            <w:r>
              <w:t>switching</w:t>
            </w:r>
            <w:r>
              <w:rPr>
                <w:spacing w:val="-13"/>
              </w:rPr>
              <w:t xml:space="preserve"> </w:t>
            </w:r>
            <w:r>
              <w:t>back</w:t>
            </w:r>
            <w:r>
              <w:rPr>
                <w:spacing w:val="-11"/>
              </w:rPr>
              <w:t xml:space="preserve"> </w:t>
            </w:r>
            <w:r>
              <w:t>to</w:t>
            </w:r>
            <w:r>
              <w:rPr>
                <w:spacing w:val="-13"/>
              </w:rPr>
              <w:t xml:space="preserve"> </w:t>
            </w:r>
            <w:r>
              <w:t>default</w:t>
            </w:r>
            <w:r>
              <w:rPr>
                <w:spacing w:val="-11"/>
              </w:rPr>
              <w:t xml:space="preserve"> </w:t>
            </w:r>
            <w:r>
              <w:t>BWP</w:t>
            </w:r>
            <w:r>
              <w:rPr>
                <w:spacing w:val="-53"/>
              </w:rPr>
              <w:t xml:space="preserve"> </w:t>
            </w:r>
            <w:r>
              <w:t>might</w:t>
            </w:r>
            <w:r>
              <w:rPr>
                <w:spacing w:val="-4"/>
              </w:rPr>
              <w:t xml:space="preserve"> </w:t>
            </w:r>
            <w:r>
              <w:t>not</w:t>
            </w:r>
            <w:r>
              <w:rPr>
                <w:spacing w:val="-3"/>
              </w:rPr>
              <w:t xml:space="preserve"> </w:t>
            </w:r>
            <w:r>
              <w:t>work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NTN.</w:t>
            </w:r>
            <w:r>
              <w:rPr>
                <w:spacing w:val="-4"/>
              </w:rPr>
              <w:t xml:space="preserve"> </w:t>
            </w:r>
            <w:r>
              <w:t>If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inactivity</w:t>
            </w:r>
            <w:r>
              <w:rPr>
                <w:spacing w:val="-3"/>
              </w:rPr>
              <w:t xml:space="preserve"> </w:t>
            </w:r>
            <w:r>
              <w:t>timer</w:t>
            </w:r>
            <w:r>
              <w:rPr>
                <w:spacing w:val="-4"/>
              </w:rPr>
              <w:t xml:space="preserve"> </w:t>
            </w:r>
            <w:r>
              <w:t>disabling</w:t>
            </w:r>
            <w:r>
              <w:rPr>
                <w:spacing w:val="-3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supported,</w:t>
            </w:r>
            <w:r>
              <w:rPr>
                <w:spacing w:val="-3"/>
              </w:rPr>
              <w:t xml:space="preserve"> </w:t>
            </w:r>
            <w:r>
              <w:t>then</w:t>
            </w:r>
            <w:r>
              <w:rPr>
                <w:spacing w:val="-4"/>
              </w:rPr>
              <w:t xml:space="preserve"> </w:t>
            </w:r>
            <w:r>
              <w:t>it</w:t>
            </w:r>
            <w:r>
              <w:rPr>
                <w:spacing w:val="-3"/>
              </w:rPr>
              <w:t xml:space="preserve"> </w:t>
            </w:r>
            <w:r>
              <w:t>works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NTN.</w:t>
            </w:r>
          </w:p>
        </w:tc>
      </w:tr>
    </w:tbl>
    <w:p w:rsidR="004A6253" w:rsidRDefault="004A6253">
      <w:pPr>
        <w:pStyle w:val="a3"/>
        <w:rPr>
          <w:b/>
          <w:sz w:val="20"/>
        </w:rPr>
      </w:pPr>
    </w:p>
    <w:p w:rsidR="004A6253" w:rsidRDefault="00AA45BD">
      <w:pPr>
        <w:pStyle w:val="1"/>
        <w:numPr>
          <w:ilvl w:val="1"/>
          <w:numId w:val="13"/>
        </w:numPr>
        <w:tabs>
          <w:tab w:val="left" w:pos="1247"/>
          <w:tab w:val="left" w:pos="1248"/>
        </w:tabs>
        <w:spacing w:before="230"/>
        <w:ind w:hanging="1135"/>
      </w:pPr>
      <w:bookmarkStart w:id="5" w:name="Beam_measurement_and_reporting"/>
      <w:bookmarkEnd w:id="5"/>
      <w:r>
        <w:t>Beam</w:t>
      </w:r>
      <w:r>
        <w:rPr>
          <w:spacing w:val="30"/>
        </w:rPr>
        <w:t xml:space="preserve"> </w:t>
      </w:r>
      <w:r>
        <w:t>measurement</w:t>
      </w:r>
      <w:r>
        <w:rPr>
          <w:spacing w:val="30"/>
        </w:rPr>
        <w:t xml:space="preserve"> </w:t>
      </w:r>
      <w:r>
        <w:t>and</w:t>
      </w:r>
      <w:r>
        <w:rPr>
          <w:spacing w:val="31"/>
        </w:rPr>
        <w:t xml:space="preserve"> </w:t>
      </w:r>
      <w:r>
        <w:t>reporting</w:t>
      </w:r>
    </w:p>
    <w:p w:rsidR="004A6253" w:rsidRDefault="004A6253">
      <w:pPr>
        <w:pStyle w:val="a3"/>
        <w:spacing w:before="3"/>
        <w:rPr>
          <w:sz w:val="25"/>
        </w:rPr>
      </w:pPr>
    </w:p>
    <w:p w:rsidR="004A6253" w:rsidRDefault="00AA45BD">
      <w:pPr>
        <w:pStyle w:val="a3"/>
        <w:spacing w:line="256" w:lineRule="auto"/>
        <w:ind w:left="113"/>
      </w:pPr>
      <w:r>
        <w:t>In the last meeting, we have reached a majority view that no enhancement is needed for beam measurement</w:t>
      </w:r>
      <w:r>
        <w:rPr>
          <w:spacing w:val="1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reporting.</w:t>
      </w:r>
      <w:r>
        <w:rPr>
          <w:spacing w:val="10"/>
        </w:rPr>
        <w:t xml:space="preserve"> </w:t>
      </w:r>
      <w:r>
        <w:t>But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this</w:t>
      </w:r>
      <w:r>
        <w:rPr>
          <w:spacing w:val="-6"/>
        </w:rPr>
        <w:t xml:space="preserve"> </w:t>
      </w:r>
      <w:r>
        <w:t>meeting</w:t>
      </w:r>
      <w:r>
        <w:rPr>
          <w:spacing w:val="-6"/>
        </w:rPr>
        <w:t xml:space="preserve"> </w:t>
      </w:r>
      <w:r>
        <w:t>we</w:t>
      </w:r>
      <w:r>
        <w:rPr>
          <w:spacing w:val="-6"/>
        </w:rPr>
        <w:t xml:space="preserve"> </w:t>
      </w:r>
      <w:r>
        <w:t>still</w:t>
      </w:r>
      <w:r>
        <w:rPr>
          <w:spacing w:val="-6"/>
        </w:rPr>
        <w:t xml:space="preserve"> </w:t>
      </w:r>
      <w:r>
        <w:t>have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number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companies</w:t>
      </w:r>
      <w:r>
        <w:rPr>
          <w:spacing w:val="-6"/>
        </w:rPr>
        <w:t xml:space="preserve"> </w:t>
      </w:r>
      <w:r>
        <w:t>suggesting</w:t>
      </w:r>
      <w:r>
        <w:rPr>
          <w:spacing w:val="-6"/>
        </w:rPr>
        <w:t xml:space="preserve"> </w:t>
      </w:r>
      <w:r>
        <w:t>potential</w:t>
      </w:r>
      <w:r>
        <w:rPr>
          <w:spacing w:val="-6"/>
        </w:rPr>
        <w:t xml:space="preserve"> </w:t>
      </w:r>
      <w:r>
        <w:t>enhancement.</w:t>
      </w:r>
      <w:r>
        <w:rPr>
          <w:spacing w:val="11"/>
        </w:rPr>
        <w:t xml:space="preserve"> </w:t>
      </w:r>
      <w:r>
        <w:t>In</w:t>
      </w:r>
      <w:r>
        <w:rPr>
          <w:spacing w:val="-52"/>
        </w:rPr>
        <w:t xml:space="preserve"> </w:t>
      </w:r>
      <w:r>
        <w:t>this</w:t>
      </w:r>
      <w:r>
        <w:rPr>
          <w:spacing w:val="-6"/>
        </w:rPr>
        <w:t xml:space="preserve"> </w:t>
      </w:r>
      <w:r>
        <w:t>meeting,</w:t>
      </w:r>
      <w:r>
        <w:rPr>
          <w:spacing w:val="-6"/>
        </w:rPr>
        <w:t xml:space="preserve"> </w:t>
      </w:r>
      <w:r>
        <w:t>we</w:t>
      </w:r>
      <w:r>
        <w:rPr>
          <w:spacing w:val="-6"/>
        </w:rPr>
        <w:t xml:space="preserve"> </w:t>
      </w:r>
      <w:r>
        <w:t>will</w:t>
      </w:r>
      <w:r>
        <w:rPr>
          <w:spacing w:val="-6"/>
        </w:rPr>
        <w:t xml:space="preserve"> </w:t>
      </w:r>
      <w:proofErr w:type="spellStart"/>
      <w:r>
        <w:t>analyse</w:t>
      </w:r>
      <w:proofErr w:type="spellEnd"/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drawbacks</w:t>
      </w:r>
      <w:r>
        <w:rPr>
          <w:spacing w:val="-6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current</w:t>
      </w:r>
      <w:r>
        <w:rPr>
          <w:spacing w:val="-6"/>
        </w:rPr>
        <w:t xml:space="preserve"> </w:t>
      </w:r>
      <w:r>
        <w:t>specification</w:t>
      </w:r>
      <w:r>
        <w:rPr>
          <w:spacing w:val="-5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benefits</w:t>
      </w:r>
      <w:r>
        <w:rPr>
          <w:spacing w:val="-6"/>
        </w:rPr>
        <w:t xml:space="preserve"> </w:t>
      </w:r>
      <w:r>
        <w:t>from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suggested</w:t>
      </w:r>
    </w:p>
    <w:p w:rsidR="004A6253" w:rsidRDefault="004A6253">
      <w:pPr>
        <w:spacing w:line="256" w:lineRule="auto"/>
        <w:sectPr w:rsidR="004A6253">
          <w:type w:val="continuous"/>
          <w:pgSz w:w="11910" w:h="16840"/>
          <w:pgMar w:top="1400" w:right="1020" w:bottom="760" w:left="1020" w:header="0" w:footer="313" w:gutter="0"/>
          <w:cols w:space="720"/>
        </w:sectPr>
      </w:pPr>
    </w:p>
    <w:p w:rsidR="004A6253" w:rsidRDefault="00AA45BD">
      <w:pPr>
        <w:pStyle w:val="a3"/>
        <w:spacing w:before="73"/>
        <w:ind w:left="113"/>
      </w:pPr>
      <w:proofErr w:type="gramStart"/>
      <w:r>
        <w:lastRenderedPageBreak/>
        <w:t>enhancement</w:t>
      </w:r>
      <w:proofErr w:type="gramEnd"/>
      <w:r>
        <w:t>.</w:t>
      </w:r>
    </w:p>
    <w:p w:rsidR="004A6253" w:rsidRDefault="004A6253">
      <w:pPr>
        <w:pStyle w:val="a3"/>
        <w:spacing w:before="2"/>
        <w:rPr>
          <w:sz w:val="26"/>
        </w:rPr>
      </w:pPr>
    </w:p>
    <w:p w:rsidR="004A6253" w:rsidRDefault="00AA45BD">
      <w:pPr>
        <w:pStyle w:val="a3"/>
        <w:spacing w:line="256" w:lineRule="auto"/>
        <w:ind w:left="113" w:right="140"/>
      </w:pPr>
      <w:r>
        <w:t>Based on the latest discussion, for the case of measurement of multiple neighbor beams outside UE active</w:t>
      </w:r>
      <w:r>
        <w:rPr>
          <w:spacing w:val="1"/>
        </w:rPr>
        <w:t xml:space="preserve"> </w:t>
      </w:r>
      <w:r>
        <w:t>BWP.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current</w:t>
      </w:r>
      <w:r>
        <w:rPr>
          <w:spacing w:val="-8"/>
        </w:rPr>
        <w:t xml:space="preserve"> </w:t>
      </w:r>
      <w:r>
        <w:t>specification</w:t>
      </w:r>
      <w:r>
        <w:rPr>
          <w:spacing w:val="-7"/>
        </w:rPr>
        <w:t xml:space="preserve"> </w:t>
      </w:r>
      <w:r>
        <w:t>supports</w:t>
      </w:r>
      <w:r>
        <w:rPr>
          <w:spacing w:val="-7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trigger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UE</w:t>
      </w:r>
      <w:r>
        <w:rPr>
          <w:spacing w:val="-8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switch</w:t>
      </w:r>
      <w:r>
        <w:rPr>
          <w:spacing w:val="-7"/>
        </w:rPr>
        <w:t xml:space="preserve"> </w:t>
      </w:r>
      <w:r>
        <w:t>from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active</w:t>
      </w:r>
      <w:r>
        <w:rPr>
          <w:spacing w:val="-7"/>
        </w:rPr>
        <w:t xml:space="preserve"> </w:t>
      </w:r>
      <w:r>
        <w:t>BWP</w:t>
      </w:r>
      <w:r>
        <w:rPr>
          <w:spacing w:val="-8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an</w:t>
      </w:r>
      <w:r>
        <w:rPr>
          <w:spacing w:val="-7"/>
        </w:rPr>
        <w:t xml:space="preserve"> </w:t>
      </w:r>
      <w:r>
        <w:t>inactive</w:t>
      </w:r>
      <w:r>
        <w:rPr>
          <w:spacing w:val="-8"/>
        </w:rPr>
        <w:t xml:space="preserve"> </w:t>
      </w:r>
      <w:r>
        <w:t>BWP</w:t>
      </w:r>
      <w:r>
        <w:rPr>
          <w:spacing w:val="-52"/>
        </w:rPr>
        <w:t xml:space="preserve"> </w:t>
      </w:r>
      <w:r>
        <w:t>in which a target RS corresponding to a target neighbor beam in transmitted and then UE performs the beam</w:t>
      </w:r>
      <w:r>
        <w:rPr>
          <w:spacing w:val="-52"/>
        </w:rPr>
        <w:t xml:space="preserve"> </w:t>
      </w:r>
      <w:r>
        <w:t>measurement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report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measurement</w:t>
      </w:r>
      <w:r>
        <w:rPr>
          <w:spacing w:val="-6"/>
        </w:rPr>
        <w:t xml:space="preserve"> </w:t>
      </w:r>
      <w:r>
        <w:t>result</w:t>
      </w:r>
      <w:r>
        <w:rPr>
          <w:spacing w:val="-7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new</w:t>
      </w:r>
      <w:r>
        <w:rPr>
          <w:spacing w:val="-7"/>
        </w:rPr>
        <w:t xml:space="preserve"> </w:t>
      </w:r>
      <w:r>
        <w:t>BWP.</w:t>
      </w:r>
      <w:r>
        <w:rPr>
          <w:spacing w:val="-6"/>
        </w:rPr>
        <w:t xml:space="preserve"> </w:t>
      </w:r>
      <w:r>
        <w:t>Then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gNB</w:t>
      </w:r>
      <w:r>
        <w:rPr>
          <w:spacing w:val="-7"/>
        </w:rPr>
        <w:t xml:space="preserve"> </w:t>
      </w:r>
      <w:r>
        <w:t>may</w:t>
      </w:r>
      <w:r>
        <w:rPr>
          <w:spacing w:val="-6"/>
        </w:rPr>
        <w:t xml:space="preserve"> </w:t>
      </w:r>
      <w:r>
        <w:t>trigger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UE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switch</w:t>
      </w:r>
      <w:r>
        <w:rPr>
          <w:spacing w:val="-52"/>
        </w:rPr>
        <w:t xml:space="preserve"> </w:t>
      </w:r>
      <w:r>
        <w:t>back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previous</w:t>
      </w:r>
      <w:r>
        <w:rPr>
          <w:spacing w:val="-1"/>
        </w:rPr>
        <w:t xml:space="preserve"> </w:t>
      </w:r>
      <w:r>
        <w:t>active</w:t>
      </w:r>
      <w:r>
        <w:rPr>
          <w:spacing w:val="-1"/>
        </w:rPr>
        <w:t xml:space="preserve"> </w:t>
      </w:r>
      <w:r>
        <w:t>BWP.</w:t>
      </w:r>
    </w:p>
    <w:p w:rsidR="004A6253" w:rsidRDefault="004A6253">
      <w:pPr>
        <w:pStyle w:val="a3"/>
        <w:spacing w:before="9"/>
        <w:rPr>
          <w:sz w:val="24"/>
        </w:rPr>
      </w:pPr>
    </w:p>
    <w:p w:rsidR="004A6253" w:rsidRDefault="00AA45BD">
      <w:pPr>
        <w:pStyle w:val="a3"/>
        <w:ind w:left="113"/>
      </w:pPr>
      <w:r>
        <w:t>Latency:</w:t>
      </w:r>
      <w:r>
        <w:rPr>
          <w:spacing w:val="10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required</w:t>
      </w:r>
      <w:r>
        <w:rPr>
          <w:spacing w:val="-6"/>
        </w:rPr>
        <w:t xml:space="preserve"> </w:t>
      </w:r>
      <w:r>
        <w:t>latency</w:t>
      </w:r>
      <w:r>
        <w:rPr>
          <w:spacing w:val="-6"/>
        </w:rPr>
        <w:t xml:space="preserve"> </w:t>
      </w:r>
      <w:r>
        <w:t>should</w:t>
      </w:r>
      <w:r>
        <w:rPr>
          <w:spacing w:val="-6"/>
        </w:rPr>
        <w:t xml:space="preserve"> </w:t>
      </w:r>
      <w:r>
        <w:t>cover</w:t>
      </w:r>
    </w:p>
    <w:p w:rsidR="004A6253" w:rsidRDefault="004A6253">
      <w:pPr>
        <w:pStyle w:val="a3"/>
        <w:rPr>
          <w:sz w:val="24"/>
        </w:rPr>
      </w:pPr>
    </w:p>
    <w:p w:rsidR="004A6253" w:rsidRDefault="004A6253">
      <w:pPr>
        <w:pStyle w:val="a3"/>
        <w:spacing w:before="3"/>
      </w:pPr>
    </w:p>
    <w:p w:rsidR="004A6253" w:rsidRDefault="00AA45BD">
      <w:pPr>
        <w:pStyle w:val="a5"/>
        <w:numPr>
          <w:ilvl w:val="0"/>
          <w:numId w:val="10"/>
        </w:numPr>
        <w:tabs>
          <w:tab w:val="left" w:pos="660"/>
        </w:tabs>
      </w:pPr>
      <w:r>
        <w:t>UE</w:t>
      </w:r>
      <w:r>
        <w:rPr>
          <w:spacing w:val="-6"/>
        </w:rPr>
        <w:t xml:space="preserve"> </w:t>
      </w:r>
      <w:r>
        <w:t>BWP</w:t>
      </w:r>
      <w:r>
        <w:rPr>
          <w:spacing w:val="-5"/>
        </w:rPr>
        <w:t xml:space="preserve"> </w:t>
      </w:r>
      <w:r>
        <w:t>switching</w:t>
      </w:r>
      <w:r>
        <w:rPr>
          <w:spacing w:val="-6"/>
        </w:rPr>
        <w:t xml:space="preserve"> </w:t>
      </w:r>
      <w:r>
        <w:t>delay</w:t>
      </w:r>
      <w:r>
        <w:rPr>
          <w:spacing w:val="-5"/>
        </w:rPr>
        <w:t xml:space="preserve"> </w:t>
      </w:r>
      <w:r>
        <w:t>from</w:t>
      </w:r>
      <w:r>
        <w:rPr>
          <w:spacing w:val="-6"/>
        </w:rPr>
        <w:t xml:space="preserve"> </w:t>
      </w:r>
      <w:r>
        <w:t>active</w:t>
      </w:r>
      <w:r>
        <w:rPr>
          <w:spacing w:val="-5"/>
        </w:rPr>
        <w:t xml:space="preserve"> </w:t>
      </w:r>
      <w:r>
        <w:t>BWP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new</w:t>
      </w:r>
      <w:r>
        <w:rPr>
          <w:spacing w:val="-6"/>
        </w:rPr>
        <w:t xml:space="preserve"> </w:t>
      </w:r>
      <w:r>
        <w:t>BWP</w:t>
      </w:r>
    </w:p>
    <w:p w:rsidR="004A6253" w:rsidRDefault="00AA45BD">
      <w:pPr>
        <w:pStyle w:val="a5"/>
        <w:numPr>
          <w:ilvl w:val="0"/>
          <w:numId w:val="10"/>
        </w:numPr>
        <w:tabs>
          <w:tab w:val="left" w:pos="660"/>
        </w:tabs>
        <w:spacing w:before="194"/>
      </w:pPr>
      <w:r>
        <w:t>UE</w:t>
      </w:r>
      <w:r>
        <w:rPr>
          <w:spacing w:val="-7"/>
        </w:rPr>
        <w:t xml:space="preserve"> </w:t>
      </w:r>
      <w:r>
        <w:t>measurement</w:t>
      </w:r>
      <w:r>
        <w:rPr>
          <w:spacing w:val="-6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reporting</w:t>
      </w:r>
      <w:r>
        <w:rPr>
          <w:spacing w:val="-6"/>
        </w:rPr>
        <w:t xml:space="preserve"> </w:t>
      </w:r>
      <w:r>
        <w:t>processing</w:t>
      </w:r>
      <w:r>
        <w:rPr>
          <w:spacing w:val="-6"/>
        </w:rPr>
        <w:t xml:space="preserve"> </w:t>
      </w:r>
      <w:r>
        <w:t>delay</w:t>
      </w:r>
    </w:p>
    <w:p w:rsidR="004A6253" w:rsidRDefault="00AA45BD">
      <w:pPr>
        <w:pStyle w:val="a3"/>
        <w:spacing w:before="532"/>
        <w:ind w:left="113"/>
      </w:pPr>
      <w:r>
        <w:t>Signaling</w:t>
      </w:r>
      <w:r>
        <w:rPr>
          <w:spacing w:val="-11"/>
        </w:rPr>
        <w:t xml:space="preserve"> </w:t>
      </w:r>
      <w:r>
        <w:t>overhead:</w:t>
      </w:r>
    </w:p>
    <w:p w:rsidR="004A6253" w:rsidRDefault="004A6253">
      <w:pPr>
        <w:pStyle w:val="a3"/>
        <w:rPr>
          <w:sz w:val="24"/>
        </w:rPr>
      </w:pPr>
    </w:p>
    <w:p w:rsidR="004A6253" w:rsidRDefault="004A6253">
      <w:pPr>
        <w:pStyle w:val="a3"/>
        <w:spacing w:before="2"/>
      </w:pPr>
    </w:p>
    <w:p w:rsidR="004A6253" w:rsidRDefault="00AA45BD">
      <w:pPr>
        <w:pStyle w:val="a5"/>
        <w:numPr>
          <w:ilvl w:val="0"/>
          <w:numId w:val="10"/>
        </w:numPr>
        <w:tabs>
          <w:tab w:val="left" w:pos="660"/>
        </w:tabs>
      </w:pPr>
      <w:r>
        <w:t>gNB</w:t>
      </w:r>
      <w:r>
        <w:rPr>
          <w:spacing w:val="-8"/>
        </w:rPr>
        <w:t xml:space="preserve"> </w:t>
      </w:r>
      <w:r>
        <w:t>triggers</w:t>
      </w:r>
      <w:r>
        <w:rPr>
          <w:spacing w:val="-7"/>
        </w:rPr>
        <w:t xml:space="preserve"> </w:t>
      </w:r>
      <w:r>
        <w:t>UE</w:t>
      </w:r>
      <w:r>
        <w:rPr>
          <w:spacing w:val="-7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switch</w:t>
      </w:r>
      <w:r>
        <w:rPr>
          <w:spacing w:val="-7"/>
        </w:rPr>
        <w:t xml:space="preserve"> </w:t>
      </w:r>
      <w:r>
        <w:t>active</w:t>
      </w:r>
      <w:r>
        <w:rPr>
          <w:spacing w:val="-7"/>
        </w:rPr>
        <w:t xml:space="preserve"> </w:t>
      </w:r>
      <w:r>
        <w:t>BWP,</w:t>
      </w:r>
      <w:r>
        <w:rPr>
          <w:spacing w:val="-8"/>
        </w:rPr>
        <w:t xml:space="preserve"> </w:t>
      </w:r>
      <w:r>
        <w:t>e.g.</w:t>
      </w:r>
      <w:r>
        <w:rPr>
          <w:spacing w:val="9"/>
        </w:rPr>
        <w:t xml:space="preserve"> </w:t>
      </w:r>
      <w:r>
        <w:t>via</w:t>
      </w:r>
      <w:r>
        <w:rPr>
          <w:spacing w:val="-7"/>
        </w:rPr>
        <w:t xml:space="preserve"> </w:t>
      </w:r>
      <w:r>
        <w:t>DCI</w:t>
      </w:r>
    </w:p>
    <w:p w:rsidR="004A6253" w:rsidRDefault="00AA45BD">
      <w:pPr>
        <w:pStyle w:val="a5"/>
        <w:numPr>
          <w:ilvl w:val="0"/>
          <w:numId w:val="10"/>
        </w:numPr>
        <w:tabs>
          <w:tab w:val="left" w:pos="660"/>
        </w:tabs>
        <w:spacing w:before="195"/>
      </w:pPr>
      <w:r>
        <w:t>gNB</w:t>
      </w:r>
      <w:r>
        <w:rPr>
          <w:spacing w:val="-7"/>
        </w:rPr>
        <w:t xml:space="preserve"> </w:t>
      </w:r>
      <w:r>
        <w:t>triggers</w:t>
      </w:r>
      <w:r>
        <w:rPr>
          <w:spacing w:val="-6"/>
        </w:rPr>
        <w:t xml:space="preserve"> </w:t>
      </w:r>
      <w:r>
        <w:t>UE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perform</w:t>
      </w:r>
      <w:r>
        <w:rPr>
          <w:spacing w:val="-6"/>
        </w:rPr>
        <w:t xml:space="preserve"> </w:t>
      </w:r>
      <w:r>
        <w:t>L1-RSRP</w:t>
      </w:r>
      <w:r>
        <w:rPr>
          <w:spacing w:val="-6"/>
        </w:rPr>
        <w:t xml:space="preserve"> </w:t>
      </w:r>
      <w:r>
        <w:t>measurement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reporting,</w:t>
      </w:r>
      <w:r>
        <w:rPr>
          <w:spacing w:val="-6"/>
        </w:rPr>
        <w:t xml:space="preserve"> </w:t>
      </w:r>
      <w:r>
        <w:t>e.g.</w:t>
      </w:r>
      <w:r>
        <w:rPr>
          <w:spacing w:val="10"/>
        </w:rPr>
        <w:t xml:space="preserve"> </w:t>
      </w:r>
      <w:r>
        <w:t>AP-CSI</w:t>
      </w:r>
      <w:r>
        <w:rPr>
          <w:spacing w:val="-6"/>
        </w:rPr>
        <w:t xml:space="preserve"> </w:t>
      </w:r>
      <w:r>
        <w:t>reporting</w:t>
      </w:r>
      <w:r>
        <w:rPr>
          <w:spacing w:val="-6"/>
        </w:rPr>
        <w:t xml:space="preserve"> </w:t>
      </w:r>
      <w:r>
        <w:t>via</w:t>
      </w:r>
      <w:r>
        <w:rPr>
          <w:spacing w:val="-6"/>
        </w:rPr>
        <w:t xml:space="preserve"> </w:t>
      </w:r>
      <w:r>
        <w:t>DCI</w:t>
      </w:r>
    </w:p>
    <w:p w:rsidR="004A6253" w:rsidRDefault="00AA45BD">
      <w:pPr>
        <w:pStyle w:val="a5"/>
        <w:numPr>
          <w:ilvl w:val="0"/>
          <w:numId w:val="10"/>
        </w:numPr>
        <w:tabs>
          <w:tab w:val="left" w:pos="660"/>
        </w:tabs>
        <w:spacing w:before="194"/>
      </w:pPr>
      <w:r>
        <w:t>gNB</w:t>
      </w:r>
      <w:r>
        <w:rPr>
          <w:spacing w:val="-7"/>
        </w:rPr>
        <w:t xml:space="preserve"> </w:t>
      </w:r>
      <w:r>
        <w:t>triggers</w:t>
      </w:r>
      <w:r>
        <w:rPr>
          <w:spacing w:val="-7"/>
        </w:rPr>
        <w:t xml:space="preserve"> </w:t>
      </w:r>
      <w:r>
        <w:t>UE</w:t>
      </w:r>
      <w:r>
        <w:rPr>
          <w:spacing w:val="-7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switch</w:t>
      </w:r>
      <w:r>
        <w:rPr>
          <w:spacing w:val="-7"/>
        </w:rPr>
        <w:t xml:space="preserve"> </w:t>
      </w:r>
      <w:r>
        <w:t>back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previous</w:t>
      </w:r>
      <w:r>
        <w:rPr>
          <w:spacing w:val="-6"/>
        </w:rPr>
        <w:t xml:space="preserve"> </w:t>
      </w:r>
      <w:r>
        <w:t>active</w:t>
      </w:r>
      <w:r>
        <w:rPr>
          <w:spacing w:val="-7"/>
        </w:rPr>
        <w:t xml:space="preserve"> </w:t>
      </w:r>
      <w:r>
        <w:t>BWP,</w:t>
      </w:r>
      <w:r>
        <w:rPr>
          <w:spacing w:val="-7"/>
        </w:rPr>
        <w:t xml:space="preserve"> </w:t>
      </w:r>
      <w:r>
        <w:t>e.g.</w:t>
      </w:r>
      <w:r>
        <w:rPr>
          <w:spacing w:val="10"/>
        </w:rPr>
        <w:t xml:space="preserve"> </w:t>
      </w:r>
      <w:r>
        <w:t>via</w:t>
      </w:r>
      <w:r>
        <w:rPr>
          <w:spacing w:val="-7"/>
        </w:rPr>
        <w:t xml:space="preserve"> </w:t>
      </w:r>
      <w:r>
        <w:t>DCI</w:t>
      </w:r>
    </w:p>
    <w:p w:rsidR="004A6253" w:rsidRDefault="00AA45BD">
      <w:pPr>
        <w:pStyle w:val="a3"/>
        <w:spacing w:before="531"/>
        <w:ind w:left="113"/>
      </w:pPr>
      <w:r>
        <w:t>Please</w:t>
      </w:r>
      <w:r>
        <w:rPr>
          <w:spacing w:val="-6"/>
        </w:rPr>
        <w:t xml:space="preserve"> </w:t>
      </w:r>
      <w:r>
        <w:t>provide</w:t>
      </w:r>
      <w:r>
        <w:rPr>
          <w:spacing w:val="-6"/>
        </w:rPr>
        <w:t xml:space="preserve"> </w:t>
      </w:r>
      <w:r>
        <w:t>your</w:t>
      </w:r>
      <w:r>
        <w:rPr>
          <w:spacing w:val="-5"/>
        </w:rPr>
        <w:t xml:space="preserve"> </w:t>
      </w:r>
      <w:r>
        <w:t>views</w:t>
      </w:r>
      <w:r>
        <w:rPr>
          <w:spacing w:val="-6"/>
        </w:rPr>
        <w:t xml:space="preserve"> </w:t>
      </w:r>
      <w:r>
        <w:t>on</w:t>
      </w:r>
    </w:p>
    <w:p w:rsidR="004A6253" w:rsidRDefault="004A6253">
      <w:pPr>
        <w:pStyle w:val="a3"/>
        <w:spacing w:before="3"/>
        <w:rPr>
          <w:sz w:val="26"/>
        </w:rPr>
      </w:pPr>
    </w:p>
    <w:p w:rsidR="004A6253" w:rsidRDefault="00AA45BD">
      <w:pPr>
        <w:pStyle w:val="a5"/>
        <w:numPr>
          <w:ilvl w:val="0"/>
          <w:numId w:val="9"/>
        </w:numPr>
        <w:tabs>
          <w:tab w:val="left" w:pos="350"/>
        </w:tabs>
      </w:pPr>
      <w:proofErr w:type="gramStart"/>
      <w:r>
        <w:t>what</w:t>
      </w:r>
      <w:proofErr w:type="gramEnd"/>
      <w:r>
        <w:rPr>
          <w:spacing w:val="-6"/>
        </w:rPr>
        <w:t xml:space="preserve"> </w:t>
      </w:r>
      <w:r>
        <w:t>concrete</w:t>
      </w:r>
      <w:r>
        <w:rPr>
          <w:spacing w:val="-6"/>
        </w:rPr>
        <w:t xml:space="preserve"> </w:t>
      </w:r>
      <w:r>
        <w:t>benefit</w:t>
      </w:r>
      <w:r>
        <w:rPr>
          <w:spacing w:val="-5"/>
        </w:rPr>
        <w:t xml:space="preserve"> </w:t>
      </w:r>
      <w:r>
        <w:t>we</w:t>
      </w:r>
      <w:r>
        <w:rPr>
          <w:spacing w:val="-6"/>
        </w:rPr>
        <w:t xml:space="preserve"> </w:t>
      </w:r>
      <w:r>
        <w:t>can</w:t>
      </w:r>
      <w:r>
        <w:rPr>
          <w:spacing w:val="-6"/>
        </w:rPr>
        <w:t xml:space="preserve"> </w:t>
      </w:r>
      <w:r>
        <w:t>gain</w:t>
      </w:r>
      <w:r>
        <w:rPr>
          <w:spacing w:val="-5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enhancement,</w:t>
      </w:r>
      <w:r>
        <w:rPr>
          <w:spacing w:val="-5"/>
        </w:rPr>
        <w:t xml:space="preserve"> </w:t>
      </w:r>
      <w:r>
        <w:t>e.g.</w:t>
      </w:r>
      <w:r>
        <w:rPr>
          <w:spacing w:val="10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latency</w:t>
      </w:r>
      <w:r>
        <w:rPr>
          <w:spacing w:val="-6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signaling</w:t>
      </w:r>
      <w:r>
        <w:rPr>
          <w:spacing w:val="-6"/>
        </w:rPr>
        <w:t xml:space="preserve"> </w:t>
      </w:r>
      <w:r>
        <w:t>overhead?</w:t>
      </w:r>
      <w:r>
        <w:rPr>
          <w:spacing w:val="11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others</w:t>
      </w:r>
    </w:p>
    <w:p w:rsidR="004A6253" w:rsidRDefault="004A6253">
      <w:pPr>
        <w:pStyle w:val="a3"/>
        <w:spacing w:before="2"/>
        <w:rPr>
          <w:sz w:val="26"/>
        </w:rPr>
      </w:pPr>
    </w:p>
    <w:p w:rsidR="004A6253" w:rsidRDefault="00AA45BD">
      <w:pPr>
        <w:pStyle w:val="a5"/>
        <w:numPr>
          <w:ilvl w:val="0"/>
          <w:numId w:val="9"/>
        </w:numPr>
        <w:tabs>
          <w:tab w:val="left" w:pos="350"/>
        </w:tabs>
      </w:pPr>
      <w:proofErr w:type="gramStart"/>
      <w:r>
        <w:t>what</w:t>
      </w:r>
      <w:proofErr w:type="gramEnd"/>
      <w:r>
        <w:rPr>
          <w:spacing w:val="-8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enhancement</w:t>
      </w:r>
      <w:r>
        <w:rPr>
          <w:spacing w:val="-8"/>
        </w:rPr>
        <w:t xml:space="preserve"> </w:t>
      </w:r>
      <w:r>
        <w:t>solution?</w:t>
      </w:r>
    </w:p>
    <w:p w:rsidR="004A6253" w:rsidRDefault="004A6253">
      <w:pPr>
        <w:pStyle w:val="a3"/>
        <w:spacing w:before="3"/>
        <w:rPr>
          <w:sz w:val="26"/>
        </w:rPr>
      </w:pPr>
    </w:p>
    <w:p w:rsidR="004A6253" w:rsidRDefault="00AA45BD">
      <w:pPr>
        <w:ind w:left="2052"/>
        <w:rPr>
          <w:b/>
        </w:rPr>
      </w:pPr>
      <w:r>
        <w:rPr>
          <w:b/>
        </w:rPr>
        <w:t>Feedback</w:t>
      </w:r>
      <w:r>
        <w:rPr>
          <w:b/>
          <w:spacing w:val="-5"/>
        </w:rPr>
        <w:t xml:space="preserve"> </w:t>
      </w:r>
      <w:r>
        <w:rPr>
          <w:b/>
        </w:rPr>
        <w:t>Form</w:t>
      </w:r>
      <w:r>
        <w:rPr>
          <w:b/>
          <w:spacing w:val="-5"/>
        </w:rPr>
        <w:t xml:space="preserve"> </w:t>
      </w:r>
      <w:r>
        <w:rPr>
          <w:b/>
        </w:rPr>
        <w:t>3:</w:t>
      </w:r>
    </w:p>
    <w:p w:rsidR="004A6253" w:rsidRDefault="004A6253">
      <w:pPr>
        <w:pStyle w:val="a3"/>
        <w:spacing w:before="7"/>
        <w:rPr>
          <w:b/>
          <w:sz w:val="12"/>
        </w:r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4A6253">
        <w:trPr>
          <w:trHeight w:val="5511"/>
        </w:trPr>
        <w:tc>
          <w:tcPr>
            <w:tcW w:w="9614" w:type="dxa"/>
            <w:tcBorders>
              <w:bottom w:val="nil"/>
            </w:tcBorders>
          </w:tcPr>
          <w:p w:rsidR="004A6253" w:rsidRDefault="00AA45BD">
            <w:pPr>
              <w:pStyle w:val="TableParagraph"/>
              <w:spacing w:before="118"/>
              <w:ind w:left="138"/>
              <w:jc w:val="both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Ericsson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Inc.</w:t>
            </w:r>
          </w:p>
          <w:p w:rsidR="004A6253" w:rsidRDefault="00AA45BD">
            <w:pPr>
              <w:pStyle w:val="TableParagraph"/>
              <w:spacing w:line="256" w:lineRule="auto"/>
              <w:ind w:right="101"/>
              <w:jc w:val="both"/>
            </w:pPr>
            <w:r>
              <w:rPr>
                <w:w w:val="95"/>
              </w:rPr>
              <w:t>Measurements on multiple RS across BWPs without BWP switching is not an essential feature for realizing</w:t>
            </w:r>
            <w:r>
              <w:rPr>
                <w:spacing w:val="1"/>
                <w:w w:val="95"/>
              </w:rPr>
              <w:t xml:space="preserve"> </w:t>
            </w:r>
            <w:r>
              <w:t>the</w:t>
            </w:r>
            <w:r>
              <w:rPr>
                <w:spacing w:val="-11"/>
              </w:rPr>
              <w:t xml:space="preserve"> </w:t>
            </w:r>
            <w:r>
              <w:t>FRF&gt;1</w:t>
            </w:r>
            <w:r>
              <w:rPr>
                <w:spacing w:val="-11"/>
              </w:rPr>
              <w:t xml:space="preserve"> </w:t>
            </w:r>
            <w:r>
              <w:t>scenario</w:t>
            </w:r>
            <w:r>
              <w:rPr>
                <w:spacing w:val="-11"/>
              </w:rPr>
              <w:t xml:space="preserve"> </w:t>
            </w:r>
            <w:r>
              <w:t>for</w:t>
            </w:r>
            <w:r>
              <w:rPr>
                <w:spacing w:val="-11"/>
              </w:rPr>
              <w:t xml:space="preserve"> </w:t>
            </w:r>
            <w:r>
              <w:t>NTN.</w:t>
            </w:r>
            <w:r>
              <w:rPr>
                <w:spacing w:val="-11"/>
              </w:rPr>
              <w:t xml:space="preserve"> </w:t>
            </w:r>
            <w:r>
              <w:t>The</w:t>
            </w:r>
            <w:r>
              <w:rPr>
                <w:spacing w:val="-11"/>
              </w:rPr>
              <w:t xml:space="preserve"> </w:t>
            </w:r>
            <w:r>
              <w:t>feature</w:t>
            </w:r>
            <w:r>
              <w:rPr>
                <w:spacing w:val="-11"/>
              </w:rPr>
              <w:t xml:space="preserve"> </w:t>
            </w:r>
            <w:r>
              <w:t>of</w:t>
            </w:r>
            <w:r>
              <w:rPr>
                <w:spacing w:val="-11"/>
              </w:rPr>
              <w:t xml:space="preserve"> </w:t>
            </w:r>
            <w:r>
              <w:t>“beam</w:t>
            </w:r>
            <w:r>
              <w:rPr>
                <w:spacing w:val="-10"/>
              </w:rPr>
              <w:t xml:space="preserve"> </w:t>
            </w:r>
            <w:r>
              <w:t>measurement</w:t>
            </w:r>
            <w:r>
              <w:rPr>
                <w:spacing w:val="-11"/>
              </w:rPr>
              <w:t xml:space="preserve"> </w:t>
            </w:r>
            <w:r>
              <w:t>on</w:t>
            </w:r>
            <w:r>
              <w:rPr>
                <w:spacing w:val="-11"/>
              </w:rPr>
              <w:t xml:space="preserve"> </w:t>
            </w:r>
            <w:r>
              <w:t>multiple</w:t>
            </w:r>
            <w:r>
              <w:rPr>
                <w:spacing w:val="-11"/>
              </w:rPr>
              <w:t xml:space="preserve"> </w:t>
            </w:r>
            <w:r>
              <w:t>RS</w:t>
            </w:r>
            <w:r>
              <w:rPr>
                <w:spacing w:val="-11"/>
              </w:rPr>
              <w:t xml:space="preserve"> </w:t>
            </w:r>
            <w:r>
              <w:t>associated</w:t>
            </w:r>
            <w:r>
              <w:rPr>
                <w:spacing w:val="-11"/>
              </w:rPr>
              <w:t xml:space="preserve"> </w:t>
            </w:r>
            <w:r>
              <w:t>with</w:t>
            </w:r>
            <w:r>
              <w:rPr>
                <w:spacing w:val="-11"/>
              </w:rPr>
              <w:t xml:space="preserve"> </w:t>
            </w:r>
            <w:r>
              <w:t>different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beams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within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across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BWPs”,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if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introduced,</w:t>
            </w:r>
            <w:r>
              <w:rPr>
                <w:spacing w:val="-11"/>
              </w:rPr>
              <w:t xml:space="preserve"> </w:t>
            </w:r>
            <w:r>
              <w:t>mostly</w:t>
            </w:r>
            <w:r>
              <w:rPr>
                <w:spacing w:val="-12"/>
              </w:rPr>
              <w:t xml:space="preserve"> </w:t>
            </w:r>
            <w:r>
              <w:t>likely</w:t>
            </w:r>
            <w:r>
              <w:rPr>
                <w:spacing w:val="-12"/>
              </w:rPr>
              <w:t xml:space="preserve"> </w:t>
            </w:r>
            <w:r>
              <w:t>would</w:t>
            </w:r>
            <w:r>
              <w:rPr>
                <w:spacing w:val="-12"/>
              </w:rPr>
              <w:t xml:space="preserve"> </w:t>
            </w:r>
            <w:r>
              <w:t>be</w:t>
            </w:r>
            <w:r>
              <w:rPr>
                <w:spacing w:val="-12"/>
              </w:rPr>
              <w:t xml:space="preserve"> </w:t>
            </w:r>
            <w:r>
              <w:t>an</w:t>
            </w:r>
            <w:r>
              <w:rPr>
                <w:spacing w:val="-12"/>
              </w:rPr>
              <w:t xml:space="preserve"> </w:t>
            </w:r>
            <w:r>
              <w:t>optional</w:t>
            </w:r>
            <w:r>
              <w:rPr>
                <w:spacing w:val="-13"/>
              </w:rPr>
              <w:t xml:space="preserve"> </w:t>
            </w:r>
            <w:r>
              <w:t>UE</w:t>
            </w:r>
            <w:r>
              <w:rPr>
                <w:spacing w:val="-12"/>
              </w:rPr>
              <w:t xml:space="preserve"> </w:t>
            </w:r>
            <w:r>
              <w:t>capability.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-12"/>
              </w:rPr>
              <w:t xml:space="preserve"> </w:t>
            </w:r>
            <w:r>
              <w:t>network</w:t>
            </w:r>
            <w:r>
              <w:rPr>
                <w:spacing w:val="-52"/>
              </w:rPr>
              <w:t xml:space="preserve"> </w:t>
            </w:r>
            <w:r>
              <w:t>cannot</w:t>
            </w:r>
            <w:r>
              <w:rPr>
                <w:spacing w:val="-4"/>
              </w:rPr>
              <w:t xml:space="preserve"> </w:t>
            </w:r>
            <w:r>
              <w:t>rely</w:t>
            </w:r>
            <w:r>
              <w:rPr>
                <w:spacing w:val="-4"/>
              </w:rPr>
              <w:t xml:space="preserve"> </w:t>
            </w:r>
            <w:r>
              <w:t>on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feature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deployment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multiple</w:t>
            </w:r>
            <w:r>
              <w:rPr>
                <w:spacing w:val="-3"/>
              </w:rPr>
              <w:t xml:space="preserve"> </w:t>
            </w:r>
            <w:r>
              <w:t>beams</w:t>
            </w:r>
            <w:r>
              <w:rPr>
                <w:spacing w:val="-4"/>
              </w:rPr>
              <w:t xml:space="preserve"> </w:t>
            </w:r>
            <w:r>
              <w:t>per</w:t>
            </w:r>
            <w:r>
              <w:rPr>
                <w:spacing w:val="-4"/>
              </w:rPr>
              <w:t xml:space="preserve"> </w:t>
            </w:r>
            <w:r>
              <w:t>cell</w:t>
            </w:r>
            <w:r>
              <w:rPr>
                <w:spacing w:val="-3"/>
              </w:rPr>
              <w:t xml:space="preserve"> </w:t>
            </w:r>
            <w:r>
              <w:t>with</w:t>
            </w:r>
            <w:r>
              <w:rPr>
                <w:spacing w:val="-4"/>
              </w:rPr>
              <w:t xml:space="preserve"> </w:t>
            </w:r>
            <w:r>
              <w:t>FRF&gt;1,</w:t>
            </w:r>
            <w:r>
              <w:rPr>
                <w:spacing w:val="-4"/>
              </w:rPr>
              <w:t xml:space="preserve"> </w:t>
            </w:r>
            <w:r>
              <w:t>as</w:t>
            </w:r>
            <w:r>
              <w:rPr>
                <w:spacing w:val="-3"/>
              </w:rPr>
              <w:t xml:space="preserve"> </w:t>
            </w:r>
            <w:r>
              <w:t>network</w:t>
            </w:r>
            <w:r>
              <w:rPr>
                <w:spacing w:val="-4"/>
              </w:rPr>
              <w:t xml:space="preserve"> </w:t>
            </w:r>
            <w:r>
              <w:t>would</w:t>
            </w:r>
            <w:r>
              <w:rPr>
                <w:spacing w:val="-3"/>
              </w:rPr>
              <w:t xml:space="preserve"> </w:t>
            </w:r>
            <w:r>
              <w:t>need</w:t>
            </w:r>
            <w:r>
              <w:rPr>
                <w:spacing w:val="-53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tailor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deployment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least</w:t>
            </w:r>
            <w:r>
              <w:rPr>
                <w:spacing w:val="-2"/>
              </w:rPr>
              <w:t xml:space="preserve"> </w:t>
            </w:r>
            <w:r>
              <w:t>capable</w:t>
            </w:r>
            <w:r>
              <w:rPr>
                <w:spacing w:val="-1"/>
              </w:rPr>
              <w:t xml:space="preserve"> </w:t>
            </w:r>
            <w:r>
              <w:t>UEs.</w:t>
            </w:r>
          </w:p>
          <w:p w:rsidR="004A6253" w:rsidRDefault="00AA45BD">
            <w:pPr>
              <w:pStyle w:val="TableParagraph"/>
              <w:spacing w:before="91"/>
              <w:jc w:val="both"/>
            </w:pPr>
            <w:r>
              <w:t>So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following</w:t>
            </w:r>
            <w:r>
              <w:rPr>
                <w:spacing w:val="-5"/>
              </w:rPr>
              <w:t xml:space="preserve"> </w:t>
            </w:r>
            <w:r>
              <w:t>aspects</w:t>
            </w:r>
            <w:r>
              <w:rPr>
                <w:spacing w:val="-5"/>
              </w:rPr>
              <w:t xml:space="preserve"> </w:t>
            </w:r>
            <w:r>
              <w:t>need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5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t>studied</w:t>
            </w:r>
            <w:r>
              <w:rPr>
                <w:spacing w:val="-6"/>
              </w:rPr>
              <w:t xml:space="preserve"> </w:t>
            </w:r>
            <w:r>
              <w:t>first:</w:t>
            </w:r>
          </w:p>
          <w:p w:rsidR="004A6253" w:rsidRDefault="004A6253">
            <w:pPr>
              <w:pStyle w:val="TableParagraph"/>
              <w:spacing w:before="4"/>
              <w:ind w:left="0"/>
              <w:rPr>
                <w:b/>
              </w:rPr>
            </w:pPr>
          </w:p>
          <w:p w:rsidR="004A6253" w:rsidRDefault="00AA45BD">
            <w:pPr>
              <w:pStyle w:val="TableParagraph"/>
              <w:numPr>
                <w:ilvl w:val="0"/>
                <w:numId w:val="2"/>
              </w:numPr>
              <w:tabs>
                <w:tab w:val="left" w:pos="729"/>
              </w:tabs>
              <w:spacing w:before="0" w:line="256" w:lineRule="auto"/>
              <w:ind w:right="101"/>
            </w:pPr>
            <w:r>
              <w:t>The</w:t>
            </w:r>
            <w:r>
              <w:rPr>
                <w:spacing w:val="5"/>
              </w:rPr>
              <w:t xml:space="preserve"> </w:t>
            </w:r>
            <w:r>
              <w:t>extent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t>specification</w:t>
            </w:r>
            <w:r>
              <w:rPr>
                <w:spacing w:val="6"/>
              </w:rPr>
              <w:t xml:space="preserve"> </w:t>
            </w:r>
            <w:r>
              <w:t>impact</w:t>
            </w:r>
            <w:r>
              <w:rPr>
                <w:spacing w:val="6"/>
              </w:rPr>
              <w:t xml:space="preserve"> </w:t>
            </w:r>
            <w:r>
              <w:t>that</w:t>
            </w:r>
            <w:r>
              <w:rPr>
                <w:spacing w:val="6"/>
              </w:rPr>
              <w:t xml:space="preserve"> </w:t>
            </w:r>
            <w:r>
              <w:t>is</w:t>
            </w:r>
            <w:r>
              <w:rPr>
                <w:spacing w:val="6"/>
              </w:rPr>
              <w:t xml:space="preserve"> </w:t>
            </w:r>
            <w:r>
              <w:t>required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5"/>
              </w:rPr>
              <w:t xml:space="preserve"> </w:t>
            </w:r>
            <w:r>
              <w:t>introduce</w:t>
            </w:r>
            <w:r>
              <w:rPr>
                <w:spacing w:val="7"/>
              </w:rPr>
              <w:t xml:space="preserve"> </w:t>
            </w:r>
            <w:r>
              <w:t>measurement</w:t>
            </w:r>
            <w:r>
              <w:rPr>
                <w:spacing w:val="5"/>
              </w:rPr>
              <w:t xml:space="preserve"> </w:t>
            </w:r>
            <w:r>
              <w:t>gaps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6"/>
              </w:rPr>
              <w:t xml:space="preserve"> </w:t>
            </w:r>
            <w:r>
              <w:t>L1</w:t>
            </w:r>
            <w:r>
              <w:rPr>
                <w:spacing w:val="6"/>
              </w:rPr>
              <w:t xml:space="preserve"> </w:t>
            </w:r>
            <w:r>
              <w:t>measure-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ments</w:t>
            </w:r>
            <w:proofErr w:type="spellEnd"/>
            <w:r>
              <w:rPr>
                <w:spacing w:val="-2"/>
              </w:rPr>
              <w:t xml:space="preserve"> </w:t>
            </w:r>
            <w:r>
              <w:t>should</w:t>
            </w:r>
            <w:r>
              <w:rPr>
                <w:spacing w:val="-1"/>
              </w:rPr>
              <w:t xml:space="preserve"> </w:t>
            </w:r>
            <w:r>
              <w:t>be</w:t>
            </w:r>
            <w:r>
              <w:rPr>
                <w:spacing w:val="-1"/>
              </w:rPr>
              <w:t xml:space="preserve"> </w:t>
            </w:r>
            <w:r>
              <w:t>evaluated.</w:t>
            </w:r>
          </w:p>
          <w:p w:rsidR="004A6253" w:rsidRDefault="00AA45BD">
            <w:pPr>
              <w:pStyle w:val="TableParagraph"/>
              <w:numPr>
                <w:ilvl w:val="0"/>
                <w:numId w:val="2"/>
              </w:numPr>
              <w:tabs>
                <w:tab w:val="left" w:pos="729"/>
              </w:tabs>
              <w:spacing w:before="80" w:line="256" w:lineRule="auto"/>
              <w:ind w:right="101"/>
            </w:pPr>
            <w:r>
              <w:rPr>
                <w:w w:val="95"/>
              </w:rPr>
              <w:t>Comparison</w:t>
            </w:r>
            <w:r>
              <w:rPr>
                <w:spacing w:val="21"/>
                <w:w w:val="95"/>
              </w:rPr>
              <w:t xml:space="preserve"> </w:t>
            </w:r>
            <w:r>
              <w:rPr>
                <w:w w:val="95"/>
              </w:rPr>
              <w:t>between</w:t>
            </w:r>
            <w:r>
              <w:rPr>
                <w:spacing w:val="22"/>
                <w:w w:val="95"/>
              </w:rPr>
              <w:t xml:space="preserve"> </w:t>
            </w:r>
            <w:r>
              <w:rPr>
                <w:w w:val="95"/>
              </w:rPr>
              <w:t>introducing</w:t>
            </w:r>
            <w:r>
              <w:rPr>
                <w:spacing w:val="22"/>
                <w:w w:val="95"/>
              </w:rPr>
              <w:t xml:space="preserve"> </w:t>
            </w:r>
            <w:r>
              <w:rPr>
                <w:w w:val="95"/>
              </w:rPr>
              <w:t>measurement</w:t>
            </w:r>
            <w:r>
              <w:rPr>
                <w:spacing w:val="22"/>
                <w:w w:val="95"/>
              </w:rPr>
              <w:t xml:space="preserve"> </w:t>
            </w:r>
            <w:r>
              <w:rPr>
                <w:w w:val="95"/>
              </w:rPr>
              <w:t>gaps</w:t>
            </w:r>
            <w:r>
              <w:rPr>
                <w:spacing w:val="22"/>
                <w:w w:val="95"/>
              </w:rPr>
              <w:t xml:space="preserve"> </w:t>
            </w:r>
            <w:r>
              <w:rPr>
                <w:w w:val="95"/>
              </w:rPr>
              <w:t>for</w:t>
            </w:r>
            <w:r>
              <w:rPr>
                <w:spacing w:val="22"/>
                <w:w w:val="95"/>
              </w:rPr>
              <w:t xml:space="preserve"> </w:t>
            </w:r>
            <w:r>
              <w:rPr>
                <w:w w:val="95"/>
              </w:rPr>
              <w:t>L1</w:t>
            </w:r>
            <w:r>
              <w:rPr>
                <w:spacing w:val="22"/>
                <w:w w:val="95"/>
              </w:rPr>
              <w:t xml:space="preserve"> </w:t>
            </w:r>
            <w:r>
              <w:rPr>
                <w:w w:val="95"/>
              </w:rPr>
              <w:t>measurements</w:t>
            </w:r>
            <w:r>
              <w:rPr>
                <w:spacing w:val="22"/>
                <w:w w:val="95"/>
              </w:rPr>
              <w:t xml:space="preserve"> </w:t>
            </w:r>
            <w:r>
              <w:rPr>
                <w:w w:val="95"/>
              </w:rPr>
              <w:t>and</w:t>
            </w:r>
            <w:r>
              <w:rPr>
                <w:spacing w:val="22"/>
                <w:w w:val="95"/>
              </w:rPr>
              <w:t xml:space="preserve"> </w:t>
            </w:r>
            <w:r>
              <w:rPr>
                <w:w w:val="95"/>
              </w:rPr>
              <w:t>utilizing</w:t>
            </w:r>
            <w:r>
              <w:rPr>
                <w:spacing w:val="22"/>
                <w:w w:val="95"/>
              </w:rPr>
              <w:t xml:space="preserve"> </w:t>
            </w:r>
            <w:r>
              <w:rPr>
                <w:w w:val="95"/>
              </w:rPr>
              <w:t>BWP</w:t>
            </w:r>
            <w:r>
              <w:rPr>
                <w:spacing w:val="21"/>
                <w:w w:val="95"/>
              </w:rPr>
              <w:t xml:space="preserve"> </w:t>
            </w:r>
            <w:r>
              <w:rPr>
                <w:w w:val="95"/>
              </w:rPr>
              <w:t>switch-</w:t>
            </w:r>
            <w:r>
              <w:rPr>
                <w:spacing w:val="-49"/>
                <w:w w:val="95"/>
              </w:rPr>
              <w:t xml:space="preserve"> </w:t>
            </w:r>
            <w:proofErr w:type="spellStart"/>
            <w:r>
              <w:t>ing</w:t>
            </w:r>
            <w:proofErr w:type="spellEnd"/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perform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measurements.</w:t>
            </w:r>
          </w:p>
          <w:p w:rsidR="004A6253" w:rsidRDefault="00AA45BD">
            <w:pPr>
              <w:pStyle w:val="TableParagraph"/>
              <w:numPr>
                <w:ilvl w:val="0"/>
                <w:numId w:val="2"/>
              </w:numPr>
              <w:tabs>
                <w:tab w:val="left" w:pos="729"/>
              </w:tabs>
              <w:spacing w:before="81"/>
              <w:ind w:hanging="183"/>
            </w:pPr>
            <w:r>
              <w:t>UE</w:t>
            </w:r>
            <w:r>
              <w:rPr>
                <w:spacing w:val="-7"/>
              </w:rPr>
              <w:t xml:space="preserve"> </w:t>
            </w:r>
            <w:r>
              <w:t>capability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7"/>
              </w:rPr>
              <w:t xml:space="preserve"> </w:t>
            </w:r>
            <w:r>
              <w:t>supporting</w:t>
            </w:r>
            <w:r>
              <w:rPr>
                <w:spacing w:val="-7"/>
              </w:rPr>
              <w:t xml:space="preserve"> </w:t>
            </w:r>
            <w:r>
              <w:t>L1</w:t>
            </w:r>
            <w:r>
              <w:rPr>
                <w:spacing w:val="-7"/>
              </w:rPr>
              <w:t xml:space="preserve"> </w:t>
            </w:r>
            <w:r>
              <w:t>measurements</w:t>
            </w:r>
            <w:r>
              <w:rPr>
                <w:spacing w:val="-7"/>
              </w:rPr>
              <w:t xml:space="preserve"> </w:t>
            </w:r>
            <w:r>
              <w:t>outside</w:t>
            </w:r>
            <w:r>
              <w:rPr>
                <w:spacing w:val="-7"/>
              </w:rPr>
              <w:t xml:space="preserve"> </w:t>
            </w:r>
            <w:r>
              <w:t>active</w:t>
            </w:r>
            <w:r>
              <w:rPr>
                <w:spacing w:val="-7"/>
              </w:rPr>
              <w:t xml:space="preserve"> </w:t>
            </w:r>
            <w:r>
              <w:t>BWP</w:t>
            </w:r>
          </w:p>
          <w:p w:rsidR="004A6253" w:rsidRDefault="004A6253">
            <w:pPr>
              <w:pStyle w:val="TableParagraph"/>
              <w:spacing w:before="4"/>
              <w:ind w:left="0"/>
              <w:rPr>
                <w:b/>
              </w:rPr>
            </w:pPr>
          </w:p>
          <w:p w:rsidR="004A6253" w:rsidRDefault="00AA45BD">
            <w:pPr>
              <w:pStyle w:val="TableParagraph"/>
              <w:spacing w:before="0" w:line="256" w:lineRule="auto"/>
              <w:ind w:right="101"/>
              <w:jc w:val="both"/>
            </w:pPr>
            <w:r>
              <w:rPr>
                <w:w w:val="95"/>
              </w:rPr>
              <w:t>From the observations we provided so far, it is clear that introducing any BWP measurement enhancements</w:t>
            </w:r>
            <w:r>
              <w:rPr>
                <w:spacing w:val="1"/>
                <w:w w:val="95"/>
              </w:rPr>
              <w:t xml:space="preserve"> </w:t>
            </w:r>
            <w:r>
              <w:t xml:space="preserve">for NTN beam management requires careful and detailed investigation. Given limited time left for </w:t>
            </w: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spacing w:val="1"/>
              </w:rPr>
              <w:t xml:space="preserve"> </w:t>
            </w:r>
            <w:r>
              <w:t>17 work item, it appears difficult to complete such proper study.</w:t>
            </w:r>
            <w:r>
              <w:rPr>
                <w:spacing w:val="1"/>
              </w:rPr>
              <w:t xml:space="preserve"> </w:t>
            </w:r>
            <w:r>
              <w:t>Therefore, we suggest that any BWP</w:t>
            </w:r>
            <w:r>
              <w:rPr>
                <w:spacing w:val="1"/>
              </w:rPr>
              <w:t xml:space="preserve"> </w:t>
            </w:r>
            <w:r>
              <w:t>measurement</w:t>
            </w:r>
            <w:r>
              <w:rPr>
                <w:spacing w:val="-10"/>
              </w:rPr>
              <w:t xml:space="preserve"> </w:t>
            </w:r>
            <w:r>
              <w:t>enhancements</w:t>
            </w:r>
            <w:r>
              <w:rPr>
                <w:spacing w:val="-10"/>
              </w:rPr>
              <w:t xml:space="preserve"> </w:t>
            </w:r>
            <w:r>
              <w:t>for</w:t>
            </w:r>
            <w:r>
              <w:rPr>
                <w:spacing w:val="-10"/>
              </w:rPr>
              <w:t xml:space="preserve"> </w:t>
            </w:r>
            <w:r>
              <w:t>NTN</w:t>
            </w:r>
            <w:r>
              <w:rPr>
                <w:spacing w:val="-10"/>
              </w:rPr>
              <w:t xml:space="preserve"> </w:t>
            </w:r>
            <w:r>
              <w:t>beam</w:t>
            </w:r>
            <w:r>
              <w:rPr>
                <w:spacing w:val="-9"/>
              </w:rPr>
              <w:t xml:space="preserve"> </w:t>
            </w:r>
            <w:r>
              <w:t>management</w:t>
            </w:r>
            <w:r>
              <w:rPr>
                <w:spacing w:val="-10"/>
              </w:rPr>
              <w:t xml:space="preserve"> </w:t>
            </w:r>
            <w:r>
              <w:t>be</w:t>
            </w:r>
            <w:r>
              <w:rPr>
                <w:spacing w:val="-10"/>
              </w:rPr>
              <w:t xml:space="preserve"> </w:t>
            </w:r>
            <w:r>
              <w:t>handled</w:t>
            </w:r>
            <w:r>
              <w:rPr>
                <w:spacing w:val="-10"/>
              </w:rPr>
              <w:t xml:space="preserve"> </w:t>
            </w:r>
            <w:r>
              <w:t>in</w:t>
            </w:r>
            <w:r>
              <w:rPr>
                <w:spacing w:val="-10"/>
              </w:rPr>
              <w:t xml:space="preserve"> </w:t>
            </w:r>
            <w:r>
              <w:t>the</w:t>
            </w:r>
            <w:r>
              <w:rPr>
                <w:spacing w:val="-9"/>
              </w:rPr>
              <w:t xml:space="preserve"> </w:t>
            </w:r>
            <w:r>
              <w:t>Rel-18</w:t>
            </w:r>
            <w:r>
              <w:rPr>
                <w:spacing w:val="-10"/>
              </w:rPr>
              <w:t xml:space="preserve"> </w:t>
            </w:r>
            <w:r>
              <w:t>scope</w:t>
            </w:r>
            <w:r>
              <w:rPr>
                <w:spacing w:val="-10"/>
              </w:rPr>
              <w:t xml:space="preserve"> </w:t>
            </w:r>
            <w:r>
              <w:t>email</w:t>
            </w:r>
            <w:r>
              <w:rPr>
                <w:spacing w:val="-10"/>
              </w:rPr>
              <w:t xml:space="preserve"> </w:t>
            </w:r>
            <w:r>
              <w:t>discussion.</w:t>
            </w:r>
          </w:p>
        </w:tc>
      </w:tr>
    </w:tbl>
    <w:p w:rsidR="004A6253" w:rsidRDefault="004A6253">
      <w:pPr>
        <w:spacing w:line="256" w:lineRule="auto"/>
        <w:jc w:val="both"/>
        <w:sectPr w:rsidR="004A6253">
          <w:pgSz w:w="11910" w:h="16840"/>
          <w:pgMar w:top="1340" w:right="1020" w:bottom="760" w:left="1020" w:header="0" w:footer="313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4A6253">
        <w:trPr>
          <w:trHeight w:val="2982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lastRenderedPageBreak/>
              <w:t>2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Lenovo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(Beijing)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Ltd</w:t>
            </w:r>
          </w:p>
          <w:p w:rsidR="004A6253" w:rsidRDefault="00AA45BD">
            <w:pPr>
              <w:pStyle w:val="TableParagraph"/>
              <w:spacing w:line="256" w:lineRule="auto"/>
              <w:ind w:right="101"/>
              <w:jc w:val="both"/>
            </w:pPr>
            <w:r>
              <w:t>We think at least there will be signaling overhead reduction and latency reduction by beam management</w:t>
            </w:r>
            <w:r>
              <w:rPr>
                <w:spacing w:val="-52"/>
              </w:rPr>
              <w:t xml:space="preserve"> </w:t>
            </w:r>
            <w:r>
              <w:t>enhancement.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-13"/>
              </w:rPr>
              <w:t xml:space="preserve"> </w:t>
            </w:r>
            <w:r>
              <w:t>signaling</w:t>
            </w:r>
            <w:r>
              <w:rPr>
                <w:spacing w:val="-13"/>
              </w:rPr>
              <w:t xml:space="preserve"> </w:t>
            </w:r>
            <w:r>
              <w:t>overhead</w:t>
            </w:r>
            <w:r>
              <w:rPr>
                <w:spacing w:val="-13"/>
              </w:rPr>
              <w:t xml:space="preserve"> </w:t>
            </w:r>
            <w:r>
              <w:t>and</w:t>
            </w:r>
            <w:r>
              <w:rPr>
                <w:spacing w:val="-13"/>
              </w:rPr>
              <w:t xml:space="preserve"> </w:t>
            </w:r>
            <w:r>
              <w:t>latency</w:t>
            </w:r>
            <w:r>
              <w:rPr>
                <w:spacing w:val="-12"/>
              </w:rPr>
              <w:t xml:space="preserve"> </w:t>
            </w:r>
            <w:r>
              <w:t>introduced</w:t>
            </w:r>
            <w:r>
              <w:rPr>
                <w:spacing w:val="-13"/>
              </w:rPr>
              <w:t xml:space="preserve"> </w:t>
            </w:r>
            <w:r>
              <w:t>by</w:t>
            </w:r>
            <w:r>
              <w:rPr>
                <w:spacing w:val="-13"/>
              </w:rPr>
              <w:t xml:space="preserve"> </w:t>
            </w:r>
            <w:r>
              <w:t>gNB</w:t>
            </w:r>
            <w:r>
              <w:rPr>
                <w:spacing w:val="-13"/>
              </w:rPr>
              <w:t xml:space="preserve"> </w:t>
            </w:r>
            <w:r>
              <w:t>triggering</w:t>
            </w:r>
            <w:r>
              <w:rPr>
                <w:spacing w:val="-12"/>
              </w:rPr>
              <w:t xml:space="preserve"> </w:t>
            </w:r>
            <w:r>
              <w:t>UE</w:t>
            </w:r>
            <w:r>
              <w:rPr>
                <w:spacing w:val="-14"/>
              </w:rPr>
              <w:t xml:space="preserve"> </w:t>
            </w:r>
            <w:r>
              <w:t>to</w:t>
            </w:r>
            <w:r>
              <w:rPr>
                <w:spacing w:val="-13"/>
              </w:rPr>
              <w:t xml:space="preserve"> </w:t>
            </w:r>
            <w:r>
              <w:t>switch</w:t>
            </w:r>
            <w:r>
              <w:rPr>
                <w:spacing w:val="-13"/>
              </w:rPr>
              <w:t xml:space="preserve"> </w:t>
            </w:r>
            <w:r>
              <w:t>active</w:t>
            </w:r>
            <w:r>
              <w:rPr>
                <w:spacing w:val="-13"/>
              </w:rPr>
              <w:t xml:space="preserve"> </w:t>
            </w:r>
            <w:r>
              <w:t>BWP</w:t>
            </w:r>
            <w:r>
              <w:rPr>
                <w:spacing w:val="-53"/>
              </w:rPr>
              <w:t xml:space="preserve"> </w:t>
            </w:r>
            <w:r>
              <w:rPr>
                <w:w w:val="95"/>
              </w:rPr>
              <w:t>and gNB triggers UE to switch back to previous active BWP can be avoided.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Considering large propagation</w:t>
            </w:r>
            <w:r>
              <w:rPr>
                <w:spacing w:val="1"/>
                <w:w w:val="95"/>
              </w:rPr>
              <w:t xml:space="preserve"> </w:t>
            </w:r>
            <w:r>
              <w:t>delay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NTN,</w:t>
            </w:r>
            <w:r>
              <w:rPr>
                <w:spacing w:val="-2"/>
              </w:rPr>
              <w:t xml:space="preserve"> </w:t>
            </w:r>
            <w:r>
              <w:t>this</w:t>
            </w:r>
            <w:r>
              <w:rPr>
                <w:spacing w:val="-1"/>
              </w:rPr>
              <w:t xml:space="preserve"> </w:t>
            </w:r>
            <w:r>
              <w:t>benefit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substantial.</w:t>
            </w:r>
          </w:p>
          <w:p w:rsidR="004A6253" w:rsidRDefault="00AA45BD">
            <w:pPr>
              <w:pStyle w:val="TableParagraph"/>
              <w:spacing w:before="91" w:line="256" w:lineRule="auto"/>
              <w:ind w:right="101"/>
              <w:jc w:val="both"/>
            </w:pPr>
            <w:r>
              <w:t>Regarding</w:t>
            </w:r>
            <w:r>
              <w:rPr>
                <w:spacing w:val="-8"/>
              </w:rPr>
              <w:t xml:space="preserve"> </w:t>
            </w:r>
            <w:r>
              <w:t>the</w:t>
            </w:r>
            <w:r>
              <w:rPr>
                <w:spacing w:val="-8"/>
              </w:rPr>
              <w:t xml:space="preserve"> </w:t>
            </w:r>
            <w:r>
              <w:t>enhancement</w:t>
            </w:r>
            <w:r>
              <w:rPr>
                <w:spacing w:val="-8"/>
              </w:rPr>
              <w:t xml:space="preserve"> </w:t>
            </w:r>
            <w:r>
              <w:t>solution,</w:t>
            </w:r>
            <w:r>
              <w:rPr>
                <w:spacing w:val="-7"/>
              </w:rPr>
              <w:t xml:space="preserve"> </w:t>
            </w:r>
            <w:r>
              <w:t>our</w:t>
            </w:r>
            <w:r>
              <w:rPr>
                <w:spacing w:val="-8"/>
              </w:rPr>
              <w:t xml:space="preserve"> </w:t>
            </w:r>
            <w:r>
              <w:t>preference</w:t>
            </w:r>
            <w:r>
              <w:rPr>
                <w:spacing w:val="-8"/>
              </w:rPr>
              <w:t xml:space="preserve"> </w:t>
            </w:r>
            <w:r>
              <w:t>is</w:t>
            </w:r>
            <w:r>
              <w:rPr>
                <w:spacing w:val="-8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define</w:t>
            </w:r>
            <w:r>
              <w:rPr>
                <w:spacing w:val="-8"/>
              </w:rPr>
              <w:t xml:space="preserve"> </w:t>
            </w:r>
            <w:r>
              <w:t>some</w:t>
            </w:r>
            <w:r>
              <w:rPr>
                <w:spacing w:val="-8"/>
              </w:rPr>
              <w:t xml:space="preserve"> </w:t>
            </w:r>
            <w:r>
              <w:t>gaps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8"/>
              </w:rPr>
              <w:t xml:space="preserve"> </w:t>
            </w:r>
            <w:r>
              <w:t>switching</w:t>
            </w:r>
            <w:r>
              <w:rPr>
                <w:spacing w:val="-8"/>
              </w:rPr>
              <w:t xml:space="preserve"> </w:t>
            </w:r>
            <w:r>
              <w:t>active</w:t>
            </w:r>
            <w:r>
              <w:rPr>
                <w:spacing w:val="-8"/>
              </w:rPr>
              <w:t xml:space="preserve"> </w:t>
            </w:r>
            <w:r>
              <w:t>BWP</w:t>
            </w:r>
            <w:r>
              <w:rPr>
                <w:spacing w:val="-7"/>
              </w:rPr>
              <w:t xml:space="preserve"> </w:t>
            </w:r>
            <w:r>
              <w:t>and</w:t>
            </w:r>
            <w:r>
              <w:rPr>
                <w:spacing w:val="-53"/>
              </w:rPr>
              <w:t xml:space="preserve"> </w:t>
            </w:r>
            <w:r>
              <w:t>determine</w:t>
            </w:r>
            <w:r>
              <w:rPr>
                <w:spacing w:val="-9"/>
              </w:rPr>
              <w:t xml:space="preserve"> </w:t>
            </w:r>
            <w:r>
              <w:t>the</w:t>
            </w:r>
            <w:r>
              <w:rPr>
                <w:spacing w:val="-8"/>
              </w:rPr>
              <w:t xml:space="preserve"> </w:t>
            </w:r>
            <w:r>
              <w:t>corresponding</w:t>
            </w:r>
            <w:r>
              <w:rPr>
                <w:spacing w:val="-8"/>
              </w:rPr>
              <w:t xml:space="preserve"> </w:t>
            </w:r>
            <w:r>
              <w:t>NZP</w:t>
            </w:r>
            <w:r>
              <w:rPr>
                <w:spacing w:val="-8"/>
              </w:rPr>
              <w:t xml:space="preserve"> </w:t>
            </w:r>
            <w:r>
              <w:t>CSI-RS</w:t>
            </w:r>
            <w:r>
              <w:rPr>
                <w:spacing w:val="-8"/>
              </w:rPr>
              <w:t xml:space="preserve"> </w:t>
            </w:r>
            <w:r>
              <w:t>resource</w:t>
            </w:r>
            <w:r>
              <w:rPr>
                <w:spacing w:val="-8"/>
              </w:rPr>
              <w:t xml:space="preserve"> </w:t>
            </w:r>
            <w:r>
              <w:t>for</w:t>
            </w:r>
            <w:r>
              <w:rPr>
                <w:spacing w:val="-8"/>
              </w:rPr>
              <w:t xml:space="preserve"> </w:t>
            </w:r>
            <w:r>
              <w:t>measurement.</w:t>
            </w:r>
            <w:r>
              <w:rPr>
                <w:spacing w:val="9"/>
              </w:rPr>
              <w:t xml:space="preserve"> </w:t>
            </w:r>
            <w:r>
              <w:t>Meanwhile,</w:t>
            </w:r>
            <w:r>
              <w:rPr>
                <w:spacing w:val="-8"/>
              </w:rPr>
              <w:t xml:space="preserve"> </w:t>
            </w:r>
            <w:r>
              <w:t>there</w:t>
            </w:r>
            <w:r>
              <w:rPr>
                <w:spacing w:val="-8"/>
              </w:rPr>
              <w:t xml:space="preserve"> </w:t>
            </w:r>
            <w:r>
              <w:t>should</w:t>
            </w:r>
            <w:r>
              <w:rPr>
                <w:spacing w:val="-8"/>
              </w:rPr>
              <w:t xml:space="preserve"> </w:t>
            </w:r>
            <w:r>
              <w:t>also</w:t>
            </w:r>
            <w:r>
              <w:rPr>
                <w:spacing w:val="-8"/>
              </w:rPr>
              <w:t xml:space="preserve"> </w:t>
            </w:r>
            <w:r>
              <w:t>some</w:t>
            </w:r>
            <w:r>
              <w:rPr>
                <w:spacing w:val="-53"/>
              </w:rPr>
              <w:t xml:space="preserve"> </w:t>
            </w:r>
            <w:r>
              <w:t>signaling enhancement on triggering L1-RSRP measurement on multiple BWP and reporting L1-RSRP</w:t>
            </w:r>
            <w:r>
              <w:rPr>
                <w:spacing w:val="1"/>
              </w:rPr>
              <w:t xml:space="preserve"> </w:t>
            </w:r>
            <w:r>
              <w:t>corresponding</w:t>
            </w:r>
            <w:r>
              <w:rPr>
                <w:spacing w:val="-2"/>
              </w:rPr>
              <w:t xml:space="preserve"> </w:t>
            </w:r>
            <w:r>
              <w:t>multiple</w:t>
            </w:r>
            <w:r>
              <w:rPr>
                <w:spacing w:val="-2"/>
              </w:rPr>
              <w:t xml:space="preserve"> </w:t>
            </w:r>
            <w:r>
              <w:t>BWPS.</w:t>
            </w:r>
            <w:r>
              <w:rPr>
                <w:spacing w:val="-2"/>
              </w:rPr>
              <w:t xml:space="preserve"> </w:t>
            </w:r>
            <w:r>
              <w:t>Simply</w:t>
            </w:r>
            <w:r>
              <w:rPr>
                <w:spacing w:val="-2"/>
              </w:rPr>
              <w:t xml:space="preserve"> </w:t>
            </w:r>
            <w:r>
              <w:t>adding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BWP</w:t>
            </w:r>
            <w:r>
              <w:rPr>
                <w:spacing w:val="-2"/>
              </w:rPr>
              <w:t xml:space="preserve"> </w:t>
            </w:r>
            <w:r>
              <w:t>id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workable.</w:t>
            </w:r>
          </w:p>
        </w:tc>
      </w:tr>
      <w:tr w:rsidR="004A6253">
        <w:trPr>
          <w:trHeight w:val="991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4A6253" w:rsidRDefault="00AA45BD">
            <w:pPr>
              <w:pStyle w:val="TableParagraph"/>
              <w:spacing w:before="120"/>
              <w:ind w:left="138"/>
              <w:rPr>
                <w:b/>
              </w:rPr>
            </w:pPr>
            <w:r>
              <w:rPr>
                <w:b/>
              </w:rPr>
              <w:t>3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PANASONIC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R&amp;D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Center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Germany</w:t>
            </w:r>
          </w:p>
          <w:p w:rsidR="004A6253" w:rsidRDefault="00AA45BD">
            <w:pPr>
              <w:pStyle w:val="TableParagraph"/>
            </w:pPr>
            <w:r>
              <w:rPr>
                <w:w w:val="95"/>
              </w:rPr>
              <w:t>We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share</w:t>
            </w:r>
            <w:r>
              <w:rPr>
                <w:spacing w:val="8"/>
                <w:w w:val="95"/>
              </w:rPr>
              <w:t xml:space="preserve"> </w:t>
            </w:r>
            <w:r>
              <w:rPr>
                <w:w w:val="95"/>
              </w:rPr>
              <w:t>the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majority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view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that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no</w:t>
            </w:r>
            <w:r>
              <w:rPr>
                <w:spacing w:val="8"/>
                <w:w w:val="95"/>
              </w:rPr>
              <w:t xml:space="preserve"> </w:t>
            </w:r>
            <w:r>
              <w:rPr>
                <w:w w:val="95"/>
              </w:rPr>
              <w:t>enhancement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is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needed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for</w:t>
            </w:r>
            <w:r>
              <w:rPr>
                <w:spacing w:val="8"/>
                <w:w w:val="95"/>
              </w:rPr>
              <w:t xml:space="preserve"> </w:t>
            </w:r>
            <w:r>
              <w:rPr>
                <w:w w:val="95"/>
              </w:rPr>
              <w:t>beam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measurement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and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reporting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for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Rel-17.</w:t>
            </w:r>
          </w:p>
        </w:tc>
      </w:tr>
      <w:tr w:rsidR="004A6253">
        <w:trPr>
          <w:trHeight w:val="2982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4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Guangdong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OPPO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Telecom.</w:t>
            </w:r>
          </w:p>
          <w:p w:rsidR="004A6253" w:rsidRDefault="00AA45BD">
            <w:pPr>
              <w:pStyle w:val="TableParagraph"/>
              <w:spacing w:line="256" w:lineRule="auto"/>
              <w:ind w:right="101"/>
              <w:jc w:val="both"/>
            </w:pPr>
            <w:r>
              <w:t>From our point of view, relying current spec can realize the beam measurement and reporting, but the</w:t>
            </w:r>
            <w:r>
              <w:rPr>
                <w:spacing w:val="1"/>
              </w:rPr>
              <w:t xml:space="preserve"> </w:t>
            </w:r>
            <w:r>
              <w:t>efficiency is quite low. The main issue is that the UE needs to be triggered by the gNB to perform BWP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switching back and forth and the UE may need to report the beam measurement separately for each of beam</w:t>
            </w:r>
            <w:r>
              <w:rPr>
                <w:spacing w:val="1"/>
                <w:w w:val="95"/>
              </w:rPr>
              <w:t xml:space="preserve"> </w:t>
            </w:r>
            <w:r>
              <w:t>measurement.</w:t>
            </w:r>
            <w:r>
              <w:rPr>
                <w:spacing w:val="8"/>
              </w:rPr>
              <w:t xml:space="preserve"> </w:t>
            </w:r>
            <w:r>
              <w:t>In</w:t>
            </w:r>
            <w:r>
              <w:rPr>
                <w:spacing w:val="-8"/>
              </w:rPr>
              <w:t xml:space="preserve"> </w:t>
            </w:r>
            <w:r>
              <w:t>this</w:t>
            </w:r>
            <w:r>
              <w:rPr>
                <w:spacing w:val="-9"/>
              </w:rPr>
              <w:t xml:space="preserve"> </w:t>
            </w:r>
            <w:r>
              <w:t>sense,</w:t>
            </w:r>
            <w:r>
              <w:rPr>
                <w:spacing w:val="-9"/>
              </w:rPr>
              <w:t xml:space="preserve"> </w:t>
            </w:r>
            <w:r>
              <w:t>the</w:t>
            </w:r>
            <w:r>
              <w:rPr>
                <w:spacing w:val="-8"/>
              </w:rPr>
              <w:t xml:space="preserve"> </w:t>
            </w:r>
            <w:r>
              <w:t>signaling</w:t>
            </w:r>
            <w:r>
              <w:rPr>
                <w:spacing w:val="-8"/>
              </w:rPr>
              <w:t xml:space="preserve"> </w:t>
            </w:r>
            <w:r>
              <w:t>overhead</w:t>
            </w:r>
            <w:r>
              <w:rPr>
                <w:spacing w:val="-9"/>
              </w:rPr>
              <w:t xml:space="preserve"> </w:t>
            </w:r>
            <w:r>
              <w:t>is</w:t>
            </w:r>
            <w:r>
              <w:rPr>
                <w:spacing w:val="-9"/>
              </w:rPr>
              <w:t xml:space="preserve"> </w:t>
            </w:r>
            <w:r>
              <w:t>not</w:t>
            </w:r>
            <w:r>
              <w:rPr>
                <w:spacing w:val="-8"/>
              </w:rPr>
              <w:t xml:space="preserve"> </w:t>
            </w:r>
            <w:r>
              <w:t>optimized.</w:t>
            </w:r>
            <w:r>
              <w:rPr>
                <w:spacing w:val="9"/>
              </w:rPr>
              <w:t xml:space="preserve"> </w:t>
            </w:r>
            <w:r>
              <w:t>Also</w:t>
            </w:r>
            <w:r>
              <w:rPr>
                <w:spacing w:val="-9"/>
              </w:rPr>
              <w:t xml:space="preserve"> </w:t>
            </w:r>
            <w:r>
              <w:t>due</w:t>
            </w:r>
            <w:r>
              <w:rPr>
                <w:spacing w:val="-9"/>
              </w:rPr>
              <w:t xml:space="preserve"> </w:t>
            </w:r>
            <w:r>
              <w:t>to</w:t>
            </w:r>
            <w:r>
              <w:rPr>
                <w:spacing w:val="-8"/>
              </w:rPr>
              <w:t xml:space="preserve"> </w:t>
            </w:r>
            <w:r>
              <w:t>multiple</w:t>
            </w:r>
            <w:r>
              <w:rPr>
                <w:spacing w:val="-9"/>
              </w:rPr>
              <w:t xml:space="preserve"> </w:t>
            </w:r>
            <w:r>
              <w:t>beam</w:t>
            </w:r>
            <w:r>
              <w:rPr>
                <w:spacing w:val="-9"/>
              </w:rPr>
              <w:t xml:space="preserve"> </w:t>
            </w:r>
            <w:r>
              <w:t>reporting,</w:t>
            </w:r>
            <w:r>
              <w:rPr>
                <w:spacing w:val="-52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latency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obtaining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full</w:t>
            </w:r>
            <w:r>
              <w:rPr>
                <w:spacing w:val="-5"/>
              </w:rPr>
              <w:t xml:space="preserve"> </w:t>
            </w:r>
            <w:r>
              <w:t>knowledge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>
              <w:t>beam</w:t>
            </w:r>
            <w:r>
              <w:rPr>
                <w:spacing w:val="-4"/>
              </w:rPr>
              <w:t xml:space="preserve"> </w:t>
            </w:r>
            <w:r>
              <w:t>measurement</w:t>
            </w:r>
            <w:r>
              <w:rPr>
                <w:spacing w:val="-5"/>
              </w:rPr>
              <w:t xml:space="preserve"> </w:t>
            </w:r>
            <w:r>
              <w:t>at</w:t>
            </w:r>
            <w:r>
              <w:rPr>
                <w:spacing w:val="-4"/>
              </w:rPr>
              <w:t xml:space="preserve"> </w:t>
            </w:r>
            <w:r>
              <w:t>gNB</w:t>
            </w:r>
            <w:r>
              <w:rPr>
                <w:spacing w:val="-5"/>
              </w:rPr>
              <w:t xml:space="preserve"> </w:t>
            </w:r>
            <w:r>
              <w:t>side</w:t>
            </w:r>
            <w:r>
              <w:rPr>
                <w:spacing w:val="-4"/>
              </w:rPr>
              <w:t xml:space="preserve"> </w:t>
            </w:r>
            <w:r>
              <w:t>will</w:t>
            </w:r>
            <w:r>
              <w:rPr>
                <w:spacing w:val="-5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increased</w:t>
            </w:r>
            <w:r>
              <w:rPr>
                <w:spacing w:val="-5"/>
              </w:rPr>
              <w:t xml:space="preserve"> </w:t>
            </w:r>
            <w:r>
              <w:t>as</w:t>
            </w:r>
            <w:r>
              <w:rPr>
                <w:spacing w:val="-4"/>
              </w:rPr>
              <w:t xml:space="preserve"> </w:t>
            </w:r>
            <w:r>
              <w:t>well.</w:t>
            </w:r>
          </w:p>
          <w:p w:rsidR="004A6253" w:rsidRDefault="00AA45BD">
            <w:pPr>
              <w:pStyle w:val="TableParagraph"/>
              <w:spacing w:before="91" w:line="256" w:lineRule="auto"/>
              <w:ind w:right="102"/>
              <w:jc w:val="both"/>
            </w:pPr>
            <w:r>
              <w:rPr>
                <w:w w:val="95"/>
              </w:rPr>
              <w:t>The enhancements could be 1) allow gNB to trigger a sequence of BWP switching by a single DCI to reduce</w:t>
            </w:r>
            <w:r>
              <w:rPr>
                <w:spacing w:val="1"/>
                <w:w w:val="95"/>
              </w:rPr>
              <w:t xml:space="preserve"> </w:t>
            </w:r>
            <w:r>
              <w:t>the</w:t>
            </w:r>
            <w:r>
              <w:rPr>
                <w:spacing w:val="-12"/>
              </w:rPr>
              <w:t xml:space="preserve"> </w:t>
            </w:r>
            <w:r>
              <w:t>signaling</w:t>
            </w:r>
            <w:r>
              <w:rPr>
                <w:spacing w:val="-11"/>
              </w:rPr>
              <w:t xml:space="preserve"> </w:t>
            </w:r>
            <w:proofErr w:type="spellStart"/>
            <w:r>
              <w:t>overhad</w:t>
            </w:r>
            <w:proofErr w:type="spellEnd"/>
            <w:r>
              <w:t>;</w:t>
            </w:r>
            <w:r>
              <w:rPr>
                <w:spacing w:val="-10"/>
              </w:rPr>
              <w:t xml:space="preserve"> </w:t>
            </w:r>
            <w:r>
              <w:t>and</w:t>
            </w:r>
            <w:r>
              <w:rPr>
                <w:spacing w:val="-11"/>
              </w:rPr>
              <w:t xml:space="preserve"> </w:t>
            </w:r>
            <w:r>
              <w:t>2)</w:t>
            </w:r>
            <w:r>
              <w:rPr>
                <w:spacing w:val="-12"/>
              </w:rPr>
              <w:t xml:space="preserve"> </w:t>
            </w:r>
            <w:r>
              <w:t>allow</w:t>
            </w:r>
            <w:r>
              <w:rPr>
                <w:spacing w:val="-11"/>
              </w:rPr>
              <w:t xml:space="preserve"> </w:t>
            </w:r>
            <w:r>
              <w:t>UE</w:t>
            </w:r>
            <w:r>
              <w:rPr>
                <w:spacing w:val="-12"/>
              </w:rPr>
              <w:t xml:space="preserve"> </w:t>
            </w:r>
            <w:r>
              <w:t>to</w:t>
            </w:r>
            <w:r>
              <w:rPr>
                <w:spacing w:val="-11"/>
              </w:rPr>
              <w:t xml:space="preserve"> </w:t>
            </w:r>
            <w:r>
              <w:t>perform</w:t>
            </w:r>
            <w:r>
              <w:rPr>
                <w:spacing w:val="-11"/>
              </w:rPr>
              <w:t xml:space="preserve"> </w:t>
            </w:r>
            <w:r>
              <w:t>beam</w:t>
            </w:r>
            <w:r>
              <w:rPr>
                <w:spacing w:val="-12"/>
              </w:rPr>
              <w:t xml:space="preserve"> </w:t>
            </w:r>
            <w:r>
              <w:t>measurement</w:t>
            </w:r>
            <w:r>
              <w:rPr>
                <w:spacing w:val="-11"/>
              </w:rPr>
              <w:t xml:space="preserve"> </w:t>
            </w:r>
            <w:r>
              <w:t>results,</w:t>
            </w:r>
            <w:r>
              <w:rPr>
                <w:spacing w:val="-11"/>
              </w:rPr>
              <w:t xml:space="preserve"> </w:t>
            </w:r>
            <w:r>
              <w:t>which</w:t>
            </w:r>
            <w:r>
              <w:rPr>
                <w:spacing w:val="-11"/>
              </w:rPr>
              <w:t xml:space="preserve"> </w:t>
            </w:r>
            <w:r>
              <w:t>are</w:t>
            </w:r>
            <w:r>
              <w:rPr>
                <w:spacing w:val="-11"/>
              </w:rPr>
              <w:t xml:space="preserve"> </w:t>
            </w:r>
            <w:r>
              <w:t>performed</w:t>
            </w:r>
            <w:r>
              <w:rPr>
                <w:spacing w:val="-12"/>
              </w:rPr>
              <w:t xml:space="preserve"> </w:t>
            </w:r>
            <w:r>
              <w:t>across</w:t>
            </w:r>
            <w:r>
              <w:rPr>
                <w:spacing w:val="-52"/>
              </w:rPr>
              <w:t xml:space="preserve"> </w:t>
            </w:r>
            <w:r>
              <w:t>multiple</w:t>
            </w:r>
            <w:r>
              <w:rPr>
                <w:spacing w:val="-2"/>
              </w:rPr>
              <w:t xml:space="preserve"> </w:t>
            </w:r>
            <w:r>
              <w:t>BWPs,</w:t>
            </w:r>
            <w:r>
              <w:rPr>
                <w:spacing w:val="-1"/>
              </w:rPr>
              <w:t xml:space="preserve"> </w:t>
            </w:r>
            <w:r>
              <w:t>reporting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single</w:t>
            </w:r>
            <w:r>
              <w:rPr>
                <w:spacing w:val="-1"/>
              </w:rPr>
              <w:t xml:space="preserve"> </w:t>
            </w:r>
            <w:r>
              <w:t>report.</w:t>
            </w:r>
          </w:p>
        </w:tc>
      </w:tr>
      <w:tr w:rsidR="004A6253">
        <w:trPr>
          <w:trHeight w:val="3161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China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Com.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Corporation</w:t>
            </w:r>
          </w:p>
          <w:p w:rsidR="004A6253" w:rsidRDefault="00AA45BD">
            <w:pPr>
              <w:pStyle w:val="TableParagraph"/>
              <w:spacing w:line="256" w:lineRule="auto"/>
              <w:ind w:right="101"/>
              <w:jc w:val="both"/>
            </w:pPr>
            <w:r>
              <w:t>In</w:t>
            </w:r>
            <w:r>
              <w:rPr>
                <w:spacing w:val="-3"/>
              </w:rPr>
              <w:t xml:space="preserve"> </w:t>
            </w:r>
            <w:r>
              <w:t>our</w:t>
            </w:r>
            <w:r>
              <w:rPr>
                <w:spacing w:val="-2"/>
              </w:rPr>
              <w:t xml:space="preserve"> </w:t>
            </w:r>
            <w:r>
              <w:t>view,</w:t>
            </w:r>
            <w:r>
              <w:rPr>
                <w:spacing w:val="-2"/>
              </w:rPr>
              <w:t xml:space="preserve"> </w:t>
            </w:r>
            <w:r>
              <w:t>UE</w:t>
            </w:r>
            <w:r>
              <w:rPr>
                <w:spacing w:val="-3"/>
              </w:rPr>
              <w:t xml:space="preserve"> </w:t>
            </w:r>
            <w:r>
              <w:t>can</w:t>
            </w:r>
            <w:r>
              <w:rPr>
                <w:spacing w:val="-2"/>
              </w:rPr>
              <w:t xml:space="preserve"> </w:t>
            </w:r>
            <w:r>
              <w:t>perform</w:t>
            </w:r>
            <w:r>
              <w:rPr>
                <w:spacing w:val="-2"/>
              </w:rPr>
              <w:t xml:space="preserve"> </w:t>
            </w:r>
            <w:r>
              <w:t>SSB</w:t>
            </w:r>
            <w:r>
              <w:rPr>
                <w:spacing w:val="-3"/>
              </w:rPr>
              <w:t xml:space="preserve"> </w:t>
            </w:r>
            <w:r>
              <w:t>based</w:t>
            </w:r>
            <w:r>
              <w:rPr>
                <w:spacing w:val="-2"/>
              </w:rPr>
              <w:t xml:space="preserve"> </w:t>
            </w:r>
            <w:r>
              <w:t>beam</w:t>
            </w:r>
            <w:r>
              <w:rPr>
                <w:spacing w:val="-2"/>
              </w:rPr>
              <w:t xml:space="preserve"> </w:t>
            </w:r>
            <w:r>
              <w:t>measurement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BWP#0,</w:t>
            </w:r>
            <w:r>
              <w:rPr>
                <w:spacing w:val="-2"/>
              </w:rPr>
              <w:t xml:space="preserve"> </w:t>
            </w:r>
            <w:r>
              <w:t>thus</w:t>
            </w:r>
            <w:r>
              <w:rPr>
                <w:spacing w:val="-2"/>
              </w:rPr>
              <w:t xml:space="preserve"> </w:t>
            </w:r>
            <w:r>
              <w:t>beam</w:t>
            </w:r>
            <w:r>
              <w:rPr>
                <w:spacing w:val="-2"/>
              </w:rPr>
              <w:t xml:space="preserve"> </w:t>
            </w:r>
            <w:r>
              <w:t>measurement</w:t>
            </w:r>
            <w:r>
              <w:rPr>
                <w:spacing w:val="-2"/>
              </w:rPr>
              <w:t xml:space="preserve"> </w:t>
            </w:r>
            <w:r>
              <w:t>on</w:t>
            </w:r>
            <w:r>
              <w:rPr>
                <w:spacing w:val="-3"/>
              </w:rPr>
              <w:t xml:space="preserve"> </w:t>
            </w:r>
            <w:proofErr w:type="spellStart"/>
            <w:r>
              <w:t>mul</w:t>
            </w:r>
            <w:proofErr w:type="spellEnd"/>
            <w:r>
              <w:t>-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tiple</w:t>
            </w:r>
            <w:proofErr w:type="spellEnd"/>
            <w:r>
              <w:t xml:space="preserve"> RS associated with different beams within a same active BWP seems workable at least for the basic</w:t>
            </w:r>
            <w:r>
              <w:rPr>
                <w:spacing w:val="-52"/>
              </w:rPr>
              <w:t xml:space="preserve"> </w:t>
            </w:r>
            <w:r>
              <w:t>functionality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beam</w:t>
            </w:r>
            <w:r>
              <w:rPr>
                <w:spacing w:val="-4"/>
              </w:rPr>
              <w:t xml:space="preserve"> </w:t>
            </w:r>
            <w:r>
              <w:t>switching.</w:t>
            </w:r>
            <w:r>
              <w:rPr>
                <w:spacing w:val="14"/>
              </w:rPr>
              <w:t xml:space="preserve"> </w:t>
            </w:r>
            <w:r>
              <w:t>Hence,</w:t>
            </w:r>
            <w:r>
              <w:rPr>
                <w:spacing w:val="-3"/>
              </w:rPr>
              <w:t xml:space="preserve"> </w:t>
            </w:r>
            <w:r>
              <w:t>it</w:t>
            </w:r>
            <w:r>
              <w:rPr>
                <w:spacing w:val="-4"/>
              </w:rPr>
              <w:t xml:space="preserve"> </w:t>
            </w:r>
            <w:r>
              <w:t>should</w:t>
            </w:r>
            <w:r>
              <w:rPr>
                <w:spacing w:val="-3"/>
              </w:rPr>
              <w:t xml:space="preserve"> 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t>least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t>supported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less</w:t>
            </w:r>
            <w:r>
              <w:rPr>
                <w:spacing w:val="-3"/>
              </w:rPr>
              <w:t xml:space="preserve"> </w:t>
            </w:r>
            <w:r>
              <w:t>spec</w:t>
            </w:r>
            <w:r>
              <w:rPr>
                <w:spacing w:val="-4"/>
              </w:rPr>
              <w:t xml:space="preserve"> </w:t>
            </w:r>
            <w:r>
              <w:t>impact.</w:t>
            </w:r>
          </w:p>
          <w:p w:rsidR="004A6253" w:rsidRDefault="004A6253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</w:p>
          <w:p w:rsidR="004A6253" w:rsidRDefault="00AA45BD">
            <w:pPr>
              <w:pStyle w:val="TableParagraph"/>
              <w:spacing w:before="175" w:line="256" w:lineRule="auto"/>
              <w:ind w:right="102"/>
              <w:jc w:val="both"/>
            </w:pPr>
            <w:r>
              <w:t>Nevertheless, beam measurement on multiple RS associated with different beams within across BWPs</w:t>
            </w:r>
            <w:r>
              <w:rPr>
                <w:spacing w:val="1"/>
              </w:rPr>
              <w:t xml:space="preserve"> </w:t>
            </w:r>
            <w:r>
              <w:t>seems</w:t>
            </w:r>
            <w:r>
              <w:rPr>
                <w:spacing w:val="-3"/>
              </w:rPr>
              <w:t xml:space="preserve"> </w:t>
            </w:r>
            <w:r>
              <w:t>beneficial</w:t>
            </w:r>
            <w:r>
              <w:rPr>
                <w:spacing w:val="-2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interference</w:t>
            </w:r>
            <w:r>
              <w:rPr>
                <w:spacing w:val="-2"/>
              </w:rPr>
              <w:t xml:space="preserve"> </w:t>
            </w:r>
            <w:r>
              <w:t>management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throughput</w:t>
            </w:r>
            <w:r>
              <w:rPr>
                <w:spacing w:val="-2"/>
              </w:rPr>
              <w:t xml:space="preserve"> </w:t>
            </w:r>
            <w:r>
              <w:t>enhancement.</w:t>
            </w:r>
          </w:p>
          <w:p w:rsidR="004A6253" w:rsidRDefault="00AA45BD">
            <w:pPr>
              <w:pStyle w:val="TableParagraph"/>
              <w:spacing w:before="90" w:line="256" w:lineRule="auto"/>
              <w:ind w:right="102"/>
              <w:jc w:val="both"/>
            </w:pPr>
            <w:r>
              <w:rPr>
                <w:w w:val="95"/>
              </w:rPr>
              <w:t xml:space="preserve">To support across BWP measurement, some </w:t>
            </w:r>
            <w:proofErr w:type="spellStart"/>
            <w:r>
              <w:rPr>
                <w:w w:val="95"/>
              </w:rPr>
              <w:t>enhancementsseem</w:t>
            </w:r>
            <w:proofErr w:type="spellEnd"/>
            <w:r>
              <w:rPr>
                <w:w w:val="95"/>
              </w:rPr>
              <w:t xml:space="preserve"> valuable for latency reduction.</w:t>
            </w:r>
            <w:r>
              <w:rPr>
                <w:spacing w:val="1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Neverthe</w:t>
            </w:r>
            <w:proofErr w:type="spellEnd"/>
            <w:r>
              <w:rPr>
                <w:w w:val="95"/>
              </w:rPr>
              <w:t>-</w:t>
            </w:r>
            <w:r>
              <w:rPr>
                <w:spacing w:val="1"/>
                <w:w w:val="95"/>
              </w:rPr>
              <w:t xml:space="preserve"> </w:t>
            </w:r>
            <w:r>
              <w:t>less,</w:t>
            </w:r>
            <w:r>
              <w:rPr>
                <w:spacing w:val="-3"/>
              </w:rPr>
              <w:t xml:space="preserve"> </w:t>
            </w:r>
            <w:r>
              <w:t>considering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limited</w:t>
            </w:r>
            <w:r>
              <w:rPr>
                <w:spacing w:val="-2"/>
              </w:rPr>
              <w:t xml:space="preserve"> </w:t>
            </w:r>
            <w:r>
              <w:t>time</w:t>
            </w:r>
            <w:r>
              <w:rPr>
                <w:spacing w:val="-3"/>
              </w:rPr>
              <w:t xml:space="preserve"> </w:t>
            </w:r>
            <w:r>
              <w:t>left</w:t>
            </w:r>
            <w:r>
              <w:rPr>
                <w:spacing w:val="-2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Rel-17</w:t>
            </w:r>
            <w:r>
              <w:rPr>
                <w:spacing w:val="-2"/>
              </w:rPr>
              <w:t xml:space="preserve"> </w:t>
            </w:r>
            <w:r>
              <w:t>work</w:t>
            </w:r>
            <w:r>
              <w:rPr>
                <w:spacing w:val="-2"/>
              </w:rPr>
              <w:t xml:space="preserve"> </w:t>
            </w:r>
            <w:r>
              <w:t>item,</w:t>
            </w:r>
            <w:r>
              <w:rPr>
                <w:spacing w:val="-3"/>
              </w:rPr>
              <w:t xml:space="preserve"> </w:t>
            </w:r>
            <w:r>
              <w:t>we</w:t>
            </w:r>
            <w:r>
              <w:rPr>
                <w:spacing w:val="-2"/>
              </w:rPr>
              <w:t xml:space="preserve"> </w:t>
            </w:r>
            <w:r>
              <w:t>are</w:t>
            </w:r>
            <w:r>
              <w:rPr>
                <w:spacing w:val="-2"/>
              </w:rPr>
              <w:t xml:space="preserve"> </w:t>
            </w:r>
            <w:r>
              <w:t>open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proofErr w:type="spellStart"/>
            <w:r>
              <w:t>thisissue</w:t>
            </w:r>
            <w:proofErr w:type="spellEnd"/>
            <w:r>
              <w:t>.</w:t>
            </w:r>
          </w:p>
        </w:tc>
      </w:tr>
      <w:tr w:rsidR="004A6253">
        <w:trPr>
          <w:trHeight w:val="2125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6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vivo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Communication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(S)</w:t>
            </w:r>
          </w:p>
          <w:p w:rsidR="004A6253" w:rsidRDefault="00AA45BD">
            <w:pPr>
              <w:pStyle w:val="TableParagraph"/>
              <w:jc w:val="both"/>
            </w:pPr>
            <w:r>
              <w:t>Agree</w:t>
            </w:r>
            <w:r>
              <w:rPr>
                <w:spacing w:val="-7"/>
              </w:rPr>
              <w:t xml:space="preserve"> </w:t>
            </w:r>
            <w:r>
              <w:t>with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benefit.</w:t>
            </w:r>
          </w:p>
          <w:p w:rsidR="004A6253" w:rsidRDefault="00AA45BD">
            <w:pPr>
              <w:pStyle w:val="TableParagraph"/>
              <w:spacing w:before="107" w:line="256" w:lineRule="auto"/>
              <w:ind w:right="102"/>
              <w:jc w:val="both"/>
            </w:pPr>
            <w:r>
              <w:t>A set of candidate beams within active or inactive BWPs could be preconfigured to the UE, which are</w:t>
            </w:r>
            <w:r>
              <w:rPr>
                <w:spacing w:val="1"/>
              </w:rPr>
              <w:t xml:space="preserve"> </w:t>
            </w:r>
            <w:r>
              <w:t>sorted with the priority or probability to switch.</w:t>
            </w:r>
            <w:r>
              <w:rPr>
                <w:spacing w:val="1"/>
              </w:rPr>
              <w:t xml:space="preserve"> </w:t>
            </w:r>
            <w:r>
              <w:t>Based on the ephemeris information and UE position,</w:t>
            </w:r>
            <w:r>
              <w:rPr>
                <w:spacing w:val="1"/>
              </w:rPr>
              <w:t xml:space="preserve"> </w:t>
            </w:r>
            <w:r>
              <w:t>UE</w:t>
            </w:r>
            <w:r>
              <w:rPr>
                <w:spacing w:val="-2"/>
              </w:rPr>
              <w:t xml:space="preserve"> </w:t>
            </w:r>
            <w:r>
              <w:t>can</w:t>
            </w:r>
            <w:r>
              <w:rPr>
                <w:spacing w:val="-2"/>
              </w:rPr>
              <w:t xml:space="preserve"> </w:t>
            </w:r>
            <w:r>
              <w:t>adaptively</w:t>
            </w:r>
            <w:r>
              <w:rPr>
                <w:spacing w:val="-1"/>
              </w:rPr>
              <w:t xml:space="preserve"> </w:t>
            </w:r>
            <w:r>
              <w:t>select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several</w:t>
            </w:r>
            <w:r>
              <w:rPr>
                <w:spacing w:val="-2"/>
              </w:rPr>
              <w:t xml:space="preserve"> </w:t>
            </w:r>
            <w:r>
              <w:t>optimal</w:t>
            </w:r>
            <w:r>
              <w:rPr>
                <w:spacing w:val="-1"/>
              </w:rPr>
              <w:t xml:space="preserve"> </w:t>
            </w:r>
            <w:r>
              <w:t>beams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perform</w:t>
            </w:r>
            <w:r>
              <w:rPr>
                <w:spacing w:val="-2"/>
              </w:rPr>
              <w:t xml:space="preserve"> </w:t>
            </w:r>
            <w:r>
              <w:t>beam</w:t>
            </w:r>
            <w:r>
              <w:rPr>
                <w:spacing w:val="-2"/>
              </w:rPr>
              <w:t xml:space="preserve"> </w:t>
            </w:r>
            <w:r>
              <w:t>measurement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report, which</w:t>
            </w:r>
            <w:r>
              <w:rPr>
                <w:spacing w:val="-2"/>
              </w:rPr>
              <w:t xml:space="preserve"> </w:t>
            </w:r>
            <w:r>
              <w:t>can</w:t>
            </w:r>
            <w:r>
              <w:rPr>
                <w:spacing w:val="-52"/>
              </w:rPr>
              <w:t xml:space="preserve"> </w:t>
            </w:r>
            <w:r>
              <w:t>reduce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measurement</w:t>
            </w:r>
            <w:r>
              <w:rPr>
                <w:spacing w:val="-1"/>
              </w:rPr>
              <w:t xml:space="preserve"> </w:t>
            </w:r>
            <w:r>
              <w:t>cost.</w:t>
            </w:r>
          </w:p>
        </w:tc>
      </w:tr>
      <w:tr w:rsidR="004A6253">
        <w:trPr>
          <w:trHeight w:val="996"/>
        </w:trPr>
        <w:tc>
          <w:tcPr>
            <w:tcW w:w="9614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7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Nokia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Denmark</w:t>
            </w:r>
          </w:p>
          <w:p w:rsidR="004A6253" w:rsidRDefault="00AA45BD">
            <w:pPr>
              <w:pStyle w:val="TableParagraph"/>
            </w:pPr>
            <w:r>
              <w:rPr>
                <w:w w:val="95"/>
              </w:rPr>
              <w:t>We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share</w:t>
            </w:r>
            <w:r>
              <w:rPr>
                <w:spacing w:val="8"/>
                <w:w w:val="95"/>
              </w:rPr>
              <w:t xml:space="preserve"> </w:t>
            </w:r>
            <w:r>
              <w:rPr>
                <w:w w:val="95"/>
              </w:rPr>
              <w:t>the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majority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view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that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no</w:t>
            </w:r>
            <w:r>
              <w:rPr>
                <w:spacing w:val="8"/>
                <w:w w:val="95"/>
              </w:rPr>
              <w:t xml:space="preserve"> </w:t>
            </w:r>
            <w:r>
              <w:rPr>
                <w:w w:val="95"/>
              </w:rPr>
              <w:t>enhancement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is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needed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for</w:t>
            </w:r>
            <w:r>
              <w:rPr>
                <w:spacing w:val="8"/>
                <w:w w:val="95"/>
              </w:rPr>
              <w:t xml:space="preserve"> </w:t>
            </w:r>
            <w:r>
              <w:rPr>
                <w:w w:val="95"/>
              </w:rPr>
              <w:t>beam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measurement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and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reporting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for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Rel-17.</w:t>
            </w:r>
          </w:p>
        </w:tc>
      </w:tr>
    </w:tbl>
    <w:p w:rsidR="004A6253" w:rsidRDefault="004A6253">
      <w:pPr>
        <w:sectPr w:rsidR="004A6253">
          <w:type w:val="continuous"/>
          <w:pgSz w:w="11910" w:h="16840"/>
          <w:pgMar w:top="1400" w:right="1020" w:bottom="680" w:left="1020" w:header="0" w:footer="313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4A6253">
        <w:trPr>
          <w:trHeight w:val="2577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lastRenderedPageBreak/>
              <w:t>8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2"/>
              </w:rPr>
              <w:t xml:space="preserve"> </w:t>
            </w:r>
            <w:proofErr w:type="spellStart"/>
            <w:r>
              <w:rPr>
                <w:b/>
              </w:rPr>
              <w:t>InterDigital</w:t>
            </w:r>
            <w:proofErr w:type="spellEnd"/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Communications</w:t>
            </w:r>
          </w:p>
          <w:p w:rsidR="004A6253" w:rsidRDefault="00AA45BD">
            <w:pPr>
              <w:pStyle w:val="TableParagraph"/>
              <w:spacing w:line="256" w:lineRule="auto"/>
              <w:ind w:right="100"/>
              <w:jc w:val="both"/>
            </w:pPr>
            <w:r>
              <w:t>We tend to agree with that current BM and BWP switching mechanism works for NTN although it is not</w:t>
            </w:r>
            <w:r>
              <w:rPr>
                <w:spacing w:val="-52"/>
              </w:rPr>
              <w:t xml:space="preserve"> </w:t>
            </w:r>
            <w:r>
              <w:rPr>
                <w:w w:val="95"/>
              </w:rPr>
              <w:t>optimized especially for FRF&gt;1.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Without enhancement, it is expected that gNB will trigger BWP switching</w:t>
            </w:r>
            <w:r>
              <w:rPr>
                <w:spacing w:val="1"/>
                <w:w w:val="95"/>
              </w:rPr>
              <w:t xml:space="preserve"> </w:t>
            </w:r>
            <w:r>
              <w:t>for</w:t>
            </w:r>
            <w:r>
              <w:rPr>
                <w:spacing w:val="-9"/>
              </w:rPr>
              <w:t xml:space="preserve"> </w:t>
            </w:r>
            <w:r>
              <w:t>the</w:t>
            </w:r>
            <w:r>
              <w:rPr>
                <w:spacing w:val="-9"/>
              </w:rPr>
              <w:t xml:space="preserve"> </w:t>
            </w:r>
            <w:r>
              <w:t>neighboring</w:t>
            </w:r>
            <w:r>
              <w:rPr>
                <w:spacing w:val="-8"/>
              </w:rPr>
              <w:t xml:space="preserve"> </w:t>
            </w:r>
            <w:r>
              <w:t>beam</w:t>
            </w:r>
            <w:r>
              <w:rPr>
                <w:spacing w:val="-9"/>
              </w:rPr>
              <w:t xml:space="preserve"> </w:t>
            </w:r>
            <w:r>
              <w:t>measurement</w:t>
            </w:r>
            <w:r>
              <w:rPr>
                <w:spacing w:val="-8"/>
              </w:rPr>
              <w:t xml:space="preserve"> </w:t>
            </w:r>
            <w:r>
              <w:t>when</w:t>
            </w:r>
            <w:r>
              <w:rPr>
                <w:spacing w:val="-9"/>
              </w:rPr>
              <w:t xml:space="preserve"> </w:t>
            </w:r>
            <w:r>
              <w:t>a</w:t>
            </w:r>
            <w:r>
              <w:rPr>
                <w:spacing w:val="-9"/>
              </w:rPr>
              <w:t xml:space="preserve"> </w:t>
            </w:r>
            <w:r>
              <w:t>UE</w:t>
            </w:r>
            <w:r>
              <w:rPr>
                <w:spacing w:val="-8"/>
              </w:rPr>
              <w:t xml:space="preserve"> </w:t>
            </w:r>
            <w:r>
              <w:t>is</w:t>
            </w:r>
            <w:r>
              <w:rPr>
                <w:spacing w:val="-9"/>
              </w:rPr>
              <w:t xml:space="preserve"> </w:t>
            </w:r>
            <w:r>
              <w:t>in</w:t>
            </w:r>
            <w:r>
              <w:rPr>
                <w:spacing w:val="-9"/>
              </w:rPr>
              <w:t xml:space="preserve"> </w:t>
            </w:r>
            <w:r>
              <w:t>beam</w:t>
            </w:r>
            <w:r>
              <w:rPr>
                <w:spacing w:val="-8"/>
              </w:rPr>
              <w:t xml:space="preserve"> </w:t>
            </w:r>
            <w:r>
              <w:t>overlapping</w:t>
            </w:r>
            <w:r>
              <w:rPr>
                <w:spacing w:val="-9"/>
              </w:rPr>
              <w:t xml:space="preserve"> </w:t>
            </w:r>
            <w:r>
              <w:t>area</w:t>
            </w:r>
            <w:r>
              <w:rPr>
                <w:spacing w:val="-8"/>
              </w:rPr>
              <w:t xml:space="preserve"> </w:t>
            </w:r>
            <w:r>
              <w:t>assuming</w:t>
            </w:r>
            <w:r>
              <w:rPr>
                <w:spacing w:val="-9"/>
              </w:rPr>
              <w:t xml:space="preserve"> </w:t>
            </w:r>
            <w:r>
              <w:t>that</w:t>
            </w:r>
            <w:r>
              <w:rPr>
                <w:spacing w:val="-9"/>
              </w:rPr>
              <w:t xml:space="preserve"> </w:t>
            </w:r>
            <w:r>
              <w:t>UE</w:t>
            </w:r>
            <w:r>
              <w:rPr>
                <w:spacing w:val="-8"/>
              </w:rPr>
              <w:t xml:space="preserve"> </w:t>
            </w:r>
            <w:r>
              <w:t>location</w:t>
            </w:r>
            <w:r>
              <w:rPr>
                <w:spacing w:val="-53"/>
              </w:rPr>
              <w:t xml:space="preserve"> </w:t>
            </w:r>
            <w:r>
              <w:rPr>
                <w:w w:val="95"/>
              </w:rPr>
              <w:t>information is available at the gNB. If UE location information is not available at the gNB, then gNB has to</w:t>
            </w:r>
            <w:r>
              <w:rPr>
                <w:spacing w:val="1"/>
                <w:w w:val="95"/>
              </w:rPr>
              <w:t xml:space="preserve"> </w:t>
            </w:r>
            <w:r>
              <w:t>trigger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beam</w:t>
            </w:r>
            <w:r>
              <w:rPr>
                <w:spacing w:val="-5"/>
              </w:rPr>
              <w:t xml:space="preserve"> </w:t>
            </w:r>
            <w:r>
              <w:t>measurement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>reporting</w:t>
            </w:r>
            <w:r>
              <w:rPr>
                <w:spacing w:val="-5"/>
              </w:rPr>
              <w:t xml:space="preserve"> </w:t>
            </w:r>
            <w:r>
              <w:t>frequently</w:t>
            </w:r>
            <w:r>
              <w:rPr>
                <w:spacing w:val="-5"/>
              </w:rPr>
              <w:t xml:space="preserve"> </w:t>
            </w:r>
            <w:r>
              <w:t>which</w:t>
            </w:r>
            <w:r>
              <w:rPr>
                <w:spacing w:val="-5"/>
              </w:rPr>
              <w:t xml:space="preserve"> </w:t>
            </w:r>
            <w:r>
              <w:t>could</w:t>
            </w:r>
            <w:r>
              <w:rPr>
                <w:spacing w:val="-5"/>
              </w:rPr>
              <w:t xml:space="preserve"> </w:t>
            </w:r>
            <w:r>
              <w:t>degrade</w:t>
            </w:r>
            <w:r>
              <w:rPr>
                <w:spacing w:val="-6"/>
              </w:rPr>
              <w:t xml:space="preserve"> </w:t>
            </w:r>
            <w:r>
              <w:t>UE</w:t>
            </w:r>
            <w:r>
              <w:rPr>
                <w:spacing w:val="-5"/>
              </w:rPr>
              <w:t xml:space="preserve"> </w:t>
            </w:r>
            <w:r>
              <w:t>throughput</w:t>
            </w:r>
            <w:r>
              <w:rPr>
                <w:spacing w:val="-5"/>
              </w:rPr>
              <w:t xml:space="preserve"> </w:t>
            </w:r>
            <w:r>
              <w:t>performance</w:t>
            </w:r>
            <w:r>
              <w:rPr>
                <w:spacing w:val="-53"/>
              </w:rPr>
              <w:t xml:space="preserve"> </w:t>
            </w:r>
            <w:r>
              <w:rPr>
                <w:w w:val="95"/>
              </w:rPr>
              <w:t>significantly.</w:t>
            </w:r>
            <w:r>
              <w:rPr>
                <w:spacing w:val="51"/>
                <w:w w:val="95"/>
              </w:rPr>
              <w:t xml:space="preserve"> </w:t>
            </w:r>
            <w:r>
              <w:rPr>
                <w:w w:val="95"/>
              </w:rPr>
              <w:t>Therefore,</w:t>
            </w:r>
            <w:r>
              <w:rPr>
                <w:spacing w:val="19"/>
                <w:w w:val="95"/>
              </w:rPr>
              <w:t xml:space="preserve"> </w:t>
            </w:r>
            <w:r>
              <w:rPr>
                <w:w w:val="95"/>
              </w:rPr>
              <w:t>we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are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supportive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for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the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enhancement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of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beam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measurement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outside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active</w:t>
            </w:r>
            <w:r>
              <w:rPr>
                <w:spacing w:val="17"/>
                <w:w w:val="95"/>
              </w:rPr>
              <w:t xml:space="preserve"> </w:t>
            </w:r>
            <w:r>
              <w:rPr>
                <w:w w:val="95"/>
              </w:rPr>
              <w:t>BWP</w:t>
            </w:r>
            <w:r>
              <w:rPr>
                <w:spacing w:val="-50"/>
                <w:w w:val="95"/>
              </w:rPr>
              <w:t xml:space="preserve"> </w:t>
            </w:r>
            <w:r>
              <w:t>if</w:t>
            </w:r>
            <w:r>
              <w:rPr>
                <w:spacing w:val="-2"/>
              </w:rPr>
              <w:t xml:space="preserve"> </w:t>
            </w:r>
            <w:r>
              <w:t>time</w:t>
            </w:r>
            <w:r>
              <w:rPr>
                <w:spacing w:val="-1"/>
              </w:rPr>
              <w:t xml:space="preserve"> </w:t>
            </w:r>
            <w:r>
              <w:t>allows.</w:t>
            </w:r>
          </w:p>
        </w:tc>
      </w:tr>
      <w:tr w:rsidR="004A6253">
        <w:trPr>
          <w:trHeight w:val="1471"/>
        </w:trPr>
        <w:tc>
          <w:tcPr>
            <w:tcW w:w="961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9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Apple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GmbH</w:t>
            </w:r>
          </w:p>
          <w:p w:rsidR="004A6253" w:rsidRDefault="00AA45BD">
            <w:pPr>
              <w:pStyle w:val="TableParagraph"/>
              <w:spacing w:line="256" w:lineRule="auto"/>
              <w:ind w:right="101"/>
              <w:jc w:val="both"/>
            </w:pPr>
            <w:r>
              <w:rPr>
                <w:w w:val="95"/>
              </w:rPr>
              <w:t>If beam measurement involves BWP switch (e.g., FRF&gt;1), then increasing beam measurement gap to allow</w:t>
            </w:r>
            <w:r>
              <w:rPr>
                <w:spacing w:val="1"/>
                <w:w w:val="95"/>
              </w:rPr>
              <w:t xml:space="preserve"> </w:t>
            </w:r>
            <w:r>
              <w:t>BWP switch could save signaling overhead and reduce measurement latency. The enhancement could be</w:t>
            </w:r>
            <w:r>
              <w:rPr>
                <w:spacing w:val="-52"/>
              </w:rPr>
              <w:t xml:space="preserve"> </w:t>
            </w:r>
            <w:r>
              <w:t>considered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Rel-17</w:t>
            </w:r>
            <w:r>
              <w:rPr>
                <w:spacing w:val="-1"/>
              </w:rPr>
              <w:t xml:space="preserve"> </w:t>
            </w:r>
            <w:r>
              <w:t>NTN.</w:t>
            </w:r>
          </w:p>
        </w:tc>
      </w:tr>
    </w:tbl>
    <w:p w:rsidR="004A6253" w:rsidRDefault="004A6253">
      <w:pPr>
        <w:pStyle w:val="a3"/>
        <w:rPr>
          <w:b/>
          <w:sz w:val="20"/>
        </w:rPr>
      </w:pPr>
    </w:p>
    <w:p w:rsidR="004A6253" w:rsidRDefault="00AA45BD">
      <w:pPr>
        <w:pStyle w:val="1"/>
        <w:numPr>
          <w:ilvl w:val="1"/>
          <w:numId w:val="13"/>
        </w:numPr>
        <w:tabs>
          <w:tab w:val="left" w:pos="1247"/>
          <w:tab w:val="left" w:pos="1248"/>
        </w:tabs>
        <w:ind w:hanging="1135"/>
      </w:pPr>
      <w:bookmarkStart w:id="6" w:name="Beam_failure_recovery"/>
      <w:bookmarkEnd w:id="6"/>
      <w:r>
        <w:t>Beam</w:t>
      </w:r>
      <w:r>
        <w:rPr>
          <w:spacing w:val="30"/>
        </w:rPr>
        <w:t xml:space="preserve"> </w:t>
      </w:r>
      <w:r>
        <w:t>failure</w:t>
      </w:r>
      <w:r>
        <w:rPr>
          <w:spacing w:val="30"/>
        </w:rPr>
        <w:t xml:space="preserve"> </w:t>
      </w:r>
      <w:r>
        <w:t>recovery</w:t>
      </w:r>
    </w:p>
    <w:p w:rsidR="004A6253" w:rsidRDefault="004A6253">
      <w:pPr>
        <w:pStyle w:val="a3"/>
        <w:spacing w:before="3"/>
        <w:rPr>
          <w:sz w:val="25"/>
        </w:rPr>
      </w:pPr>
    </w:p>
    <w:p w:rsidR="004A6253" w:rsidRDefault="00AA45BD">
      <w:pPr>
        <w:pStyle w:val="a3"/>
        <w:ind w:left="113"/>
      </w:pPr>
      <w:proofErr w:type="spellStart"/>
      <w:r>
        <w:t>InterDigital</w:t>
      </w:r>
      <w:proofErr w:type="spellEnd"/>
      <w:r>
        <w:rPr>
          <w:spacing w:val="-5"/>
        </w:rPr>
        <w:t xml:space="preserve"> </w:t>
      </w:r>
      <w:r>
        <w:t>pointed</w:t>
      </w:r>
      <w:r>
        <w:rPr>
          <w:spacing w:val="-5"/>
        </w:rPr>
        <w:t xml:space="preserve"> </w:t>
      </w:r>
      <w:r>
        <w:t>out</w:t>
      </w:r>
      <w:r>
        <w:rPr>
          <w:spacing w:val="-5"/>
        </w:rPr>
        <w:t xml:space="preserve"> </w:t>
      </w:r>
      <w:r>
        <w:t>an</w:t>
      </w:r>
      <w:r>
        <w:rPr>
          <w:spacing w:val="-5"/>
        </w:rPr>
        <w:t xml:space="preserve"> </w:t>
      </w:r>
      <w:r>
        <w:t>issue</w:t>
      </w:r>
      <w:r>
        <w:rPr>
          <w:spacing w:val="-5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beam</w:t>
      </w:r>
      <w:r>
        <w:rPr>
          <w:spacing w:val="-5"/>
        </w:rPr>
        <w:t xml:space="preserve"> </w:t>
      </w:r>
      <w:r>
        <w:t>failure</w:t>
      </w:r>
      <w:r>
        <w:rPr>
          <w:spacing w:val="-5"/>
        </w:rPr>
        <w:t xml:space="preserve"> </w:t>
      </w:r>
      <w:r>
        <w:t>recovery</w:t>
      </w:r>
      <w:r>
        <w:rPr>
          <w:spacing w:val="-5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follows:</w:t>
      </w:r>
    </w:p>
    <w:p w:rsidR="004A6253" w:rsidRDefault="004A6253">
      <w:pPr>
        <w:pStyle w:val="a3"/>
        <w:spacing w:before="3"/>
        <w:rPr>
          <w:sz w:val="26"/>
        </w:rPr>
      </w:pPr>
    </w:p>
    <w:p w:rsidR="004A6253" w:rsidRDefault="00AA45BD">
      <w:pPr>
        <w:pStyle w:val="a3"/>
        <w:spacing w:line="256" w:lineRule="auto"/>
        <w:ind w:left="113"/>
      </w:pPr>
      <w:r>
        <w:t>In</w:t>
      </w:r>
      <w:r>
        <w:rPr>
          <w:spacing w:val="-6"/>
        </w:rPr>
        <w:t xml:space="preserve"> </w:t>
      </w:r>
      <w:r>
        <w:t>order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support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beam</w:t>
      </w:r>
      <w:r>
        <w:rPr>
          <w:spacing w:val="-6"/>
        </w:rPr>
        <w:t xml:space="preserve"> </w:t>
      </w:r>
      <w:r>
        <w:t>failure</w:t>
      </w:r>
      <w:r>
        <w:rPr>
          <w:spacing w:val="-6"/>
        </w:rPr>
        <w:t xml:space="preserve"> </w:t>
      </w:r>
      <w:r>
        <w:t>procedure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NTN</w:t>
      </w:r>
      <w:r>
        <w:rPr>
          <w:spacing w:val="-6"/>
        </w:rPr>
        <w:t xml:space="preserve"> </w:t>
      </w:r>
      <w:r>
        <w:t>especially</w:t>
      </w:r>
      <w:r>
        <w:rPr>
          <w:spacing w:val="-5"/>
        </w:rPr>
        <w:t xml:space="preserve"> </w:t>
      </w:r>
      <w:r>
        <w:t>when</w:t>
      </w:r>
      <w:r>
        <w:rPr>
          <w:spacing w:val="-6"/>
        </w:rPr>
        <w:t xml:space="preserve"> </w:t>
      </w:r>
      <w:r>
        <w:t>FRF&gt;1,</w:t>
      </w:r>
      <w:r>
        <w:rPr>
          <w:spacing w:val="-6"/>
        </w:rPr>
        <w:t xml:space="preserve"> </w:t>
      </w:r>
      <w:r>
        <w:t>following</w:t>
      </w:r>
      <w:r>
        <w:rPr>
          <w:spacing w:val="-6"/>
        </w:rPr>
        <w:t xml:space="preserve"> </w:t>
      </w:r>
      <w:r>
        <w:t>issues</w:t>
      </w:r>
      <w:r>
        <w:rPr>
          <w:spacing w:val="-6"/>
        </w:rPr>
        <w:t xml:space="preserve"> </w:t>
      </w:r>
      <w:r>
        <w:t>need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be</w:t>
      </w:r>
      <w:r>
        <w:rPr>
          <w:spacing w:val="-52"/>
        </w:rPr>
        <w:t xml:space="preserve"> </w:t>
      </w:r>
      <w:r>
        <w:t>addressed:</w:t>
      </w:r>
    </w:p>
    <w:p w:rsidR="004A6253" w:rsidRDefault="004A6253">
      <w:pPr>
        <w:pStyle w:val="a3"/>
        <w:rPr>
          <w:sz w:val="24"/>
        </w:rPr>
      </w:pPr>
    </w:p>
    <w:p w:rsidR="004A6253" w:rsidRDefault="004A6253">
      <w:pPr>
        <w:pStyle w:val="a3"/>
        <w:spacing w:before="5"/>
        <w:rPr>
          <w:sz w:val="21"/>
        </w:rPr>
      </w:pPr>
    </w:p>
    <w:p w:rsidR="004A6253" w:rsidRDefault="00AA45BD">
      <w:pPr>
        <w:pStyle w:val="a3"/>
        <w:spacing w:before="1"/>
        <w:ind w:left="659"/>
      </w:pPr>
      <w:r>
        <w:pict>
          <v:shape id="docshape8" o:spid="_x0000_s1035" type="#_x0000_t202" style="position:absolute;left:0;text-align:left;margin-left:97.3pt;margin-top:18.95pt;width:5.25pt;height:43.9pt;z-index:15731712;mso-position-horizontal-relative:page" filled="f" stroked="f">
            <v:textbox inset="0,0,0,0">
              <w:txbxContent>
                <w:p w:rsidR="00AA45BD" w:rsidRDefault="00AA45BD">
                  <w:pPr>
                    <w:spacing w:before="132"/>
                  </w:pPr>
                  <w:r>
                    <w:rPr>
                      <w:w w:val="78"/>
                    </w:rPr>
                    <w:t>○</w:t>
                  </w:r>
                </w:p>
              </w:txbxContent>
            </v:textbox>
            <w10:wrap anchorx="page"/>
          </v:shape>
        </w:pict>
      </w:r>
      <w:r>
        <w:pict>
          <v:shape id="docshape9" o:spid="_x0000_s1034" type="#_x0000_t202" style="position:absolute;left:0;text-align:left;margin-left:71.95pt;margin-top:-6.55pt;width:6.6pt;height:43.9pt;z-index:15733760;mso-position-horizontal-relative:page" filled="f" stroked="f">
            <v:textbox inset="0,0,0,0">
              <w:txbxContent>
                <w:p w:rsidR="00AA45BD" w:rsidRDefault="00AA45BD">
                  <w:pPr>
                    <w:spacing w:before="132"/>
                  </w:pPr>
                  <w:r>
                    <w:rPr>
                      <w:w w:val="119"/>
                    </w:rPr>
                    <w:t>−</w:t>
                  </w:r>
                </w:p>
              </w:txbxContent>
            </v:textbox>
            <w10:wrap anchorx="page"/>
          </v:shape>
        </w:pict>
      </w:r>
      <w:r>
        <w:t>New</w:t>
      </w:r>
      <w:r>
        <w:rPr>
          <w:spacing w:val="-6"/>
        </w:rPr>
        <w:t xml:space="preserve"> </w:t>
      </w:r>
      <w:r>
        <w:t>candidate</w:t>
      </w:r>
      <w:r>
        <w:rPr>
          <w:spacing w:val="-6"/>
        </w:rPr>
        <w:t xml:space="preserve"> </w:t>
      </w:r>
      <w:r>
        <w:t>beam</w:t>
      </w:r>
      <w:r>
        <w:rPr>
          <w:spacing w:val="-6"/>
        </w:rPr>
        <w:t xml:space="preserve"> </w:t>
      </w:r>
      <w:r>
        <w:t>RS</w:t>
      </w:r>
      <w:r>
        <w:rPr>
          <w:spacing w:val="-6"/>
        </w:rPr>
        <w:t xml:space="preserve"> </w:t>
      </w:r>
      <w:r>
        <w:t>(q1)</w:t>
      </w:r>
      <w:r>
        <w:rPr>
          <w:spacing w:val="-6"/>
        </w:rPr>
        <w:t xml:space="preserve"> </w:t>
      </w:r>
      <w:r>
        <w:t>configuration</w:t>
      </w:r>
      <w:r>
        <w:rPr>
          <w:spacing w:val="-6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multiple</w:t>
      </w:r>
      <w:r>
        <w:rPr>
          <w:spacing w:val="-6"/>
        </w:rPr>
        <w:t xml:space="preserve"> </w:t>
      </w:r>
      <w:r>
        <w:t>BWPs.</w:t>
      </w:r>
    </w:p>
    <w:p w:rsidR="004A6253" w:rsidRDefault="004A6253">
      <w:pPr>
        <w:pStyle w:val="a3"/>
        <w:spacing w:before="4"/>
      </w:pPr>
    </w:p>
    <w:p w:rsidR="004A6253" w:rsidRDefault="00AA45BD">
      <w:pPr>
        <w:pStyle w:val="a3"/>
        <w:spacing w:line="256" w:lineRule="auto"/>
        <w:ind w:left="1139" w:right="104"/>
      </w:pPr>
      <w:r>
        <w:pict>
          <v:shape id="docshape10" o:spid="_x0000_s1033" type="#_x0000_t202" style="position:absolute;left:0;text-align:left;margin-left:71.95pt;margin-top:46pt;width:6.6pt;height:43.9pt;z-index:15734272;mso-position-horizontal-relative:page" filled="f" stroked="f">
            <v:textbox inset="0,0,0,0">
              <w:txbxContent>
                <w:p w:rsidR="00AA45BD" w:rsidRDefault="00AA45BD">
                  <w:pPr>
                    <w:spacing w:before="132"/>
                  </w:pPr>
                  <w:r>
                    <w:rPr>
                      <w:w w:val="119"/>
                    </w:rPr>
                    <w:t>−</w:t>
                  </w:r>
                </w:p>
              </w:txbxContent>
            </v:textbox>
            <w10:wrap anchorx="page"/>
          </v:shape>
        </w:pict>
      </w:r>
      <w:r>
        <w:t>Assuming</w:t>
      </w:r>
      <w:r>
        <w:rPr>
          <w:spacing w:val="-8"/>
        </w:rPr>
        <w:t xml:space="preserve"> </w:t>
      </w:r>
      <w:r>
        <w:t>that</w:t>
      </w:r>
      <w:r>
        <w:rPr>
          <w:spacing w:val="-8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beam</w:t>
      </w:r>
      <w:r>
        <w:rPr>
          <w:spacing w:val="-8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associated</w:t>
      </w:r>
      <w:r>
        <w:rPr>
          <w:spacing w:val="-8"/>
        </w:rPr>
        <w:t xml:space="preserve"> </w:t>
      </w:r>
      <w:r>
        <w:t>with</w:t>
      </w:r>
      <w:r>
        <w:rPr>
          <w:spacing w:val="-8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BWP,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reference</w:t>
      </w:r>
      <w:r>
        <w:rPr>
          <w:spacing w:val="-8"/>
        </w:rPr>
        <w:t xml:space="preserve"> </w:t>
      </w:r>
      <w:r>
        <w:t>signals</w:t>
      </w:r>
      <w:r>
        <w:rPr>
          <w:spacing w:val="-8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new</w:t>
      </w:r>
      <w:r>
        <w:rPr>
          <w:spacing w:val="-8"/>
        </w:rPr>
        <w:t xml:space="preserve"> </w:t>
      </w:r>
      <w:r>
        <w:t>candidate</w:t>
      </w:r>
      <w:r>
        <w:rPr>
          <w:spacing w:val="-7"/>
        </w:rPr>
        <w:t xml:space="preserve"> </w:t>
      </w:r>
      <w:r>
        <w:t>beams</w:t>
      </w:r>
      <w:r>
        <w:rPr>
          <w:spacing w:val="-52"/>
        </w:rPr>
        <w:t xml:space="preserve"> </w:t>
      </w:r>
      <w:r>
        <w:t>will be located in other BWPs (e.g., neighboring beams). However, current specification only</w:t>
      </w:r>
      <w:r>
        <w:rPr>
          <w:spacing w:val="1"/>
        </w:rPr>
        <w:t xml:space="preserve"> </w:t>
      </w:r>
      <w:r>
        <w:t>supports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case</w:t>
      </w:r>
      <w:r>
        <w:rPr>
          <w:spacing w:val="-4"/>
        </w:rPr>
        <w:t xml:space="preserve"> </w:t>
      </w:r>
      <w:r>
        <w:t>where</w:t>
      </w:r>
      <w:r>
        <w:rPr>
          <w:spacing w:val="-4"/>
        </w:rPr>
        <w:t xml:space="preserve"> </w:t>
      </w:r>
      <w:r>
        <w:t>all</w:t>
      </w:r>
      <w:r>
        <w:rPr>
          <w:spacing w:val="-4"/>
        </w:rPr>
        <w:t xml:space="preserve"> </w:t>
      </w:r>
      <w:r>
        <w:t>measurement</w:t>
      </w:r>
      <w:r>
        <w:rPr>
          <w:spacing w:val="-4"/>
        </w:rPr>
        <w:t xml:space="preserve"> </w:t>
      </w:r>
      <w:r>
        <w:t>RS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q1</w:t>
      </w:r>
      <w:r>
        <w:rPr>
          <w:spacing w:val="-4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located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same</w:t>
      </w:r>
      <w:r>
        <w:rPr>
          <w:spacing w:val="-4"/>
        </w:rPr>
        <w:t xml:space="preserve"> </w:t>
      </w:r>
      <w:r>
        <w:t>active</w:t>
      </w:r>
      <w:r>
        <w:rPr>
          <w:spacing w:val="-4"/>
        </w:rPr>
        <w:t xml:space="preserve"> </w:t>
      </w:r>
      <w:r>
        <w:t>BWP.</w:t>
      </w:r>
    </w:p>
    <w:p w:rsidR="004A6253" w:rsidRDefault="004A6253">
      <w:pPr>
        <w:pStyle w:val="a3"/>
        <w:spacing w:before="10"/>
        <w:rPr>
          <w:sz w:val="20"/>
        </w:rPr>
      </w:pPr>
    </w:p>
    <w:p w:rsidR="004A6253" w:rsidRDefault="00AA45BD">
      <w:pPr>
        <w:pStyle w:val="a3"/>
        <w:ind w:left="659"/>
      </w:pPr>
      <w:r>
        <w:pict>
          <v:shape id="docshape11" o:spid="_x0000_s1032" type="#_x0000_t202" style="position:absolute;left:0;text-align:left;margin-left:97.3pt;margin-top:18.9pt;width:5.25pt;height:43.9pt;z-index:15732224;mso-position-horizontal-relative:page" filled="f" stroked="f">
            <v:textbox inset="0,0,0,0">
              <w:txbxContent>
                <w:p w:rsidR="00AA45BD" w:rsidRDefault="00AA45BD">
                  <w:pPr>
                    <w:spacing w:before="132"/>
                  </w:pPr>
                  <w:r>
                    <w:rPr>
                      <w:w w:val="78"/>
                    </w:rPr>
                    <w:t>○</w:t>
                  </w:r>
                </w:p>
              </w:txbxContent>
            </v:textbox>
            <w10:wrap anchorx="page"/>
          </v:shape>
        </w:pict>
      </w:r>
      <w:r>
        <w:t>PRACH</w:t>
      </w:r>
      <w:r>
        <w:rPr>
          <w:spacing w:val="-7"/>
        </w:rPr>
        <w:t xml:space="preserve"> </w:t>
      </w:r>
      <w:r>
        <w:t>transmission</w:t>
      </w:r>
      <w:r>
        <w:rPr>
          <w:spacing w:val="-6"/>
        </w:rPr>
        <w:t xml:space="preserve"> </w:t>
      </w:r>
      <w:r>
        <w:t>associated</w:t>
      </w:r>
      <w:r>
        <w:rPr>
          <w:spacing w:val="-7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new</w:t>
      </w:r>
      <w:r>
        <w:rPr>
          <w:spacing w:val="-7"/>
        </w:rPr>
        <w:t xml:space="preserve"> </w:t>
      </w:r>
      <w:r>
        <w:t>beam</w:t>
      </w:r>
      <w:r>
        <w:rPr>
          <w:spacing w:val="-6"/>
        </w:rPr>
        <w:t xml:space="preserve"> </w:t>
      </w:r>
      <w:r>
        <w:t>(i.e.,</w:t>
      </w:r>
      <w:r>
        <w:rPr>
          <w:spacing w:val="-6"/>
        </w:rPr>
        <w:t xml:space="preserve"> </w:t>
      </w:r>
      <w:proofErr w:type="spellStart"/>
      <w:r>
        <w:t>qnew</w:t>
      </w:r>
      <w:proofErr w:type="spellEnd"/>
      <w:r>
        <w:t>)</w:t>
      </w:r>
    </w:p>
    <w:p w:rsidR="004A6253" w:rsidRDefault="004A6253">
      <w:pPr>
        <w:pStyle w:val="a3"/>
        <w:spacing w:before="4"/>
      </w:pPr>
    </w:p>
    <w:p w:rsidR="004A6253" w:rsidRDefault="00AA45BD">
      <w:pPr>
        <w:pStyle w:val="a3"/>
        <w:spacing w:line="256" w:lineRule="auto"/>
        <w:ind w:left="1139" w:right="95"/>
      </w:pPr>
      <w:r>
        <w:pict>
          <v:shape id="docshape12" o:spid="_x0000_s1031" type="#_x0000_t202" style="position:absolute;left:0;text-align:left;margin-left:71.95pt;margin-top:46pt;width:6.6pt;height:43.9pt;z-index:15734784;mso-position-horizontal-relative:page" filled="f" stroked="f">
            <v:textbox inset="0,0,0,0">
              <w:txbxContent>
                <w:p w:rsidR="00AA45BD" w:rsidRDefault="00AA45BD">
                  <w:pPr>
                    <w:spacing w:before="132"/>
                  </w:pPr>
                  <w:r>
                    <w:rPr>
                      <w:w w:val="119"/>
                    </w:rPr>
                    <w:t>−</w:t>
                  </w:r>
                </w:p>
              </w:txbxContent>
            </v:textbox>
            <w10:wrap anchorx="page"/>
          </v:shape>
        </w:pict>
      </w:r>
      <w:r>
        <w:t>The</w:t>
      </w:r>
      <w:r>
        <w:rPr>
          <w:spacing w:val="-9"/>
        </w:rPr>
        <w:t xml:space="preserve"> </w:t>
      </w:r>
      <w:r>
        <w:t>PRACH</w:t>
      </w:r>
      <w:r>
        <w:rPr>
          <w:spacing w:val="-9"/>
        </w:rPr>
        <w:t xml:space="preserve"> </w:t>
      </w:r>
      <w:r>
        <w:t>resource</w:t>
      </w:r>
      <w:r>
        <w:rPr>
          <w:spacing w:val="-9"/>
        </w:rPr>
        <w:t xml:space="preserve"> </w:t>
      </w:r>
      <w:r>
        <w:t>associated</w:t>
      </w:r>
      <w:r>
        <w:rPr>
          <w:spacing w:val="-9"/>
        </w:rPr>
        <w:t xml:space="preserve"> </w:t>
      </w:r>
      <w:r>
        <w:t>with</w:t>
      </w:r>
      <w:r>
        <w:rPr>
          <w:spacing w:val="-8"/>
        </w:rPr>
        <w:t xml:space="preserve"> </w:t>
      </w:r>
      <w:r>
        <w:t>beams</w:t>
      </w:r>
      <w:r>
        <w:rPr>
          <w:spacing w:val="-9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q1</w:t>
      </w:r>
      <w:r>
        <w:rPr>
          <w:spacing w:val="-9"/>
        </w:rPr>
        <w:t xml:space="preserve"> </w:t>
      </w:r>
      <w:r>
        <w:t>is</w:t>
      </w:r>
      <w:r>
        <w:rPr>
          <w:spacing w:val="-9"/>
        </w:rPr>
        <w:t xml:space="preserve"> </w:t>
      </w:r>
      <w:r>
        <w:t>located</w:t>
      </w:r>
      <w:r>
        <w:rPr>
          <w:spacing w:val="-8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active</w:t>
      </w:r>
      <w:r>
        <w:rPr>
          <w:spacing w:val="-9"/>
        </w:rPr>
        <w:t xml:space="preserve"> </w:t>
      </w:r>
      <w:r>
        <w:t>BWP.</w:t>
      </w:r>
      <w:r>
        <w:rPr>
          <w:spacing w:val="-9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FRF&gt;1</w:t>
      </w:r>
      <w:r>
        <w:rPr>
          <w:spacing w:val="-9"/>
        </w:rPr>
        <w:t xml:space="preserve"> </w:t>
      </w:r>
      <w:r>
        <w:t>case,</w:t>
      </w:r>
      <w:r>
        <w:rPr>
          <w:spacing w:val="-9"/>
        </w:rPr>
        <w:t xml:space="preserve"> </w:t>
      </w:r>
      <w:r>
        <w:t>a</w:t>
      </w:r>
      <w:r>
        <w:rPr>
          <w:spacing w:val="-52"/>
        </w:rPr>
        <w:t xml:space="preserve"> </w:t>
      </w:r>
      <w:r>
        <w:t xml:space="preserve">UE may need to switch to a BWP associated with </w:t>
      </w:r>
      <w:proofErr w:type="spellStart"/>
      <w:r>
        <w:t>qnew</w:t>
      </w:r>
      <w:proofErr w:type="spellEnd"/>
      <w:r>
        <w:t xml:space="preserve"> beam for the PRACH transmission which</w:t>
      </w:r>
      <w:r>
        <w:rPr>
          <w:spacing w:val="-5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supported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current</w:t>
      </w:r>
      <w:r>
        <w:rPr>
          <w:spacing w:val="-2"/>
        </w:rPr>
        <w:t xml:space="preserve"> </w:t>
      </w:r>
      <w:r>
        <w:t>specification.</w:t>
      </w:r>
    </w:p>
    <w:p w:rsidR="004A6253" w:rsidRDefault="004A6253">
      <w:pPr>
        <w:pStyle w:val="a3"/>
        <w:spacing w:before="10"/>
        <w:rPr>
          <w:sz w:val="20"/>
        </w:rPr>
      </w:pPr>
    </w:p>
    <w:p w:rsidR="004A6253" w:rsidRDefault="00AA45BD">
      <w:pPr>
        <w:pStyle w:val="a3"/>
        <w:ind w:left="659"/>
      </w:pPr>
      <w:r>
        <w:pict>
          <v:shape id="docshape13" o:spid="_x0000_s1030" type="#_x0000_t202" style="position:absolute;left:0;text-align:left;margin-left:97.3pt;margin-top:18.9pt;width:5.25pt;height:43.9pt;z-index:15732736;mso-position-horizontal-relative:page" filled="f" stroked="f">
            <v:textbox inset="0,0,0,0">
              <w:txbxContent>
                <w:p w:rsidR="00AA45BD" w:rsidRDefault="00AA45BD">
                  <w:pPr>
                    <w:spacing w:before="132"/>
                  </w:pPr>
                  <w:r>
                    <w:rPr>
                      <w:w w:val="78"/>
                    </w:rPr>
                    <w:t>○</w:t>
                  </w:r>
                </w:p>
              </w:txbxContent>
            </v:textbox>
            <w10:wrap anchorx="page"/>
          </v:shape>
        </w:pict>
      </w:r>
      <w:r>
        <w:t>BFR</w:t>
      </w:r>
      <w:r>
        <w:rPr>
          <w:spacing w:val="-10"/>
        </w:rPr>
        <w:t xml:space="preserve"> </w:t>
      </w:r>
      <w:r>
        <w:t>search</w:t>
      </w:r>
      <w:r>
        <w:rPr>
          <w:spacing w:val="-10"/>
        </w:rPr>
        <w:t xml:space="preserve"> </w:t>
      </w:r>
      <w:r>
        <w:t>space</w:t>
      </w:r>
      <w:r>
        <w:rPr>
          <w:spacing w:val="-10"/>
        </w:rPr>
        <w:t xml:space="preserve"> </w:t>
      </w:r>
      <w:r>
        <w:t>(</w:t>
      </w:r>
      <w:proofErr w:type="spellStart"/>
      <w:r>
        <w:t>recoverySearchSpace</w:t>
      </w:r>
      <w:proofErr w:type="spellEnd"/>
      <w:r>
        <w:t>)</w:t>
      </w:r>
      <w:r>
        <w:rPr>
          <w:spacing w:val="-9"/>
        </w:rPr>
        <w:t xml:space="preserve"> </w:t>
      </w:r>
      <w:r>
        <w:t>monitoring.</w:t>
      </w:r>
    </w:p>
    <w:p w:rsidR="004A6253" w:rsidRDefault="004A6253">
      <w:pPr>
        <w:pStyle w:val="a3"/>
        <w:spacing w:before="4"/>
      </w:pPr>
    </w:p>
    <w:p w:rsidR="004A6253" w:rsidRDefault="00AA45BD">
      <w:pPr>
        <w:pStyle w:val="a3"/>
        <w:spacing w:line="256" w:lineRule="auto"/>
        <w:ind w:left="1139" w:right="140"/>
      </w:pPr>
      <w:r>
        <w:pict>
          <v:shape id="docshape14" o:spid="_x0000_s1029" type="#_x0000_t202" style="position:absolute;left:0;text-align:left;margin-left:97.3pt;margin-top:38.05pt;width:5.25pt;height:43.9pt;z-index:15735296;mso-position-horizontal-relative:page" filled="f" stroked="f">
            <v:textbox inset="0,0,0,0">
              <w:txbxContent>
                <w:p w:rsidR="00AA45BD" w:rsidRDefault="00AA45BD">
                  <w:pPr>
                    <w:spacing w:before="132"/>
                  </w:pPr>
                  <w:r>
                    <w:rPr>
                      <w:w w:val="78"/>
                    </w:rPr>
                    <w:t>○</w:t>
                  </w:r>
                </w:p>
              </w:txbxContent>
            </v:textbox>
            <w10:wrap anchorx="page"/>
          </v:shape>
        </w:pict>
      </w:r>
      <w:r>
        <w:t>The BFR search space is monitored by the UE with the new beam (</w:t>
      </w:r>
      <w:proofErr w:type="spellStart"/>
      <w:r>
        <w:t>qnew</w:t>
      </w:r>
      <w:proofErr w:type="spellEnd"/>
      <w:r>
        <w:t>) requested to gNB.</w:t>
      </w:r>
      <w:r>
        <w:rPr>
          <w:spacing w:val="1"/>
        </w:rPr>
        <w:t xml:space="preserve"> </w:t>
      </w:r>
      <w:r>
        <w:t>Therefore,</w:t>
      </w:r>
      <w:r>
        <w:rPr>
          <w:spacing w:val="-6"/>
        </w:rPr>
        <w:t xml:space="preserve"> </w:t>
      </w:r>
      <w:r>
        <w:t>when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UE</w:t>
      </w:r>
      <w:r>
        <w:rPr>
          <w:spacing w:val="-6"/>
        </w:rPr>
        <w:t xml:space="preserve"> </w:t>
      </w:r>
      <w:r>
        <w:t>monitors</w:t>
      </w:r>
      <w:r>
        <w:rPr>
          <w:spacing w:val="-6"/>
        </w:rPr>
        <w:t xml:space="preserve"> </w:t>
      </w:r>
      <w:r>
        <w:t>BFR</w:t>
      </w:r>
      <w:r>
        <w:rPr>
          <w:spacing w:val="-6"/>
        </w:rPr>
        <w:t xml:space="preserve"> </w:t>
      </w:r>
      <w:r>
        <w:t>search</w:t>
      </w:r>
      <w:r>
        <w:rPr>
          <w:spacing w:val="-6"/>
        </w:rPr>
        <w:t xml:space="preserve"> </w:t>
      </w:r>
      <w:r>
        <w:t>space,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UE</w:t>
      </w:r>
      <w:r>
        <w:rPr>
          <w:spacing w:val="-6"/>
        </w:rPr>
        <w:t xml:space="preserve"> </w:t>
      </w:r>
      <w:r>
        <w:t>has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switch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BWP</w:t>
      </w:r>
      <w:r>
        <w:rPr>
          <w:spacing w:val="-6"/>
        </w:rPr>
        <w:t xml:space="preserve"> </w:t>
      </w:r>
      <w:r>
        <w:t>associated</w:t>
      </w:r>
      <w:r>
        <w:rPr>
          <w:spacing w:val="-52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new</w:t>
      </w:r>
      <w:r>
        <w:rPr>
          <w:spacing w:val="-3"/>
        </w:rPr>
        <w:t xml:space="preserve"> </w:t>
      </w:r>
      <w:r>
        <w:t>beam</w:t>
      </w:r>
      <w:r>
        <w:rPr>
          <w:spacing w:val="-3"/>
        </w:rPr>
        <w:t xml:space="preserve"> </w:t>
      </w:r>
      <w:r>
        <w:t>requested,</w:t>
      </w:r>
      <w:r>
        <w:rPr>
          <w:spacing w:val="-3"/>
        </w:rPr>
        <w:t xml:space="preserve"> </w:t>
      </w:r>
      <w:r>
        <w:t>which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not</w:t>
      </w:r>
      <w:r>
        <w:rPr>
          <w:spacing w:val="-3"/>
        </w:rPr>
        <w:t xml:space="preserve"> </w:t>
      </w:r>
      <w:r>
        <w:t>supported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current</w:t>
      </w:r>
      <w:r>
        <w:rPr>
          <w:spacing w:val="-3"/>
        </w:rPr>
        <w:t xml:space="preserve"> </w:t>
      </w:r>
      <w:r>
        <w:t>specification.</w:t>
      </w:r>
    </w:p>
    <w:p w:rsidR="004A6253" w:rsidRDefault="00AA45BD">
      <w:pPr>
        <w:pStyle w:val="a3"/>
        <w:spacing w:before="81" w:line="256" w:lineRule="auto"/>
        <w:ind w:left="1139" w:right="140"/>
      </w:pPr>
      <w:r>
        <w:pict>
          <v:shape id="docshape15" o:spid="_x0000_s1028" type="#_x0000_t202" style="position:absolute;left:0;text-align:left;margin-left:71.95pt;margin-top:36.5pt;width:6.6pt;height:43.9pt;z-index:15735808;mso-position-horizontal-relative:page" filled="f" stroked="f">
            <v:textbox inset="0,0,0,0">
              <w:txbxContent>
                <w:p w:rsidR="00AA45BD" w:rsidRDefault="00AA45BD">
                  <w:pPr>
                    <w:spacing w:before="132"/>
                  </w:pPr>
                  <w:r>
                    <w:rPr>
                      <w:w w:val="119"/>
                    </w:rPr>
                    <w:t>−</w:t>
                  </w:r>
                </w:p>
              </w:txbxContent>
            </v:textbox>
            <w10:wrap anchorx="page"/>
          </v:shape>
        </w:pict>
      </w:r>
      <w:r>
        <w:t>The</w:t>
      </w:r>
      <w:r>
        <w:rPr>
          <w:spacing w:val="-7"/>
        </w:rPr>
        <w:t xml:space="preserve"> </w:t>
      </w:r>
      <w:r>
        <w:t>BFR</w:t>
      </w:r>
      <w:r>
        <w:rPr>
          <w:spacing w:val="-7"/>
        </w:rPr>
        <w:t xml:space="preserve"> </w:t>
      </w:r>
      <w:r>
        <w:t>search</w:t>
      </w:r>
      <w:r>
        <w:rPr>
          <w:spacing w:val="-7"/>
        </w:rPr>
        <w:t xml:space="preserve"> </w:t>
      </w:r>
      <w:r>
        <w:t>space</w:t>
      </w:r>
      <w:r>
        <w:rPr>
          <w:spacing w:val="-6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monitored</w:t>
      </w:r>
      <w:r>
        <w:rPr>
          <w:spacing w:val="-7"/>
        </w:rPr>
        <w:t xml:space="preserve"> </w:t>
      </w:r>
      <w:r>
        <w:t>starting</w:t>
      </w:r>
      <w:r>
        <w:rPr>
          <w:spacing w:val="-6"/>
        </w:rPr>
        <w:t xml:space="preserve"> </w:t>
      </w:r>
      <w:r>
        <w:t>from</w:t>
      </w:r>
      <w:r>
        <w:rPr>
          <w:spacing w:val="-7"/>
        </w:rPr>
        <w:t xml:space="preserve"> </w:t>
      </w:r>
      <w:r>
        <w:t>n+4</w:t>
      </w:r>
      <w:r>
        <w:rPr>
          <w:spacing w:val="-7"/>
        </w:rPr>
        <w:t xml:space="preserve"> </w:t>
      </w:r>
      <w:r>
        <w:t>slots</w:t>
      </w:r>
      <w:r>
        <w:rPr>
          <w:spacing w:val="-7"/>
        </w:rPr>
        <w:t xml:space="preserve"> </w:t>
      </w:r>
      <w:r>
        <w:t>later</w:t>
      </w:r>
      <w:r>
        <w:rPr>
          <w:spacing w:val="-6"/>
        </w:rPr>
        <w:t xml:space="preserve"> </w:t>
      </w:r>
      <w:r>
        <w:t>when</w:t>
      </w:r>
      <w:r>
        <w:rPr>
          <w:spacing w:val="-7"/>
        </w:rPr>
        <w:t xml:space="preserve"> </w:t>
      </w:r>
      <w:r>
        <w:t>beam</w:t>
      </w:r>
      <w:r>
        <w:rPr>
          <w:spacing w:val="-7"/>
        </w:rPr>
        <w:t xml:space="preserve"> </w:t>
      </w:r>
      <w:r>
        <w:t>failure</w:t>
      </w:r>
      <w:r>
        <w:rPr>
          <w:spacing w:val="-7"/>
        </w:rPr>
        <w:t xml:space="preserve"> </w:t>
      </w:r>
      <w:r>
        <w:t>recovery</w:t>
      </w:r>
      <w:r>
        <w:rPr>
          <w:spacing w:val="-52"/>
        </w:rPr>
        <w:t xml:space="preserve"> </w:t>
      </w:r>
      <w:r>
        <w:t>request</w:t>
      </w:r>
      <w:r>
        <w:rPr>
          <w:spacing w:val="-4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sent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slot</w:t>
      </w:r>
      <w:r>
        <w:rPr>
          <w:spacing w:val="-4"/>
        </w:rPr>
        <w:t xml:space="preserve"> </w:t>
      </w:r>
      <w:r>
        <w:t>n.</w:t>
      </w:r>
      <w:r>
        <w:rPr>
          <w:spacing w:val="14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>can</w:t>
      </w:r>
      <w:r>
        <w:rPr>
          <w:spacing w:val="-4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optimized</w:t>
      </w:r>
      <w:r>
        <w:rPr>
          <w:spacing w:val="-3"/>
        </w:rPr>
        <w:t xml:space="preserve"> </w:t>
      </w:r>
      <w:r>
        <w:t>further</w:t>
      </w:r>
      <w:r>
        <w:rPr>
          <w:spacing w:val="-4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adding</w:t>
      </w:r>
      <w:r>
        <w:rPr>
          <w:spacing w:val="-4"/>
        </w:rPr>
        <w:t xml:space="preserve"> </w:t>
      </w:r>
      <w:r>
        <w:t>additional</w:t>
      </w:r>
      <w:r>
        <w:rPr>
          <w:spacing w:val="-3"/>
        </w:rPr>
        <w:t xml:space="preserve"> </w:t>
      </w:r>
      <w:r>
        <w:t>delay</w:t>
      </w:r>
      <w:r>
        <w:rPr>
          <w:spacing w:val="-3"/>
        </w:rPr>
        <w:t xml:space="preserve"> </w:t>
      </w:r>
      <w:r>
        <w:t>(</w:t>
      </w:r>
      <w:proofErr w:type="spellStart"/>
      <w:r>
        <w:t>Kmac</w:t>
      </w:r>
      <w:proofErr w:type="spellEnd"/>
      <w:r>
        <w:t>)</w:t>
      </w:r>
    </w:p>
    <w:p w:rsidR="004A6253" w:rsidRDefault="004A6253">
      <w:pPr>
        <w:pStyle w:val="a3"/>
        <w:spacing w:before="9"/>
        <w:rPr>
          <w:sz w:val="20"/>
        </w:rPr>
      </w:pPr>
    </w:p>
    <w:p w:rsidR="004A6253" w:rsidRDefault="00AA45BD">
      <w:pPr>
        <w:pStyle w:val="a3"/>
        <w:ind w:left="659"/>
      </w:pPr>
      <w:r>
        <w:pict>
          <v:shape id="docshape16" o:spid="_x0000_s1027" type="#_x0000_t202" style="position:absolute;left:0;text-align:left;margin-left:97.3pt;margin-top:18.9pt;width:5.25pt;height:43.9pt;z-index:15733248;mso-position-horizontal-relative:page" filled="f" stroked="f">
            <v:textbox inset="0,0,0,0">
              <w:txbxContent>
                <w:p w:rsidR="00AA45BD" w:rsidRDefault="00AA45BD">
                  <w:pPr>
                    <w:spacing w:before="132"/>
                  </w:pPr>
                  <w:r>
                    <w:rPr>
                      <w:w w:val="78"/>
                    </w:rPr>
                    <w:t>○</w:t>
                  </w:r>
                </w:p>
              </w:txbxContent>
            </v:textbox>
            <w10:wrap anchorx="page"/>
          </v:shape>
        </w:pict>
      </w:r>
      <w:r>
        <w:t>PUCCH</w:t>
      </w:r>
      <w:r>
        <w:rPr>
          <w:spacing w:val="-8"/>
        </w:rPr>
        <w:t xml:space="preserve"> </w:t>
      </w:r>
      <w:r>
        <w:t>transmission</w:t>
      </w:r>
      <w:r>
        <w:rPr>
          <w:spacing w:val="-8"/>
        </w:rPr>
        <w:t xml:space="preserve"> </w:t>
      </w:r>
      <w:r>
        <w:t>with</w:t>
      </w:r>
      <w:r>
        <w:rPr>
          <w:spacing w:val="-8"/>
        </w:rPr>
        <w:t xml:space="preserve"> </w:t>
      </w:r>
      <w:proofErr w:type="spellStart"/>
      <w:r>
        <w:t>qnew</w:t>
      </w:r>
      <w:proofErr w:type="spellEnd"/>
    </w:p>
    <w:p w:rsidR="004A6253" w:rsidRDefault="004A6253">
      <w:pPr>
        <w:pStyle w:val="a3"/>
        <w:spacing w:before="4"/>
      </w:pPr>
    </w:p>
    <w:p w:rsidR="004A6253" w:rsidRDefault="00AA45BD">
      <w:pPr>
        <w:pStyle w:val="a3"/>
        <w:spacing w:line="256" w:lineRule="auto"/>
        <w:ind w:left="1139"/>
      </w:pPr>
      <w:r>
        <w:t xml:space="preserve">A UE has to transmit PUCCH with </w:t>
      </w:r>
      <w:proofErr w:type="spellStart"/>
      <w:r>
        <w:t>qnew</w:t>
      </w:r>
      <w:proofErr w:type="spellEnd"/>
      <w:r>
        <w:t xml:space="preserve"> beam starting from 28 symbols later the UE received a</w:t>
      </w:r>
      <w:r>
        <w:rPr>
          <w:spacing w:val="1"/>
        </w:rPr>
        <w:t xml:space="preserve"> </w:t>
      </w:r>
      <w:r>
        <w:t>first</w:t>
      </w:r>
      <w:r>
        <w:rPr>
          <w:spacing w:val="-6"/>
        </w:rPr>
        <w:t xml:space="preserve"> </w:t>
      </w:r>
      <w:r>
        <w:t>PDCCH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BFR</w:t>
      </w:r>
      <w:r>
        <w:rPr>
          <w:spacing w:val="-6"/>
        </w:rPr>
        <w:t xml:space="preserve"> </w:t>
      </w:r>
      <w:r>
        <w:t>search</w:t>
      </w:r>
      <w:r>
        <w:rPr>
          <w:spacing w:val="-6"/>
        </w:rPr>
        <w:t xml:space="preserve"> </w:t>
      </w:r>
      <w:r>
        <w:t>space.</w:t>
      </w:r>
      <w:r>
        <w:rPr>
          <w:spacing w:val="11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similar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other</w:t>
      </w:r>
      <w:r>
        <w:rPr>
          <w:spacing w:val="-6"/>
        </w:rPr>
        <w:t xml:space="preserve"> </w:t>
      </w:r>
      <w:r>
        <w:t>channel,</w:t>
      </w:r>
      <w:r>
        <w:rPr>
          <w:spacing w:val="-6"/>
        </w:rPr>
        <w:t xml:space="preserve"> </w:t>
      </w:r>
      <w:proofErr w:type="spellStart"/>
      <w:r>
        <w:t>Koffset</w:t>
      </w:r>
      <w:proofErr w:type="spellEnd"/>
      <w:r>
        <w:rPr>
          <w:spacing w:val="-5"/>
        </w:rPr>
        <w:t xml:space="preserve"> </w:t>
      </w:r>
      <w:r>
        <w:t>has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added</w:t>
      </w:r>
      <w:r>
        <w:rPr>
          <w:spacing w:val="-6"/>
        </w:rPr>
        <w:t xml:space="preserve"> </w:t>
      </w:r>
      <w:r>
        <w:t>for</w:t>
      </w:r>
      <w:r>
        <w:rPr>
          <w:spacing w:val="-52"/>
        </w:rPr>
        <w:t xml:space="preserve"> </w:t>
      </w:r>
      <w:r>
        <w:t>the timing relationship to address the large TA value. Therefore, the beam application time for</w:t>
      </w:r>
      <w:r>
        <w:rPr>
          <w:spacing w:val="1"/>
        </w:rPr>
        <w:t xml:space="preserve"> </w:t>
      </w:r>
      <w:r>
        <w:t>PUCCH</w:t>
      </w:r>
      <w:r>
        <w:rPr>
          <w:spacing w:val="-3"/>
        </w:rPr>
        <w:t xml:space="preserve"> </w:t>
      </w:r>
      <w:r>
        <w:t>transmission</w:t>
      </w:r>
      <w:r>
        <w:rPr>
          <w:spacing w:val="-2"/>
        </w:rPr>
        <w:t xml:space="preserve"> </w:t>
      </w:r>
      <w:r>
        <w:t>with</w:t>
      </w:r>
      <w:r>
        <w:rPr>
          <w:spacing w:val="-2"/>
        </w:rPr>
        <w:t xml:space="preserve"> </w:t>
      </w:r>
      <w:proofErr w:type="spellStart"/>
      <w:r>
        <w:t>qnew</w:t>
      </w:r>
      <w:proofErr w:type="spellEnd"/>
      <w:r>
        <w:rPr>
          <w:spacing w:val="-2"/>
        </w:rPr>
        <w:t xml:space="preserve"> </w:t>
      </w:r>
      <w:r>
        <w:t>beam</w:t>
      </w:r>
      <w:r>
        <w:rPr>
          <w:spacing w:val="-2"/>
        </w:rPr>
        <w:t xml:space="preserve"> </w:t>
      </w:r>
      <w:r>
        <w:t>has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28symbols</w:t>
      </w:r>
      <w:r>
        <w:rPr>
          <w:spacing w:val="-2"/>
        </w:rPr>
        <w:t xml:space="preserve"> </w:t>
      </w:r>
      <w:r>
        <w:t>+</w:t>
      </w:r>
      <w:r>
        <w:rPr>
          <w:spacing w:val="-2"/>
        </w:rPr>
        <w:t xml:space="preserve"> </w:t>
      </w:r>
      <w:proofErr w:type="spellStart"/>
      <w:r>
        <w:t>Koffset</w:t>
      </w:r>
      <w:proofErr w:type="spellEnd"/>
      <w:r>
        <w:t>.</w:t>
      </w:r>
    </w:p>
    <w:p w:rsidR="004A6253" w:rsidRDefault="004A6253">
      <w:pPr>
        <w:spacing w:line="256" w:lineRule="auto"/>
        <w:sectPr w:rsidR="004A6253">
          <w:type w:val="continuous"/>
          <w:pgSz w:w="11910" w:h="16840"/>
          <w:pgMar w:top="1400" w:right="1020" w:bottom="680" w:left="1020" w:header="0" w:footer="313" w:gutter="0"/>
          <w:cols w:space="720"/>
        </w:sectPr>
      </w:pPr>
    </w:p>
    <w:p w:rsidR="004A6253" w:rsidRDefault="00AA45BD">
      <w:pPr>
        <w:pStyle w:val="a3"/>
        <w:spacing w:before="73"/>
        <w:ind w:left="113"/>
      </w:pPr>
      <w:r>
        <w:lastRenderedPageBreak/>
        <w:t>Please</w:t>
      </w:r>
      <w:r>
        <w:rPr>
          <w:spacing w:val="-6"/>
        </w:rPr>
        <w:t xml:space="preserve"> </w:t>
      </w:r>
      <w:r>
        <w:t>provide</w:t>
      </w:r>
      <w:r>
        <w:rPr>
          <w:spacing w:val="-6"/>
        </w:rPr>
        <w:t xml:space="preserve"> </w:t>
      </w:r>
      <w:r>
        <w:t>your</w:t>
      </w:r>
      <w:r>
        <w:rPr>
          <w:spacing w:val="-5"/>
        </w:rPr>
        <w:t xml:space="preserve"> </w:t>
      </w:r>
      <w:r>
        <w:t>views</w:t>
      </w:r>
      <w:r>
        <w:rPr>
          <w:spacing w:val="-6"/>
        </w:rPr>
        <w:t xml:space="preserve"> </w:t>
      </w:r>
      <w:r>
        <w:t>on</w:t>
      </w:r>
    </w:p>
    <w:p w:rsidR="004A6253" w:rsidRDefault="004A6253">
      <w:pPr>
        <w:pStyle w:val="a3"/>
        <w:spacing w:before="2"/>
        <w:rPr>
          <w:sz w:val="26"/>
        </w:rPr>
      </w:pPr>
    </w:p>
    <w:p w:rsidR="004A6253" w:rsidRDefault="00AA45BD">
      <w:pPr>
        <w:pStyle w:val="a5"/>
        <w:numPr>
          <w:ilvl w:val="0"/>
          <w:numId w:val="8"/>
        </w:numPr>
        <w:tabs>
          <w:tab w:val="left" w:pos="350"/>
        </w:tabs>
      </w:pPr>
      <w:proofErr w:type="gramStart"/>
      <w:r>
        <w:t>whether</w:t>
      </w:r>
      <w:proofErr w:type="gramEnd"/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pointed</w:t>
      </w:r>
      <w:r>
        <w:rPr>
          <w:spacing w:val="-5"/>
        </w:rPr>
        <w:t xml:space="preserve"> </w:t>
      </w:r>
      <w:r>
        <w:t>issue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valid</w:t>
      </w:r>
      <w:r>
        <w:rPr>
          <w:spacing w:val="-5"/>
        </w:rPr>
        <w:t xml:space="preserve"> </w:t>
      </w:r>
      <w:r>
        <w:t>issue?</w:t>
      </w:r>
    </w:p>
    <w:p w:rsidR="004A6253" w:rsidRDefault="004A6253">
      <w:pPr>
        <w:pStyle w:val="a3"/>
        <w:spacing w:before="3"/>
        <w:rPr>
          <w:sz w:val="26"/>
        </w:rPr>
      </w:pPr>
    </w:p>
    <w:p w:rsidR="004A6253" w:rsidRDefault="00AA45BD">
      <w:pPr>
        <w:pStyle w:val="a5"/>
        <w:numPr>
          <w:ilvl w:val="0"/>
          <w:numId w:val="8"/>
        </w:numPr>
        <w:tabs>
          <w:tab w:val="left" w:pos="350"/>
        </w:tabs>
      </w:pPr>
      <w:proofErr w:type="gramStart"/>
      <w:r>
        <w:t>if</w:t>
      </w:r>
      <w:proofErr w:type="gramEnd"/>
      <w:r>
        <w:rPr>
          <w:spacing w:val="-6"/>
        </w:rPr>
        <w:t xml:space="preserve"> </w:t>
      </w:r>
      <w:r>
        <w:t>yes,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we</w:t>
      </w:r>
      <w:r>
        <w:rPr>
          <w:spacing w:val="-6"/>
        </w:rPr>
        <w:t xml:space="preserve"> </w:t>
      </w:r>
      <w:r>
        <w:t>support</w:t>
      </w:r>
      <w:r>
        <w:rPr>
          <w:spacing w:val="-5"/>
        </w:rPr>
        <w:t xml:space="preserve"> </w:t>
      </w:r>
      <w:r>
        <w:t>enhancement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this</w:t>
      </w:r>
      <w:r>
        <w:rPr>
          <w:spacing w:val="-6"/>
        </w:rPr>
        <w:t xml:space="preserve"> </w:t>
      </w:r>
      <w:r>
        <w:t>release?</w:t>
      </w:r>
    </w:p>
    <w:p w:rsidR="004A6253" w:rsidRDefault="004A6253">
      <w:pPr>
        <w:pStyle w:val="a3"/>
        <w:spacing w:before="2"/>
        <w:rPr>
          <w:sz w:val="26"/>
        </w:rPr>
      </w:pPr>
    </w:p>
    <w:p w:rsidR="004A6253" w:rsidRDefault="00AA45BD">
      <w:pPr>
        <w:ind w:left="2052"/>
        <w:rPr>
          <w:b/>
        </w:rPr>
      </w:pPr>
      <w:r>
        <w:rPr>
          <w:b/>
        </w:rPr>
        <w:t>Feedback</w:t>
      </w:r>
      <w:r>
        <w:rPr>
          <w:b/>
          <w:spacing w:val="-5"/>
        </w:rPr>
        <w:t xml:space="preserve"> </w:t>
      </w:r>
      <w:r>
        <w:rPr>
          <w:b/>
        </w:rPr>
        <w:t>Form</w:t>
      </w:r>
      <w:r>
        <w:rPr>
          <w:b/>
          <w:spacing w:val="-5"/>
        </w:rPr>
        <w:t xml:space="preserve"> </w:t>
      </w:r>
      <w:r>
        <w:rPr>
          <w:b/>
        </w:rPr>
        <w:t>4:</w:t>
      </w:r>
    </w:p>
    <w:p w:rsidR="004A6253" w:rsidRDefault="004A6253">
      <w:pPr>
        <w:pStyle w:val="a3"/>
        <w:spacing w:before="7" w:after="1"/>
        <w:rPr>
          <w:b/>
          <w:sz w:val="12"/>
        </w:r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4A6253">
        <w:trPr>
          <w:trHeight w:val="989"/>
        </w:trPr>
        <w:tc>
          <w:tcPr>
            <w:tcW w:w="9614" w:type="dxa"/>
            <w:tcBorders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18"/>
              <w:ind w:left="138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Ericsson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Inc.</w:t>
            </w:r>
          </w:p>
          <w:p w:rsidR="004A6253" w:rsidRDefault="00AA45BD">
            <w:pPr>
              <w:pStyle w:val="TableParagraph"/>
            </w:pPr>
            <w:r>
              <w:t>It’s</w:t>
            </w:r>
            <w:r>
              <w:rPr>
                <w:spacing w:val="-7"/>
              </w:rPr>
              <w:t xml:space="preserve"> </w:t>
            </w:r>
            <w:r>
              <w:t>sufficient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focus</w:t>
            </w:r>
            <w:r>
              <w:rPr>
                <w:spacing w:val="-6"/>
              </w:rPr>
              <w:t xml:space="preserve"> </w:t>
            </w:r>
            <w:r>
              <w:t>on</w:t>
            </w:r>
            <w:r>
              <w:rPr>
                <w:spacing w:val="-7"/>
              </w:rPr>
              <w:t xml:space="preserve"> </w:t>
            </w:r>
            <w:r>
              <w:t>time</w:t>
            </w:r>
            <w:r>
              <w:rPr>
                <w:spacing w:val="-6"/>
              </w:rPr>
              <w:t xml:space="preserve"> </w:t>
            </w:r>
            <w:r>
              <w:t>relationship</w:t>
            </w:r>
            <w:r>
              <w:rPr>
                <w:spacing w:val="-7"/>
              </w:rPr>
              <w:t xml:space="preserve"> </w:t>
            </w:r>
            <w:r>
              <w:t>enhancement</w:t>
            </w:r>
            <w:r>
              <w:rPr>
                <w:spacing w:val="-6"/>
              </w:rPr>
              <w:t xml:space="preserve"> </w:t>
            </w:r>
            <w:r>
              <w:t>of</w:t>
            </w:r>
            <w:r>
              <w:rPr>
                <w:spacing w:val="-7"/>
              </w:rPr>
              <w:t xml:space="preserve"> </w:t>
            </w:r>
            <w:r>
              <w:t>BFR</w:t>
            </w:r>
            <w:r>
              <w:rPr>
                <w:spacing w:val="-6"/>
              </w:rPr>
              <w:t xml:space="preserve"> </w:t>
            </w:r>
            <w:r>
              <w:t>discussed</w:t>
            </w:r>
            <w:r>
              <w:rPr>
                <w:spacing w:val="-7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8.4.1.</w:t>
            </w:r>
          </w:p>
        </w:tc>
      </w:tr>
      <w:tr w:rsidR="004A6253">
        <w:trPr>
          <w:trHeight w:val="3432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Lenovo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(Beijing)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Ltd</w:t>
            </w:r>
          </w:p>
          <w:p w:rsidR="004A6253" w:rsidRDefault="00AA45BD">
            <w:pPr>
              <w:pStyle w:val="TableParagraph"/>
              <w:jc w:val="both"/>
            </w:pPr>
            <w:r>
              <w:t>Our</w:t>
            </w:r>
            <w:r>
              <w:rPr>
                <w:spacing w:val="-6"/>
              </w:rPr>
              <w:t xml:space="preserve"> </w:t>
            </w:r>
            <w:r>
              <w:t>view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5"/>
              </w:rPr>
              <w:t xml:space="preserve"> </w:t>
            </w:r>
            <w:r>
              <w:t>that</w:t>
            </w:r>
            <w:r>
              <w:rPr>
                <w:spacing w:val="-5"/>
              </w:rPr>
              <w:t xml:space="preserve"> </w:t>
            </w:r>
            <w:r>
              <w:t>there</w:t>
            </w:r>
            <w:r>
              <w:rPr>
                <w:spacing w:val="-5"/>
              </w:rPr>
              <w:t xml:space="preserve"> </w:t>
            </w:r>
            <w:r>
              <w:t>are</w:t>
            </w:r>
            <w:r>
              <w:rPr>
                <w:spacing w:val="-5"/>
              </w:rPr>
              <w:t xml:space="preserve"> </w:t>
            </w:r>
            <w:r>
              <w:t>two</w:t>
            </w:r>
            <w:r>
              <w:rPr>
                <w:spacing w:val="-5"/>
              </w:rPr>
              <w:t xml:space="preserve"> </w:t>
            </w:r>
            <w:r>
              <w:t>deployment</w:t>
            </w:r>
            <w:r>
              <w:rPr>
                <w:spacing w:val="-6"/>
              </w:rPr>
              <w:t xml:space="preserve"> </w:t>
            </w:r>
            <w:r>
              <w:t>scenarios:</w:t>
            </w:r>
          </w:p>
          <w:p w:rsidR="004A6253" w:rsidRDefault="00AA45BD">
            <w:pPr>
              <w:pStyle w:val="TableParagraph"/>
              <w:spacing w:before="107" w:line="256" w:lineRule="auto"/>
              <w:ind w:right="100"/>
              <w:jc w:val="both"/>
            </w:pPr>
            <w:r>
              <w:t>For the first scenario,</w:t>
            </w:r>
            <w:r>
              <w:rPr>
                <w:spacing w:val="1"/>
              </w:rPr>
              <w:t xml:space="preserve"> </w:t>
            </w:r>
            <w:r>
              <w:t>beam in BWP#0 and BWP#X are same.</w:t>
            </w:r>
            <w:r>
              <w:rPr>
                <w:spacing w:val="55"/>
              </w:rPr>
              <w:t xml:space="preserve"> </w:t>
            </w:r>
            <w:r>
              <w:t>There is a common BWP#0,</w:t>
            </w:r>
            <w:r>
              <w:rPr>
                <w:spacing w:val="55"/>
              </w:rPr>
              <w:t xml:space="preserve"> </w:t>
            </w:r>
            <w:r>
              <w:t>and there</w:t>
            </w:r>
            <w:r>
              <w:rPr>
                <w:spacing w:val="1"/>
              </w:rPr>
              <w:t xml:space="preserve"> </w:t>
            </w:r>
            <w:r>
              <w:t>are multiple beams can be transmitted in the common BWP#0, we think the issue pointed by IDC is not</w:t>
            </w:r>
            <w:r>
              <w:rPr>
                <w:spacing w:val="1"/>
              </w:rPr>
              <w:t xml:space="preserve"> </w:t>
            </w:r>
            <w:r>
              <w:t>valid. As new candidate beam measurement, PRACH transmission, BFR monitoring, PUCCH can all be</w:t>
            </w:r>
            <w:r>
              <w:rPr>
                <w:spacing w:val="-52"/>
              </w:rPr>
              <w:t xml:space="preserve"> </w:t>
            </w:r>
            <w:r>
              <w:t>transmitted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BWP#0,</w:t>
            </w:r>
            <w:r>
              <w:rPr>
                <w:spacing w:val="-2"/>
              </w:rPr>
              <w:t xml:space="preserve"> </w:t>
            </w:r>
            <w:r>
              <w:t>although</w:t>
            </w:r>
            <w:r>
              <w:rPr>
                <w:spacing w:val="-1"/>
              </w:rPr>
              <w:t xml:space="preserve"> </w:t>
            </w:r>
            <w:r>
              <w:t>with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different</w:t>
            </w:r>
            <w:r>
              <w:rPr>
                <w:spacing w:val="-2"/>
              </w:rPr>
              <w:t xml:space="preserve"> </w:t>
            </w:r>
            <w:r>
              <w:t>beam.</w:t>
            </w:r>
          </w:p>
          <w:p w:rsidR="004A6253" w:rsidRDefault="00AA45BD">
            <w:pPr>
              <w:pStyle w:val="TableParagraph"/>
              <w:spacing w:before="91" w:line="256" w:lineRule="auto"/>
              <w:ind w:right="101"/>
              <w:jc w:val="both"/>
            </w:pPr>
            <w:r>
              <w:t>For the second scenario, beam in BWP#0 and BWP#X are different.</w:t>
            </w:r>
            <w:r>
              <w:rPr>
                <w:spacing w:val="1"/>
              </w:rPr>
              <w:t xml:space="preserve"> </w:t>
            </w:r>
            <w:r>
              <w:t xml:space="preserve">We think there can be an </w:t>
            </w:r>
            <w:proofErr w:type="spellStart"/>
            <w:r>
              <w:t>associa</w:t>
            </w:r>
            <w:proofErr w:type="spellEnd"/>
            <w:r>
              <w:t>-</w:t>
            </w:r>
            <w:r>
              <w:rPr>
                <w:spacing w:val="1"/>
              </w:rPr>
              <w:t xml:space="preserve"> </w:t>
            </w:r>
            <w:proofErr w:type="spellStart"/>
            <w:r>
              <w:t>tion</w:t>
            </w:r>
            <w:proofErr w:type="spellEnd"/>
            <w:r>
              <w:t xml:space="preserve"> between beam and BWP be broadcasted in SIB, so that new candidate beam measurement, PRACH</w:t>
            </w:r>
            <w:r>
              <w:rPr>
                <w:spacing w:val="1"/>
              </w:rPr>
              <w:t xml:space="preserve"> </w:t>
            </w:r>
            <w:r>
              <w:t>transmission,</w:t>
            </w:r>
            <w:r>
              <w:rPr>
                <w:spacing w:val="-3"/>
              </w:rPr>
              <w:t xml:space="preserve"> </w:t>
            </w:r>
            <w:r>
              <w:t>BFR</w:t>
            </w:r>
            <w:r>
              <w:rPr>
                <w:spacing w:val="-2"/>
              </w:rPr>
              <w:t xml:space="preserve"> </w:t>
            </w:r>
            <w:r>
              <w:t>monitoring,</w:t>
            </w:r>
            <w:r>
              <w:rPr>
                <w:spacing w:val="-2"/>
              </w:rPr>
              <w:t xml:space="preserve"> </w:t>
            </w:r>
            <w:r>
              <w:t>PUCCH</w:t>
            </w:r>
            <w:r>
              <w:rPr>
                <w:spacing w:val="-3"/>
              </w:rPr>
              <w:t xml:space="preserve"> </w:t>
            </w:r>
            <w:r>
              <w:t>can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corresponding</w:t>
            </w:r>
            <w:r>
              <w:rPr>
                <w:spacing w:val="-2"/>
              </w:rPr>
              <w:t xml:space="preserve"> </w:t>
            </w:r>
            <w:r>
              <w:t>BWP.</w:t>
            </w:r>
          </w:p>
          <w:p w:rsidR="004A6253" w:rsidRDefault="00AA45BD">
            <w:pPr>
              <w:pStyle w:val="TableParagraph"/>
              <w:spacing w:before="91"/>
              <w:jc w:val="both"/>
            </w:pPr>
            <w:r>
              <w:rPr>
                <w:w w:val="95"/>
              </w:rPr>
              <w:t>We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are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fine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to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focus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on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the</w:t>
            </w:r>
            <w:r>
              <w:rPr>
                <w:spacing w:val="2"/>
                <w:w w:val="95"/>
              </w:rPr>
              <w:t xml:space="preserve"> </w:t>
            </w:r>
            <w:r>
              <w:rPr>
                <w:w w:val="95"/>
              </w:rPr>
              <w:t>first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scenario.</w:t>
            </w:r>
            <w:r>
              <w:rPr>
                <w:spacing w:val="37"/>
                <w:w w:val="95"/>
              </w:rPr>
              <w:t xml:space="preserve"> </w:t>
            </w:r>
            <w:r>
              <w:rPr>
                <w:w w:val="95"/>
              </w:rPr>
              <w:t>We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are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also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supportable</w:t>
            </w:r>
            <w:r>
              <w:rPr>
                <w:spacing w:val="2"/>
                <w:w w:val="95"/>
              </w:rPr>
              <w:t xml:space="preserve"> </w:t>
            </w:r>
            <w:r>
              <w:rPr>
                <w:w w:val="95"/>
              </w:rPr>
              <w:t>on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the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association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for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the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second</w:t>
            </w:r>
            <w:r>
              <w:rPr>
                <w:spacing w:val="2"/>
                <w:w w:val="95"/>
              </w:rPr>
              <w:t xml:space="preserve"> </w:t>
            </w:r>
            <w:r>
              <w:rPr>
                <w:w w:val="95"/>
              </w:rPr>
              <w:t>scenario.</w:t>
            </w:r>
          </w:p>
        </w:tc>
      </w:tr>
      <w:tr w:rsidR="004A6253">
        <w:trPr>
          <w:trHeight w:val="995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3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ZTE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Corporation</w:t>
            </w:r>
          </w:p>
          <w:p w:rsidR="004A6253" w:rsidRDefault="00AA45BD">
            <w:pPr>
              <w:pStyle w:val="TableParagraph"/>
            </w:pPr>
            <w:r>
              <w:t>No</w:t>
            </w:r>
            <w:r>
              <w:rPr>
                <w:spacing w:val="-6"/>
              </w:rPr>
              <w:t xml:space="preserve"> </w:t>
            </w:r>
            <w:r>
              <w:t>significant</w:t>
            </w:r>
            <w:r>
              <w:rPr>
                <w:spacing w:val="-5"/>
              </w:rPr>
              <w:t xml:space="preserve"> </w:t>
            </w:r>
            <w:r>
              <w:t>issue</w:t>
            </w:r>
            <w:r>
              <w:rPr>
                <w:spacing w:val="-6"/>
              </w:rPr>
              <w:t xml:space="preserve"> </w:t>
            </w:r>
            <w:r>
              <w:t>except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timing</w:t>
            </w:r>
            <w:r>
              <w:rPr>
                <w:spacing w:val="-6"/>
              </w:rPr>
              <w:t xml:space="preserve"> </w:t>
            </w:r>
            <w:r>
              <w:t>is</w:t>
            </w:r>
            <w:r>
              <w:rPr>
                <w:spacing w:val="-5"/>
              </w:rPr>
              <w:t xml:space="preserve"> </w:t>
            </w:r>
            <w:r>
              <w:t>identified</w:t>
            </w:r>
            <w:r>
              <w:rPr>
                <w:spacing w:val="-6"/>
              </w:rPr>
              <w:t xml:space="preserve"> </w:t>
            </w:r>
            <w:r>
              <w:t>for</w:t>
            </w:r>
            <w:r>
              <w:rPr>
                <w:spacing w:val="-5"/>
              </w:rPr>
              <w:t xml:space="preserve"> </w:t>
            </w:r>
            <w:r>
              <w:t>this</w:t>
            </w:r>
            <w:r>
              <w:rPr>
                <w:spacing w:val="-6"/>
              </w:rPr>
              <w:t xml:space="preserve"> </w:t>
            </w:r>
            <w:r>
              <w:t>topic.</w:t>
            </w:r>
          </w:p>
        </w:tc>
      </w:tr>
      <w:tr w:rsidR="004A6253">
        <w:trPr>
          <w:trHeight w:val="1627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4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Beijing</w:t>
            </w:r>
            <w:r>
              <w:rPr>
                <w:b/>
                <w:spacing w:val="-8"/>
              </w:rPr>
              <w:t xml:space="preserve"> </w:t>
            </w:r>
            <w:proofErr w:type="spellStart"/>
            <w:r>
              <w:rPr>
                <w:b/>
              </w:rPr>
              <w:t>Xiaomi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Software</w:t>
            </w:r>
          </w:p>
          <w:p w:rsidR="004A6253" w:rsidRDefault="00AA45BD">
            <w:pPr>
              <w:pStyle w:val="TableParagraph"/>
              <w:spacing w:line="256" w:lineRule="auto"/>
            </w:pPr>
            <w:r>
              <w:rPr>
                <w:w w:val="95"/>
              </w:rPr>
              <w:t>For</w:t>
            </w:r>
            <w:r>
              <w:rPr>
                <w:spacing w:val="-3"/>
                <w:w w:val="95"/>
              </w:rPr>
              <w:t xml:space="preserve"> </w:t>
            </w:r>
            <w:r>
              <w:rPr>
                <w:w w:val="95"/>
              </w:rPr>
              <w:t>(1),</w:t>
            </w:r>
            <w:r>
              <w:rPr>
                <w:spacing w:val="4"/>
                <w:w w:val="95"/>
              </w:rPr>
              <w:t xml:space="preserve"> </w:t>
            </w:r>
            <w:r>
              <w:rPr>
                <w:w w:val="95"/>
              </w:rPr>
              <w:t>Yes.</w:t>
            </w:r>
            <w:r>
              <w:rPr>
                <w:spacing w:val="39"/>
                <w:w w:val="95"/>
              </w:rPr>
              <w:t xml:space="preserve"> </w:t>
            </w:r>
            <w:r>
              <w:rPr>
                <w:w w:val="95"/>
              </w:rPr>
              <w:t>Part</w:t>
            </w:r>
            <w:r>
              <w:rPr>
                <w:spacing w:val="-2"/>
                <w:w w:val="95"/>
              </w:rPr>
              <w:t xml:space="preserve"> </w:t>
            </w:r>
            <w:r>
              <w:rPr>
                <w:w w:val="95"/>
              </w:rPr>
              <w:t>of</w:t>
            </w:r>
            <w:r>
              <w:rPr>
                <w:spacing w:val="-3"/>
                <w:w w:val="95"/>
              </w:rPr>
              <w:t xml:space="preserve"> </w:t>
            </w:r>
            <w:r>
              <w:rPr>
                <w:w w:val="95"/>
              </w:rPr>
              <w:t>the</w:t>
            </w:r>
            <w:r>
              <w:rPr>
                <w:spacing w:val="-2"/>
                <w:w w:val="95"/>
              </w:rPr>
              <w:t xml:space="preserve"> </w:t>
            </w:r>
            <w:r>
              <w:rPr>
                <w:w w:val="95"/>
              </w:rPr>
              <w:t>issues</w:t>
            </w:r>
            <w:r>
              <w:rPr>
                <w:spacing w:val="-2"/>
                <w:w w:val="95"/>
              </w:rPr>
              <w:t xml:space="preserve"> </w:t>
            </w:r>
            <w:r>
              <w:rPr>
                <w:w w:val="95"/>
              </w:rPr>
              <w:t>can</w:t>
            </w:r>
            <w:r>
              <w:rPr>
                <w:spacing w:val="-2"/>
                <w:w w:val="95"/>
              </w:rPr>
              <w:t xml:space="preserve"> </w:t>
            </w:r>
            <w:r>
              <w:rPr>
                <w:w w:val="95"/>
              </w:rPr>
              <w:t>be</w:t>
            </w:r>
            <w:r>
              <w:rPr>
                <w:spacing w:val="-3"/>
                <w:w w:val="95"/>
              </w:rPr>
              <w:t xml:space="preserve"> </w:t>
            </w:r>
            <w:r>
              <w:rPr>
                <w:w w:val="95"/>
              </w:rPr>
              <w:t>solved</w:t>
            </w:r>
            <w:r>
              <w:rPr>
                <w:spacing w:val="-2"/>
                <w:w w:val="95"/>
              </w:rPr>
              <w:t xml:space="preserve"> </w:t>
            </w:r>
            <w:r>
              <w:rPr>
                <w:w w:val="95"/>
              </w:rPr>
              <w:t>by</w:t>
            </w:r>
            <w:r>
              <w:rPr>
                <w:spacing w:val="-2"/>
                <w:w w:val="95"/>
              </w:rPr>
              <w:t xml:space="preserve"> </w:t>
            </w:r>
            <w:r>
              <w:rPr>
                <w:w w:val="95"/>
              </w:rPr>
              <w:t>fallback</w:t>
            </w:r>
            <w:r>
              <w:rPr>
                <w:spacing w:val="-2"/>
                <w:w w:val="95"/>
              </w:rPr>
              <w:t xml:space="preserve"> </w:t>
            </w:r>
            <w:r>
              <w:rPr>
                <w:w w:val="95"/>
              </w:rPr>
              <w:t>to</w:t>
            </w:r>
            <w:r>
              <w:rPr>
                <w:spacing w:val="-3"/>
                <w:w w:val="95"/>
              </w:rPr>
              <w:t xml:space="preserve"> </w:t>
            </w:r>
            <w:r>
              <w:rPr>
                <w:w w:val="95"/>
              </w:rPr>
              <w:t>the</w:t>
            </w:r>
            <w:r>
              <w:rPr>
                <w:spacing w:val="-2"/>
                <w:w w:val="95"/>
              </w:rPr>
              <w:t xml:space="preserve"> </w:t>
            </w:r>
            <w:r>
              <w:rPr>
                <w:w w:val="95"/>
              </w:rPr>
              <w:t>initial</w:t>
            </w:r>
            <w:r>
              <w:rPr>
                <w:spacing w:val="-2"/>
                <w:w w:val="95"/>
              </w:rPr>
              <w:t xml:space="preserve"> </w:t>
            </w:r>
            <w:r>
              <w:rPr>
                <w:w w:val="95"/>
              </w:rPr>
              <w:t>BWP,</w:t>
            </w:r>
            <w:r>
              <w:rPr>
                <w:spacing w:val="-2"/>
                <w:w w:val="95"/>
              </w:rPr>
              <w:t xml:space="preserve"> </w:t>
            </w:r>
            <w:r>
              <w:rPr>
                <w:w w:val="95"/>
              </w:rPr>
              <w:t>as</w:t>
            </w:r>
            <w:r>
              <w:rPr>
                <w:spacing w:val="-3"/>
                <w:w w:val="95"/>
              </w:rPr>
              <w:t xml:space="preserve"> </w:t>
            </w:r>
            <w:r>
              <w:rPr>
                <w:w w:val="95"/>
              </w:rPr>
              <w:t>multiple</w:t>
            </w:r>
            <w:r>
              <w:rPr>
                <w:spacing w:val="-2"/>
                <w:w w:val="95"/>
              </w:rPr>
              <w:t xml:space="preserve"> </w:t>
            </w:r>
            <w:r>
              <w:rPr>
                <w:w w:val="95"/>
              </w:rPr>
              <w:t>beams</w:t>
            </w:r>
            <w:r>
              <w:rPr>
                <w:spacing w:val="-2"/>
                <w:w w:val="95"/>
              </w:rPr>
              <w:t xml:space="preserve"> </w:t>
            </w:r>
            <w:r>
              <w:rPr>
                <w:w w:val="95"/>
              </w:rPr>
              <w:t>are</w:t>
            </w:r>
            <w:r>
              <w:rPr>
                <w:spacing w:val="-3"/>
                <w:w w:val="95"/>
              </w:rPr>
              <w:t xml:space="preserve"> </w:t>
            </w:r>
            <w:r>
              <w:rPr>
                <w:w w:val="95"/>
              </w:rPr>
              <w:t>transmitted</w:t>
            </w:r>
            <w:r>
              <w:rPr>
                <w:spacing w:val="-49"/>
                <w:w w:val="95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initial</w:t>
            </w:r>
            <w:r>
              <w:rPr>
                <w:spacing w:val="-1"/>
              </w:rPr>
              <w:t xml:space="preserve"> </w:t>
            </w:r>
            <w:r>
              <w:t>BWP.</w:t>
            </w:r>
          </w:p>
          <w:p w:rsidR="004A6253" w:rsidRDefault="00AA45BD">
            <w:pPr>
              <w:pStyle w:val="TableParagraph"/>
              <w:spacing w:before="90"/>
            </w:pPr>
            <w:r>
              <w:t>For</w:t>
            </w:r>
            <w:r>
              <w:rPr>
                <w:spacing w:val="-6"/>
              </w:rPr>
              <w:t xml:space="preserve"> </w:t>
            </w:r>
            <w:r>
              <w:t>(2),</w:t>
            </w:r>
            <w:r>
              <w:rPr>
                <w:spacing w:val="-5"/>
              </w:rPr>
              <w:t xml:space="preserve"> </w:t>
            </w:r>
            <w:r>
              <w:t>considering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limited</w:t>
            </w:r>
            <w:r>
              <w:rPr>
                <w:spacing w:val="-5"/>
              </w:rPr>
              <w:t xml:space="preserve"> </w:t>
            </w:r>
            <w:r>
              <w:t>time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Rel.17,</w:t>
            </w:r>
            <w:r>
              <w:rPr>
                <w:spacing w:val="-5"/>
              </w:rPr>
              <w:t xml:space="preserve"> </w:t>
            </w:r>
            <w:r>
              <w:t>enhancement</w:t>
            </w:r>
            <w:r>
              <w:rPr>
                <w:spacing w:val="-5"/>
              </w:rPr>
              <w:t xml:space="preserve"> </w:t>
            </w:r>
            <w:r>
              <w:t>can</w:t>
            </w:r>
            <w:r>
              <w:rPr>
                <w:spacing w:val="-5"/>
              </w:rPr>
              <w:t xml:space="preserve"> </w:t>
            </w:r>
            <w:r>
              <w:t>be</w:t>
            </w:r>
            <w:r>
              <w:rPr>
                <w:spacing w:val="-6"/>
              </w:rPr>
              <w:t xml:space="preserve"> </w:t>
            </w:r>
            <w:r>
              <w:t>discussed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Rel.18.</w:t>
            </w:r>
          </w:p>
        </w:tc>
      </w:tr>
      <w:tr w:rsidR="004A6253">
        <w:trPr>
          <w:trHeight w:val="1533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20"/>
              <w:ind w:left="138"/>
              <w:jc w:val="both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PANASONIC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R&amp;D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Center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Germany</w:t>
            </w:r>
          </w:p>
          <w:p w:rsidR="004A6253" w:rsidRDefault="00AA45BD">
            <w:pPr>
              <w:pStyle w:val="TableParagraph"/>
              <w:spacing w:line="256" w:lineRule="auto"/>
              <w:ind w:right="101"/>
              <w:jc w:val="both"/>
            </w:pPr>
            <w:r>
              <w:t>We</w:t>
            </w:r>
            <w:r>
              <w:rPr>
                <w:spacing w:val="9"/>
              </w:rPr>
              <w:t xml:space="preserve"> </w:t>
            </w:r>
            <w:r>
              <w:t>still</w:t>
            </w:r>
            <w:r>
              <w:rPr>
                <w:spacing w:val="9"/>
              </w:rPr>
              <w:t xml:space="preserve"> </w:t>
            </w:r>
            <w:r>
              <w:t>think</w:t>
            </w:r>
            <w:r>
              <w:rPr>
                <w:spacing w:val="10"/>
              </w:rPr>
              <w:t xml:space="preserve"> </w:t>
            </w:r>
            <w:r>
              <w:t>it</w:t>
            </w:r>
            <w:r>
              <w:rPr>
                <w:spacing w:val="9"/>
              </w:rPr>
              <w:t xml:space="preserve"> </w:t>
            </w:r>
            <w:r>
              <w:t>is</w:t>
            </w:r>
            <w:r>
              <w:rPr>
                <w:spacing w:val="9"/>
              </w:rPr>
              <w:t xml:space="preserve"> </w:t>
            </w:r>
            <w:r>
              <w:t>good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decouple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BWP</w:t>
            </w:r>
            <w:r>
              <w:rPr>
                <w:spacing w:val="9"/>
              </w:rPr>
              <w:t xml:space="preserve"> </w:t>
            </w:r>
            <w:r>
              <w:t>switching</w:t>
            </w:r>
            <w:r>
              <w:rPr>
                <w:spacing w:val="10"/>
              </w:rPr>
              <w:t xml:space="preserve"> </w:t>
            </w:r>
            <w:r>
              <w:t>from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beam</w:t>
            </w:r>
            <w:r>
              <w:rPr>
                <w:spacing w:val="10"/>
              </w:rPr>
              <w:t xml:space="preserve"> </w:t>
            </w:r>
            <w:r>
              <w:t>switching</w:t>
            </w:r>
            <w:r>
              <w:rPr>
                <w:spacing w:val="9"/>
              </w:rPr>
              <w:t xml:space="preserve"> </w:t>
            </w:r>
            <w:r>
              <w:t>as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current</w:t>
            </w:r>
            <w:r>
              <w:rPr>
                <w:spacing w:val="9"/>
              </w:rPr>
              <w:t xml:space="preserve"> </w:t>
            </w:r>
            <w:r>
              <w:t>design</w:t>
            </w:r>
            <w:r>
              <w:rPr>
                <w:spacing w:val="-52"/>
              </w:rPr>
              <w:t xml:space="preserve"> </w:t>
            </w:r>
            <w:r>
              <w:t xml:space="preserve">in TN. With the </w:t>
            </w:r>
            <w:proofErr w:type="spellStart"/>
            <w:r>
              <w:t>flexbile</w:t>
            </w:r>
            <w:proofErr w:type="spellEnd"/>
            <w:r>
              <w:t xml:space="preserve"> and dynamic association between BWPs and beams, the existing beam failure</w:t>
            </w:r>
            <w:r>
              <w:rPr>
                <w:spacing w:val="1"/>
              </w:rPr>
              <w:t xml:space="preserve"> </w:t>
            </w:r>
            <w:r>
              <w:t>recovery</w:t>
            </w:r>
            <w:r>
              <w:rPr>
                <w:spacing w:val="-2"/>
              </w:rPr>
              <w:t xml:space="preserve"> </w:t>
            </w:r>
            <w:r>
              <w:t>can</w:t>
            </w:r>
            <w:r>
              <w:rPr>
                <w:spacing w:val="-1"/>
              </w:rPr>
              <w:t xml:space="preserve"> </w:t>
            </w:r>
            <w:r>
              <w:t>work.</w:t>
            </w:r>
          </w:p>
        </w:tc>
      </w:tr>
      <w:tr w:rsidR="004A6253">
        <w:trPr>
          <w:trHeight w:val="2712"/>
        </w:trPr>
        <w:tc>
          <w:tcPr>
            <w:tcW w:w="9614" w:type="dxa"/>
            <w:tcBorders>
              <w:top w:val="single" w:sz="4" w:space="0" w:color="000000"/>
              <w:bottom w:val="nil"/>
            </w:tcBorders>
          </w:tcPr>
          <w:p w:rsidR="004A6253" w:rsidRDefault="00AA45BD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6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China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Com.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Corporation</w:t>
            </w:r>
          </w:p>
          <w:p w:rsidR="004A6253" w:rsidRDefault="00AA45BD">
            <w:pPr>
              <w:pStyle w:val="TableParagraph"/>
              <w:spacing w:line="256" w:lineRule="auto"/>
              <w:ind w:right="101"/>
              <w:jc w:val="both"/>
            </w:pPr>
            <w:r>
              <w:t>As discussed in AI 8.4.1, in our view, if UE location report is supported in RAN2 and SA3, robust beam</w:t>
            </w:r>
            <w:r>
              <w:rPr>
                <w:spacing w:val="-52"/>
              </w:rPr>
              <w:t xml:space="preserve"> </w:t>
            </w:r>
            <w:r>
              <w:t>switch can be achieved based on network prediction. For example, gNB may configure two CORESET</w:t>
            </w:r>
            <w:r>
              <w:rPr>
                <w:spacing w:val="1"/>
              </w:rPr>
              <w:t xml:space="preserve"> </w:t>
            </w:r>
            <w:r>
              <w:t>in common BWP#0. When the gNB recognizes that a UE is going to the overlapped coverage region of</w:t>
            </w:r>
            <w:r>
              <w:rPr>
                <w:spacing w:val="1"/>
              </w:rPr>
              <w:t xml:space="preserve"> </w:t>
            </w:r>
            <w:r>
              <w:t>two</w:t>
            </w:r>
            <w:r>
              <w:rPr>
                <w:spacing w:val="-13"/>
              </w:rPr>
              <w:t xml:space="preserve"> </w:t>
            </w:r>
            <w:r>
              <w:t>adjacent</w:t>
            </w:r>
            <w:r>
              <w:rPr>
                <w:spacing w:val="-12"/>
              </w:rPr>
              <w:t xml:space="preserve"> </w:t>
            </w:r>
            <w:r>
              <w:t>satellite</w:t>
            </w:r>
            <w:r>
              <w:rPr>
                <w:spacing w:val="-13"/>
              </w:rPr>
              <w:t xml:space="preserve"> </w:t>
            </w:r>
            <w:r>
              <w:t>beams,</w:t>
            </w:r>
            <w:r>
              <w:rPr>
                <w:spacing w:val="-11"/>
              </w:rPr>
              <w:t xml:space="preserve"> </w:t>
            </w:r>
            <w:r>
              <w:t>it</w:t>
            </w:r>
            <w:r>
              <w:rPr>
                <w:spacing w:val="-12"/>
              </w:rPr>
              <w:t xml:space="preserve"> </w:t>
            </w:r>
            <w:r>
              <w:t>may</w:t>
            </w:r>
            <w:r>
              <w:rPr>
                <w:spacing w:val="-12"/>
              </w:rPr>
              <w:t xml:space="preserve"> </w:t>
            </w:r>
            <w:r>
              <w:t>associate</w:t>
            </w:r>
            <w:r>
              <w:rPr>
                <w:spacing w:val="-12"/>
              </w:rPr>
              <w:t xml:space="preserve"> </w:t>
            </w:r>
            <w:r>
              <w:t>one</w:t>
            </w:r>
            <w:r>
              <w:rPr>
                <w:spacing w:val="-13"/>
              </w:rPr>
              <w:t xml:space="preserve"> </w:t>
            </w:r>
            <w:r>
              <w:t>CORESET</w:t>
            </w:r>
            <w:r>
              <w:rPr>
                <w:spacing w:val="-12"/>
              </w:rPr>
              <w:t xml:space="preserve"> </w:t>
            </w:r>
            <w:r>
              <w:t>with</w:t>
            </w:r>
            <w:r>
              <w:rPr>
                <w:spacing w:val="-12"/>
              </w:rPr>
              <w:t xml:space="preserve"> </w:t>
            </w:r>
            <w:r>
              <w:t>old</w:t>
            </w:r>
            <w:r>
              <w:rPr>
                <w:spacing w:val="-12"/>
              </w:rPr>
              <w:t xml:space="preserve"> </w:t>
            </w:r>
            <w:r>
              <w:t>beam,</w:t>
            </w:r>
            <w:r>
              <w:rPr>
                <w:spacing w:val="-11"/>
              </w:rPr>
              <w:t xml:space="preserve"> </w:t>
            </w:r>
            <w:r>
              <w:t>and</w:t>
            </w:r>
            <w:r>
              <w:rPr>
                <w:spacing w:val="-12"/>
              </w:rPr>
              <w:t xml:space="preserve"> </w:t>
            </w:r>
            <w:r>
              <w:t>one</w:t>
            </w:r>
            <w:r>
              <w:rPr>
                <w:spacing w:val="-12"/>
              </w:rPr>
              <w:t xml:space="preserve"> </w:t>
            </w:r>
            <w:r>
              <w:t>CORESET</w:t>
            </w:r>
            <w:r>
              <w:rPr>
                <w:spacing w:val="-13"/>
              </w:rPr>
              <w:t xml:space="preserve"> </w:t>
            </w:r>
            <w:r>
              <w:t>with</w:t>
            </w:r>
            <w:r>
              <w:rPr>
                <w:spacing w:val="-13"/>
              </w:rPr>
              <w:t xml:space="preserve"> </w:t>
            </w:r>
            <w:r>
              <w:t>new</w:t>
            </w:r>
            <w:r>
              <w:rPr>
                <w:spacing w:val="-52"/>
              </w:rPr>
              <w:t xml:space="preserve"> </w:t>
            </w:r>
            <w:r>
              <w:t>beam.</w:t>
            </w:r>
            <w:r>
              <w:rPr>
                <w:spacing w:val="14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this</w:t>
            </w:r>
            <w:r>
              <w:rPr>
                <w:spacing w:val="-3"/>
              </w:rPr>
              <w:t xml:space="preserve"> </w:t>
            </w:r>
            <w:r>
              <w:t>case,</w:t>
            </w:r>
            <w:r>
              <w:rPr>
                <w:spacing w:val="-3"/>
              </w:rPr>
              <w:t xml:space="preserve"> </w:t>
            </w:r>
            <w:r>
              <w:t>BFR</w:t>
            </w:r>
            <w:r>
              <w:rPr>
                <w:spacing w:val="-3"/>
              </w:rPr>
              <w:t xml:space="preserve"> </w:t>
            </w:r>
            <w:r>
              <w:t>seems</w:t>
            </w:r>
            <w:r>
              <w:rPr>
                <w:spacing w:val="-3"/>
              </w:rPr>
              <w:t xml:space="preserve"> </w:t>
            </w:r>
            <w:r>
              <w:t>no</w:t>
            </w:r>
            <w:r>
              <w:rPr>
                <w:spacing w:val="-3"/>
              </w:rPr>
              <w:t xml:space="preserve"> </w:t>
            </w:r>
            <w:r>
              <w:t>further</w:t>
            </w:r>
            <w:r>
              <w:rPr>
                <w:spacing w:val="-3"/>
              </w:rPr>
              <w:t xml:space="preserve"> </w:t>
            </w:r>
            <w:r>
              <w:t>needed</w:t>
            </w:r>
            <w:r>
              <w:rPr>
                <w:spacing w:val="-3"/>
              </w:rPr>
              <w:t xml:space="preserve"> </w:t>
            </w:r>
            <w:r>
              <w:t>as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proofErr w:type="spellStart"/>
            <w:r>
              <w:t>backoff</w:t>
            </w:r>
            <w:proofErr w:type="spellEnd"/>
            <w:r>
              <w:rPr>
                <w:spacing w:val="-3"/>
              </w:rPr>
              <w:t xml:space="preserve"> </w:t>
            </w:r>
            <w:r>
              <w:t>mechanism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beams</w:t>
            </w:r>
            <w:r>
              <w:rPr>
                <w:spacing w:val="-3"/>
              </w:rPr>
              <w:t xml:space="preserve"> </w:t>
            </w:r>
            <w:r>
              <w:t>switch.</w:t>
            </w:r>
          </w:p>
          <w:p w:rsidR="004A6253" w:rsidRDefault="00AA45BD">
            <w:pPr>
              <w:pStyle w:val="TableParagraph"/>
              <w:spacing w:before="91" w:line="256" w:lineRule="auto"/>
              <w:ind w:right="102"/>
              <w:jc w:val="both"/>
            </w:pPr>
            <w:r>
              <w:t>Thus, we suggest to postpone the discussion on enhancing BFR timing relationship to wait for more</w:t>
            </w:r>
            <w:r>
              <w:rPr>
                <w:spacing w:val="1"/>
              </w:rPr>
              <w:t xml:space="preserve"> </w:t>
            </w:r>
            <w:r>
              <w:t>progress</w:t>
            </w:r>
            <w:r>
              <w:rPr>
                <w:spacing w:val="-2"/>
              </w:rPr>
              <w:t xml:space="preserve"> </w:t>
            </w:r>
            <w:r>
              <w:t>on</w:t>
            </w:r>
            <w:r>
              <w:rPr>
                <w:spacing w:val="-1"/>
              </w:rPr>
              <w:t xml:space="preserve"> </w:t>
            </w:r>
            <w:r>
              <w:t>UE</w:t>
            </w:r>
            <w:r>
              <w:rPr>
                <w:spacing w:val="-1"/>
              </w:rPr>
              <w:t xml:space="preserve"> </w:t>
            </w:r>
            <w:r>
              <w:t>location</w:t>
            </w:r>
            <w:r>
              <w:rPr>
                <w:spacing w:val="-2"/>
              </w:rPr>
              <w:t xml:space="preserve"> </w:t>
            </w:r>
            <w:r>
              <w:t>report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RAN2.</w:t>
            </w:r>
          </w:p>
        </w:tc>
      </w:tr>
    </w:tbl>
    <w:p w:rsidR="004A6253" w:rsidRDefault="004A6253">
      <w:pPr>
        <w:spacing w:line="256" w:lineRule="auto"/>
        <w:jc w:val="both"/>
        <w:sectPr w:rsidR="004A6253">
          <w:pgSz w:w="11910" w:h="16840"/>
          <w:pgMar w:top="1340" w:right="1020" w:bottom="1229" w:left="1020" w:header="0" w:footer="313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4A6253">
        <w:trPr>
          <w:trHeight w:val="1537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lastRenderedPageBreak/>
              <w:t>7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vivo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Communication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(S)</w:t>
            </w:r>
          </w:p>
          <w:p w:rsidR="004A6253" w:rsidRDefault="00AA45BD">
            <w:pPr>
              <w:pStyle w:val="TableParagraph"/>
              <w:spacing w:line="256" w:lineRule="auto"/>
              <w:ind w:right="101"/>
              <w:jc w:val="both"/>
            </w:pPr>
            <w:r>
              <w:t>No</w:t>
            </w:r>
            <w:r>
              <w:rPr>
                <w:spacing w:val="-8"/>
              </w:rPr>
              <w:t xml:space="preserve"> </w:t>
            </w:r>
            <w:r>
              <w:t>necessity</w:t>
            </w:r>
            <w:r>
              <w:rPr>
                <w:spacing w:val="-8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discuss</w:t>
            </w:r>
            <w:r>
              <w:rPr>
                <w:spacing w:val="-7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t>beam</w:t>
            </w:r>
            <w:r>
              <w:rPr>
                <w:spacing w:val="-7"/>
              </w:rPr>
              <w:t xml:space="preserve"> </w:t>
            </w:r>
            <w:r>
              <w:t>failure</w:t>
            </w:r>
            <w:r>
              <w:rPr>
                <w:spacing w:val="-7"/>
              </w:rPr>
              <w:t xml:space="preserve"> </w:t>
            </w:r>
            <w:r>
              <w:t>procedure</w:t>
            </w:r>
            <w:r>
              <w:rPr>
                <w:spacing w:val="-7"/>
              </w:rPr>
              <w:t xml:space="preserve"> </w:t>
            </w:r>
            <w:r>
              <w:t>before</w:t>
            </w:r>
            <w:r>
              <w:rPr>
                <w:spacing w:val="-7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t>beam</w:t>
            </w:r>
            <w:r>
              <w:rPr>
                <w:spacing w:val="-7"/>
              </w:rPr>
              <w:t xml:space="preserve"> </w:t>
            </w:r>
            <w:r>
              <w:t>management</w:t>
            </w:r>
            <w:r>
              <w:rPr>
                <w:spacing w:val="-7"/>
              </w:rPr>
              <w:t xml:space="preserve"> </w:t>
            </w:r>
            <w:r>
              <w:t>mechanism</w:t>
            </w:r>
            <w:r>
              <w:rPr>
                <w:spacing w:val="-7"/>
              </w:rPr>
              <w:t xml:space="preserve"> </w:t>
            </w:r>
            <w:r>
              <w:t>of</w:t>
            </w:r>
            <w:r>
              <w:rPr>
                <w:spacing w:val="-7"/>
              </w:rPr>
              <w:t xml:space="preserve"> </w:t>
            </w:r>
            <w:r>
              <w:t>NTN</w:t>
            </w:r>
            <w:r>
              <w:rPr>
                <w:spacing w:val="-7"/>
              </w:rPr>
              <w:t xml:space="preserve"> </w:t>
            </w:r>
            <w:proofErr w:type="spellStart"/>
            <w:r>
              <w:t>sce</w:t>
            </w:r>
            <w:proofErr w:type="spellEnd"/>
            <w:r>
              <w:t>-</w:t>
            </w:r>
            <w:r>
              <w:rPr>
                <w:spacing w:val="-53"/>
              </w:rPr>
              <w:t xml:space="preserve"> </w:t>
            </w:r>
            <w:proofErr w:type="spellStart"/>
            <w:r>
              <w:t>narios</w:t>
            </w:r>
            <w:proofErr w:type="spellEnd"/>
            <w:r>
              <w:t xml:space="preserve"> has some clear conclusion and progress. We should focus on these current issues and try to make</w:t>
            </w:r>
            <w:r>
              <w:rPr>
                <w:spacing w:val="1"/>
              </w:rPr>
              <w:t xml:space="preserve"> </w:t>
            </w:r>
            <w:r>
              <w:t>progress,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not</w:t>
            </w:r>
            <w:r>
              <w:rPr>
                <w:spacing w:val="-2"/>
              </w:rPr>
              <w:t xml:space="preserve"> </w:t>
            </w:r>
            <w:r>
              <w:t>introduce</w:t>
            </w:r>
            <w:r>
              <w:rPr>
                <w:spacing w:val="-1"/>
              </w:rPr>
              <w:t xml:space="preserve"> </w:t>
            </w:r>
            <w:r>
              <w:t>new</w:t>
            </w:r>
            <w:r>
              <w:rPr>
                <w:spacing w:val="-2"/>
              </w:rPr>
              <w:t xml:space="preserve"> </w:t>
            </w:r>
            <w:r>
              <w:t>issue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expand</w:t>
            </w:r>
            <w:r>
              <w:rPr>
                <w:spacing w:val="-1"/>
              </w:rPr>
              <w:t xml:space="preserve"> </w:t>
            </w:r>
            <w:r>
              <w:t>left</w:t>
            </w:r>
            <w:r>
              <w:rPr>
                <w:spacing w:val="-1"/>
              </w:rPr>
              <w:t xml:space="preserve"> </w:t>
            </w:r>
            <w:r>
              <w:t>time.</w:t>
            </w:r>
          </w:p>
        </w:tc>
      </w:tr>
      <w:tr w:rsidR="004A6253">
        <w:trPr>
          <w:trHeight w:val="1808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8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Nokia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Denmark</w:t>
            </w:r>
          </w:p>
          <w:p w:rsidR="004A6253" w:rsidRDefault="00AA45BD">
            <w:pPr>
              <w:pStyle w:val="TableParagraph"/>
              <w:spacing w:line="256" w:lineRule="auto"/>
              <w:ind w:right="101"/>
              <w:jc w:val="both"/>
            </w:pPr>
            <w:r>
              <w:t>It appears to us that the problem being discussed here arises from introducing FRF&gt;1 and attempting to</w:t>
            </w:r>
            <w:r>
              <w:rPr>
                <w:spacing w:val="1"/>
              </w:rPr>
              <w:t xml:space="preserve"> </w:t>
            </w:r>
            <w:r>
              <w:t>create</w:t>
            </w:r>
            <w:r>
              <w:rPr>
                <w:spacing w:val="19"/>
              </w:rPr>
              <w:t xml:space="preserve"> </w:t>
            </w:r>
            <w:r>
              <w:t>solutions</w:t>
            </w:r>
            <w:r>
              <w:rPr>
                <w:spacing w:val="21"/>
              </w:rPr>
              <w:t xml:space="preserve"> </w:t>
            </w:r>
            <w:r>
              <w:t>to</w:t>
            </w:r>
            <w:r>
              <w:rPr>
                <w:spacing w:val="20"/>
              </w:rPr>
              <w:t xml:space="preserve"> </w:t>
            </w:r>
            <w:r>
              <w:t>solve</w:t>
            </w:r>
            <w:r>
              <w:rPr>
                <w:spacing w:val="21"/>
              </w:rPr>
              <w:t xml:space="preserve"> </w:t>
            </w:r>
            <w:r>
              <w:t>problems</w:t>
            </w:r>
            <w:r>
              <w:rPr>
                <w:spacing w:val="20"/>
              </w:rPr>
              <w:t xml:space="preserve"> </w:t>
            </w:r>
            <w:r>
              <w:t>that</w:t>
            </w:r>
            <w:r>
              <w:rPr>
                <w:spacing w:val="20"/>
              </w:rPr>
              <w:t xml:space="preserve"> </w:t>
            </w:r>
            <w:r>
              <w:t>arise</w:t>
            </w:r>
            <w:r>
              <w:rPr>
                <w:spacing w:val="20"/>
              </w:rPr>
              <w:t xml:space="preserve"> </w:t>
            </w:r>
            <w:r>
              <w:t>from</w:t>
            </w:r>
            <w:r>
              <w:rPr>
                <w:spacing w:val="21"/>
              </w:rPr>
              <w:t xml:space="preserve"> </w:t>
            </w:r>
            <w:r>
              <w:t>performing</w:t>
            </w:r>
            <w:r>
              <w:rPr>
                <w:spacing w:val="20"/>
              </w:rPr>
              <w:t xml:space="preserve"> </w:t>
            </w:r>
            <w:r>
              <w:t>this</w:t>
            </w:r>
            <w:r>
              <w:rPr>
                <w:spacing w:val="21"/>
              </w:rPr>
              <w:t xml:space="preserve"> </w:t>
            </w:r>
            <w:r>
              <w:t>configuration.</w:t>
            </w:r>
            <w:r>
              <w:rPr>
                <w:spacing w:val="32"/>
              </w:rPr>
              <w:t xml:space="preserve"> </w:t>
            </w:r>
            <w:r>
              <w:t>If</w:t>
            </w:r>
            <w:r>
              <w:rPr>
                <w:spacing w:val="20"/>
              </w:rPr>
              <w:t xml:space="preserve"> </w:t>
            </w:r>
            <w:r>
              <w:t>FRF&gt;1</w:t>
            </w:r>
            <w:r>
              <w:rPr>
                <w:spacing w:val="21"/>
              </w:rPr>
              <w:t xml:space="preserve"> </w:t>
            </w:r>
            <w:r>
              <w:t>is</w:t>
            </w:r>
            <w:r>
              <w:rPr>
                <w:spacing w:val="21"/>
              </w:rPr>
              <w:t xml:space="preserve"> </w:t>
            </w:r>
            <w:r>
              <w:t>needed,</w:t>
            </w:r>
            <w:r>
              <w:rPr>
                <w:spacing w:val="-53"/>
              </w:rPr>
              <w:t xml:space="preserve"> </w:t>
            </w:r>
            <w:r>
              <w:t>it could be implemented using different cells and handovers to address.</w:t>
            </w:r>
            <w:r>
              <w:rPr>
                <w:spacing w:val="1"/>
              </w:rPr>
              <w:t xml:space="preserve"> </w:t>
            </w:r>
            <w:r>
              <w:t>For this, we have an existing</w:t>
            </w:r>
            <w:r>
              <w:rPr>
                <w:spacing w:val="1"/>
              </w:rPr>
              <w:t xml:space="preserve"> </w:t>
            </w:r>
            <w:r>
              <w:t>framework.</w:t>
            </w:r>
            <w:r>
              <w:rPr>
                <w:spacing w:val="16"/>
              </w:rPr>
              <w:t xml:space="preserve"> </w:t>
            </w:r>
            <w:r>
              <w:t>Hence,</w:t>
            </w:r>
            <w:r>
              <w:rPr>
                <w:spacing w:val="-2"/>
              </w:rPr>
              <w:t xml:space="preserve"> </w:t>
            </w:r>
            <w:r>
              <w:t>no</w:t>
            </w:r>
            <w:r>
              <w:rPr>
                <w:spacing w:val="-2"/>
              </w:rPr>
              <w:t xml:space="preserve"> </w:t>
            </w:r>
            <w:r>
              <w:t>need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provide</w:t>
            </w:r>
            <w:r>
              <w:rPr>
                <w:spacing w:val="-1"/>
              </w:rPr>
              <w:t xml:space="preserve"> </w:t>
            </w:r>
            <w:r>
              <w:t>enhancements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Rel-17.</w:t>
            </w:r>
          </w:p>
        </w:tc>
      </w:tr>
      <w:tr w:rsidR="004A6253">
        <w:trPr>
          <w:trHeight w:val="4155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9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2"/>
              </w:rPr>
              <w:t xml:space="preserve"> </w:t>
            </w:r>
            <w:proofErr w:type="spellStart"/>
            <w:r>
              <w:rPr>
                <w:b/>
              </w:rPr>
              <w:t>InterDigital</w:t>
            </w:r>
            <w:proofErr w:type="spellEnd"/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Communications</w:t>
            </w:r>
          </w:p>
          <w:p w:rsidR="004A6253" w:rsidRDefault="00AA45BD">
            <w:pPr>
              <w:pStyle w:val="TableParagraph"/>
              <w:spacing w:line="256" w:lineRule="auto"/>
              <w:ind w:right="101"/>
              <w:jc w:val="both"/>
            </w:pPr>
            <w:r>
              <w:t>As</w:t>
            </w:r>
            <w:r>
              <w:rPr>
                <w:spacing w:val="-13"/>
              </w:rPr>
              <w:t xml:space="preserve"> </w:t>
            </w:r>
            <w:r>
              <w:t>indicated</w:t>
            </w:r>
            <w:r>
              <w:rPr>
                <w:spacing w:val="-12"/>
              </w:rPr>
              <w:t xml:space="preserve"> </w:t>
            </w:r>
            <w:r>
              <w:t>in</w:t>
            </w:r>
            <w:r>
              <w:rPr>
                <w:spacing w:val="-12"/>
              </w:rPr>
              <w:t xml:space="preserve"> </w:t>
            </w:r>
            <w:r>
              <w:t>our</w:t>
            </w:r>
            <w:r>
              <w:rPr>
                <w:spacing w:val="-12"/>
              </w:rPr>
              <w:t xml:space="preserve"> </w:t>
            </w:r>
            <w:proofErr w:type="spellStart"/>
            <w:r>
              <w:t>tdoc</w:t>
            </w:r>
            <w:proofErr w:type="spellEnd"/>
            <w:r>
              <w:t>,</w:t>
            </w:r>
            <w:r>
              <w:rPr>
                <w:spacing w:val="-10"/>
              </w:rPr>
              <w:t xml:space="preserve"> </w:t>
            </w:r>
            <w:r>
              <w:t>the</w:t>
            </w:r>
            <w:r>
              <w:rPr>
                <w:spacing w:val="-12"/>
              </w:rPr>
              <w:t xml:space="preserve"> </w:t>
            </w:r>
            <w:r>
              <w:t>current</w:t>
            </w:r>
            <w:r>
              <w:rPr>
                <w:spacing w:val="-12"/>
              </w:rPr>
              <w:t xml:space="preserve"> </w:t>
            </w:r>
            <w:r>
              <w:t>BFR</w:t>
            </w:r>
            <w:r>
              <w:rPr>
                <w:spacing w:val="-12"/>
              </w:rPr>
              <w:t xml:space="preserve"> </w:t>
            </w:r>
            <w:r>
              <w:t>doesn’t</w:t>
            </w:r>
            <w:r>
              <w:rPr>
                <w:spacing w:val="-12"/>
              </w:rPr>
              <w:t xml:space="preserve"> </w:t>
            </w:r>
            <w:r>
              <w:t>work</w:t>
            </w:r>
            <w:r>
              <w:rPr>
                <w:spacing w:val="-13"/>
              </w:rPr>
              <w:t xml:space="preserve"> </w:t>
            </w:r>
            <w:r>
              <w:t>for</w:t>
            </w:r>
            <w:r>
              <w:rPr>
                <w:spacing w:val="-12"/>
              </w:rPr>
              <w:t xml:space="preserve"> </w:t>
            </w:r>
            <w:r>
              <w:t>FRF&gt;1.</w:t>
            </w:r>
            <w:r>
              <w:rPr>
                <w:spacing w:val="9"/>
              </w:rPr>
              <w:t xml:space="preserve"> </w:t>
            </w:r>
            <w:r>
              <w:t>It</w:t>
            </w:r>
            <w:r>
              <w:rPr>
                <w:spacing w:val="-12"/>
              </w:rPr>
              <w:t xml:space="preserve"> </w:t>
            </w:r>
            <w:r>
              <w:t>is</w:t>
            </w:r>
            <w:r>
              <w:rPr>
                <w:spacing w:val="-12"/>
              </w:rPr>
              <w:t xml:space="preserve"> </w:t>
            </w:r>
            <w:r>
              <w:t>interesting</w:t>
            </w:r>
            <w:r>
              <w:rPr>
                <w:spacing w:val="-12"/>
              </w:rPr>
              <w:t xml:space="preserve"> </w:t>
            </w:r>
            <w:r>
              <w:t>to</w:t>
            </w:r>
            <w:r>
              <w:rPr>
                <w:spacing w:val="-12"/>
              </w:rPr>
              <w:t xml:space="preserve"> </w:t>
            </w:r>
            <w:r>
              <w:t>hear</w:t>
            </w:r>
            <w:r>
              <w:rPr>
                <w:spacing w:val="-12"/>
              </w:rPr>
              <w:t xml:space="preserve"> </w:t>
            </w:r>
            <w:r>
              <w:t>that</w:t>
            </w:r>
            <w:r>
              <w:rPr>
                <w:spacing w:val="-12"/>
              </w:rPr>
              <w:t xml:space="preserve"> </w:t>
            </w:r>
            <w:r>
              <w:t>BFR</w:t>
            </w:r>
            <w:r>
              <w:rPr>
                <w:spacing w:val="-12"/>
              </w:rPr>
              <w:t xml:space="preserve"> </w:t>
            </w:r>
            <w:r>
              <w:t>timing</w:t>
            </w:r>
            <w:r>
              <w:rPr>
                <w:spacing w:val="-53"/>
              </w:rPr>
              <w:t xml:space="preserve"> </w:t>
            </w:r>
            <w:r>
              <w:t>relationship is the only essential issue we need to address in Rel-17. From our perspective, BFR timing</w:t>
            </w:r>
            <w:r>
              <w:rPr>
                <w:spacing w:val="1"/>
              </w:rPr>
              <w:t xml:space="preserve"> </w:t>
            </w:r>
            <w:r>
              <w:t>relationship</w:t>
            </w:r>
            <w:r>
              <w:rPr>
                <w:spacing w:val="-5"/>
              </w:rPr>
              <w:t xml:space="preserve"> </w:t>
            </w:r>
            <w:r>
              <w:t>issue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5"/>
              </w:rPr>
              <w:t xml:space="preserve"> </w:t>
            </w:r>
            <w:r>
              <w:t>just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small</w:t>
            </w:r>
            <w:r>
              <w:rPr>
                <w:spacing w:val="-5"/>
              </w:rPr>
              <w:t xml:space="preserve"> </w:t>
            </w:r>
            <w:r>
              <w:t>piece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BFR</w:t>
            </w:r>
            <w:r>
              <w:rPr>
                <w:spacing w:val="-4"/>
              </w:rPr>
              <w:t xml:space="preserve"> </w:t>
            </w:r>
            <w:r>
              <w:t>mechanism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it</w:t>
            </w:r>
            <w:r>
              <w:rPr>
                <w:spacing w:val="-5"/>
              </w:rPr>
              <w:t xml:space="preserve"> </w:t>
            </w:r>
            <w:r>
              <w:t>works</w:t>
            </w:r>
            <w:r>
              <w:rPr>
                <w:spacing w:val="-5"/>
              </w:rPr>
              <w:t xml:space="preserve"> </w:t>
            </w:r>
            <w:r>
              <w:t>without</w:t>
            </w:r>
            <w:r>
              <w:rPr>
                <w:spacing w:val="-4"/>
              </w:rPr>
              <w:t xml:space="preserve"> </w:t>
            </w:r>
            <w:r>
              <w:t>change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most</w:t>
            </w:r>
            <w:r>
              <w:rPr>
                <w:spacing w:val="-5"/>
              </w:rPr>
              <w:t xml:space="preserve"> </w:t>
            </w:r>
            <w:r>
              <w:t>case.</w:t>
            </w:r>
          </w:p>
          <w:p w:rsidR="004A6253" w:rsidRDefault="00AA45BD">
            <w:pPr>
              <w:pStyle w:val="TableParagraph"/>
              <w:spacing w:before="90" w:line="256" w:lineRule="auto"/>
              <w:ind w:right="101"/>
              <w:jc w:val="both"/>
            </w:pPr>
            <w:r>
              <w:t>Our</w:t>
            </w:r>
            <w:r>
              <w:rPr>
                <w:spacing w:val="-10"/>
              </w:rPr>
              <w:t xml:space="preserve"> </w:t>
            </w:r>
            <w:r>
              <w:t>question</w:t>
            </w:r>
            <w:r>
              <w:rPr>
                <w:spacing w:val="-9"/>
              </w:rPr>
              <w:t xml:space="preserve"> </w:t>
            </w:r>
            <w:r>
              <w:t>was</w:t>
            </w:r>
            <w:r>
              <w:rPr>
                <w:spacing w:val="-10"/>
              </w:rPr>
              <w:t xml:space="preserve"> </w:t>
            </w:r>
            <w:r>
              <w:t>whether</w:t>
            </w:r>
            <w:r>
              <w:rPr>
                <w:spacing w:val="-9"/>
              </w:rPr>
              <w:t xml:space="preserve"> </w:t>
            </w:r>
            <w:r>
              <w:t>we</w:t>
            </w:r>
            <w:r>
              <w:rPr>
                <w:spacing w:val="-9"/>
              </w:rPr>
              <w:t xml:space="preserve"> </w:t>
            </w:r>
            <w:r>
              <w:t>need</w:t>
            </w:r>
            <w:r>
              <w:rPr>
                <w:spacing w:val="-9"/>
              </w:rPr>
              <w:t xml:space="preserve"> </w:t>
            </w:r>
            <w:r>
              <w:t>BFR</w:t>
            </w:r>
            <w:r>
              <w:rPr>
                <w:spacing w:val="-10"/>
              </w:rPr>
              <w:t xml:space="preserve"> </w:t>
            </w:r>
            <w:r>
              <w:t>enhancement</w:t>
            </w:r>
            <w:r>
              <w:rPr>
                <w:spacing w:val="-9"/>
              </w:rPr>
              <w:t xml:space="preserve"> </w:t>
            </w:r>
            <w:r>
              <w:t>in</w:t>
            </w:r>
            <w:r>
              <w:rPr>
                <w:spacing w:val="-9"/>
              </w:rPr>
              <w:t xml:space="preserve"> </w:t>
            </w:r>
            <w:r>
              <w:t>Rel-17</w:t>
            </w:r>
            <w:r>
              <w:rPr>
                <w:spacing w:val="-10"/>
              </w:rPr>
              <w:t xml:space="preserve"> </w:t>
            </w:r>
            <w:r>
              <w:t>as</w:t>
            </w:r>
            <w:r>
              <w:rPr>
                <w:spacing w:val="-9"/>
              </w:rPr>
              <w:t xml:space="preserve"> </w:t>
            </w:r>
            <w:r>
              <w:t>a</w:t>
            </w:r>
            <w:r>
              <w:rPr>
                <w:spacing w:val="-9"/>
              </w:rPr>
              <w:t xml:space="preserve"> </w:t>
            </w:r>
            <w:r>
              <w:t>whole</w:t>
            </w:r>
            <w:r>
              <w:rPr>
                <w:spacing w:val="-9"/>
              </w:rPr>
              <w:t xml:space="preserve"> </w:t>
            </w:r>
            <w:r>
              <w:t>and</w:t>
            </w:r>
            <w:r>
              <w:rPr>
                <w:spacing w:val="-10"/>
              </w:rPr>
              <w:t xml:space="preserve"> </w:t>
            </w:r>
            <w:r>
              <w:t>not</w:t>
            </w:r>
            <w:r>
              <w:rPr>
                <w:spacing w:val="-9"/>
              </w:rPr>
              <w:t xml:space="preserve"> </w:t>
            </w:r>
            <w:r>
              <w:t>try</w:t>
            </w:r>
            <w:r>
              <w:rPr>
                <w:spacing w:val="-9"/>
              </w:rPr>
              <w:t xml:space="preserve"> </w:t>
            </w:r>
            <w:r>
              <w:t>to</w:t>
            </w:r>
            <w:r>
              <w:rPr>
                <w:spacing w:val="-9"/>
              </w:rPr>
              <w:t xml:space="preserve"> </w:t>
            </w:r>
            <w:r>
              <w:t>optimize</w:t>
            </w:r>
            <w:r>
              <w:rPr>
                <w:spacing w:val="-10"/>
              </w:rPr>
              <w:t xml:space="preserve"> </w:t>
            </w:r>
            <w:r>
              <w:t>a</w:t>
            </w:r>
            <w:r>
              <w:rPr>
                <w:spacing w:val="-9"/>
              </w:rPr>
              <w:t xml:space="preserve"> </w:t>
            </w:r>
            <w:r>
              <w:t>small</w:t>
            </w:r>
            <w:r>
              <w:rPr>
                <w:spacing w:val="-53"/>
              </w:rPr>
              <w:t xml:space="preserve"> </w:t>
            </w:r>
            <w:r>
              <w:t>piece as it is just a low hanging fruit. There is no point to optimize BFR timing relationship only if the</w:t>
            </w:r>
            <w:r>
              <w:rPr>
                <w:spacing w:val="1"/>
              </w:rPr>
              <w:t xml:space="preserve"> </w:t>
            </w:r>
            <w:r>
              <w:t>spec</w:t>
            </w:r>
            <w:r>
              <w:rPr>
                <w:spacing w:val="-14"/>
              </w:rPr>
              <w:t xml:space="preserve"> </w:t>
            </w:r>
            <w:r>
              <w:t>doesn’t</w:t>
            </w:r>
            <w:r>
              <w:rPr>
                <w:spacing w:val="-14"/>
              </w:rPr>
              <w:t xml:space="preserve"> </w:t>
            </w:r>
            <w:r>
              <w:t>allow</w:t>
            </w:r>
            <w:r>
              <w:rPr>
                <w:spacing w:val="-13"/>
              </w:rPr>
              <w:t xml:space="preserve"> </w:t>
            </w:r>
            <w:r>
              <w:t>to</w:t>
            </w:r>
            <w:r>
              <w:rPr>
                <w:spacing w:val="-14"/>
              </w:rPr>
              <w:t xml:space="preserve"> </w:t>
            </w:r>
            <w:r>
              <w:t>measure</w:t>
            </w:r>
            <w:r>
              <w:rPr>
                <w:spacing w:val="-13"/>
              </w:rPr>
              <w:t xml:space="preserve"> </w:t>
            </w:r>
            <w:r>
              <w:t>new</w:t>
            </w:r>
            <w:r>
              <w:rPr>
                <w:spacing w:val="-13"/>
              </w:rPr>
              <w:t xml:space="preserve"> </w:t>
            </w:r>
            <w:r>
              <w:t>candidate</w:t>
            </w:r>
            <w:r>
              <w:rPr>
                <w:spacing w:val="-14"/>
              </w:rPr>
              <w:t xml:space="preserve"> </w:t>
            </w:r>
            <w:r>
              <w:t>beam</w:t>
            </w:r>
            <w:r>
              <w:rPr>
                <w:spacing w:val="-14"/>
              </w:rPr>
              <w:t xml:space="preserve"> </w:t>
            </w:r>
            <w:r>
              <w:t>outside</w:t>
            </w:r>
            <w:r>
              <w:rPr>
                <w:spacing w:val="-12"/>
              </w:rPr>
              <w:t xml:space="preserve"> </w:t>
            </w:r>
            <w:r>
              <w:t>active</w:t>
            </w:r>
            <w:r>
              <w:rPr>
                <w:spacing w:val="-14"/>
              </w:rPr>
              <w:t xml:space="preserve"> </w:t>
            </w:r>
            <w:r>
              <w:t>BWP</w:t>
            </w:r>
            <w:r>
              <w:rPr>
                <w:spacing w:val="-14"/>
              </w:rPr>
              <w:t xml:space="preserve"> </w:t>
            </w:r>
            <w:r>
              <w:t>and</w:t>
            </w:r>
            <w:r>
              <w:rPr>
                <w:spacing w:val="-13"/>
              </w:rPr>
              <w:t xml:space="preserve"> </w:t>
            </w:r>
            <w:r>
              <w:t>monitor</w:t>
            </w:r>
            <w:r>
              <w:rPr>
                <w:spacing w:val="-13"/>
              </w:rPr>
              <w:t xml:space="preserve"> </w:t>
            </w:r>
            <w:r>
              <w:t>recovery</w:t>
            </w:r>
            <w:r>
              <w:rPr>
                <w:spacing w:val="-14"/>
              </w:rPr>
              <w:t xml:space="preserve"> </w:t>
            </w:r>
            <w:r>
              <w:t>search</w:t>
            </w:r>
            <w:r>
              <w:rPr>
                <w:spacing w:val="-13"/>
              </w:rPr>
              <w:t xml:space="preserve"> </w:t>
            </w:r>
            <w:r>
              <w:t>space</w:t>
            </w:r>
            <w:r>
              <w:rPr>
                <w:spacing w:val="-53"/>
              </w:rPr>
              <w:t xml:space="preserve"> </w:t>
            </w:r>
            <w:r>
              <w:t>outside</w:t>
            </w:r>
            <w:r>
              <w:rPr>
                <w:spacing w:val="-2"/>
              </w:rPr>
              <w:t xml:space="preserve"> </w:t>
            </w:r>
            <w:r>
              <w:t>active</w:t>
            </w:r>
            <w:r>
              <w:rPr>
                <w:spacing w:val="-1"/>
              </w:rPr>
              <w:t xml:space="preserve"> </w:t>
            </w:r>
            <w:r>
              <w:t>BWP</w:t>
            </w:r>
            <w:r>
              <w:rPr>
                <w:spacing w:val="-1"/>
              </w:rPr>
              <w:t xml:space="preserve"> </w:t>
            </w:r>
            <w:r>
              <w:t>when</w:t>
            </w:r>
            <w:r>
              <w:rPr>
                <w:spacing w:val="-2"/>
              </w:rPr>
              <w:t xml:space="preserve"> </w:t>
            </w:r>
            <w:r>
              <w:t>FRF&gt;1.</w:t>
            </w:r>
          </w:p>
          <w:p w:rsidR="004A6253" w:rsidRDefault="00AA45BD">
            <w:pPr>
              <w:pStyle w:val="TableParagraph"/>
              <w:spacing w:before="91" w:line="256" w:lineRule="auto"/>
              <w:ind w:right="101"/>
              <w:jc w:val="both"/>
            </w:pPr>
            <w:r>
              <w:t>Some</w:t>
            </w:r>
            <w:r>
              <w:rPr>
                <w:spacing w:val="-3"/>
              </w:rPr>
              <w:t xml:space="preserve"> </w:t>
            </w:r>
            <w:r>
              <w:t>company</w:t>
            </w:r>
            <w:r>
              <w:rPr>
                <w:spacing w:val="-2"/>
              </w:rPr>
              <w:t xml:space="preserve"> </w:t>
            </w:r>
            <w:r>
              <w:t>argue</w:t>
            </w:r>
            <w:r>
              <w:rPr>
                <w:spacing w:val="-4"/>
              </w:rPr>
              <w:t xml:space="preserve"> </w:t>
            </w:r>
            <w:r>
              <w:t>that</w:t>
            </w:r>
            <w:r>
              <w:rPr>
                <w:spacing w:val="-2"/>
              </w:rPr>
              <w:t xml:space="preserve"> </w:t>
            </w:r>
            <w:r>
              <w:t>if</w:t>
            </w:r>
            <w:r>
              <w:rPr>
                <w:spacing w:val="-2"/>
              </w:rPr>
              <w:t xml:space="preserve"> </w:t>
            </w:r>
            <w:r>
              <w:t>FRF&gt;1</w:t>
            </w:r>
            <w:r>
              <w:rPr>
                <w:spacing w:val="-3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needed,</w:t>
            </w:r>
            <w:r>
              <w:rPr>
                <w:spacing w:val="-3"/>
              </w:rPr>
              <w:t xml:space="preserve"> </w:t>
            </w:r>
            <w:r>
              <w:t>we</w:t>
            </w:r>
            <w:r>
              <w:rPr>
                <w:spacing w:val="-2"/>
              </w:rPr>
              <w:t xml:space="preserve"> </w:t>
            </w:r>
            <w:r>
              <w:t>can</w:t>
            </w:r>
            <w:r>
              <w:rPr>
                <w:spacing w:val="-3"/>
              </w:rPr>
              <w:t xml:space="preserve"> </w:t>
            </w:r>
            <w:r>
              <w:t>simply</w:t>
            </w:r>
            <w:r>
              <w:rPr>
                <w:spacing w:val="-2"/>
              </w:rPr>
              <w:t xml:space="preserve"> </w:t>
            </w:r>
            <w:r>
              <w:t>assign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separate</w:t>
            </w:r>
            <w:r>
              <w:rPr>
                <w:spacing w:val="-2"/>
              </w:rPr>
              <w:t xml:space="preserve"> </w:t>
            </w:r>
            <w:r>
              <w:t>PCI.</w:t>
            </w:r>
            <w:r>
              <w:rPr>
                <w:spacing w:val="-3"/>
              </w:rPr>
              <w:t xml:space="preserve"> </w:t>
            </w:r>
            <w:r>
              <w:t>It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common</w:t>
            </w:r>
            <w:r>
              <w:rPr>
                <w:spacing w:val="-2"/>
              </w:rPr>
              <w:t xml:space="preserve"> </w:t>
            </w:r>
            <w:r>
              <w:t>under-</w:t>
            </w:r>
            <w:r>
              <w:rPr>
                <w:spacing w:val="-53"/>
              </w:rPr>
              <w:t xml:space="preserve"> </w:t>
            </w:r>
            <w:r>
              <w:t>standing that we only support one-to-one mapping between beam and PCI for FRF&gt;1? If that is the case,</w:t>
            </w:r>
            <w:r>
              <w:rPr>
                <w:spacing w:val="-52"/>
              </w:rPr>
              <w:t xml:space="preserve"> </w:t>
            </w:r>
            <w:r>
              <w:rPr>
                <w:w w:val="95"/>
              </w:rPr>
              <w:t>we can make RAN1 conclusion as that way and no further discussion seems to be needed even for the beam</w:t>
            </w:r>
            <w:r>
              <w:rPr>
                <w:spacing w:val="1"/>
                <w:w w:val="95"/>
              </w:rPr>
              <w:t xml:space="preserve"> </w:t>
            </w:r>
            <w:r>
              <w:t>management</w:t>
            </w:r>
            <w:r>
              <w:rPr>
                <w:spacing w:val="-12"/>
              </w:rPr>
              <w:t xml:space="preserve"> </w:t>
            </w:r>
            <w:r>
              <w:t>because</w:t>
            </w:r>
            <w:r>
              <w:rPr>
                <w:spacing w:val="-11"/>
              </w:rPr>
              <w:t xml:space="preserve"> </w:t>
            </w:r>
            <w:r>
              <w:t>all</w:t>
            </w:r>
            <w:r>
              <w:rPr>
                <w:spacing w:val="-11"/>
              </w:rPr>
              <w:t xml:space="preserve"> </w:t>
            </w:r>
            <w:r>
              <w:t>the</w:t>
            </w:r>
            <w:r>
              <w:rPr>
                <w:spacing w:val="-12"/>
              </w:rPr>
              <w:t xml:space="preserve"> </w:t>
            </w:r>
            <w:r>
              <w:t>issue</w:t>
            </w:r>
            <w:r>
              <w:rPr>
                <w:spacing w:val="-11"/>
              </w:rPr>
              <w:t xml:space="preserve"> </w:t>
            </w:r>
            <w:r>
              <w:t>for</w:t>
            </w:r>
            <w:r>
              <w:rPr>
                <w:spacing w:val="-11"/>
              </w:rPr>
              <w:t xml:space="preserve"> </w:t>
            </w:r>
            <w:r>
              <w:t>BM</w:t>
            </w:r>
            <w:r>
              <w:rPr>
                <w:spacing w:val="-12"/>
              </w:rPr>
              <w:t xml:space="preserve"> </w:t>
            </w:r>
            <w:r>
              <w:t>now</w:t>
            </w:r>
            <w:r>
              <w:rPr>
                <w:spacing w:val="-11"/>
              </w:rPr>
              <w:t xml:space="preserve"> </w:t>
            </w:r>
            <w:r>
              <w:t>is</w:t>
            </w:r>
            <w:r>
              <w:rPr>
                <w:spacing w:val="-11"/>
              </w:rPr>
              <w:t xml:space="preserve"> </w:t>
            </w:r>
            <w:r>
              <w:t>for</w:t>
            </w:r>
            <w:r>
              <w:rPr>
                <w:spacing w:val="-12"/>
              </w:rPr>
              <w:t xml:space="preserve"> </w:t>
            </w:r>
            <w:r>
              <w:t>the</w:t>
            </w:r>
            <w:r>
              <w:rPr>
                <w:spacing w:val="-11"/>
              </w:rPr>
              <w:t xml:space="preserve"> </w:t>
            </w:r>
            <w:r>
              <w:t>case</w:t>
            </w:r>
            <w:r>
              <w:rPr>
                <w:spacing w:val="-11"/>
              </w:rPr>
              <w:t xml:space="preserve"> </w:t>
            </w:r>
            <w:r>
              <w:t>with</w:t>
            </w:r>
            <w:r>
              <w:rPr>
                <w:spacing w:val="-12"/>
              </w:rPr>
              <w:t xml:space="preserve"> </w:t>
            </w:r>
            <w:r>
              <w:t>FRF&gt;1</w:t>
            </w:r>
            <w:r>
              <w:rPr>
                <w:spacing w:val="-11"/>
              </w:rPr>
              <w:t xml:space="preserve"> </w:t>
            </w:r>
            <w:r>
              <w:t>when</w:t>
            </w:r>
            <w:r>
              <w:rPr>
                <w:spacing w:val="-11"/>
              </w:rPr>
              <w:t xml:space="preserve"> </w:t>
            </w:r>
            <w:r>
              <w:t>one</w:t>
            </w:r>
            <w:r>
              <w:rPr>
                <w:spacing w:val="-11"/>
              </w:rPr>
              <w:t xml:space="preserve"> </w:t>
            </w:r>
            <w:r>
              <w:t>PCI</w:t>
            </w:r>
            <w:r>
              <w:rPr>
                <w:spacing w:val="-12"/>
              </w:rPr>
              <w:t xml:space="preserve"> </w:t>
            </w:r>
            <w:r>
              <w:t>is</w:t>
            </w:r>
            <w:r>
              <w:rPr>
                <w:spacing w:val="-11"/>
              </w:rPr>
              <w:t xml:space="preserve"> </w:t>
            </w:r>
            <w:r>
              <w:t>associated</w:t>
            </w:r>
            <w:r>
              <w:rPr>
                <w:spacing w:val="-11"/>
              </w:rPr>
              <w:t xml:space="preserve"> </w:t>
            </w:r>
            <w:r>
              <w:t>with</w:t>
            </w:r>
            <w:r>
              <w:rPr>
                <w:spacing w:val="-53"/>
              </w:rPr>
              <w:t xml:space="preserve"> </w:t>
            </w:r>
            <w:r>
              <w:t>multiple</w:t>
            </w:r>
            <w:r>
              <w:rPr>
                <w:spacing w:val="-2"/>
              </w:rPr>
              <w:t xml:space="preserve"> </w:t>
            </w:r>
            <w:r>
              <w:t>beams.</w:t>
            </w:r>
          </w:p>
        </w:tc>
      </w:tr>
      <w:tr w:rsidR="004A6253">
        <w:trPr>
          <w:trHeight w:val="3591"/>
        </w:trPr>
        <w:tc>
          <w:tcPr>
            <w:tcW w:w="961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10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Apple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GmbH</w:t>
            </w:r>
          </w:p>
          <w:p w:rsidR="004A6253" w:rsidRDefault="00AA45BD">
            <w:pPr>
              <w:pStyle w:val="TableParagraph"/>
              <w:spacing w:line="256" w:lineRule="auto"/>
              <w:ind w:right="102"/>
              <w:jc w:val="both"/>
            </w:pPr>
            <w:r>
              <w:t>The</w:t>
            </w:r>
            <w:r>
              <w:rPr>
                <w:spacing w:val="-3"/>
              </w:rPr>
              <w:t xml:space="preserve"> </w:t>
            </w:r>
            <w:r>
              <w:t>first</w:t>
            </w:r>
            <w:r>
              <w:rPr>
                <w:spacing w:val="-3"/>
              </w:rPr>
              <w:t xml:space="preserve"> </w:t>
            </w:r>
            <w:r>
              <w:t>two</w:t>
            </w:r>
            <w:r>
              <w:rPr>
                <w:spacing w:val="-3"/>
              </w:rPr>
              <w:t xml:space="preserve"> </w:t>
            </w:r>
            <w:r>
              <w:t>issues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third</w:t>
            </w:r>
            <w:r>
              <w:rPr>
                <w:spacing w:val="-2"/>
              </w:rPr>
              <w:t xml:space="preserve"> </w:t>
            </w:r>
            <w:r>
              <w:t>issue</w:t>
            </w:r>
            <w:r>
              <w:rPr>
                <w:spacing w:val="-3"/>
              </w:rPr>
              <w:t xml:space="preserve"> </w:t>
            </w:r>
            <w:r>
              <w:t>(first</w:t>
            </w:r>
            <w:r>
              <w:rPr>
                <w:spacing w:val="-3"/>
              </w:rPr>
              <w:t xml:space="preserve"> </w:t>
            </w:r>
            <w:r>
              <w:t>bullet)</w:t>
            </w:r>
            <w:r>
              <w:rPr>
                <w:spacing w:val="-2"/>
              </w:rPr>
              <w:t xml:space="preserve"> </w:t>
            </w:r>
            <w:r>
              <w:t>are</w:t>
            </w:r>
            <w:r>
              <w:rPr>
                <w:spacing w:val="-3"/>
              </w:rPr>
              <w:t xml:space="preserve"> </w:t>
            </w:r>
            <w:r>
              <w:t>particularly</w:t>
            </w:r>
            <w:r>
              <w:rPr>
                <w:spacing w:val="-3"/>
              </w:rPr>
              <w:t xml:space="preserve"> </w:t>
            </w:r>
            <w:r>
              <w:t>related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FRF&gt;1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BWP</w:t>
            </w:r>
            <w:r>
              <w:rPr>
                <w:spacing w:val="-2"/>
              </w:rPr>
              <w:t xml:space="preserve"> </w:t>
            </w:r>
            <w:r>
              <w:t>switching</w:t>
            </w:r>
            <w:r>
              <w:rPr>
                <w:spacing w:val="-53"/>
              </w:rPr>
              <w:t xml:space="preserve"> </w:t>
            </w:r>
            <w:r>
              <w:t>during BFR procedure. As pointed out by Lenovo, the issues may not be valid in the first scenario when</w:t>
            </w:r>
            <w:r>
              <w:rPr>
                <w:spacing w:val="1"/>
              </w:rPr>
              <w:t xml:space="preserve"> </w:t>
            </w:r>
            <w:r>
              <w:t>beams in BWP #0 and BWP#X are same and no BWP switching is needed during BFR procedure.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second</w:t>
            </w:r>
            <w:r>
              <w:rPr>
                <w:spacing w:val="-4"/>
              </w:rPr>
              <w:t xml:space="preserve"> </w:t>
            </w:r>
            <w:r>
              <w:t>scenario</w:t>
            </w:r>
            <w:r>
              <w:rPr>
                <w:spacing w:val="-4"/>
              </w:rPr>
              <w:t xml:space="preserve"> </w:t>
            </w:r>
            <w:r>
              <w:t>when</w:t>
            </w:r>
            <w:r>
              <w:rPr>
                <w:spacing w:val="-5"/>
              </w:rPr>
              <w:t xml:space="preserve"> </w:t>
            </w:r>
            <w:r>
              <w:t>beams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BWP</w:t>
            </w:r>
            <w:r>
              <w:rPr>
                <w:spacing w:val="-5"/>
              </w:rPr>
              <w:t xml:space="preserve"> </w:t>
            </w:r>
            <w:r>
              <w:t>#0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BWP</w:t>
            </w:r>
            <w:r>
              <w:rPr>
                <w:spacing w:val="-4"/>
              </w:rPr>
              <w:t xml:space="preserve"> </w:t>
            </w:r>
            <w:r>
              <w:t>#X</w:t>
            </w:r>
            <w:r>
              <w:rPr>
                <w:spacing w:val="-5"/>
              </w:rPr>
              <w:t xml:space="preserve"> </w:t>
            </w:r>
            <w:r>
              <w:t>are</w:t>
            </w:r>
            <w:r>
              <w:rPr>
                <w:spacing w:val="-4"/>
              </w:rPr>
              <w:t xml:space="preserve"> </w:t>
            </w:r>
            <w:r>
              <w:t>different,</w:t>
            </w:r>
            <w:r>
              <w:rPr>
                <w:spacing w:val="-5"/>
              </w:rPr>
              <w:t xml:space="preserve"> </w:t>
            </w:r>
            <w:r>
              <w:t>we</w:t>
            </w:r>
            <w:r>
              <w:rPr>
                <w:spacing w:val="-4"/>
              </w:rPr>
              <w:t xml:space="preserve"> </w:t>
            </w:r>
            <w:r>
              <w:t>think</w:t>
            </w:r>
            <w:r>
              <w:rPr>
                <w:spacing w:val="-5"/>
              </w:rPr>
              <w:t xml:space="preserve"> </w:t>
            </w:r>
            <w:r>
              <w:t>this</w:t>
            </w:r>
            <w:r>
              <w:rPr>
                <w:spacing w:val="-4"/>
              </w:rPr>
              <w:t xml:space="preserve"> </w:t>
            </w:r>
            <w:r>
              <w:t>issue</w:t>
            </w:r>
            <w:r>
              <w:rPr>
                <w:spacing w:val="-5"/>
              </w:rPr>
              <w:t xml:space="preserve"> </w:t>
            </w:r>
            <w:r>
              <w:t>may</w:t>
            </w:r>
            <w:r>
              <w:rPr>
                <w:spacing w:val="-4"/>
              </w:rPr>
              <w:t xml:space="preserve"> </w:t>
            </w:r>
            <w:r>
              <w:t>exist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52"/>
              </w:rPr>
              <w:t xml:space="preserve"> </w:t>
            </w:r>
            <w:r>
              <w:t>we are open for further discussion/investigation in Rel-17. If possible, we think they could be discussed</w:t>
            </w:r>
            <w:r>
              <w:rPr>
                <w:spacing w:val="1"/>
              </w:rPr>
              <w:t xml:space="preserve"> </w:t>
            </w:r>
            <w:r>
              <w:t>together</w:t>
            </w:r>
            <w:r>
              <w:rPr>
                <w:spacing w:val="-5"/>
              </w:rPr>
              <w:t xml:space="preserve"> </w:t>
            </w:r>
            <w:r>
              <w:t>with</w:t>
            </w:r>
            <w:r>
              <w:rPr>
                <w:spacing w:val="-5"/>
              </w:rPr>
              <w:t xml:space="preserve"> </w:t>
            </w:r>
            <w:r>
              <w:t>Section</w:t>
            </w:r>
            <w:r>
              <w:rPr>
                <w:spacing w:val="-5"/>
              </w:rPr>
              <w:t xml:space="preserve"> </w:t>
            </w:r>
            <w:r>
              <w:t>2.3</w:t>
            </w:r>
            <w:r>
              <w:rPr>
                <w:spacing w:val="-4"/>
              </w:rPr>
              <w:t xml:space="preserve"> </w:t>
            </w:r>
            <w:r>
              <w:t>(beam</w:t>
            </w:r>
            <w:r>
              <w:rPr>
                <w:spacing w:val="-5"/>
              </w:rPr>
              <w:t xml:space="preserve"> </w:t>
            </w:r>
            <w:r>
              <w:t>measurement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reporting),</w:t>
            </w:r>
            <w:r>
              <w:rPr>
                <w:spacing w:val="-4"/>
              </w:rPr>
              <w:t xml:space="preserve"> </w:t>
            </w:r>
            <w:r>
              <w:t>since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issues</w:t>
            </w:r>
            <w:r>
              <w:rPr>
                <w:spacing w:val="-5"/>
              </w:rPr>
              <w:t xml:space="preserve"> </w:t>
            </w:r>
            <w:r>
              <w:t>are</w:t>
            </w:r>
            <w:r>
              <w:rPr>
                <w:spacing w:val="-4"/>
              </w:rPr>
              <w:t xml:space="preserve"> </w:t>
            </w:r>
            <w:r>
              <w:t>naturally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same.</w:t>
            </w:r>
          </w:p>
          <w:p w:rsidR="004A6253" w:rsidRDefault="004A6253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</w:p>
          <w:p w:rsidR="004A6253" w:rsidRDefault="00AA45BD">
            <w:pPr>
              <w:pStyle w:val="TableParagraph"/>
              <w:spacing w:before="176" w:line="256" w:lineRule="auto"/>
              <w:ind w:right="101"/>
              <w:jc w:val="both"/>
            </w:pPr>
            <w:r>
              <w:t>On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other</w:t>
            </w:r>
            <w:r>
              <w:rPr>
                <w:spacing w:val="-5"/>
              </w:rPr>
              <w:t xml:space="preserve"> </w:t>
            </w:r>
            <w:r>
              <w:t>hand,</w:t>
            </w:r>
            <w:r>
              <w:rPr>
                <w:spacing w:val="-6"/>
              </w:rPr>
              <w:t xml:space="preserve"> </w:t>
            </w:r>
            <w:r>
              <w:t>we</w:t>
            </w:r>
            <w:r>
              <w:rPr>
                <w:spacing w:val="-5"/>
              </w:rPr>
              <w:t xml:space="preserve"> </w:t>
            </w:r>
            <w:r>
              <w:t>note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third</w:t>
            </w:r>
            <w:r>
              <w:rPr>
                <w:spacing w:val="-6"/>
              </w:rPr>
              <w:t xml:space="preserve"> </w:t>
            </w:r>
            <w:r>
              <w:t>issue</w:t>
            </w:r>
            <w:r>
              <w:rPr>
                <w:spacing w:val="-6"/>
              </w:rPr>
              <w:t xml:space="preserve"> </w:t>
            </w:r>
            <w:r>
              <w:t>(second</w:t>
            </w:r>
            <w:r>
              <w:rPr>
                <w:spacing w:val="-5"/>
              </w:rPr>
              <w:t xml:space="preserve"> </w:t>
            </w:r>
            <w:r>
              <w:t>bullet)</w:t>
            </w:r>
            <w:r>
              <w:rPr>
                <w:spacing w:val="-6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fourth</w:t>
            </w:r>
            <w:r>
              <w:rPr>
                <w:spacing w:val="-5"/>
              </w:rPr>
              <w:t xml:space="preserve"> </w:t>
            </w:r>
            <w:r>
              <w:t>issue</w:t>
            </w:r>
            <w:r>
              <w:rPr>
                <w:spacing w:val="-6"/>
              </w:rPr>
              <w:t xml:space="preserve"> </w:t>
            </w:r>
            <w:r>
              <w:t>are</w:t>
            </w:r>
            <w:r>
              <w:rPr>
                <w:spacing w:val="-5"/>
              </w:rPr>
              <w:t xml:space="preserve"> </w:t>
            </w:r>
            <w:r>
              <w:t>not</w:t>
            </w:r>
            <w:r>
              <w:rPr>
                <w:spacing w:val="-6"/>
              </w:rPr>
              <w:t xml:space="preserve"> </w:t>
            </w:r>
            <w:r>
              <w:t>restricted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6"/>
              </w:rPr>
              <w:t xml:space="preserve"> </w:t>
            </w:r>
            <w:r>
              <w:t>FRF&gt;1.</w:t>
            </w:r>
            <w:r>
              <w:rPr>
                <w:spacing w:val="-53"/>
              </w:rPr>
              <w:t xml:space="preserve"> </w:t>
            </w:r>
            <w:r>
              <w:t>Even in FRF=1, these two issues exist. Furthermore, these two issues could be addressed as part of time</w:t>
            </w:r>
            <w:r>
              <w:rPr>
                <w:spacing w:val="1"/>
              </w:rPr>
              <w:t xml:space="preserve"> </w:t>
            </w:r>
            <w:r>
              <w:t>relationship</w:t>
            </w:r>
            <w:r>
              <w:rPr>
                <w:spacing w:val="-2"/>
              </w:rPr>
              <w:t xml:space="preserve"> </w:t>
            </w:r>
            <w:r>
              <w:t>enhancement</w:t>
            </w:r>
            <w:r>
              <w:rPr>
                <w:spacing w:val="-1"/>
              </w:rPr>
              <w:t xml:space="preserve"> </w:t>
            </w:r>
            <w:r>
              <w:t>framework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AI</w:t>
            </w:r>
            <w:r>
              <w:rPr>
                <w:spacing w:val="-1"/>
              </w:rPr>
              <w:t xml:space="preserve"> </w:t>
            </w:r>
            <w:r>
              <w:t>8.4.1.</w:t>
            </w:r>
          </w:p>
        </w:tc>
      </w:tr>
    </w:tbl>
    <w:p w:rsidR="004A6253" w:rsidRDefault="004A6253">
      <w:pPr>
        <w:pStyle w:val="a3"/>
        <w:rPr>
          <w:b/>
          <w:sz w:val="20"/>
        </w:rPr>
      </w:pPr>
    </w:p>
    <w:p w:rsidR="004A6253" w:rsidRDefault="00AA45BD">
      <w:pPr>
        <w:pStyle w:val="1"/>
        <w:numPr>
          <w:ilvl w:val="1"/>
          <w:numId w:val="13"/>
        </w:numPr>
        <w:tabs>
          <w:tab w:val="left" w:pos="1247"/>
          <w:tab w:val="left" w:pos="1248"/>
        </w:tabs>
        <w:spacing w:before="227"/>
        <w:ind w:hanging="1135"/>
      </w:pPr>
      <w:bookmarkStart w:id="7" w:name="Polarization_signaling_per_SSB/beam"/>
      <w:bookmarkEnd w:id="7"/>
      <w:r>
        <w:t>Polarization</w:t>
      </w:r>
      <w:r>
        <w:rPr>
          <w:spacing w:val="24"/>
        </w:rPr>
        <w:t xml:space="preserve"> </w:t>
      </w:r>
      <w:r>
        <w:t>signaling</w:t>
      </w:r>
      <w:r>
        <w:rPr>
          <w:spacing w:val="24"/>
        </w:rPr>
        <w:t xml:space="preserve"> </w:t>
      </w:r>
      <w:r>
        <w:t>per</w:t>
      </w:r>
      <w:r>
        <w:rPr>
          <w:spacing w:val="24"/>
        </w:rPr>
        <w:t xml:space="preserve"> </w:t>
      </w:r>
      <w:r>
        <w:t>SSB/beam</w:t>
      </w:r>
    </w:p>
    <w:p w:rsidR="004A6253" w:rsidRDefault="004A6253">
      <w:pPr>
        <w:pStyle w:val="a3"/>
        <w:spacing w:before="3"/>
        <w:rPr>
          <w:sz w:val="25"/>
        </w:rPr>
      </w:pPr>
    </w:p>
    <w:p w:rsidR="004A6253" w:rsidRDefault="00AA45BD">
      <w:pPr>
        <w:pStyle w:val="a3"/>
        <w:spacing w:line="525" w:lineRule="auto"/>
        <w:ind w:left="113" w:right="3980"/>
      </w:pPr>
      <w:r>
        <w:t>In</w:t>
      </w:r>
      <w:r>
        <w:rPr>
          <w:spacing w:val="-8"/>
        </w:rPr>
        <w:t xml:space="preserve"> </w:t>
      </w:r>
      <w:r>
        <w:t>RAN1#106-e</w:t>
      </w:r>
      <w:r>
        <w:rPr>
          <w:spacing w:val="-8"/>
        </w:rPr>
        <w:t xml:space="preserve"> </w:t>
      </w:r>
      <w:r>
        <w:t>meeting,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following</w:t>
      </w:r>
      <w:r>
        <w:rPr>
          <w:spacing w:val="-7"/>
        </w:rPr>
        <w:t xml:space="preserve"> </w:t>
      </w:r>
      <w:r>
        <w:t>agreements</w:t>
      </w:r>
      <w:r>
        <w:rPr>
          <w:spacing w:val="-8"/>
        </w:rPr>
        <w:t xml:space="preserve"> </w:t>
      </w:r>
      <w:r>
        <w:t>were</w:t>
      </w:r>
      <w:r>
        <w:rPr>
          <w:spacing w:val="-7"/>
        </w:rPr>
        <w:t xml:space="preserve"> </w:t>
      </w:r>
      <w:r>
        <w:t>reached.</w:t>
      </w:r>
      <w:r>
        <w:rPr>
          <w:spacing w:val="-52"/>
        </w:rPr>
        <w:t xml:space="preserve"> </w:t>
      </w:r>
      <w:r w:rsidRPr="00AA45BD">
        <w:rPr>
          <w:highlight w:val="green"/>
        </w:rPr>
        <w:t>Agreement</w:t>
      </w:r>
      <w:r>
        <w:t>:</w:t>
      </w:r>
    </w:p>
    <w:p w:rsidR="004A6253" w:rsidRDefault="00AA45BD">
      <w:pPr>
        <w:pStyle w:val="a3"/>
        <w:spacing w:before="1"/>
        <w:ind w:left="113"/>
      </w:pPr>
      <w:r>
        <w:t>When</w:t>
      </w:r>
      <w:r>
        <w:rPr>
          <w:spacing w:val="-7"/>
        </w:rPr>
        <w:t xml:space="preserve"> </w:t>
      </w:r>
      <w:r>
        <w:t>polarization</w:t>
      </w:r>
      <w:r>
        <w:rPr>
          <w:spacing w:val="-7"/>
        </w:rPr>
        <w:t xml:space="preserve"> </w:t>
      </w:r>
      <w:proofErr w:type="spellStart"/>
      <w:r>
        <w:t>signalling</w:t>
      </w:r>
      <w:proofErr w:type="spellEnd"/>
      <w:r>
        <w:rPr>
          <w:spacing w:val="-7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present</w:t>
      </w:r>
      <w:r>
        <w:rPr>
          <w:spacing w:val="-7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SIB</w:t>
      </w:r>
    </w:p>
    <w:p w:rsidR="004A6253" w:rsidRDefault="004A6253">
      <w:pPr>
        <w:pStyle w:val="a3"/>
        <w:rPr>
          <w:sz w:val="24"/>
        </w:rPr>
      </w:pPr>
    </w:p>
    <w:p w:rsidR="004A6253" w:rsidRDefault="00AA45BD">
      <w:pPr>
        <w:pStyle w:val="a5"/>
        <w:numPr>
          <w:ilvl w:val="2"/>
          <w:numId w:val="13"/>
        </w:numPr>
        <w:tabs>
          <w:tab w:val="left" w:pos="660"/>
        </w:tabs>
        <w:spacing w:before="212"/>
      </w:pPr>
      <w:r>
        <w:t>SIB</w:t>
      </w:r>
      <w:r>
        <w:rPr>
          <w:spacing w:val="-7"/>
        </w:rPr>
        <w:t xml:space="preserve"> </w:t>
      </w:r>
      <w:r>
        <w:t>indicates</w:t>
      </w:r>
      <w:r>
        <w:rPr>
          <w:spacing w:val="-6"/>
        </w:rPr>
        <w:t xml:space="preserve"> </w:t>
      </w:r>
      <w:r>
        <w:t>DL</w:t>
      </w:r>
      <w:r>
        <w:rPr>
          <w:spacing w:val="-7"/>
        </w:rPr>
        <w:t xml:space="preserve"> </w:t>
      </w:r>
      <w:r>
        <w:t>and/or</w:t>
      </w:r>
      <w:r>
        <w:rPr>
          <w:spacing w:val="-6"/>
        </w:rPr>
        <w:t xml:space="preserve"> </w:t>
      </w:r>
      <w:r>
        <w:t>UL</w:t>
      </w:r>
      <w:r>
        <w:rPr>
          <w:spacing w:val="-7"/>
        </w:rPr>
        <w:t xml:space="preserve"> </w:t>
      </w:r>
      <w:r>
        <w:t>polarization</w:t>
      </w:r>
      <w:r>
        <w:rPr>
          <w:spacing w:val="-6"/>
        </w:rPr>
        <w:t xml:space="preserve"> </w:t>
      </w:r>
      <w:r>
        <w:t>information</w:t>
      </w:r>
      <w:r>
        <w:rPr>
          <w:spacing w:val="-6"/>
        </w:rPr>
        <w:t xml:space="preserve"> </w:t>
      </w:r>
      <w:r>
        <w:t>using</w:t>
      </w:r>
      <w:r>
        <w:rPr>
          <w:spacing w:val="-7"/>
        </w:rPr>
        <w:t xml:space="preserve"> </w:t>
      </w:r>
      <w:r>
        <w:t>respective</w:t>
      </w:r>
      <w:r>
        <w:rPr>
          <w:spacing w:val="-6"/>
        </w:rPr>
        <w:t xml:space="preserve"> </w:t>
      </w:r>
      <w:r>
        <w:t>polarization</w:t>
      </w:r>
      <w:r>
        <w:rPr>
          <w:spacing w:val="-7"/>
        </w:rPr>
        <w:t xml:space="preserve"> </w:t>
      </w:r>
      <w:r>
        <w:t>type</w:t>
      </w:r>
      <w:r>
        <w:rPr>
          <w:spacing w:val="-6"/>
        </w:rPr>
        <w:t xml:space="preserve"> </w:t>
      </w:r>
      <w:r>
        <w:t>parameters</w:t>
      </w:r>
      <w:r>
        <w:rPr>
          <w:spacing w:val="-7"/>
        </w:rPr>
        <w:t xml:space="preserve"> </w:t>
      </w:r>
      <w:r>
        <w:t>to</w:t>
      </w:r>
    </w:p>
    <w:p w:rsidR="004A6253" w:rsidRDefault="004A6253">
      <w:pPr>
        <w:sectPr w:rsidR="004A6253">
          <w:type w:val="continuous"/>
          <w:pgSz w:w="11910" w:h="16840"/>
          <w:pgMar w:top="1400" w:right="1020" w:bottom="500" w:left="1020" w:header="0" w:footer="313" w:gutter="0"/>
          <w:cols w:space="720"/>
        </w:sectPr>
      </w:pPr>
    </w:p>
    <w:p w:rsidR="004A6253" w:rsidRDefault="00AA45BD">
      <w:pPr>
        <w:pStyle w:val="a3"/>
        <w:spacing w:before="73"/>
        <w:ind w:right="6173"/>
        <w:jc w:val="right"/>
      </w:pPr>
      <w:proofErr w:type="gramStart"/>
      <w:r>
        <w:lastRenderedPageBreak/>
        <w:t>indicate</w:t>
      </w:r>
      <w:proofErr w:type="gramEnd"/>
      <w:r>
        <w:t>:</w:t>
      </w:r>
      <w:r>
        <w:rPr>
          <w:spacing w:val="12"/>
        </w:rPr>
        <w:t xml:space="preserve"> </w:t>
      </w:r>
      <w:r>
        <w:t>RHCP</w:t>
      </w:r>
      <w:r>
        <w:rPr>
          <w:spacing w:val="-4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LHCP</w:t>
      </w:r>
      <w:r>
        <w:rPr>
          <w:spacing w:val="-4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linear</w:t>
      </w:r>
    </w:p>
    <w:p w:rsidR="004A6253" w:rsidRDefault="00AA45BD">
      <w:pPr>
        <w:pStyle w:val="a5"/>
        <w:numPr>
          <w:ilvl w:val="2"/>
          <w:numId w:val="13"/>
        </w:numPr>
        <w:tabs>
          <w:tab w:val="left" w:pos="660"/>
        </w:tabs>
        <w:spacing w:before="197"/>
      </w:pPr>
      <w:r>
        <w:t>FFS:</w:t>
      </w:r>
      <w:r>
        <w:rPr>
          <w:spacing w:val="-8"/>
        </w:rPr>
        <w:t xml:space="preserve"> </w:t>
      </w:r>
      <w:r>
        <w:t>whether</w:t>
      </w:r>
      <w:r>
        <w:rPr>
          <w:spacing w:val="-8"/>
        </w:rPr>
        <w:t xml:space="preserve"> </w:t>
      </w:r>
      <w:r>
        <w:t>polarization</w:t>
      </w:r>
      <w:r>
        <w:rPr>
          <w:spacing w:val="-8"/>
        </w:rPr>
        <w:t xml:space="preserve"> </w:t>
      </w:r>
      <w:r>
        <w:t>signaling</w:t>
      </w:r>
      <w:r>
        <w:rPr>
          <w:spacing w:val="-8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t>per</w:t>
      </w:r>
      <w:r>
        <w:rPr>
          <w:spacing w:val="-8"/>
        </w:rPr>
        <w:t xml:space="preserve"> </w:t>
      </w:r>
      <w:r>
        <w:t>SSB</w:t>
      </w:r>
    </w:p>
    <w:p w:rsidR="004A6253" w:rsidRDefault="00AA45BD">
      <w:pPr>
        <w:pStyle w:val="a3"/>
        <w:spacing w:before="541" w:line="256" w:lineRule="auto"/>
        <w:ind w:left="113"/>
      </w:pPr>
      <w:r>
        <w:t>There</w:t>
      </w:r>
      <w:r>
        <w:rPr>
          <w:spacing w:val="-8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majority</w:t>
      </w:r>
      <w:r>
        <w:rPr>
          <w:spacing w:val="-7"/>
        </w:rPr>
        <w:t xml:space="preserve"> </w:t>
      </w:r>
      <w:r>
        <w:t>number</w:t>
      </w:r>
      <w:r>
        <w:rPr>
          <w:spacing w:val="-8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companies</w:t>
      </w:r>
      <w:r>
        <w:rPr>
          <w:spacing w:val="-7"/>
        </w:rPr>
        <w:t xml:space="preserve"> </w:t>
      </w:r>
      <w:r>
        <w:t>supporting</w:t>
      </w:r>
      <w:r>
        <w:rPr>
          <w:spacing w:val="-7"/>
        </w:rPr>
        <w:t xml:space="preserve"> </w:t>
      </w:r>
      <w:r>
        <w:t>polarization</w:t>
      </w:r>
      <w:r>
        <w:rPr>
          <w:spacing w:val="-7"/>
        </w:rPr>
        <w:t xml:space="preserve"> </w:t>
      </w:r>
      <w:r>
        <w:t>signaling</w:t>
      </w:r>
      <w:r>
        <w:rPr>
          <w:spacing w:val="-8"/>
        </w:rPr>
        <w:t xml:space="preserve"> </w:t>
      </w:r>
      <w:r>
        <w:t>per</w:t>
      </w:r>
      <w:r>
        <w:rPr>
          <w:spacing w:val="-7"/>
        </w:rPr>
        <w:t xml:space="preserve"> </w:t>
      </w:r>
      <w:r>
        <w:t>SSB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enable</w:t>
      </w:r>
      <w:r>
        <w:rPr>
          <w:spacing w:val="-7"/>
        </w:rPr>
        <w:t xml:space="preserve"> </w:t>
      </w:r>
      <w:r>
        <w:t>different</w:t>
      </w:r>
      <w:r>
        <w:rPr>
          <w:spacing w:val="-8"/>
        </w:rPr>
        <w:t xml:space="preserve"> </w:t>
      </w:r>
      <w:r>
        <w:t>SSB</w:t>
      </w:r>
      <w:r>
        <w:rPr>
          <w:spacing w:val="-52"/>
        </w:rPr>
        <w:t xml:space="preserve"> </w:t>
      </w:r>
      <w:r>
        <w:t>beam</w:t>
      </w:r>
      <w:r>
        <w:rPr>
          <w:spacing w:val="-2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different</w:t>
      </w:r>
      <w:r>
        <w:rPr>
          <w:spacing w:val="-1"/>
        </w:rPr>
        <w:t xml:space="preserve"> </w:t>
      </w:r>
      <w:r>
        <w:t>polarization</w:t>
      </w:r>
      <w:r>
        <w:rPr>
          <w:spacing w:val="-2"/>
        </w:rPr>
        <w:t xml:space="preserve"> </w:t>
      </w:r>
      <w:r>
        <w:t>modes.</w:t>
      </w:r>
    </w:p>
    <w:p w:rsidR="004A6253" w:rsidRDefault="004A6253">
      <w:pPr>
        <w:pStyle w:val="a3"/>
        <w:spacing w:before="8"/>
        <w:rPr>
          <w:sz w:val="24"/>
        </w:rPr>
      </w:pPr>
    </w:p>
    <w:p w:rsidR="004A6253" w:rsidRPr="00AA45BD" w:rsidRDefault="00AA45BD">
      <w:pPr>
        <w:pStyle w:val="a3"/>
        <w:spacing w:line="525" w:lineRule="auto"/>
        <w:ind w:left="113" w:right="3980"/>
        <w:rPr>
          <w:highlight w:val="yellow"/>
        </w:rPr>
      </w:pPr>
      <w:r>
        <w:t>Please</w:t>
      </w:r>
      <w:r>
        <w:rPr>
          <w:spacing w:val="-8"/>
        </w:rPr>
        <w:t xml:space="preserve"> </w:t>
      </w:r>
      <w:r>
        <w:t>provide</w:t>
      </w:r>
      <w:r>
        <w:rPr>
          <w:spacing w:val="-8"/>
        </w:rPr>
        <w:t xml:space="preserve"> </w:t>
      </w:r>
      <w:r>
        <w:t>your</w:t>
      </w:r>
      <w:r>
        <w:rPr>
          <w:spacing w:val="-7"/>
        </w:rPr>
        <w:t xml:space="preserve"> </w:t>
      </w:r>
      <w:r>
        <w:t>views</w:t>
      </w:r>
      <w:r>
        <w:rPr>
          <w:spacing w:val="-8"/>
        </w:rPr>
        <w:t xml:space="preserve"> </w:t>
      </w:r>
      <w:r>
        <w:t>on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following</w:t>
      </w:r>
      <w:r>
        <w:rPr>
          <w:spacing w:val="-7"/>
        </w:rPr>
        <w:t xml:space="preserve"> </w:t>
      </w:r>
      <w:r>
        <w:t>suggested</w:t>
      </w:r>
      <w:r>
        <w:rPr>
          <w:spacing w:val="-8"/>
        </w:rPr>
        <w:t xml:space="preserve"> </w:t>
      </w:r>
      <w:r>
        <w:t>proposal</w:t>
      </w:r>
      <w:r>
        <w:rPr>
          <w:spacing w:val="-52"/>
        </w:rPr>
        <w:t xml:space="preserve"> </w:t>
      </w:r>
      <w:proofErr w:type="spellStart"/>
      <w:r>
        <w:rPr>
          <w:highlight w:val="yellow"/>
        </w:rPr>
        <w:t>P</w:t>
      </w:r>
      <w:r w:rsidRPr="00AA45BD">
        <w:rPr>
          <w:highlight w:val="yellow"/>
        </w:rPr>
        <w:t>roposal</w:t>
      </w:r>
      <w:proofErr w:type="spellEnd"/>
      <w:r w:rsidRPr="00AA45BD">
        <w:rPr>
          <w:spacing w:val="-2"/>
          <w:highlight w:val="yellow"/>
        </w:rPr>
        <w:t xml:space="preserve"> </w:t>
      </w:r>
      <w:r w:rsidRPr="00AA45BD">
        <w:rPr>
          <w:highlight w:val="yellow"/>
        </w:rPr>
        <w:t>1:</w:t>
      </w:r>
    </w:p>
    <w:p w:rsidR="004A6253" w:rsidRDefault="00AA45BD">
      <w:pPr>
        <w:pStyle w:val="a3"/>
        <w:spacing w:before="1"/>
        <w:ind w:left="113"/>
      </w:pPr>
      <w:r w:rsidRPr="00AA45BD">
        <w:rPr>
          <w:highlight w:val="yellow"/>
        </w:rPr>
        <w:t>For</w:t>
      </w:r>
      <w:r w:rsidRPr="00AA45BD">
        <w:rPr>
          <w:spacing w:val="-8"/>
          <w:highlight w:val="yellow"/>
        </w:rPr>
        <w:t xml:space="preserve"> </w:t>
      </w:r>
      <w:r w:rsidRPr="00AA45BD">
        <w:rPr>
          <w:highlight w:val="yellow"/>
        </w:rPr>
        <w:t>polarization</w:t>
      </w:r>
      <w:r w:rsidRPr="00AA45BD">
        <w:rPr>
          <w:spacing w:val="-8"/>
          <w:highlight w:val="yellow"/>
        </w:rPr>
        <w:t xml:space="preserve"> </w:t>
      </w:r>
      <w:r w:rsidRPr="00AA45BD">
        <w:rPr>
          <w:highlight w:val="yellow"/>
        </w:rPr>
        <w:t>signaling</w:t>
      </w:r>
      <w:r w:rsidRPr="00AA45BD">
        <w:rPr>
          <w:spacing w:val="-8"/>
          <w:highlight w:val="yellow"/>
        </w:rPr>
        <w:t xml:space="preserve"> </w:t>
      </w:r>
      <w:r w:rsidRPr="00AA45BD">
        <w:rPr>
          <w:highlight w:val="yellow"/>
        </w:rPr>
        <w:t>in</w:t>
      </w:r>
      <w:r w:rsidRPr="00AA45BD">
        <w:rPr>
          <w:spacing w:val="-8"/>
          <w:highlight w:val="yellow"/>
        </w:rPr>
        <w:t xml:space="preserve"> </w:t>
      </w:r>
      <w:r w:rsidRPr="00AA45BD">
        <w:rPr>
          <w:highlight w:val="yellow"/>
        </w:rPr>
        <w:t>SIB,</w:t>
      </w:r>
      <w:r w:rsidRPr="00AA45BD">
        <w:rPr>
          <w:spacing w:val="-8"/>
          <w:highlight w:val="yellow"/>
        </w:rPr>
        <w:t xml:space="preserve"> </w:t>
      </w:r>
      <w:r w:rsidRPr="00AA45BD">
        <w:rPr>
          <w:highlight w:val="yellow"/>
        </w:rPr>
        <w:t>support</w:t>
      </w:r>
      <w:r w:rsidRPr="00AA45BD">
        <w:rPr>
          <w:spacing w:val="-8"/>
          <w:highlight w:val="yellow"/>
        </w:rPr>
        <w:t xml:space="preserve"> </w:t>
      </w:r>
      <w:r w:rsidRPr="00AA45BD">
        <w:rPr>
          <w:highlight w:val="yellow"/>
        </w:rPr>
        <w:t>per</w:t>
      </w:r>
      <w:r w:rsidRPr="00AA45BD">
        <w:rPr>
          <w:spacing w:val="-7"/>
          <w:highlight w:val="yellow"/>
        </w:rPr>
        <w:t xml:space="preserve"> </w:t>
      </w:r>
      <w:r w:rsidRPr="00AA45BD">
        <w:rPr>
          <w:highlight w:val="yellow"/>
        </w:rPr>
        <w:t>SSB</w:t>
      </w:r>
      <w:r w:rsidRPr="00AA45BD">
        <w:rPr>
          <w:spacing w:val="-8"/>
          <w:highlight w:val="yellow"/>
        </w:rPr>
        <w:t xml:space="preserve"> </w:t>
      </w:r>
      <w:r w:rsidRPr="00AA45BD">
        <w:rPr>
          <w:highlight w:val="yellow"/>
        </w:rPr>
        <w:t>polarization</w:t>
      </w:r>
      <w:r w:rsidRPr="00AA45BD">
        <w:rPr>
          <w:spacing w:val="-8"/>
          <w:highlight w:val="yellow"/>
        </w:rPr>
        <w:t xml:space="preserve"> </w:t>
      </w:r>
      <w:r w:rsidRPr="00AA45BD">
        <w:rPr>
          <w:highlight w:val="yellow"/>
        </w:rPr>
        <w:t>indication.</w:t>
      </w:r>
    </w:p>
    <w:p w:rsidR="004A6253" w:rsidRDefault="004A6253">
      <w:pPr>
        <w:pStyle w:val="a3"/>
        <w:spacing w:before="2"/>
        <w:rPr>
          <w:sz w:val="26"/>
        </w:rPr>
      </w:pPr>
    </w:p>
    <w:p w:rsidR="004A6253" w:rsidRDefault="00AA45BD">
      <w:pPr>
        <w:ind w:right="6101"/>
        <w:jc w:val="right"/>
        <w:rPr>
          <w:b/>
        </w:rPr>
      </w:pPr>
      <w:r>
        <w:rPr>
          <w:b/>
        </w:rPr>
        <w:t>Feedback</w:t>
      </w:r>
      <w:r>
        <w:rPr>
          <w:b/>
          <w:spacing w:val="-5"/>
        </w:rPr>
        <w:t xml:space="preserve"> </w:t>
      </w:r>
      <w:r>
        <w:rPr>
          <w:b/>
        </w:rPr>
        <w:t>Form</w:t>
      </w:r>
      <w:r>
        <w:rPr>
          <w:b/>
          <w:spacing w:val="-5"/>
        </w:rPr>
        <w:t xml:space="preserve"> </w:t>
      </w:r>
      <w:r>
        <w:rPr>
          <w:b/>
        </w:rPr>
        <w:t>5:</w:t>
      </w:r>
    </w:p>
    <w:p w:rsidR="004A6253" w:rsidRDefault="004A6253">
      <w:pPr>
        <w:pStyle w:val="a3"/>
        <w:spacing w:before="7"/>
        <w:rPr>
          <w:b/>
          <w:sz w:val="12"/>
        </w:r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4A6253">
        <w:trPr>
          <w:trHeight w:val="3516"/>
        </w:trPr>
        <w:tc>
          <w:tcPr>
            <w:tcW w:w="9614" w:type="dxa"/>
            <w:tcBorders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18"/>
              <w:ind w:left="138"/>
              <w:jc w:val="both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Ericsson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Inc.</w:t>
            </w:r>
          </w:p>
          <w:p w:rsidR="004A6253" w:rsidRDefault="00AA45BD">
            <w:pPr>
              <w:pStyle w:val="TableParagraph"/>
              <w:spacing w:line="256" w:lineRule="auto"/>
              <w:ind w:right="101"/>
              <w:jc w:val="both"/>
            </w:pPr>
            <w:r>
              <w:rPr>
                <w:w w:val="95"/>
              </w:rPr>
              <w:t>This should be jointly discussed with the topic on multiplexing aspect. Currently, the agreement is that SIB</w:t>
            </w:r>
            <w:r>
              <w:rPr>
                <w:spacing w:val="1"/>
                <w:w w:val="95"/>
              </w:rPr>
              <w:t xml:space="preserve"> </w:t>
            </w:r>
            <w:r>
              <w:t>indicates</w:t>
            </w:r>
            <w:r>
              <w:rPr>
                <w:spacing w:val="-13"/>
              </w:rPr>
              <w:t xml:space="preserve"> </w:t>
            </w:r>
            <w:r>
              <w:t>DL</w:t>
            </w:r>
            <w:r>
              <w:rPr>
                <w:spacing w:val="-13"/>
              </w:rPr>
              <w:t xml:space="preserve"> </w:t>
            </w:r>
            <w:r>
              <w:t>and/or</w:t>
            </w:r>
            <w:r>
              <w:rPr>
                <w:spacing w:val="-13"/>
              </w:rPr>
              <w:t xml:space="preserve"> </w:t>
            </w:r>
            <w:r>
              <w:t>UL</w:t>
            </w:r>
            <w:r>
              <w:rPr>
                <w:spacing w:val="-13"/>
              </w:rPr>
              <w:t xml:space="preserve"> </w:t>
            </w:r>
            <w:r>
              <w:t>polarization</w:t>
            </w:r>
            <w:r>
              <w:rPr>
                <w:spacing w:val="-12"/>
              </w:rPr>
              <w:t xml:space="preserve"> </w:t>
            </w:r>
            <w:r>
              <w:t>information</w:t>
            </w:r>
            <w:r>
              <w:rPr>
                <w:spacing w:val="-13"/>
              </w:rPr>
              <w:t xml:space="preserve"> </w:t>
            </w:r>
            <w:r>
              <w:t>using</w:t>
            </w:r>
            <w:r>
              <w:rPr>
                <w:spacing w:val="-13"/>
              </w:rPr>
              <w:t xml:space="preserve"> </w:t>
            </w:r>
            <w:r>
              <w:t>respective</w:t>
            </w:r>
            <w:r>
              <w:rPr>
                <w:spacing w:val="-13"/>
              </w:rPr>
              <w:t xml:space="preserve"> </w:t>
            </w:r>
            <w:r>
              <w:t>polarization</w:t>
            </w:r>
            <w:r>
              <w:rPr>
                <w:spacing w:val="-13"/>
              </w:rPr>
              <w:t xml:space="preserve"> </w:t>
            </w:r>
            <w:r>
              <w:t>type</w:t>
            </w:r>
            <w:r>
              <w:rPr>
                <w:spacing w:val="-12"/>
              </w:rPr>
              <w:t xml:space="preserve"> </w:t>
            </w:r>
            <w:r>
              <w:t>parameters</w:t>
            </w:r>
            <w:r>
              <w:rPr>
                <w:spacing w:val="-13"/>
              </w:rPr>
              <w:t xml:space="preserve"> </w:t>
            </w:r>
            <w:r>
              <w:t>to</w:t>
            </w:r>
            <w:r>
              <w:rPr>
                <w:spacing w:val="-13"/>
              </w:rPr>
              <w:t xml:space="preserve"> </w:t>
            </w:r>
            <w:r>
              <w:t>indicate:</w:t>
            </w:r>
            <w:r>
              <w:rPr>
                <w:spacing w:val="-53"/>
              </w:rPr>
              <w:t xml:space="preserve"> </w:t>
            </w:r>
            <w:r>
              <w:t>RHCP</w:t>
            </w:r>
            <w:r>
              <w:rPr>
                <w:spacing w:val="-2"/>
              </w:rPr>
              <w:t xml:space="preserve"> </w:t>
            </w:r>
            <w:r>
              <w:t>or</w:t>
            </w:r>
            <w:r>
              <w:rPr>
                <w:spacing w:val="-1"/>
              </w:rPr>
              <w:t xml:space="preserve"> </w:t>
            </w:r>
            <w:r>
              <w:t>LHCP</w:t>
            </w:r>
            <w:r>
              <w:rPr>
                <w:spacing w:val="-1"/>
              </w:rPr>
              <w:t xml:space="preserve"> </w:t>
            </w:r>
            <w:r>
              <w:t>or</w:t>
            </w:r>
            <w:r>
              <w:rPr>
                <w:spacing w:val="-1"/>
              </w:rPr>
              <w:t xml:space="preserve"> </w:t>
            </w:r>
            <w:r>
              <w:t>linear.</w:t>
            </w:r>
          </w:p>
          <w:p w:rsidR="004A6253" w:rsidRDefault="004A6253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</w:p>
          <w:p w:rsidR="004A6253" w:rsidRDefault="00AA45BD">
            <w:pPr>
              <w:pStyle w:val="TableParagraph"/>
              <w:spacing w:before="175"/>
              <w:jc w:val="both"/>
            </w:pPr>
            <w:r>
              <w:t>What</w:t>
            </w:r>
            <w:r>
              <w:rPr>
                <w:spacing w:val="-5"/>
              </w:rPr>
              <w:t xml:space="preserve"> </w:t>
            </w:r>
            <w:r>
              <w:t>if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particular</w:t>
            </w:r>
            <w:r>
              <w:rPr>
                <w:spacing w:val="-4"/>
              </w:rPr>
              <w:t xml:space="preserve"> </w:t>
            </w:r>
            <w:r>
              <w:t>cell</w:t>
            </w:r>
            <w:r>
              <w:rPr>
                <w:spacing w:val="-5"/>
              </w:rPr>
              <w:t xml:space="preserve"> </w:t>
            </w:r>
            <w:r>
              <w:t>/</w:t>
            </w:r>
            <w:r>
              <w:rPr>
                <w:spacing w:val="-5"/>
              </w:rPr>
              <w:t xml:space="preserve"> </w:t>
            </w:r>
            <w:r>
              <w:t>SSB</w:t>
            </w:r>
            <w:r>
              <w:rPr>
                <w:spacing w:val="-4"/>
              </w:rPr>
              <w:t xml:space="preserve"> </w:t>
            </w:r>
            <w:r>
              <w:t>beam,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network</w:t>
            </w:r>
            <w:r>
              <w:rPr>
                <w:spacing w:val="-4"/>
              </w:rPr>
              <w:t xml:space="preserve"> </w:t>
            </w:r>
            <w:r>
              <w:t>would</w:t>
            </w:r>
            <w:r>
              <w:rPr>
                <w:spacing w:val="-5"/>
              </w:rPr>
              <w:t xml:space="preserve"> </w:t>
            </w:r>
            <w:r>
              <w:t>like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5"/>
              </w:rPr>
              <w:t xml:space="preserve"> </w:t>
            </w:r>
            <w:r>
              <w:t>use</w:t>
            </w:r>
            <w:r>
              <w:rPr>
                <w:spacing w:val="-4"/>
              </w:rPr>
              <w:t xml:space="preserve"> </w:t>
            </w:r>
            <w:r>
              <w:t>both</w:t>
            </w:r>
            <w:r>
              <w:rPr>
                <w:spacing w:val="-5"/>
              </w:rPr>
              <w:t xml:space="preserve"> </w:t>
            </w:r>
            <w:r>
              <w:t>e.g.,</w:t>
            </w:r>
            <w:r>
              <w:rPr>
                <w:spacing w:val="-5"/>
              </w:rPr>
              <w:t xml:space="preserve"> </w:t>
            </w:r>
            <w:r>
              <w:t>RHCP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LHCP?</w:t>
            </w:r>
          </w:p>
          <w:p w:rsidR="004A6253" w:rsidRDefault="004A6253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</w:p>
          <w:p w:rsidR="004A6253" w:rsidRDefault="00AA45BD">
            <w:pPr>
              <w:pStyle w:val="TableParagraph"/>
              <w:spacing w:before="192" w:line="256" w:lineRule="auto"/>
              <w:ind w:right="102"/>
              <w:jc w:val="both"/>
            </w:pPr>
            <w:r>
              <w:t>Note</w:t>
            </w:r>
            <w:r>
              <w:rPr>
                <w:spacing w:val="-8"/>
              </w:rPr>
              <w:t xml:space="preserve"> </w:t>
            </w:r>
            <w:r>
              <w:t>that</w:t>
            </w:r>
            <w:r>
              <w:rPr>
                <w:spacing w:val="-7"/>
              </w:rPr>
              <w:t xml:space="preserve"> </w:t>
            </w:r>
            <w:r>
              <w:t>this</w:t>
            </w:r>
            <w:r>
              <w:rPr>
                <w:spacing w:val="-7"/>
              </w:rPr>
              <w:t xml:space="preserve"> </w:t>
            </w:r>
            <w:r>
              <w:t>does</w:t>
            </w:r>
            <w:r>
              <w:rPr>
                <w:spacing w:val="-7"/>
              </w:rPr>
              <w:t xml:space="preserve"> </w:t>
            </w:r>
            <w:r>
              <w:t>not</w:t>
            </w:r>
            <w:r>
              <w:rPr>
                <w:spacing w:val="-7"/>
              </w:rPr>
              <w:t xml:space="preserve"> </w:t>
            </w:r>
            <w:r>
              <w:t>mean</w:t>
            </w:r>
            <w:r>
              <w:rPr>
                <w:spacing w:val="-8"/>
              </w:rPr>
              <w:t xml:space="preserve"> </w:t>
            </w:r>
            <w:r>
              <w:t>UE</w:t>
            </w:r>
            <w:r>
              <w:rPr>
                <w:spacing w:val="-7"/>
              </w:rPr>
              <w:t xml:space="preserve"> </w:t>
            </w:r>
            <w:r>
              <w:t>has</w:t>
            </w:r>
            <w:r>
              <w:rPr>
                <w:spacing w:val="-7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support</w:t>
            </w:r>
            <w:r>
              <w:rPr>
                <w:spacing w:val="-7"/>
              </w:rPr>
              <w:t xml:space="preserve"> </w:t>
            </w:r>
            <w:r>
              <w:t>both,</w:t>
            </w:r>
            <w:r>
              <w:rPr>
                <w:spacing w:val="-8"/>
              </w:rPr>
              <w:t xml:space="preserve"> </w:t>
            </w:r>
            <w:r>
              <w:t>but</w:t>
            </w:r>
            <w:r>
              <w:rPr>
                <w:spacing w:val="-7"/>
              </w:rPr>
              <w:t xml:space="preserve"> </w:t>
            </w:r>
            <w:r>
              <w:t>network</w:t>
            </w:r>
            <w:r>
              <w:rPr>
                <w:spacing w:val="-7"/>
              </w:rPr>
              <w:t xml:space="preserve"> </w:t>
            </w:r>
            <w:r>
              <w:t>may</w:t>
            </w:r>
            <w:r>
              <w:rPr>
                <w:spacing w:val="-7"/>
              </w:rPr>
              <w:t xml:space="preserve"> </w:t>
            </w:r>
            <w:r>
              <w:t>want</w:t>
            </w:r>
            <w:r>
              <w:rPr>
                <w:spacing w:val="-7"/>
              </w:rPr>
              <w:t xml:space="preserve"> </w:t>
            </w:r>
            <w:r>
              <w:t>to</w:t>
            </w:r>
            <w:r>
              <w:rPr>
                <w:spacing w:val="-8"/>
              </w:rPr>
              <w:t xml:space="preserve"> </w:t>
            </w:r>
            <w:r>
              <w:t>use</w:t>
            </w:r>
            <w:r>
              <w:rPr>
                <w:spacing w:val="-7"/>
              </w:rPr>
              <w:t xml:space="preserve"> </w:t>
            </w:r>
            <w:r>
              <w:t>RHCP</w:t>
            </w:r>
            <w:r>
              <w:rPr>
                <w:spacing w:val="-7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communicate</w:t>
            </w:r>
            <w:r>
              <w:rPr>
                <w:spacing w:val="-53"/>
              </w:rPr>
              <w:t xml:space="preserve"> </w:t>
            </w:r>
            <w:r>
              <w:t>with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set</w:t>
            </w:r>
            <w:r>
              <w:rPr>
                <w:spacing w:val="-8"/>
              </w:rPr>
              <w:t xml:space="preserve"> </w:t>
            </w:r>
            <w:r>
              <w:t>of</w:t>
            </w:r>
            <w:r>
              <w:rPr>
                <w:spacing w:val="-7"/>
              </w:rPr>
              <w:t xml:space="preserve"> </w:t>
            </w:r>
            <w:r>
              <w:t>UEs</w:t>
            </w:r>
            <w:r>
              <w:rPr>
                <w:spacing w:val="-8"/>
              </w:rPr>
              <w:t xml:space="preserve"> </w:t>
            </w:r>
            <w:r>
              <w:t>and</w:t>
            </w:r>
            <w:r>
              <w:rPr>
                <w:spacing w:val="-7"/>
              </w:rPr>
              <w:t xml:space="preserve"> </w:t>
            </w:r>
            <w:r>
              <w:t>LHCH</w:t>
            </w:r>
            <w:r>
              <w:rPr>
                <w:spacing w:val="-8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communicate</w:t>
            </w:r>
            <w:r>
              <w:rPr>
                <w:spacing w:val="-7"/>
              </w:rPr>
              <w:t xml:space="preserve"> </w:t>
            </w:r>
            <w:r>
              <w:t>with</w:t>
            </w:r>
            <w:r>
              <w:rPr>
                <w:spacing w:val="-8"/>
              </w:rPr>
              <w:t xml:space="preserve"> </w:t>
            </w:r>
            <w:r>
              <w:t>another</w:t>
            </w:r>
            <w:r>
              <w:rPr>
                <w:spacing w:val="-6"/>
              </w:rPr>
              <w:t xml:space="preserve"> </w:t>
            </w:r>
            <w:r>
              <w:t>set</w:t>
            </w:r>
            <w:r>
              <w:rPr>
                <w:spacing w:val="-8"/>
              </w:rPr>
              <w:t xml:space="preserve"> </w:t>
            </w:r>
            <w:r>
              <w:t>of</w:t>
            </w:r>
            <w:r>
              <w:rPr>
                <w:spacing w:val="-7"/>
              </w:rPr>
              <w:t xml:space="preserve"> </w:t>
            </w:r>
            <w:r>
              <w:t>UEs</w:t>
            </w:r>
            <w:r>
              <w:rPr>
                <w:spacing w:val="-8"/>
              </w:rPr>
              <w:t xml:space="preserve"> </w:t>
            </w:r>
            <w:r>
              <w:t>in</w:t>
            </w:r>
            <w:r>
              <w:rPr>
                <w:spacing w:val="-7"/>
              </w:rPr>
              <w:t xml:space="preserve"> </w:t>
            </w:r>
            <w:r>
              <w:t>order</w:t>
            </w:r>
            <w:r>
              <w:rPr>
                <w:spacing w:val="-8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increase</w:t>
            </w:r>
            <w:r>
              <w:rPr>
                <w:spacing w:val="-7"/>
              </w:rPr>
              <w:t xml:space="preserve"> </w:t>
            </w:r>
            <w:r>
              <w:t>system</w:t>
            </w:r>
            <w:r>
              <w:rPr>
                <w:spacing w:val="-8"/>
              </w:rPr>
              <w:t xml:space="preserve"> </w:t>
            </w:r>
            <w:r>
              <w:t>capacity</w:t>
            </w:r>
            <w:r>
              <w:rPr>
                <w:spacing w:val="-53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spectral</w:t>
            </w:r>
            <w:r>
              <w:rPr>
                <w:spacing w:val="-1"/>
              </w:rPr>
              <w:t xml:space="preserve"> </w:t>
            </w:r>
            <w:r>
              <w:t>efficiency.</w:t>
            </w:r>
          </w:p>
        </w:tc>
      </w:tr>
      <w:tr w:rsidR="004A6253">
        <w:trPr>
          <w:trHeight w:val="2711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DOCOMO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Communications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Lab.</w:t>
            </w:r>
          </w:p>
          <w:p w:rsidR="004A6253" w:rsidRDefault="00AA45BD">
            <w:pPr>
              <w:pStyle w:val="TableParagraph"/>
              <w:spacing w:line="256" w:lineRule="auto"/>
              <w:ind w:right="100"/>
              <w:jc w:val="both"/>
            </w:pPr>
            <w:r>
              <w:t>In our understanding, companies assume that inter-beam interference can be mitigated by using different</w:t>
            </w:r>
            <w:r>
              <w:rPr>
                <w:spacing w:val="-52"/>
              </w:rPr>
              <w:t xml:space="preserve"> </w:t>
            </w:r>
            <w:r>
              <w:t>polarization per beam,</w:t>
            </w:r>
            <w:r>
              <w:rPr>
                <w:spacing w:val="55"/>
              </w:rPr>
              <w:t xml:space="preserve"> </w:t>
            </w:r>
            <w:r>
              <w:t>which is a kind of “Polarization Reuse Factor &gt; 1”.   Under this understanding,</w:t>
            </w:r>
            <w:r>
              <w:rPr>
                <w:spacing w:val="1"/>
              </w:rPr>
              <w:t xml:space="preserve"> </w:t>
            </w:r>
            <w:r>
              <w:t>we would like to ask a question of how to consider different polarization capabilities among UEs in this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scenario.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For example, UE supporting only linear polarization can have good performance under SSB beam</w:t>
            </w:r>
            <w:r>
              <w:rPr>
                <w:spacing w:val="1"/>
                <w:w w:val="95"/>
              </w:rPr>
              <w:t xml:space="preserve"> </w:t>
            </w:r>
            <w:r>
              <w:t>with</w:t>
            </w:r>
            <w:r>
              <w:rPr>
                <w:spacing w:val="-5"/>
              </w:rPr>
              <w:t xml:space="preserve"> </w:t>
            </w:r>
            <w:r>
              <w:t>linear</w:t>
            </w:r>
            <w:r>
              <w:rPr>
                <w:spacing w:val="-4"/>
              </w:rPr>
              <w:t xml:space="preserve"> </w:t>
            </w:r>
            <w:r>
              <w:t>polarization,</w:t>
            </w:r>
            <w:r>
              <w:rPr>
                <w:spacing w:val="-4"/>
              </w:rPr>
              <w:t xml:space="preserve"> </w:t>
            </w:r>
            <w:r>
              <w:t>while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UE</w:t>
            </w:r>
            <w:r>
              <w:rPr>
                <w:spacing w:val="-4"/>
              </w:rPr>
              <w:t xml:space="preserve"> </w:t>
            </w:r>
            <w:r>
              <w:t>will</w:t>
            </w:r>
            <w:r>
              <w:rPr>
                <w:spacing w:val="-4"/>
              </w:rPr>
              <w:t xml:space="preserve"> </w:t>
            </w:r>
            <w:r>
              <w:t>face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issue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poor</w:t>
            </w:r>
            <w:r>
              <w:rPr>
                <w:spacing w:val="-4"/>
              </w:rPr>
              <w:t xml:space="preserve"> </w:t>
            </w:r>
            <w:r>
              <w:t>communication</w:t>
            </w:r>
            <w:r>
              <w:rPr>
                <w:spacing w:val="-4"/>
              </w:rPr>
              <w:t xml:space="preserve"> </w:t>
            </w:r>
            <w:r>
              <w:t>quality</w:t>
            </w:r>
            <w:r>
              <w:rPr>
                <w:spacing w:val="-4"/>
              </w:rPr>
              <w:t xml:space="preserve"> </w:t>
            </w:r>
            <w:r>
              <w:t>under</w:t>
            </w:r>
            <w:r>
              <w:rPr>
                <w:spacing w:val="-4"/>
              </w:rPr>
              <w:t xml:space="preserve"> </w:t>
            </w:r>
            <w:r>
              <w:t>SSB</w:t>
            </w:r>
            <w:r>
              <w:rPr>
                <w:spacing w:val="-4"/>
              </w:rPr>
              <w:t xml:space="preserve"> </w:t>
            </w:r>
            <w:r>
              <w:t>beam</w:t>
            </w:r>
            <w:r>
              <w:rPr>
                <w:spacing w:val="-53"/>
              </w:rPr>
              <w:t xml:space="preserve"> </w:t>
            </w:r>
            <w:r>
              <w:t>with</w:t>
            </w:r>
            <w:r>
              <w:rPr>
                <w:spacing w:val="-6"/>
              </w:rPr>
              <w:t xml:space="preserve"> </w:t>
            </w:r>
            <w:r>
              <w:t>LHCP/RHCP.</w:t>
            </w:r>
            <w:r>
              <w:rPr>
                <w:spacing w:val="-6"/>
              </w:rPr>
              <w:t xml:space="preserve"> </w:t>
            </w:r>
            <w:r>
              <w:t>It</w:t>
            </w:r>
            <w:r>
              <w:rPr>
                <w:spacing w:val="-6"/>
              </w:rPr>
              <w:t xml:space="preserve"> </w:t>
            </w:r>
            <w:r>
              <w:t>is</w:t>
            </w:r>
            <w:r>
              <w:rPr>
                <w:spacing w:val="-5"/>
              </w:rPr>
              <w:t xml:space="preserve"> </w:t>
            </w:r>
            <w:r>
              <w:t>unclear</w:t>
            </w:r>
            <w:r>
              <w:rPr>
                <w:spacing w:val="-6"/>
              </w:rPr>
              <w:t xml:space="preserve"> </w:t>
            </w:r>
            <w:r>
              <w:t>for</w:t>
            </w:r>
            <w:r>
              <w:rPr>
                <w:spacing w:val="-6"/>
              </w:rPr>
              <w:t xml:space="preserve"> </w:t>
            </w:r>
            <w:r>
              <w:t>us</w:t>
            </w:r>
            <w:r>
              <w:rPr>
                <w:spacing w:val="-6"/>
              </w:rPr>
              <w:t xml:space="preserve"> </w:t>
            </w:r>
            <w:r>
              <w:t>whether</w:t>
            </w:r>
            <w:r>
              <w:rPr>
                <w:spacing w:val="-5"/>
              </w:rPr>
              <w:t xml:space="preserve"> </w:t>
            </w:r>
            <w:r>
              <w:t>such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t>scenario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6"/>
              </w:rPr>
              <w:t xml:space="preserve"> </w:t>
            </w:r>
            <w:r>
              <w:t>really</w:t>
            </w:r>
            <w:r>
              <w:rPr>
                <w:spacing w:val="-6"/>
              </w:rPr>
              <w:t xml:space="preserve"> </w:t>
            </w:r>
            <w:r>
              <w:t>typical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actual</w:t>
            </w:r>
            <w:r>
              <w:rPr>
                <w:spacing w:val="-6"/>
              </w:rPr>
              <w:t xml:space="preserve"> </w:t>
            </w:r>
            <w:r>
              <w:t>deployments.</w:t>
            </w:r>
          </w:p>
          <w:p w:rsidR="004A6253" w:rsidRDefault="00AA45BD">
            <w:pPr>
              <w:pStyle w:val="TableParagraph"/>
              <w:spacing w:before="91"/>
              <w:jc w:val="both"/>
            </w:pPr>
            <w:r>
              <w:t>If</w:t>
            </w:r>
            <w:r>
              <w:rPr>
                <w:spacing w:val="-5"/>
              </w:rPr>
              <w:t xml:space="preserve"> </w:t>
            </w:r>
            <w:r>
              <w:t>PRF</w:t>
            </w:r>
            <w:r>
              <w:rPr>
                <w:spacing w:val="-5"/>
              </w:rPr>
              <w:t xml:space="preserve"> </w:t>
            </w:r>
            <w:r>
              <w:t>&gt;</w:t>
            </w:r>
            <w:r>
              <w:rPr>
                <w:spacing w:val="-5"/>
              </w:rPr>
              <w:t xml:space="preserve"> </w:t>
            </w:r>
            <w:r>
              <w:t>1</w:t>
            </w:r>
            <w:r>
              <w:rPr>
                <w:spacing w:val="-4"/>
              </w:rPr>
              <w:t xml:space="preserve"> </w:t>
            </w:r>
            <w:r>
              <w:t>is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typical</w:t>
            </w:r>
            <w:r>
              <w:rPr>
                <w:spacing w:val="-4"/>
              </w:rPr>
              <w:t xml:space="preserve"> </w:t>
            </w:r>
            <w:r>
              <w:t>scenario,</w:t>
            </w:r>
            <w:r>
              <w:rPr>
                <w:spacing w:val="-5"/>
              </w:rPr>
              <w:t xml:space="preserve"> </w:t>
            </w:r>
            <w:r>
              <w:t>we</w:t>
            </w:r>
            <w:r>
              <w:rPr>
                <w:spacing w:val="-5"/>
              </w:rPr>
              <w:t xml:space="preserve"> </w:t>
            </w:r>
            <w:r>
              <w:t>are</w:t>
            </w:r>
            <w:r>
              <w:rPr>
                <w:spacing w:val="-5"/>
              </w:rPr>
              <w:t xml:space="preserve"> </w:t>
            </w:r>
            <w:r>
              <w:t>fine</w:t>
            </w:r>
            <w:r>
              <w:rPr>
                <w:spacing w:val="-4"/>
              </w:rPr>
              <w:t xml:space="preserve"> </w:t>
            </w:r>
            <w:r>
              <w:t>with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proposal.</w:t>
            </w:r>
          </w:p>
        </w:tc>
      </w:tr>
      <w:tr w:rsidR="004A6253">
        <w:trPr>
          <w:trHeight w:val="995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3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Lenovo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(Beijing)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Ltd</w:t>
            </w:r>
          </w:p>
          <w:p w:rsidR="004A6253" w:rsidRDefault="00AA45BD">
            <w:pPr>
              <w:pStyle w:val="TableParagraph"/>
            </w:pPr>
            <w:r>
              <w:rPr>
                <w:w w:val="95"/>
              </w:rPr>
              <w:t>We</w:t>
            </w:r>
            <w:r>
              <w:rPr>
                <w:spacing w:val="21"/>
                <w:w w:val="95"/>
              </w:rPr>
              <w:t xml:space="preserve"> </w:t>
            </w:r>
            <w:r>
              <w:rPr>
                <w:w w:val="95"/>
              </w:rPr>
              <w:t>support</w:t>
            </w:r>
            <w:r>
              <w:rPr>
                <w:spacing w:val="21"/>
                <w:w w:val="95"/>
              </w:rPr>
              <w:t xml:space="preserve"> </w:t>
            </w:r>
            <w:r>
              <w:rPr>
                <w:w w:val="95"/>
              </w:rPr>
              <w:t>per</w:t>
            </w:r>
            <w:r>
              <w:rPr>
                <w:spacing w:val="22"/>
                <w:w w:val="95"/>
              </w:rPr>
              <w:t xml:space="preserve"> </w:t>
            </w:r>
            <w:r>
              <w:rPr>
                <w:w w:val="95"/>
              </w:rPr>
              <w:t>SSB</w:t>
            </w:r>
            <w:r>
              <w:rPr>
                <w:spacing w:val="21"/>
                <w:w w:val="95"/>
              </w:rPr>
              <w:t xml:space="preserve"> </w:t>
            </w:r>
            <w:r>
              <w:rPr>
                <w:w w:val="95"/>
              </w:rPr>
              <w:t>polarization</w:t>
            </w:r>
            <w:r>
              <w:rPr>
                <w:spacing w:val="22"/>
                <w:w w:val="95"/>
              </w:rPr>
              <w:t xml:space="preserve"> </w:t>
            </w:r>
            <w:r>
              <w:rPr>
                <w:w w:val="95"/>
              </w:rPr>
              <w:t>indication.</w:t>
            </w:r>
          </w:p>
        </w:tc>
      </w:tr>
      <w:tr w:rsidR="004A6253">
        <w:trPr>
          <w:trHeight w:val="995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4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Electronics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Inc.</w:t>
            </w:r>
          </w:p>
          <w:p w:rsidR="004A6253" w:rsidRDefault="00AA45BD">
            <w:pPr>
              <w:pStyle w:val="TableParagraph"/>
            </w:pPr>
            <w:r>
              <w:t>Support</w:t>
            </w:r>
            <w:r>
              <w:rPr>
                <w:spacing w:val="-8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t>proposal.</w:t>
            </w:r>
          </w:p>
        </w:tc>
      </w:tr>
      <w:tr w:rsidR="004A6253">
        <w:trPr>
          <w:trHeight w:val="996"/>
        </w:trPr>
        <w:tc>
          <w:tcPr>
            <w:tcW w:w="9614" w:type="dxa"/>
            <w:tcBorders>
              <w:top w:val="single" w:sz="4" w:space="0" w:color="000000"/>
              <w:bottom w:val="nil"/>
            </w:tcBorders>
          </w:tcPr>
          <w:p w:rsidR="004A6253" w:rsidRDefault="00AA45BD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Beijing</w:t>
            </w:r>
            <w:r>
              <w:rPr>
                <w:b/>
                <w:spacing w:val="-8"/>
              </w:rPr>
              <w:t xml:space="preserve"> </w:t>
            </w:r>
            <w:proofErr w:type="spellStart"/>
            <w:r>
              <w:rPr>
                <w:b/>
              </w:rPr>
              <w:t>Xiaomi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Software</w:t>
            </w:r>
          </w:p>
          <w:p w:rsidR="004A6253" w:rsidRDefault="00AA45BD">
            <w:pPr>
              <w:pStyle w:val="TableParagraph"/>
            </w:pPr>
            <w:r>
              <w:t>Support</w:t>
            </w:r>
            <w:r>
              <w:rPr>
                <w:spacing w:val="-9"/>
              </w:rPr>
              <w:t xml:space="preserve"> </w:t>
            </w:r>
            <w:r>
              <w:t>Proposal</w:t>
            </w:r>
            <w:r>
              <w:rPr>
                <w:spacing w:val="-9"/>
              </w:rPr>
              <w:t xml:space="preserve"> </w:t>
            </w:r>
            <w:r>
              <w:t>1.</w:t>
            </w:r>
          </w:p>
        </w:tc>
      </w:tr>
    </w:tbl>
    <w:p w:rsidR="004A6253" w:rsidRDefault="004A6253">
      <w:pPr>
        <w:sectPr w:rsidR="004A6253">
          <w:pgSz w:w="11910" w:h="16840"/>
          <w:pgMar w:top="1340" w:right="1020" w:bottom="1244" w:left="1020" w:header="0" w:footer="313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4A6253">
        <w:trPr>
          <w:trHeight w:val="1537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lastRenderedPageBreak/>
              <w:t>6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ZTE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Corporation</w:t>
            </w:r>
          </w:p>
          <w:p w:rsidR="004A6253" w:rsidRDefault="00AA45BD">
            <w:pPr>
              <w:pStyle w:val="TableParagraph"/>
              <w:spacing w:line="256" w:lineRule="auto"/>
              <w:ind w:right="101"/>
              <w:jc w:val="both"/>
            </w:pPr>
            <w:r>
              <w:t>Although we are fine to associate the polarization per SSB, regarding the indication, we should focus on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-13"/>
              </w:rPr>
              <w:t xml:space="preserve"> </w:t>
            </w:r>
            <w:r>
              <w:t>detailed</w:t>
            </w:r>
            <w:r>
              <w:rPr>
                <w:spacing w:val="-12"/>
              </w:rPr>
              <w:t xml:space="preserve"> </w:t>
            </w:r>
            <w:r>
              <w:t>signaling</w:t>
            </w:r>
            <w:r>
              <w:rPr>
                <w:spacing w:val="-13"/>
              </w:rPr>
              <w:t xml:space="preserve"> </w:t>
            </w:r>
            <w:r>
              <w:t>design,</w:t>
            </w:r>
            <w:r>
              <w:rPr>
                <w:spacing w:val="-11"/>
              </w:rPr>
              <w:t xml:space="preserve"> </w:t>
            </w:r>
            <w:r>
              <w:t>i.e.,</w:t>
            </w:r>
            <w:r>
              <w:rPr>
                <w:spacing w:val="-12"/>
              </w:rPr>
              <w:t xml:space="preserve"> </w:t>
            </w:r>
            <w:r>
              <w:t>how</w:t>
            </w:r>
            <w:r>
              <w:rPr>
                <w:spacing w:val="-12"/>
              </w:rPr>
              <w:t xml:space="preserve"> </w:t>
            </w:r>
            <w:r>
              <w:t>to</w:t>
            </w:r>
            <w:r>
              <w:rPr>
                <w:spacing w:val="-13"/>
              </w:rPr>
              <w:t xml:space="preserve"> </w:t>
            </w:r>
            <w:r>
              <w:t>indicate</w:t>
            </w:r>
            <w:r>
              <w:rPr>
                <w:spacing w:val="-12"/>
              </w:rPr>
              <w:t xml:space="preserve"> </w:t>
            </w:r>
            <w:r>
              <w:t>the</w:t>
            </w:r>
            <w:r>
              <w:rPr>
                <w:spacing w:val="-13"/>
              </w:rPr>
              <w:t xml:space="preserve"> </w:t>
            </w:r>
            <w:r>
              <w:t>polarization</w:t>
            </w:r>
            <w:r>
              <w:rPr>
                <w:spacing w:val="-12"/>
              </w:rPr>
              <w:t xml:space="preserve"> </w:t>
            </w:r>
            <w:r>
              <w:t>per</w:t>
            </w:r>
            <w:r>
              <w:rPr>
                <w:spacing w:val="-13"/>
              </w:rPr>
              <w:t xml:space="preserve"> </w:t>
            </w:r>
            <w:r>
              <w:t>SSB.</w:t>
            </w:r>
            <w:r>
              <w:rPr>
                <w:spacing w:val="-12"/>
              </w:rPr>
              <w:t xml:space="preserve"> </w:t>
            </w:r>
            <w:r>
              <w:t>In</w:t>
            </w:r>
            <w:r>
              <w:rPr>
                <w:spacing w:val="-13"/>
              </w:rPr>
              <w:t xml:space="preserve"> </w:t>
            </w:r>
            <w:r>
              <w:t>our</w:t>
            </w:r>
            <w:r>
              <w:rPr>
                <w:spacing w:val="-12"/>
              </w:rPr>
              <w:t xml:space="preserve"> </w:t>
            </w:r>
            <w:r>
              <w:t>view,</w:t>
            </w:r>
            <w:r>
              <w:rPr>
                <w:spacing w:val="-12"/>
              </w:rPr>
              <w:t xml:space="preserve"> </w:t>
            </w:r>
            <w:r>
              <w:t>information</w:t>
            </w:r>
            <w:r>
              <w:rPr>
                <w:spacing w:val="-12"/>
              </w:rPr>
              <w:t xml:space="preserve"> </w:t>
            </w:r>
            <w:r>
              <w:t>for</w:t>
            </w:r>
            <w:r>
              <w:rPr>
                <w:spacing w:val="-12"/>
              </w:rPr>
              <w:t xml:space="preserve"> </w:t>
            </w:r>
            <w:r>
              <w:t>all</w:t>
            </w:r>
            <w:r>
              <w:rPr>
                <w:spacing w:val="-53"/>
              </w:rPr>
              <w:t xml:space="preserve"> </w:t>
            </w:r>
            <w:r>
              <w:t>SSBs</w:t>
            </w:r>
            <w:r>
              <w:rPr>
                <w:spacing w:val="-2"/>
              </w:rPr>
              <w:t xml:space="preserve"> </w:t>
            </w:r>
            <w:r>
              <w:t>can</w:t>
            </w:r>
            <w:r>
              <w:rPr>
                <w:spacing w:val="-1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indicated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one</w:t>
            </w:r>
            <w:r>
              <w:rPr>
                <w:spacing w:val="-2"/>
              </w:rPr>
              <w:t xml:space="preserve"> </w:t>
            </w:r>
            <w:r>
              <w:t>signaling.</w:t>
            </w:r>
          </w:p>
        </w:tc>
      </w:tr>
      <w:tr w:rsidR="004A6253">
        <w:trPr>
          <w:trHeight w:val="991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4A6253" w:rsidRDefault="00AA45BD">
            <w:pPr>
              <w:pStyle w:val="TableParagraph"/>
              <w:spacing w:before="120"/>
              <w:ind w:left="138"/>
              <w:rPr>
                <w:b/>
              </w:rPr>
            </w:pPr>
            <w:r>
              <w:rPr>
                <w:b/>
              </w:rPr>
              <w:t>7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PANASONIC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R&amp;D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Center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Germany</w:t>
            </w:r>
          </w:p>
          <w:p w:rsidR="004A6253" w:rsidRDefault="00AA45BD">
            <w:pPr>
              <w:pStyle w:val="TableParagraph"/>
            </w:pPr>
            <w:r>
              <w:t>We</w:t>
            </w:r>
            <w:r>
              <w:rPr>
                <w:spacing w:val="-9"/>
              </w:rPr>
              <w:t xml:space="preserve"> </w:t>
            </w:r>
            <w:r>
              <w:t>support</w:t>
            </w:r>
            <w:r>
              <w:rPr>
                <w:spacing w:val="-9"/>
              </w:rPr>
              <w:t xml:space="preserve"> </w:t>
            </w:r>
            <w:r>
              <w:t>the</w:t>
            </w:r>
            <w:r>
              <w:rPr>
                <w:spacing w:val="-9"/>
              </w:rPr>
              <w:t xml:space="preserve"> </w:t>
            </w:r>
            <w:r>
              <w:t>proposal</w:t>
            </w:r>
            <w:r>
              <w:rPr>
                <w:spacing w:val="-9"/>
              </w:rPr>
              <w:t xml:space="preserve"> </w:t>
            </w:r>
            <w:r>
              <w:t>1.</w:t>
            </w:r>
          </w:p>
        </w:tc>
      </w:tr>
      <w:tr w:rsidR="004A6253">
        <w:trPr>
          <w:trHeight w:val="995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8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Guangdong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OPPO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Telecom.</w:t>
            </w:r>
          </w:p>
          <w:p w:rsidR="004A6253" w:rsidRDefault="00AA45BD">
            <w:pPr>
              <w:pStyle w:val="TableParagraph"/>
            </w:pPr>
            <w:r>
              <w:t>we</w:t>
            </w:r>
            <w:r>
              <w:rPr>
                <w:spacing w:val="-7"/>
              </w:rPr>
              <w:t xml:space="preserve"> </w:t>
            </w:r>
            <w:r>
              <w:t>support</w:t>
            </w:r>
            <w:r>
              <w:rPr>
                <w:spacing w:val="-6"/>
              </w:rPr>
              <w:t xml:space="preserve"> </w:t>
            </w:r>
            <w:r>
              <w:t>this</w:t>
            </w:r>
            <w:r>
              <w:rPr>
                <w:spacing w:val="-7"/>
              </w:rPr>
              <w:t xml:space="preserve"> </w:t>
            </w:r>
            <w:r>
              <w:t>proposal</w:t>
            </w:r>
          </w:p>
        </w:tc>
      </w:tr>
      <w:tr w:rsidR="004A6253">
        <w:trPr>
          <w:trHeight w:val="1627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9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China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Com.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Corporation</w:t>
            </w:r>
          </w:p>
          <w:p w:rsidR="004A6253" w:rsidRDefault="00AA45BD">
            <w:pPr>
              <w:pStyle w:val="TableParagraph"/>
            </w:pPr>
            <w:r>
              <w:t>Support</w:t>
            </w:r>
            <w:r>
              <w:rPr>
                <w:spacing w:val="-8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t>proposal.</w:t>
            </w:r>
          </w:p>
          <w:p w:rsidR="004A6253" w:rsidRDefault="00AA45BD">
            <w:pPr>
              <w:pStyle w:val="TableParagraph"/>
              <w:spacing w:before="107" w:line="256" w:lineRule="auto"/>
            </w:pPr>
            <w:r>
              <w:t>In</w:t>
            </w:r>
            <w:r>
              <w:rPr>
                <w:spacing w:val="-14"/>
              </w:rPr>
              <w:t xml:space="preserve"> </w:t>
            </w:r>
            <w:r>
              <w:t>our</w:t>
            </w:r>
            <w:r>
              <w:rPr>
                <w:spacing w:val="-13"/>
              </w:rPr>
              <w:t xml:space="preserve"> </w:t>
            </w:r>
            <w:r>
              <w:t>view,</w:t>
            </w:r>
            <w:r>
              <w:rPr>
                <w:spacing w:val="-12"/>
              </w:rPr>
              <w:t xml:space="preserve"> </w:t>
            </w:r>
            <w:r>
              <w:t>if</w:t>
            </w:r>
            <w:r>
              <w:rPr>
                <w:spacing w:val="-14"/>
              </w:rPr>
              <w:t xml:space="preserve"> </w:t>
            </w:r>
            <w:r>
              <w:t>polarization</w:t>
            </w:r>
            <w:r>
              <w:rPr>
                <w:spacing w:val="-13"/>
              </w:rPr>
              <w:t xml:space="preserve"> </w:t>
            </w:r>
            <w:r>
              <w:t>re-use</w:t>
            </w:r>
            <w:r>
              <w:rPr>
                <w:spacing w:val="-13"/>
              </w:rPr>
              <w:t xml:space="preserve"> </w:t>
            </w:r>
            <w:r>
              <w:t>is</w:t>
            </w:r>
            <w:r>
              <w:rPr>
                <w:spacing w:val="-13"/>
              </w:rPr>
              <w:t xml:space="preserve"> </w:t>
            </w:r>
            <w:r>
              <w:t>supported</w:t>
            </w:r>
            <w:r>
              <w:rPr>
                <w:spacing w:val="-13"/>
              </w:rPr>
              <w:t xml:space="preserve"> </w:t>
            </w:r>
            <w:r>
              <w:t>(e.g.,</w:t>
            </w:r>
            <w:r>
              <w:rPr>
                <w:spacing w:val="-13"/>
              </w:rPr>
              <w:t xml:space="preserve"> </w:t>
            </w:r>
            <w:r>
              <w:t>to</w:t>
            </w:r>
            <w:r>
              <w:rPr>
                <w:spacing w:val="-13"/>
              </w:rPr>
              <w:t xml:space="preserve"> </w:t>
            </w:r>
            <w:r>
              <w:t>support</w:t>
            </w:r>
            <w:r>
              <w:rPr>
                <w:spacing w:val="-13"/>
              </w:rPr>
              <w:t xml:space="preserve"> </w:t>
            </w:r>
            <w:r>
              <w:t>FRF</w:t>
            </w:r>
            <w:r>
              <w:rPr>
                <w:spacing w:val="-14"/>
              </w:rPr>
              <w:t xml:space="preserve"> </w:t>
            </w:r>
            <w:r>
              <w:t>=</w:t>
            </w:r>
            <w:r>
              <w:rPr>
                <w:spacing w:val="-13"/>
              </w:rPr>
              <w:t xml:space="preserve"> </w:t>
            </w:r>
            <w:r>
              <w:t>4),</w:t>
            </w:r>
            <w:r>
              <w:rPr>
                <w:spacing w:val="-12"/>
              </w:rPr>
              <w:t xml:space="preserve"> </w:t>
            </w:r>
            <w:r>
              <w:t>at</w:t>
            </w:r>
            <w:r>
              <w:rPr>
                <w:spacing w:val="-13"/>
              </w:rPr>
              <w:t xml:space="preserve"> </w:t>
            </w:r>
            <w:r>
              <w:t>least</w:t>
            </w:r>
            <w:r>
              <w:rPr>
                <w:spacing w:val="-14"/>
              </w:rPr>
              <w:t xml:space="preserve"> </w:t>
            </w:r>
            <w:r>
              <w:t>SSB-specific</w:t>
            </w:r>
            <w:r>
              <w:rPr>
                <w:spacing w:val="-13"/>
              </w:rPr>
              <w:t xml:space="preserve"> </w:t>
            </w:r>
            <w:r>
              <w:t>polarization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signalling</w:t>
            </w:r>
            <w:proofErr w:type="spellEnd"/>
            <w:r>
              <w:rPr>
                <w:spacing w:val="-2"/>
              </w:rPr>
              <w:t xml:space="preserve"> </w:t>
            </w:r>
            <w:r>
              <w:t>indication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needed.</w:t>
            </w:r>
          </w:p>
        </w:tc>
      </w:tr>
      <w:tr w:rsidR="004A6253">
        <w:trPr>
          <w:trHeight w:val="995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10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vivo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Communication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(S)</w:t>
            </w:r>
          </w:p>
          <w:p w:rsidR="004A6253" w:rsidRDefault="00AA45BD">
            <w:pPr>
              <w:pStyle w:val="TableParagraph"/>
            </w:pPr>
            <w:r>
              <w:t>Support</w:t>
            </w:r>
            <w:r>
              <w:rPr>
                <w:spacing w:val="-8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t>proposal.</w:t>
            </w:r>
          </w:p>
        </w:tc>
      </w:tr>
      <w:tr w:rsidR="004A6253">
        <w:trPr>
          <w:trHeight w:val="4516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11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Nokia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Denmark</w:t>
            </w:r>
          </w:p>
          <w:p w:rsidR="004A6253" w:rsidRDefault="00AA45BD">
            <w:pPr>
              <w:pStyle w:val="TableParagraph"/>
              <w:spacing w:line="256" w:lineRule="auto"/>
              <w:ind w:right="102"/>
              <w:jc w:val="both"/>
            </w:pPr>
            <w:r>
              <w:t>Do</w:t>
            </w:r>
            <w:r>
              <w:rPr>
                <w:spacing w:val="-12"/>
              </w:rPr>
              <w:t xml:space="preserve"> </w:t>
            </w:r>
            <w:r>
              <w:t>not</w:t>
            </w:r>
            <w:r>
              <w:rPr>
                <w:spacing w:val="-10"/>
              </w:rPr>
              <w:t xml:space="preserve"> </w:t>
            </w:r>
            <w:r>
              <w:t>support</w:t>
            </w:r>
            <w:r>
              <w:rPr>
                <w:spacing w:val="-10"/>
              </w:rPr>
              <w:t xml:space="preserve"> </w:t>
            </w:r>
            <w:r>
              <w:t>the</w:t>
            </w:r>
            <w:r>
              <w:rPr>
                <w:spacing w:val="-10"/>
              </w:rPr>
              <w:t xml:space="preserve"> </w:t>
            </w:r>
            <w:r>
              <w:t>proposal.</w:t>
            </w:r>
            <w:r>
              <w:rPr>
                <w:spacing w:val="7"/>
              </w:rPr>
              <w:t xml:space="preserve"> </w:t>
            </w:r>
            <w:r>
              <w:t>Introducing</w:t>
            </w:r>
            <w:r>
              <w:rPr>
                <w:spacing w:val="-10"/>
              </w:rPr>
              <w:t xml:space="preserve"> </w:t>
            </w:r>
            <w:r>
              <w:t>per-SSB</w:t>
            </w:r>
            <w:r>
              <w:rPr>
                <w:spacing w:val="-12"/>
              </w:rPr>
              <w:t xml:space="preserve"> </w:t>
            </w:r>
            <w:r>
              <w:t>indication</w:t>
            </w:r>
            <w:r>
              <w:rPr>
                <w:spacing w:val="-10"/>
              </w:rPr>
              <w:t xml:space="preserve"> </w:t>
            </w:r>
            <w:r>
              <w:t>of</w:t>
            </w:r>
            <w:r>
              <w:rPr>
                <w:spacing w:val="-10"/>
              </w:rPr>
              <w:t xml:space="preserve"> </w:t>
            </w:r>
            <w:r>
              <w:t>the</w:t>
            </w:r>
            <w:r>
              <w:rPr>
                <w:spacing w:val="-11"/>
              </w:rPr>
              <w:t xml:space="preserve"> </w:t>
            </w:r>
            <w:r>
              <w:t>polarization</w:t>
            </w:r>
            <w:r>
              <w:rPr>
                <w:spacing w:val="-11"/>
              </w:rPr>
              <w:t xml:space="preserve"> </w:t>
            </w:r>
            <w:r>
              <w:t>would</w:t>
            </w:r>
            <w:r>
              <w:rPr>
                <w:spacing w:val="-10"/>
              </w:rPr>
              <w:t xml:space="preserve"> </w:t>
            </w:r>
            <w:r>
              <w:t>have</w:t>
            </w:r>
            <w:r>
              <w:rPr>
                <w:spacing w:val="-10"/>
              </w:rPr>
              <w:t xml:space="preserve"> </w:t>
            </w:r>
            <w:r>
              <w:t>several</w:t>
            </w:r>
            <w:r>
              <w:rPr>
                <w:spacing w:val="-11"/>
              </w:rPr>
              <w:t xml:space="preserve"> </w:t>
            </w:r>
            <w:proofErr w:type="spellStart"/>
            <w:r>
              <w:t>impli</w:t>
            </w:r>
            <w:proofErr w:type="spellEnd"/>
            <w:r>
              <w:t>-</w:t>
            </w:r>
            <w:r>
              <w:rPr>
                <w:spacing w:val="-53"/>
              </w:rPr>
              <w:t xml:space="preserve"> </w:t>
            </w:r>
            <w:proofErr w:type="spellStart"/>
            <w:r>
              <w:t>cations</w:t>
            </w:r>
            <w:proofErr w:type="spellEnd"/>
            <w:r>
              <w:t>:</w:t>
            </w:r>
          </w:p>
          <w:p w:rsidR="004A6253" w:rsidRDefault="00AA45BD">
            <w:pPr>
              <w:pStyle w:val="TableParagraph"/>
              <w:numPr>
                <w:ilvl w:val="0"/>
                <w:numId w:val="1"/>
              </w:numPr>
              <w:tabs>
                <w:tab w:val="left" w:pos="485"/>
              </w:tabs>
              <w:spacing w:before="90"/>
              <w:jc w:val="both"/>
            </w:pPr>
            <w:r>
              <w:t>The</w:t>
            </w:r>
            <w:r>
              <w:rPr>
                <w:spacing w:val="-8"/>
              </w:rPr>
              <w:t xml:space="preserve"> </w:t>
            </w:r>
            <w:r>
              <w:t>system</w:t>
            </w:r>
            <w:r>
              <w:rPr>
                <w:spacing w:val="-7"/>
              </w:rPr>
              <w:t xml:space="preserve"> </w:t>
            </w:r>
            <w:r>
              <w:t>information</w:t>
            </w:r>
            <w:r>
              <w:rPr>
                <w:spacing w:val="-7"/>
              </w:rPr>
              <w:t xml:space="preserve"> </w:t>
            </w:r>
            <w:r>
              <w:t>overhead</w:t>
            </w:r>
            <w:r>
              <w:rPr>
                <w:spacing w:val="-8"/>
              </w:rPr>
              <w:t xml:space="preserve"> </w:t>
            </w:r>
            <w:r>
              <w:t>will</w:t>
            </w:r>
            <w:r>
              <w:rPr>
                <w:spacing w:val="-7"/>
              </w:rPr>
              <w:t xml:space="preserve"> </w:t>
            </w:r>
            <w:r>
              <w:t>increase</w:t>
            </w:r>
          </w:p>
          <w:p w:rsidR="004A6253" w:rsidRDefault="00AA45BD">
            <w:pPr>
              <w:pStyle w:val="TableParagraph"/>
              <w:numPr>
                <w:ilvl w:val="0"/>
                <w:numId w:val="1"/>
              </w:numPr>
              <w:tabs>
                <w:tab w:val="left" w:pos="484"/>
              </w:tabs>
              <w:spacing w:before="107" w:line="256" w:lineRule="auto"/>
              <w:ind w:left="248" w:right="101" w:firstLine="0"/>
              <w:jc w:val="both"/>
            </w:pPr>
            <w:r>
              <w:t>Polarization</w:t>
            </w:r>
            <w:r>
              <w:rPr>
                <w:spacing w:val="-7"/>
              </w:rPr>
              <w:t xml:space="preserve"> </w:t>
            </w:r>
            <w:r>
              <w:t>re-use</w:t>
            </w:r>
            <w:r>
              <w:rPr>
                <w:spacing w:val="-6"/>
              </w:rPr>
              <w:t xml:space="preserve"> </w:t>
            </w:r>
            <w:r>
              <w:t>will</w:t>
            </w:r>
            <w:r>
              <w:rPr>
                <w:spacing w:val="-6"/>
              </w:rPr>
              <w:t xml:space="preserve"> </w:t>
            </w:r>
            <w:r>
              <w:t>require</w:t>
            </w:r>
            <w:r>
              <w:rPr>
                <w:spacing w:val="-6"/>
              </w:rPr>
              <w:t xml:space="preserve"> </w:t>
            </w:r>
            <w:r>
              <w:t>that</w:t>
            </w:r>
            <w:r>
              <w:rPr>
                <w:spacing w:val="-6"/>
              </w:rPr>
              <w:t xml:space="preserve"> </w:t>
            </w:r>
            <w:r>
              <w:t>all</w:t>
            </w:r>
            <w:r>
              <w:rPr>
                <w:spacing w:val="-6"/>
              </w:rPr>
              <w:t xml:space="preserve"> </w:t>
            </w:r>
            <w:r>
              <w:t>UEs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cells</w:t>
            </w:r>
            <w:r>
              <w:rPr>
                <w:spacing w:val="-6"/>
              </w:rPr>
              <w:t xml:space="preserve"> </w:t>
            </w:r>
            <w:r>
              <w:t>are</w:t>
            </w:r>
            <w:r>
              <w:rPr>
                <w:spacing w:val="-6"/>
              </w:rPr>
              <w:t xml:space="preserve"> </w:t>
            </w:r>
            <w:r>
              <w:t>supporting</w:t>
            </w:r>
            <w:r>
              <w:rPr>
                <w:spacing w:val="-6"/>
              </w:rPr>
              <w:t xml:space="preserve"> </w:t>
            </w:r>
            <w:r>
              <w:rPr>
                <w:b/>
              </w:rPr>
              <w:t>both</w:t>
            </w:r>
            <w:r>
              <w:rPr>
                <w:b/>
                <w:spacing w:val="-6"/>
              </w:rPr>
              <w:t xml:space="preserve"> </w:t>
            </w:r>
            <w:r>
              <w:t>LHCP</w:t>
            </w:r>
            <w:r>
              <w:rPr>
                <w:spacing w:val="-6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6"/>
              </w:rPr>
              <w:t xml:space="preserve"> </w:t>
            </w:r>
            <w:r>
              <w:t>RHCP</w:t>
            </w:r>
            <w:r>
              <w:rPr>
                <w:spacing w:val="-6"/>
              </w:rPr>
              <w:t xml:space="preserve"> </w:t>
            </w:r>
            <w:r>
              <w:t>(and</w:t>
            </w:r>
            <w:r>
              <w:rPr>
                <w:spacing w:val="-6"/>
              </w:rPr>
              <w:t xml:space="preserve"> </w:t>
            </w:r>
            <w:r>
              <w:t>not</w:t>
            </w:r>
            <w:r>
              <w:rPr>
                <w:spacing w:val="-52"/>
              </w:rPr>
              <w:t xml:space="preserve"> </w:t>
            </w:r>
            <w:r>
              <w:t>just</w:t>
            </w:r>
            <w:r>
              <w:rPr>
                <w:spacing w:val="14"/>
              </w:rPr>
              <w:t xml:space="preserve"> </w:t>
            </w:r>
            <w:r>
              <w:t>allowing</w:t>
            </w:r>
            <w:r>
              <w:rPr>
                <w:spacing w:val="15"/>
              </w:rPr>
              <w:t xml:space="preserve"> </w:t>
            </w:r>
            <w:r>
              <w:t>it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be</w:t>
            </w:r>
            <w:r>
              <w:rPr>
                <w:spacing w:val="14"/>
              </w:rPr>
              <w:t xml:space="preserve"> </w:t>
            </w:r>
            <w:r>
              <w:t>a</w:t>
            </w:r>
            <w:r>
              <w:rPr>
                <w:spacing w:val="15"/>
              </w:rPr>
              <w:t xml:space="preserve"> </w:t>
            </w:r>
            <w:r>
              <w:t>UE</w:t>
            </w:r>
            <w:r>
              <w:rPr>
                <w:spacing w:val="14"/>
              </w:rPr>
              <w:t xml:space="preserve"> </w:t>
            </w:r>
            <w:r>
              <w:t>capability).</w:t>
            </w:r>
            <w:r>
              <w:rPr>
                <w:spacing w:val="14"/>
              </w:rPr>
              <w:t xml:space="preserve"> </w:t>
            </w:r>
            <w:r>
              <w:t>If</w:t>
            </w:r>
            <w:r>
              <w:rPr>
                <w:spacing w:val="14"/>
              </w:rPr>
              <w:t xml:space="preserve"> </w:t>
            </w:r>
            <w:r>
              <w:t>such</w:t>
            </w:r>
            <w:r>
              <w:rPr>
                <w:spacing w:val="15"/>
              </w:rPr>
              <w:t xml:space="preserve"> </w:t>
            </w:r>
            <w:r>
              <w:t>polarization</w:t>
            </w:r>
            <w:r>
              <w:rPr>
                <w:spacing w:val="14"/>
              </w:rPr>
              <w:t xml:space="preserve"> </w:t>
            </w:r>
            <w:r>
              <w:t>reuse</w:t>
            </w:r>
            <w:r>
              <w:rPr>
                <w:spacing w:val="14"/>
              </w:rPr>
              <w:t xml:space="preserve"> </w:t>
            </w:r>
            <w:r>
              <w:t>is</w:t>
            </w:r>
            <w:r>
              <w:rPr>
                <w:spacing w:val="15"/>
              </w:rPr>
              <w:t xml:space="preserve"> </w:t>
            </w:r>
            <w:r>
              <w:t>implemented</w:t>
            </w:r>
            <w:r>
              <w:rPr>
                <w:spacing w:val="14"/>
              </w:rPr>
              <w:t xml:space="preserve"> </w:t>
            </w:r>
            <w:r>
              <w:t>in</w:t>
            </w:r>
            <w:r>
              <w:rPr>
                <w:spacing w:val="15"/>
              </w:rPr>
              <w:t xml:space="preserve"> </w:t>
            </w:r>
            <w:r>
              <w:t>a</w:t>
            </w:r>
            <w:r>
              <w:rPr>
                <w:spacing w:val="14"/>
              </w:rPr>
              <w:t xml:space="preserve"> </w:t>
            </w:r>
            <w:r>
              <w:t>cell,</w:t>
            </w:r>
            <w:r>
              <w:rPr>
                <w:spacing w:val="19"/>
              </w:rPr>
              <w:t xml:space="preserve"> </w:t>
            </w:r>
            <w:r>
              <w:t>how</w:t>
            </w:r>
            <w:r>
              <w:rPr>
                <w:spacing w:val="14"/>
              </w:rPr>
              <w:t xml:space="preserve"> </w:t>
            </w:r>
            <w:r>
              <w:t>would</w:t>
            </w:r>
            <w:r>
              <w:rPr>
                <w:spacing w:val="-53"/>
              </w:rPr>
              <w:t xml:space="preserve"> </w:t>
            </w:r>
            <w:r>
              <w:t>a UE which is only supporting linear polarization be able to distinguish the two re-used transmissions?</w:t>
            </w:r>
            <w:r>
              <w:rPr>
                <w:spacing w:val="1"/>
              </w:rPr>
              <w:t xml:space="preserve"> </w:t>
            </w:r>
            <w:r>
              <w:t>Also, for UL transmissions from the UE side, the gNB would not be able to separate a linear polarized</w:t>
            </w:r>
            <w:r>
              <w:rPr>
                <w:spacing w:val="1"/>
              </w:rPr>
              <w:t xml:space="preserve"> </w:t>
            </w:r>
            <w:r>
              <w:t>UE’s transmission from a UE that is using RHCP or LHCP. Could somebody please how this would be</w:t>
            </w:r>
            <w:r>
              <w:rPr>
                <w:spacing w:val="1"/>
              </w:rPr>
              <w:t xml:space="preserve"> </w:t>
            </w:r>
            <w:proofErr w:type="spellStart"/>
            <w:r>
              <w:t>possbible</w:t>
            </w:r>
            <w:proofErr w:type="spellEnd"/>
            <w:r>
              <w:t>?</w:t>
            </w:r>
          </w:p>
          <w:p w:rsidR="004A6253" w:rsidRDefault="00AA45BD">
            <w:pPr>
              <w:pStyle w:val="TableParagraph"/>
              <w:numPr>
                <w:ilvl w:val="0"/>
                <w:numId w:val="1"/>
              </w:numPr>
              <w:tabs>
                <w:tab w:val="left" w:pos="500"/>
              </w:tabs>
              <w:spacing w:before="92" w:line="256" w:lineRule="auto"/>
              <w:ind w:left="248" w:right="101" w:firstLine="0"/>
              <w:jc w:val="both"/>
            </w:pPr>
            <w:r>
              <w:t>We are not certain that the satellites will be able to switch polarization on a per-symbol level (as the</w:t>
            </w:r>
            <w:r>
              <w:rPr>
                <w:spacing w:val="1"/>
              </w:rPr>
              <w:t xml:space="preserve"> </w:t>
            </w:r>
            <w:r>
              <w:t>SSBs</w:t>
            </w:r>
            <w:r>
              <w:rPr>
                <w:spacing w:val="-14"/>
              </w:rPr>
              <w:t xml:space="preserve"> </w:t>
            </w:r>
            <w:r>
              <w:t>transmitted</w:t>
            </w:r>
            <w:r>
              <w:rPr>
                <w:spacing w:val="-13"/>
              </w:rPr>
              <w:t xml:space="preserve"> </w:t>
            </w:r>
            <w:r>
              <w:t>would</w:t>
            </w:r>
            <w:r>
              <w:rPr>
                <w:spacing w:val="-14"/>
              </w:rPr>
              <w:t xml:space="preserve"> </w:t>
            </w:r>
            <w:r>
              <w:t>be</w:t>
            </w:r>
            <w:r>
              <w:rPr>
                <w:spacing w:val="-13"/>
              </w:rPr>
              <w:t xml:space="preserve"> </w:t>
            </w:r>
            <w:r>
              <w:t>using</w:t>
            </w:r>
            <w:r>
              <w:rPr>
                <w:spacing w:val="-13"/>
              </w:rPr>
              <w:t xml:space="preserve"> </w:t>
            </w:r>
            <w:r>
              <w:t>different</w:t>
            </w:r>
            <w:r>
              <w:rPr>
                <w:spacing w:val="-14"/>
              </w:rPr>
              <w:t xml:space="preserve"> </w:t>
            </w:r>
            <w:r>
              <w:t>polarizations).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-13"/>
              </w:rPr>
              <w:t xml:space="preserve"> </w:t>
            </w:r>
            <w:r>
              <w:t>if</w:t>
            </w:r>
            <w:r>
              <w:rPr>
                <w:spacing w:val="-14"/>
              </w:rPr>
              <w:t xml:space="preserve"> </w:t>
            </w:r>
            <w:r>
              <w:t>the</w:t>
            </w:r>
            <w:r>
              <w:rPr>
                <w:spacing w:val="-13"/>
              </w:rPr>
              <w:t xml:space="preserve"> </w:t>
            </w:r>
            <w:r>
              <w:t>different</w:t>
            </w:r>
            <w:r>
              <w:rPr>
                <w:spacing w:val="-14"/>
              </w:rPr>
              <w:t xml:space="preserve"> </w:t>
            </w:r>
            <w:r>
              <w:t>polarizations</w:t>
            </w:r>
            <w:r>
              <w:rPr>
                <w:spacing w:val="-13"/>
              </w:rPr>
              <w:t xml:space="preserve"> </w:t>
            </w:r>
            <w:r>
              <w:t>are</w:t>
            </w:r>
            <w:r>
              <w:rPr>
                <w:spacing w:val="-13"/>
              </w:rPr>
              <w:t xml:space="preserve"> </w:t>
            </w:r>
            <w:r>
              <w:t>transmitted</w:t>
            </w:r>
            <w:r>
              <w:rPr>
                <w:spacing w:val="-53"/>
              </w:rPr>
              <w:t xml:space="preserve"> </w:t>
            </w:r>
            <w:r>
              <w:t>using</w:t>
            </w:r>
            <w:r>
              <w:rPr>
                <w:spacing w:val="-12"/>
              </w:rPr>
              <w:t xml:space="preserve"> </w:t>
            </w:r>
            <w:r>
              <w:t>separate</w:t>
            </w:r>
            <w:r>
              <w:rPr>
                <w:spacing w:val="-11"/>
              </w:rPr>
              <w:t xml:space="preserve"> </w:t>
            </w:r>
            <w:r>
              <w:t>antennas,</w:t>
            </w:r>
            <w:r>
              <w:rPr>
                <w:spacing w:val="-10"/>
              </w:rPr>
              <w:t xml:space="preserve"> </w:t>
            </w:r>
            <w:r>
              <w:t>it</w:t>
            </w:r>
            <w:r>
              <w:rPr>
                <w:spacing w:val="-11"/>
              </w:rPr>
              <w:t xml:space="preserve"> </w:t>
            </w:r>
            <w:r>
              <w:t>would</w:t>
            </w:r>
            <w:r>
              <w:rPr>
                <w:spacing w:val="-11"/>
              </w:rPr>
              <w:t xml:space="preserve"> </w:t>
            </w:r>
            <w:r>
              <w:t>double</w:t>
            </w:r>
            <w:r>
              <w:rPr>
                <w:spacing w:val="-11"/>
              </w:rPr>
              <w:t xml:space="preserve"> </w:t>
            </w:r>
            <w:r>
              <w:t>the</w:t>
            </w:r>
            <w:r>
              <w:rPr>
                <w:spacing w:val="-11"/>
              </w:rPr>
              <w:t xml:space="preserve"> </w:t>
            </w:r>
            <w:r>
              <w:t>load</w:t>
            </w:r>
            <w:r>
              <w:rPr>
                <w:spacing w:val="-11"/>
              </w:rPr>
              <w:t xml:space="preserve"> </w:t>
            </w:r>
            <w:r>
              <w:t>on</w:t>
            </w:r>
            <w:r>
              <w:rPr>
                <w:spacing w:val="-12"/>
              </w:rPr>
              <w:t xml:space="preserve"> </w:t>
            </w:r>
            <w:r>
              <w:t>the</w:t>
            </w:r>
            <w:r>
              <w:rPr>
                <w:spacing w:val="-11"/>
              </w:rPr>
              <w:t xml:space="preserve"> </w:t>
            </w:r>
            <w:r>
              <w:t>feeder</w:t>
            </w:r>
            <w:r>
              <w:rPr>
                <w:spacing w:val="-11"/>
              </w:rPr>
              <w:t xml:space="preserve"> </w:t>
            </w:r>
            <w:r>
              <w:t>link</w:t>
            </w:r>
            <w:r>
              <w:rPr>
                <w:spacing w:val="-11"/>
              </w:rPr>
              <w:t xml:space="preserve"> </w:t>
            </w:r>
            <w:r>
              <w:t>(one</w:t>
            </w:r>
            <w:r>
              <w:rPr>
                <w:spacing w:val="-11"/>
              </w:rPr>
              <w:t xml:space="preserve"> </w:t>
            </w:r>
            <w:r>
              <w:t>connection</w:t>
            </w:r>
            <w:r>
              <w:rPr>
                <w:spacing w:val="-11"/>
              </w:rPr>
              <w:t xml:space="preserve"> </w:t>
            </w:r>
            <w:r>
              <w:t>for</w:t>
            </w:r>
            <w:r>
              <w:rPr>
                <w:spacing w:val="-11"/>
              </w:rPr>
              <w:t xml:space="preserve"> </w:t>
            </w:r>
            <w:r>
              <w:t>each</w:t>
            </w:r>
            <w:r>
              <w:rPr>
                <w:spacing w:val="-11"/>
              </w:rPr>
              <w:t xml:space="preserve"> </w:t>
            </w:r>
            <w:r>
              <w:t>polarization).</w:t>
            </w:r>
            <w:r>
              <w:rPr>
                <w:spacing w:val="-53"/>
              </w:rPr>
              <w:t xml:space="preserve"> </w:t>
            </w:r>
            <w:r>
              <w:t>Are</w:t>
            </w:r>
            <w:r>
              <w:rPr>
                <w:spacing w:val="-3"/>
              </w:rPr>
              <w:t xml:space="preserve"> </w:t>
            </w:r>
            <w:r>
              <w:t>we</w:t>
            </w:r>
            <w:r>
              <w:rPr>
                <w:spacing w:val="-2"/>
              </w:rPr>
              <w:t xml:space="preserve"> </w:t>
            </w:r>
            <w:r>
              <w:t>sure</w:t>
            </w:r>
            <w:r>
              <w:rPr>
                <w:spacing w:val="-2"/>
              </w:rPr>
              <w:t xml:space="preserve"> </w:t>
            </w:r>
            <w:r>
              <w:t>that</w:t>
            </w:r>
            <w:r>
              <w:rPr>
                <w:spacing w:val="-2"/>
              </w:rPr>
              <w:t xml:space="preserve"> </w:t>
            </w:r>
            <w:r>
              <w:t>there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sufficient</w:t>
            </w:r>
            <w:r>
              <w:rPr>
                <w:spacing w:val="-3"/>
              </w:rPr>
              <w:t xml:space="preserve"> </w:t>
            </w:r>
            <w:r>
              <w:t>capacity</w:t>
            </w:r>
            <w:r>
              <w:rPr>
                <w:spacing w:val="-2"/>
              </w:rPr>
              <w:t xml:space="preserve"> </w:t>
            </w:r>
            <w:r>
              <w:t>on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feeder</w:t>
            </w:r>
            <w:r>
              <w:rPr>
                <w:spacing w:val="-2"/>
              </w:rPr>
              <w:t xml:space="preserve"> </w:t>
            </w:r>
            <w:r>
              <w:t>link</w:t>
            </w:r>
            <w:r>
              <w:rPr>
                <w:spacing w:val="-2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such</w:t>
            </w:r>
            <w:r>
              <w:rPr>
                <w:spacing w:val="-2"/>
              </w:rPr>
              <w:t xml:space="preserve"> </w:t>
            </w:r>
            <w:r>
              <w:t>aspects?</w:t>
            </w:r>
          </w:p>
        </w:tc>
      </w:tr>
      <w:tr w:rsidR="004A6253">
        <w:trPr>
          <w:trHeight w:val="1537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12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Sony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Group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Corporation</w:t>
            </w:r>
          </w:p>
          <w:p w:rsidR="004A6253" w:rsidRDefault="00AA45BD">
            <w:pPr>
              <w:pStyle w:val="TableParagraph"/>
              <w:spacing w:line="256" w:lineRule="auto"/>
              <w:ind w:right="101"/>
              <w:jc w:val="both"/>
            </w:pPr>
            <w:r>
              <w:t>We support this proposal, UE awareness of SSB polarization can also improve the robustness of beam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management. In addition, we also think the scenario that the support both polarization for each SSB beam as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Ericsson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mentioned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is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relevant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case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and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should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also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be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covered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under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SSB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polarization</w:t>
            </w:r>
            <w:r>
              <w:rPr>
                <w:spacing w:val="10"/>
                <w:w w:val="95"/>
              </w:rPr>
              <w:t xml:space="preserve"> </w:t>
            </w:r>
            <w:r>
              <w:rPr>
                <w:w w:val="95"/>
              </w:rPr>
              <w:t>indication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signaling.</w:t>
            </w:r>
          </w:p>
        </w:tc>
      </w:tr>
      <w:tr w:rsidR="004A6253">
        <w:trPr>
          <w:trHeight w:val="973"/>
        </w:trPr>
        <w:tc>
          <w:tcPr>
            <w:tcW w:w="961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13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Apple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GmbH</w:t>
            </w:r>
          </w:p>
          <w:p w:rsidR="004A6253" w:rsidRDefault="00AA45BD">
            <w:pPr>
              <w:pStyle w:val="TableParagraph"/>
            </w:pPr>
            <w:r>
              <w:t>We</w:t>
            </w:r>
            <w:r>
              <w:rPr>
                <w:spacing w:val="-11"/>
              </w:rPr>
              <w:t xml:space="preserve"> </w:t>
            </w:r>
            <w:r>
              <w:t>support</w:t>
            </w:r>
            <w:r>
              <w:rPr>
                <w:spacing w:val="-10"/>
              </w:rPr>
              <w:t xml:space="preserve"> </w:t>
            </w:r>
            <w:r>
              <w:t>the</w:t>
            </w:r>
            <w:r>
              <w:rPr>
                <w:spacing w:val="-11"/>
              </w:rPr>
              <w:t xml:space="preserve"> </w:t>
            </w:r>
            <w:r>
              <w:t>proposal.</w:t>
            </w:r>
          </w:p>
        </w:tc>
      </w:tr>
    </w:tbl>
    <w:p w:rsidR="004A6253" w:rsidRDefault="004A6253">
      <w:pPr>
        <w:sectPr w:rsidR="004A6253">
          <w:type w:val="continuous"/>
          <w:pgSz w:w="11910" w:h="16840"/>
          <w:pgMar w:top="1400" w:right="1020" w:bottom="680" w:left="1020" w:header="0" w:footer="313" w:gutter="0"/>
          <w:cols w:space="720"/>
        </w:sectPr>
      </w:pPr>
    </w:p>
    <w:p w:rsidR="004A6253" w:rsidRDefault="00AA45BD">
      <w:pPr>
        <w:pStyle w:val="1"/>
        <w:numPr>
          <w:ilvl w:val="1"/>
          <w:numId w:val="13"/>
        </w:numPr>
        <w:tabs>
          <w:tab w:val="left" w:pos="1247"/>
          <w:tab w:val="left" w:pos="1248"/>
        </w:tabs>
        <w:spacing w:before="77"/>
        <w:ind w:hanging="1135"/>
      </w:pPr>
      <w:bookmarkStart w:id="8" w:name="Polarization_signaling_via_UE-dedicated_"/>
      <w:bookmarkEnd w:id="8"/>
      <w:r>
        <w:lastRenderedPageBreak/>
        <w:t>Polarization</w:t>
      </w:r>
      <w:r>
        <w:rPr>
          <w:spacing w:val="23"/>
        </w:rPr>
        <w:t xml:space="preserve"> </w:t>
      </w:r>
      <w:r>
        <w:t>signaling</w:t>
      </w:r>
      <w:r>
        <w:rPr>
          <w:spacing w:val="23"/>
        </w:rPr>
        <w:t xml:space="preserve"> </w:t>
      </w:r>
      <w:r>
        <w:t>via</w:t>
      </w:r>
      <w:r>
        <w:rPr>
          <w:spacing w:val="23"/>
        </w:rPr>
        <w:t xml:space="preserve"> </w:t>
      </w:r>
      <w:r>
        <w:t>UE-dedicated</w:t>
      </w:r>
      <w:r>
        <w:rPr>
          <w:spacing w:val="24"/>
        </w:rPr>
        <w:t xml:space="preserve"> </w:t>
      </w:r>
      <w:r>
        <w:t>RRC</w:t>
      </w:r>
    </w:p>
    <w:p w:rsidR="004A6253" w:rsidRDefault="004A6253">
      <w:pPr>
        <w:pStyle w:val="a3"/>
        <w:spacing w:before="3"/>
        <w:rPr>
          <w:sz w:val="25"/>
        </w:rPr>
      </w:pPr>
    </w:p>
    <w:p w:rsidR="004A6253" w:rsidRDefault="00AA45BD">
      <w:pPr>
        <w:pStyle w:val="a3"/>
        <w:spacing w:line="256" w:lineRule="auto"/>
        <w:ind w:left="113"/>
      </w:pPr>
      <w:r>
        <w:t>In last meeting, we have extensive discussions on the UE-dedicated RRC signaling for polarization</w:t>
      </w:r>
      <w:r>
        <w:rPr>
          <w:spacing w:val="1"/>
        </w:rPr>
        <w:t xml:space="preserve"> </w:t>
      </w:r>
      <w:r>
        <w:t>information.</w:t>
      </w:r>
      <w:r>
        <w:rPr>
          <w:spacing w:val="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discussed</w:t>
      </w:r>
      <w:r>
        <w:rPr>
          <w:spacing w:val="-7"/>
        </w:rPr>
        <w:t xml:space="preserve"> </w:t>
      </w:r>
      <w:r>
        <w:t>used</w:t>
      </w:r>
      <w:r>
        <w:rPr>
          <w:spacing w:val="-6"/>
        </w:rPr>
        <w:t xml:space="preserve"> </w:t>
      </w:r>
      <w:r>
        <w:t>cases</w:t>
      </w:r>
      <w:r>
        <w:rPr>
          <w:spacing w:val="-7"/>
        </w:rPr>
        <w:t xml:space="preserve"> </w:t>
      </w:r>
      <w:r>
        <w:t>are</w:t>
      </w:r>
      <w:r>
        <w:rPr>
          <w:spacing w:val="-7"/>
        </w:rPr>
        <w:t xml:space="preserve"> </w:t>
      </w:r>
      <w:r>
        <w:t>1)</w:t>
      </w:r>
      <w:r>
        <w:rPr>
          <w:spacing w:val="-7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RRM</w:t>
      </w:r>
      <w:r>
        <w:rPr>
          <w:spacing w:val="-6"/>
        </w:rPr>
        <w:t xml:space="preserve"> </w:t>
      </w:r>
      <w:r>
        <w:t>measurement,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UE-dedicated</w:t>
      </w:r>
      <w:r>
        <w:rPr>
          <w:spacing w:val="-7"/>
        </w:rPr>
        <w:t xml:space="preserve"> </w:t>
      </w:r>
      <w:r>
        <w:t>RRC</w:t>
      </w:r>
      <w:r>
        <w:rPr>
          <w:spacing w:val="-6"/>
        </w:rPr>
        <w:t xml:space="preserve"> </w:t>
      </w:r>
      <w:r>
        <w:t>signals</w:t>
      </w:r>
      <w:r>
        <w:rPr>
          <w:spacing w:val="-7"/>
        </w:rPr>
        <w:t xml:space="preserve"> </w:t>
      </w:r>
      <w:r>
        <w:t>the</w:t>
      </w:r>
      <w:r>
        <w:rPr>
          <w:spacing w:val="-52"/>
        </w:rPr>
        <w:t xml:space="preserve"> </w:t>
      </w:r>
      <w:r>
        <w:t xml:space="preserve">polarization information of the non-serving cell. 2) </w:t>
      </w:r>
      <w:proofErr w:type="gramStart"/>
      <w:r>
        <w:t>for</w:t>
      </w:r>
      <w:proofErr w:type="gramEnd"/>
      <w:r>
        <w:t xml:space="preserve"> handover, the handover message includes the</w:t>
      </w:r>
      <w:r>
        <w:rPr>
          <w:spacing w:val="1"/>
        </w:rPr>
        <w:t xml:space="preserve"> </w:t>
      </w:r>
      <w:r>
        <w:t>polarization</w:t>
      </w:r>
      <w:r>
        <w:rPr>
          <w:spacing w:val="-2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target</w:t>
      </w:r>
      <w:r>
        <w:rPr>
          <w:spacing w:val="-1"/>
        </w:rPr>
        <w:t xml:space="preserve"> </w:t>
      </w:r>
      <w:r>
        <w:t>cell.</w:t>
      </w:r>
    </w:p>
    <w:p w:rsidR="004A6253" w:rsidRDefault="004A6253">
      <w:pPr>
        <w:pStyle w:val="a3"/>
        <w:spacing w:before="8"/>
        <w:rPr>
          <w:sz w:val="24"/>
        </w:rPr>
      </w:pPr>
    </w:p>
    <w:p w:rsidR="004A6253" w:rsidRDefault="00AA45BD">
      <w:pPr>
        <w:pStyle w:val="a3"/>
        <w:spacing w:before="1" w:line="525" w:lineRule="auto"/>
        <w:ind w:left="113" w:right="5060"/>
      </w:pPr>
      <w:r>
        <w:t>Please</w:t>
      </w:r>
      <w:r>
        <w:rPr>
          <w:spacing w:val="-7"/>
        </w:rPr>
        <w:t xml:space="preserve"> </w:t>
      </w:r>
      <w:r>
        <w:t>provide</w:t>
      </w:r>
      <w:r>
        <w:rPr>
          <w:spacing w:val="-7"/>
        </w:rPr>
        <w:t xml:space="preserve"> </w:t>
      </w:r>
      <w:r>
        <w:t>your</w:t>
      </w:r>
      <w:r>
        <w:rPr>
          <w:spacing w:val="-6"/>
        </w:rPr>
        <w:t xml:space="preserve"> </w:t>
      </w:r>
      <w:r>
        <w:t>views</w:t>
      </w:r>
      <w:r>
        <w:rPr>
          <w:spacing w:val="-7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following</w:t>
      </w:r>
      <w:r>
        <w:rPr>
          <w:spacing w:val="-7"/>
        </w:rPr>
        <w:t xml:space="preserve"> </w:t>
      </w:r>
      <w:r>
        <w:t>proposals</w:t>
      </w:r>
      <w:r>
        <w:rPr>
          <w:spacing w:val="-52"/>
        </w:rPr>
        <w:t xml:space="preserve"> </w:t>
      </w:r>
      <w:r>
        <w:t>Proposal</w:t>
      </w:r>
      <w:r>
        <w:rPr>
          <w:spacing w:val="-2"/>
        </w:rPr>
        <w:t xml:space="preserve"> </w:t>
      </w:r>
      <w:r>
        <w:t>2:</w:t>
      </w:r>
    </w:p>
    <w:p w:rsidR="004A6253" w:rsidRDefault="00AA45BD">
      <w:pPr>
        <w:pStyle w:val="a3"/>
        <w:spacing w:before="1" w:line="525" w:lineRule="auto"/>
        <w:ind w:left="113" w:right="1932"/>
      </w:pPr>
      <w:r>
        <w:t>Support</w:t>
      </w:r>
      <w:r>
        <w:rPr>
          <w:spacing w:val="-9"/>
        </w:rPr>
        <w:t xml:space="preserve"> </w:t>
      </w:r>
      <w:r>
        <w:t>polarization</w:t>
      </w:r>
      <w:r>
        <w:rPr>
          <w:spacing w:val="-9"/>
        </w:rPr>
        <w:t xml:space="preserve"> </w:t>
      </w:r>
      <w:r>
        <w:t>signaling</w:t>
      </w:r>
      <w:r>
        <w:rPr>
          <w:spacing w:val="-8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target</w:t>
      </w:r>
      <w:r>
        <w:rPr>
          <w:spacing w:val="-9"/>
        </w:rPr>
        <w:t xml:space="preserve"> </w:t>
      </w:r>
      <w:r>
        <w:t>serving</w:t>
      </w:r>
      <w:r>
        <w:rPr>
          <w:spacing w:val="-8"/>
        </w:rPr>
        <w:t xml:space="preserve"> </w:t>
      </w:r>
      <w:r>
        <w:t>cell</w:t>
      </w:r>
      <w:r>
        <w:rPr>
          <w:spacing w:val="-9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handover</w:t>
      </w:r>
      <w:r>
        <w:rPr>
          <w:spacing w:val="-8"/>
        </w:rPr>
        <w:t xml:space="preserve"> </w:t>
      </w:r>
      <w:r>
        <w:t>command</w:t>
      </w:r>
      <w:r>
        <w:rPr>
          <w:spacing w:val="-9"/>
        </w:rPr>
        <w:t xml:space="preserve"> </w:t>
      </w:r>
      <w:r>
        <w:t>message.</w:t>
      </w:r>
      <w:r>
        <w:rPr>
          <w:spacing w:val="-52"/>
        </w:rPr>
        <w:t xml:space="preserve"> </w:t>
      </w:r>
      <w:r>
        <w:t>Proposal</w:t>
      </w:r>
      <w:r>
        <w:rPr>
          <w:spacing w:val="-2"/>
        </w:rPr>
        <w:t xml:space="preserve"> </w:t>
      </w:r>
      <w:r>
        <w:t>3:</w:t>
      </w:r>
    </w:p>
    <w:p w:rsidR="004A6253" w:rsidRDefault="00AA45BD">
      <w:pPr>
        <w:pStyle w:val="a3"/>
        <w:ind w:left="113"/>
      </w:pPr>
      <w:r>
        <w:t>Support</w:t>
      </w:r>
      <w:r>
        <w:rPr>
          <w:spacing w:val="-9"/>
        </w:rPr>
        <w:t xml:space="preserve"> </w:t>
      </w:r>
      <w:r>
        <w:t>polarization</w:t>
      </w:r>
      <w:r>
        <w:rPr>
          <w:spacing w:val="-8"/>
        </w:rPr>
        <w:t xml:space="preserve"> </w:t>
      </w:r>
      <w:r>
        <w:t>signaling</w:t>
      </w:r>
      <w:r>
        <w:rPr>
          <w:spacing w:val="-8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non-serving</w:t>
      </w:r>
      <w:r>
        <w:rPr>
          <w:spacing w:val="-8"/>
        </w:rPr>
        <w:t xml:space="preserve"> </w:t>
      </w:r>
      <w:r>
        <w:t>cell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RRM</w:t>
      </w:r>
      <w:r>
        <w:rPr>
          <w:spacing w:val="-9"/>
        </w:rPr>
        <w:t xml:space="preserve"> </w:t>
      </w:r>
      <w:r>
        <w:t>measurement</w:t>
      </w:r>
      <w:r>
        <w:rPr>
          <w:spacing w:val="-8"/>
        </w:rPr>
        <w:t xml:space="preserve"> </w:t>
      </w:r>
      <w:r>
        <w:t>configuration.</w:t>
      </w:r>
    </w:p>
    <w:p w:rsidR="004A6253" w:rsidRDefault="004A6253">
      <w:pPr>
        <w:pStyle w:val="a3"/>
        <w:spacing w:before="3"/>
        <w:rPr>
          <w:sz w:val="26"/>
        </w:rPr>
      </w:pPr>
    </w:p>
    <w:p w:rsidR="004A6253" w:rsidRDefault="00AA45BD">
      <w:pPr>
        <w:ind w:left="2052"/>
        <w:rPr>
          <w:b/>
        </w:rPr>
      </w:pPr>
      <w:r>
        <w:rPr>
          <w:b/>
        </w:rPr>
        <w:t>Feedback</w:t>
      </w:r>
      <w:r>
        <w:rPr>
          <w:b/>
          <w:spacing w:val="-5"/>
        </w:rPr>
        <w:t xml:space="preserve"> </w:t>
      </w:r>
      <w:r>
        <w:rPr>
          <w:b/>
        </w:rPr>
        <w:t>Form</w:t>
      </w:r>
      <w:r>
        <w:rPr>
          <w:b/>
          <w:spacing w:val="-5"/>
        </w:rPr>
        <w:t xml:space="preserve"> </w:t>
      </w:r>
      <w:r>
        <w:rPr>
          <w:b/>
        </w:rPr>
        <w:t>6:</w:t>
      </w:r>
    </w:p>
    <w:p w:rsidR="004A6253" w:rsidRDefault="004A6253">
      <w:pPr>
        <w:pStyle w:val="a3"/>
        <w:spacing w:before="7"/>
        <w:rPr>
          <w:b/>
          <w:sz w:val="12"/>
        </w:r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4A6253">
        <w:trPr>
          <w:trHeight w:val="1260"/>
        </w:trPr>
        <w:tc>
          <w:tcPr>
            <w:tcW w:w="9614" w:type="dxa"/>
            <w:tcBorders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18"/>
              <w:ind w:left="138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Ericsson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Inc.</w:t>
            </w:r>
          </w:p>
          <w:p w:rsidR="004A6253" w:rsidRDefault="00AA45BD">
            <w:pPr>
              <w:pStyle w:val="TableParagraph"/>
              <w:spacing w:line="256" w:lineRule="auto"/>
            </w:pPr>
            <w:r>
              <w:rPr>
                <w:w w:val="95"/>
              </w:rPr>
              <w:t>These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should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be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naturally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supported,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as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the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RRC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signaling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framework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allows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network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to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provide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such</w:t>
            </w:r>
            <w:r>
              <w:rPr>
                <w:spacing w:val="15"/>
                <w:w w:val="95"/>
              </w:rPr>
              <w:t xml:space="preserve"> </w:t>
            </w:r>
            <w:r>
              <w:rPr>
                <w:w w:val="95"/>
              </w:rPr>
              <w:t>type</w:t>
            </w:r>
            <w:r>
              <w:rPr>
                <w:spacing w:val="-49"/>
                <w:w w:val="95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information</w:t>
            </w:r>
            <w:r>
              <w:rPr>
                <w:spacing w:val="-2"/>
              </w:rPr>
              <w:t xml:space="preserve"> </w:t>
            </w:r>
            <w:r>
              <w:t>via</w:t>
            </w:r>
            <w:r>
              <w:rPr>
                <w:spacing w:val="-2"/>
              </w:rPr>
              <w:t xml:space="preserve"> </w:t>
            </w:r>
            <w:r>
              <w:t>dedicated</w:t>
            </w:r>
            <w:r>
              <w:rPr>
                <w:spacing w:val="-2"/>
              </w:rPr>
              <w:t xml:space="preserve"> </w:t>
            </w:r>
            <w:r>
              <w:t>signaling</w:t>
            </w:r>
            <w:r>
              <w:rPr>
                <w:spacing w:val="-2"/>
              </w:rPr>
              <w:t xml:space="preserve"> </w:t>
            </w:r>
            <w:r>
              <w:t>such</w:t>
            </w:r>
            <w:r>
              <w:rPr>
                <w:spacing w:val="-2"/>
              </w:rPr>
              <w:t xml:space="preserve"> </w:t>
            </w:r>
            <w:r>
              <w:t>as</w:t>
            </w:r>
            <w:r>
              <w:rPr>
                <w:spacing w:val="-1"/>
              </w:rPr>
              <w:t xml:space="preserve"> </w:t>
            </w:r>
            <w:r>
              <w:t>during</w:t>
            </w:r>
            <w:r>
              <w:rPr>
                <w:spacing w:val="-2"/>
              </w:rPr>
              <w:t xml:space="preserve"> </w:t>
            </w:r>
            <w:r>
              <w:t>HO</w:t>
            </w:r>
            <w:r>
              <w:rPr>
                <w:spacing w:val="-2"/>
              </w:rPr>
              <w:t xml:space="preserve"> </w:t>
            </w:r>
            <w:r>
              <w:t>procedure.</w:t>
            </w:r>
          </w:p>
        </w:tc>
      </w:tr>
      <w:tr w:rsidR="004A6253">
        <w:trPr>
          <w:trHeight w:val="995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Lenovo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(Beijing)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Ltd</w:t>
            </w:r>
          </w:p>
          <w:p w:rsidR="004A6253" w:rsidRDefault="00AA45BD">
            <w:pPr>
              <w:pStyle w:val="TableParagraph"/>
            </w:pPr>
            <w:r>
              <w:rPr>
                <w:w w:val="95"/>
              </w:rPr>
              <w:t>We</w:t>
            </w:r>
            <w:r>
              <w:rPr>
                <w:spacing w:val="22"/>
                <w:w w:val="95"/>
              </w:rPr>
              <w:t xml:space="preserve"> </w:t>
            </w:r>
            <w:r>
              <w:rPr>
                <w:w w:val="95"/>
              </w:rPr>
              <w:t>support</w:t>
            </w:r>
            <w:r>
              <w:rPr>
                <w:spacing w:val="22"/>
                <w:w w:val="95"/>
              </w:rPr>
              <w:t xml:space="preserve"> </w:t>
            </w:r>
            <w:r>
              <w:rPr>
                <w:w w:val="95"/>
              </w:rPr>
              <w:t>polarization</w:t>
            </w:r>
            <w:r>
              <w:rPr>
                <w:spacing w:val="22"/>
                <w:w w:val="95"/>
              </w:rPr>
              <w:t xml:space="preserve"> </w:t>
            </w:r>
            <w:r>
              <w:rPr>
                <w:w w:val="95"/>
              </w:rPr>
              <w:t>signaling</w:t>
            </w:r>
            <w:r>
              <w:rPr>
                <w:spacing w:val="22"/>
                <w:w w:val="95"/>
              </w:rPr>
              <w:t xml:space="preserve"> </w:t>
            </w:r>
            <w:r>
              <w:rPr>
                <w:w w:val="95"/>
              </w:rPr>
              <w:t>in</w:t>
            </w:r>
            <w:r>
              <w:rPr>
                <w:spacing w:val="23"/>
                <w:w w:val="95"/>
              </w:rPr>
              <w:t xml:space="preserve"> </w:t>
            </w:r>
            <w:r>
              <w:rPr>
                <w:w w:val="95"/>
              </w:rPr>
              <w:t>UE-specific</w:t>
            </w:r>
            <w:r>
              <w:rPr>
                <w:spacing w:val="22"/>
                <w:w w:val="95"/>
              </w:rPr>
              <w:t xml:space="preserve"> </w:t>
            </w:r>
            <w:r>
              <w:rPr>
                <w:w w:val="95"/>
              </w:rPr>
              <w:t>RRC</w:t>
            </w:r>
            <w:r>
              <w:rPr>
                <w:spacing w:val="22"/>
                <w:w w:val="95"/>
              </w:rPr>
              <w:t xml:space="preserve"> </w:t>
            </w:r>
            <w:r>
              <w:rPr>
                <w:w w:val="95"/>
              </w:rPr>
              <w:t>signaling.</w:t>
            </w:r>
          </w:p>
        </w:tc>
      </w:tr>
      <w:tr w:rsidR="004A6253">
        <w:trPr>
          <w:trHeight w:val="995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3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Electronics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Inc.</w:t>
            </w:r>
          </w:p>
          <w:p w:rsidR="004A6253" w:rsidRDefault="00AA45BD">
            <w:pPr>
              <w:pStyle w:val="TableParagraph"/>
            </w:pPr>
            <w:r>
              <w:t>At</w:t>
            </w:r>
            <w:r>
              <w:rPr>
                <w:spacing w:val="-5"/>
              </w:rPr>
              <w:t xml:space="preserve"> </w:t>
            </w:r>
            <w:r>
              <w:t>least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proposal</w:t>
            </w:r>
            <w:r>
              <w:rPr>
                <w:spacing w:val="-4"/>
              </w:rPr>
              <w:t xml:space="preserve"> </w:t>
            </w:r>
            <w:r>
              <w:t>2</w:t>
            </w:r>
            <w:r>
              <w:rPr>
                <w:spacing w:val="-4"/>
              </w:rPr>
              <w:t xml:space="preserve"> </w:t>
            </w:r>
            <w:r>
              <w:t>can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proofErr w:type="spellStart"/>
            <w:r>
              <w:t>upto</w:t>
            </w:r>
            <w:proofErr w:type="spellEnd"/>
            <w:r>
              <w:rPr>
                <w:spacing w:val="-5"/>
              </w:rPr>
              <w:t xml:space="preserve"> </w:t>
            </w:r>
            <w:r>
              <w:t>RAN2,</w:t>
            </w:r>
            <w:r>
              <w:rPr>
                <w:spacing w:val="-4"/>
              </w:rPr>
              <w:t xml:space="preserve"> </w:t>
            </w:r>
            <w:r>
              <w:t>since</w:t>
            </w:r>
            <w:r>
              <w:rPr>
                <w:spacing w:val="-4"/>
              </w:rPr>
              <w:t xml:space="preserve"> </w:t>
            </w:r>
            <w:r>
              <w:t>it</w:t>
            </w:r>
            <w:r>
              <w:rPr>
                <w:spacing w:val="-4"/>
              </w:rPr>
              <w:t xml:space="preserve"> 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t>related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4"/>
              </w:rPr>
              <w:t xml:space="preserve"> </w:t>
            </w:r>
            <w:r>
              <w:t>HO</w:t>
            </w:r>
            <w:r>
              <w:rPr>
                <w:spacing w:val="-5"/>
              </w:rPr>
              <w:t xml:space="preserve"> </w:t>
            </w:r>
            <w:r>
              <w:t>procedure</w:t>
            </w:r>
          </w:p>
        </w:tc>
      </w:tr>
      <w:tr w:rsidR="004A6253">
        <w:trPr>
          <w:trHeight w:val="995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4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Beijing</w:t>
            </w:r>
            <w:r>
              <w:rPr>
                <w:b/>
                <w:spacing w:val="-8"/>
              </w:rPr>
              <w:t xml:space="preserve"> </w:t>
            </w:r>
            <w:proofErr w:type="spellStart"/>
            <w:r>
              <w:rPr>
                <w:b/>
              </w:rPr>
              <w:t>Xiaomi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Software</w:t>
            </w:r>
          </w:p>
          <w:p w:rsidR="004A6253" w:rsidRDefault="00AA45BD">
            <w:pPr>
              <w:pStyle w:val="TableParagraph"/>
            </w:pPr>
            <w:r>
              <w:t>Support</w:t>
            </w:r>
            <w:r>
              <w:rPr>
                <w:spacing w:val="-8"/>
              </w:rPr>
              <w:t xml:space="preserve"> </w:t>
            </w:r>
            <w:r>
              <w:t>Proposal</w:t>
            </w:r>
            <w:r>
              <w:rPr>
                <w:spacing w:val="-7"/>
              </w:rPr>
              <w:t xml:space="preserve"> </w:t>
            </w:r>
            <w:r>
              <w:t>2</w:t>
            </w:r>
            <w:r>
              <w:rPr>
                <w:spacing w:val="-7"/>
              </w:rPr>
              <w:t xml:space="preserve"> </w:t>
            </w:r>
            <w:r>
              <w:t>and</w:t>
            </w:r>
            <w:r>
              <w:rPr>
                <w:spacing w:val="-7"/>
              </w:rPr>
              <w:t xml:space="preserve"> </w:t>
            </w:r>
            <w:r>
              <w:t>3.</w:t>
            </w:r>
            <w:r>
              <w:rPr>
                <w:spacing w:val="8"/>
              </w:rPr>
              <w:t xml:space="preserve"> </w:t>
            </w:r>
            <w:r>
              <w:t>Similar</w:t>
            </w:r>
            <w:r>
              <w:rPr>
                <w:spacing w:val="-7"/>
              </w:rPr>
              <w:t xml:space="preserve"> </w:t>
            </w:r>
            <w:r>
              <w:t>with</w:t>
            </w:r>
            <w:r>
              <w:rPr>
                <w:spacing w:val="-7"/>
              </w:rPr>
              <w:t xml:space="preserve"> </w:t>
            </w:r>
            <w:r>
              <w:t>serving</w:t>
            </w:r>
            <w:r>
              <w:rPr>
                <w:spacing w:val="-7"/>
              </w:rPr>
              <w:t xml:space="preserve"> </w:t>
            </w:r>
            <w:r>
              <w:t>cell,</w:t>
            </w:r>
            <w:r>
              <w:rPr>
                <w:spacing w:val="-8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t>polarization</w:t>
            </w:r>
            <w:r>
              <w:rPr>
                <w:spacing w:val="-7"/>
              </w:rPr>
              <w:t xml:space="preserve"> </w:t>
            </w:r>
            <w:r>
              <w:t>should</w:t>
            </w:r>
            <w:r>
              <w:rPr>
                <w:spacing w:val="-7"/>
              </w:rPr>
              <w:t xml:space="preserve"> </w:t>
            </w:r>
            <w:r>
              <w:t>be</w:t>
            </w:r>
            <w:r>
              <w:rPr>
                <w:spacing w:val="-7"/>
              </w:rPr>
              <w:t xml:space="preserve"> </w:t>
            </w:r>
            <w:r>
              <w:t>SSB</w:t>
            </w:r>
            <w:r>
              <w:rPr>
                <w:spacing w:val="-8"/>
              </w:rPr>
              <w:t xml:space="preserve"> </w:t>
            </w:r>
            <w:r>
              <w:t>associated.</w:t>
            </w:r>
          </w:p>
        </w:tc>
      </w:tr>
      <w:tr w:rsidR="004A6253">
        <w:trPr>
          <w:trHeight w:val="995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ZTE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Corporation</w:t>
            </w:r>
          </w:p>
          <w:p w:rsidR="004A6253" w:rsidRDefault="00AA45BD">
            <w:pPr>
              <w:pStyle w:val="TableParagraph"/>
            </w:pPr>
            <w:r>
              <w:t>We</w:t>
            </w:r>
            <w:r>
              <w:rPr>
                <w:spacing w:val="-9"/>
              </w:rPr>
              <w:t xml:space="preserve"> </w:t>
            </w:r>
            <w:r>
              <w:t>are</w:t>
            </w:r>
            <w:r>
              <w:rPr>
                <w:spacing w:val="-8"/>
              </w:rPr>
              <w:t xml:space="preserve"> </w:t>
            </w:r>
            <w:r>
              <w:t>supportive</w:t>
            </w:r>
            <w:r>
              <w:rPr>
                <w:spacing w:val="-9"/>
              </w:rPr>
              <w:t xml:space="preserve"> </w:t>
            </w:r>
            <w:r>
              <w:t>of</w:t>
            </w:r>
            <w:r>
              <w:rPr>
                <w:spacing w:val="-8"/>
              </w:rPr>
              <w:t xml:space="preserve"> </w:t>
            </w:r>
            <w:r>
              <w:t>this</w:t>
            </w:r>
            <w:r>
              <w:rPr>
                <w:spacing w:val="-8"/>
              </w:rPr>
              <w:t xml:space="preserve"> </w:t>
            </w:r>
            <w:r>
              <w:t>part.</w:t>
            </w:r>
          </w:p>
        </w:tc>
      </w:tr>
      <w:tr w:rsidR="004A6253">
        <w:trPr>
          <w:trHeight w:val="991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20"/>
              <w:ind w:left="138"/>
              <w:rPr>
                <w:b/>
              </w:rPr>
            </w:pPr>
            <w:r>
              <w:rPr>
                <w:b/>
              </w:rPr>
              <w:t>6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PANASONIC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R&amp;D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Center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Germany</w:t>
            </w:r>
          </w:p>
          <w:p w:rsidR="004A6253" w:rsidRDefault="00AA45BD">
            <w:pPr>
              <w:pStyle w:val="TableParagraph"/>
            </w:pPr>
            <w:r>
              <w:t>We</w:t>
            </w:r>
            <w:r>
              <w:rPr>
                <w:spacing w:val="-8"/>
              </w:rPr>
              <w:t xml:space="preserve"> </w:t>
            </w:r>
            <w:r>
              <w:t>support</w:t>
            </w:r>
            <w:r>
              <w:rPr>
                <w:spacing w:val="-7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t>proposals</w:t>
            </w:r>
            <w:r>
              <w:rPr>
                <w:spacing w:val="-8"/>
              </w:rPr>
              <w:t xml:space="preserve"> </w:t>
            </w:r>
            <w:r>
              <w:t>2</w:t>
            </w:r>
            <w:r>
              <w:rPr>
                <w:spacing w:val="-7"/>
              </w:rPr>
              <w:t xml:space="preserve"> </w:t>
            </w:r>
            <w:r>
              <w:t>and</w:t>
            </w:r>
            <w:r>
              <w:rPr>
                <w:spacing w:val="-7"/>
              </w:rPr>
              <w:t xml:space="preserve"> </w:t>
            </w:r>
            <w:r>
              <w:t>3.</w:t>
            </w:r>
          </w:p>
        </w:tc>
      </w:tr>
      <w:tr w:rsidR="004A6253">
        <w:trPr>
          <w:trHeight w:val="995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7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Guangdong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OPPO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Telecom.</w:t>
            </w:r>
          </w:p>
          <w:p w:rsidR="004A6253" w:rsidRDefault="00AA45BD">
            <w:pPr>
              <w:pStyle w:val="TableParagraph"/>
            </w:pPr>
            <w:r>
              <w:t>support</w:t>
            </w:r>
            <w:r>
              <w:rPr>
                <w:spacing w:val="-6"/>
              </w:rPr>
              <w:t xml:space="preserve"> </w:t>
            </w:r>
            <w:r>
              <w:t>proposal</w:t>
            </w:r>
            <w:r>
              <w:rPr>
                <w:spacing w:val="-5"/>
              </w:rPr>
              <w:t xml:space="preserve"> </w:t>
            </w:r>
            <w:r>
              <w:t>2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3</w:t>
            </w:r>
          </w:p>
        </w:tc>
      </w:tr>
      <w:tr w:rsidR="004A6253">
        <w:trPr>
          <w:trHeight w:val="996"/>
        </w:trPr>
        <w:tc>
          <w:tcPr>
            <w:tcW w:w="9614" w:type="dxa"/>
            <w:tcBorders>
              <w:top w:val="single" w:sz="4" w:space="0" w:color="000000"/>
              <w:bottom w:val="nil"/>
            </w:tcBorders>
          </w:tcPr>
          <w:p w:rsidR="004A6253" w:rsidRDefault="00AA45BD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8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China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Com.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Corporation</w:t>
            </w:r>
          </w:p>
          <w:p w:rsidR="004A6253" w:rsidRDefault="00AA45BD">
            <w:pPr>
              <w:pStyle w:val="TableParagraph"/>
            </w:pPr>
            <w:r>
              <w:t>Support</w:t>
            </w:r>
            <w:r>
              <w:rPr>
                <w:spacing w:val="-6"/>
              </w:rPr>
              <w:t xml:space="preserve"> </w:t>
            </w:r>
            <w:r>
              <w:t>proposal</w:t>
            </w:r>
            <w:r>
              <w:rPr>
                <w:spacing w:val="-5"/>
              </w:rPr>
              <w:t xml:space="preserve"> </w:t>
            </w:r>
            <w:r>
              <w:t>2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>3.</w:t>
            </w:r>
          </w:p>
        </w:tc>
      </w:tr>
    </w:tbl>
    <w:p w:rsidR="004A6253" w:rsidRDefault="004A6253">
      <w:pPr>
        <w:sectPr w:rsidR="004A6253">
          <w:pgSz w:w="11910" w:h="16840"/>
          <w:pgMar w:top="1280" w:right="1020" w:bottom="1377" w:left="1020" w:header="0" w:footer="313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4A6253">
        <w:trPr>
          <w:trHeight w:val="1266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lastRenderedPageBreak/>
              <w:t>9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vivo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Communication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(S)</w:t>
            </w:r>
          </w:p>
          <w:p w:rsidR="004A6253" w:rsidRDefault="00AA45BD">
            <w:pPr>
              <w:pStyle w:val="TableParagraph"/>
              <w:spacing w:line="256" w:lineRule="auto"/>
            </w:pPr>
            <w:r>
              <w:t>Fine</w:t>
            </w:r>
            <w:r>
              <w:rPr>
                <w:spacing w:val="3"/>
              </w:rPr>
              <w:t xml:space="preserve"> </w:t>
            </w:r>
            <w:r>
              <w:t>with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proposal</w:t>
            </w:r>
            <w:r>
              <w:rPr>
                <w:spacing w:val="5"/>
              </w:rPr>
              <w:t xml:space="preserve"> </w:t>
            </w:r>
            <w:r>
              <w:t>2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5"/>
              </w:rPr>
              <w:t xml:space="preserve"> </w:t>
            </w:r>
            <w:r>
              <w:t>proposal</w:t>
            </w:r>
            <w:r>
              <w:rPr>
                <w:spacing w:val="5"/>
              </w:rPr>
              <w:t xml:space="preserve"> </w:t>
            </w:r>
            <w:r>
              <w:t>3.</w:t>
            </w:r>
            <w:r>
              <w:rPr>
                <w:spacing w:val="40"/>
              </w:rPr>
              <w:t xml:space="preserve"> </w:t>
            </w:r>
            <w:r>
              <w:t>Furthermore,</w:t>
            </w:r>
            <w:r>
              <w:rPr>
                <w:spacing w:val="7"/>
              </w:rPr>
              <w:t xml:space="preserve"> </w:t>
            </w:r>
            <w:r>
              <w:t>NTN</w:t>
            </w:r>
            <w:r>
              <w:rPr>
                <w:spacing w:val="4"/>
              </w:rPr>
              <w:t xml:space="preserve"> </w:t>
            </w:r>
            <w:r>
              <w:t>specific</w:t>
            </w:r>
            <w:r>
              <w:rPr>
                <w:spacing w:val="5"/>
              </w:rPr>
              <w:t xml:space="preserve"> </w:t>
            </w:r>
            <w:r>
              <w:t>SIB</w:t>
            </w:r>
            <w:r>
              <w:rPr>
                <w:spacing w:val="3"/>
              </w:rPr>
              <w:t xml:space="preserve"> </w:t>
            </w:r>
            <w:r>
              <w:t>can</w:t>
            </w:r>
            <w:r>
              <w:rPr>
                <w:spacing w:val="5"/>
              </w:rPr>
              <w:t xml:space="preserve"> </w:t>
            </w:r>
            <w:r>
              <w:t>be</w:t>
            </w:r>
            <w:r>
              <w:rPr>
                <w:spacing w:val="5"/>
              </w:rPr>
              <w:t xml:space="preserve"> </w:t>
            </w:r>
            <w:r>
              <w:t>considered</w:t>
            </w:r>
            <w:r>
              <w:rPr>
                <w:spacing w:val="5"/>
              </w:rPr>
              <w:t xml:space="preserve"> </w:t>
            </w:r>
            <w:r>
              <w:t>to</w:t>
            </w:r>
            <w:r>
              <w:rPr>
                <w:spacing w:val="4"/>
              </w:rPr>
              <w:t xml:space="preserve"> </w:t>
            </w:r>
            <w:r>
              <w:t>carry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-52"/>
              </w:rPr>
              <w:t xml:space="preserve"> </w:t>
            </w:r>
            <w:r>
              <w:t>polarization</w:t>
            </w:r>
            <w:r>
              <w:rPr>
                <w:spacing w:val="-2"/>
              </w:rPr>
              <w:t xml:space="preserve"> </w:t>
            </w:r>
            <w:r>
              <w:t>signaling</w:t>
            </w:r>
            <w:r>
              <w:rPr>
                <w:spacing w:val="-2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target</w:t>
            </w:r>
            <w:r>
              <w:rPr>
                <w:spacing w:val="-2"/>
              </w:rPr>
              <w:t xml:space="preserve"> </w:t>
            </w:r>
            <w:r>
              <w:t>serving</w:t>
            </w:r>
            <w:r>
              <w:rPr>
                <w:spacing w:val="-2"/>
              </w:rPr>
              <w:t xml:space="preserve"> </w:t>
            </w:r>
            <w:r>
              <w:t>cell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non-serving</w:t>
            </w:r>
            <w:r>
              <w:rPr>
                <w:spacing w:val="-2"/>
              </w:rPr>
              <w:t xml:space="preserve"> </w:t>
            </w:r>
            <w:r>
              <w:t>cell.</w:t>
            </w:r>
          </w:p>
        </w:tc>
      </w:tr>
      <w:tr w:rsidR="004A6253">
        <w:trPr>
          <w:trHeight w:val="995"/>
        </w:trPr>
        <w:tc>
          <w:tcPr>
            <w:tcW w:w="9614" w:type="dxa"/>
            <w:tcBorders>
              <w:left w:val="single" w:sz="12" w:space="0" w:color="000000"/>
              <w:right w:val="single" w:sz="12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10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Nokia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Denmark</w:t>
            </w:r>
          </w:p>
          <w:p w:rsidR="004A6253" w:rsidRDefault="00AA45BD">
            <w:pPr>
              <w:pStyle w:val="TableParagraph"/>
            </w:pPr>
            <w:r>
              <w:t>We</w:t>
            </w:r>
            <w:r>
              <w:rPr>
                <w:spacing w:val="-7"/>
              </w:rPr>
              <w:t xml:space="preserve"> </w:t>
            </w:r>
            <w:r>
              <w:t>would</w:t>
            </w:r>
            <w:r>
              <w:rPr>
                <w:spacing w:val="-7"/>
              </w:rPr>
              <w:t xml:space="preserve"> </w:t>
            </w:r>
            <w:r>
              <w:t>prefer</w:t>
            </w:r>
            <w:r>
              <w:rPr>
                <w:spacing w:val="-7"/>
              </w:rPr>
              <w:t xml:space="preserve"> </w:t>
            </w:r>
            <w:r>
              <w:t>to</w:t>
            </w:r>
            <w:r>
              <w:rPr>
                <w:spacing w:val="-6"/>
              </w:rPr>
              <w:t xml:space="preserve"> </w:t>
            </w:r>
            <w:r>
              <w:t>leave</w:t>
            </w:r>
            <w:r>
              <w:rPr>
                <w:spacing w:val="-7"/>
              </w:rPr>
              <w:t xml:space="preserve"> </w:t>
            </w:r>
            <w:r>
              <w:t>this</w:t>
            </w:r>
            <w:r>
              <w:rPr>
                <w:spacing w:val="-7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RAN2.</w:t>
            </w:r>
          </w:p>
        </w:tc>
      </w:tr>
      <w:tr w:rsidR="004A6253">
        <w:trPr>
          <w:trHeight w:val="973"/>
        </w:trPr>
        <w:tc>
          <w:tcPr>
            <w:tcW w:w="9614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11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Sony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Group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Corporation</w:t>
            </w:r>
          </w:p>
          <w:p w:rsidR="004A6253" w:rsidRDefault="00AA45BD">
            <w:pPr>
              <w:pStyle w:val="TableParagraph"/>
            </w:pPr>
            <w:r>
              <w:t>Sony:</w:t>
            </w:r>
            <w:r>
              <w:rPr>
                <w:spacing w:val="6"/>
              </w:rPr>
              <w:t xml:space="preserve"> </w:t>
            </w:r>
            <w:r>
              <w:t>We</w:t>
            </w:r>
            <w:r>
              <w:rPr>
                <w:spacing w:val="-8"/>
              </w:rPr>
              <w:t xml:space="preserve"> </w:t>
            </w:r>
            <w:r>
              <w:t>support</w:t>
            </w:r>
            <w:r>
              <w:rPr>
                <w:spacing w:val="-9"/>
              </w:rPr>
              <w:t xml:space="preserve"> </w:t>
            </w:r>
            <w:r>
              <w:t>Proposal</w:t>
            </w:r>
            <w:r>
              <w:rPr>
                <w:spacing w:val="-8"/>
              </w:rPr>
              <w:t xml:space="preserve"> </w:t>
            </w:r>
            <w:r>
              <w:t>2</w:t>
            </w:r>
            <w:r>
              <w:rPr>
                <w:spacing w:val="-9"/>
              </w:rPr>
              <w:t xml:space="preserve"> </w:t>
            </w:r>
            <w:r>
              <w:t>and</w:t>
            </w:r>
            <w:r>
              <w:rPr>
                <w:spacing w:val="-9"/>
              </w:rPr>
              <w:t xml:space="preserve"> </w:t>
            </w:r>
            <w:r>
              <w:t>3.</w:t>
            </w:r>
          </w:p>
        </w:tc>
      </w:tr>
    </w:tbl>
    <w:p w:rsidR="004A6253" w:rsidRDefault="004A6253">
      <w:pPr>
        <w:pStyle w:val="a3"/>
        <w:rPr>
          <w:b/>
          <w:sz w:val="20"/>
        </w:rPr>
      </w:pPr>
    </w:p>
    <w:p w:rsidR="004A6253" w:rsidRDefault="00AA45BD">
      <w:pPr>
        <w:pStyle w:val="1"/>
        <w:numPr>
          <w:ilvl w:val="1"/>
          <w:numId w:val="13"/>
        </w:numPr>
        <w:tabs>
          <w:tab w:val="left" w:pos="1247"/>
          <w:tab w:val="left" w:pos="1248"/>
        </w:tabs>
        <w:spacing w:before="227"/>
        <w:ind w:hanging="1135"/>
      </w:pPr>
      <w:bookmarkStart w:id="9" w:name="Polarization_multiplexing"/>
      <w:bookmarkEnd w:id="9"/>
      <w:r>
        <w:t>Polarization</w:t>
      </w:r>
      <w:r>
        <w:rPr>
          <w:spacing w:val="58"/>
        </w:rPr>
        <w:t xml:space="preserve"> </w:t>
      </w:r>
      <w:r>
        <w:t>multiplexing</w:t>
      </w:r>
    </w:p>
    <w:p w:rsidR="004A6253" w:rsidRDefault="004A6253">
      <w:pPr>
        <w:pStyle w:val="a3"/>
        <w:spacing w:before="3"/>
        <w:rPr>
          <w:sz w:val="25"/>
        </w:rPr>
      </w:pPr>
    </w:p>
    <w:p w:rsidR="004A6253" w:rsidRDefault="00AA45BD">
      <w:pPr>
        <w:pStyle w:val="a3"/>
        <w:spacing w:line="256" w:lineRule="auto"/>
        <w:ind w:left="113"/>
      </w:pPr>
      <w:r>
        <w:t>Last</w:t>
      </w:r>
      <w:r>
        <w:rPr>
          <w:spacing w:val="-6"/>
        </w:rPr>
        <w:t xml:space="preserve"> </w:t>
      </w:r>
      <w:r>
        <w:t>meeting</w:t>
      </w:r>
      <w:r>
        <w:rPr>
          <w:spacing w:val="-6"/>
        </w:rPr>
        <w:t xml:space="preserve"> </w:t>
      </w:r>
      <w:r>
        <w:t>there</w:t>
      </w:r>
      <w:r>
        <w:rPr>
          <w:spacing w:val="-6"/>
        </w:rPr>
        <w:t xml:space="preserve"> </w:t>
      </w:r>
      <w:r>
        <w:t>was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proposal</w:t>
      </w:r>
      <w:r>
        <w:rPr>
          <w:spacing w:val="-6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polarization</w:t>
      </w:r>
      <w:r>
        <w:rPr>
          <w:spacing w:val="-5"/>
        </w:rPr>
        <w:t xml:space="preserve"> </w:t>
      </w:r>
      <w:r>
        <w:t>multiplexing.</w:t>
      </w:r>
      <w:r>
        <w:rPr>
          <w:spacing w:val="10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this</w:t>
      </w:r>
      <w:r>
        <w:rPr>
          <w:spacing w:val="-5"/>
        </w:rPr>
        <w:t xml:space="preserve"> </w:t>
      </w:r>
      <w:r>
        <w:t>meeting,</w:t>
      </w:r>
      <w:r>
        <w:rPr>
          <w:spacing w:val="-6"/>
        </w:rPr>
        <w:t xml:space="preserve"> </w:t>
      </w:r>
      <w:r>
        <w:t>there</w:t>
      </w:r>
      <w:r>
        <w:rPr>
          <w:spacing w:val="-6"/>
        </w:rPr>
        <w:t xml:space="preserve"> </w:t>
      </w:r>
      <w:r>
        <w:t>are</w:t>
      </w:r>
      <w:r>
        <w:rPr>
          <w:spacing w:val="-6"/>
        </w:rPr>
        <w:t xml:space="preserve"> </w:t>
      </w:r>
      <w:r>
        <w:t>several</w:t>
      </w:r>
      <w:r>
        <w:rPr>
          <w:spacing w:val="-52"/>
        </w:rPr>
        <w:t xml:space="preserve"> </w:t>
      </w:r>
      <w:r>
        <w:t>contributions</w:t>
      </w:r>
      <w:r>
        <w:rPr>
          <w:spacing w:val="-4"/>
        </w:rPr>
        <w:t xml:space="preserve"> </w:t>
      </w:r>
      <w:r>
        <w:t>suggesting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polarization</w:t>
      </w:r>
      <w:r>
        <w:rPr>
          <w:spacing w:val="-4"/>
        </w:rPr>
        <w:t xml:space="preserve"> </w:t>
      </w:r>
      <w:r>
        <w:t>multiplexing</w:t>
      </w:r>
      <w:r>
        <w:rPr>
          <w:spacing w:val="-3"/>
        </w:rPr>
        <w:t xml:space="preserve"> </w:t>
      </w:r>
      <w:r>
        <w:t>scenario</w:t>
      </w:r>
      <w:r>
        <w:rPr>
          <w:spacing w:val="-4"/>
        </w:rPr>
        <w:t xml:space="preserve"> </w:t>
      </w:r>
      <w:r>
        <w:t>should</w:t>
      </w:r>
      <w:r>
        <w:rPr>
          <w:spacing w:val="-3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supported.</w:t>
      </w:r>
    </w:p>
    <w:p w:rsidR="004A6253" w:rsidRDefault="004A6253">
      <w:pPr>
        <w:pStyle w:val="a3"/>
        <w:spacing w:before="8"/>
        <w:rPr>
          <w:sz w:val="24"/>
        </w:rPr>
      </w:pPr>
    </w:p>
    <w:p w:rsidR="004A6253" w:rsidRDefault="00AA45BD">
      <w:pPr>
        <w:pStyle w:val="a3"/>
        <w:spacing w:line="525" w:lineRule="auto"/>
        <w:ind w:left="113" w:right="5145"/>
      </w:pPr>
      <w:r>
        <w:t>Please</w:t>
      </w:r>
      <w:r>
        <w:rPr>
          <w:spacing w:val="-7"/>
        </w:rPr>
        <w:t xml:space="preserve"> </w:t>
      </w:r>
      <w:r>
        <w:t>provide</w:t>
      </w:r>
      <w:r>
        <w:rPr>
          <w:spacing w:val="-6"/>
        </w:rPr>
        <w:t xml:space="preserve"> </w:t>
      </w:r>
      <w:r>
        <w:t>your</w:t>
      </w:r>
      <w:r>
        <w:rPr>
          <w:spacing w:val="-7"/>
        </w:rPr>
        <w:t xml:space="preserve"> </w:t>
      </w:r>
      <w:r>
        <w:t>views</w:t>
      </w:r>
      <w:r>
        <w:rPr>
          <w:spacing w:val="-6"/>
        </w:rPr>
        <w:t xml:space="preserve"> </w:t>
      </w:r>
      <w:r>
        <w:t>on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following</w:t>
      </w:r>
      <w:r>
        <w:rPr>
          <w:spacing w:val="-7"/>
        </w:rPr>
        <w:t xml:space="preserve"> </w:t>
      </w:r>
      <w:r>
        <w:t>proposal</w:t>
      </w:r>
      <w:r>
        <w:rPr>
          <w:spacing w:val="-52"/>
        </w:rPr>
        <w:t xml:space="preserve"> </w:t>
      </w:r>
      <w:proofErr w:type="spellStart"/>
      <w:r>
        <w:t>Proposal</w:t>
      </w:r>
      <w:proofErr w:type="spellEnd"/>
      <w:r>
        <w:rPr>
          <w:spacing w:val="-2"/>
        </w:rPr>
        <w:t xml:space="preserve"> </w:t>
      </w:r>
      <w:r>
        <w:t>4:</w:t>
      </w:r>
    </w:p>
    <w:p w:rsidR="004A6253" w:rsidRDefault="00AA45BD">
      <w:pPr>
        <w:pStyle w:val="a3"/>
        <w:spacing w:before="1"/>
        <w:ind w:left="113"/>
      </w:pPr>
      <w:r>
        <w:t>Support</w:t>
      </w:r>
      <w:r>
        <w:rPr>
          <w:spacing w:val="-12"/>
        </w:rPr>
        <w:t xml:space="preserve"> </w:t>
      </w:r>
      <w:r>
        <w:t>polarization</w:t>
      </w:r>
      <w:r>
        <w:rPr>
          <w:spacing w:val="-11"/>
        </w:rPr>
        <w:t xml:space="preserve"> </w:t>
      </w:r>
      <w:r>
        <w:t>multiplexing</w:t>
      </w:r>
      <w:r>
        <w:rPr>
          <w:spacing w:val="-11"/>
        </w:rPr>
        <w:t xml:space="preserve"> </w:t>
      </w:r>
      <w:r>
        <w:t>scenario</w:t>
      </w:r>
    </w:p>
    <w:p w:rsidR="004A6253" w:rsidRDefault="004A6253">
      <w:pPr>
        <w:pStyle w:val="a3"/>
        <w:spacing w:before="2"/>
        <w:rPr>
          <w:sz w:val="26"/>
        </w:rPr>
      </w:pPr>
    </w:p>
    <w:p w:rsidR="004A6253" w:rsidRDefault="00AA45BD">
      <w:pPr>
        <w:pStyle w:val="a3"/>
        <w:ind w:left="113"/>
      </w:pPr>
      <w:r>
        <w:t>Note:</w:t>
      </w:r>
      <w:r>
        <w:rPr>
          <w:spacing w:val="9"/>
        </w:rPr>
        <w:t xml:space="preserve"> </w:t>
      </w:r>
      <w:r>
        <w:t>polarization</w:t>
      </w:r>
      <w:r>
        <w:rPr>
          <w:spacing w:val="-6"/>
        </w:rPr>
        <w:t xml:space="preserve"> </w:t>
      </w:r>
      <w:r>
        <w:t>multiplexing</w:t>
      </w:r>
      <w:r>
        <w:rPr>
          <w:spacing w:val="-7"/>
        </w:rPr>
        <w:t xml:space="preserve"> </w:t>
      </w:r>
      <w:r>
        <w:t>means</w:t>
      </w:r>
      <w:r>
        <w:rPr>
          <w:spacing w:val="-6"/>
        </w:rPr>
        <w:t xml:space="preserve"> </w:t>
      </w:r>
      <w:r>
        <w:t>that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network</w:t>
      </w:r>
      <w:r>
        <w:rPr>
          <w:spacing w:val="-7"/>
        </w:rPr>
        <w:t xml:space="preserve"> </w:t>
      </w:r>
      <w:r>
        <w:t>may</w:t>
      </w:r>
      <w:r>
        <w:rPr>
          <w:spacing w:val="-6"/>
        </w:rPr>
        <w:t xml:space="preserve"> </w:t>
      </w:r>
      <w:r>
        <w:t>transmit/receive</w:t>
      </w:r>
      <w:r>
        <w:rPr>
          <w:spacing w:val="-6"/>
        </w:rPr>
        <w:t xml:space="preserve"> </w:t>
      </w:r>
      <w:r>
        <w:t>multiple</w:t>
      </w:r>
      <w:r>
        <w:rPr>
          <w:spacing w:val="-7"/>
        </w:rPr>
        <w:t xml:space="preserve"> </w:t>
      </w:r>
      <w:r>
        <w:t>streams</w:t>
      </w:r>
      <w:r>
        <w:rPr>
          <w:spacing w:val="-6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a</w:t>
      </w:r>
    </w:p>
    <w:p w:rsidR="004A6253" w:rsidRDefault="00AA45BD">
      <w:pPr>
        <w:pStyle w:val="a3"/>
        <w:spacing w:before="18" w:line="256" w:lineRule="auto"/>
        <w:ind w:left="113"/>
      </w:pPr>
      <w:proofErr w:type="gramStart"/>
      <w:r>
        <w:t>time-frequency</w:t>
      </w:r>
      <w:proofErr w:type="gramEnd"/>
      <w:r>
        <w:rPr>
          <w:spacing w:val="-9"/>
        </w:rPr>
        <w:t xml:space="preserve"> </w:t>
      </w:r>
      <w:r>
        <w:t>resource</w:t>
      </w:r>
      <w:r>
        <w:rPr>
          <w:spacing w:val="-8"/>
        </w:rPr>
        <w:t xml:space="preserve"> </w:t>
      </w:r>
      <w:r>
        <w:t>with</w:t>
      </w:r>
      <w:r>
        <w:rPr>
          <w:spacing w:val="-8"/>
        </w:rPr>
        <w:t xml:space="preserve"> </w:t>
      </w:r>
      <w:r>
        <w:t>different</w:t>
      </w:r>
      <w:r>
        <w:rPr>
          <w:spacing w:val="-9"/>
        </w:rPr>
        <w:t xml:space="preserve"> </w:t>
      </w:r>
      <w:r>
        <w:t>polarization</w:t>
      </w:r>
      <w:r>
        <w:rPr>
          <w:spacing w:val="-8"/>
        </w:rPr>
        <w:t xml:space="preserve"> </w:t>
      </w:r>
      <w:r>
        <w:t>types,</w:t>
      </w:r>
      <w:r>
        <w:rPr>
          <w:spacing w:val="-8"/>
        </w:rPr>
        <w:t xml:space="preserve"> </w:t>
      </w:r>
      <w:r>
        <w:t>where</w:t>
      </w:r>
      <w:r>
        <w:rPr>
          <w:spacing w:val="-8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multiple</w:t>
      </w:r>
      <w:r>
        <w:rPr>
          <w:spacing w:val="-8"/>
        </w:rPr>
        <w:t xml:space="preserve"> </w:t>
      </w:r>
      <w:r>
        <w:t>streams</w:t>
      </w:r>
      <w:r>
        <w:rPr>
          <w:spacing w:val="-8"/>
        </w:rPr>
        <w:t xml:space="preserve"> </w:t>
      </w:r>
      <w:r>
        <w:t>may</w:t>
      </w:r>
      <w:r>
        <w:rPr>
          <w:spacing w:val="-8"/>
        </w:rPr>
        <w:t xml:space="preserve"> </w:t>
      </w:r>
      <w:r>
        <w:t>target/from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same</w:t>
      </w:r>
      <w:r>
        <w:rPr>
          <w:spacing w:val="-52"/>
        </w:rPr>
        <w:t xml:space="preserve"> </w:t>
      </w:r>
      <w:r>
        <w:t>UE</w:t>
      </w:r>
      <w:r>
        <w:rPr>
          <w:spacing w:val="-4"/>
        </w:rPr>
        <w:t xml:space="preserve"> </w:t>
      </w:r>
      <w:r>
        <w:t>(intra-UE</w:t>
      </w:r>
      <w:r>
        <w:rPr>
          <w:spacing w:val="-3"/>
        </w:rPr>
        <w:t xml:space="preserve"> </w:t>
      </w:r>
      <w:r>
        <w:t>polarization</w:t>
      </w:r>
      <w:r>
        <w:rPr>
          <w:spacing w:val="-3"/>
        </w:rPr>
        <w:t xml:space="preserve"> </w:t>
      </w:r>
      <w:r>
        <w:t>multiplexing)</w:t>
      </w:r>
      <w:r>
        <w:rPr>
          <w:spacing w:val="-4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different</w:t>
      </w:r>
      <w:r>
        <w:rPr>
          <w:spacing w:val="-3"/>
        </w:rPr>
        <w:t xml:space="preserve"> </w:t>
      </w:r>
      <w:r>
        <w:t>UEs</w:t>
      </w:r>
      <w:r>
        <w:rPr>
          <w:spacing w:val="-4"/>
        </w:rPr>
        <w:t xml:space="preserve"> </w:t>
      </w:r>
      <w:r>
        <w:t>(inter-UE</w:t>
      </w:r>
      <w:r>
        <w:rPr>
          <w:spacing w:val="-3"/>
        </w:rPr>
        <w:t xml:space="preserve"> </w:t>
      </w:r>
      <w:r>
        <w:t>polarization</w:t>
      </w:r>
      <w:r>
        <w:rPr>
          <w:spacing w:val="-3"/>
        </w:rPr>
        <w:t xml:space="preserve"> </w:t>
      </w:r>
      <w:r>
        <w:t>multiplexing).</w:t>
      </w:r>
    </w:p>
    <w:p w:rsidR="004A6253" w:rsidRDefault="004A6253">
      <w:pPr>
        <w:pStyle w:val="a3"/>
        <w:spacing w:before="8"/>
        <w:rPr>
          <w:sz w:val="24"/>
        </w:rPr>
      </w:pPr>
    </w:p>
    <w:p w:rsidR="004A6253" w:rsidRDefault="00AA45BD">
      <w:pPr>
        <w:ind w:left="2052"/>
        <w:rPr>
          <w:b/>
        </w:rPr>
      </w:pPr>
      <w:r>
        <w:rPr>
          <w:b/>
        </w:rPr>
        <w:t>Feedback</w:t>
      </w:r>
      <w:r>
        <w:rPr>
          <w:b/>
          <w:spacing w:val="-5"/>
        </w:rPr>
        <w:t xml:space="preserve"> </w:t>
      </w:r>
      <w:r>
        <w:rPr>
          <w:b/>
        </w:rPr>
        <w:t>Form</w:t>
      </w:r>
      <w:r>
        <w:rPr>
          <w:b/>
          <w:spacing w:val="-5"/>
        </w:rPr>
        <w:t xml:space="preserve"> </w:t>
      </w:r>
      <w:r>
        <w:rPr>
          <w:b/>
        </w:rPr>
        <w:t>7:</w:t>
      </w:r>
    </w:p>
    <w:p w:rsidR="004A6253" w:rsidRDefault="004A6253">
      <w:pPr>
        <w:pStyle w:val="a3"/>
        <w:spacing w:before="7"/>
        <w:rPr>
          <w:b/>
          <w:sz w:val="12"/>
        </w:r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4A6253">
        <w:trPr>
          <w:trHeight w:val="1260"/>
        </w:trPr>
        <w:tc>
          <w:tcPr>
            <w:tcW w:w="9614" w:type="dxa"/>
            <w:tcBorders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18"/>
              <w:ind w:left="138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Ericsson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Inc.</w:t>
            </w:r>
          </w:p>
          <w:p w:rsidR="004A6253" w:rsidRDefault="00AA45BD">
            <w:pPr>
              <w:pStyle w:val="TableParagraph"/>
              <w:spacing w:line="256" w:lineRule="auto"/>
            </w:pPr>
            <w:r>
              <w:rPr>
                <w:w w:val="95"/>
              </w:rPr>
              <w:t>Polarization</w:t>
            </w:r>
            <w:r>
              <w:rPr>
                <w:spacing w:val="2"/>
                <w:w w:val="95"/>
              </w:rPr>
              <w:t xml:space="preserve"> </w:t>
            </w:r>
            <w:r>
              <w:rPr>
                <w:w w:val="95"/>
              </w:rPr>
              <w:t>multiplexing</w:t>
            </w:r>
            <w:r>
              <w:rPr>
                <w:spacing w:val="4"/>
                <w:w w:val="95"/>
              </w:rPr>
              <w:t xml:space="preserve"> </w:t>
            </w:r>
            <w:r>
              <w:rPr>
                <w:w w:val="95"/>
              </w:rPr>
              <w:t>should</w:t>
            </w:r>
            <w:r>
              <w:rPr>
                <w:spacing w:val="2"/>
                <w:w w:val="95"/>
              </w:rPr>
              <w:t xml:space="preserve"> </w:t>
            </w:r>
            <w:r>
              <w:rPr>
                <w:w w:val="95"/>
              </w:rPr>
              <w:t>be</w:t>
            </w:r>
            <w:r>
              <w:rPr>
                <w:spacing w:val="3"/>
                <w:w w:val="95"/>
              </w:rPr>
              <w:t xml:space="preserve"> </w:t>
            </w:r>
            <w:r>
              <w:rPr>
                <w:w w:val="95"/>
              </w:rPr>
              <w:t>supported.</w:t>
            </w:r>
            <w:r>
              <w:rPr>
                <w:spacing w:val="47"/>
                <w:w w:val="95"/>
              </w:rPr>
              <w:t xml:space="preserve"> </w:t>
            </w:r>
            <w:r>
              <w:rPr>
                <w:w w:val="95"/>
              </w:rPr>
              <w:t>This</w:t>
            </w:r>
            <w:r>
              <w:rPr>
                <w:spacing w:val="4"/>
                <w:w w:val="95"/>
              </w:rPr>
              <w:t xml:space="preserve"> </w:t>
            </w:r>
            <w:r>
              <w:rPr>
                <w:w w:val="95"/>
              </w:rPr>
              <w:t>is</w:t>
            </w:r>
            <w:r>
              <w:rPr>
                <w:spacing w:val="4"/>
                <w:w w:val="95"/>
              </w:rPr>
              <w:t xml:space="preserve"> </w:t>
            </w:r>
            <w:r>
              <w:rPr>
                <w:w w:val="95"/>
              </w:rPr>
              <w:t>a</w:t>
            </w:r>
            <w:r>
              <w:rPr>
                <w:spacing w:val="2"/>
                <w:w w:val="95"/>
              </w:rPr>
              <w:t xml:space="preserve"> </w:t>
            </w:r>
            <w:r>
              <w:rPr>
                <w:w w:val="95"/>
              </w:rPr>
              <w:t>practical</w:t>
            </w:r>
            <w:r>
              <w:rPr>
                <w:spacing w:val="2"/>
                <w:w w:val="95"/>
              </w:rPr>
              <w:t xml:space="preserve"> </w:t>
            </w:r>
            <w:r>
              <w:rPr>
                <w:w w:val="95"/>
              </w:rPr>
              <w:t>scenario,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which</w:t>
            </w:r>
            <w:r>
              <w:rPr>
                <w:spacing w:val="2"/>
                <w:w w:val="95"/>
              </w:rPr>
              <w:t xml:space="preserve"> </w:t>
            </w:r>
            <w:r>
              <w:rPr>
                <w:w w:val="95"/>
              </w:rPr>
              <w:t>has</w:t>
            </w:r>
            <w:r>
              <w:rPr>
                <w:spacing w:val="3"/>
                <w:w w:val="95"/>
              </w:rPr>
              <w:t xml:space="preserve"> </w:t>
            </w:r>
            <w:r>
              <w:rPr>
                <w:w w:val="95"/>
              </w:rPr>
              <w:t>been</w:t>
            </w:r>
            <w:r>
              <w:rPr>
                <w:spacing w:val="2"/>
                <w:w w:val="95"/>
              </w:rPr>
              <w:t xml:space="preserve"> </w:t>
            </w:r>
            <w:r>
              <w:rPr>
                <w:w w:val="95"/>
              </w:rPr>
              <w:t>in</w:t>
            </w:r>
            <w:r>
              <w:rPr>
                <w:spacing w:val="4"/>
                <w:w w:val="95"/>
              </w:rPr>
              <w:t xml:space="preserve"> </w:t>
            </w:r>
            <w:r>
              <w:rPr>
                <w:w w:val="95"/>
              </w:rPr>
              <w:t>use</w:t>
            </w:r>
            <w:r>
              <w:rPr>
                <w:spacing w:val="3"/>
                <w:w w:val="95"/>
              </w:rPr>
              <w:t xml:space="preserve"> </w:t>
            </w:r>
            <w:r>
              <w:rPr>
                <w:w w:val="95"/>
              </w:rPr>
              <w:t>in</w:t>
            </w:r>
            <w:r>
              <w:rPr>
                <w:spacing w:val="2"/>
                <w:w w:val="95"/>
              </w:rPr>
              <w:t xml:space="preserve"> </w:t>
            </w:r>
            <w:r>
              <w:rPr>
                <w:w w:val="95"/>
              </w:rPr>
              <w:t>existing</w:t>
            </w:r>
            <w:r>
              <w:rPr>
                <w:spacing w:val="1"/>
                <w:w w:val="95"/>
              </w:rPr>
              <w:t xml:space="preserve"> </w:t>
            </w:r>
            <w:r>
              <w:t>satellite</w:t>
            </w:r>
            <w:r>
              <w:rPr>
                <w:spacing w:val="-2"/>
              </w:rPr>
              <w:t xml:space="preserve"> </w:t>
            </w:r>
            <w:r>
              <w:t>communication</w:t>
            </w:r>
            <w:r>
              <w:rPr>
                <w:spacing w:val="-1"/>
              </w:rPr>
              <w:t xml:space="preserve"> </w:t>
            </w:r>
            <w:r>
              <w:t>systems.</w:t>
            </w:r>
          </w:p>
        </w:tc>
      </w:tr>
      <w:tr w:rsidR="004A6253">
        <w:trPr>
          <w:trHeight w:val="2168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DOCOMO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Communications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Lab.</w:t>
            </w:r>
          </w:p>
          <w:p w:rsidR="004A6253" w:rsidRDefault="00AA45BD">
            <w:pPr>
              <w:pStyle w:val="TableParagraph"/>
              <w:spacing w:line="256" w:lineRule="auto"/>
              <w:ind w:right="101"/>
              <w:jc w:val="both"/>
            </w:pPr>
            <w:r>
              <w:t>In</w:t>
            </w:r>
            <w:r>
              <w:rPr>
                <w:spacing w:val="-3"/>
              </w:rPr>
              <w:t xml:space="preserve"> </w:t>
            </w:r>
            <w:r>
              <w:t>our</w:t>
            </w:r>
            <w:r>
              <w:rPr>
                <w:spacing w:val="-2"/>
              </w:rPr>
              <w:t xml:space="preserve"> </w:t>
            </w:r>
            <w:r>
              <w:t>view,</w:t>
            </w:r>
            <w:r>
              <w:rPr>
                <w:spacing w:val="-2"/>
              </w:rPr>
              <w:t xml:space="preserve"> </w:t>
            </w:r>
            <w:r>
              <w:t>RAN1</w:t>
            </w:r>
            <w:r>
              <w:rPr>
                <w:spacing w:val="-2"/>
              </w:rPr>
              <w:t xml:space="preserve"> </w:t>
            </w:r>
            <w:r>
              <w:t>did</w:t>
            </w:r>
            <w:r>
              <w:rPr>
                <w:spacing w:val="-2"/>
              </w:rPr>
              <w:t xml:space="preserve"> </w:t>
            </w:r>
            <w:r>
              <w:t>not</w:t>
            </w:r>
            <w:r>
              <w:rPr>
                <w:spacing w:val="-3"/>
              </w:rPr>
              <w:t xml:space="preserve"> </w:t>
            </w:r>
            <w:r>
              <w:t>have</w:t>
            </w:r>
            <w:r>
              <w:rPr>
                <w:spacing w:val="-2"/>
              </w:rPr>
              <w:t xml:space="preserve"> </w:t>
            </w:r>
            <w:r>
              <w:t>sufficient</w:t>
            </w:r>
            <w:r>
              <w:rPr>
                <w:spacing w:val="-2"/>
              </w:rPr>
              <w:t xml:space="preserve"> </w:t>
            </w:r>
            <w:r>
              <w:t>discussions</w:t>
            </w:r>
            <w:r>
              <w:rPr>
                <w:spacing w:val="-3"/>
              </w:rPr>
              <w:t xml:space="preserve"> </w:t>
            </w:r>
            <w:r>
              <w:t>on</w:t>
            </w:r>
            <w:r>
              <w:rPr>
                <w:spacing w:val="-2"/>
              </w:rPr>
              <w:t xml:space="preserve"> </w:t>
            </w:r>
            <w:r>
              <w:t>intra-UE/inter-UE</w:t>
            </w:r>
            <w:r>
              <w:rPr>
                <w:spacing w:val="-2"/>
              </w:rPr>
              <w:t xml:space="preserve"> </w:t>
            </w:r>
            <w:r>
              <w:t>polarization</w:t>
            </w:r>
            <w:r>
              <w:rPr>
                <w:spacing w:val="-3"/>
              </w:rPr>
              <w:t xml:space="preserve"> </w:t>
            </w:r>
            <w:r>
              <w:t>multiplexing</w:t>
            </w:r>
            <w:r>
              <w:rPr>
                <w:spacing w:val="-2"/>
              </w:rPr>
              <w:t xml:space="preserve"> </w:t>
            </w:r>
            <w:r>
              <w:t>so</w:t>
            </w:r>
            <w:r>
              <w:rPr>
                <w:spacing w:val="-53"/>
              </w:rPr>
              <w:t xml:space="preserve"> </w:t>
            </w:r>
            <w:r>
              <w:t>far.</w:t>
            </w:r>
            <w:r>
              <w:rPr>
                <w:spacing w:val="14"/>
              </w:rPr>
              <w:t xml:space="preserve"> </w:t>
            </w:r>
            <w:r>
              <w:t>We</w:t>
            </w:r>
            <w:r>
              <w:rPr>
                <w:spacing w:val="-6"/>
              </w:rPr>
              <w:t xml:space="preserve"> </w:t>
            </w:r>
            <w:r>
              <w:t>are</w:t>
            </w:r>
            <w:r>
              <w:rPr>
                <w:spacing w:val="-5"/>
              </w:rPr>
              <w:t xml:space="preserve"> </w:t>
            </w:r>
            <w:r>
              <w:t>not</w:t>
            </w:r>
            <w:r>
              <w:rPr>
                <w:spacing w:val="-6"/>
              </w:rPr>
              <w:t xml:space="preserve"> </w:t>
            </w:r>
            <w:r>
              <w:t>sure</w:t>
            </w:r>
            <w:r>
              <w:rPr>
                <w:spacing w:val="-5"/>
              </w:rPr>
              <w:t xml:space="preserve"> </w:t>
            </w:r>
            <w:r>
              <w:t>we</w:t>
            </w:r>
            <w:r>
              <w:rPr>
                <w:spacing w:val="-6"/>
              </w:rPr>
              <w:t xml:space="preserve"> </w:t>
            </w:r>
            <w:r>
              <w:t>can</w:t>
            </w:r>
            <w:r>
              <w:rPr>
                <w:spacing w:val="-5"/>
              </w:rPr>
              <w:t xml:space="preserve"> </w:t>
            </w:r>
            <w:r>
              <w:t>agree</w:t>
            </w:r>
            <w:r>
              <w:rPr>
                <w:spacing w:val="-6"/>
              </w:rPr>
              <w:t xml:space="preserve"> </w:t>
            </w:r>
            <w:r>
              <w:t>this</w:t>
            </w:r>
            <w:r>
              <w:rPr>
                <w:spacing w:val="-6"/>
              </w:rPr>
              <w:t xml:space="preserve"> </w:t>
            </w:r>
            <w:r>
              <w:t>without</w:t>
            </w:r>
            <w:r>
              <w:rPr>
                <w:spacing w:val="-6"/>
              </w:rPr>
              <w:t xml:space="preserve"> </w:t>
            </w:r>
            <w:r>
              <w:t>sufficient</w:t>
            </w:r>
            <w:r>
              <w:rPr>
                <w:spacing w:val="-5"/>
              </w:rPr>
              <w:t xml:space="preserve"> </w:t>
            </w:r>
            <w:r>
              <w:t>discussions.</w:t>
            </w:r>
            <w:r>
              <w:rPr>
                <w:spacing w:val="15"/>
              </w:rPr>
              <w:t xml:space="preserve"> </w:t>
            </w:r>
            <w:r>
              <w:t>Considering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remaining</w:t>
            </w:r>
            <w:r>
              <w:rPr>
                <w:spacing w:val="-5"/>
              </w:rPr>
              <w:t xml:space="preserve"> </w:t>
            </w:r>
            <w:r>
              <w:t>time,</w:t>
            </w:r>
            <w:r>
              <w:rPr>
                <w:spacing w:val="-5"/>
              </w:rPr>
              <w:t xml:space="preserve"> </w:t>
            </w:r>
            <w:r>
              <w:t>we</w:t>
            </w:r>
            <w:r>
              <w:rPr>
                <w:spacing w:val="-53"/>
              </w:rPr>
              <w:t xml:space="preserve"> </w:t>
            </w:r>
            <w:r>
              <w:t>suggest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drop</w:t>
            </w:r>
            <w:r>
              <w:rPr>
                <w:spacing w:val="-1"/>
              </w:rPr>
              <w:t xml:space="preserve"> </w:t>
            </w:r>
            <w:r>
              <w:t>this</w:t>
            </w:r>
            <w:r>
              <w:rPr>
                <w:spacing w:val="-1"/>
              </w:rPr>
              <w:t xml:space="preserve"> </w:t>
            </w:r>
            <w:r>
              <w:t>from</w:t>
            </w:r>
            <w:r>
              <w:rPr>
                <w:spacing w:val="-2"/>
              </w:rPr>
              <w:t xml:space="preserve"> </w:t>
            </w:r>
            <w:r>
              <w:t>Rel-17.</w:t>
            </w:r>
          </w:p>
          <w:p w:rsidR="004A6253" w:rsidRDefault="00AA45BD">
            <w:pPr>
              <w:pStyle w:val="TableParagraph"/>
              <w:spacing w:before="90" w:line="256" w:lineRule="auto"/>
              <w:ind w:right="102"/>
              <w:jc w:val="both"/>
            </w:pPr>
            <w:r>
              <w:rPr>
                <w:w w:val="95"/>
              </w:rPr>
              <w:t>(BTW, this discussion is for each beam when each beam covers different area and uses different polarization,</w:t>
            </w:r>
            <w:r>
              <w:rPr>
                <w:spacing w:val="1"/>
                <w:w w:val="95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it</w:t>
            </w:r>
            <w:r>
              <w:rPr>
                <w:spacing w:val="-1"/>
              </w:rPr>
              <w:t xml:space="preserve"> </w:t>
            </w:r>
            <w:r>
              <w:t>correct?)</w:t>
            </w:r>
          </w:p>
        </w:tc>
      </w:tr>
      <w:tr w:rsidR="004A6253">
        <w:trPr>
          <w:trHeight w:val="995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3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Lenovo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(Beijing)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Ltd</w:t>
            </w:r>
          </w:p>
          <w:p w:rsidR="004A6253" w:rsidRDefault="00AA45BD">
            <w:pPr>
              <w:pStyle w:val="TableParagraph"/>
            </w:pPr>
            <w:r>
              <w:rPr>
                <w:w w:val="95"/>
              </w:rPr>
              <w:t>We</w:t>
            </w:r>
            <w:r>
              <w:rPr>
                <w:spacing w:val="26"/>
                <w:w w:val="95"/>
              </w:rPr>
              <w:t xml:space="preserve"> </w:t>
            </w:r>
            <w:r>
              <w:rPr>
                <w:w w:val="95"/>
              </w:rPr>
              <w:t>support</w:t>
            </w:r>
            <w:r>
              <w:rPr>
                <w:spacing w:val="27"/>
                <w:w w:val="95"/>
              </w:rPr>
              <w:t xml:space="preserve"> </w:t>
            </w:r>
            <w:r>
              <w:rPr>
                <w:w w:val="95"/>
              </w:rPr>
              <w:t>polarization</w:t>
            </w:r>
            <w:r>
              <w:rPr>
                <w:spacing w:val="27"/>
                <w:w w:val="95"/>
              </w:rPr>
              <w:t xml:space="preserve"> </w:t>
            </w:r>
            <w:r>
              <w:rPr>
                <w:w w:val="95"/>
              </w:rPr>
              <w:t>multiplexing.</w:t>
            </w:r>
          </w:p>
        </w:tc>
      </w:tr>
      <w:tr w:rsidR="004A6253">
        <w:trPr>
          <w:trHeight w:val="1267"/>
        </w:trPr>
        <w:tc>
          <w:tcPr>
            <w:tcW w:w="9614" w:type="dxa"/>
            <w:tcBorders>
              <w:top w:val="single" w:sz="4" w:space="0" w:color="000000"/>
              <w:bottom w:val="nil"/>
            </w:tcBorders>
          </w:tcPr>
          <w:p w:rsidR="004A6253" w:rsidRDefault="00AA45BD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4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ZTE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Corporation</w:t>
            </w:r>
          </w:p>
          <w:p w:rsidR="004A6253" w:rsidRDefault="00AA45BD">
            <w:pPr>
              <w:pStyle w:val="TableParagraph"/>
              <w:spacing w:line="256" w:lineRule="auto"/>
              <w:ind w:right="93"/>
            </w:pPr>
            <w:r>
              <w:t>What‘s</w:t>
            </w:r>
            <w:r>
              <w:rPr>
                <w:spacing w:val="-12"/>
              </w:rPr>
              <w:t xml:space="preserve"> </w:t>
            </w:r>
            <w:r>
              <w:t>the</w:t>
            </w:r>
            <w:r>
              <w:rPr>
                <w:spacing w:val="-12"/>
              </w:rPr>
              <w:t xml:space="preserve"> </w:t>
            </w:r>
            <w:r>
              <w:t>expected</w:t>
            </w:r>
            <w:r>
              <w:rPr>
                <w:spacing w:val="-12"/>
              </w:rPr>
              <w:t xml:space="preserve"> </w:t>
            </w:r>
            <w:r>
              <w:t>spec</w:t>
            </w:r>
            <w:r>
              <w:rPr>
                <w:spacing w:val="-11"/>
              </w:rPr>
              <w:t xml:space="preserve"> </w:t>
            </w:r>
            <w:r>
              <w:t>impact?</w:t>
            </w:r>
            <w:r>
              <w:rPr>
                <w:spacing w:val="8"/>
              </w:rPr>
              <w:t xml:space="preserve"> </w:t>
            </w:r>
            <w:proofErr w:type="gramStart"/>
            <w:r>
              <w:t>does</w:t>
            </w:r>
            <w:proofErr w:type="gramEnd"/>
            <w:r>
              <w:rPr>
                <w:spacing w:val="-12"/>
              </w:rPr>
              <w:t xml:space="preserve"> </w:t>
            </w:r>
            <w:r>
              <w:t>the</w:t>
            </w:r>
            <w:r>
              <w:rPr>
                <w:spacing w:val="-12"/>
              </w:rPr>
              <w:t xml:space="preserve"> </w:t>
            </w:r>
            <w:r>
              <w:t>UE</w:t>
            </w:r>
            <w:r>
              <w:rPr>
                <w:spacing w:val="-11"/>
              </w:rPr>
              <w:t xml:space="preserve"> </w:t>
            </w:r>
            <w:r>
              <w:t>need</w:t>
            </w:r>
            <w:r>
              <w:rPr>
                <w:spacing w:val="-12"/>
              </w:rPr>
              <w:t xml:space="preserve"> </w:t>
            </w:r>
            <w:r>
              <w:t>to</w:t>
            </w:r>
            <w:r>
              <w:rPr>
                <w:spacing w:val="-12"/>
              </w:rPr>
              <w:t xml:space="preserve"> </w:t>
            </w:r>
            <w:r>
              <w:t>following</w:t>
            </w:r>
            <w:r>
              <w:rPr>
                <w:spacing w:val="-12"/>
              </w:rPr>
              <w:t xml:space="preserve"> </w:t>
            </w:r>
            <w:r>
              <w:t>the</w:t>
            </w:r>
            <w:r>
              <w:rPr>
                <w:spacing w:val="-11"/>
              </w:rPr>
              <w:t xml:space="preserve"> </w:t>
            </w:r>
            <w:r>
              <w:t>guidance</w:t>
            </w:r>
            <w:r>
              <w:rPr>
                <w:spacing w:val="-12"/>
              </w:rPr>
              <w:t xml:space="preserve"> </w:t>
            </w:r>
            <w:r>
              <w:t>on</w:t>
            </w:r>
            <w:r>
              <w:rPr>
                <w:spacing w:val="-12"/>
              </w:rPr>
              <w:t xml:space="preserve"> </w:t>
            </w:r>
            <w:r>
              <w:t>polarization</w:t>
            </w:r>
            <w:r>
              <w:rPr>
                <w:spacing w:val="-12"/>
              </w:rPr>
              <w:t xml:space="preserve"> </w:t>
            </w:r>
            <w:r>
              <w:t>information</w:t>
            </w:r>
            <w:r>
              <w:rPr>
                <w:spacing w:val="-52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receive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t>corresponding</w:t>
            </w:r>
            <w:r>
              <w:rPr>
                <w:spacing w:val="-6"/>
              </w:rPr>
              <w:t xml:space="preserve"> </w:t>
            </w:r>
            <w:r>
              <w:t>data?</w:t>
            </w:r>
            <w:r>
              <w:rPr>
                <w:spacing w:val="12"/>
              </w:rPr>
              <w:t xml:space="preserve"> </w:t>
            </w:r>
            <w:r>
              <w:t>If</w:t>
            </w:r>
            <w:r>
              <w:rPr>
                <w:spacing w:val="-7"/>
              </w:rPr>
              <w:t xml:space="preserve"> </w:t>
            </w:r>
            <w:r>
              <w:t>so,</w:t>
            </w:r>
            <w:r>
              <w:rPr>
                <w:spacing w:val="-6"/>
              </w:rPr>
              <w:t xml:space="preserve"> </w:t>
            </w:r>
            <w:r>
              <w:t>it</w:t>
            </w:r>
            <w:r>
              <w:rPr>
                <w:spacing w:val="-7"/>
              </w:rPr>
              <w:t xml:space="preserve"> </w:t>
            </w:r>
            <w:r>
              <w:t>is</w:t>
            </w:r>
            <w:r>
              <w:rPr>
                <w:spacing w:val="-6"/>
              </w:rPr>
              <w:t xml:space="preserve"> </w:t>
            </w:r>
            <w:r>
              <w:t>may</w:t>
            </w:r>
            <w:r>
              <w:rPr>
                <w:spacing w:val="-7"/>
              </w:rPr>
              <w:t xml:space="preserve"> </w:t>
            </w:r>
            <w:r>
              <w:t>not</w:t>
            </w:r>
            <w:r>
              <w:rPr>
                <w:spacing w:val="-6"/>
              </w:rPr>
              <w:t xml:space="preserve"> </w:t>
            </w:r>
            <w:r>
              <w:t>be</w:t>
            </w:r>
            <w:r>
              <w:rPr>
                <w:spacing w:val="-7"/>
              </w:rPr>
              <w:t xml:space="preserve"> </w:t>
            </w:r>
            <w:r>
              <w:t>applicable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all</w:t>
            </w:r>
            <w:r>
              <w:rPr>
                <w:spacing w:val="-6"/>
              </w:rPr>
              <w:t xml:space="preserve"> </w:t>
            </w:r>
            <w:r>
              <w:t>UEs</w:t>
            </w:r>
            <w:r>
              <w:rPr>
                <w:spacing w:val="-7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>current,</w:t>
            </w:r>
            <w:r>
              <w:rPr>
                <w:spacing w:val="-7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indicate</w:t>
            </w:r>
            <w:r>
              <w:rPr>
                <w:spacing w:val="-7"/>
              </w:rPr>
              <w:t xml:space="preserve"> </w:t>
            </w:r>
            <w:r>
              <w:t>the</w:t>
            </w:r>
          </w:p>
        </w:tc>
      </w:tr>
    </w:tbl>
    <w:p w:rsidR="004A6253" w:rsidRDefault="004A6253">
      <w:pPr>
        <w:spacing w:line="256" w:lineRule="auto"/>
        <w:sectPr w:rsidR="004A6253">
          <w:type w:val="continuous"/>
          <w:pgSz w:w="11910" w:h="16840"/>
          <w:pgMar w:top="1400" w:right="1020" w:bottom="1121" w:left="1020" w:header="0" w:footer="313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4A6253">
        <w:trPr>
          <w:trHeight w:val="444"/>
        </w:trPr>
        <w:tc>
          <w:tcPr>
            <w:tcW w:w="9614" w:type="dxa"/>
            <w:tcBorders>
              <w:top w:val="nil"/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0" w:line="247" w:lineRule="exact"/>
            </w:pPr>
            <w:proofErr w:type="gramStart"/>
            <w:r>
              <w:lastRenderedPageBreak/>
              <w:t>information</w:t>
            </w:r>
            <w:proofErr w:type="gramEnd"/>
            <w:r>
              <w:rPr>
                <w:spacing w:val="-7"/>
              </w:rPr>
              <w:t xml:space="preserve"> </w:t>
            </w:r>
            <w:r>
              <w:t>is</w:t>
            </w:r>
            <w:r>
              <w:rPr>
                <w:spacing w:val="-6"/>
              </w:rPr>
              <w:t xml:space="preserve"> </w:t>
            </w:r>
            <w:r>
              <w:t>just</w:t>
            </w:r>
            <w:r>
              <w:rPr>
                <w:spacing w:val="-7"/>
              </w:rPr>
              <w:t xml:space="preserve"> </w:t>
            </w:r>
            <w:r>
              <w:t>to</w:t>
            </w:r>
            <w:r>
              <w:rPr>
                <w:spacing w:val="-6"/>
              </w:rPr>
              <w:t xml:space="preserve"> </w:t>
            </w:r>
            <w:r>
              <w:t>inform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t>implementation</w:t>
            </w:r>
            <w:r>
              <w:rPr>
                <w:spacing w:val="-6"/>
              </w:rPr>
              <w:t xml:space="preserve"> </w:t>
            </w:r>
            <w:r>
              <w:t>at</w:t>
            </w:r>
            <w:r>
              <w:rPr>
                <w:spacing w:val="-7"/>
              </w:rPr>
              <w:t xml:space="preserve"> </w:t>
            </w:r>
            <w:r>
              <w:t>satellite</w:t>
            </w:r>
            <w:r>
              <w:rPr>
                <w:spacing w:val="-6"/>
              </w:rPr>
              <w:t xml:space="preserve"> </w:t>
            </w:r>
            <w:r>
              <w:t>side.</w:t>
            </w:r>
          </w:p>
        </w:tc>
      </w:tr>
      <w:tr w:rsidR="004A6253">
        <w:trPr>
          <w:trHeight w:val="991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20"/>
              <w:ind w:left="138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PANASONIC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R&amp;D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Center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Germany</w:t>
            </w:r>
          </w:p>
          <w:p w:rsidR="004A6253" w:rsidRDefault="00AA45BD">
            <w:pPr>
              <w:pStyle w:val="TableParagraph"/>
            </w:pPr>
            <w:r>
              <w:t>Support</w:t>
            </w:r>
            <w:r>
              <w:rPr>
                <w:spacing w:val="-7"/>
              </w:rPr>
              <w:t xml:space="preserve"> </w:t>
            </w:r>
            <w:r>
              <w:t>proposal</w:t>
            </w:r>
            <w:r>
              <w:rPr>
                <w:spacing w:val="-7"/>
              </w:rPr>
              <w:t xml:space="preserve"> </w:t>
            </w:r>
            <w:r>
              <w:t>4.</w:t>
            </w:r>
          </w:p>
        </w:tc>
      </w:tr>
      <w:tr w:rsidR="004A6253">
        <w:trPr>
          <w:trHeight w:val="1537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6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Beijing</w:t>
            </w:r>
            <w:r>
              <w:rPr>
                <w:b/>
                <w:spacing w:val="-8"/>
              </w:rPr>
              <w:t xml:space="preserve"> </w:t>
            </w:r>
            <w:proofErr w:type="spellStart"/>
            <w:r>
              <w:rPr>
                <w:b/>
              </w:rPr>
              <w:t>Xiaomi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Software</w:t>
            </w:r>
          </w:p>
          <w:p w:rsidR="004A6253" w:rsidRDefault="00AA45BD">
            <w:pPr>
              <w:pStyle w:val="TableParagraph"/>
              <w:spacing w:line="256" w:lineRule="auto"/>
              <w:ind w:right="101"/>
              <w:jc w:val="both"/>
            </w:pPr>
            <w:r>
              <w:t>The</w:t>
            </w:r>
            <w:r>
              <w:rPr>
                <w:spacing w:val="-13"/>
              </w:rPr>
              <w:t xml:space="preserve"> </w:t>
            </w:r>
            <w:r>
              <w:t>scenario</w:t>
            </w:r>
            <w:r>
              <w:rPr>
                <w:spacing w:val="-13"/>
              </w:rPr>
              <w:t xml:space="preserve"> </w:t>
            </w:r>
            <w:r>
              <w:t>of</w:t>
            </w:r>
            <w:r>
              <w:rPr>
                <w:spacing w:val="-12"/>
              </w:rPr>
              <w:t xml:space="preserve"> </w:t>
            </w:r>
            <w:r>
              <w:t>inter-UE</w:t>
            </w:r>
            <w:r>
              <w:rPr>
                <w:spacing w:val="-13"/>
              </w:rPr>
              <w:t xml:space="preserve"> </w:t>
            </w:r>
            <w:r>
              <w:t>multiplexing</w:t>
            </w:r>
            <w:r>
              <w:rPr>
                <w:spacing w:val="-12"/>
              </w:rPr>
              <w:t xml:space="preserve"> </w:t>
            </w:r>
            <w:r>
              <w:t>can</w:t>
            </w:r>
            <w:r>
              <w:rPr>
                <w:spacing w:val="-13"/>
              </w:rPr>
              <w:t xml:space="preserve"> </w:t>
            </w:r>
            <w:r>
              <w:t>be</w:t>
            </w:r>
            <w:r>
              <w:rPr>
                <w:spacing w:val="-13"/>
              </w:rPr>
              <w:t xml:space="preserve"> </w:t>
            </w:r>
            <w:r>
              <w:t>supported</w:t>
            </w:r>
            <w:r>
              <w:rPr>
                <w:spacing w:val="-12"/>
              </w:rPr>
              <w:t xml:space="preserve"> </w:t>
            </w:r>
            <w:r>
              <w:t>via</w:t>
            </w:r>
            <w:r>
              <w:rPr>
                <w:spacing w:val="-13"/>
              </w:rPr>
              <w:t xml:space="preserve"> </w:t>
            </w:r>
            <w:r>
              <w:t>gNB</w:t>
            </w:r>
            <w:r>
              <w:rPr>
                <w:spacing w:val="-13"/>
              </w:rPr>
              <w:t xml:space="preserve"> </w:t>
            </w:r>
            <w:r>
              <w:t>implementation,</w:t>
            </w:r>
            <w:r>
              <w:rPr>
                <w:spacing w:val="-12"/>
              </w:rPr>
              <w:t xml:space="preserve"> </w:t>
            </w:r>
            <w:r>
              <w:t>while</w:t>
            </w:r>
            <w:r>
              <w:rPr>
                <w:spacing w:val="-13"/>
              </w:rPr>
              <w:t xml:space="preserve"> </w:t>
            </w:r>
            <w:r>
              <w:t>more</w:t>
            </w:r>
            <w:r>
              <w:rPr>
                <w:spacing w:val="-12"/>
              </w:rPr>
              <w:t xml:space="preserve"> </w:t>
            </w:r>
            <w:r>
              <w:t>clarification</w:t>
            </w:r>
            <w:r>
              <w:rPr>
                <w:spacing w:val="-52"/>
              </w:rPr>
              <w:t xml:space="preserve"> </w:t>
            </w:r>
            <w:r>
              <w:t xml:space="preserve">needed for the intra-UE case. Is it CA or dynamic polarization indication for higher throughput? </w:t>
            </w:r>
            <w:proofErr w:type="spellStart"/>
            <w:r>
              <w:t>Consid</w:t>
            </w:r>
            <w:proofErr w:type="spellEnd"/>
            <w:r>
              <w:t>-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ering</w:t>
            </w:r>
            <w:proofErr w:type="spellEnd"/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limited</w:t>
            </w:r>
            <w:r>
              <w:rPr>
                <w:spacing w:val="-5"/>
              </w:rPr>
              <w:t xml:space="preserve"> </w:t>
            </w:r>
            <w:r>
              <w:t>time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Rel.17,</w:t>
            </w:r>
            <w:r>
              <w:rPr>
                <w:spacing w:val="-5"/>
              </w:rPr>
              <w:t xml:space="preserve"> </w:t>
            </w:r>
            <w:r>
              <w:t>we</w:t>
            </w:r>
            <w:r>
              <w:rPr>
                <w:spacing w:val="-6"/>
              </w:rPr>
              <w:t xml:space="preserve"> </w:t>
            </w:r>
            <w:r>
              <w:t>suggest</w:t>
            </w:r>
            <w:r>
              <w:rPr>
                <w:spacing w:val="-5"/>
              </w:rPr>
              <w:t xml:space="preserve"> </w:t>
            </w:r>
            <w:r>
              <w:t>postpone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discussion</w:t>
            </w:r>
            <w:r>
              <w:rPr>
                <w:spacing w:val="-5"/>
              </w:rPr>
              <w:t xml:space="preserve"> </w:t>
            </w:r>
            <w:r>
              <w:t>on</w:t>
            </w:r>
            <w:r>
              <w:rPr>
                <w:spacing w:val="-5"/>
              </w:rPr>
              <w:t xml:space="preserve"> </w:t>
            </w:r>
            <w:r>
              <w:t>intra-UE</w:t>
            </w:r>
            <w:r>
              <w:rPr>
                <w:spacing w:val="-6"/>
              </w:rPr>
              <w:t xml:space="preserve"> </w:t>
            </w:r>
            <w:r>
              <w:t>multiplexing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Rel.18.</w:t>
            </w:r>
          </w:p>
        </w:tc>
      </w:tr>
      <w:tr w:rsidR="004A6253">
        <w:trPr>
          <w:trHeight w:val="995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7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Guangdong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OPPO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Telecom.</w:t>
            </w:r>
          </w:p>
          <w:p w:rsidR="004A6253" w:rsidRDefault="00AA45BD">
            <w:pPr>
              <w:pStyle w:val="TableParagraph"/>
            </w:pPr>
            <w:r>
              <w:t>we</w:t>
            </w:r>
            <w:r>
              <w:rPr>
                <w:spacing w:val="-7"/>
              </w:rPr>
              <w:t xml:space="preserve"> </w:t>
            </w:r>
            <w:r>
              <w:t>support</w:t>
            </w:r>
            <w:r>
              <w:rPr>
                <w:spacing w:val="-6"/>
              </w:rPr>
              <w:t xml:space="preserve"> </w:t>
            </w:r>
            <w:r>
              <w:t>this</w:t>
            </w:r>
            <w:r>
              <w:rPr>
                <w:spacing w:val="-7"/>
              </w:rPr>
              <w:t xml:space="preserve"> </w:t>
            </w:r>
            <w:r>
              <w:t>proposal</w:t>
            </w:r>
          </w:p>
        </w:tc>
      </w:tr>
      <w:tr w:rsidR="004A6253">
        <w:trPr>
          <w:trHeight w:val="1987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8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China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Com.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Corporation</w:t>
            </w:r>
          </w:p>
          <w:p w:rsidR="004A6253" w:rsidRDefault="00AA45BD">
            <w:pPr>
              <w:pStyle w:val="TableParagraph"/>
            </w:pPr>
            <w:r>
              <w:t>We</w:t>
            </w:r>
            <w:r>
              <w:rPr>
                <w:spacing w:val="-9"/>
              </w:rPr>
              <w:t xml:space="preserve"> </w:t>
            </w:r>
            <w:r>
              <w:t>have</w:t>
            </w:r>
            <w:r>
              <w:rPr>
                <w:spacing w:val="-8"/>
              </w:rPr>
              <w:t xml:space="preserve"> </w:t>
            </w:r>
            <w:r>
              <w:t>the</w:t>
            </w:r>
            <w:r>
              <w:rPr>
                <w:spacing w:val="-8"/>
              </w:rPr>
              <w:t xml:space="preserve"> </w:t>
            </w:r>
            <w:r>
              <w:t>same</w:t>
            </w:r>
            <w:r>
              <w:rPr>
                <w:spacing w:val="-8"/>
              </w:rPr>
              <w:t xml:space="preserve"> </w:t>
            </w:r>
            <w:r>
              <w:t>concern</w:t>
            </w:r>
            <w:r>
              <w:rPr>
                <w:spacing w:val="-8"/>
              </w:rPr>
              <w:t xml:space="preserve"> </w:t>
            </w:r>
            <w:r>
              <w:t>with</w:t>
            </w:r>
            <w:r>
              <w:rPr>
                <w:spacing w:val="-8"/>
              </w:rPr>
              <w:t xml:space="preserve"> </w:t>
            </w:r>
            <w:r>
              <w:t>DoCoMo</w:t>
            </w:r>
            <w:r>
              <w:rPr>
                <w:spacing w:val="-9"/>
              </w:rPr>
              <w:t xml:space="preserve"> </w:t>
            </w:r>
            <w:r>
              <w:t>that</w:t>
            </w:r>
            <w:r>
              <w:rPr>
                <w:spacing w:val="-8"/>
              </w:rPr>
              <w:t xml:space="preserve"> </w:t>
            </w:r>
            <w:r>
              <w:t>we</w:t>
            </w:r>
            <w:r>
              <w:rPr>
                <w:spacing w:val="-8"/>
              </w:rPr>
              <w:t xml:space="preserve"> </w:t>
            </w:r>
            <w:r>
              <w:t>can’t</w:t>
            </w:r>
            <w:r>
              <w:rPr>
                <w:spacing w:val="-8"/>
              </w:rPr>
              <w:t xml:space="preserve"> </w:t>
            </w:r>
            <w:r>
              <w:t>agree</w:t>
            </w:r>
            <w:r>
              <w:rPr>
                <w:spacing w:val="-8"/>
              </w:rPr>
              <w:t xml:space="preserve"> </w:t>
            </w:r>
            <w:r>
              <w:t>this</w:t>
            </w:r>
            <w:r>
              <w:rPr>
                <w:spacing w:val="-8"/>
              </w:rPr>
              <w:t xml:space="preserve"> </w:t>
            </w:r>
            <w:r>
              <w:t>without</w:t>
            </w:r>
            <w:r>
              <w:rPr>
                <w:spacing w:val="-9"/>
              </w:rPr>
              <w:t xml:space="preserve"> </w:t>
            </w:r>
            <w:r>
              <w:t>sufficient</w:t>
            </w:r>
            <w:r>
              <w:rPr>
                <w:spacing w:val="-8"/>
              </w:rPr>
              <w:t xml:space="preserve"> </w:t>
            </w:r>
            <w:r>
              <w:t>discussions.</w:t>
            </w:r>
          </w:p>
          <w:p w:rsidR="004A6253" w:rsidRDefault="00AA45BD">
            <w:pPr>
              <w:pStyle w:val="TableParagraph"/>
              <w:spacing w:before="107" w:line="256" w:lineRule="auto"/>
              <w:ind w:right="100"/>
            </w:pPr>
            <w:r>
              <w:rPr>
                <w:w w:val="95"/>
              </w:rPr>
              <w:t>In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our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view,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if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there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is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only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one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polarization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per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SSB,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and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if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SSB-specific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polarization</w:t>
            </w:r>
            <w:r>
              <w:rPr>
                <w:spacing w:val="13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signalling</w:t>
            </w:r>
            <w:proofErr w:type="spellEnd"/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indication</w:t>
            </w:r>
            <w:r>
              <w:rPr>
                <w:spacing w:val="1"/>
                <w:w w:val="95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supported,</w:t>
            </w:r>
            <w:r>
              <w:rPr>
                <w:spacing w:val="-2"/>
              </w:rPr>
              <w:t xml:space="preserve"> </w:t>
            </w:r>
            <w:r>
              <w:t>polarization</w:t>
            </w:r>
            <w:r>
              <w:rPr>
                <w:spacing w:val="-2"/>
              </w:rPr>
              <w:t xml:space="preserve"> </w:t>
            </w:r>
            <w:r>
              <w:t>multiplexing</w:t>
            </w:r>
            <w:r>
              <w:rPr>
                <w:spacing w:val="-1"/>
              </w:rPr>
              <w:t xml:space="preserve"> </w:t>
            </w:r>
            <w:r>
              <w:t>can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naturally</w:t>
            </w:r>
            <w:r>
              <w:rPr>
                <w:spacing w:val="-1"/>
              </w:rPr>
              <w:t xml:space="preserve"> </w:t>
            </w:r>
            <w:r>
              <w:t>realized.</w:t>
            </w:r>
          </w:p>
          <w:p w:rsidR="004A6253" w:rsidRDefault="00AA45BD">
            <w:pPr>
              <w:pStyle w:val="TableParagraph"/>
              <w:spacing w:before="90"/>
            </w:pPr>
            <w:r>
              <w:t>If</w:t>
            </w:r>
            <w:r>
              <w:rPr>
                <w:spacing w:val="-6"/>
              </w:rPr>
              <w:t xml:space="preserve"> </w:t>
            </w:r>
            <w:r>
              <w:t>additional</w:t>
            </w:r>
            <w:r>
              <w:rPr>
                <w:spacing w:val="-6"/>
              </w:rPr>
              <w:t xml:space="preserve"> </w:t>
            </w:r>
            <w:r>
              <w:t>spec</w:t>
            </w:r>
            <w:r>
              <w:rPr>
                <w:spacing w:val="-5"/>
              </w:rPr>
              <w:t xml:space="preserve"> </w:t>
            </w:r>
            <w:r>
              <w:t>impact</w:t>
            </w:r>
            <w:r>
              <w:rPr>
                <w:spacing w:val="-6"/>
              </w:rPr>
              <w:t xml:space="preserve"> </w:t>
            </w:r>
            <w:r>
              <w:t>is</w:t>
            </w:r>
            <w:r>
              <w:rPr>
                <w:spacing w:val="-5"/>
              </w:rPr>
              <w:t xml:space="preserve"> </w:t>
            </w:r>
            <w:r>
              <w:t>expected,</w:t>
            </w:r>
            <w:r>
              <w:rPr>
                <w:spacing w:val="-6"/>
              </w:rPr>
              <w:t xml:space="preserve"> </w:t>
            </w:r>
            <w:r>
              <w:t>it</w:t>
            </w:r>
            <w:r>
              <w:rPr>
                <w:spacing w:val="-5"/>
              </w:rPr>
              <w:t xml:space="preserve"> </w:t>
            </w:r>
            <w:r>
              <w:t>should</w:t>
            </w:r>
            <w:r>
              <w:rPr>
                <w:spacing w:val="-6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t>clarified.</w:t>
            </w:r>
          </w:p>
        </w:tc>
      </w:tr>
      <w:tr w:rsidR="004A6253">
        <w:trPr>
          <w:trHeight w:val="1255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9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vivo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Communication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(S)</w:t>
            </w:r>
          </w:p>
          <w:p w:rsidR="004A6253" w:rsidRDefault="00AA45BD">
            <w:pPr>
              <w:pStyle w:val="TableParagraph"/>
              <w:spacing w:line="256" w:lineRule="auto"/>
            </w:pPr>
            <w:r>
              <w:t>Not</w:t>
            </w:r>
            <w:r>
              <w:rPr>
                <w:spacing w:val="-6"/>
              </w:rPr>
              <w:t xml:space="preserve"> </w:t>
            </w:r>
            <w:r>
              <w:t>support</w:t>
            </w:r>
            <w:r>
              <w:rPr>
                <w:spacing w:val="-6"/>
              </w:rPr>
              <w:t xml:space="preserve"> </w:t>
            </w:r>
            <w:r>
              <w:t>polarization</w:t>
            </w:r>
            <w:r>
              <w:rPr>
                <w:spacing w:val="-6"/>
              </w:rPr>
              <w:t xml:space="preserve"> </w:t>
            </w:r>
            <w:r>
              <w:t>multiplexing</w:t>
            </w:r>
            <w:r>
              <w:rPr>
                <w:spacing w:val="-6"/>
              </w:rPr>
              <w:t xml:space="preserve"> </w:t>
            </w:r>
            <w:r>
              <w:t>transmission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6"/>
              </w:rPr>
              <w:t xml:space="preserve"> </w:t>
            </w:r>
            <w:r>
              <w:t>NR-NTN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Rel-17,</w:t>
            </w:r>
            <w:r>
              <w:rPr>
                <w:spacing w:val="-5"/>
              </w:rPr>
              <w:t xml:space="preserve"> </w:t>
            </w:r>
            <w:r>
              <w:t>due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-6"/>
              </w:rPr>
              <w:t xml:space="preserve"> </w:t>
            </w:r>
            <w:r>
              <w:t>limited</w:t>
            </w:r>
            <w:r>
              <w:rPr>
                <w:spacing w:val="-6"/>
              </w:rPr>
              <w:t xml:space="preserve"> </w:t>
            </w:r>
            <w:r>
              <w:t>time</w:t>
            </w:r>
            <w:r>
              <w:rPr>
                <w:spacing w:val="-6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proofErr w:type="spellStart"/>
            <w:r>
              <w:t>insuf</w:t>
            </w:r>
            <w:proofErr w:type="spellEnd"/>
            <w:r>
              <w:t>-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ficient</w:t>
            </w:r>
            <w:proofErr w:type="spellEnd"/>
            <w:r>
              <w:rPr>
                <w:spacing w:val="-2"/>
              </w:rPr>
              <w:t xml:space="preserve"> </w:t>
            </w:r>
            <w:r>
              <w:t>discussion,</w:t>
            </w:r>
            <w:r>
              <w:rPr>
                <w:spacing w:val="-2"/>
              </w:rPr>
              <w:t xml:space="preserve"> </w:t>
            </w:r>
            <w:r>
              <w:t>which</w:t>
            </w:r>
            <w:r>
              <w:rPr>
                <w:spacing w:val="-1"/>
              </w:rPr>
              <w:t xml:space="preserve"> </w:t>
            </w:r>
            <w:r>
              <w:t>can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-1"/>
              </w:rPr>
              <w:t xml:space="preserve"> </w:t>
            </w:r>
            <w:r>
              <w:t>considered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future</w:t>
            </w:r>
            <w:r>
              <w:rPr>
                <w:spacing w:val="-2"/>
              </w:rPr>
              <w:t xml:space="preserve"> </w:t>
            </w:r>
            <w:r>
              <w:t>release.</w:t>
            </w:r>
          </w:p>
        </w:tc>
      </w:tr>
      <w:tr w:rsidR="004A6253">
        <w:trPr>
          <w:trHeight w:val="995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10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Sony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Group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Corporation</w:t>
            </w:r>
          </w:p>
          <w:p w:rsidR="004A6253" w:rsidRDefault="00AA45BD">
            <w:pPr>
              <w:pStyle w:val="TableParagraph"/>
            </w:pPr>
            <w:r>
              <w:t>We</w:t>
            </w:r>
            <w:r>
              <w:rPr>
                <w:spacing w:val="-7"/>
              </w:rPr>
              <w:t xml:space="preserve"> </w:t>
            </w:r>
            <w:r>
              <w:t>think</w:t>
            </w:r>
            <w:r>
              <w:rPr>
                <w:spacing w:val="-7"/>
              </w:rPr>
              <w:t xml:space="preserve"> </w:t>
            </w:r>
            <w:r>
              <w:t>polarization</w:t>
            </w:r>
            <w:r>
              <w:rPr>
                <w:spacing w:val="-6"/>
              </w:rPr>
              <w:t xml:space="preserve"> </w:t>
            </w:r>
            <w:r>
              <w:t>multiplexing</w:t>
            </w:r>
            <w:r>
              <w:rPr>
                <w:spacing w:val="-7"/>
              </w:rPr>
              <w:t xml:space="preserve"> </w:t>
            </w:r>
            <w:r>
              <w:t>is</w:t>
            </w:r>
            <w:r>
              <w:rPr>
                <w:spacing w:val="-6"/>
              </w:rPr>
              <w:t xml:space="preserve"> </w:t>
            </w:r>
            <w:proofErr w:type="spellStart"/>
            <w:proofErr w:type="gramStart"/>
            <w:r>
              <w:t>a</w:t>
            </w:r>
            <w:proofErr w:type="spellEnd"/>
            <w:proofErr w:type="gramEnd"/>
            <w:r>
              <w:rPr>
                <w:spacing w:val="-7"/>
              </w:rPr>
              <w:t xml:space="preserve"> </w:t>
            </w:r>
            <w:r>
              <w:t>important</w:t>
            </w:r>
            <w:r>
              <w:rPr>
                <w:spacing w:val="-7"/>
              </w:rPr>
              <w:t xml:space="preserve"> </w:t>
            </w:r>
            <w:r>
              <w:t>use</w:t>
            </w:r>
            <w:r>
              <w:rPr>
                <w:spacing w:val="-6"/>
              </w:rPr>
              <w:t xml:space="preserve"> </w:t>
            </w:r>
            <w:r>
              <w:t>case</w:t>
            </w:r>
            <w:r>
              <w:rPr>
                <w:spacing w:val="-7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>thus</w:t>
            </w:r>
            <w:r>
              <w:rPr>
                <w:spacing w:val="-7"/>
              </w:rPr>
              <w:t xml:space="preserve"> </w:t>
            </w:r>
            <w:r>
              <w:t>it</w:t>
            </w:r>
            <w:r>
              <w:rPr>
                <w:spacing w:val="-7"/>
              </w:rPr>
              <w:t xml:space="preserve"> </w:t>
            </w:r>
            <w:r>
              <w:t>should</w:t>
            </w:r>
            <w:r>
              <w:rPr>
                <w:spacing w:val="-6"/>
              </w:rPr>
              <w:t xml:space="preserve"> </w:t>
            </w:r>
            <w:r>
              <w:t>be</w:t>
            </w:r>
            <w:r>
              <w:rPr>
                <w:spacing w:val="-7"/>
              </w:rPr>
              <w:t xml:space="preserve"> </w:t>
            </w:r>
            <w:r>
              <w:t>supported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7"/>
              </w:rPr>
              <w:t xml:space="preserve"> </w:t>
            </w:r>
            <w:r>
              <w:t>Rel-17.</w:t>
            </w:r>
          </w:p>
        </w:tc>
      </w:tr>
      <w:tr w:rsidR="004A6253">
        <w:trPr>
          <w:trHeight w:val="1266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  <w:spacing w:val="-1"/>
              </w:rPr>
              <w:t>11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1"/>
              </w:rPr>
              <w:t>–</w:t>
            </w:r>
            <w:r>
              <w:rPr>
                <w:b/>
                <w:spacing w:val="-12"/>
              </w:rPr>
              <w:t xml:space="preserve"> </w:t>
            </w:r>
            <w:proofErr w:type="spellStart"/>
            <w:r>
              <w:rPr>
                <w:b/>
                <w:spacing w:val="-1"/>
              </w:rPr>
              <w:t>InterDigital</w:t>
            </w:r>
            <w:proofErr w:type="spellEnd"/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Communications</w:t>
            </w:r>
          </w:p>
          <w:p w:rsidR="004A6253" w:rsidRDefault="00AA45BD">
            <w:pPr>
              <w:pStyle w:val="TableParagraph"/>
              <w:spacing w:line="256" w:lineRule="auto"/>
            </w:pPr>
            <w:r>
              <w:t>We</w:t>
            </w:r>
            <w:r>
              <w:rPr>
                <w:spacing w:val="3"/>
              </w:rPr>
              <w:t xml:space="preserve"> </w:t>
            </w:r>
            <w:r>
              <w:t>share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similar</w:t>
            </w:r>
            <w:r>
              <w:rPr>
                <w:spacing w:val="3"/>
              </w:rPr>
              <w:t xml:space="preserve"> </w:t>
            </w:r>
            <w:r>
              <w:t>view</w:t>
            </w:r>
            <w:r>
              <w:rPr>
                <w:spacing w:val="3"/>
              </w:rPr>
              <w:t xml:space="preserve"> </w:t>
            </w:r>
            <w:r>
              <w:t>with</w:t>
            </w:r>
            <w:r>
              <w:rPr>
                <w:spacing w:val="3"/>
              </w:rPr>
              <w:t xml:space="preserve"> </w:t>
            </w:r>
            <w:r>
              <w:t>other</w:t>
            </w:r>
            <w:r>
              <w:rPr>
                <w:spacing w:val="3"/>
              </w:rPr>
              <w:t xml:space="preserve"> </w:t>
            </w:r>
            <w:r>
              <w:t>companies</w:t>
            </w:r>
            <w:r>
              <w:rPr>
                <w:spacing w:val="3"/>
              </w:rPr>
              <w:t xml:space="preserve"> </w:t>
            </w:r>
            <w:r>
              <w:t>that</w:t>
            </w:r>
            <w:r>
              <w:rPr>
                <w:spacing w:val="3"/>
              </w:rPr>
              <w:t xml:space="preserve"> </w:t>
            </w:r>
            <w:r>
              <w:t>we</w:t>
            </w:r>
            <w:r>
              <w:rPr>
                <w:spacing w:val="3"/>
              </w:rPr>
              <w:t xml:space="preserve"> </w:t>
            </w:r>
            <w:r>
              <w:t>don’t</w:t>
            </w:r>
            <w:r>
              <w:rPr>
                <w:spacing w:val="3"/>
              </w:rPr>
              <w:t xml:space="preserve"> </w:t>
            </w:r>
            <w:r>
              <w:t>support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proposal</w:t>
            </w:r>
            <w:r>
              <w:rPr>
                <w:spacing w:val="3"/>
              </w:rPr>
              <w:t xml:space="preserve"> </w:t>
            </w:r>
            <w:r>
              <w:t>as</w:t>
            </w:r>
            <w:r>
              <w:rPr>
                <w:spacing w:val="3"/>
              </w:rPr>
              <w:t xml:space="preserve"> </w:t>
            </w:r>
            <w:r>
              <w:t>we</w:t>
            </w:r>
            <w:r>
              <w:rPr>
                <w:spacing w:val="3"/>
              </w:rPr>
              <w:t xml:space="preserve"> </w:t>
            </w:r>
            <w:r>
              <w:t>have</w:t>
            </w:r>
            <w:r>
              <w:rPr>
                <w:spacing w:val="3"/>
              </w:rPr>
              <w:t xml:space="preserve"> </w:t>
            </w:r>
            <w:r>
              <w:t>only</w:t>
            </w:r>
            <w:r>
              <w:rPr>
                <w:spacing w:val="3"/>
              </w:rPr>
              <w:t xml:space="preserve"> </w:t>
            </w:r>
            <w:r>
              <w:t>one</w:t>
            </w:r>
            <w:r>
              <w:rPr>
                <w:spacing w:val="-52"/>
              </w:rPr>
              <w:t xml:space="preserve"> </w:t>
            </w:r>
            <w:r>
              <w:t>meeting</w:t>
            </w:r>
            <w:r>
              <w:rPr>
                <w:spacing w:val="-2"/>
              </w:rPr>
              <w:t xml:space="preserve"> </w:t>
            </w:r>
            <w:r>
              <w:t>left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finalize</w:t>
            </w:r>
            <w:r>
              <w:rPr>
                <w:spacing w:val="-2"/>
              </w:rPr>
              <w:t xml:space="preserve"> </w:t>
            </w:r>
            <w:r>
              <w:t>Rel-17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no</w:t>
            </w:r>
            <w:r>
              <w:rPr>
                <w:spacing w:val="-2"/>
              </w:rPr>
              <w:t xml:space="preserve"> </w:t>
            </w:r>
            <w:r>
              <w:t>sufficient</w:t>
            </w:r>
            <w:r>
              <w:rPr>
                <w:spacing w:val="-2"/>
              </w:rPr>
              <w:t xml:space="preserve"> </w:t>
            </w:r>
            <w:r>
              <w:t>discussion</w:t>
            </w:r>
            <w:r>
              <w:rPr>
                <w:spacing w:val="-2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this</w:t>
            </w:r>
            <w:r>
              <w:rPr>
                <w:spacing w:val="-2"/>
              </w:rPr>
              <w:t xml:space="preserve"> </w:t>
            </w:r>
            <w:r>
              <w:t>topic</w:t>
            </w:r>
            <w:r>
              <w:rPr>
                <w:spacing w:val="-2"/>
              </w:rPr>
              <w:t xml:space="preserve"> </w:t>
            </w:r>
            <w:r>
              <w:t>yet.</w:t>
            </w:r>
          </w:p>
        </w:tc>
      </w:tr>
      <w:tr w:rsidR="004A6253">
        <w:trPr>
          <w:trHeight w:val="1515"/>
        </w:trPr>
        <w:tc>
          <w:tcPr>
            <w:tcW w:w="9614" w:type="dxa"/>
            <w:tcBorders>
              <w:top w:val="single" w:sz="4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12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Apple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GmbH</w:t>
            </w:r>
          </w:p>
          <w:p w:rsidR="004A6253" w:rsidRDefault="00AA45BD">
            <w:pPr>
              <w:pStyle w:val="TableParagraph"/>
              <w:spacing w:line="256" w:lineRule="auto"/>
              <w:ind w:right="102"/>
              <w:jc w:val="both"/>
            </w:pPr>
            <w:r>
              <w:t>The support of polarization multiplexing requires dynamic signaling on the polarization information and</w:t>
            </w:r>
            <w:r>
              <w:rPr>
                <w:spacing w:val="-52"/>
              </w:rPr>
              <w:t xml:space="preserve"> </w:t>
            </w:r>
            <w:r>
              <w:t>UE to support dynamic polarization switching. Due to time limitation, we think this scenario should be</w:t>
            </w:r>
            <w:r>
              <w:rPr>
                <w:spacing w:val="1"/>
              </w:rPr>
              <w:t xml:space="preserve"> </w:t>
            </w:r>
            <w:r>
              <w:t>deprioritized.</w:t>
            </w:r>
          </w:p>
        </w:tc>
      </w:tr>
    </w:tbl>
    <w:p w:rsidR="004A6253" w:rsidRDefault="004A6253">
      <w:pPr>
        <w:pStyle w:val="a3"/>
        <w:rPr>
          <w:b/>
          <w:sz w:val="20"/>
        </w:rPr>
      </w:pPr>
    </w:p>
    <w:p w:rsidR="004A6253" w:rsidRDefault="00AA45BD">
      <w:pPr>
        <w:pStyle w:val="1"/>
        <w:numPr>
          <w:ilvl w:val="1"/>
          <w:numId w:val="13"/>
        </w:numPr>
        <w:tabs>
          <w:tab w:val="left" w:pos="1247"/>
          <w:tab w:val="left" w:pos="1248"/>
        </w:tabs>
        <w:spacing w:before="231"/>
        <w:ind w:hanging="1135"/>
      </w:pPr>
      <w:bookmarkStart w:id="10" w:name="UE_Polarization_capability_reporting"/>
      <w:bookmarkEnd w:id="10"/>
      <w:r>
        <w:t>UE</w:t>
      </w:r>
      <w:r>
        <w:rPr>
          <w:spacing w:val="28"/>
        </w:rPr>
        <w:t xml:space="preserve"> </w:t>
      </w:r>
      <w:r>
        <w:t>Polarization</w:t>
      </w:r>
      <w:r>
        <w:rPr>
          <w:spacing w:val="29"/>
        </w:rPr>
        <w:t xml:space="preserve"> </w:t>
      </w:r>
      <w:r>
        <w:t>capability</w:t>
      </w:r>
      <w:r>
        <w:rPr>
          <w:spacing w:val="29"/>
        </w:rPr>
        <w:t xml:space="preserve"> </w:t>
      </w:r>
      <w:r>
        <w:t>reporting</w:t>
      </w:r>
    </w:p>
    <w:p w:rsidR="004A6253" w:rsidRDefault="004A6253">
      <w:pPr>
        <w:pStyle w:val="a3"/>
        <w:spacing w:before="3"/>
        <w:rPr>
          <w:sz w:val="25"/>
        </w:rPr>
      </w:pPr>
    </w:p>
    <w:p w:rsidR="004A6253" w:rsidRDefault="00AA45BD">
      <w:pPr>
        <w:pStyle w:val="a3"/>
        <w:spacing w:line="256" w:lineRule="auto"/>
        <w:ind w:left="113" w:right="778"/>
      </w:pPr>
      <w:r>
        <w:t>Given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UE</w:t>
      </w:r>
      <w:r>
        <w:rPr>
          <w:spacing w:val="-7"/>
        </w:rPr>
        <w:t xml:space="preserve"> </w:t>
      </w:r>
      <w:r>
        <w:t>polarization</w:t>
      </w:r>
      <w:r>
        <w:rPr>
          <w:spacing w:val="-7"/>
        </w:rPr>
        <w:t xml:space="preserve"> </w:t>
      </w:r>
      <w:r>
        <w:t>capability</w:t>
      </w:r>
      <w:r>
        <w:rPr>
          <w:spacing w:val="-7"/>
        </w:rPr>
        <w:t xml:space="preserve"> </w:t>
      </w:r>
      <w:r>
        <w:t>reporting</w:t>
      </w:r>
      <w:r>
        <w:rPr>
          <w:spacing w:val="-7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mainly</w:t>
      </w:r>
      <w:r>
        <w:rPr>
          <w:spacing w:val="-7"/>
        </w:rPr>
        <w:t xml:space="preserve"> </w:t>
      </w:r>
      <w:r>
        <w:t>motivated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enable</w:t>
      </w:r>
      <w:r>
        <w:rPr>
          <w:spacing w:val="-7"/>
        </w:rPr>
        <w:t xml:space="preserve"> </w:t>
      </w:r>
      <w:r>
        <w:t>polarization</w:t>
      </w:r>
      <w:r>
        <w:rPr>
          <w:spacing w:val="-7"/>
        </w:rPr>
        <w:t xml:space="preserve"> </w:t>
      </w:r>
      <w:r>
        <w:t>multiplexing</w:t>
      </w:r>
      <w:r>
        <w:rPr>
          <w:spacing w:val="-52"/>
        </w:rPr>
        <w:t xml:space="preserve"> </w:t>
      </w:r>
      <w:r>
        <w:t>scenario,</w:t>
      </w:r>
      <w:r>
        <w:rPr>
          <w:spacing w:val="-5"/>
        </w:rPr>
        <w:t xml:space="preserve"> </w:t>
      </w:r>
      <w:r>
        <w:t>it</w:t>
      </w:r>
      <w:r>
        <w:rPr>
          <w:spacing w:val="-4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suggested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come</w:t>
      </w:r>
      <w:r>
        <w:rPr>
          <w:spacing w:val="-4"/>
        </w:rPr>
        <w:t xml:space="preserve"> </w:t>
      </w:r>
      <w:r>
        <w:t>back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discussion</w:t>
      </w:r>
      <w:r>
        <w:rPr>
          <w:spacing w:val="-4"/>
        </w:rPr>
        <w:t xml:space="preserve"> </w:t>
      </w:r>
      <w:r>
        <w:t>after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decision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section</w:t>
      </w:r>
      <w:r>
        <w:rPr>
          <w:spacing w:val="-4"/>
        </w:rPr>
        <w:t xml:space="preserve"> </w:t>
      </w:r>
      <w:r>
        <w:t>2.7</w:t>
      </w:r>
      <w:r>
        <w:rPr>
          <w:spacing w:val="-4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made.</w:t>
      </w:r>
    </w:p>
    <w:p w:rsidR="004A6253" w:rsidRDefault="004A6253">
      <w:pPr>
        <w:pStyle w:val="a3"/>
        <w:spacing w:before="8"/>
        <w:rPr>
          <w:sz w:val="24"/>
        </w:rPr>
      </w:pPr>
    </w:p>
    <w:p w:rsidR="004A6253" w:rsidRDefault="00AA45BD">
      <w:pPr>
        <w:ind w:left="2052"/>
        <w:rPr>
          <w:b/>
        </w:rPr>
      </w:pPr>
      <w:r>
        <w:rPr>
          <w:b/>
        </w:rPr>
        <w:t>Feedback</w:t>
      </w:r>
      <w:r>
        <w:rPr>
          <w:b/>
          <w:spacing w:val="-5"/>
        </w:rPr>
        <w:t xml:space="preserve"> </w:t>
      </w:r>
      <w:r>
        <w:rPr>
          <w:b/>
        </w:rPr>
        <w:t>Form</w:t>
      </w:r>
      <w:r>
        <w:rPr>
          <w:b/>
          <w:spacing w:val="-5"/>
        </w:rPr>
        <w:t xml:space="preserve"> </w:t>
      </w:r>
      <w:r>
        <w:rPr>
          <w:b/>
        </w:rPr>
        <w:t>8:</w:t>
      </w:r>
    </w:p>
    <w:p w:rsidR="004A6253" w:rsidRDefault="00AA45BD">
      <w:pPr>
        <w:pStyle w:val="a3"/>
        <w:spacing w:before="5"/>
        <w:rPr>
          <w:b/>
          <w:sz w:val="16"/>
        </w:rPr>
      </w:pPr>
      <w:r>
        <w:pict>
          <v:shape id="docshape17" o:spid="_x0000_s1026" style="position:absolute;margin-left:57.3pt;margin-top:11.25pt;width:480.7pt;height:6pt;z-index:-15720960;mso-wrap-distance-left:0;mso-wrap-distance-right:0;mso-position-horizontal-relative:page" coordorigin="1146,225" coordsize="9614,120" o:spt="100" adj="0,,0" path="m1146,344r,-119m1158,237r9590,m10760,344r,-119e" filled="f" strokeweight=".42175mm">
            <v:stroke joinstyle="round"/>
            <v:formulas/>
            <v:path arrowok="t" o:connecttype="segments"/>
            <w10:wrap type="topAndBottom" anchorx="page"/>
          </v:shape>
        </w:pict>
      </w:r>
    </w:p>
    <w:p w:rsidR="004A6253" w:rsidRDefault="004A6253">
      <w:pPr>
        <w:rPr>
          <w:sz w:val="16"/>
        </w:rPr>
        <w:sectPr w:rsidR="004A6253">
          <w:type w:val="continuous"/>
          <w:pgSz w:w="11910" w:h="16840"/>
          <w:pgMar w:top="1400" w:right="1020" w:bottom="760" w:left="1020" w:header="0" w:footer="313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4A6253">
        <w:trPr>
          <w:trHeight w:val="1677"/>
        </w:trPr>
        <w:tc>
          <w:tcPr>
            <w:tcW w:w="9614" w:type="dxa"/>
            <w:tcBorders>
              <w:top w:val="nil"/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0" w:line="247" w:lineRule="exact"/>
              <w:ind w:left="138"/>
              <w:jc w:val="both"/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PANASONIC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R&amp;D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Center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Germany</w:t>
            </w:r>
          </w:p>
          <w:p w:rsidR="004A6253" w:rsidRDefault="00AA45BD">
            <w:pPr>
              <w:pStyle w:val="TableParagraph"/>
              <w:spacing w:before="167" w:line="256" w:lineRule="auto"/>
              <w:ind w:right="100"/>
              <w:jc w:val="both"/>
            </w:pPr>
            <w:r>
              <w:t>The moderator mentions that polarization capability reporting is mainly motivated to enable polarization</w:t>
            </w:r>
            <w:r>
              <w:rPr>
                <w:spacing w:val="-52"/>
              </w:rPr>
              <w:t xml:space="preserve"> </w:t>
            </w:r>
            <w:r>
              <w:t>multiplexing. But, we think polarization capability reporting is beneficial for polarization reuse as well.</w:t>
            </w:r>
            <w:r>
              <w:rPr>
                <w:spacing w:val="1"/>
              </w:rPr>
              <w:t xml:space="preserve"> </w:t>
            </w:r>
            <w:r>
              <w:t>UE reporting of UL polarization capability would allow gNB to schedule UEs appropriately with taking</w:t>
            </w:r>
            <w:r>
              <w:rPr>
                <w:spacing w:val="1"/>
              </w:rPr>
              <w:t xml:space="preserve"> </w:t>
            </w:r>
            <w:r>
              <w:t>availability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inter-beam/cell</w:t>
            </w:r>
            <w:r>
              <w:rPr>
                <w:spacing w:val="-4"/>
              </w:rPr>
              <w:t xml:space="preserve"> </w:t>
            </w:r>
            <w:r>
              <w:t>interference</w:t>
            </w:r>
            <w:r>
              <w:rPr>
                <w:spacing w:val="-3"/>
              </w:rPr>
              <w:t xml:space="preserve"> </w:t>
            </w:r>
            <w:r>
              <w:t>mitigation</w:t>
            </w:r>
            <w:r>
              <w:rPr>
                <w:spacing w:val="-3"/>
              </w:rPr>
              <w:t xml:space="preserve"> </w:t>
            </w:r>
            <w:r>
              <w:t>by</w:t>
            </w:r>
            <w:r>
              <w:rPr>
                <w:spacing w:val="-4"/>
              </w:rPr>
              <w:t xml:space="preserve"> </w:t>
            </w:r>
            <w:r>
              <w:t>different</w:t>
            </w:r>
            <w:r>
              <w:rPr>
                <w:spacing w:val="-3"/>
              </w:rPr>
              <w:t xml:space="preserve"> </w:t>
            </w:r>
            <w:r>
              <w:t>polarizations</w:t>
            </w:r>
            <w:r>
              <w:rPr>
                <w:spacing w:val="-3"/>
              </w:rPr>
              <w:t xml:space="preserve"> </w:t>
            </w:r>
            <w:r>
              <w:t>into</w:t>
            </w:r>
            <w:r>
              <w:rPr>
                <w:spacing w:val="-4"/>
              </w:rPr>
              <w:t xml:space="preserve"> </w:t>
            </w:r>
            <w:r>
              <w:t>account.</w:t>
            </w:r>
          </w:p>
        </w:tc>
      </w:tr>
      <w:tr w:rsidR="004A6253">
        <w:trPr>
          <w:trHeight w:val="995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Nokia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Denmark</w:t>
            </w:r>
          </w:p>
          <w:p w:rsidR="004A6253" w:rsidRDefault="00AA45BD">
            <w:pPr>
              <w:pStyle w:val="TableParagraph"/>
            </w:pPr>
            <w:r>
              <w:t>OK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5"/>
              </w:rPr>
              <w:t xml:space="preserve"> </w:t>
            </w:r>
            <w:r>
              <w:t>wait</w:t>
            </w:r>
            <w:r>
              <w:rPr>
                <w:spacing w:val="-5"/>
              </w:rPr>
              <w:t xml:space="preserve"> </w:t>
            </w:r>
            <w:r>
              <w:t>with</w:t>
            </w:r>
            <w:r>
              <w:rPr>
                <w:spacing w:val="-5"/>
              </w:rPr>
              <w:t xml:space="preserve"> </w:t>
            </w:r>
            <w:r>
              <w:t>this</w:t>
            </w:r>
            <w:r>
              <w:rPr>
                <w:spacing w:val="-5"/>
              </w:rPr>
              <w:t xml:space="preserve"> </w:t>
            </w:r>
            <w:r>
              <w:t>aspect.</w:t>
            </w:r>
          </w:p>
        </w:tc>
      </w:tr>
      <w:tr w:rsidR="004A6253">
        <w:trPr>
          <w:trHeight w:val="1515"/>
        </w:trPr>
        <w:tc>
          <w:tcPr>
            <w:tcW w:w="9614" w:type="dxa"/>
            <w:tcBorders>
              <w:top w:val="single" w:sz="4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jc w:val="both"/>
              <w:rPr>
                <w:b/>
              </w:rPr>
            </w:pPr>
            <w:r>
              <w:rPr>
                <w:b/>
              </w:rPr>
              <w:t>3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Sony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Group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Corporation</w:t>
            </w:r>
          </w:p>
          <w:p w:rsidR="004A6253" w:rsidRDefault="00AA45BD">
            <w:pPr>
              <w:pStyle w:val="TableParagraph"/>
              <w:spacing w:line="256" w:lineRule="auto"/>
              <w:ind w:right="101"/>
              <w:jc w:val="both"/>
            </w:pPr>
            <w:r>
              <w:t>We are fine to discuss this point later. But in general, we think the UE polarization capability would be</w:t>
            </w:r>
            <w:r>
              <w:rPr>
                <w:spacing w:val="1"/>
              </w:rPr>
              <w:t xml:space="preserve"> </w:t>
            </w:r>
            <w:r>
              <w:t>needed</w:t>
            </w:r>
            <w:r>
              <w:rPr>
                <w:spacing w:val="-14"/>
              </w:rPr>
              <w:t xml:space="preserve"> </w:t>
            </w:r>
            <w:r>
              <w:t>anyway</w:t>
            </w:r>
            <w:r>
              <w:rPr>
                <w:spacing w:val="-13"/>
              </w:rPr>
              <w:t xml:space="preserve"> </w:t>
            </w:r>
            <w:r>
              <w:t>since</w:t>
            </w:r>
            <w:r>
              <w:rPr>
                <w:spacing w:val="-13"/>
              </w:rPr>
              <w:t xml:space="preserve"> </w:t>
            </w:r>
            <w:r>
              <w:t>there</w:t>
            </w:r>
            <w:r>
              <w:rPr>
                <w:spacing w:val="-13"/>
              </w:rPr>
              <w:t xml:space="preserve"> </w:t>
            </w:r>
            <w:r>
              <w:t>are</w:t>
            </w:r>
            <w:r>
              <w:rPr>
                <w:spacing w:val="-13"/>
              </w:rPr>
              <w:t xml:space="preserve"> </w:t>
            </w:r>
            <w:r>
              <w:t>different</w:t>
            </w:r>
            <w:r>
              <w:rPr>
                <w:spacing w:val="-14"/>
              </w:rPr>
              <w:t xml:space="preserve"> </w:t>
            </w:r>
            <w:r>
              <w:t>polarization</w:t>
            </w:r>
            <w:r>
              <w:rPr>
                <w:spacing w:val="-13"/>
              </w:rPr>
              <w:t xml:space="preserve"> </w:t>
            </w:r>
            <w:r>
              <w:t>implementations.</w:t>
            </w:r>
            <w:r>
              <w:rPr>
                <w:spacing w:val="6"/>
              </w:rPr>
              <w:t xml:space="preserve"> </w:t>
            </w:r>
            <w:r>
              <w:t>Network</w:t>
            </w:r>
            <w:r>
              <w:rPr>
                <w:spacing w:val="-13"/>
              </w:rPr>
              <w:t xml:space="preserve"> </w:t>
            </w:r>
            <w:r>
              <w:t>can</w:t>
            </w:r>
            <w:r>
              <w:rPr>
                <w:spacing w:val="-13"/>
              </w:rPr>
              <w:t xml:space="preserve"> </w:t>
            </w:r>
            <w:r>
              <w:t>use</w:t>
            </w:r>
            <w:r>
              <w:rPr>
                <w:spacing w:val="-13"/>
              </w:rPr>
              <w:t xml:space="preserve"> </w:t>
            </w:r>
            <w:r>
              <w:t>those</w:t>
            </w:r>
            <w:r>
              <w:rPr>
                <w:spacing w:val="-13"/>
              </w:rPr>
              <w:t xml:space="preserve"> </w:t>
            </w:r>
            <w:r>
              <w:t>this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capabil</w:t>
            </w:r>
            <w:proofErr w:type="spellEnd"/>
            <w:r>
              <w:t>-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ity</w:t>
            </w:r>
            <w:proofErr w:type="spellEnd"/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avoid</w:t>
            </w:r>
            <w:r>
              <w:rPr>
                <w:spacing w:val="-1"/>
              </w:rPr>
              <w:t xml:space="preserve"> </w:t>
            </w:r>
            <w:r>
              <w:t>polarization</w:t>
            </w:r>
            <w:r>
              <w:rPr>
                <w:spacing w:val="-1"/>
              </w:rPr>
              <w:t xml:space="preserve"> </w:t>
            </w:r>
            <w:r>
              <w:t>mismatching.</w:t>
            </w:r>
          </w:p>
        </w:tc>
      </w:tr>
    </w:tbl>
    <w:p w:rsidR="004A6253" w:rsidRDefault="004A6253">
      <w:pPr>
        <w:pStyle w:val="a3"/>
        <w:rPr>
          <w:b/>
          <w:sz w:val="20"/>
        </w:rPr>
      </w:pPr>
    </w:p>
    <w:p w:rsidR="004A6253" w:rsidRDefault="00AA45BD">
      <w:pPr>
        <w:pStyle w:val="1"/>
        <w:numPr>
          <w:ilvl w:val="1"/>
          <w:numId w:val="13"/>
        </w:numPr>
        <w:tabs>
          <w:tab w:val="left" w:pos="1247"/>
          <w:tab w:val="left" w:pos="1248"/>
        </w:tabs>
        <w:spacing w:before="228"/>
        <w:ind w:hanging="1135"/>
      </w:pPr>
      <w:bookmarkStart w:id="11" w:name="PRACH_enhancement"/>
      <w:bookmarkEnd w:id="11"/>
      <w:r>
        <w:t>PRACH</w:t>
      </w:r>
      <w:r>
        <w:rPr>
          <w:spacing w:val="56"/>
        </w:rPr>
        <w:t xml:space="preserve"> </w:t>
      </w:r>
      <w:r>
        <w:t>enhancement</w:t>
      </w:r>
    </w:p>
    <w:p w:rsidR="004A6253" w:rsidRDefault="004A6253">
      <w:pPr>
        <w:pStyle w:val="a3"/>
        <w:spacing w:before="3"/>
        <w:rPr>
          <w:sz w:val="25"/>
        </w:rPr>
      </w:pPr>
    </w:p>
    <w:p w:rsidR="004A6253" w:rsidRDefault="00AA45BD">
      <w:pPr>
        <w:pStyle w:val="a3"/>
        <w:spacing w:line="256" w:lineRule="auto"/>
        <w:ind w:left="113" w:right="140"/>
      </w:pPr>
      <w:r>
        <w:t>Samsung observed that a GNSS-aware UE can determine the time and frequency pre-compensation that it</w:t>
      </w:r>
      <w:r>
        <w:rPr>
          <w:spacing w:val="1"/>
        </w:rPr>
        <w:t xml:space="preserve"> </w:t>
      </w:r>
      <w:r>
        <w:t>should apply when transmitting a PRACH preamble, which improves preamble detection performance for all</w:t>
      </w:r>
      <w:r>
        <w:rPr>
          <w:spacing w:val="-52"/>
        </w:rPr>
        <w:t xml:space="preserve"> </w:t>
      </w:r>
      <w:r>
        <w:t>GNSS-aware</w:t>
      </w:r>
      <w:r>
        <w:rPr>
          <w:spacing w:val="-8"/>
        </w:rPr>
        <w:t xml:space="preserve"> </w:t>
      </w:r>
      <w:r>
        <w:t>UEs.</w:t>
      </w:r>
      <w:r>
        <w:rPr>
          <w:spacing w:val="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PRACH</w:t>
      </w:r>
      <w:r>
        <w:rPr>
          <w:spacing w:val="-8"/>
        </w:rPr>
        <w:t xml:space="preserve"> </w:t>
      </w:r>
      <w:r>
        <w:t>guard</w:t>
      </w:r>
      <w:r>
        <w:rPr>
          <w:spacing w:val="-7"/>
        </w:rPr>
        <w:t xml:space="preserve"> </w:t>
      </w:r>
      <w:r>
        <w:t>time</w:t>
      </w:r>
      <w:r>
        <w:rPr>
          <w:spacing w:val="-7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GNSS-aware</w:t>
      </w:r>
      <w:r>
        <w:rPr>
          <w:spacing w:val="-7"/>
        </w:rPr>
        <w:t xml:space="preserve"> </w:t>
      </w:r>
      <w:r>
        <w:t>UEs</w:t>
      </w:r>
      <w:r>
        <w:rPr>
          <w:spacing w:val="-7"/>
        </w:rPr>
        <w:t xml:space="preserve"> </w:t>
      </w:r>
      <w:r>
        <w:t>can</w:t>
      </w:r>
      <w:r>
        <w:rPr>
          <w:spacing w:val="-7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t>smaller</w:t>
      </w:r>
      <w:r>
        <w:rPr>
          <w:spacing w:val="-7"/>
        </w:rPr>
        <w:t xml:space="preserve"> </w:t>
      </w:r>
      <w:r>
        <w:t>than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PRACH</w:t>
      </w:r>
      <w:r>
        <w:rPr>
          <w:spacing w:val="-7"/>
        </w:rPr>
        <w:t xml:space="preserve"> </w:t>
      </w:r>
      <w:r>
        <w:t>guard</w:t>
      </w:r>
      <w:r>
        <w:rPr>
          <w:spacing w:val="-7"/>
        </w:rPr>
        <w:t xml:space="preserve"> </w:t>
      </w:r>
      <w:r>
        <w:t>time</w:t>
      </w:r>
      <w:r>
        <w:rPr>
          <w:spacing w:val="-52"/>
        </w:rPr>
        <w:t xml:space="preserve"> </w:t>
      </w:r>
      <w:r>
        <w:t>for GNSS-challenged UEs. If PRACH preamble transmissions from GNSS-aware UEs do not interfere with</w:t>
      </w:r>
      <w:r>
        <w:rPr>
          <w:spacing w:val="1"/>
        </w:rPr>
        <w:t xml:space="preserve"> </w:t>
      </w:r>
      <w:r>
        <w:t>PRACH</w:t>
      </w:r>
      <w:r>
        <w:rPr>
          <w:spacing w:val="-5"/>
        </w:rPr>
        <w:t xml:space="preserve"> </w:t>
      </w:r>
      <w:r>
        <w:t>preamble</w:t>
      </w:r>
      <w:r>
        <w:rPr>
          <w:spacing w:val="-5"/>
        </w:rPr>
        <w:t xml:space="preserve"> </w:t>
      </w:r>
      <w:r>
        <w:t>transmissions</w:t>
      </w:r>
      <w:r>
        <w:rPr>
          <w:spacing w:val="-5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GNSS-challenged</w:t>
      </w:r>
      <w:r>
        <w:rPr>
          <w:spacing w:val="-4"/>
        </w:rPr>
        <w:t xml:space="preserve"> </w:t>
      </w:r>
      <w:r>
        <w:t>UEs,</w:t>
      </w:r>
      <w:r>
        <w:rPr>
          <w:spacing w:val="-5"/>
        </w:rPr>
        <w:t xml:space="preserve"> </w:t>
      </w:r>
      <w:r>
        <w:t>preamble</w:t>
      </w:r>
      <w:r>
        <w:rPr>
          <w:spacing w:val="-5"/>
        </w:rPr>
        <w:t xml:space="preserve"> </w:t>
      </w:r>
      <w:r>
        <w:t>detection</w:t>
      </w:r>
      <w:r>
        <w:rPr>
          <w:spacing w:val="-5"/>
        </w:rPr>
        <w:t xml:space="preserve"> </w:t>
      </w:r>
      <w:r>
        <w:t>performance</w:t>
      </w:r>
      <w:r>
        <w:rPr>
          <w:spacing w:val="-4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all</w:t>
      </w:r>
    </w:p>
    <w:p w:rsidR="004A6253" w:rsidRDefault="00AA45BD">
      <w:pPr>
        <w:pStyle w:val="a3"/>
        <w:spacing w:before="2" w:line="256" w:lineRule="auto"/>
        <w:ind w:left="113" w:right="745"/>
      </w:pPr>
      <w:r>
        <w:t>GNSS-challenged</w:t>
      </w:r>
      <w:r>
        <w:rPr>
          <w:spacing w:val="-9"/>
        </w:rPr>
        <w:t xml:space="preserve"> </w:t>
      </w:r>
      <w:r>
        <w:t>UEs</w:t>
      </w:r>
      <w:r>
        <w:rPr>
          <w:spacing w:val="-9"/>
        </w:rPr>
        <w:t xml:space="preserve"> </w:t>
      </w:r>
      <w:r>
        <w:t>improves.</w:t>
      </w:r>
      <w:r>
        <w:rPr>
          <w:spacing w:val="7"/>
        </w:rPr>
        <w:t xml:space="preserve"> </w:t>
      </w:r>
      <w:r>
        <w:t>Samsung</w:t>
      </w:r>
      <w:r>
        <w:rPr>
          <w:spacing w:val="-9"/>
        </w:rPr>
        <w:t xml:space="preserve"> </w:t>
      </w:r>
      <w:r>
        <w:t>propose</w:t>
      </w:r>
      <w:r>
        <w:rPr>
          <w:spacing w:val="-9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gNB</w:t>
      </w:r>
      <w:r>
        <w:rPr>
          <w:spacing w:val="-8"/>
        </w:rPr>
        <w:t xml:space="preserve"> </w:t>
      </w:r>
      <w:r>
        <w:t>can</w:t>
      </w:r>
      <w:r>
        <w:rPr>
          <w:spacing w:val="-9"/>
        </w:rPr>
        <w:t xml:space="preserve"> </w:t>
      </w:r>
      <w:r>
        <w:t>assign</w:t>
      </w:r>
      <w:r>
        <w:rPr>
          <w:spacing w:val="-9"/>
        </w:rPr>
        <w:t xml:space="preserve"> </w:t>
      </w:r>
      <w:r>
        <w:t>separate</w:t>
      </w:r>
      <w:r>
        <w:rPr>
          <w:spacing w:val="-9"/>
        </w:rPr>
        <w:t xml:space="preserve"> </w:t>
      </w:r>
      <w:r>
        <w:t>PRACH</w:t>
      </w:r>
      <w:r>
        <w:rPr>
          <w:spacing w:val="-8"/>
        </w:rPr>
        <w:t xml:space="preserve"> </w:t>
      </w:r>
      <w:r>
        <w:t>resources</w:t>
      </w:r>
      <w:r>
        <w:rPr>
          <w:spacing w:val="-9"/>
        </w:rPr>
        <w:t xml:space="preserve"> </w:t>
      </w:r>
      <w:r>
        <w:t>to</w:t>
      </w:r>
      <w:r>
        <w:rPr>
          <w:spacing w:val="-52"/>
        </w:rPr>
        <w:t xml:space="preserve"> </w:t>
      </w:r>
      <w:r>
        <w:t>GNSS-aware</w:t>
      </w:r>
      <w:r>
        <w:rPr>
          <w:spacing w:val="-2"/>
        </w:rPr>
        <w:t xml:space="preserve"> </w:t>
      </w:r>
      <w:r>
        <w:t>UEs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GNSS-challenged</w:t>
      </w:r>
      <w:r>
        <w:rPr>
          <w:spacing w:val="-2"/>
        </w:rPr>
        <w:t xml:space="preserve"> </w:t>
      </w:r>
      <w:r>
        <w:t>UEs.</w:t>
      </w:r>
    </w:p>
    <w:p w:rsidR="004A6253" w:rsidRDefault="004A6253">
      <w:pPr>
        <w:pStyle w:val="a3"/>
        <w:spacing w:before="8"/>
        <w:rPr>
          <w:sz w:val="24"/>
        </w:rPr>
      </w:pPr>
    </w:p>
    <w:p w:rsidR="004A6253" w:rsidRDefault="00AA45BD">
      <w:pPr>
        <w:pStyle w:val="a3"/>
        <w:spacing w:line="256" w:lineRule="auto"/>
        <w:ind w:left="113" w:right="801"/>
      </w:pPr>
      <w:proofErr w:type="spellStart"/>
      <w:r>
        <w:t>Baicells</w:t>
      </w:r>
      <w:proofErr w:type="spellEnd"/>
      <w:r>
        <w:rPr>
          <w:spacing w:val="-6"/>
        </w:rPr>
        <w:t xml:space="preserve"> </w:t>
      </w:r>
      <w:r>
        <w:t>proposes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increase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SCS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preamble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resolve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issue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residual</w:t>
      </w:r>
      <w:r>
        <w:rPr>
          <w:spacing w:val="-6"/>
        </w:rPr>
        <w:t xml:space="preserve"> </w:t>
      </w:r>
      <w:r>
        <w:t>frequency</w:t>
      </w:r>
      <w:r>
        <w:rPr>
          <w:spacing w:val="-5"/>
        </w:rPr>
        <w:t xml:space="preserve"> </w:t>
      </w:r>
      <w:r>
        <w:t>offset.</w:t>
      </w:r>
      <w:r>
        <w:rPr>
          <w:spacing w:val="-52"/>
        </w:rPr>
        <w:t xml:space="preserve"> </w:t>
      </w:r>
      <w:r>
        <w:t>Moreover,</w:t>
      </w:r>
      <w:r>
        <w:rPr>
          <w:spacing w:val="-2"/>
        </w:rPr>
        <w:t xml:space="preserve"> </w:t>
      </w:r>
      <w:r>
        <w:t>extended</w:t>
      </w:r>
      <w:r>
        <w:rPr>
          <w:spacing w:val="-2"/>
        </w:rPr>
        <w:t xml:space="preserve"> </w:t>
      </w:r>
      <w:r>
        <w:t>CP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proposed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absorb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timing</w:t>
      </w:r>
      <w:r>
        <w:rPr>
          <w:spacing w:val="-2"/>
        </w:rPr>
        <w:t xml:space="preserve"> </w:t>
      </w:r>
      <w:r>
        <w:t>error.</w:t>
      </w:r>
    </w:p>
    <w:p w:rsidR="004A6253" w:rsidRDefault="004A6253">
      <w:pPr>
        <w:pStyle w:val="a3"/>
        <w:spacing w:before="8"/>
        <w:rPr>
          <w:sz w:val="24"/>
        </w:rPr>
      </w:pPr>
    </w:p>
    <w:p w:rsidR="004A6253" w:rsidRDefault="00AA45BD">
      <w:pPr>
        <w:pStyle w:val="a3"/>
        <w:spacing w:line="256" w:lineRule="auto"/>
        <w:ind w:left="113" w:right="112"/>
        <w:jc w:val="both"/>
      </w:pPr>
      <w:r>
        <w:t>Qualcomm</w:t>
      </w:r>
      <w:r>
        <w:rPr>
          <w:spacing w:val="-11"/>
        </w:rPr>
        <w:t xml:space="preserve"> </w:t>
      </w:r>
      <w:r>
        <w:t>proposes</w:t>
      </w:r>
      <w:r>
        <w:rPr>
          <w:spacing w:val="-11"/>
        </w:rPr>
        <w:t xml:space="preserve"> </w:t>
      </w:r>
      <w:r>
        <w:t>transmit</w:t>
      </w:r>
      <w:r>
        <w:rPr>
          <w:spacing w:val="-11"/>
        </w:rPr>
        <w:t xml:space="preserve"> </w:t>
      </w:r>
      <w:r>
        <w:t>diversity</w:t>
      </w:r>
      <w:r>
        <w:rPr>
          <w:spacing w:val="-10"/>
        </w:rPr>
        <w:t xml:space="preserve"> </w:t>
      </w:r>
      <w:r>
        <w:t>for</w:t>
      </w:r>
      <w:r>
        <w:rPr>
          <w:spacing w:val="-11"/>
        </w:rPr>
        <w:t xml:space="preserve"> </w:t>
      </w:r>
      <w:r>
        <w:t>PRACH</w:t>
      </w:r>
      <w:r>
        <w:rPr>
          <w:spacing w:val="-11"/>
        </w:rPr>
        <w:t xml:space="preserve"> </w:t>
      </w:r>
      <w:r>
        <w:t>transmission</w:t>
      </w:r>
      <w:r>
        <w:rPr>
          <w:spacing w:val="-11"/>
        </w:rPr>
        <w:t xml:space="preserve"> </w:t>
      </w:r>
      <w:r>
        <w:t>with</w:t>
      </w:r>
      <w:r>
        <w:rPr>
          <w:spacing w:val="-10"/>
        </w:rPr>
        <w:t xml:space="preserve"> </w:t>
      </w:r>
      <w:r>
        <w:t>format</w:t>
      </w:r>
      <w:r>
        <w:rPr>
          <w:spacing w:val="-11"/>
        </w:rPr>
        <w:t xml:space="preserve"> </w:t>
      </w:r>
      <w:r>
        <w:t>2,</w:t>
      </w:r>
      <w:r>
        <w:rPr>
          <w:spacing w:val="-10"/>
        </w:rPr>
        <w:t xml:space="preserve"> </w:t>
      </w:r>
      <w:r>
        <w:t>where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antenna</w:t>
      </w:r>
      <w:r>
        <w:rPr>
          <w:spacing w:val="-10"/>
        </w:rPr>
        <w:t xml:space="preserve"> </w:t>
      </w:r>
      <w:r>
        <w:t>switching</w:t>
      </w:r>
      <w:r>
        <w:rPr>
          <w:spacing w:val="-11"/>
        </w:rPr>
        <w:t xml:space="preserve"> </w:t>
      </w:r>
      <w:r>
        <w:t>is</w:t>
      </w:r>
      <w:r>
        <w:rPr>
          <w:spacing w:val="-53"/>
        </w:rPr>
        <w:t xml:space="preserve"> </w:t>
      </w:r>
      <w:r>
        <w:t>applied</w:t>
      </w:r>
      <w:r>
        <w:rPr>
          <w:spacing w:val="-6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first</w:t>
      </w:r>
      <w:r>
        <w:rPr>
          <w:spacing w:val="-6"/>
        </w:rPr>
        <w:t xml:space="preserve"> </w:t>
      </w:r>
      <w:r>
        <w:t>half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second</w:t>
      </w:r>
      <w:r>
        <w:rPr>
          <w:spacing w:val="-5"/>
        </w:rPr>
        <w:t xml:space="preserve"> </w:t>
      </w:r>
      <w:r>
        <w:t>half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PRACH.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simulation</w:t>
      </w:r>
      <w:r>
        <w:rPr>
          <w:spacing w:val="-6"/>
        </w:rPr>
        <w:t xml:space="preserve"> </w:t>
      </w:r>
      <w:r>
        <w:t>shows</w:t>
      </w:r>
      <w:r>
        <w:rPr>
          <w:spacing w:val="-5"/>
        </w:rPr>
        <w:t xml:space="preserve"> </w:t>
      </w:r>
      <w:r>
        <w:t>about</w:t>
      </w:r>
      <w:r>
        <w:rPr>
          <w:spacing w:val="-5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dB</w:t>
      </w:r>
      <w:r>
        <w:rPr>
          <w:spacing w:val="-6"/>
        </w:rPr>
        <w:t xml:space="preserve"> </w:t>
      </w:r>
      <w:r>
        <w:t>gain</w:t>
      </w:r>
      <w:r>
        <w:rPr>
          <w:spacing w:val="-5"/>
        </w:rPr>
        <w:t xml:space="preserve"> </w:t>
      </w:r>
      <w:r>
        <w:t>at</w:t>
      </w:r>
      <w:r>
        <w:rPr>
          <w:spacing w:val="-5"/>
        </w:rPr>
        <w:t xml:space="preserve"> </w:t>
      </w:r>
      <w:r>
        <w:t>1%</w:t>
      </w:r>
      <w:r>
        <w:rPr>
          <w:spacing w:val="-6"/>
        </w:rPr>
        <w:t xml:space="preserve"> </w:t>
      </w:r>
      <w:r>
        <w:t>miss</w:t>
      </w:r>
      <w:r>
        <w:rPr>
          <w:spacing w:val="-52"/>
        </w:rPr>
        <w:t xml:space="preserve"> </w:t>
      </w:r>
      <w:r>
        <w:t>detection</w:t>
      </w:r>
      <w:r>
        <w:rPr>
          <w:spacing w:val="-2"/>
        </w:rPr>
        <w:t xml:space="preserve"> </w:t>
      </w:r>
      <w:r>
        <w:t>rate.</w:t>
      </w:r>
    </w:p>
    <w:p w:rsidR="004A6253" w:rsidRDefault="004A6253">
      <w:pPr>
        <w:pStyle w:val="a3"/>
        <w:spacing w:before="8"/>
        <w:rPr>
          <w:sz w:val="24"/>
        </w:rPr>
      </w:pPr>
    </w:p>
    <w:p w:rsidR="004A6253" w:rsidRDefault="00AA45BD">
      <w:pPr>
        <w:pStyle w:val="a3"/>
        <w:ind w:left="113"/>
        <w:jc w:val="both"/>
      </w:pPr>
      <w:r>
        <w:t>Please</w:t>
      </w:r>
      <w:r>
        <w:rPr>
          <w:spacing w:val="-6"/>
        </w:rPr>
        <w:t xml:space="preserve"> </w:t>
      </w:r>
      <w:r>
        <w:t>provide</w:t>
      </w:r>
      <w:r>
        <w:rPr>
          <w:spacing w:val="-6"/>
        </w:rPr>
        <w:t xml:space="preserve"> </w:t>
      </w:r>
      <w:r>
        <w:t>your</w:t>
      </w:r>
      <w:r>
        <w:rPr>
          <w:spacing w:val="-6"/>
        </w:rPr>
        <w:t xml:space="preserve"> </w:t>
      </w:r>
      <w:r>
        <w:t>views</w:t>
      </w:r>
      <w:r>
        <w:rPr>
          <w:spacing w:val="-6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pointed</w:t>
      </w:r>
      <w:r>
        <w:rPr>
          <w:spacing w:val="-6"/>
        </w:rPr>
        <w:t xml:space="preserve"> </w:t>
      </w:r>
      <w:r>
        <w:t>issue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whether</w:t>
      </w:r>
      <w:r>
        <w:rPr>
          <w:spacing w:val="-6"/>
        </w:rPr>
        <w:t xml:space="preserve"> </w:t>
      </w:r>
      <w:r>
        <w:t>PRACH</w:t>
      </w:r>
      <w:r>
        <w:rPr>
          <w:spacing w:val="-6"/>
        </w:rPr>
        <w:t xml:space="preserve"> </w:t>
      </w:r>
      <w:r>
        <w:t>enhancement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needed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this</w:t>
      </w:r>
      <w:r>
        <w:rPr>
          <w:spacing w:val="-6"/>
        </w:rPr>
        <w:t xml:space="preserve"> </w:t>
      </w:r>
      <w:r>
        <w:t>release.</w:t>
      </w:r>
    </w:p>
    <w:p w:rsidR="004A6253" w:rsidRDefault="004A6253">
      <w:pPr>
        <w:pStyle w:val="a3"/>
        <w:spacing w:before="3"/>
        <w:rPr>
          <w:sz w:val="26"/>
        </w:rPr>
      </w:pPr>
    </w:p>
    <w:p w:rsidR="004A6253" w:rsidRDefault="00AA45BD">
      <w:pPr>
        <w:ind w:left="2052"/>
        <w:rPr>
          <w:b/>
        </w:rPr>
      </w:pPr>
      <w:r>
        <w:rPr>
          <w:b/>
        </w:rPr>
        <w:t>Feedback</w:t>
      </w:r>
      <w:r>
        <w:rPr>
          <w:b/>
          <w:spacing w:val="-5"/>
        </w:rPr>
        <w:t xml:space="preserve"> </w:t>
      </w:r>
      <w:r>
        <w:rPr>
          <w:b/>
        </w:rPr>
        <w:t>Form</w:t>
      </w:r>
      <w:r>
        <w:rPr>
          <w:b/>
          <w:spacing w:val="-5"/>
        </w:rPr>
        <w:t xml:space="preserve"> </w:t>
      </w:r>
      <w:r>
        <w:rPr>
          <w:b/>
        </w:rPr>
        <w:t>9:</w:t>
      </w:r>
    </w:p>
    <w:p w:rsidR="004A6253" w:rsidRDefault="004A6253">
      <w:pPr>
        <w:pStyle w:val="a3"/>
        <w:spacing w:before="7"/>
        <w:rPr>
          <w:b/>
          <w:sz w:val="12"/>
        </w:r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4"/>
      </w:tblGrid>
      <w:tr w:rsidR="004A6253">
        <w:trPr>
          <w:trHeight w:val="1260"/>
        </w:trPr>
        <w:tc>
          <w:tcPr>
            <w:tcW w:w="9614" w:type="dxa"/>
            <w:tcBorders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18"/>
              <w:ind w:left="138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Ericsson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Inc.</w:t>
            </w:r>
          </w:p>
          <w:p w:rsidR="004A6253" w:rsidRDefault="00AA45BD">
            <w:pPr>
              <w:pStyle w:val="TableParagraph"/>
              <w:spacing w:line="256" w:lineRule="auto"/>
              <w:ind w:right="91"/>
            </w:pPr>
            <w:r>
              <w:t>With</w:t>
            </w:r>
            <w:r>
              <w:rPr>
                <w:spacing w:val="-3"/>
              </w:rPr>
              <w:t xml:space="preserve"> </w:t>
            </w:r>
            <w:r>
              <w:t>UE</w:t>
            </w:r>
            <w:r>
              <w:rPr>
                <w:spacing w:val="-2"/>
              </w:rPr>
              <w:t xml:space="preserve"> </w:t>
            </w:r>
            <w:proofErr w:type="spellStart"/>
            <w:r>
              <w:t>precompensation</w:t>
            </w:r>
            <w:proofErr w:type="spellEnd"/>
            <w:r>
              <w:rPr>
                <w:spacing w:val="-2"/>
              </w:rPr>
              <w:t xml:space="preserve"> </w:t>
            </w:r>
            <w:r>
              <w:t>on</w:t>
            </w:r>
            <w:r>
              <w:rPr>
                <w:spacing w:val="-2"/>
              </w:rPr>
              <w:t xml:space="preserve"> </w:t>
            </w:r>
            <w:r>
              <w:t>timing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frequency,</w:t>
            </w:r>
            <w:r>
              <w:rPr>
                <w:spacing w:val="-1"/>
              </w:rPr>
              <w:t xml:space="preserve"> </w:t>
            </w:r>
            <w:r>
              <w:t>there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no</w:t>
            </w:r>
            <w:r>
              <w:rPr>
                <w:spacing w:val="-2"/>
              </w:rPr>
              <w:t xml:space="preserve"> </w:t>
            </w:r>
            <w:r>
              <w:t>issue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PRACH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accordingly</w:t>
            </w:r>
            <w:r>
              <w:rPr>
                <w:spacing w:val="-2"/>
              </w:rPr>
              <w:t xml:space="preserve"> </w:t>
            </w:r>
            <w:r>
              <w:t>there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52"/>
              </w:rPr>
              <w:t xml:space="preserve"> </w:t>
            </w:r>
            <w:r>
              <w:t>no</w:t>
            </w:r>
            <w:r>
              <w:rPr>
                <w:spacing w:val="-2"/>
              </w:rPr>
              <w:t xml:space="preserve"> </w:t>
            </w:r>
            <w:r>
              <w:t>need</w:t>
            </w:r>
            <w:r>
              <w:rPr>
                <w:spacing w:val="-1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any</w:t>
            </w:r>
            <w:r>
              <w:rPr>
                <w:spacing w:val="-2"/>
              </w:rPr>
              <w:t xml:space="preserve"> </w:t>
            </w:r>
            <w:r>
              <w:t>PRACH</w:t>
            </w:r>
            <w:r>
              <w:rPr>
                <w:spacing w:val="-1"/>
              </w:rPr>
              <w:t xml:space="preserve"> </w:t>
            </w:r>
            <w:r>
              <w:t>enhancement.</w:t>
            </w:r>
          </w:p>
        </w:tc>
      </w:tr>
      <w:tr w:rsidR="004A6253">
        <w:trPr>
          <w:trHeight w:val="995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Guangdong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OPPO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Mobile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Telecom.</w:t>
            </w:r>
          </w:p>
          <w:p w:rsidR="004A6253" w:rsidRDefault="00AA45BD">
            <w:pPr>
              <w:pStyle w:val="TableParagraph"/>
            </w:pPr>
            <w:proofErr w:type="gramStart"/>
            <w:r>
              <w:t>we</w:t>
            </w:r>
            <w:proofErr w:type="gramEnd"/>
            <w:r>
              <w:rPr>
                <w:spacing w:val="-5"/>
              </w:rPr>
              <w:t xml:space="preserve"> </w:t>
            </w:r>
            <w:r>
              <w:t>think</w:t>
            </w:r>
            <w:r>
              <w:rPr>
                <w:spacing w:val="-5"/>
              </w:rPr>
              <w:t xml:space="preserve"> </w:t>
            </w:r>
            <w:r>
              <w:t>at</w:t>
            </w:r>
            <w:r>
              <w:rPr>
                <w:spacing w:val="-5"/>
              </w:rPr>
              <w:t xml:space="preserve"> </w:t>
            </w:r>
            <w:r>
              <w:t>this</w:t>
            </w:r>
            <w:r>
              <w:rPr>
                <w:spacing w:val="-4"/>
              </w:rPr>
              <w:t xml:space="preserve"> </w:t>
            </w:r>
            <w:r>
              <w:t>stage,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pointed</w:t>
            </w:r>
            <w:r>
              <w:rPr>
                <w:spacing w:val="-5"/>
              </w:rPr>
              <w:t xml:space="preserve"> </w:t>
            </w:r>
            <w:r>
              <w:t>issue</w:t>
            </w:r>
            <w:r>
              <w:rPr>
                <w:spacing w:val="-4"/>
              </w:rPr>
              <w:t xml:space="preserve"> </w:t>
            </w:r>
            <w:r>
              <w:t>is</w:t>
            </w:r>
            <w:r>
              <w:rPr>
                <w:spacing w:val="-5"/>
              </w:rPr>
              <w:t xml:space="preserve"> </w:t>
            </w:r>
            <w:r>
              <w:t>not</w:t>
            </w:r>
            <w:r>
              <w:rPr>
                <w:spacing w:val="-5"/>
              </w:rPr>
              <w:t xml:space="preserve"> </w:t>
            </w:r>
            <w:r>
              <w:t>critical</w:t>
            </w:r>
            <w:r>
              <w:rPr>
                <w:spacing w:val="-5"/>
              </w:rPr>
              <w:t xml:space="preserve"> </w:t>
            </w:r>
            <w:r>
              <w:t>thus</w:t>
            </w:r>
            <w:r>
              <w:rPr>
                <w:spacing w:val="-4"/>
              </w:rPr>
              <w:t xml:space="preserve"> </w:t>
            </w:r>
            <w:r>
              <w:t>no</w:t>
            </w:r>
            <w:r>
              <w:rPr>
                <w:spacing w:val="-5"/>
              </w:rPr>
              <w:t xml:space="preserve"> </w:t>
            </w:r>
            <w:r>
              <w:t>enhancement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5"/>
              </w:rPr>
              <w:t xml:space="preserve"> </w:t>
            </w:r>
            <w:r>
              <w:t>needed.</w:t>
            </w:r>
          </w:p>
        </w:tc>
      </w:tr>
      <w:tr w:rsidR="004A6253">
        <w:trPr>
          <w:trHeight w:val="1244"/>
        </w:trPr>
        <w:tc>
          <w:tcPr>
            <w:tcW w:w="9614" w:type="dxa"/>
            <w:tcBorders>
              <w:top w:val="single" w:sz="4" w:space="0" w:color="000000"/>
            </w:tcBorders>
          </w:tcPr>
          <w:p w:rsidR="004A6253" w:rsidRDefault="00AA45BD">
            <w:pPr>
              <w:pStyle w:val="TableParagraph"/>
              <w:spacing w:before="124"/>
              <w:ind w:left="138"/>
              <w:rPr>
                <w:b/>
              </w:rPr>
            </w:pPr>
            <w:r>
              <w:rPr>
                <w:b/>
              </w:rPr>
              <w:t>3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Nokia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Denmark</w:t>
            </w:r>
          </w:p>
          <w:p w:rsidR="004A6253" w:rsidRDefault="00AA45BD">
            <w:pPr>
              <w:pStyle w:val="TableParagraph"/>
              <w:spacing w:line="256" w:lineRule="auto"/>
            </w:pPr>
            <w:r>
              <w:t>Agree</w:t>
            </w:r>
            <w:r>
              <w:rPr>
                <w:spacing w:val="-8"/>
              </w:rPr>
              <w:t xml:space="preserve"> </w:t>
            </w:r>
            <w:r>
              <w:t>with</w:t>
            </w:r>
            <w:r>
              <w:rPr>
                <w:spacing w:val="-7"/>
              </w:rPr>
              <w:t xml:space="preserve"> </w:t>
            </w:r>
            <w:r>
              <w:t>Ericsson</w:t>
            </w:r>
            <w:r>
              <w:rPr>
                <w:spacing w:val="-7"/>
              </w:rPr>
              <w:t xml:space="preserve"> </w:t>
            </w:r>
            <w:r>
              <w:t>that</w:t>
            </w:r>
            <w:r>
              <w:rPr>
                <w:spacing w:val="-7"/>
              </w:rPr>
              <w:t xml:space="preserve"> </w:t>
            </w:r>
            <w:r>
              <w:t>there</w:t>
            </w:r>
            <w:r>
              <w:rPr>
                <w:spacing w:val="-7"/>
              </w:rPr>
              <w:t xml:space="preserve"> </w:t>
            </w:r>
            <w:r>
              <w:t>should</w:t>
            </w:r>
            <w:r>
              <w:rPr>
                <w:spacing w:val="-8"/>
              </w:rPr>
              <w:t xml:space="preserve"> </w:t>
            </w:r>
            <w:r>
              <w:t>be</w:t>
            </w:r>
            <w:r>
              <w:rPr>
                <w:spacing w:val="-7"/>
              </w:rPr>
              <w:t xml:space="preserve"> </w:t>
            </w:r>
            <w:r>
              <w:t>no</w:t>
            </w:r>
            <w:r>
              <w:rPr>
                <w:spacing w:val="-7"/>
              </w:rPr>
              <w:t xml:space="preserve"> </w:t>
            </w:r>
            <w:r>
              <w:t>need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7"/>
              </w:rPr>
              <w:t xml:space="preserve"> </w:t>
            </w:r>
            <w:r>
              <w:t>PRACH</w:t>
            </w:r>
            <w:r>
              <w:rPr>
                <w:spacing w:val="-7"/>
              </w:rPr>
              <w:t xml:space="preserve"> </w:t>
            </w:r>
            <w:r>
              <w:t>enhancements</w:t>
            </w:r>
            <w:r>
              <w:rPr>
                <w:spacing w:val="-8"/>
              </w:rPr>
              <w:t xml:space="preserve"> </w:t>
            </w:r>
            <w:r>
              <w:t>(we</w:t>
            </w:r>
            <w:r>
              <w:rPr>
                <w:spacing w:val="-7"/>
              </w:rPr>
              <w:t xml:space="preserve"> </w:t>
            </w:r>
            <w:r>
              <w:t>even</w:t>
            </w:r>
            <w:r>
              <w:rPr>
                <w:spacing w:val="-7"/>
              </w:rPr>
              <w:t xml:space="preserve"> </w:t>
            </w:r>
            <w:r>
              <w:t>dropped</w:t>
            </w:r>
            <w:r>
              <w:rPr>
                <w:spacing w:val="-7"/>
              </w:rPr>
              <w:t xml:space="preserve"> </w:t>
            </w:r>
            <w:r>
              <w:t>our</w:t>
            </w:r>
            <w:r>
              <w:rPr>
                <w:spacing w:val="-7"/>
              </w:rPr>
              <w:t xml:space="preserve"> </w:t>
            </w:r>
            <w:r>
              <w:t>earlier</w:t>
            </w:r>
            <w:r>
              <w:rPr>
                <w:spacing w:val="-52"/>
              </w:rPr>
              <w:t xml:space="preserve"> </w:t>
            </w:r>
            <w:r>
              <w:t>proposals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this</w:t>
            </w:r>
            <w:r>
              <w:rPr>
                <w:spacing w:val="-2"/>
              </w:rPr>
              <w:t xml:space="preserve"> </w:t>
            </w:r>
            <w:r>
              <w:t>domain</w:t>
            </w:r>
            <w:r>
              <w:rPr>
                <w:spacing w:val="-1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sake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progress).</w:t>
            </w:r>
          </w:p>
        </w:tc>
      </w:tr>
    </w:tbl>
    <w:p w:rsidR="00AA45BD" w:rsidRDefault="00AA45BD"/>
    <w:sectPr w:rsidR="00AA45BD">
      <w:pgSz w:w="11910" w:h="16840"/>
      <w:pgMar w:top="1400" w:right="1020" w:bottom="760" w:left="1020" w:header="0" w:footer="31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275" w:rsidRDefault="007B2275">
      <w:r>
        <w:separator/>
      </w:r>
    </w:p>
  </w:endnote>
  <w:endnote w:type="continuationSeparator" w:id="0">
    <w:p w:rsidR="007B2275" w:rsidRDefault="007B2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5BD" w:rsidRDefault="00AA45BD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289.2pt;margin-top:802.8pt;width:17.95pt;height:14.1pt;z-index:-251658752;mso-position-horizontal-relative:page;mso-position-vertical-relative:page" filled="f" stroked="f">
          <v:textbox inset="0,0,0,0">
            <w:txbxContent>
              <w:p w:rsidR="00AA45BD" w:rsidRDefault="00AA45BD">
                <w:pPr>
                  <w:pStyle w:val="a3"/>
                  <w:spacing w:before="9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5F3502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275" w:rsidRDefault="007B2275">
      <w:r>
        <w:separator/>
      </w:r>
    </w:p>
  </w:footnote>
  <w:footnote w:type="continuationSeparator" w:id="0">
    <w:p w:rsidR="007B2275" w:rsidRDefault="007B22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AD0DC5"/>
    <w:multiLevelType w:val="hybridMultilevel"/>
    <w:tmpl w:val="03041800"/>
    <w:lvl w:ilvl="0" w:tplc="0BBED43A">
      <w:start w:val="1"/>
      <w:numFmt w:val="decimal"/>
      <w:lvlText w:val="%1)"/>
      <w:lvlJc w:val="left"/>
      <w:pPr>
        <w:ind w:left="484" w:hanging="23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2"/>
        <w:szCs w:val="22"/>
      </w:rPr>
    </w:lvl>
    <w:lvl w:ilvl="1" w:tplc="2E40C57E">
      <w:numFmt w:val="bullet"/>
      <w:lvlText w:val="•"/>
      <w:lvlJc w:val="left"/>
      <w:pPr>
        <w:ind w:left="1390" w:hanging="237"/>
      </w:pPr>
      <w:rPr>
        <w:rFonts w:hint="default"/>
      </w:rPr>
    </w:lvl>
    <w:lvl w:ilvl="2" w:tplc="F8CA131E">
      <w:numFmt w:val="bullet"/>
      <w:lvlText w:val="•"/>
      <w:lvlJc w:val="left"/>
      <w:pPr>
        <w:ind w:left="2300" w:hanging="237"/>
      </w:pPr>
      <w:rPr>
        <w:rFonts w:hint="default"/>
      </w:rPr>
    </w:lvl>
    <w:lvl w:ilvl="3" w:tplc="D84208BE">
      <w:numFmt w:val="bullet"/>
      <w:lvlText w:val="•"/>
      <w:lvlJc w:val="left"/>
      <w:pPr>
        <w:ind w:left="3211" w:hanging="237"/>
      </w:pPr>
      <w:rPr>
        <w:rFonts w:hint="default"/>
      </w:rPr>
    </w:lvl>
    <w:lvl w:ilvl="4" w:tplc="B1524070">
      <w:numFmt w:val="bullet"/>
      <w:lvlText w:val="•"/>
      <w:lvlJc w:val="left"/>
      <w:pPr>
        <w:ind w:left="4121" w:hanging="237"/>
      </w:pPr>
      <w:rPr>
        <w:rFonts w:hint="default"/>
      </w:rPr>
    </w:lvl>
    <w:lvl w:ilvl="5" w:tplc="9EC69D04">
      <w:numFmt w:val="bullet"/>
      <w:lvlText w:val="•"/>
      <w:lvlJc w:val="left"/>
      <w:pPr>
        <w:ind w:left="5032" w:hanging="237"/>
      </w:pPr>
      <w:rPr>
        <w:rFonts w:hint="default"/>
      </w:rPr>
    </w:lvl>
    <w:lvl w:ilvl="6" w:tplc="41DAB738">
      <w:numFmt w:val="bullet"/>
      <w:lvlText w:val="•"/>
      <w:lvlJc w:val="left"/>
      <w:pPr>
        <w:ind w:left="5942" w:hanging="237"/>
      </w:pPr>
      <w:rPr>
        <w:rFonts w:hint="default"/>
      </w:rPr>
    </w:lvl>
    <w:lvl w:ilvl="7" w:tplc="7E588DF8">
      <w:numFmt w:val="bullet"/>
      <w:lvlText w:val="•"/>
      <w:lvlJc w:val="left"/>
      <w:pPr>
        <w:ind w:left="6852" w:hanging="237"/>
      </w:pPr>
      <w:rPr>
        <w:rFonts w:hint="default"/>
      </w:rPr>
    </w:lvl>
    <w:lvl w:ilvl="8" w:tplc="F6E42CD8">
      <w:numFmt w:val="bullet"/>
      <w:lvlText w:val="•"/>
      <w:lvlJc w:val="left"/>
      <w:pPr>
        <w:ind w:left="7763" w:hanging="237"/>
      </w:pPr>
      <w:rPr>
        <w:rFonts w:hint="default"/>
      </w:rPr>
    </w:lvl>
  </w:abstractNum>
  <w:abstractNum w:abstractNumId="1">
    <w:nsid w:val="1B7D48E0"/>
    <w:multiLevelType w:val="hybridMultilevel"/>
    <w:tmpl w:val="DE2CF3CC"/>
    <w:lvl w:ilvl="0" w:tplc="61707898">
      <w:numFmt w:val="bullet"/>
      <w:lvlText w:val="-"/>
      <w:lvlJc w:val="left"/>
      <w:pPr>
        <w:ind w:left="728" w:hanging="1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2"/>
        <w:szCs w:val="22"/>
      </w:rPr>
    </w:lvl>
    <w:lvl w:ilvl="1" w:tplc="ED1E51A8">
      <w:numFmt w:val="bullet"/>
      <w:lvlText w:val="•"/>
      <w:lvlJc w:val="left"/>
      <w:pPr>
        <w:ind w:left="1606" w:hanging="182"/>
      </w:pPr>
      <w:rPr>
        <w:rFonts w:hint="default"/>
      </w:rPr>
    </w:lvl>
    <w:lvl w:ilvl="2" w:tplc="1FFA1D7C">
      <w:numFmt w:val="bullet"/>
      <w:lvlText w:val="•"/>
      <w:lvlJc w:val="left"/>
      <w:pPr>
        <w:ind w:left="2492" w:hanging="182"/>
      </w:pPr>
      <w:rPr>
        <w:rFonts w:hint="default"/>
      </w:rPr>
    </w:lvl>
    <w:lvl w:ilvl="3" w:tplc="8738E570">
      <w:numFmt w:val="bullet"/>
      <w:lvlText w:val="•"/>
      <w:lvlJc w:val="left"/>
      <w:pPr>
        <w:ind w:left="3379" w:hanging="182"/>
      </w:pPr>
      <w:rPr>
        <w:rFonts w:hint="default"/>
      </w:rPr>
    </w:lvl>
    <w:lvl w:ilvl="4" w:tplc="BD167290">
      <w:numFmt w:val="bullet"/>
      <w:lvlText w:val="•"/>
      <w:lvlJc w:val="left"/>
      <w:pPr>
        <w:ind w:left="4265" w:hanging="182"/>
      </w:pPr>
      <w:rPr>
        <w:rFonts w:hint="default"/>
      </w:rPr>
    </w:lvl>
    <w:lvl w:ilvl="5" w:tplc="79C4F582">
      <w:numFmt w:val="bullet"/>
      <w:lvlText w:val="•"/>
      <w:lvlJc w:val="left"/>
      <w:pPr>
        <w:ind w:left="5152" w:hanging="182"/>
      </w:pPr>
      <w:rPr>
        <w:rFonts w:hint="default"/>
      </w:rPr>
    </w:lvl>
    <w:lvl w:ilvl="6" w:tplc="454CE054">
      <w:numFmt w:val="bullet"/>
      <w:lvlText w:val="•"/>
      <w:lvlJc w:val="left"/>
      <w:pPr>
        <w:ind w:left="6038" w:hanging="182"/>
      </w:pPr>
      <w:rPr>
        <w:rFonts w:hint="default"/>
      </w:rPr>
    </w:lvl>
    <w:lvl w:ilvl="7" w:tplc="81A4024E">
      <w:numFmt w:val="bullet"/>
      <w:lvlText w:val="•"/>
      <w:lvlJc w:val="left"/>
      <w:pPr>
        <w:ind w:left="6924" w:hanging="182"/>
      </w:pPr>
      <w:rPr>
        <w:rFonts w:hint="default"/>
      </w:rPr>
    </w:lvl>
    <w:lvl w:ilvl="8" w:tplc="AD7E5822">
      <w:numFmt w:val="bullet"/>
      <w:lvlText w:val="•"/>
      <w:lvlJc w:val="left"/>
      <w:pPr>
        <w:ind w:left="7811" w:hanging="182"/>
      </w:pPr>
      <w:rPr>
        <w:rFonts w:hint="default"/>
      </w:rPr>
    </w:lvl>
  </w:abstractNum>
  <w:abstractNum w:abstractNumId="2">
    <w:nsid w:val="1F966916"/>
    <w:multiLevelType w:val="hybridMultilevel"/>
    <w:tmpl w:val="72E08644"/>
    <w:lvl w:ilvl="0" w:tplc="6E16D826">
      <w:start w:val="1"/>
      <w:numFmt w:val="decimal"/>
      <w:lvlText w:val="%1)"/>
      <w:lvlJc w:val="left"/>
      <w:pPr>
        <w:ind w:left="349" w:hanging="23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2"/>
        <w:szCs w:val="22"/>
      </w:rPr>
    </w:lvl>
    <w:lvl w:ilvl="1" w:tplc="E844FFF6">
      <w:numFmt w:val="bullet"/>
      <w:lvlText w:val="•"/>
      <w:lvlJc w:val="left"/>
      <w:pPr>
        <w:ind w:left="1292" w:hanging="237"/>
      </w:pPr>
      <w:rPr>
        <w:rFonts w:hint="default"/>
      </w:rPr>
    </w:lvl>
    <w:lvl w:ilvl="2" w:tplc="045A4AFC">
      <w:numFmt w:val="bullet"/>
      <w:lvlText w:val="•"/>
      <w:lvlJc w:val="left"/>
      <w:pPr>
        <w:ind w:left="2245" w:hanging="237"/>
      </w:pPr>
      <w:rPr>
        <w:rFonts w:hint="default"/>
      </w:rPr>
    </w:lvl>
    <w:lvl w:ilvl="3" w:tplc="302A49AE">
      <w:numFmt w:val="bullet"/>
      <w:lvlText w:val="•"/>
      <w:lvlJc w:val="left"/>
      <w:pPr>
        <w:ind w:left="3197" w:hanging="237"/>
      </w:pPr>
      <w:rPr>
        <w:rFonts w:hint="default"/>
      </w:rPr>
    </w:lvl>
    <w:lvl w:ilvl="4" w:tplc="09A8D076">
      <w:numFmt w:val="bullet"/>
      <w:lvlText w:val="•"/>
      <w:lvlJc w:val="left"/>
      <w:pPr>
        <w:ind w:left="4150" w:hanging="237"/>
      </w:pPr>
      <w:rPr>
        <w:rFonts w:hint="default"/>
      </w:rPr>
    </w:lvl>
    <w:lvl w:ilvl="5" w:tplc="FEAEF332">
      <w:numFmt w:val="bullet"/>
      <w:lvlText w:val="•"/>
      <w:lvlJc w:val="left"/>
      <w:pPr>
        <w:ind w:left="5102" w:hanging="237"/>
      </w:pPr>
      <w:rPr>
        <w:rFonts w:hint="default"/>
      </w:rPr>
    </w:lvl>
    <w:lvl w:ilvl="6" w:tplc="813EA0B4">
      <w:numFmt w:val="bullet"/>
      <w:lvlText w:val="•"/>
      <w:lvlJc w:val="left"/>
      <w:pPr>
        <w:ind w:left="6055" w:hanging="237"/>
      </w:pPr>
      <w:rPr>
        <w:rFonts w:hint="default"/>
      </w:rPr>
    </w:lvl>
    <w:lvl w:ilvl="7" w:tplc="9D02D67C">
      <w:numFmt w:val="bullet"/>
      <w:lvlText w:val="•"/>
      <w:lvlJc w:val="left"/>
      <w:pPr>
        <w:ind w:left="7007" w:hanging="237"/>
      </w:pPr>
      <w:rPr>
        <w:rFonts w:hint="default"/>
      </w:rPr>
    </w:lvl>
    <w:lvl w:ilvl="8" w:tplc="0E16AC1E">
      <w:numFmt w:val="bullet"/>
      <w:lvlText w:val="•"/>
      <w:lvlJc w:val="left"/>
      <w:pPr>
        <w:ind w:left="7960" w:hanging="237"/>
      </w:pPr>
      <w:rPr>
        <w:rFonts w:hint="default"/>
      </w:rPr>
    </w:lvl>
  </w:abstractNum>
  <w:abstractNum w:abstractNumId="3">
    <w:nsid w:val="27AF1381"/>
    <w:multiLevelType w:val="hybridMultilevel"/>
    <w:tmpl w:val="CCB6D7BA"/>
    <w:lvl w:ilvl="0" w:tplc="9FE2105E">
      <w:start w:val="1"/>
      <w:numFmt w:val="decimal"/>
      <w:lvlText w:val="%1)"/>
      <w:lvlJc w:val="left"/>
      <w:pPr>
        <w:ind w:left="349" w:hanging="23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2"/>
        <w:szCs w:val="22"/>
      </w:rPr>
    </w:lvl>
    <w:lvl w:ilvl="1" w:tplc="4EC6544E">
      <w:numFmt w:val="bullet"/>
      <w:lvlText w:val="•"/>
      <w:lvlJc w:val="left"/>
      <w:pPr>
        <w:ind w:left="1292" w:hanging="237"/>
      </w:pPr>
      <w:rPr>
        <w:rFonts w:hint="default"/>
      </w:rPr>
    </w:lvl>
    <w:lvl w:ilvl="2" w:tplc="97B454B6">
      <w:numFmt w:val="bullet"/>
      <w:lvlText w:val="•"/>
      <w:lvlJc w:val="left"/>
      <w:pPr>
        <w:ind w:left="2245" w:hanging="237"/>
      </w:pPr>
      <w:rPr>
        <w:rFonts w:hint="default"/>
      </w:rPr>
    </w:lvl>
    <w:lvl w:ilvl="3" w:tplc="455E8B6A">
      <w:numFmt w:val="bullet"/>
      <w:lvlText w:val="•"/>
      <w:lvlJc w:val="left"/>
      <w:pPr>
        <w:ind w:left="3197" w:hanging="237"/>
      </w:pPr>
      <w:rPr>
        <w:rFonts w:hint="default"/>
      </w:rPr>
    </w:lvl>
    <w:lvl w:ilvl="4" w:tplc="DDC8E176">
      <w:numFmt w:val="bullet"/>
      <w:lvlText w:val="•"/>
      <w:lvlJc w:val="left"/>
      <w:pPr>
        <w:ind w:left="4150" w:hanging="237"/>
      </w:pPr>
      <w:rPr>
        <w:rFonts w:hint="default"/>
      </w:rPr>
    </w:lvl>
    <w:lvl w:ilvl="5" w:tplc="FF8EAA18">
      <w:numFmt w:val="bullet"/>
      <w:lvlText w:val="•"/>
      <w:lvlJc w:val="left"/>
      <w:pPr>
        <w:ind w:left="5102" w:hanging="237"/>
      </w:pPr>
      <w:rPr>
        <w:rFonts w:hint="default"/>
      </w:rPr>
    </w:lvl>
    <w:lvl w:ilvl="6" w:tplc="F66651F2">
      <w:numFmt w:val="bullet"/>
      <w:lvlText w:val="•"/>
      <w:lvlJc w:val="left"/>
      <w:pPr>
        <w:ind w:left="6055" w:hanging="237"/>
      </w:pPr>
      <w:rPr>
        <w:rFonts w:hint="default"/>
      </w:rPr>
    </w:lvl>
    <w:lvl w:ilvl="7" w:tplc="3AFA0778">
      <w:numFmt w:val="bullet"/>
      <w:lvlText w:val="•"/>
      <w:lvlJc w:val="left"/>
      <w:pPr>
        <w:ind w:left="7007" w:hanging="237"/>
      </w:pPr>
      <w:rPr>
        <w:rFonts w:hint="default"/>
      </w:rPr>
    </w:lvl>
    <w:lvl w:ilvl="8" w:tplc="F31882E0">
      <w:numFmt w:val="bullet"/>
      <w:lvlText w:val="•"/>
      <w:lvlJc w:val="left"/>
      <w:pPr>
        <w:ind w:left="7960" w:hanging="237"/>
      </w:pPr>
      <w:rPr>
        <w:rFonts w:hint="default"/>
      </w:rPr>
    </w:lvl>
  </w:abstractNum>
  <w:abstractNum w:abstractNumId="4">
    <w:nsid w:val="3B323ABE"/>
    <w:multiLevelType w:val="hybridMultilevel"/>
    <w:tmpl w:val="B052EB64"/>
    <w:lvl w:ilvl="0" w:tplc="1780FDF4">
      <w:numFmt w:val="bullet"/>
      <w:lvlText w:val="-"/>
      <w:lvlJc w:val="left"/>
      <w:pPr>
        <w:ind w:left="728" w:hanging="1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2"/>
        <w:szCs w:val="22"/>
      </w:rPr>
    </w:lvl>
    <w:lvl w:ilvl="1" w:tplc="3842B510">
      <w:numFmt w:val="bullet"/>
      <w:lvlText w:val="•"/>
      <w:lvlJc w:val="left"/>
      <w:pPr>
        <w:ind w:left="1606" w:hanging="182"/>
      </w:pPr>
      <w:rPr>
        <w:rFonts w:hint="default"/>
      </w:rPr>
    </w:lvl>
    <w:lvl w:ilvl="2" w:tplc="B8284FDE">
      <w:numFmt w:val="bullet"/>
      <w:lvlText w:val="•"/>
      <w:lvlJc w:val="left"/>
      <w:pPr>
        <w:ind w:left="2492" w:hanging="182"/>
      </w:pPr>
      <w:rPr>
        <w:rFonts w:hint="default"/>
      </w:rPr>
    </w:lvl>
    <w:lvl w:ilvl="3" w:tplc="6D1E9C60">
      <w:numFmt w:val="bullet"/>
      <w:lvlText w:val="•"/>
      <w:lvlJc w:val="left"/>
      <w:pPr>
        <w:ind w:left="3379" w:hanging="182"/>
      </w:pPr>
      <w:rPr>
        <w:rFonts w:hint="default"/>
      </w:rPr>
    </w:lvl>
    <w:lvl w:ilvl="4" w:tplc="78E4333A">
      <w:numFmt w:val="bullet"/>
      <w:lvlText w:val="•"/>
      <w:lvlJc w:val="left"/>
      <w:pPr>
        <w:ind w:left="4265" w:hanging="182"/>
      </w:pPr>
      <w:rPr>
        <w:rFonts w:hint="default"/>
      </w:rPr>
    </w:lvl>
    <w:lvl w:ilvl="5" w:tplc="C944DA02">
      <w:numFmt w:val="bullet"/>
      <w:lvlText w:val="•"/>
      <w:lvlJc w:val="left"/>
      <w:pPr>
        <w:ind w:left="5152" w:hanging="182"/>
      </w:pPr>
      <w:rPr>
        <w:rFonts w:hint="default"/>
      </w:rPr>
    </w:lvl>
    <w:lvl w:ilvl="6" w:tplc="FA202D06">
      <w:numFmt w:val="bullet"/>
      <w:lvlText w:val="•"/>
      <w:lvlJc w:val="left"/>
      <w:pPr>
        <w:ind w:left="6038" w:hanging="182"/>
      </w:pPr>
      <w:rPr>
        <w:rFonts w:hint="default"/>
      </w:rPr>
    </w:lvl>
    <w:lvl w:ilvl="7" w:tplc="A73C2118">
      <w:numFmt w:val="bullet"/>
      <w:lvlText w:val="•"/>
      <w:lvlJc w:val="left"/>
      <w:pPr>
        <w:ind w:left="6924" w:hanging="182"/>
      </w:pPr>
      <w:rPr>
        <w:rFonts w:hint="default"/>
      </w:rPr>
    </w:lvl>
    <w:lvl w:ilvl="8" w:tplc="20F26402">
      <w:numFmt w:val="bullet"/>
      <w:lvlText w:val="•"/>
      <w:lvlJc w:val="left"/>
      <w:pPr>
        <w:ind w:left="7811" w:hanging="182"/>
      </w:pPr>
      <w:rPr>
        <w:rFonts w:hint="default"/>
      </w:rPr>
    </w:lvl>
  </w:abstractNum>
  <w:abstractNum w:abstractNumId="5">
    <w:nsid w:val="3E84039D"/>
    <w:multiLevelType w:val="hybridMultilevel"/>
    <w:tmpl w:val="7716F854"/>
    <w:lvl w:ilvl="0" w:tplc="31A873E4">
      <w:start w:val="1"/>
      <w:numFmt w:val="decimal"/>
      <w:lvlText w:val="%1)"/>
      <w:lvlJc w:val="left"/>
      <w:pPr>
        <w:ind w:left="248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2"/>
        <w:szCs w:val="22"/>
      </w:rPr>
    </w:lvl>
    <w:lvl w:ilvl="1" w:tplc="8204587C">
      <w:numFmt w:val="bullet"/>
      <w:lvlText w:val="•"/>
      <w:lvlJc w:val="left"/>
      <w:pPr>
        <w:ind w:left="1174" w:hanging="260"/>
      </w:pPr>
      <w:rPr>
        <w:rFonts w:hint="default"/>
      </w:rPr>
    </w:lvl>
    <w:lvl w:ilvl="2" w:tplc="10A62A96">
      <w:numFmt w:val="bullet"/>
      <w:lvlText w:val="•"/>
      <w:lvlJc w:val="left"/>
      <w:pPr>
        <w:ind w:left="2108" w:hanging="260"/>
      </w:pPr>
      <w:rPr>
        <w:rFonts w:hint="default"/>
      </w:rPr>
    </w:lvl>
    <w:lvl w:ilvl="3" w:tplc="1F22AC48">
      <w:numFmt w:val="bullet"/>
      <w:lvlText w:val="•"/>
      <w:lvlJc w:val="left"/>
      <w:pPr>
        <w:ind w:left="3043" w:hanging="260"/>
      </w:pPr>
      <w:rPr>
        <w:rFonts w:hint="default"/>
      </w:rPr>
    </w:lvl>
    <w:lvl w:ilvl="4" w:tplc="DAFEF802">
      <w:numFmt w:val="bullet"/>
      <w:lvlText w:val="•"/>
      <w:lvlJc w:val="left"/>
      <w:pPr>
        <w:ind w:left="3977" w:hanging="260"/>
      </w:pPr>
      <w:rPr>
        <w:rFonts w:hint="default"/>
      </w:rPr>
    </w:lvl>
    <w:lvl w:ilvl="5" w:tplc="F6AE3DC6">
      <w:numFmt w:val="bullet"/>
      <w:lvlText w:val="•"/>
      <w:lvlJc w:val="left"/>
      <w:pPr>
        <w:ind w:left="4912" w:hanging="260"/>
      </w:pPr>
      <w:rPr>
        <w:rFonts w:hint="default"/>
      </w:rPr>
    </w:lvl>
    <w:lvl w:ilvl="6" w:tplc="673499B4">
      <w:numFmt w:val="bullet"/>
      <w:lvlText w:val="•"/>
      <w:lvlJc w:val="left"/>
      <w:pPr>
        <w:ind w:left="5846" w:hanging="260"/>
      </w:pPr>
      <w:rPr>
        <w:rFonts w:hint="default"/>
      </w:rPr>
    </w:lvl>
    <w:lvl w:ilvl="7" w:tplc="013CBCD6">
      <w:numFmt w:val="bullet"/>
      <w:lvlText w:val="•"/>
      <w:lvlJc w:val="left"/>
      <w:pPr>
        <w:ind w:left="6780" w:hanging="260"/>
      </w:pPr>
      <w:rPr>
        <w:rFonts w:hint="default"/>
      </w:rPr>
    </w:lvl>
    <w:lvl w:ilvl="8" w:tplc="F490D33E">
      <w:numFmt w:val="bullet"/>
      <w:lvlText w:val="•"/>
      <w:lvlJc w:val="left"/>
      <w:pPr>
        <w:ind w:left="7715" w:hanging="260"/>
      </w:pPr>
      <w:rPr>
        <w:rFonts w:hint="default"/>
      </w:rPr>
    </w:lvl>
  </w:abstractNum>
  <w:abstractNum w:abstractNumId="6">
    <w:nsid w:val="3F8C2673"/>
    <w:multiLevelType w:val="hybridMultilevel"/>
    <w:tmpl w:val="929CD5F4"/>
    <w:lvl w:ilvl="0" w:tplc="A05A2CE6">
      <w:numFmt w:val="bullet"/>
      <w:lvlText w:val="-"/>
      <w:lvlJc w:val="left"/>
      <w:pPr>
        <w:ind w:left="248" w:hanging="1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2"/>
        <w:szCs w:val="22"/>
      </w:rPr>
    </w:lvl>
    <w:lvl w:ilvl="1" w:tplc="F044264C">
      <w:numFmt w:val="bullet"/>
      <w:lvlText w:val="•"/>
      <w:lvlJc w:val="left"/>
      <w:pPr>
        <w:ind w:left="1174" w:hanging="127"/>
      </w:pPr>
      <w:rPr>
        <w:rFonts w:hint="default"/>
      </w:rPr>
    </w:lvl>
    <w:lvl w:ilvl="2" w:tplc="78249D9E">
      <w:numFmt w:val="bullet"/>
      <w:lvlText w:val="•"/>
      <w:lvlJc w:val="left"/>
      <w:pPr>
        <w:ind w:left="2108" w:hanging="127"/>
      </w:pPr>
      <w:rPr>
        <w:rFonts w:hint="default"/>
      </w:rPr>
    </w:lvl>
    <w:lvl w:ilvl="3" w:tplc="5BC29304">
      <w:numFmt w:val="bullet"/>
      <w:lvlText w:val="•"/>
      <w:lvlJc w:val="left"/>
      <w:pPr>
        <w:ind w:left="3043" w:hanging="127"/>
      </w:pPr>
      <w:rPr>
        <w:rFonts w:hint="default"/>
      </w:rPr>
    </w:lvl>
    <w:lvl w:ilvl="4" w:tplc="8CF86FB6">
      <w:numFmt w:val="bullet"/>
      <w:lvlText w:val="•"/>
      <w:lvlJc w:val="left"/>
      <w:pPr>
        <w:ind w:left="3977" w:hanging="127"/>
      </w:pPr>
      <w:rPr>
        <w:rFonts w:hint="default"/>
      </w:rPr>
    </w:lvl>
    <w:lvl w:ilvl="5" w:tplc="06704276">
      <w:numFmt w:val="bullet"/>
      <w:lvlText w:val="•"/>
      <w:lvlJc w:val="left"/>
      <w:pPr>
        <w:ind w:left="4912" w:hanging="127"/>
      </w:pPr>
      <w:rPr>
        <w:rFonts w:hint="default"/>
      </w:rPr>
    </w:lvl>
    <w:lvl w:ilvl="6" w:tplc="2EC820B4">
      <w:numFmt w:val="bullet"/>
      <w:lvlText w:val="•"/>
      <w:lvlJc w:val="left"/>
      <w:pPr>
        <w:ind w:left="5846" w:hanging="127"/>
      </w:pPr>
      <w:rPr>
        <w:rFonts w:hint="default"/>
      </w:rPr>
    </w:lvl>
    <w:lvl w:ilvl="7" w:tplc="FC723A70">
      <w:numFmt w:val="bullet"/>
      <w:lvlText w:val="•"/>
      <w:lvlJc w:val="left"/>
      <w:pPr>
        <w:ind w:left="6780" w:hanging="127"/>
      </w:pPr>
      <w:rPr>
        <w:rFonts w:hint="default"/>
      </w:rPr>
    </w:lvl>
    <w:lvl w:ilvl="8" w:tplc="54B875C8">
      <w:numFmt w:val="bullet"/>
      <w:lvlText w:val="•"/>
      <w:lvlJc w:val="left"/>
      <w:pPr>
        <w:ind w:left="7715" w:hanging="127"/>
      </w:pPr>
      <w:rPr>
        <w:rFonts w:hint="default"/>
      </w:rPr>
    </w:lvl>
  </w:abstractNum>
  <w:abstractNum w:abstractNumId="7">
    <w:nsid w:val="42CB1ECE"/>
    <w:multiLevelType w:val="multilevel"/>
    <w:tmpl w:val="49F80190"/>
    <w:lvl w:ilvl="0">
      <w:start w:val="1"/>
      <w:numFmt w:val="decimal"/>
      <w:lvlText w:val="%1"/>
      <w:lvlJc w:val="left"/>
      <w:pPr>
        <w:ind w:left="1247" w:hanging="1134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1"/>
        <w:sz w:val="34"/>
        <w:szCs w:val="34"/>
      </w:rPr>
    </w:lvl>
    <w:lvl w:ilvl="1">
      <w:start w:val="1"/>
      <w:numFmt w:val="decimal"/>
      <w:lvlText w:val="%1.%2"/>
      <w:lvlJc w:val="left"/>
      <w:pPr>
        <w:ind w:left="1247" w:hanging="11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28"/>
        <w:szCs w:val="28"/>
      </w:rPr>
    </w:lvl>
    <w:lvl w:ilvl="2">
      <w:numFmt w:val="bullet"/>
      <w:lvlText w:val="–"/>
      <w:lvlJc w:val="left"/>
      <w:pPr>
        <w:ind w:left="659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19"/>
        <w:sz w:val="22"/>
        <w:szCs w:val="22"/>
      </w:rPr>
    </w:lvl>
    <w:lvl w:ilvl="3">
      <w:numFmt w:val="bullet"/>
      <w:lvlText w:val="•"/>
      <w:lvlJc w:val="left"/>
      <w:pPr>
        <w:ind w:left="3156" w:hanging="241"/>
      </w:pPr>
      <w:rPr>
        <w:rFonts w:hint="default"/>
      </w:rPr>
    </w:lvl>
    <w:lvl w:ilvl="4">
      <w:numFmt w:val="bullet"/>
      <w:lvlText w:val="•"/>
      <w:lvlJc w:val="left"/>
      <w:pPr>
        <w:ind w:left="4115" w:hanging="241"/>
      </w:pPr>
      <w:rPr>
        <w:rFonts w:hint="default"/>
      </w:rPr>
    </w:lvl>
    <w:lvl w:ilvl="5">
      <w:numFmt w:val="bullet"/>
      <w:lvlText w:val="•"/>
      <w:lvlJc w:val="left"/>
      <w:pPr>
        <w:ind w:left="5073" w:hanging="241"/>
      </w:pPr>
      <w:rPr>
        <w:rFonts w:hint="default"/>
      </w:rPr>
    </w:lvl>
    <w:lvl w:ilvl="6">
      <w:numFmt w:val="bullet"/>
      <w:lvlText w:val="•"/>
      <w:lvlJc w:val="left"/>
      <w:pPr>
        <w:ind w:left="6032" w:hanging="241"/>
      </w:pPr>
      <w:rPr>
        <w:rFonts w:hint="default"/>
      </w:rPr>
    </w:lvl>
    <w:lvl w:ilvl="7">
      <w:numFmt w:val="bullet"/>
      <w:lvlText w:val="•"/>
      <w:lvlJc w:val="left"/>
      <w:pPr>
        <w:ind w:left="6990" w:hanging="241"/>
      </w:pPr>
      <w:rPr>
        <w:rFonts w:hint="default"/>
      </w:rPr>
    </w:lvl>
    <w:lvl w:ilvl="8">
      <w:numFmt w:val="bullet"/>
      <w:lvlText w:val="•"/>
      <w:lvlJc w:val="left"/>
      <w:pPr>
        <w:ind w:left="7948" w:hanging="241"/>
      </w:pPr>
      <w:rPr>
        <w:rFonts w:hint="default"/>
      </w:rPr>
    </w:lvl>
  </w:abstractNum>
  <w:abstractNum w:abstractNumId="8">
    <w:nsid w:val="4FEF3A36"/>
    <w:multiLevelType w:val="hybridMultilevel"/>
    <w:tmpl w:val="B6849EF2"/>
    <w:lvl w:ilvl="0" w:tplc="2BC47DD0">
      <w:numFmt w:val="bullet"/>
      <w:lvlText w:val="-"/>
      <w:lvlJc w:val="left"/>
      <w:pPr>
        <w:ind w:left="248" w:hanging="779"/>
      </w:pPr>
      <w:rPr>
        <w:rFonts w:ascii="Times New Roman" w:eastAsia="Times New Roman" w:hAnsi="Times New Roman" w:cs="Times New Roman" w:hint="default"/>
        <w:b w:val="0"/>
        <w:bCs w:val="0"/>
        <w:i/>
        <w:iCs/>
        <w:w w:val="99"/>
        <w:sz w:val="22"/>
        <w:szCs w:val="22"/>
      </w:rPr>
    </w:lvl>
    <w:lvl w:ilvl="1" w:tplc="27624B2C">
      <w:numFmt w:val="bullet"/>
      <w:lvlText w:val="•"/>
      <w:lvlJc w:val="left"/>
      <w:pPr>
        <w:ind w:left="1174" w:hanging="779"/>
      </w:pPr>
      <w:rPr>
        <w:rFonts w:hint="default"/>
      </w:rPr>
    </w:lvl>
    <w:lvl w:ilvl="2" w:tplc="2E780574">
      <w:numFmt w:val="bullet"/>
      <w:lvlText w:val="•"/>
      <w:lvlJc w:val="left"/>
      <w:pPr>
        <w:ind w:left="2108" w:hanging="779"/>
      </w:pPr>
      <w:rPr>
        <w:rFonts w:hint="default"/>
      </w:rPr>
    </w:lvl>
    <w:lvl w:ilvl="3" w:tplc="A3F4788E">
      <w:numFmt w:val="bullet"/>
      <w:lvlText w:val="•"/>
      <w:lvlJc w:val="left"/>
      <w:pPr>
        <w:ind w:left="3043" w:hanging="779"/>
      </w:pPr>
      <w:rPr>
        <w:rFonts w:hint="default"/>
      </w:rPr>
    </w:lvl>
    <w:lvl w:ilvl="4" w:tplc="4EDCDBE0">
      <w:numFmt w:val="bullet"/>
      <w:lvlText w:val="•"/>
      <w:lvlJc w:val="left"/>
      <w:pPr>
        <w:ind w:left="3977" w:hanging="779"/>
      </w:pPr>
      <w:rPr>
        <w:rFonts w:hint="default"/>
      </w:rPr>
    </w:lvl>
    <w:lvl w:ilvl="5" w:tplc="9DA68E36">
      <w:numFmt w:val="bullet"/>
      <w:lvlText w:val="•"/>
      <w:lvlJc w:val="left"/>
      <w:pPr>
        <w:ind w:left="4912" w:hanging="779"/>
      </w:pPr>
      <w:rPr>
        <w:rFonts w:hint="default"/>
      </w:rPr>
    </w:lvl>
    <w:lvl w:ilvl="6" w:tplc="3E14F7DC">
      <w:numFmt w:val="bullet"/>
      <w:lvlText w:val="•"/>
      <w:lvlJc w:val="left"/>
      <w:pPr>
        <w:ind w:left="5846" w:hanging="779"/>
      </w:pPr>
      <w:rPr>
        <w:rFonts w:hint="default"/>
      </w:rPr>
    </w:lvl>
    <w:lvl w:ilvl="7" w:tplc="36E8A9F4">
      <w:numFmt w:val="bullet"/>
      <w:lvlText w:val="•"/>
      <w:lvlJc w:val="left"/>
      <w:pPr>
        <w:ind w:left="6780" w:hanging="779"/>
      </w:pPr>
      <w:rPr>
        <w:rFonts w:hint="default"/>
      </w:rPr>
    </w:lvl>
    <w:lvl w:ilvl="8" w:tplc="8398FDA6">
      <w:numFmt w:val="bullet"/>
      <w:lvlText w:val="•"/>
      <w:lvlJc w:val="left"/>
      <w:pPr>
        <w:ind w:left="7715" w:hanging="779"/>
      </w:pPr>
      <w:rPr>
        <w:rFonts w:hint="default"/>
      </w:rPr>
    </w:lvl>
  </w:abstractNum>
  <w:abstractNum w:abstractNumId="9">
    <w:nsid w:val="52136FAE"/>
    <w:multiLevelType w:val="hybridMultilevel"/>
    <w:tmpl w:val="79DC5D2A"/>
    <w:lvl w:ilvl="0" w:tplc="9EDAAF3E">
      <w:numFmt w:val="bullet"/>
      <w:lvlText w:val="–"/>
      <w:lvlJc w:val="left"/>
      <w:pPr>
        <w:ind w:left="659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19"/>
        <w:sz w:val="22"/>
        <w:szCs w:val="22"/>
      </w:rPr>
    </w:lvl>
    <w:lvl w:ilvl="1" w:tplc="4DF08112">
      <w:numFmt w:val="bullet"/>
      <w:lvlText w:val="•"/>
      <w:lvlJc w:val="left"/>
      <w:pPr>
        <w:ind w:left="1580" w:hanging="241"/>
      </w:pPr>
      <w:rPr>
        <w:rFonts w:hint="default"/>
      </w:rPr>
    </w:lvl>
    <w:lvl w:ilvl="2" w:tplc="F4F04314">
      <w:numFmt w:val="bullet"/>
      <w:lvlText w:val="•"/>
      <w:lvlJc w:val="left"/>
      <w:pPr>
        <w:ind w:left="2501" w:hanging="241"/>
      </w:pPr>
      <w:rPr>
        <w:rFonts w:hint="default"/>
      </w:rPr>
    </w:lvl>
    <w:lvl w:ilvl="3" w:tplc="B2E80DD2">
      <w:numFmt w:val="bullet"/>
      <w:lvlText w:val="•"/>
      <w:lvlJc w:val="left"/>
      <w:pPr>
        <w:ind w:left="3421" w:hanging="241"/>
      </w:pPr>
      <w:rPr>
        <w:rFonts w:hint="default"/>
      </w:rPr>
    </w:lvl>
    <w:lvl w:ilvl="4" w:tplc="735C217E">
      <w:numFmt w:val="bullet"/>
      <w:lvlText w:val="•"/>
      <w:lvlJc w:val="left"/>
      <w:pPr>
        <w:ind w:left="4342" w:hanging="241"/>
      </w:pPr>
      <w:rPr>
        <w:rFonts w:hint="default"/>
      </w:rPr>
    </w:lvl>
    <w:lvl w:ilvl="5" w:tplc="2F14A144">
      <w:numFmt w:val="bullet"/>
      <w:lvlText w:val="•"/>
      <w:lvlJc w:val="left"/>
      <w:pPr>
        <w:ind w:left="5262" w:hanging="241"/>
      </w:pPr>
      <w:rPr>
        <w:rFonts w:hint="default"/>
      </w:rPr>
    </w:lvl>
    <w:lvl w:ilvl="6" w:tplc="4D44874A">
      <w:numFmt w:val="bullet"/>
      <w:lvlText w:val="•"/>
      <w:lvlJc w:val="left"/>
      <w:pPr>
        <w:ind w:left="6183" w:hanging="241"/>
      </w:pPr>
      <w:rPr>
        <w:rFonts w:hint="default"/>
      </w:rPr>
    </w:lvl>
    <w:lvl w:ilvl="7" w:tplc="A5C2778E">
      <w:numFmt w:val="bullet"/>
      <w:lvlText w:val="•"/>
      <w:lvlJc w:val="left"/>
      <w:pPr>
        <w:ind w:left="7103" w:hanging="241"/>
      </w:pPr>
      <w:rPr>
        <w:rFonts w:hint="default"/>
      </w:rPr>
    </w:lvl>
    <w:lvl w:ilvl="8" w:tplc="139ED3D0">
      <w:numFmt w:val="bullet"/>
      <w:lvlText w:val="•"/>
      <w:lvlJc w:val="left"/>
      <w:pPr>
        <w:ind w:left="8024" w:hanging="241"/>
      </w:pPr>
      <w:rPr>
        <w:rFonts w:hint="default"/>
      </w:rPr>
    </w:lvl>
  </w:abstractNum>
  <w:abstractNum w:abstractNumId="10">
    <w:nsid w:val="54337288"/>
    <w:multiLevelType w:val="hybridMultilevel"/>
    <w:tmpl w:val="3BEC519E"/>
    <w:lvl w:ilvl="0" w:tplc="84289CC6">
      <w:numFmt w:val="bullet"/>
      <w:lvlText w:val="-"/>
      <w:lvlJc w:val="left"/>
      <w:pPr>
        <w:ind w:left="728" w:hanging="1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2"/>
        <w:szCs w:val="22"/>
      </w:rPr>
    </w:lvl>
    <w:lvl w:ilvl="1" w:tplc="F5240758">
      <w:numFmt w:val="bullet"/>
      <w:lvlText w:val="○"/>
      <w:lvlJc w:val="left"/>
      <w:pPr>
        <w:ind w:left="1136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78"/>
        <w:sz w:val="22"/>
        <w:szCs w:val="22"/>
      </w:rPr>
    </w:lvl>
    <w:lvl w:ilvl="2" w:tplc="356AADD6">
      <w:numFmt w:val="bullet"/>
      <w:lvlText w:val="•"/>
      <w:lvlJc w:val="left"/>
      <w:pPr>
        <w:ind w:left="2078" w:hanging="214"/>
      </w:pPr>
      <w:rPr>
        <w:rFonts w:hint="default"/>
      </w:rPr>
    </w:lvl>
    <w:lvl w:ilvl="3" w:tplc="57641E62">
      <w:numFmt w:val="bullet"/>
      <w:lvlText w:val="•"/>
      <w:lvlJc w:val="left"/>
      <w:pPr>
        <w:ind w:left="3016" w:hanging="214"/>
      </w:pPr>
      <w:rPr>
        <w:rFonts w:hint="default"/>
      </w:rPr>
    </w:lvl>
    <w:lvl w:ilvl="4" w:tplc="FCFCDB3C">
      <w:numFmt w:val="bullet"/>
      <w:lvlText w:val="•"/>
      <w:lvlJc w:val="left"/>
      <w:pPr>
        <w:ind w:left="3954" w:hanging="214"/>
      </w:pPr>
      <w:rPr>
        <w:rFonts w:hint="default"/>
      </w:rPr>
    </w:lvl>
    <w:lvl w:ilvl="5" w:tplc="3E56D3BA">
      <w:numFmt w:val="bullet"/>
      <w:lvlText w:val="•"/>
      <w:lvlJc w:val="left"/>
      <w:pPr>
        <w:ind w:left="4892" w:hanging="214"/>
      </w:pPr>
      <w:rPr>
        <w:rFonts w:hint="default"/>
      </w:rPr>
    </w:lvl>
    <w:lvl w:ilvl="6" w:tplc="3FC2479C">
      <w:numFmt w:val="bullet"/>
      <w:lvlText w:val="•"/>
      <w:lvlJc w:val="left"/>
      <w:pPr>
        <w:ind w:left="5831" w:hanging="214"/>
      </w:pPr>
      <w:rPr>
        <w:rFonts w:hint="default"/>
      </w:rPr>
    </w:lvl>
    <w:lvl w:ilvl="7" w:tplc="923ECFC4">
      <w:numFmt w:val="bullet"/>
      <w:lvlText w:val="•"/>
      <w:lvlJc w:val="left"/>
      <w:pPr>
        <w:ind w:left="6769" w:hanging="214"/>
      </w:pPr>
      <w:rPr>
        <w:rFonts w:hint="default"/>
      </w:rPr>
    </w:lvl>
    <w:lvl w:ilvl="8" w:tplc="0A187686">
      <w:numFmt w:val="bullet"/>
      <w:lvlText w:val="•"/>
      <w:lvlJc w:val="left"/>
      <w:pPr>
        <w:ind w:left="7707" w:hanging="214"/>
      </w:pPr>
      <w:rPr>
        <w:rFonts w:hint="default"/>
      </w:rPr>
    </w:lvl>
  </w:abstractNum>
  <w:abstractNum w:abstractNumId="11">
    <w:nsid w:val="66244290"/>
    <w:multiLevelType w:val="hybridMultilevel"/>
    <w:tmpl w:val="C39CED5E"/>
    <w:lvl w:ilvl="0" w:tplc="DEEEE9E8">
      <w:numFmt w:val="bullet"/>
      <w:lvlText w:val="-"/>
      <w:lvlJc w:val="left"/>
      <w:pPr>
        <w:ind w:left="728" w:hanging="1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2"/>
        <w:szCs w:val="22"/>
      </w:rPr>
    </w:lvl>
    <w:lvl w:ilvl="1" w:tplc="128E1C14">
      <w:numFmt w:val="bullet"/>
      <w:lvlText w:val="•"/>
      <w:lvlJc w:val="left"/>
      <w:pPr>
        <w:ind w:left="1606" w:hanging="182"/>
      </w:pPr>
      <w:rPr>
        <w:rFonts w:hint="default"/>
      </w:rPr>
    </w:lvl>
    <w:lvl w:ilvl="2" w:tplc="B07E5372">
      <w:numFmt w:val="bullet"/>
      <w:lvlText w:val="•"/>
      <w:lvlJc w:val="left"/>
      <w:pPr>
        <w:ind w:left="2492" w:hanging="182"/>
      </w:pPr>
      <w:rPr>
        <w:rFonts w:hint="default"/>
      </w:rPr>
    </w:lvl>
    <w:lvl w:ilvl="3" w:tplc="A4F0F522">
      <w:numFmt w:val="bullet"/>
      <w:lvlText w:val="•"/>
      <w:lvlJc w:val="left"/>
      <w:pPr>
        <w:ind w:left="3379" w:hanging="182"/>
      </w:pPr>
      <w:rPr>
        <w:rFonts w:hint="default"/>
      </w:rPr>
    </w:lvl>
    <w:lvl w:ilvl="4" w:tplc="AF2CC154">
      <w:numFmt w:val="bullet"/>
      <w:lvlText w:val="•"/>
      <w:lvlJc w:val="left"/>
      <w:pPr>
        <w:ind w:left="4265" w:hanging="182"/>
      </w:pPr>
      <w:rPr>
        <w:rFonts w:hint="default"/>
      </w:rPr>
    </w:lvl>
    <w:lvl w:ilvl="5" w:tplc="6A665BA4">
      <w:numFmt w:val="bullet"/>
      <w:lvlText w:val="•"/>
      <w:lvlJc w:val="left"/>
      <w:pPr>
        <w:ind w:left="5152" w:hanging="182"/>
      </w:pPr>
      <w:rPr>
        <w:rFonts w:hint="default"/>
      </w:rPr>
    </w:lvl>
    <w:lvl w:ilvl="6" w:tplc="1D6288C0">
      <w:numFmt w:val="bullet"/>
      <w:lvlText w:val="•"/>
      <w:lvlJc w:val="left"/>
      <w:pPr>
        <w:ind w:left="6038" w:hanging="182"/>
      </w:pPr>
      <w:rPr>
        <w:rFonts w:hint="default"/>
      </w:rPr>
    </w:lvl>
    <w:lvl w:ilvl="7" w:tplc="B07E4E7A">
      <w:numFmt w:val="bullet"/>
      <w:lvlText w:val="•"/>
      <w:lvlJc w:val="left"/>
      <w:pPr>
        <w:ind w:left="6924" w:hanging="182"/>
      </w:pPr>
      <w:rPr>
        <w:rFonts w:hint="default"/>
      </w:rPr>
    </w:lvl>
    <w:lvl w:ilvl="8" w:tplc="2B8889A2">
      <w:numFmt w:val="bullet"/>
      <w:lvlText w:val="•"/>
      <w:lvlJc w:val="left"/>
      <w:pPr>
        <w:ind w:left="7811" w:hanging="182"/>
      </w:pPr>
      <w:rPr>
        <w:rFonts w:hint="default"/>
      </w:rPr>
    </w:lvl>
  </w:abstractNum>
  <w:abstractNum w:abstractNumId="12">
    <w:nsid w:val="716176D4"/>
    <w:multiLevelType w:val="hybridMultilevel"/>
    <w:tmpl w:val="EA58F536"/>
    <w:lvl w:ilvl="0" w:tplc="DA80EDD8">
      <w:start w:val="1"/>
      <w:numFmt w:val="decimal"/>
      <w:lvlText w:val="%1)"/>
      <w:lvlJc w:val="left"/>
      <w:pPr>
        <w:ind w:left="349" w:hanging="23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2"/>
        <w:szCs w:val="22"/>
      </w:rPr>
    </w:lvl>
    <w:lvl w:ilvl="1" w:tplc="05341B08">
      <w:numFmt w:val="bullet"/>
      <w:lvlText w:val="•"/>
      <w:lvlJc w:val="left"/>
      <w:pPr>
        <w:ind w:left="1292" w:hanging="237"/>
      </w:pPr>
      <w:rPr>
        <w:rFonts w:hint="default"/>
      </w:rPr>
    </w:lvl>
    <w:lvl w:ilvl="2" w:tplc="5CE07C9A">
      <w:numFmt w:val="bullet"/>
      <w:lvlText w:val="•"/>
      <w:lvlJc w:val="left"/>
      <w:pPr>
        <w:ind w:left="2245" w:hanging="237"/>
      </w:pPr>
      <w:rPr>
        <w:rFonts w:hint="default"/>
      </w:rPr>
    </w:lvl>
    <w:lvl w:ilvl="3" w:tplc="B2EEDD94">
      <w:numFmt w:val="bullet"/>
      <w:lvlText w:val="•"/>
      <w:lvlJc w:val="left"/>
      <w:pPr>
        <w:ind w:left="3197" w:hanging="237"/>
      </w:pPr>
      <w:rPr>
        <w:rFonts w:hint="default"/>
      </w:rPr>
    </w:lvl>
    <w:lvl w:ilvl="4" w:tplc="17462E98">
      <w:numFmt w:val="bullet"/>
      <w:lvlText w:val="•"/>
      <w:lvlJc w:val="left"/>
      <w:pPr>
        <w:ind w:left="4150" w:hanging="237"/>
      </w:pPr>
      <w:rPr>
        <w:rFonts w:hint="default"/>
      </w:rPr>
    </w:lvl>
    <w:lvl w:ilvl="5" w:tplc="E03E4988">
      <w:numFmt w:val="bullet"/>
      <w:lvlText w:val="•"/>
      <w:lvlJc w:val="left"/>
      <w:pPr>
        <w:ind w:left="5102" w:hanging="237"/>
      </w:pPr>
      <w:rPr>
        <w:rFonts w:hint="default"/>
      </w:rPr>
    </w:lvl>
    <w:lvl w:ilvl="6" w:tplc="4EBE43E0">
      <w:numFmt w:val="bullet"/>
      <w:lvlText w:val="•"/>
      <w:lvlJc w:val="left"/>
      <w:pPr>
        <w:ind w:left="6055" w:hanging="237"/>
      </w:pPr>
      <w:rPr>
        <w:rFonts w:hint="default"/>
      </w:rPr>
    </w:lvl>
    <w:lvl w:ilvl="7" w:tplc="48C63772">
      <w:numFmt w:val="bullet"/>
      <w:lvlText w:val="•"/>
      <w:lvlJc w:val="left"/>
      <w:pPr>
        <w:ind w:left="7007" w:hanging="237"/>
      </w:pPr>
      <w:rPr>
        <w:rFonts w:hint="default"/>
      </w:rPr>
    </w:lvl>
    <w:lvl w:ilvl="8" w:tplc="5DBA1896">
      <w:numFmt w:val="bullet"/>
      <w:lvlText w:val="•"/>
      <w:lvlJc w:val="left"/>
      <w:pPr>
        <w:ind w:left="7960" w:hanging="237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5"/>
  </w:num>
  <w:num w:numId="4">
    <w:abstractNumId w:val="8"/>
  </w:num>
  <w:num w:numId="5">
    <w:abstractNumId w:val="4"/>
  </w:num>
  <w:num w:numId="6">
    <w:abstractNumId w:val="1"/>
  </w:num>
  <w:num w:numId="7">
    <w:abstractNumId w:val="10"/>
  </w:num>
  <w:num w:numId="8">
    <w:abstractNumId w:val="3"/>
  </w:num>
  <w:num w:numId="9">
    <w:abstractNumId w:val="2"/>
  </w:num>
  <w:num w:numId="10">
    <w:abstractNumId w:val="9"/>
  </w:num>
  <w:num w:numId="11">
    <w:abstractNumId w:val="6"/>
  </w:num>
  <w:num w:numId="12">
    <w:abstractNumId w:val="1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4A6253"/>
    <w:rsid w:val="004A6253"/>
    <w:rsid w:val="005F3502"/>
    <w:rsid w:val="007B2275"/>
    <w:rsid w:val="00AA4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E87E89FE-5EA5-409D-B85E-718957BA1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spacing w:before="226"/>
      <w:ind w:left="1247" w:hanging="1135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Title"/>
    <w:basedOn w:val="a"/>
    <w:uiPriority w:val="1"/>
    <w:qFormat/>
    <w:pPr>
      <w:spacing w:before="47"/>
      <w:ind w:left="1247" w:hanging="1135"/>
    </w:pPr>
    <w:rPr>
      <w:rFonts w:ascii="Arial" w:eastAsia="Arial" w:hAnsi="Arial" w:cs="Arial"/>
      <w:sz w:val="34"/>
      <w:szCs w:val="34"/>
    </w:rPr>
  </w:style>
  <w:style w:type="paragraph" w:styleId="a5">
    <w:name w:val="List Paragraph"/>
    <w:basedOn w:val="a"/>
    <w:uiPriority w:val="1"/>
    <w:qFormat/>
    <w:pPr>
      <w:ind w:left="659" w:hanging="241"/>
    </w:pPr>
  </w:style>
  <w:style w:type="paragraph" w:customStyle="1" w:styleId="TableParagraph">
    <w:name w:val="Table Paragraph"/>
    <w:basedOn w:val="a"/>
    <w:uiPriority w:val="1"/>
    <w:qFormat/>
    <w:pPr>
      <w:spacing w:before="168"/>
      <w:ind w:left="248"/>
    </w:pPr>
  </w:style>
  <w:style w:type="paragraph" w:styleId="a6">
    <w:name w:val="header"/>
    <w:basedOn w:val="a"/>
    <w:link w:val="Char"/>
    <w:uiPriority w:val="99"/>
    <w:unhideWhenUsed/>
    <w:rsid w:val="00AA45BD"/>
    <w:pPr>
      <w:pBdr>
        <w:bottom w:val="single" w:sz="6" w:space="1" w:color="auto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AA45BD"/>
    <w:rPr>
      <w:rFonts w:ascii="Times New Roman" w:eastAsia="Times New Roman" w:hAnsi="Times New Roman" w:cs="Times New Roman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AA45BD"/>
    <w:pPr>
      <w:tabs>
        <w:tab w:val="center" w:pos="4513"/>
        <w:tab w:val="right" w:pos="902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AA45BD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106b-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WG1_RL1/TSGR1_106b-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17</Pages>
  <Words>5825</Words>
  <Characters>33209</Characters>
  <Application>Microsoft Office Word</Application>
  <DocSecurity>0</DocSecurity>
  <Lines>276</Lines>
  <Paragraphs>77</Paragraphs>
  <ScaleCrop>false</ScaleCrop>
  <Company/>
  <LinksUpToDate>false</LinksUpToDate>
  <CharactersWithSpaces>38957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Hao2</cp:lastModifiedBy>
  <cp:revision>2</cp:revision>
  <dcterms:created xsi:type="dcterms:W3CDTF">2021-10-12T18:03:00Z</dcterms:created>
  <dcterms:modified xsi:type="dcterms:W3CDTF">2021-10-12T18:18:00Z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2021-10-12T00:00:00Z</vt:filetime>
  </property>
  <property fmtid="{D5CDD505-2E9C-101B-9397-08002B2CF9AE}" pid="3" name="Creator">
    <vt:lpwstr>LaTeX with hyperref</vt:lpwstr>
  </property>
  <property fmtid="{D5CDD505-2E9C-101B-9397-08002B2CF9AE}" pid="4" name="LastSaved">
    <vt:filetime>2021-10-12T00:00:00Z</vt:filetime>
  </property>
</Properties>
</file>