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867C1" w14:textId="685C1A61" w:rsidR="0086058E" w:rsidRPr="004D1152" w:rsidRDefault="009C54C8" w:rsidP="00E35559">
      <w:pPr>
        <w:pStyle w:val="3GPPHeader"/>
        <w:spacing w:after="60"/>
        <w:rPr>
          <w:lang w:val="en-US"/>
        </w:rPr>
      </w:pPr>
      <w:r w:rsidRPr="004D1152">
        <w:rPr>
          <w:lang w:val="en-US"/>
        </w:rPr>
        <w:t xml:space="preserve"> </w:t>
      </w:r>
    </w:p>
    <w:p w14:paraId="605819DC" w14:textId="3D96D81F" w:rsidR="002401D1" w:rsidRPr="006E659B" w:rsidRDefault="002401D1" w:rsidP="002401D1">
      <w:pPr>
        <w:pStyle w:val="3GPPHeader"/>
        <w:spacing w:after="60"/>
        <w:rPr>
          <w:rFonts w:eastAsia="Yu Mincho"/>
          <w:lang w:val="en-US"/>
        </w:rPr>
      </w:pPr>
      <w:r w:rsidRPr="006E659B">
        <w:rPr>
          <w:rFonts w:eastAsia="Yu Mincho"/>
        </w:rPr>
        <w:t>3GPP TSG-RAN WG1 Meeting #106</w:t>
      </w:r>
      <w:r w:rsidR="00811368" w:rsidRPr="006E659B">
        <w:rPr>
          <w:rFonts w:eastAsia="Yu Mincho"/>
          <w:lang w:val="en-US"/>
        </w:rPr>
        <w:t>-</w:t>
      </w:r>
      <w:r w:rsidR="00D30573" w:rsidRPr="006E659B">
        <w:rPr>
          <w:rFonts w:eastAsia="Yu Mincho"/>
          <w:lang w:val="en-US"/>
        </w:rPr>
        <w:t>bis</w:t>
      </w:r>
      <w:r w:rsidRPr="006E659B">
        <w:rPr>
          <w:rFonts w:eastAsia="Yu Mincho"/>
        </w:rPr>
        <w:t>-e</w:t>
      </w:r>
      <w:r w:rsidRPr="006E659B">
        <w:rPr>
          <w:rFonts w:eastAsia="Yu Mincho"/>
        </w:rPr>
        <w:tab/>
        <w:t>R1-</w:t>
      </w:r>
      <w:r w:rsidR="00811368" w:rsidRPr="006E659B">
        <w:rPr>
          <w:rFonts w:eastAsia="Yu Mincho"/>
          <w:lang w:val="en-US"/>
        </w:rPr>
        <w:t>2110354</w:t>
      </w:r>
    </w:p>
    <w:p w14:paraId="2EE5051C" w14:textId="2D2FEA6D" w:rsidR="002401D1" w:rsidRPr="006E659B" w:rsidRDefault="002401D1" w:rsidP="002401D1">
      <w:pPr>
        <w:pStyle w:val="3GPPHeader"/>
        <w:rPr>
          <w:rFonts w:eastAsia="Yu Mincho"/>
        </w:rPr>
      </w:pPr>
      <w:r w:rsidRPr="006E659B">
        <w:rPr>
          <w:rFonts w:eastAsia="Yu Mincho"/>
        </w:rPr>
        <w:t xml:space="preserve">e-Meeting, </w:t>
      </w:r>
      <w:r w:rsidR="00D30573" w:rsidRPr="006E659B">
        <w:rPr>
          <w:rFonts w:eastAsia="Yu Mincho"/>
          <w:lang w:val="en-US"/>
        </w:rPr>
        <w:t>October</w:t>
      </w:r>
      <w:r w:rsidRPr="006E659B">
        <w:rPr>
          <w:rFonts w:eastAsia="Yu Mincho"/>
        </w:rPr>
        <w:t xml:space="preserve"> 1</w:t>
      </w:r>
      <w:r w:rsidR="00D30573" w:rsidRPr="006E659B">
        <w:rPr>
          <w:rFonts w:eastAsia="Yu Mincho"/>
          <w:lang w:val="en-US"/>
        </w:rPr>
        <w:t>1</w:t>
      </w:r>
      <w:r w:rsidRPr="006E659B">
        <w:rPr>
          <w:rFonts w:eastAsia="Yu Mincho"/>
        </w:rPr>
        <w:t xml:space="preserve">th – </w:t>
      </w:r>
      <w:r w:rsidR="00D30573" w:rsidRPr="006E659B">
        <w:rPr>
          <w:rFonts w:eastAsia="Yu Mincho"/>
          <w:lang w:val="en-US"/>
        </w:rPr>
        <w:t>16</w:t>
      </w:r>
      <w:r w:rsidRPr="006E659B">
        <w:rPr>
          <w:rFonts w:eastAsia="Yu Mincho"/>
        </w:rPr>
        <w:t>th, 2021</w:t>
      </w:r>
    </w:p>
    <w:p w14:paraId="35B6B442" w14:textId="4F2E0593" w:rsidR="00E90E49" w:rsidRPr="006E659B" w:rsidRDefault="00E90E49" w:rsidP="00311702">
      <w:pPr>
        <w:pStyle w:val="3GPPHeader"/>
        <w:rPr>
          <w:lang w:val="en-US"/>
        </w:rPr>
      </w:pPr>
      <w:r w:rsidRPr="006E659B">
        <w:rPr>
          <w:lang w:val="en-US"/>
        </w:rPr>
        <w:t>Agenda Item:</w:t>
      </w:r>
      <w:r w:rsidRPr="006E659B">
        <w:rPr>
          <w:lang w:val="en-US"/>
        </w:rPr>
        <w:tab/>
      </w:r>
      <w:r w:rsidR="00C72515" w:rsidRPr="006E659B">
        <w:rPr>
          <w:lang w:val="en-US"/>
        </w:rPr>
        <w:t>8.</w:t>
      </w:r>
      <w:r w:rsidR="00FD7DE7" w:rsidRPr="006E659B">
        <w:rPr>
          <w:lang w:val="en-US"/>
        </w:rPr>
        <w:t>5.6</w:t>
      </w:r>
    </w:p>
    <w:p w14:paraId="3D2E227E" w14:textId="5897F62D" w:rsidR="00E90E49" w:rsidRPr="006E659B" w:rsidRDefault="003D3C45" w:rsidP="0067297C">
      <w:pPr>
        <w:pStyle w:val="3GPPHeader"/>
        <w:ind w:left="1701" w:hanging="1701"/>
        <w:rPr>
          <w:lang w:val="en-US"/>
        </w:rPr>
      </w:pPr>
      <w:r w:rsidRPr="006E659B">
        <w:rPr>
          <w:lang w:val="en-US"/>
        </w:rPr>
        <w:t>Source:</w:t>
      </w:r>
      <w:r w:rsidR="00E90E49" w:rsidRPr="006E659B">
        <w:rPr>
          <w:lang w:val="en-US"/>
        </w:rPr>
        <w:tab/>
      </w:r>
      <w:r w:rsidR="009B5F1F" w:rsidRPr="006E659B">
        <w:rPr>
          <w:lang w:val="en-US"/>
        </w:rPr>
        <w:t>Ericsson</w:t>
      </w:r>
      <w:r w:rsidR="00FD7DE7" w:rsidRPr="006E659B">
        <w:rPr>
          <w:lang w:val="en-US"/>
        </w:rPr>
        <w:t xml:space="preserve"> </w:t>
      </w:r>
    </w:p>
    <w:p w14:paraId="20490D53" w14:textId="22411617" w:rsidR="00F736F0" w:rsidRPr="006E659B" w:rsidRDefault="003D3C45" w:rsidP="00D546FF">
      <w:pPr>
        <w:pStyle w:val="3GPPHeader"/>
        <w:rPr>
          <w:lang w:val="en-US"/>
        </w:rPr>
      </w:pPr>
      <w:r w:rsidRPr="006E659B">
        <w:rPr>
          <w:lang w:val="en-US"/>
        </w:rPr>
        <w:t>Title:</w:t>
      </w:r>
      <w:r w:rsidR="00E90E49" w:rsidRPr="006E659B">
        <w:rPr>
          <w:lang w:val="en-US"/>
        </w:rPr>
        <w:tab/>
      </w:r>
      <w:r w:rsidR="005B76E1" w:rsidRPr="006E659B">
        <w:rPr>
          <w:lang w:val="en-US"/>
        </w:rPr>
        <w:t>On demand PRS and reception of SRS in RRC</w:t>
      </w:r>
      <w:r w:rsidR="004A5C66" w:rsidRPr="006E659B">
        <w:rPr>
          <w:lang w:val="en-US"/>
        </w:rPr>
        <w:t>_INACTIVE</w:t>
      </w:r>
    </w:p>
    <w:p w14:paraId="1E6D1FFD" w14:textId="468CBD5A" w:rsidR="00E90E49" w:rsidRPr="00F446B8" w:rsidRDefault="00E90E49" w:rsidP="00D546FF">
      <w:pPr>
        <w:pStyle w:val="3GPPHeader"/>
      </w:pPr>
      <w:r w:rsidRPr="006E659B">
        <w:t>Document for:</w:t>
      </w:r>
      <w:r w:rsidRPr="006E659B">
        <w:tab/>
        <w:t>Discussion, Decision</w:t>
      </w:r>
    </w:p>
    <w:p w14:paraId="18E093A7" w14:textId="0742FAAB"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03F2447F" w14:textId="446051B0" w:rsidR="00D6010D" w:rsidRPr="004D1152" w:rsidRDefault="00C41CFC" w:rsidP="00D30573">
      <w:pPr>
        <w:rPr>
          <w:lang w:val="en-US"/>
        </w:rPr>
      </w:pPr>
      <w:r w:rsidRPr="004D1152">
        <w:rPr>
          <w:lang w:val="en-US"/>
        </w:rPr>
        <w:t xml:space="preserve">In this contribution, we discuss motivation and </w:t>
      </w:r>
      <w:r w:rsidR="000B50C4" w:rsidRPr="004D1152">
        <w:rPr>
          <w:lang w:val="en-US"/>
        </w:rPr>
        <w:t>provide some observations</w:t>
      </w:r>
      <w:r w:rsidRPr="004D1152">
        <w:rPr>
          <w:lang w:val="en-US"/>
        </w:rPr>
        <w:t xml:space="preserve"> </w:t>
      </w:r>
      <w:r w:rsidR="00EA6ECE" w:rsidRPr="004D1152">
        <w:rPr>
          <w:lang w:val="en-US"/>
        </w:rPr>
        <w:t xml:space="preserve">regarding </w:t>
      </w:r>
      <w:r w:rsidRPr="004D1152">
        <w:rPr>
          <w:lang w:val="en-US"/>
        </w:rPr>
        <w:t>on</w:t>
      </w:r>
      <w:r w:rsidR="00EA6ECE" w:rsidRPr="004D1152">
        <w:rPr>
          <w:lang w:val="en-US"/>
        </w:rPr>
        <w:t>-</w:t>
      </w:r>
      <w:r w:rsidRPr="004D1152">
        <w:rPr>
          <w:lang w:val="en-US"/>
        </w:rPr>
        <w:t>demand PRS</w:t>
      </w:r>
      <w:r w:rsidR="00D30573">
        <w:rPr>
          <w:lang w:val="en-US"/>
        </w:rPr>
        <w:t xml:space="preserve"> and reception of SRS in RRC_INACTIVE</w:t>
      </w:r>
      <w:r w:rsidRPr="004D1152">
        <w:rPr>
          <w:lang w:val="en-US"/>
        </w:rPr>
        <w:t xml:space="preserve">. </w:t>
      </w:r>
    </w:p>
    <w:p w14:paraId="063FBF51" w14:textId="66BB75D6" w:rsidR="00D2565B" w:rsidRDefault="00C46A4F" w:rsidP="00A61E75">
      <w:pPr>
        <w:pStyle w:val="3GPPH1"/>
        <w:numPr>
          <w:ilvl w:val="0"/>
          <w:numId w:val="11"/>
        </w:numPr>
        <w:ind w:left="425" w:hanging="425"/>
      </w:pPr>
      <w:bookmarkStart w:id="2" w:name="_Ref7792543"/>
      <w:bookmarkStart w:id="3" w:name="_Ref7598514"/>
      <w:r>
        <w:t xml:space="preserve"> </w:t>
      </w:r>
      <w:r w:rsidR="00CE457A">
        <w:t>D</w:t>
      </w:r>
      <w:r w:rsidR="00C25FCE">
        <w:t>iscussion</w:t>
      </w:r>
      <w:r w:rsidRPr="00EA6629">
        <w:t xml:space="preserve"> </w:t>
      </w:r>
    </w:p>
    <w:p w14:paraId="75593227" w14:textId="7EC58AB6" w:rsidR="004A5C66" w:rsidRDefault="003A1980" w:rsidP="000523DD">
      <w:pPr>
        <w:pStyle w:val="Heading2"/>
        <w:numPr>
          <w:ilvl w:val="1"/>
          <w:numId w:val="11"/>
        </w:numPr>
      </w:pPr>
      <w:r>
        <w:t>SRS in RRC_</w:t>
      </w:r>
      <w:r w:rsidR="00E167BE">
        <w:t>INACTIVE</w:t>
      </w:r>
    </w:p>
    <w:p w14:paraId="1BC578D9" w14:textId="53087A29" w:rsidR="00001A4C" w:rsidRDefault="00E167BE" w:rsidP="000E7E72">
      <w:pPr>
        <w:pStyle w:val="Heading3"/>
        <w:ind w:hanging="851"/>
      </w:pPr>
      <w:r>
        <w:t>SRS types for RRC_INACTIVE</w:t>
      </w:r>
    </w:p>
    <w:p w14:paraId="56C3F7D8" w14:textId="77777777" w:rsidR="00D15340" w:rsidRDefault="00D15340" w:rsidP="00E167BE"/>
    <w:p w14:paraId="67FFF070" w14:textId="5C4562C8" w:rsidR="00A1447C" w:rsidRDefault="004B2D12" w:rsidP="00E167BE">
      <w:r>
        <w:t xml:space="preserve">The SRS </w:t>
      </w:r>
      <w:r w:rsidR="008049FA">
        <w:t xml:space="preserve">for positioning can be configured </w:t>
      </w:r>
      <w:r w:rsidR="003824D2">
        <w:t>with periodic, semi-persistent, and aperiodic</w:t>
      </w:r>
      <w:r w:rsidR="008A2C63">
        <w:t xml:space="preserve"> behaviour. However, aperiodic and semi-persistent rely on DCI and  MAC-CE for transmission respectively. Clearly, aperiodic triggers </w:t>
      </w:r>
      <w:r w:rsidR="001F1DDC">
        <w:t>should not be supported with UEs in RRC_INACTIVE</w:t>
      </w:r>
      <w:r w:rsidR="008530AB">
        <w:t xml:space="preserve">, since the UE </w:t>
      </w:r>
      <w:r w:rsidR="009E3105">
        <w:t>does not</w:t>
      </w:r>
      <w:r w:rsidR="008553D4">
        <w:t xml:space="preserve"> notify the NG-RAN and </w:t>
      </w:r>
      <w:r w:rsidR="008530AB">
        <w:t xml:space="preserve">has no means of receiving and acknowledging the DCI containing the SRS request during RRC_INACTIVE. </w:t>
      </w:r>
    </w:p>
    <w:p w14:paraId="512E63B0" w14:textId="7BB34108" w:rsidR="00AA7B24" w:rsidRDefault="00AA7B24" w:rsidP="00E167BE"/>
    <w:p w14:paraId="26D2D7E7" w14:textId="50523FB7" w:rsidR="00AA7B24" w:rsidRDefault="00AA7B24" w:rsidP="001B6979">
      <w:pPr>
        <w:pStyle w:val="Proposal"/>
      </w:pPr>
      <w:bookmarkStart w:id="4" w:name="_Toc84016607"/>
      <w:r>
        <w:t>SRS for positioning aperiodic transmission is not supported in RRC_INACTIVE state</w:t>
      </w:r>
      <w:bookmarkEnd w:id="4"/>
    </w:p>
    <w:p w14:paraId="7E631F80" w14:textId="3BBC7167" w:rsidR="00AA7B24" w:rsidRDefault="00AA7B24" w:rsidP="00E167BE"/>
    <w:p w14:paraId="475758A8" w14:textId="61D7B3AE" w:rsidR="00AA7B24" w:rsidRDefault="00AA7B24" w:rsidP="00E167BE">
      <w:r>
        <w:t xml:space="preserve">Similarly, </w:t>
      </w:r>
      <w:r w:rsidR="00AC64D2">
        <w:t>the use of semi-persistent SRS supposes an activation and relea</w:t>
      </w:r>
      <w:r w:rsidR="00B567BB">
        <w:t>s</w:t>
      </w:r>
      <w:r w:rsidR="00AC64D2">
        <w:t>e mechanism</w:t>
      </w:r>
      <w:r w:rsidR="00BD2B81">
        <w:t xml:space="preserve"> between serving gNB and UE</w:t>
      </w:r>
      <w:r w:rsidR="00AC64D2">
        <w:t>.</w:t>
      </w:r>
      <w:r w:rsidR="00B567BB">
        <w:t xml:space="preserve"> For activation, the network could use the RRC release procedure to include a</w:t>
      </w:r>
      <w:r w:rsidR="00DC2900">
        <w:t xml:space="preserve">n SP-SRS activation order. </w:t>
      </w:r>
      <w:r w:rsidR="007E265E">
        <w:t xml:space="preserve"> </w:t>
      </w:r>
      <w:r w:rsidR="00814AE5">
        <w:t>T</w:t>
      </w:r>
      <w:r w:rsidR="00DC2900">
        <w:t>o s</w:t>
      </w:r>
      <w:r w:rsidR="002604A2">
        <w:t xml:space="preserve">uspend </w:t>
      </w:r>
      <w:r w:rsidR="00155C48">
        <w:t xml:space="preserve">the </w:t>
      </w:r>
      <w:r w:rsidR="002604A2">
        <w:t>SRS transmission</w:t>
      </w:r>
      <w:r w:rsidR="008857D2">
        <w:t>, it</w:t>
      </w:r>
      <w:r w:rsidR="002604A2">
        <w:t xml:space="preserve"> </w:t>
      </w:r>
      <w:r w:rsidR="007E265E">
        <w:t>c</w:t>
      </w:r>
      <w:r w:rsidR="002604A2">
        <w:t xml:space="preserve">ould be via </w:t>
      </w:r>
      <w:r w:rsidR="004875C1">
        <w:t>paging the UE and go</w:t>
      </w:r>
      <w:r w:rsidR="008857D2">
        <w:t>ing</w:t>
      </w:r>
      <w:r w:rsidR="004875C1">
        <w:t xml:space="preserve"> back to RRC connected</w:t>
      </w:r>
      <w:r w:rsidR="008857D2">
        <w:t xml:space="preserve"> state</w:t>
      </w:r>
      <w:r w:rsidR="004875C1">
        <w:t xml:space="preserve">, or wait for a UE-initiated reconnection attempt. </w:t>
      </w:r>
      <w:r w:rsidR="00814AE5">
        <w:t xml:space="preserve"> </w:t>
      </w:r>
      <w:r w:rsidR="00C60C06">
        <w:t>This</w:t>
      </w:r>
      <w:r w:rsidR="00CD6D3B">
        <w:t xml:space="preserve"> is a</w:t>
      </w:r>
      <w:r w:rsidR="00C60C06">
        <w:t xml:space="preserve"> convoluted </w:t>
      </w:r>
      <w:r w:rsidR="00CD6D3B">
        <w:t xml:space="preserve">design </w:t>
      </w:r>
      <w:r w:rsidR="00C60C06">
        <w:t>and b</w:t>
      </w:r>
      <w:r w:rsidR="00814AE5">
        <w:t xml:space="preserve">oth of these procedures are </w:t>
      </w:r>
      <w:r w:rsidR="00A80CA0">
        <w:t>identical to the way the periodic SRS is configured and there is therefore no gain</w:t>
      </w:r>
      <w:r w:rsidR="003B110A">
        <w:t xml:space="preserve"> in supporting a semi-persistent type. </w:t>
      </w:r>
    </w:p>
    <w:p w14:paraId="01D72F56" w14:textId="373FB9E7" w:rsidR="003B110A" w:rsidRDefault="003B110A" w:rsidP="00E167BE"/>
    <w:p w14:paraId="68A2724A" w14:textId="1D8B9C65" w:rsidR="001B6979" w:rsidRDefault="001B6979" w:rsidP="001B6979">
      <w:pPr>
        <w:pStyle w:val="Proposal"/>
      </w:pPr>
      <w:bookmarkStart w:id="5" w:name="_Toc84016608"/>
      <w:r>
        <w:t>SRS for positioning semi-persistent transmission is not supported in RRC_INACTIVE state</w:t>
      </w:r>
      <w:bookmarkEnd w:id="5"/>
    </w:p>
    <w:p w14:paraId="22CBAD96" w14:textId="77777777" w:rsidR="003B110A" w:rsidRDefault="003B110A" w:rsidP="00E167BE"/>
    <w:p w14:paraId="73D699D7" w14:textId="02746372" w:rsidR="00440CD5" w:rsidRDefault="00440CD5" w:rsidP="00E167BE"/>
    <w:p w14:paraId="13C08957" w14:textId="31D9F7A5" w:rsidR="00E2267A" w:rsidRPr="00E167BE" w:rsidRDefault="00A9411F" w:rsidP="00E167BE">
      <w:r>
        <w:t xml:space="preserve"> </w:t>
      </w:r>
    </w:p>
    <w:p w14:paraId="26EC7C81" w14:textId="6490CFC1" w:rsidR="001334EA" w:rsidRDefault="001334EA" w:rsidP="000E7E72">
      <w:pPr>
        <w:pStyle w:val="Heading3"/>
        <w:ind w:hanging="851"/>
      </w:pPr>
      <w:r>
        <w:t>Configuration of the SRS in RRC_INACTIVE</w:t>
      </w:r>
    </w:p>
    <w:p w14:paraId="6689B5B3" w14:textId="1AF523D4" w:rsidR="00251028" w:rsidRDefault="00251028" w:rsidP="00CB0E71">
      <w:r>
        <w:t xml:space="preserve">RAN2 has discussed that SRS may be configured in RRC_INACTIVE via a configuration sent during the RRC release message. </w:t>
      </w:r>
      <w:r w:rsidR="00EE01C2">
        <w:t xml:space="preserve">The configuration of periodic SRS can be made more efficient if the SRS </w:t>
      </w:r>
      <w:r w:rsidR="00EE01C2">
        <w:lastRenderedPageBreak/>
        <w:t xml:space="preserve">for positioning to be used in RRC_INACTIVE is already configured RRC_CONNECTED. </w:t>
      </w:r>
      <w:r w:rsidR="00164877">
        <w:t xml:space="preserve">If the UE declares the capability, the network could then “move” the SRS </w:t>
      </w:r>
      <w:r w:rsidR="008F2EA9">
        <w:t xml:space="preserve">resource configured </w:t>
      </w:r>
      <w:r w:rsidR="00164877">
        <w:t>from connected mode to RRC INACTIVE</w:t>
      </w:r>
      <w:r w:rsidR="00EE7BEE">
        <w:t xml:space="preserve"> </w:t>
      </w:r>
      <w:r w:rsidR="003B5B81">
        <w:t>by including one or more SRS resource</w:t>
      </w:r>
      <w:r w:rsidR="00CA0410">
        <w:t>s</w:t>
      </w:r>
      <w:r w:rsidR="003B5B81">
        <w:t xml:space="preserve"> or resource set ID(s) in the RRC </w:t>
      </w:r>
      <w:r w:rsidR="00092A17">
        <w:t>release messages and procedure</w:t>
      </w:r>
      <w:r w:rsidR="00CB0E71">
        <w:t xml:space="preserve">.  </w:t>
      </w:r>
    </w:p>
    <w:p w14:paraId="4C0C750F" w14:textId="77777777" w:rsidR="00251028" w:rsidRDefault="00251028" w:rsidP="00251028"/>
    <w:p w14:paraId="14F3A2E8" w14:textId="77777777" w:rsidR="00251028" w:rsidRPr="00A1447C" w:rsidRDefault="00251028" w:rsidP="00251028">
      <w:pPr>
        <w:pStyle w:val="Proposal"/>
        <w:tabs>
          <w:tab w:val="num" w:pos="1730"/>
        </w:tabs>
        <w:ind w:left="1730" w:hanging="1730"/>
      </w:pPr>
      <w:bookmarkStart w:id="6" w:name="_Toc84016609"/>
      <w:r w:rsidRPr="00A1447C">
        <w:t>The UE can be configured with SRS in RRC_INACTIVE by listing in the RRC release message  the applicable SRS resource sets / resource IDs currently configured SRS in RRC_CONNECTED to be kept in RRC_INACTIVE</w:t>
      </w:r>
      <w:bookmarkEnd w:id="6"/>
    </w:p>
    <w:p w14:paraId="61BD6BAE" w14:textId="77777777" w:rsidR="00251028" w:rsidRDefault="00251028" w:rsidP="00251028"/>
    <w:p w14:paraId="16C9CA8D" w14:textId="2BB3082E" w:rsidR="00251028" w:rsidRDefault="00251028" w:rsidP="00A72DD8">
      <w:r>
        <w:t xml:space="preserve">Should The UE have </w:t>
      </w:r>
      <w:r w:rsidR="00600670" w:rsidRPr="0072609C">
        <w:rPr>
          <w:lang w:val="en-US"/>
        </w:rPr>
        <w:t>limited</w:t>
      </w:r>
      <w:r>
        <w:t xml:space="preserve"> capabilities in terms of SRS for RRC_INACTIVE, the network could </w:t>
      </w:r>
      <w:r w:rsidR="00991B67">
        <w:t>then expect</w:t>
      </w:r>
      <w:r w:rsidR="00554F35">
        <w:t xml:space="preserve"> the UE to use </w:t>
      </w:r>
      <w:r w:rsidR="00991B67">
        <w:t xml:space="preserve"> “fallback parameters” when the UE reuses a SRS configuration from RRC_CONNECTED  into RRC_INACTIVE</w:t>
      </w:r>
      <w:r w:rsidR="00124FA7">
        <w:t xml:space="preserve">. For example, the UE could be expected to be using a smaller bandwidth than configured in connected mode. </w:t>
      </w:r>
    </w:p>
    <w:p w14:paraId="042FB935" w14:textId="5E752AE3" w:rsidR="00FD2201" w:rsidRDefault="000D2DF3" w:rsidP="00FD2201">
      <w:pPr>
        <w:pStyle w:val="Proposal"/>
      </w:pPr>
      <w:bookmarkStart w:id="7" w:name="_Toc84016610"/>
      <w:r>
        <w:t xml:space="preserve">When the </w:t>
      </w:r>
      <w:r w:rsidR="00124FA7">
        <w:t xml:space="preserve"> UE </w:t>
      </w:r>
      <w:r>
        <w:t>SRS has been originally configured in connected mode</w:t>
      </w:r>
      <w:r w:rsidR="000B13A7">
        <w:t xml:space="preserve">, </w:t>
      </w:r>
      <w:r w:rsidR="00FD2201">
        <w:t>the bandwith</w:t>
      </w:r>
      <w:r w:rsidR="000B13A7">
        <w:t xml:space="preserve"> param</w:t>
      </w:r>
      <w:r w:rsidR="00287661">
        <w:t>e</w:t>
      </w:r>
      <w:r w:rsidR="000B13A7">
        <w:t xml:space="preserve">ters </w:t>
      </w:r>
      <w:r w:rsidR="001B55DC">
        <w:t xml:space="preserve">can be configured to fallback to a predetermined value </w:t>
      </w:r>
      <w:r w:rsidR="000D1B04">
        <w:t>if the configured bandwidth</w:t>
      </w:r>
      <w:r w:rsidR="0085743E">
        <w:t xml:space="preserve"> </w:t>
      </w:r>
      <w:r w:rsidR="001B55DC">
        <w:t>when the UE moves to RRC_INACTIV</w:t>
      </w:r>
      <w:r w:rsidR="00FD2201">
        <w:t>E.</w:t>
      </w:r>
      <w:bookmarkEnd w:id="7"/>
    </w:p>
    <w:p w14:paraId="14B8B08B" w14:textId="2284A245" w:rsidR="00287661" w:rsidRDefault="00287661" w:rsidP="00287661">
      <w:pPr>
        <w:pStyle w:val="Proposal"/>
        <w:numPr>
          <w:ilvl w:val="1"/>
          <w:numId w:val="16"/>
        </w:numPr>
      </w:pPr>
      <w:bookmarkStart w:id="8" w:name="_Toc84016611"/>
      <w:r>
        <w:t xml:space="preserve">The predetermined value </w:t>
      </w:r>
      <w:r w:rsidR="007B702B">
        <w:t>could be indicated via capability signalling</w:t>
      </w:r>
      <w:bookmarkEnd w:id="8"/>
    </w:p>
    <w:p w14:paraId="560AA018" w14:textId="56AFE597" w:rsidR="00FD2201" w:rsidRDefault="00FD2201" w:rsidP="007B702B">
      <w:pPr>
        <w:pStyle w:val="Proposal"/>
        <w:numPr>
          <w:ilvl w:val="2"/>
          <w:numId w:val="16"/>
        </w:numPr>
      </w:pPr>
      <w:bookmarkStart w:id="9" w:name="_Toc84016612"/>
      <w:r>
        <w:t>FFS: additional parameters</w:t>
      </w:r>
      <w:r w:rsidR="007B702B">
        <w:t xml:space="preserve"> beside bandwidth</w:t>
      </w:r>
      <w:bookmarkEnd w:id="9"/>
    </w:p>
    <w:p w14:paraId="081220CC" w14:textId="6B10332E" w:rsidR="004E1B37" w:rsidRDefault="00FD2201" w:rsidP="00A72DD8">
      <w:r>
        <w:t xml:space="preserve"> </w:t>
      </w:r>
    </w:p>
    <w:p w14:paraId="4B7FB83C" w14:textId="77777777" w:rsidR="004E1B37" w:rsidRPr="00A72DD8" w:rsidRDefault="004E1B37" w:rsidP="00A72DD8"/>
    <w:p w14:paraId="6354DE21" w14:textId="4F3E5FC2" w:rsidR="003A1980" w:rsidRPr="00001A4C" w:rsidRDefault="00001A4C" w:rsidP="000E7E72">
      <w:pPr>
        <w:pStyle w:val="Heading3"/>
        <w:ind w:hanging="851"/>
      </w:pPr>
      <w:r>
        <w:t>Validation criteria</w:t>
      </w:r>
    </w:p>
    <w:p w14:paraId="3DFEDC60" w14:textId="34B2DC74" w:rsidR="004A5C66" w:rsidRDefault="008C18E8" w:rsidP="004A5C66">
      <w:pPr>
        <w:pStyle w:val="3GPPText"/>
      </w:pPr>
      <w:r>
        <w:t xml:space="preserve">SRS parameters for spatial relation, path loss and </w:t>
      </w:r>
      <w:r w:rsidR="001A0A9F">
        <w:t xml:space="preserve">configuration of </w:t>
      </w:r>
      <w:r>
        <w:t>timing advance</w:t>
      </w:r>
      <w:r w:rsidR="001A0A9F">
        <w:t xml:space="preserve"> have a limited valid</w:t>
      </w:r>
      <w:r w:rsidR="001A078D">
        <w:t>ity</w:t>
      </w:r>
      <w:r w:rsidR="001A0A9F">
        <w:t xml:space="preserve"> time</w:t>
      </w:r>
      <w:r w:rsidR="001A078D">
        <w:t>,</w:t>
      </w:r>
      <w:r w:rsidR="001A0A9F">
        <w:t xml:space="preserve"> during which they </w:t>
      </w:r>
      <w:r w:rsidR="007F4A98">
        <w:t xml:space="preserve">are usable by a mobile UE. For example, a UE can move out of coverage from the Rx beam used to receive the SRS, or </w:t>
      </w:r>
      <w:r w:rsidR="00B97DD9">
        <w:t xml:space="preserve">the path loss between the UE and TRP may change due to </w:t>
      </w:r>
      <w:r w:rsidR="00A829ED">
        <w:t>the UE chang</w:t>
      </w:r>
      <w:r w:rsidR="001A078D">
        <w:t>ing</w:t>
      </w:r>
      <w:r w:rsidR="00A829ED">
        <w:t xml:space="preserve"> in position. </w:t>
      </w:r>
      <w:r w:rsidR="00CB4192">
        <w:t xml:space="preserve"> From the RAN1 perspective, </w:t>
      </w:r>
      <w:r w:rsidR="00E77751">
        <w:t>a solution to loss of spatial relation RS is to configure the UE t</w:t>
      </w:r>
      <w:r w:rsidR="00451CF4">
        <w:t>o sweep</w:t>
      </w:r>
      <w:r w:rsidR="00E77751">
        <w:t xml:space="preserve"> its SRS. </w:t>
      </w:r>
      <w:r w:rsidR="007056D9">
        <w:t xml:space="preserve"> RAN2 can </w:t>
      </w:r>
      <w:r w:rsidR="009F285F">
        <w:t>additionally</w:t>
      </w:r>
      <w:r w:rsidR="007056D9">
        <w:t xml:space="preserve"> design procedures to initiate reconfiguration of the SRS when the RS</w:t>
      </w:r>
      <w:r w:rsidR="00A1055C">
        <w:t xml:space="preserve"> for spatial relation or path loss is lost or when the TA alignment with </w:t>
      </w:r>
      <w:r w:rsidR="00C01D5F">
        <w:t xml:space="preserve">the serving cell is lost. </w:t>
      </w:r>
      <w:r w:rsidR="00005B4A">
        <w:t xml:space="preserve"> However, </w:t>
      </w:r>
      <w:r w:rsidR="00115C80">
        <w:t xml:space="preserve">such </w:t>
      </w:r>
      <w:r w:rsidR="00005B4A">
        <w:t>procedure</w:t>
      </w:r>
      <w:r w:rsidR="00115C80">
        <w:t>s</w:t>
      </w:r>
      <w:r w:rsidR="00005B4A">
        <w:t xml:space="preserve"> </w:t>
      </w:r>
      <w:r w:rsidR="00E3699F">
        <w:t>may be too time consuming i</w:t>
      </w:r>
      <w:r w:rsidR="007D71A5">
        <w:t>f</w:t>
      </w:r>
      <w:r w:rsidR="00E3699F">
        <w:t xml:space="preserve"> the UE position changes too rapidly. </w:t>
      </w:r>
      <w:r w:rsidR="00A17A72">
        <w:t xml:space="preserve"> </w:t>
      </w:r>
      <w:r w:rsidR="00E3699F">
        <w:t xml:space="preserve"> </w:t>
      </w:r>
    </w:p>
    <w:p w14:paraId="3FC83753" w14:textId="7EFF45D0" w:rsidR="00C01D5F" w:rsidRDefault="00C01D5F" w:rsidP="004A5C66">
      <w:pPr>
        <w:pStyle w:val="3GPPText"/>
      </w:pPr>
    </w:p>
    <w:p w14:paraId="22263486" w14:textId="206D1E01" w:rsidR="00C01D5F" w:rsidRDefault="00C01D5F" w:rsidP="009F285F">
      <w:pPr>
        <w:pStyle w:val="Observation"/>
      </w:pPr>
      <w:bookmarkStart w:id="10" w:name="_Toc84016624"/>
      <w:r>
        <w:t>Procedure with validation of the SRS configuration parameters are part of RAN2</w:t>
      </w:r>
      <w:r w:rsidR="00A7242C">
        <w:t xml:space="preserve"> responsibility</w:t>
      </w:r>
      <w:bookmarkEnd w:id="10"/>
    </w:p>
    <w:p w14:paraId="40248B37" w14:textId="06FBAC63" w:rsidR="00A7242C" w:rsidRDefault="00A7242C" w:rsidP="009F285F">
      <w:pPr>
        <w:pStyle w:val="Observation"/>
      </w:pPr>
      <w:bookmarkStart w:id="11" w:name="_Toc84016625"/>
      <w:r>
        <w:t>SRS Beam sweeping is supported by the SRS configuration framework in RRC_INACTIVE.</w:t>
      </w:r>
      <w:bookmarkEnd w:id="11"/>
      <w:r>
        <w:t xml:space="preserve"> </w:t>
      </w:r>
    </w:p>
    <w:p w14:paraId="0010FB2E" w14:textId="2680C371" w:rsidR="00683BE5" w:rsidRDefault="00683BE5" w:rsidP="004A5C66">
      <w:pPr>
        <w:pStyle w:val="3GPPText"/>
      </w:pPr>
    </w:p>
    <w:p w14:paraId="34D69494" w14:textId="16E0EF5F" w:rsidR="00683BE5" w:rsidRDefault="00683BE5" w:rsidP="009F285F">
      <w:pPr>
        <w:pStyle w:val="Proposal"/>
      </w:pPr>
      <w:bookmarkStart w:id="12" w:name="_Toc84016613"/>
      <w:r>
        <w:t>Do not discuss further the SRS parameters validation aspects in RAN1.</w:t>
      </w:r>
      <w:bookmarkEnd w:id="12"/>
      <w:r>
        <w:t xml:space="preserve"> </w:t>
      </w:r>
    </w:p>
    <w:p w14:paraId="4E4BDDE3" w14:textId="77777777" w:rsidR="00683BE5" w:rsidRPr="004A5C66" w:rsidRDefault="00683BE5" w:rsidP="004A5C66">
      <w:pPr>
        <w:pStyle w:val="3GPPText"/>
      </w:pPr>
    </w:p>
    <w:p w14:paraId="4CFC638C" w14:textId="31B9FB15" w:rsidR="00293349" w:rsidRDefault="00C85500" w:rsidP="00C85500">
      <w:pPr>
        <w:pStyle w:val="Heading2"/>
        <w:numPr>
          <w:ilvl w:val="1"/>
          <w:numId w:val="11"/>
        </w:numPr>
      </w:pPr>
      <w:r>
        <w:t>P</w:t>
      </w:r>
      <w:r w:rsidR="00293349">
        <w:t>arameters for on-demand PRS</w:t>
      </w:r>
    </w:p>
    <w:p w14:paraId="40A482D6" w14:textId="0345B7A5" w:rsidR="004A5C66" w:rsidRDefault="00E31A3F" w:rsidP="004A5C66">
      <w:pPr>
        <w:pStyle w:val="3GPPText"/>
      </w:pPr>
      <w:r>
        <w:t>The following was agreed during RAN1#106e:</w:t>
      </w:r>
    </w:p>
    <w:tbl>
      <w:tblPr>
        <w:tblStyle w:val="TableGrid"/>
        <w:tblW w:w="0" w:type="auto"/>
        <w:tblLook w:val="04A0" w:firstRow="1" w:lastRow="0" w:firstColumn="1" w:lastColumn="0" w:noHBand="0" w:noVBand="1"/>
      </w:tblPr>
      <w:tblGrid>
        <w:gridCol w:w="9629"/>
      </w:tblGrid>
      <w:tr w:rsidR="00E31A3F" w14:paraId="339B38B9" w14:textId="77777777" w:rsidTr="00E31A3F">
        <w:tc>
          <w:tcPr>
            <w:tcW w:w="9629" w:type="dxa"/>
          </w:tcPr>
          <w:p w14:paraId="37FC80EC" w14:textId="77777777" w:rsidR="00E31A3F" w:rsidRDefault="00E31A3F" w:rsidP="00E31A3F">
            <w:r w:rsidRPr="00D51D3F">
              <w:rPr>
                <w:highlight w:val="green"/>
              </w:rPr>
              <w:t>Agreement:</w:t>
            </w:r>
          </w:p>
          <w:p w14:paraId="6CEABAF1" w14:textId="77777777" w:rsidR="00E31A3F" w:rsidRPr="00EC1CA8" w:rsidRDefault="00E31A3F" w:rsidP="00E31A3F">
            <w:pPr>
              <w:numPr>
                <w:ilvl w:val="0"/>
                <w:numId w:val="35"/>
              </w:numPr>
              <w:ind w:left="360"/>
              <w:rPr>
                <w:lang w:val="en-US" w:eastAsia="x-none"/>
              </w:rPr>
            </w:pPr>
            <w:r w:rsidRPr="00EC1CA8">
              <w:rPr>
                <w:lang w:val="en-US" w:eastAsia="x-none"/>
              </w:rPr>
              <w:t>The following lists of on-demand DL-PRS parameters are discussed/prepared by RAN1 and provided as input to RAN2:</w:t>
            </w:r>
          </w:p>
          <w:p w14:paraId="0412AE42" w14:textId="77777777" w:rsidR="00E31A3F" w:rsidRPr="00EC1CA8" w:rsidRDefault="00E31A3F" w:rsidP="00E31A3F">
            <w:pPr>
              <w:numPr>
                <w:ilvl w:val="1"/>
                <w:numId w:val="35"/>
              </w:numPr>
              <w:ind w:left="1080"/>
              <w:rPr>
                <w:lang w:val="en-US" w:eastAsia="x-none"/>
              </w:rPr>
            </w:pPr>
            <w:r w:rsidRPr="00EC1CA8">
              <w:rPr>
                <w:lang w:val="en-US" w:eastAsia="x-none"/>
              </w:rPr>
              <w:lastRenderedPageBreak/>
              <w:t>List#1: List of parameters for UE-initiated on-demand DL PRS request</w:t>
            </w:r>
          </w:p>
          <w:p w14:paraId="5BB3D372" w14:textId="77777777" w:rsidR="00E31A3F" w:rsidRPr="00EC1CA8" w:rsidRDefault="00E31A3F" w:rsidP="00E31A3F">
            <w:pPr>
              <w:numPr>
                <w:ilvl w:val="1"/>
                <w:numId w:val="35"/>
              </w:numPr>
              <w:ind w:left="1080"/>
              <w:rPr>
                <w:lang w:val="en-US" w:eastAsia="x-none"/>
              </w:rPr>
            </w:pPr>
            <w:r w:rsidRPr="00EC1CA8">
              <w:rPr>
                <w:lang w:val="en-US" w:eastAsia="x-none"/>
              </w:rPr>
              <w:t>List#2: List of parameters for LMF-initiated on-demand DL PRS request</w:t>
            </w:r>
          </w:p>
          <w:p w14:paraId="1CC3A278" w14:textId="77777777" w:rsidR="00E31A3F" w:rsidRPr="00EC1CA8" w:rsidRDefault="00E31A3F" w:rsidP="00E31A3F">
            <w:pPr>
              <w:numPr>
                <w:ilvl w:val="0"/>
                <w:numId w:val="35"/>
              </w:numPr>
              <w:ind w:left="360"/>
              <w:rPr>
                <w:lang w:val="en-US" w:eastAsia="x-none"/>
              </w:rPr>
            </w:pPr>
            <w:r>
              <w:rPr>
                <w:lang w:val="en-US" w:eastAsia="x-none"/>
              </w:rPr>
              <w:t>For t</w:t>
            </w:r>
            <w:r w:rsidRPr="00EC1CA8">
              <w:rPr>
                <w:lang w:val="en-US" w:eastAsia="x-none"/>
              </w:rPr>
              <w:t>he following lists of on-demand DL-PRS parameter</w:t>
            </w:r>
            <w:r>
              <w:rPr>
                <w:lang w:val="en-US" w:eastAsia="x-none"/>
              </w:rPr>
              <w:t>s, send an LS to RAN2 to check whether RAN2 would like RAN1 to send the list of parameters and request feedback as early as possible</w:t>
            </w:r>
            <w:r w:rsidRPr="00EC1CA8">
              <w:rPr>
                <w:lang w:val="en-US" w:eastAsia="x-none"/>
              </w:rPr>
              <w:t>:</w:t>
            </w:r>
          </w:p>
          <w:p w14:paraId="183C9835" w14:textId="77777777" w:rsidR="00E31A3F" w:rsidRPr="00EC1CA8" w:rsidRDefault="00E31A3F" w:rsidP="00E31A3F">
            <w:pPr>
              <w:numPr>
                <w:ilvl w:val="1"/>
                <w:numId w:val="35"/>
              </w:numPr>
              <w:ind w:left="1080"/>
              <w:rPr>
                <w:lang w:val="en-US" w:eastAsia="x-none"/>
              </w:rPr>
            </w:pPr>
            <w:r w:rsidRPr="00EC1CA8">
              <w:rPr>
                <w:lang w:val="en-US" w:eastAsia="x-none"/>
              </w:rPr>
              <w:t>List #3: List of parameters for UE-initiated on-demand DL PRS request associated with pre-configured set of on-demand DL PRS configurations</w:t>
            </w:r>
          </w:p>
          <w:p w14:paraId="67A7EF16" w14:textId="7D01ED10" w:rsidR="00E31A3F" w:rsidRDefault="00E31A3F" w:rsidP="00E31A3F">
            <w:pPr>
              <w:numPr>
                <w:ilvl w:val="1"/>
                <w:numId w:val="35"/>
              </w:numPr>
              <w:ind w:left="1080"/>
              <w:rPr>
                <w:lang w:val="en-US" w:eastAsia="x-none"/>
              </w:rPr>
            </w:pPr>
            <w:r w:rsidRPr="00EC1CA8">
              <w:rPr>
                <w:lang w:val="en-US" w:eastAsia="x-none"/>
              </w:rPr>
              <w:t>List #4: List of parameters for LMF-initiated on-demand DL PRS request associated with pre-configured set of on-demand DL PRS configurations</w:t>
            </w:r>
          </w:p>
          <w:p w14:paraId="4DF087C8" w14:textId="77777777" w:rsidR="00A16532" w:rsidRPr="00EC1CA8" w:rsidRDefault="00A16532" w:rsidP="00E31A3F">
            <w:pPr>
              <w:numPr>
                <w:ilvl w:val="1"/>
                <w:numId w:val="35"/>
              </w:numPr>
              <w:ind w:left="1080"/>
              <w:rPr>
                <w:lang w:val="en-US" w:eastAsia="x-none"/>
              </w:rPr>
            </w:pPr>
          </w:p>
          <w:p w14:paraId="3188DA1A" w14:textId="77777777" w:rsidR="00A16532" w:rsidRPr="003157DA" w:rsidRDefault="00A16532" w:rsidP="00A16532">
            <w:pPr>
              <w:rPr>
                <w:highlight w:val="green"/>
                <w:lang w:eastAsia="x-none"/>
              </w:rPr>
            </w:pPr>
            <w:r w:rsidRPr="003157DA">
              <w:rPr>
                <w:highlight w:val="green"/>
                <w:lang w:eastAsia="x-none"/>
              </w:rPr>
              <w:t>Agreement:</w:t>
            </w:r>
          </w:p>
          <w:p w14:paraId="6A23F63A" w14:textId="77777777" w:rsidR="00A16532" w:rsidRDefault="00A16532" w:rsidP="00A16532">
            <w:pPr>
              <w:rPr>
                <w:lang w:eastAsia="x-none"/>
              </w:rPr>
            </w:pPr>
            <w:r>
              <w:rPr>
                <w:rFonts w:hint="eastAsia"/>
                <w:lang w:eastAsia="x-none"/>
              </w:rPr>
              <w:t>At least the following list of on-demand DL PRS parameters is supported for UE-initiated and LMF-initiated on-demand DL PRS requests</w:t>
            </w:r>
          </w:p>
          <w:p w14:paraId="00AA06A9" w14:textId="77777777" w:rsidR="00A16532" w:rsidRDefault="00A16532" w:rsidP="00A16532">
            <w:pPr>
              <w:rPr>
                <w:lang w:eastAsia="x-none"/>
              </w:rPr>
            </w:pPr>
            <w:r>
              <w:rPr>
                <w:lang w:eastAsia="x-none"/>
              </w:rPr>
              <w:t>1.</w:t>
            </w:r>
            <w:r>
              <w:rPr>
                <w:lang w:eastAsia="x-none"/>
              </w:rPr>
              <w:tab/>
              <w:t xml:space="preserve"> DL PRS Periodicity</w:t>
            </w:r>
          </w:p>
          <w:p w14:paraId="15CE30FA" w14:textId="77777777" w:rsidR="00A16532" w:rsidRDefault="00A16532" w:rsidP="00A16532">
            <w:pPr>
              <w:rPr>
                <w:lang w:eastAsia="x-none"/>
              </w:rPr>
            </w:pPr>
            <w:r>
              <w:rPr>
                <w:lang w:eastAsia="x-none"/>
              </w:rPr>
              <w:t>2.</w:t>
            </w:r>
            <w:r>
              <w:rPr>
                <w:lang w:eastAsia="x-none"/>
              </w:rPr>
              <w:tab/>
              <w:t xml:space="preserve"> DL PRS resource bandwidth</w:t>
            </w:r>
          </w:p>
          <w:p w14:paraId="2239A769" w14:textId="77777777" w:rsidR="00A16532" w:rsidRDefault="00A16532" w:rsidP="00A16532">
            <w:pPr>
              <w:rPr>
                <w:lang w:eastAsia="x-none"/>
              </w:rPr>
            </w:pPr>
            <w:r>
              <w:rPr>
                <w:lang w:eastAsia="x-none"/>
              </w:rPr>
              <w:t>3.</w:t>
            </w:r>
            <w:r>
              <w:rPr>
                <w:lang w:eastAsia="x-none"/>
              </w:rPr>
              <w:tab/>
              <w:t xml:space="preserve"> DL PRS QCL information</w:t>
            </w:r>
          </w:p>
          <w:p w14:paraId="18D83C27" w14:textId="77777777" w:rsidR="00A16532" w:rsidRDefault="00A16532" w:rsidP="00A16532">
            <w:pPr>
              <w:rPr>
                <w:highlight w:val="cyan"/>
                <w:lang w:eastAsia="x-none"/>
              </w:rPr>
            </w:pPr>
            <w:r>
              <w:rPr>
                <w:rFonts w:hint="eastAsia"/>
                <w:lang w:eastAsia="x-none"/>
              </w:rPr>
              <w:t>Conclude on remaining parameters at RAN1#106-bis-e</w:t>
            </w:r>
          </w:p>
          <w:p w14:paraId="0A352363" w14:textId="77777777" w:rsidR="00E31A3F" w:rsidRPr="00A16532" w:rsidRDefault="00E31A3F" w:rsidP="004A5C66">
            <w:pPr>
              <w:pStyle w:val="3GPPText"/>
            </w:pPr>
          </w:p>
        </w:tc>
      </w:tr>
    </w:tbl>
    <w:p w14:paraId="7047821E" w14:textId="6F083D23" w:rsidR="00A16532" w:rsidRPr="00BA3F5E" w:rsidRDefault="00BA3F5E" w:rsidP="004A5C66">
      <w:pPr>
        <w:pStyle w:val="3GPPText"/>
        <w:rPr>
          <w:highlight w:val="yellow"/>
          <w:lang w:val="sv-SE"/>
        </w:rPr>
      </w:pPr>
      <w:r>
        <w:rPr>
          <w:lang w:val="sv-SE"/>
        </w:rPr>
        <w:lastRenderedPageBreak/>
        <w:t xml:space="preserve"> </w:t>
      </w:r>
    </w:p>
    <w:p w14:paraId="314BB82E" w14:textId="4CC00ECE" w:rsidR="0036492D" w:rsidRDefault="00633ACD" w:rsidP="004A5C66">
      <w:pPr>
        <w:pStyle w:val="3GPPText"/>
      </w:pPr>
      <w:r>
        <w:t>During RAN1#106-e, it was agree</w:t>
      </w:r>
      <w:r w:rsidR="00432C49">
        <w:t>d</w:t>
      </w:r>
      <w:r>
        <w:t xml:space="preserve"> to support on-demand PRS request to include the DL PRS information.  </w:t>
      </w:r>
      <w:r w:rsidR="00D6416B">
        <w:t xml:space="preserve">QCL </w:t>
      </w:r>
      <w:r w:rsidR="007E6270">
        <w:t>is normally assigned by the gNB based on measurement reports provided by the UE</w:t>
      </w:r>
      <w:r w:rsidR="004E3C34">
        <w:t xml:space="preserve">. </w:t>
      </w:r>
      <w:r w:rsidR="007209D3">
        <w:t>Since the network is always aware of the best information to decide what QCL</w:t>
      </w:r>
      <w:r w:rsidR="00EB2F66">
        <w:t xml:space="preserve"> information to provide the UE regarding a DL PRS, the need for the request to include QCL</w:t>
      </w:r>
      <w:r w:rsidR="00C07061">
        <w:t xml:space="preserve"> can be questioned. </w:t>
      </w:r>
    </w:p>
    <w:p w14:paraId="417024C6" w14:textId="0592E46E" w:rsidR="002238C5" w:rsidRDefault="002238C5" w:rsidP="004A5C66">
      <w:pPr>
        <w:pStyle w:val="3GPPText"/>
      </w:pPr>
    </w:p>
    <w:p w14:paraId="6F51F652" w14:textId="636922F4" w:rsidR="00380871" w:rsidRDefault="00380871" w:rsidP="00EC5B84">
      <w:pPr>
        <w:pStyle w:val="Observation"/>
      </w:pPr>
      <w:bookmarkStart w:id="13" w:name="_Toc84016626"/>
      <w:r>
        <w:t>DL PRS QCL information can be derived by the gNB without assistance from the UE</w:t>
      </w:r>
      <w:bookmarkEnd w:id="13"/>
    </w:p>
    <w:p w14:paraId="68798134" w14:textId="42212CED" w:rsidR="00380871" w:rsidRDefault="00380871" w:rsidP="00EC5B84">
      <w:pPr>
        <w:pStyle w:val="Proposal"/>
      </w:pPr>
      <w:bookmarkStart w:id="14" w:name="_Toc84016614"/>
      <w:r>
        <w:t xml:space="preserve">DL PRS QCL information is removed </w:t>
      </w:r>
      <w:r w:rsidR="00EC5B84">
        <w:t>from</w:t>
      </w:r>
      <w:r>
        <w:t xml:space="preserve"> the list of on-demand PRS parameters.</w:t>
      </w:r>
      <w:bookmarkEnd w:id="14"/>
      <w:r>
        <w:t xml:space="preserve"> </w:t>
      </w:r>
    </w:p>
    <w:bookmarkEnd w:id="1"/>
    <w:bookmarkEnd w:id="2"/>
    <w:bookmarkEnd w:id="3"/>
    <w:p w14:paraId="418F26C1" w14:textId="03271484" w:rsidR="00CE4EF1" w:rsidRPr="004D1152" w:rsidRDefault="00A70F36" w:rsidP="00CE4EF1">
      <w:pPr>
        <w:jc w:val="both"/>
        <w:rPr>
          <w:rFonts w:ascii="Arial" w:hAnsi="Arial"/>
          <w:lang w:val="en-US"/>
        </w:rPr>
      </w:pPr>
      <w:r>
        <w:rPr>
          <w:rFonts w:ascii="Arial" w:hAnsi="Arial"/>
          <w:lang w:val="en-US"/>
        </w:rPr>
        <w:t xml:space="preserve"> </w:t>
      </w:r>
    </w:p>
    <w:p w14:paraId="71B3E0C6" w14:textId="5848C592" w:rsidR="00674B07" w:rsidRPr="004D1152" w:rsidRDefault="00A70F36" w:rsidP="00600F04">
      <w:pPr>
        <w:jc w:val="both"/>
        <w:rPr>
          <w:rFonts w:ascii="Arial" w:hAnsi="Arial"/>
          <w:lang w:val="en-US"/>
        </w:rPr>
      </w:pPr>
      <w:r>
        <w:rPr>
          <w:rFonts w:ascii="Arial" w:hAnsi="Arial"/>
          <w:lang w:val="en-US"/>
        </w:rPr>
        <w:t xml:space="preserve">Regarding the use of further parameters in the on-demand request, </w:t>
      </w:r>
      <w:proofErr w:type="gramStart"/>
      <w:r w:rsidR="00766EF2">
        <w:rPr>
          <w:rFonts w:ascii="Arial" w:hAnsi="Arial"/>
          <w:lang w:val="en-US"/>
        </w:rPr>
        <w:t>it should be understood that the</w:t>
      </w:r>
      <w:proofErr w:type="gramEnd"/>
      <w:r w:rsidR="00766EF2">
        <w:rPr>
          <w:rFonts w:ascii="Arial" w:hAnsi="Arial"/>
          <w:lang w:val="en-US"/>
        </w:rPr>
        <w:t xml:space="preserve"> more detail the PRS request becomes, the more complex it will be for the network to satisfy requests for a large number of UEs. </w:t>
      </w:r>
      <w:r w:rsidR="00B17A4B">
        <w:rPr>
          <w:rFonts w:ascii="Arial" w:hAnsi="Arial"/>
          <w:lang w:val="en-US"/>
        </w:rPr>
        <w:t xml:space="preserve">It is already agreed to process requests </w:t>
      </w:r>
      <w:r w:rsidR="00060A69">
        <w:rPr>
          <w:rFonts w:ascii="Arial" w:hAnsi="Arial"/>
          <w:lang w:val="en-US"/>
        </w:rPr>
        <w:t xml:space="preserve">with bandwidth and periodicity. </w:t>
      </w:r>
      <w:r w:rsidR="00E44880">
        <w:rPr>
          <w:rFonts w:ascii="Arial" w:hAnsi="Arial"/>
          <w:lang w:val="en-US"/>
        </w:rPr>
        <w:t xml:space="preserve"> Other parameter</w:t>
      </w:r>
      <w:r w:rsidR="00C20025">
        <w:rPr>
          <w:rFonts w:ascii="Arial" w:hAnsi="Arial"/>
          <w:lang w:val="en-US"/>
        </w:rPr>
        <w:t>s</w:t>
      </w:r>
      <w:r w:rsidR="00E44880">
        <w:rPr>
          <w:rFonts w:ascii="Arial" w:hAnsi="Arial"/>
          <w:lang w:val="en-US"/>
        </w:rPr>
        <w:t xml:space="preserve"> </w:t>
      </w:r>
      <w:r w:rsidR="0011628C">
        <w:rPr>
          <w:rFonts w:ascii="Arial" w:hAnsi="Arial"/>
          <w:lang w:val="en-US"/>
        </w:rPr>
        <w:t xml:space="preserve">could be considered but scalability </w:t>
      </w:r>
      <w:proofErr w:type="gramStart"/>
      <w:r w:rsidR="0011628C">
        <w:rPr>
          <w:rFonts w:ascii="Arial" w:hAnsi="Arial"/>
          <w:lang w:val="en-US"/>
        </w:rPr>
        <w:t>has to</w:t>
      </w:r>
      <w:proofErr w:type="gramEnd"/>
      <w:r w:rsidR="0011628C">
        <w:rPr>
          <w:rFonts w:ascii="Arial" w:hAnsi="Arial"/>
          <w:lang w:val="en-US"/>
        </w:rPr>
        <w:t xml:space="preserve"> be taken into account. For example, the repetition facto</w:t>
      </w:r>
      <w:r w:rsidR="006D56FF">
        <w:rPr>
          <w:rFonts w:ascii="Arial" w:hAnsi="Arial"/>
          <w:lang w:val="en-US"/>
        </w:rPr>
        <w:t>r can be derived by the network based on existing power measurement and considering eventual low-latency requirements</w:t>
      </w:r>
      <w:r w:rsidR="00A11D62">
        <w:rPr>
          <w:rFonts w:ascii="Arial" w:hAnsi="Arial"/>
          <w:lang w:val="en-US"/>
        </w:rPr>
        <w:t xml:space="preserve"> for other UEs. Similarly, comb </w:t>
      </w:r>
      <w:r w:rsidR="00C20025">
        <w:rPr>
          <w:rFonts w:ascii="Arial" w:hAnsi="Arial"/>
          <w:lang w:val="en-US"/>
        </w:rPr>
        <w:t>factor/</w:t>
      </w:r>
      <w:r w:rsidR="00A11D62">
        <w:rPr>
          <w:rFonts w:ascii="Arial" w:hAnsi="Arial"/>
          <w:lang w:val="en-US"/>
        </w:rPr>
        <w:t xml:space="preserve">offset is best suited to be configured by the network which knows the frequency planning of the deployment. </w:t>
      </w:r>
      <w:r w:rsidR="003F2CF3">
        <w:rPr>
          <w:rFonts w:ascii="Arial" w:hAnsi="Arial"/>
          <w:lang w:val="en-US"/>
        </w:rPr>
        <w:t>T</w:t>
      </w:r>
      <w:r w:rsidR="00674B07" w:rsidRPr="004D1152">
        <w:rPr>
          <w:rFonts w:ascii="Arial" w:hAnsi="Arial"/>
          <w:lang w:val="en-US"/>
        </w:rPr>
        <w:t>he</w:t>
      </w:r>
      <w:r w:rsidR="00DB5A8C">
        <w:rPr>
          <w:rFonts w:ascii="Arial" w:hAnsi="Arial"/>
          <w:lang w:val="en-US"/>
        </w:rPr>
        <w:t xml:space="preserve"> network plans DL PRS to cover all UEs</w:t>
      </w:r>
      <w:r w:rsidR="00B80231">
        <w:rPr>
          <w:rFonts w:ascii="Arial" w:hAnsi="Arial"/>
          <w:lang w:val="en-US"/>
        </w:rPr>
        <w:t xml:space="preserve"> in the positioning area </w:t>
      </w:r>
      <w:proofErr w:type="gramStart"/>
      <w:r w:rsidR="00674B07" w:rsidRPr="004D1152">
        <w:rPr>
          <w:rFonts w:ascii="Arial" w:hAnsi="Arial"/>
          <w:lang w:val="en-US"/>
        </w:rPr>
        <w:t>and  may</w:t>
      </w:r>
      <w:proofErr w:type="gramEnd"/>
      <w:r w:rsidR="00674B07" w:rsidRPr="004D1152">
        <w:rPr>
          <w:rFonts w:ascii="Arial" w:hAnsi="Arial"/>
          <w:lang w:val="en-US"/>
        </w:rPr>
        <w:t xml:space="preserve"> not be able to tune the PRS configuration just for one UE. </w:t>
      </w:r>
      <w:r w:rsidR="003D67CC">
        <w:rPr>
          <w:rFonts w:ascii="Arial" w:hAnsi="Arial"/>
          <w:lang w:val="en-US"/>
        </w:rPr>
        <w:t xml:space="preserve">Preparing a UE specific PRS </w:t>
      </w:r>
      <w:r w:rsidR="00674B07" w:rsidRPr="004D1152">
        <w:rPr>
          <w:rFonts w:ascii="Arial" w:hAnsi="Arial"/>
          <w:lang w:val="en-US"/>
        </w:rPr>
        <w:t xml:space="preserve">also requires a lot of </w:t>
      </w:r>
      <w:proofErr w:type="spellStart"/>
      <w:r w:rsidR="00674B07" w:rsidRPr="004D1152">
        <w:rPr>
          <w:rFonts w:ascii="Arial" w:hAnsi="Arial"/>
          <w:lang w:val="en-US"/>
        </w:rPr>
        <w:t>NRPPa</w:t>
      </w:r>
      <w:proofErr w:type="spellEnd"/>
      <w:r w:rsidR="00674B07" w:rsidRPr="004D1152">
        <w:rPr>
          <w:rFonts w:ascii="Arial" w:hAnsi="Arial"/>
          <w:lang w:val="en-US"/>
        </w:rPr>
        <w:t xml:space="preserve"> </w:t>
      </w:r>
      <w:r w:rsidR="00B42CC9" w:rsidRPr="004D1152">
        <w:rPr>
          <w:rFonts w:ascii="Arial" w:hAnsi="Arial"/>
          <w:lang w:val="en-US"/>
        </w:rPr>
        <w:t>signaling</w:t>
      </w:r>
      <w:r w:rsidR="00674B07" w:rsidRPr="004D1152">
        <w:rPr>
          <w:rFonts w:ascii="Arial" w:hAnsi="Arial"/>
          <w:lang w:val="en-US"/>
        </w:rPr>
        <w:t xml:space="preserve"> </w:t>
      </w:r>
      <w:r w:rsidR="00C62F89">
        <w:rPr>
          <w:rFonts w:ascii="Arial" w:hAnsi="Arial"/>
          <w:lang w:val="en-US"/>
        </w:rPr>
        <w:t xml:space="preserve">(note that RAN3 </w:t>
      </w:r>
      <w:r w:rsidR="00C62F89">
        <w:rPr>
          <w:rFonts w:ascii="Arial" w:hAnsi="Arial"/>
          <w:lang w:val="en-US"/>
        </w:rPr>
        <w:lastRenderedPageBreak/>
        <w:t xml:space="preserve">has defined the </w:t>
      </w:r>
      <w:proofErr w:type="spellStart"/>
      <w:r w:rsidR="00C62F89">
        <w:rPr>
          <w:rFonts w:ascii="Arial" w:hAnsi="Arial"/>
          <w:lang w:val="en-US"/>
        </w:rPr>
        <w:t>NRPPa</w:t>
      </w:r>
      <w:proofErr w:type="spellEnd"/>
      <w:r w:rsidR="00C62F89">
        <w:rPr>
          <w:rFonts w:ascii="Arial" w:hAnsi="Arial"/>
          <w:lang w:val="en-US"/>
        </w:rPr>
        <w:t xml:space="preserve"> PRS Configuration Exchange procedure as a non-UE specific procedure</w:t>
      </w:r>
      <w:r w:rsidR="009E2FC1">
        <w:rPr>
          <w:rFonts w:ascii="Arial" w:hAnsi="Arial"/>
          <w:lang w:val="en-US"/>
        </w:rPr>
        <w:t>)</w:t>
      </w:r>
      <w:r w:rsidR="00674B07" w:rsidRPr="004D1152">
        <w:rPr>
          <w:rFonts w:ascii="Arial" w:hAnsi="Arial"/>
          <w:lang w:val="en-US"/>
        </w:rPr>
        <w:t xml:space="preserve"> and it is not guaranteed that gNB would be able to fulfil all the requests for PRS (re)-configuration from several UEs. </w:t>
      </w:r>
    </w:p>
    <w:p w14:paraId="288CF8E2" w14:textId="4334BCFC" w:rsidR="00664CD4" w:rsidRPr="004D1152" w:rsidRDefault="00664CD4" w:rsidP="00600F04">
      <w:pPr>
        <w:jc w:val="both"/>
        <w:rPr>
          <w:rFonts w:ascii="Arial" w:hAnsi="Arial"/>
          <w:lang w:val="en-US"/>
        </w:rPr>
      </w:pPr>
    </w:p>
    <w:p w14:paraId="5942E2F1" w14:textId="743090B9" w:rsidR="00664CD4" w:rsidRPr="004D1152" w:rsidRDefault="00141BCD" w:rsidP="00966E46">
      <w:pPr>
        <w:pStyle w:val="Observation"/>
        <w:rPr>
          <w:lang w:val="en-US"/>
        </w:rPr>
      </w:pPr>
      <w:bookmarkStart w:id="15" w:name="_Toc84016627"/>
      <w:r w:rsidRPr="004D1152">
        <w:rPr>
          <w:lang w:val="en-US"/>
        </w:rPr>
        <w:t xml:space="preserve">As </w:t>
      </w:r>
      <w:r w:rsidR="00664CD4" w:rsidRPr="004D1152">
        <w:rPr>
          <w:lang w:val="en-US"/>
        </w:rPr>
        <w:t xml:space="preserve">DL PRS is shared </w:t>
      </w:r>
      <w:r w:rsidR="00966E46" w:rsidRPr="004D1152">
        <w:rPr>
          <w:lang w:val="en-US"/>
        </w:rPr>
        <w:t xml:space="preserve">between </w:t>
      </w:r>
      <w:r w:rsidR="00664CD4" w:rsidRPr="004D1152">
        <w:rPr>
          <w:lang w:val="en-US"/>
        </w:rPr>
        <w:t>multiple UEs</w:t>
      </w:r>
      <w:r w:rsidRPr="004D1152">
        <w:rPr>
          <w:lang w:val="en-US"/>
        </w:rPr>
        <w:t xml:space="preserve">, on-demand PRS with </w:t>
      </w:r>
      <w:r w:rsidR="00664CD4" w:rsidRPr="004D1152">
        <w:rPr>
          <w:lang w:val="en-US"/>
        </w:rPr>
        <w:t>UE</w:t>
      </w:r>
      <w:r w:rsidRPr="004D1152">
        <w:rPr>
          <w:lang w:val="en-US"/>
        </w:rPr>
        <w:t>-</w:t>
      </w:r>
      <w:r w:rsidR="00664CD4" w:rsidRPr="004D1152">
        <w:rPr>
          <w:lang w:val="en-US"/>
        </w:rPr>
        <w:t xml:space="preserve">specific </w:t>
      </w:r>
      <w:r w:rsidR="00AD213C" w:rsidRPr="004D1152">
        <w:rPr>
          <w:lang w:val="en-US"/>
        </w:rPr>
        <w:t xml:space="preserve">PRS signal for each served UE is not </w:t>
      </w:r>
      <w:r w:rsidR="00C6751E" w:rsidRPr="004D1152">
        <w:rPr>
          <w:lang w:val="en-US"/>
        </w:rPr>
        <w:t>scalable</w:t>
      </w:r>
      <w:r w:rsidR="00966E46" w:rsidRPr="004D1152">
        <w:rPr>
          <w:lang w:val="en-US"/>
        </w:rPr>
        <w:t xml:space="preserve"> </w:t>
      </w:r>
      <w:r w:rsidR="00C6751E" w:rsidRPr="004D1152">
        <w:rPr>
          <w:lang w:val="en-US"/>
        </w:rPr>
        <w:t xml:space="preserve">when the number of UEs is </w:t>
      </w:r>
      <w:r w:rsidR="00966E46" w:rsidRPr="004D1152">
        <w:rPr>
          <w:lang w:val="en-US"/>
        </w:rPr>
        <w:t>large.</w:t>
      </w:r>
      <w:bookmarkEnd w:id="15"/>
      <w:r w:rsidR="00966E46" w:rsidRPr="004D1152">
        <w:rPr>
          <w:lang w:val="en-US"/>
        </w:rPr>
        <w:t xml:space="preserve"> </w:t>
      </w:r>
    </w:p>
    <w:p w14:paraId="062D0584" w14:textId="59C969B9" w:rsidR="003C4EE9" w:rsidRPr="004D1152" w:rsidRDefault="003C4EE9" w:rsidP="00966E46">
      <w:pPr>
        <w:pStyle w:val="Observation"/>
        <w:rPr>
          <w:lang w:val="en-US"/>
        </w:rPr>
      </w:pPr>
      <w:bookmarkStart w:id="16" w:name="_Toc84016628"/>
      <w:r>
        <w:rPr>
          <w:lang w:val="en-US"/>
        </w:rPr>
        <w:t>The DL PRS on-demand signalling defined by RAN3 is cell specific</w:t>
      </w:r>
      <w:bookmarkEnd w:id="16"/>
    </w:p>
    <w:p w14:paraId="6A5F7EB9" w14:textId="77777777" w:rsidR="00966E46" w:rsidRPr="004D1152" w:rsidRDefault="00966E46" w:rsidP="00600F04">
      <w:pPr>
        <w:jc w:val="both"/>
        <w:rPr>
          <w:rFonts w:ascii="Arial" w:hAnsi="Arial"/>
          <w:lang w:val="en-US"/>
        </w:rPr>
      </w:pPr>
    </w:p>
    <w:p w14:paraId="1CC2F402" w14:textId="17ED3844" w:rsidR="00674B07" w:rsidRPr="004D1152" w:rsidRDefault="005318A5" w:rsidP="00CE35A7">
      <w:pPr>
        <w:jc w:val="both"/>
        <w:rPr>
          <w:rFonts w:ascii="Arial" w:hAnsi="Arial"/>
          <w:lang w:val="en-US"/>
        </w:rPr>
      </w:pPr>
      <w:r>
        <w:rPr>
          <w:rFonts w:ascii="Arial" w:hAnsi="Arial"/>
          <w:lang w:val="en-US"/>
        </w:rPr>
        <w:t xml:space="preserve">Some optimization based on UE feedback is however possible. </w:t>
      </w:r>
      <w:r w:rsidR="00674B07" w:rsidRPr="004D1152">
        <w:rPr>
          <w:rFonts w:ascii="Arial" w:hAnsi="Arial"/>
          <w:lang w:val="en-US"/>
        </w:rPr>
        <w:t xml:space="preserve">PRS might need to be transmitted in a beamformed fashion to compensate the higher path loss at higher carrier frequencies. The PRS transmission to all beam sweeping directions results is an unnecessary transmission of PRSs. Thus, a solution is required to identify a mechanism to optimize the PRS transmission with regards to improving network efficiency and exploit the possibility to turn off PRS transmission of </w:t>
      </w:r>
      <w:r w:rsidR="00676A17" w:rsidRPr="004D1152">
        <w:rPr>
          <w:rFonts w:ascii="Arial" w:hAnsi="Arial"/>
          <w:lang w:val="en-US"/>
        </w:rPr>
        <w:t xml:space="preserve">unused </w:t>
      </w:r>
      <w:r w:rsidR="00674B07" w:rsidRPr="004D1152">
        <w:rPr>
          <w:rFonts w:ascii="Arial" w:hAnsi="Arial"/>
          <w:lang w:val="en-US"/>
        </w:rPr>
        <w:t>beams</w:t>
      </w:r>
      <w:r w:rsidR="0095428E">
        <w:rPr>
          <w:rFonts w:ascii="Arial" w:hAnsi="Arial"/>
          <w:lang w:val="en-US"/>
        </w:rPr>
        <w:t>/TRPs</w:t>
      </w:r>
      <w:r w:rsidR="00674B07" w:rsidRPr="004D1152">
        <w:rPr>
          <w:rFonts w:ascii="Arial" w:hAnsi="Arial"/>
          <w:lang w:val="en-US"/>
        </w:rPr>
        <w:t xml:space="preserve"> to reduce </w:t>
      </w:r>
      <w:proofErr w:type="gramStart"/>
      <w:r w:rsidR="00674B07" w:rsidRPr="004D1152">
        <w:rPr>
          <w:rFonts w:ascii="Arial" w:hAnsi="Arial"/>
          <w:lang w:val="en-US"/>
        </w:rPr>
        <w:t>the  overall</w:t>
      </w:r>
      <w:proofErr w:type="gramEnd"/>
      <w:r w:rsidR="00674B07" w:rsidRPr="004D1152">
        <w:rPr>
          <w:rFonts w:ascii="Arial" w:hAnsi="Arial"/>
          <w:lang w:val="en-US"/>
        </w:rPr>
        <w:t xml:space="preserve"> PRS overhead</w:t>
      </w:r>
      <w:r w:rsidR="00C0637F" w:rsidRPr="004D1152">
        <w:rPr>
          <w:rFonts w:ascii="Arial" w:hAnsi="Arial"/>
          <w:lang w:val="en-US"/>
        </w:rPr>
        <w:t xml:space="preserve"> and reduce the measurement burden on the UE by focusing the measurements on useful signals</w:t>
      </w:r>
      <w:r w:rsidR="00674B07" w:rsidRPr="004D1152">
        <w:rPr>
          <w:rFonts w:ascii="Arial" w:hAnsi="Arial"/>
          <w:lang w:val="en-US"/>
        </w:rPr>
        <w:t xml:space="preserve">. </w:t>
      </w:r>
    </w:p>
    <w:p w14:paraId="2B5A84DA" w14:textId="6EF5981B" w:rsidR="00D71E08" w:rsidRPr="004D1152" w:rsidRDefault="00080450" w:rsidP="00D706B8">
      <w:pPr>
        <w:pStyle w:val="Observation"/>
        <w:rPr>
          <w:lang w:val="en-US"/>
        </w:rPr>
      </w:pPr>
      <w:bookmarkStart w:id="17" w:name="_Toc84016629"/>
      <w:r w:rsidRPr="004D1152">
        <w:rPr>
          <w:lang w:val="en-US"/>
        </w:rPr>
        <w:t>The network and the UE both benefit from knowing which of the configured PRS</w:t>
      </w:r>
      <w:r w:rsidR="00E54400" w:rsidRPr="004D1152">
        <w:rPr>
          <w:lang w:val="en-US"/>
        </w:rPr>
        <w:t>s</w:t>
      </w:r>
      <w:r w:rsidRPr="004D1152">
        <w:rPr>
          <w:lang w:val="en-US"/>
        </w:rPr>
        <w:t xml:space="preserve"> are producing meaningful UE measurements.</w:t>
      </w:r>
      <w:bookmarkEnd w:id="17"/>
      <w:r w:rsidRPr="004D1152">
        <w:rPr>
          <w:lang w:val="en-US"/>
        </w:rPr>
        <w:t xml:space="preserve"> </w:t>
      </w:r>
    </w:p>
    <w:p w14:paraId="54E96366" w14:textId="77777777" w:rsidR="00F92411" w:rsidRDefault="00F92411" w:rsidP="006363CA">
      <w:pPr>
        <w:rPr>
          <w:lang w:val="en-US"/>
        </w:rPr>
      </w:pPr>
    </w:p>
    <w:p w14:paraId="119A2119" w14:textId="62E060AB" w:rsidR="000F10E3" w:rsidRDefault="00254E64" w:rsidP="006363CA">
      <w:pPr>
        <w:rPr>
          <w:lang w:val="en-US"/>
        </w:rPr>
      </w:pPr>
      <w:r>
        <w:rPr>
          <w:lang w:val="en-US"/>
        </w:rPr>
        <w:t xml:space="preserve">The following should be noted when considering the change of parameters based on </w:t>
      </w:r>
      <w:r w:rsidR="000F10E3">
        <w:rPr>
          <w:lang w:val="en-US"/>
        </w:rPr>
        <w:t>on-demand requests:</w:t>
      </w:r>
    </w:p>
    <w:p w14:paraId="4F0CDF75" w14:textId="2D7AC3E5" w:rsidR="005D77E8" w:rsidRPr="005D77E8" w:rsidRDefault="007B3892" w:rsidP="000F10E3">
      <w:pPr>
        <w:pStyle w:val="ListParagraph"/>
        <w:numPr>
          <w:ilvl w:val="0"/>
          <w:numId w:val="31"/>
        </w:numPr>
      </w:pPr>
      <w:r w:rsidRPr="000F10E3">
        <w:rPr>
          <w:lang w:val="en-US"/>
        </w:rPr>
        <w:t xml:space="preserve"> PRS is a shared commodity with a potentially large amount of UEs</w:t>
      </w:r>
      <w:r w:rsidR="000F10E3">
        <w:rPr>
          <w:lang w:val="en-US"/>
        </w:rPr>
        <w:t>. Convergence of parameters</w:t>
      </w:r>
      <w:r w:rsidR="005D77E8">
        <w:rPr>
          <w:lang w:val="en-US"/>
        </w:rPr>
        <w:t xml:space="preserve"> settings for at least a large subset of UEs is necessary for the system to b</w:t>
      </w:r>
      <w:r w:rsidR="00CD2B12">
        <w:rPr>
          <w:lang w:val="en-US"/>
        </w:rPr>
        <w:t>e</w:t>
      </w:r>
      <w:r w:rsidR="005D77E8">
        <w:rPr>
          <w:lang w:val="en-US"/>
        </w:rPr>
        <w:t xml:space="preserve"> workable. </w:t>
      </w:r>
    </w:p>
    <w:p w14:paraId="6A5F5349" w14:textId="0C615DA1" w:rsidR="005D77E8" w:rsidRPr="0053305D" w:rsidRDefault="005D77E8" w:rsidP="000F10E3">
      <w:pPr>
        <w:pStyle w:val="ListParagraph"/>
        <w:numPr>
          <w:ilvl w:val="0"/>
          <w:numId w:val="31"/>
        </w:numPr>
      </w:pPr>
      <w:r w:rsidRPr="001D51C7">
        <w:rPr>
          <w:lang w:val="en-US"/>
        </w:rPr>
        <w:t xml:space="preserve">PRS is deployed </w:t>
      </w:r>
      <w:r w:rsidR="001D51C7" w:rsidRPr="001D51C7">
        <w:rPr>
          <w:lang w:val="en-US"/>
        </w:rPr>
        <w:t xml:space="preserve">across </w:t>
      </w:r>
      <w:proofErr w:type="spellStart"/>
      <w:r w:rsidR="001D51C7" w:rsidRPr="001D51C7">
        <w:rPr>
          <w:lang w:val="en-US"/>
        </w:rPr>
        <w:t>gNB</w:t>
      </w:r>
      <w:r w:rsidR="001D51C7">
        <w:rPr>
          <w:lang w:val="en-US"/>
        </w:rPr>
        <w:t>s</w:t>
      </w:r>
      <w:proofErr w:type="spellEnd"/>
      <w:r w:rsidR="001D51C7">
        <w:rPr>
          <w:lang w:val="en-US"/>
        </w:rPr>
        <w:t xml:space="preserve">, requiring careful planning. Changes to one cell’s PRS settings will have consequences to its </w:t>
      </w:r>
      <w:proofErr w:type="spellStart"/>
      <w:r w:rsidR="001D51C7">
        <w:rPr>
          <w:lang w:val="en-US"/>
        </w:rPr>
        <w:t>neighbours</w:t>
      </w:r>
      <w:proofErr w:type="spellEnd"/>
      <w:r w:rsidR="001D51C7">
        <w:rPr>
          <w:lang w:val="en-US"/>
        </w:rPr>
        <w:t xml:space="preserve">. </w:t>
      </w:r>
    </w:p>
    <w:p w14:paraId="0E51A968" w14:textId="0005D3ED" w:rsidR="0053305D" w:rsidRPr="009172C3" w:rsidRDefault="0053305D" w:rsidP="000F10E3">
      <w:pPr>
        <w:pStyle w:val="ListParagraph"/>
        <w:numPr>
          <w:ilvl w:val="0"/>
          <w:numId w:val="31"/>
        </w:numPr>
      </w:pPr>
      <w:r>
        <w:rPr>
          <w:lang w:val="en-US"/>
        </w:rPr>
        <w:t xml:space="preserve">The </w:t>
      </w:r>
      <w:proofErr w:type="spellStart"/>
      <w:r>
        <w:rPr>
          <w:lang w:val="en-US"/>
        </w:rPr>
        <w:t>gNBs</w:t>
      </w:r>
      <w:proofErr w:type="spellEnd"/>
      <w:r>
        <w:rPr>
          <w:lang w:val="en-US"/>
        </w:rPr>
        <w:t xml:space="preserve"> </w:t>
      </w:r>
      <w:r w:rsidR="00EB77C4">
        <w:rPr>
          <w:lang w:val="en-US"/>
        </w:rPr>
        <w:t xml:space="preserve">can benefit from turning on or off PRS based on </w:t>
      </w:r>
      <w:r w:rsidR="00C956E8">
        <w:rPr>
          <w:lang w:val="en-US"/>
        </w:rPr>
        <w:t>the positioning activity</w:t>
      </w:r>
      <w:r w:rsidR="005D290F">
        <w:rPr>
          <w:lang w:val="en-US"/>
        </w:rPr>
        <w:t xml:space="preserve"> for energy-efficiency</w:t>
      </w:r>
      <w:r w:rsidR="00C956E8">
        <w:rPr>
          <w:lang w:val="en-US"/>
        </w:rPr>
        <w:t>.</w:t>
      </w:r>
      <w:r w:rsidR="00103E3A">
        <w:rPr>
          <w:lang w:val="en-US"/>
        </w:rPr>
        <w:t xml:space="preserve"> We can remark that similar </w:t>
      </w:r>
      <w:proofErr w:type="spellStart"/>
      <w:r w:rsidR="00103E3A">
        <w:rPr>
          <w:lang w:val="en-US"/>
        </w:rPr>
        <w:t>behaviour</w:t>
      </w:r>
      <w:proofErr w:type="spellEnd"/>
      <w:r w:rsidR="00103E3A">
        <w:rPr>
          <w:lang w:val="en-US"/>
        </w:rPr>
        <w:t xml:space="preserve"> has been adopted for CSI-RS beamforming</w:t>
      </w:r>
      <w:r w:rsidR="00C956E8">
        <w:rPr>
          <w:lang w:val="en-US"/>
        </w:rPr>
        <w:t xml:space="preserve"> </w:t>
      </w:r>
    </w:p>
    <w:p w14:paraId="7A9FE89C" w14:textId="76C3339E" w:rsidR="009172C3" w:rsidRPr="00C34CDC" w:rsidRDefault="009172C3" w:rsidP="000F10E3">
      <w:pPr>
        <w:pStyle w:val="ListParagraph"/>
        <w:numPr>
          <w:ilvl w:val="0"/>
          <w:numId w:val="31"/>
        </w:numPr>
      </w:pPr>
      <w:r w:rsidRPr="009172C3">
        <w:t>it can also be a latency saver if the gNB spends time and processing power receiving only useful PRS</w:t>
      </w:r>
      <w:r w:rsidR="009A1C95" w:rsidRPr="00F92411">
        <w:rPr>
          <w:lang w:val="en-US"/>
        </w:rPr>
        <w:t xml:space="preserve"> parameters, instead of a plethora of ”semi-significant” ones</w:t>
      </w:r>
      <w:r w:rsidRPr="009172C3">
        <w:t>.</w:t>
      </w:r>
    </w:p>
    <w:p w14:paraId="3142B1DE" w14:textId="77777777" w:rsidR="00C34CDC" w:rsidRDefault="00C34CDC" w:rsidP="00C34CDC">
      <w:pPr>
        <w:rPr>
          <w:lang w:val="x-none"/>
        </w:rPr>
      </w:pPr>
    </w:p>
    <w:p w14:paraId="625DBD4F" w14:textId="28364C31" w:rsidR="006363CA" w:rsidRDefault="00C34CDC" w:rsidP="00556FA7">
      <w:pPr>
        <w:rPr>
          <w:lang w:val="en-US"/>
        </w:rPr>
      </w:pPr>
      <w:r w:rsidRPr="00C34CDC">
        <w:rPr>
          <w:lang w:val="en-US"/>
        </w:rPr>
        <w:t xml:space="preserve">Based on these facts, our </w:t>
      </w:r>
      <w:r>
        <w:rPr>
          <w:lang w:val="en-US"/>
        </w:rPr>
        <w:t xml:space="preserve">view is that </w:t>
      </w:r>
      <w:r w:rsidR="00EE31D3">
        <w:rPr>
          <w:lang w:val="en-US"/>
        </w:rPr>
        <w:t xml:space="preserve">on-demand operation </w:t>
      </w:r>
      <w:r w:rsidR="00790DA3">
        <w:rPr>
          <w:lang w:val="en-US"/>
        </w:rPr>
        <w:t>should</w:t>
      </w:r>
      <w:r w:rsidR="004547DB">
        <w:rPr>
          <w:lang w:val="en-US"/>
        </w:rPr>
        <w:t xml:space="preserve"> favor </w:t>
      </w:r>
      <w:r w:rsidR="00790DA3">
        <w:rPr>
          <w:lang w:val="en-US"/>
        </w:rPr>
        <w:t xml:space="preserve">choosing between configurations, rather than tuning every </w:t>
      </w:r>
      <w:r w:rsidR="006077F4">
        <w:rPr>
          <w:lang w:val="en-US"/>
        </w:rPr>
        <w:t>parameter</w:t>
      </w:r>
      <w:r w:rsidR="00790DA3">
        <w:rPr>
          <w:lang w:val="en-US"/>
        </w:rPr>
        <w:t xml:space="preserve"> separately. </w:t>
      </w:r>
      <w:r w:rsidR="00C956E8">
        <w:rPr>
          <w:lang w:val="en-US"/>
        </w:rPr>
        <w:t xml:space="preserve"> </w:t>
      </w:r>
      <w:r w:rsidR="004547DB">
        <w:rPr>
          <w:lang w:val="en-US"/>
        </w:rPr>
        <w:t>A</w:t>
      </w:r>
      <w:r w:rsidR="00C956E8">
        <w:rPr>
          <w:lang w:val="en-US"/>
        </w:rPr>
        <w:t xml:space="preserve">ctivity reports from </w:t>
      </w:r>
      <w:r w:rsidR="007E35CC">
        <w:rPr>
          <w:lang w:val="en-US"/>
        </w:rPr>
        <w:t xml:space="preserve">LMF to gNB </w:t>
      </w:r>
      <w:r w:rsidR="00C956E8">
        <w:rPr>
          <w:lang w:val="en-US"/>
        </w:rPr>
        <w:t xml:space="preserve">are beneficial to optimize power usage </w:t>
      </w:r>
      <w:r w:rsidR="00984CCD">
        <w:rPr>
          <w:lang w:val="en-US"/>
        </w:rPr>
        <w:t xml:space="preserve">and processing power both form the UE and gNB side. </w:t>
      </w:r>
      <w:r w:rsidR="005202E5">
        <w:rPr>
          <w:lang w:val="en-US"/>
        </w:rPr>
        <w:t xml:space="preserve">Figure 1 shows the procedure between the UE, gNB and LMF </w:t>
      </w:r>
      <w:r w:rsidR="00BA3F5E">
        <w:rPr>
          <w:lang w:val="en-US"/>
        </w:rPr>
        <w:t>to enable the gNB to optimize the PRS transmission based on activity reports from the LMF:</w:t>
      </w:r>
    </w:p>
    <w:p w14:paraId="10DC0F32" w14:textId="2206DF5E" w:rsidR="006815ED" w:rsidRDefault="008A2DEA" w:rsidP="006815ED">
      <w:pPr>
        <w:jc w:val="center"/>
        <w:rPr>
          <w:lang w:val="en-US"/>
        </w:rPr>
      </w:pPr>
      <w:r>
        <w:rPr>
          <w:noProof/>
        </w:rPr>
        <w:drawing>
          <wp:inline distT="0" distB="0" distL="0" distR="0" wp14:anchorId="7CB3EC04" wp14:editId="6CD04FBD">
            <wp:extent cx="4075487" cy="20574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95878" cy="2067694"/>
                    </a:xfrm>
                    <a:prstGeom prst="rect">
                      <a:avLst/>
                    </a:prstGeom>
                  </pic:spPr>
                </pic:pic>
              </a:graphicData>
            </a:graphic>
          </wp:inline>
        </w:drawing>
      </w:r>
    </w:p>
    <w:p w14:paraId="0FFF9DE9" w14:textId="7EE7A28D" w:rsidR="006815ED" w:rsidRDefault="006815ED" w:rsidP="00F92411">
      <w:pPr>
        <w:jc w:val="center"/>
        <w:rPr>
          <w:lang w:val="en-US"/>
        </w:rPr>
      </w:pPr>
      <w:r>
        <w:rPr>
          <w:lang w:val="en-US"/>
        </w:rPr>
        <w:t>Figure 1: On-Demand PRS transmission</w:t>
      </w:r>
    </w:p>
    <w:p w14:paraId="2D3D37C5" w14:textId="1CDA5EEB" w:rsidR="0015417D" w:rsidRPr="008E24E2" w:rsidRDefault="000E738B" w:rsidP="0015417D">
      <w:pPr>
        <w:pStyle w:val="ListParagraph"/>
        <w:numPr>
          <w:ilvl w:val="0"/>
          <w:numId w:val="28"/>
        </w:numPr>
        <w:rPr>
          <w:i/>
          <w:szCs w:val="18"/>
        </w:rPr>
      </w:pPr>
      <w:r w:rsidRPr="00F92411">
        <w:rPr>
          <w:rFonts w:cs="Arial"/>
          <w:szCs w:val="18"/>
          <w:lang w:val="en-US"/>
        </w:rPr>
        <w:lastRenderedPageBreak/>
        <w:t xml:space="preserve">Step1: </w:t>
      </w:r>
      <w:r w:rsidR="0015417D">
        <w:rPr>
          <w:rFonts w:cs="Arial"/>
          <w:szCs w:val="18"/>
        </w:rPr>
        <w:t xml:space="preserve">The </w:t>
      </w:r>
      <w:r w:rsidR="0015417D" w:rsidRPr="00DF716E">
        <w:rPr>
          <w:rFonts w:cs="Arial"/>
          <w:szCs w:val="18"/>
        </w:rPr>
        <w:t xml:space="preserve">PRS measurement report </w:t>
      </w:r>
      <w:r w:rsidR="003B3F3D" w:rsidRPr="00F92411">
        <w:rPr>
          <w:rFonts w:cs="Arial"/>
          <w:szCs w:val="18"/>
          <w:lang w:val="en-US"/>
        </w:rPr>
        <w:t>are</w:t>
      </w:r>
      <w:r w:rsidR="0015417D" w:rsidRPr="00DF716E">
        <w:rPr>
          <w:rFonts w:cs="Arial"/>
          <w:szCs w:val="18"/>
        </w:rPr>
        <w:t xml:space="preserve"> sent by the UE to the LMF over LPP</w:t>
      </w:r>
      <w:r w:rsidR="0015417D">
        <w:rPr>
          <w:rFonts w:cs="Arial"/>
          <w:szCs w:val="18"/>
        </w:rPr>
        <w:t>. Such report can contain</w:t>
      </w:r>
      <w:r w:rsidR="0015417D" w:rsidRPr="00DF716E">
        <w:rPr>
          <w:rFonts w:cs="Arial"/>
          <w:szCs w:val="18"/>
        </w:rPr>
        <w:t xml:space="preserve"> the PRS resources and the RSRP measurement information from the </w:t>
      </w:r>
      <w:r w:rsidR="00782404" w:rsidRPr="00F92411">
        <w:rPr>
          <w:rFonts w:cs="Arial"/>
          <w:szCs w:val="18"/>
          <w:lang w:val="en-US"/>
        </w:rPr>
        <w:t>(</w:t>
      </w:r>
      <w:r w:rsidR="0015417D" w:rsidRPr="00DF716E">
        <w:rPr>
          <w:rFonts w:cs="Arial"/>
          <w:szCs w:val="18"/>
        </w:rPr>
        <w:t>best</w:t>
      </w:r>
      <w:r w:rsidR="00782404" w:rsidRPr="00F92411">
        <w:rPr>
          <w:rFonts w:cs="Arial"/>
          <w:szCs w:val="18"/>
          <w:lang w:val="en-US"/>
        </w:rPr>
        <w:t>)</w:t>
      </w:r>
      <w:r w:rsidR="0015417D" w:rsidRPr="00DF716E">
        <w:rPr>
          <w:rFonts w:cs="Arial"/>
          <w:szCs w:val="18"/>
        </w:rPr>
        <w:t xml:space="preserve"> </w:t>
      </w:r>
      <w:r w:rsidR="0015417D">
        <w:rPr>
          <w:rFonts w:cs="Arial"/>
          <w:szCs w:val="18"/>
        </w:rPr>
        <w:t>available TRPs/cells</w:t>
      </w:r>
      <w:r w:rsidR="0015417D" w:rsidRPr="00DF716E">
        <w:rPr>
          <w:rFonts w:cs="Arial"/>
          <w:szCs w:val="18"/>
        </w:rPr>
        <w:t xml:space="preserve"> on each frequency</w:t>
      </w:r>
      <w:r w:rsidR="0015417D">
        <w:rPr>
          <w:rFonts w:cs="Arial"/>
          <w:szCs w:val="18"/>
        </w:rPr>
        <w:t xml:space="preserve"> layer.</w:t>
      </w:r>
    </w:p>
    <w:p w14:paraId="3F5673B7" w14:textId="77777777" w:rsidR="000E738B" w:rsidRPr="00F92411" w:rsidRDefault="000E738B" w:rsidP="0015417D">
      <w:pPr>
        <w:pStyle w:val="ListParagraph"/>
        <w:numPr>
          <w:ilvl w:val="0"/>
          <w:numId w:val="28"/>
        </w:numPr>
        <w:rPr>
          <w:i/>
          <w:szCs w:val="18"/>
          <w:lang w:val="x-none"/>
        </w:rPr>
      </w:pPr>
      <w:r w:rsidRPr="00F92411">
        <w:rPr>
          <w:rFonts w:cs="Arial"/>
          <w:szCs w:val="18"/>
          <w:lang w:val="en-US"/>
        </w:rPr>
        <w:t xml:space="preserve">Step2: The </w:t>
      </w:r>
      <w:r w:rsidR="00782404" w:rsidRPr="00F92411">
        <w:rPr>
          <w:rFonts w:cs="Arial"/>
          <w:szCs w:val="18"/>
          <w:lang w:val="en-US"/>
        </w:rPr>
        <w:t>LMF can prepare an a</w:t>
      </w:r>
      <w:r w:rsidR="0015417D">
        <w:rPr>
          <w:rFonts w:cs="Arial"/>
          <w:szCs w:val="18"/>
        </w:rPr>
        <w:t xml:space="preserve">ggregated statistics from several UEs on PRS beam utilization </w:t>
      </w:r>
      <w:r w:rsidR="00A31323" w:rsidRPr="00F92411">
        <w:rPr>
          <w:rFonts w:cs="Arial"/>
          <w:szCs w:val="18"/>
          <w:lang w:val="en-US"/>
        </w:rPr>
        <w:t xml:space="preserve">to </w:t>
      </w:r>
      <w:r w:rsidR="00A31323" w:rsidRPr="00A36F8A">
        <w:rPr>
          <w:rFonts w:cs="Arial"/>
          <w:szCs w:val="18"/>
        </w:rPr>
        <w:t>determine the on-demand PRS</w:t>
      </w:r>
      <w:r w:rsidR="00A31323" w:rsidRPr="00F92411">
        <w:rPr>
          <w:rFonts w:cs="Arial"/>
          <w:szCs w:val="18"/>
          <w:lang w:val="en-US"/>
        </w:rPr>
        <w:t xml:space="preserve"> </w:t>
      </w:r>
    </w:p>
    <w:p w14:paraId="7EA2EEDC" w14:textId="2F91094A" w:rsidR="0015417D" w:rsidRPr="002F0C64" w:rsidRDefault="000E738B" w:rsidP="0015417D">
      <w:pPr>
        <w:pStyle w:val="ListParagraph"/>
        <w:numPr>
          <w:ilvl w:val="0"/>
          <w:numId w:val="28"/>
        </w:numPr>
        <w:rPr>
          <w:i/>
          <w:szCs w:val="18"/>
        </w:rPr>
      </w:pPr>
      <w:r w:rsidRPr="00F92411">
        <w:rPr>
          <w:rFonts w:cs="Arial"/>
          <w:szCs w:val="18"/>
          <w:lang w:val="en-US"/>
        </w:rPr>
        <w:t>Step3: the LMF</w:t>
      </w:r>
      <w:r w:rsidR="00782404" w:rsidRPr="00F92411">
        <w:rPr>
          <w:rFonts w:cs="Arial"/>
          <w:szCs w:val="18"/>
          <w:lang w:val="en-US"/>
        </w:rPr>
        <w:t xml:space="preserve"> send</w:t>
      </w:r>
      <w:r w:rsidRPr="00F92411">
        <w:rPr>
          <w:rFonts w:cs="Arial"/>
          <w:szCs w:val="18"/>
          <w:lang w:val="en-US"/>
        </w:rPr>
        <w:t>s</w:t>
      </w:r>
      <w:r w:rsidR="00782404" w:rsidRPr="00F92411">
        <w:rPr>
          <w:rFonts w:cs="Arial"/>
          <w:szCs w:val="18"/>
          <w:lang w:val="en-US"/>
        </w:rPr>
        <w:t xml:space="preserve"> to gNB </w:t>
      </w:r>
      <w:r w:rsidR="002F0C64" w:rsidRPr="00F92411">
        <w:rPr>
          <w:rFonts w:cs="Arial"/>
          <w:szCs w:val="18"/>
          <w:lang w:val="en-US"/>
        </w:rPr>
        <w:t xml:space="preserve">a </w:t>
      </w:r>
      <w:proofErr w:type="spellStart"/>
      <w:r w:rsidR="002F0C64" w:rsidRPr="00F92411">
        <w:rPr>
          <w:rFonts w:cs="Arial"/>
          <w:szCs w:val="18"/>
          <w:lang w:val="en-US"/>
        </w:rPr>
        <w:t>NRPPa</w:t>
      </w:r>
      <w:proofErr w:type="spellEnd"/>
      <w:r w:rsidR="002F0C64" w:rsidRPr="00F92411">
        <w:rPr>
          <w:rFonts w:cs="Arial"/>
          <w:szCs w:val="18"/>
          <w:lang w:val="en-US"/>
        </w:rPr>
        <w:t xml:space="preserve"> request (up to RAN3) </w:t>
      </w:r>
      <w:r w:rsidR="0015417D">
        <w:rPr>
          <w:rFonts w:cs="Arial"/>
          <w:szCs w:val="18"/>
        </w:rPr>
        <w:t xml:space="preserve">to help gNB </w:t>
      </w:r>
      <w:r w:rsidR="003066FC" w:rsidRPr="00F92411">
        <w:rPr>
          <w:rFonts w:cs="Arial"/>
          <w:szCs w:val="18"/>
          <w:lang w:val="en-US"/>
        </w:rPr>
        <w:t xml:space="preserve">to </w:t>
      </w:r>
      <w:r w:rsidR="0015417D">
        <w:rPr>
          <w:rFonts w:cs="Arial"/>
          <w:szCs w:val="18"/>
        </w:rPr>
        <w:t>adapt</w:t>
      </w:r>
      <w:r w:rsidR="00782404" w:rsidRPr="00F92411">
        <w:rPr>
          <w:rFonts w:cs="Arial"/>
          <w:szCs w:val="18"/>
          <w:lang w:val="en-US"/>
        </w:rPr>
        <w:t>/optimize</w:t>
      </w:r>
      <w:r w:rsidR="0015417D">
        <w:rPr>
          <w:rFonts w:cs="Arial"/>
          <w:szCs w:val="18"/>
        </w:rPr>
        <w:t xml:space="preserve"> PRS beam transmission</w:t>
      </w:r>
    </w:p>
    <w:p w14:paraId="395FF6A0" w14:textId="1B68AF19" w:rsidR="002F0C64" w:rsidRPr="008E24E2" w:rsidRDefault="005C12CE" w:rsidP="0015417D">
      <w:pPr>
        <w:pStyle w:val="ListParagraph"/>
        <w:numPr>
          <w:ilvl w:val="0"/>
          <w:numId w:val="28"/>
        </w:numPr>
        <w:rPr>
          <w:i/>
          <w:szCs w:val="18"/>
        </w:rPr>
      </w:pPr>
      <w:r w:rsidRPr="00F92411">
        <w:rPr>
          <w:iCs/>
          <w:szCs w:val="18"/>
          <w:lang w:val="en-US"/>
        </w:rPr>
        <w:t xml:space="preserve">Step 4 and 5: gNB determines what action to take and sends RESPONSE via </w:t>
      </w:r>
      <w:proofErr w:type="spellStart"/>
      <w:r w:rsidRPr="00F92411">
        <w:rPr>
          <w:iCs/>
          <w:szCs w:val="18"/>
          <w:lang w:val="en-US"/>
        </w:rPr>
        <w:t>NRPPa</w:t>
      </w:r>
      <w:proofErr w:type="spellEnd"/>
      <w:r w:rsidRPr="00F92411">
        <w:rPr>
          <w:iCs/>
          <w:szCs w:val="18"/>
          <w:lang w:val="en-US"/>
        </w:rPr>
        <w:t xml:space="preserve"> to LMF, to indicate the updated PRS configuration.</w:t>
      </w:r>
    </w:p>
    <w:p w14:paraId="2CEAA688" w14:textId="77777777" w:rsidR="00605C9A" w:rsidRDefault="00605C9A" w:rsidP="00605C9A"/>
    <w:p w14:paraId="51C22532" w14:textId="26BA85BC" w:rsidR="00605C9A" w:rsidRDefault="00A31323" w:rsidP="00F92411">
      <w:pPr>
        <w:jc w:val="both"/>
      </w:pPr>
      <w:r>
        <w:t>S</w:t>
      </w:r>
      <w:r w:rsidR="00605C9A">
        <w:t xml:space="preserve">ince multiple PRS resource sets are configured to a gNB/TRP, then for each PRS resource </w:t>
      </w:r>
      <w:r w:rsidR="00B31470">
        <w:t>known by LMF</w:t>
      </w:r>
      <w:r w:rsidR="00605C9A">
        <w:t xml:space="preserve"> in </w:t>
      </w:r>
      <w:r w:rsidR="00605C9A" w:rsidRPr="00B31470">
        <w:t xml:space="preserve">the </w:t>
      </w:r>
      <w:r w:rsidR="00B83329" w:rsidRPr="00B31470">
        <w:rPr>
          <w:rFonts w:cs="Arial"/>
        </w:rPr>
        <w:t>PRS measurement report</w:t>
      </w:r>
      <w:r w:rsidR="00B31470">
        <w:rPr>
          <w:rFonts w:cs="Arial"/>
          <w:szCs w:val="18"/>
        </w:rPr>
        <w:t>,</w:t>
      </w:r>
      <w:r w:rsidR="00605C9A">
        <w:t xml:space="preserve"> the corresponding PRS Resource Set ID should also be included</w:t>
      </w:r>
      <w:r w:rsidR="00B31470">
        <w:t xml:space="preserve"> in the NRPPa request message</w:t>
      </w:r>
      <w:r w:rsidR="00605C9A">
        <w:t xml:space="preserve">. In this way, the gNB/TRP receiving the </w:t>
      </w:r>
      <w:r w:rsidR="005C12CE">
        <w:t>NRPPa request</w:t>
      </w:r>
      <w:r w:rsidR="00605C9A">
        <w:t xml:space="preserve"> knows which PRS Resource Set ID a given PRS resource in the </w:t>
      </w:r>
      <w:r w:rsidR="00B31470" w:rsidRPr="00B31470">
        <w:t xml:space="preserve">PRS measurement report </w:t>
      </w:r>
      <w:r w:rsidR="00605C9A">
        <w:t xml:space="preserve">is corresponding to. Furthermore, the PRS beam utilization report can provide an overview on how each </w:t>
      </w:r>
      <w:r w:rsidR="00605C9A" w:rsidRPr="001A4C0E">
        <w:t>PRS resource ID</w:t>
      </w:r>
      <w:r w:rsidR="00605C9A">
        <w:t xml:space="preserve"> is utilized: its average</w:t>
      </w:r>
      <w:r w:rsidR="00605C9A" w:rsidRPr="00B27470">
        <w:t xml:space="preserve"> RSRP</w:t>
      </w:r>
      <w:r w:rsidR="00605C9A">
        <w:t xml:space="preserve">/RSRQ, how many users have detected this beam, if it is of good quality or not, the best beams detected by </w:t>
      </w:r>
      <w:r w:rsidR="00BE0D5E">
        <w:t>all the UEs</w:t>
      </w:r>
      <w:r w:rsidR="00605C9A">
        <w:t xml:space="preserve">, etc. This PRS resources overview can help gNB proceeding with the </w:t>
      </w:r>
      <w:r w:rsidR="00BE0D5E">
        <w:t xml:space="preserve">adequate </w:t>
      </w:r>
      <w:r w:rsidR="00605C9A">
        <w:t>beam optimization.</w:t>
      </w:r>
    </w:p>
    <w:p w14:paraId="5CA93844" w14:textId="77777777" w:rsidR="00F92411" w:rsidRDefault="00F92411" w:rsidP="00605C9A"/>
    <w:p w14:paraId="010B242C" w14:textId="1A27A6B4" w:rsidR="0072609C" w:rsidRPr="00D71D4C" w:rsidRDefault="00BE0D5E" w:rsidP="00D71D4C">
      <w:pPr>
        <w:pStyle w:val="Proposal"/>
        <w:rPr>
          <w:lang w:val="en-US"/>
        </w:rPr>
      </w:pPr>
      <w:bookmarkStart w:id="18" w:name="_Toc84016615"/>
      <w:r>
        <w:rPr>
          <w:lang w:val="en-US"/>
        </w:rPr>
        <w:t>T</w:t>
      </w:r>
      <w:r w:rsidR="00605C9A" w:rsidRPr="00035C0B">
        <w:rPr>
          <w:lang w:val="en-US"/>
        </w:rPr>
        <w:t xml:space="preserve">he PRS </w:t>
      </w:r>
      <w:r w:rsidR="00D241FD">
        <w:rPr>
          <w:lang w:val="en-US"/>
        </w:rPr>
        <w:t>request message to gNB</w:t>
      </w:r>
      <w:r w:rsidR="00605C9A" w:rsidRPr="00035C0B">
        <w:rPr>
          <w:lang w:val="en-US"/>
        </w:rPr>
        <w:t xml:space="preserve"> </w:t>
      </w:r>
      <w:r w:rsidR="00D241FD">
        <w:rPr>
          <w:lang w:val="en-US"/>
        </w:rPr>
        <w:t>should</w:t>
      </w:r>
      <w:r w:rsidR="00605C9A" w:rsidRPr="00035C0B">
        <w:rPr>
          <w:lang w:val="en-US"/>
        </w:rPr>
        <w:t xml:space="preserve"> include:</w:t>
      </w:r>
      <w:bookmarkEnd w:id="18"/>
    </w:p>
    <w:p w14:paraId="02A5CFFC" w14:textId="77777777" w:rsidR="00D71D4C" w:rsidRDefault="00D71D4C" w:rsidP="0072609C">
      <w:pPr>
        <w:pStyle w:val="Proposal"/>
        <w:numPr>
          <w:ilvl w:val="1"/>
          <w:numId w:val="16"/>
        </w:numPr>
        <w:rPr>
          <w:lang w:val="en-US"/>
        </w:rPr>
      </w:pPr>
      <w:bookmarkStart w:id="19" w:name="_Toc84016616"/>
      <w:bookmarkEnd w:id="19"/>
    </w:p>
    <w:p w14:paraId="1C09B174" w14:textId="7141C169" w:rsidR="00605C9A" w:rsidRPr="00035C0B" w:rsidRDefault="00605C9A" w:rsidP="0072609C">
      <w:pPr>
        <w:pStyle w:val="Proposal"/>
        <w:numPr>
          <w:ilvl w:val="1"/>
          <w:numId w:val="16"/>
        </w:numPr>
        <w:rPr>
          <w:lang w:val="en-US"/>
        </w:rPr>
      </w:pPr>
      <w:bookmarkStart w:id="20" w:name="_Toc84016617"/>
      <w:r w:rsidRPr="00035C0B">
        <w:rPr>
          <w:lang w:val="en-US"/>
        </w:rPr>
        <w:t>The list of PRS resources set that can be configured by the TRPs hosted in the NG-RAN node.</w:t>
      </w:r>
      <w:bookmarkEnd w:id="20"/>
    </w:p>
    <w:p w14:paraId="3AE980D0" w14:textId="77777777" w:rsidR="00605C9A" w:rsidRPr="00035C0B" w:rsidRDefault="00605C9A" w:rsidP="0072609C">
      <w:pPr>
        <w:pStyle w:val="Proposal"/>
        <w:numPr>
          <w:ilvl w:val="1"/>
          <w:numId w:val="16"/>
        </w:numPr>
        <w:rPr>
          <w:lang w:val="en-US"/>
        </w:rPr>
      </w:pPr>
      <w:bookmarkStart w:id="21" w:name="_Toc84016618"/>
      <w:r w:rsidRPr="00035C0B">
        <w:rPr>
          <w:lang w:val="en-US"/>
        </w:rPr>
        <w:t>The resource ID for each resource set</w:t>
      </w:r>
      <w:bookmarkEnd w:id="21"/>
    </w:p>
    <w:p w14:paraId="2AFF84F4" w14:textId="77777777" w:rsidR="00605C9A" w:rsidRPr="00035C0B" w:rsidRDefault="00605C9A" w:rsidP="0072609C">
      <w:pPr>
        <w:pStyle w:val="Proposal"/>
        <w:numPr>
          <w:ilvl w:val="1"/>
          <w:numId w:val="16"/>
        </w:numPr>
        <w:rPr>
          <w:lang w:val="en-US"/>
        </w:rPr>
      </w:pPr>
      <w:bookmarkStart w:id="22" w:name="_Toc84016619"/>
      <w:r w:rsidRPr="00035C0B">
        <w:rPr>
          <w:lang w:val="en-US"/>
        </w:rPr>
        <w:t>For each PRS resource ID:</w:t>
      </w:r>
      <w:bookmarkEnd w:id="22"/>
    </w:p>
    <w:p w14:paraId="279C52DE" w14:textId="40AF328F" w:rsidR="00605C9A" w:rsidRPr="00D95925" w:rsidRDefault="00605C9A" w:rsidP="0072609C">
      <w:pPr>
        <w:pStyle w:val="Proposal"/>
        <w:numPr>
          <w:ilvl w:val="2"/>
          <w:numId w:val="16"/>
        </w:numPr>
        <w:rPr>
          <w:lang w:val="en-US"/>
        </w:rPr>
      </w:pPr>
      <w:bookmarkStart w:id="23" w:name="_Toc84016620"/>
      <w:r w:rsidRPr="00D95925">
        <w:rPr>
          <w:lang w:val="en-US"/>
        </w:rPr>
        <w:t>The number of UEs</w:t>
      </w:r>
      <w:r>
        <w:rPr>
          <w:lang w:val="en-US"/>
        </w:rPr>
        <w:t xml:space="preserve"> </w:t>
      </w:r>
      <w:r w:rsidRPr="00D95925">
        <w:rPr>
          <w:lang w:val="en-US"/>
        </w:rPr>
        <w:t>that have detected RSRP values with good quality</w:t>
      </w:r>
      <w:bookmarkEnd w:id="23"/>
    </w:p>
    <w:p w14:paraId="3323DA67" w14:textId="77777777" w:rsidR="00605C9A" w:rsidRPr="00D95925" w:rsidRDefault="00605C9A" w:rsidP="0072609C">
      <w:pPr>
        <w:pStyle w:val="Proposal"/>
        <w:numPr>
          <w:ilvl w:val="2"/>
          <w:numId w:val="16"/>
        </w:numPr>
        <w:rPr>
          <w:lang w:val="en-US"/>
        </w:rPr>
      </w:pPr>
      <w:bookmarkStart w:id="24" w:name="_Toc84016621"/>
      <w:r w:rsidRPr="00D95925">
        <w:rPr>
          <w:lang w:val="en-US"/>
        </w:rPr>
        <w:t>Their average RSRP/RSRQ</w:t>
      </w:r>
      <w:bookmarkEnd w:id="24"/>
    </w:p>
    <w:p w14:paraId="1FC03EFD" w14:textId="77777777" w:rsidR="0015417D" w:rsidRDefault="0015417D" w:rsidP="00556FA7">
      <w:pPr>
        <w:rPr>
          <w:lang w:val="en-US"/>
        </w:rPr>
      </w:pPr>
    </w:p>
    <w:p w14:paraId="12CD8571" w14:textId="757F9A98" w:rsidR="00984CCD" w:rsidRDefault="00984CCD" w:rsidP="00556FA7">
      <w:pPr>
        <w:rPr>
          <w:lang w:val="en-US"/>
        </w:rPr>
      </w:pPr>
    </w:p>
    <w:p w14:paraId="3B5AA258" w14:textId="70A04F0C" w:rsidR="006677F6" w:rsidRDefault="0043458E" w:rsidP="000B79C2">
      <w:pPr>
        <w:pStyle w:val="Proposal"/>
        <w:rPr>
          <w:lang w:val="en-US"/>
        </w:rPr>
      </w:pPr>
      <w:bookmarkStart w:id="25" w:name="_Toc84016622"/>
      <w:r>
        <w:rPr>
          <w:lang w:val="en-US"/>
        </w:rPr>
        <w:t xml:space="preserve">Send </w:t>
      </w:r>
      <w:r w:rsidR="00FB2AC8">
        <w:rPr>
          <w:lang w:val="en-US"/>
        </w:rPr>
        <w:t>an</w:t>
      </w:r>
      <w:r>
        <w:rPr>
          <w:lang w:val="en-US"/>
        </w:rPr>
        <w:t xml:space="preserve"> LS to RAN3 to </w:t>
      </w:r>
      <w:r w:rsidR="008234FE">
        <w:rPr>
          <w:lang w:val="en-US"/>
        </w:rPr>
        <w:t xml:space="preserve">provide a PRS activity Report via </w:t>
      </w:r>
      <w:proofErr w:type="spellStart"/>
      <w:r w:rsidR="008234FE">
        <w:rPr>
          <w:lang w:val="en-US"/>
        </w:rPr>
        <w:t>NRPPa</w:t>
      </w:r>
      <w:proofErr w:type="spellEnd"/>
      <w:r w:rsidR="008234FE">
        <w:rPr>
          <w:lang w:val="en-US"/>
        </w:rPr>
        <w:t xml:space="preserve"> to </w:t>
      </w:r>
      <w:r w:rsidR="00FB2AC8">
        <w:rPr>
          <w:lang w:val="en-US"/>
        </w:rPr>
        <w:t>o</w:t>
      </w:r>
      <w:r w:rsidR="008234FE">
        <w:rPr>
          <w:lang w:val="en-US"/>
        </w:rPr>
        <w:t xml:space="preserve">ptimize </w:t>
      </w:r>
      <w:r w:rsidR="00FB2AC8">
        <w:rPr>
          <w:lang w:val="en-US"/>
        </w:rPr>
        <w:t>DL-PRS transmission.</w:t>
      </w:r>
      <w:bookmarkEnd w:id="25"/>
    </w:p>
    <w:p w14:paraId="18030B3D" w14:textId="77777777" w:rsidR="00984CCD" w:rsidRDefault="00984CCD" w:rsidP="00556FA7">
      <w:pPr>
        <w:rPr>
          <w:lang w:val="en-US"/>
        </w:rPr>
      </w:pPr>
    </w:p>
    <w:p w14:paraId="50607792" w14:textId="77777777" w:rsidR="00556FA7" w:rsidRPr="00CE0424" w:rsidRDefault="00556FA7" w:rsidP="00556FA7"/>
    <w:p w14:paraId="2FB17645" w14:textId="77777777" w:rsidR="007D65C5" w:rsidRPr="006363CA" w:rsidRDefault="007D65C5" w:rsidP="00D706B8">
      <w:pPr>
        <w:pStyle w:val="Proposal"/>
        <w:numPr>
          <w:ilvl w:val="0"/>
          <w:numId w:val="0"/>
        </w:numPr>
        <w:ind w:left="1701" w:hanging="1701"/>
      </w:pPr>
    </w:p>
    <w:p w14:paraId="55C193BD" w14:textId="77777777" w:rsidR="00C01F33" w:rsidRPr="00CE0424" w:rsidRDefault="00C01F33" w:rsidP="00CE0424">
      <w:pPr>
        <w:pStyle w:val="Heading1"/>
      </w:pPr>
      <w:r w:rsidRPr="00CE0424">
        <w:t>Conclusion</w:t>
      </w:r>
    </w:p>
    <w:p w14:paraId="7E4D8D6D" w14:textId="77777777" w:rsidR="008E065E" w:rsidRPr="004D1152" w:rsidRDefault="008E065E" w:rsidP="008E065E">
      <w:pPr>
        <w:pStyle w:val="BodyText"/>
        <w:rPr>
          <w:b/>
          <w:lang w:val="en-US"/>
        </w:rPr>
      </w:pPr>
      <w:r w:rsidRPr="004D1152">
        <w:rPr>
          <w:lang w:val="en-US"/>
        </w:rPr>
        <w:t xml:space="preserve">In </w:t>
      </w:r>
      <w:r w:rsidR="007729A2" w:rsidRPr="004D1152">
        <w:rPr>
          <w:lang w:val="en-US"/>
        </w:rPr>
        <w:t xml:space="preserve">the previous </w:t>
      </w:r>
      <w:r w:rsidRPr="004D1152">
        <w:rPr>
          <w:lang w:val="en-US"/>
        </w:rPr>
        <w:t>section</w:t>
      </w:r>
      <w:r w:rsidR="007729A2" w:rsidRPr="004D1152">
        <w:rPr>
          <w:lang w:val="en-US"/>
        </w:rPr>
        <w:t>s</w:t>
      </w:r>
      <w:r w:rsidRPr="004D1152">
        <w:rPr>
          <w:lang w:val="en-US"/>
        </w:rPr>
        <w:t xml:space="preserve"> we made the following observations:</w:t>
      </w:r>
      <w:r w:rsidR="00C93814" w:rsidRPr="004D1152">
        <w:rPr>
          <w:b/>
          <w:lang w:val="en-US"/>
        </w:rPr>
        <w:t xml:space="preserve"> </w:t>
      </w:r>
    </w:p>
    <w:p w14:paraId="4D67900E" w14:textId="6183A194" w:rsidR="00D71D4C" w:rsidRDefault="006F6582">
      <w:pPr>
        <w:pStyle w:val="TableofFigures"/>
        <w:tabs>
          <w:tab w:val="right" w:leader="dot" w:pos="9629"/>
        </w:tabs>
        <w:rPr>
          <w:rFonts w:eastAsiaTheme="minorEastAsia"/>
          <w:b w:val="0"/>
          <w:noProof/>
        </w:rPr>
      </w:pPr>
      <w:r>
        <w:rPr>
          <w:b w:val="0"/>
          <w:bCs/>
        </w:rPr>
        <w:fldChar w:fldCharType="begin"/>
      </w:r>
      <w:r>
        <w:rPr>
          <w:bCs/>
        </w:rPr>
        <w:instrText xml:space="preserve"> TOC \f O \n \h \z \t "Observation" \c </w:instrText>
      </w:r>
      <w:r>
        <w:rPr>
          <w:b w:val="0"/>
          <w:bCs/>
        </w:rPr>
        <w:fldChar w:fldCharType="separate"/>
      </w:r>
      <w:hyperlink w:anchor="_Toc84016624" w:history="1">
        <w:r w:rsidR="00D71D4C" w:rsidRPr="00253FD1">
          <w:rPr>
            <w:rStyle w:val="Hyperlink"/>
            <w:noProof/>
          </w:rPr>
          <w:t>Observation 1</w:t>
        </w:r>
        <w:r w:rsidR="00D71D4C">
          <w:rPr>
            <w:rFonts w:eastAsiaTheme="minorEastAsia"/>
            <w:b w:val="0"/>
            <w:noProof/>
          </w:rPr>
          <w:tab/>
        </w:r>
        <w:r w:rsidR="00D71D4C" w:rsidRPr="00253FD1">
          <w:rPr>
            <w:rStyle w:val="Hyperlink"/>
            <w:noProof/>
          </w:rPr>
          <w:t>Procedure with validation of the SRS configuration parameters are part of RAN2 responsibility</w:t>
        </w:r>
      </w:hyperlink>
    </w:p>
    <w:p w14:paraId="190E3571" w14:textId="08D5CC33" w:rsidR="00D71D4C" w:rsidRDefault="00D71D4C">
      <w:pPr>
        <w:pStyle w:val="TableofFigures"/>
        <w:tabs>
          <w:tab w:val="right" w:leader="dot" w:pos="9629"/>
        </w:tabs>
        <w:rPr>
          <w:rFonts w:eastAsiaTheme="minorEastAsia"/>
          <w:b w:val="0"/>
          <w:noProof/>
        </w:rPr>
      </w:pPr>
      <w:hyperlink w:anchor="_Toc84016625" w:history="1">
        <w:r w:rsidRPr="00253FD1">
          <w:rPr>
            <w:rStyle w:val="Hyperlink"/>
            <w:noProof/>
          </w:rPr>
          <w:t>Observation 2</w:t>
        </w:r>
        <w:r>
          <w:rPr>
            <w:rFonts w:eastAsiaTheme="minorEastAsia"/>
            <w:b w:val="0"/>
            <w:noProof/>
          </w:rPr>
          <w:tab/>
        </w:r>
        <w:r w:rsidRPr="00253FD1">
          <w:rPr>
            <w:rStyle w:val="Hyperlink"/>
            <w:noProof/>
          </w:rPr>
          <w:t>SRS Beam sweeping is supported by the SRS configuration framework in RRC_INACTIVE.</w:t>
        </w:r>
      </w:hyperlink>
    </w:p>
    <w:p w14:paraId="5124E70C" w14:textId="6F67D9A6" w:rsidR="00D71D4C" w:rsidRDefault="00D71D4C">
      <w:pPr>
        <w:pStyle w:val="TableofFigures"/>
        <w:tabs>
          <w:tab w:val="right" w:leader="dot" w:pos="9629"/>
        </w:tabs>
        <w:rPr>
          <w:rFonts w:eastAsiaTheme="minorEastAsia"/>
          <w:b w:val="0"/>
          <w:noProof/>
        </w:rPr>
      </w:pPr>
      <w:hyperlink w:anchor="_Toc84016626" w:history="1">
        <w:r w:rsidRPr="00253FD1">
          <w:rPr>
            <w:rStyle w:val="Hyperlink"/>
            <w:noProof/>
          </w:rPr>
          <w:t>Observation 3</w:t>
        </w:r>
        <w:r>
          <w:rPr>
            <w:rFonts w:eastAsiaTheme="minorEastAsia"/>
            <w:b w:val="0"/>
            <w:noProof/>
          </w:rPr>
          <w:tab/>
        </w:r>
        <w:r w:rsidRPr="00253FD1">
          <w:rPr>
            <w:rStyle w:val="Hyperlink"/>
            <w:noProof/>
          </w:rPr>
          <w:t>DL PRS QCL information can be derived by the gNB without assistance from the UE</w:t>
        </w:r>
      </w:hyperlink>
    </w:p>
    <w:p w14:paraId="0FC09DA4" w14:textId="1F828930" w:rsidR="00D71D4C" w:rsidRDefault="00D71D4C">
      <w:pPr>
        <w:pStyle w:val="TableofFigures"/>
        <w:tabs>
          <w:tab w:val="right" w:leader="dot" w:pos="9629"/>
        </w:tabs>
        <w:rPr>
          <w:rFonts w:eastAsiaTheme="minorEastAsia"/>
          <w:b w:val="0"/>
          <w:noProof/>
        </w:rPr>
      </w:pPr>
      <w:hyperlink w:anchor="_Toc84016627" w:history="1">
        <w:r w:rsidRPr="00253FD1">
          <w:rPr>
            <w:rStyle w:val="Hyperlink"/>
            <w:noProof/>
            <w:lang w:val="en-US"/>
          </w:rPr>
          <w:t>Observation 4</w:t>
        </w:r>
        <w:r>
          <w:rPr>
            <w:rFonts w:eastAsiaTheme="minorEastAsia"/>
            <w:b w:val="0"/>
            <w:noProof/>
          </w:rPr>
          <w:tab/>
        </w:r>
        <w:r w:rsidRPr="00253FD1">
          <w:rPr>
            <w:rStyle w:val="Hyperlink"/>
            <w:noProof/>
            <w:lang w:val="en-US"/>
          </w:rPr>
          <w:t>As DL PRS is shared between multiple UEs, on-demand PRS with UE-specific PRS signal for each served UE is not scalable when the number of UEs is large.</w:t>
        </w:r>
      </w:hyperlink>
    </w:p>
    <w:p w14:paraId="6B6C4DBB" w14:textId="3CAA1C3A" w:rsidR="00D71D4C" w:rsidRDefault="00D71D4C">
      <w:pPr>
        <w:pStyle w:val="TableofFigures"/>
        <w:tabs>
          <w:tab w:val="right" w:leader="dot" w:pos="9629"/>
        </w:tabs>
        <w:rPr>
          <w:rFonts w:eastAsiaTheme="minorEastAsia"/>
          <w:b w:val="0"/>
          <w:noProof/>
        </w:rPr>
      </w:pPr>
      <w:hyperlink w:anchor="_Toc84016628" w:history="1">
        <w:r w:rsidRPr="00253FD1">
          <w:rPr>
            <w:rStyle w:val="Hyperlink"/>
            <w:noProof/>
            <w:lang w:val="en-US"/>
          </w:rPr>
          <w:t>Observation 5</w:t>
        </w:r>
        <w:r>
          <w:rPr>
            <w:rFonts w:eastAsiaTheme="minorEastAsia"/>
            <w:b w:val="0"/>
            <w:noProof/>
          </w:rPr>
          <w:tab/>
        </w:r>
        <w:r w:rsidRPr="00253FD1">
          <w:rPr>
            <w:rStyle w:val="Hyperlink"/>
            <w:noProof/>
            <w:lang w:val="en-US"/>
          </w:rPr>
          <w:t>The DL PRS on-demand signalling defined by RAN3 is cell specific</w:t>
        </w:r>
      </w:hyperlink>
    </w:p>
    <w:p w14:paraId="34EEDEC5" w14:textId="4025610B" w:rsidR="00D71D4C" w:rsidRDefault="00D71D4C">
      <w:pPr>
        <w:pStyle w:val="TableofFigures"/>
        <w:tabs>
          <w:tab w:val="right" w:leader="dot" w:pos="9629"/>
        </w:tabs>
        <w:rPr>
          <w:rFonts w:eastAsiaTheme="minorEastAsia"/>
          <w:b w:val="0"/>
          <w:noProof/>
        </w:rPr>
      </w:pPr>
      <w:hyperlink w:anchor="_Toc84016629" w:history="1">
        <w:r w:rsidRPr="00253FD1">
          <w:rPr>
            <w:rStyle w:val="Hyperlink"/>
            <w:noProof/>
            <w:lang w:val="en-US"/>
          </w:rPr>
          <w:t>Observation 6</w:t>
        </w:r>
        <w:r>
          <w:rPr>
            <w:rFonts w:eastAsiaTheme="minorEastAsia"/>
            <w:b w:val="0"/>
            <w:noProof/>
          </w:rPr>
          <w:tab/>
        </w:r>
        <w:r w:rsidRPr="00253FD1">
          <w:rPr>
            <w:rStyle w:val="Hyperlink"/>
            <w:noProof/>
            <w:lang w:val="en-US"/>
          </w:rPr>
          <w:t>The network and the UE both benefit from knowing which of the configured PRSs are producing meaningful UE measurements.</w:t>
        </w:r>
      </w:hyperlink>
    </w:p>
    <w:p w14:paraId="077E771F" w14:textId="4AE4EB54" w:rsidR="000C7973" w:rsidRPr="00FC4724" w:rsidRDefault="006F6582" w:rsidP="000C7973">
      <w:pPr>
        <w:pStyle w:val="BodyText"/>
        <w:rPr>
          <w:lang w:val="en-US"/>
        </w:rPr>
      </w:pPr>
      <w:r>
        <w:rPr>
          <w:b/>
          <w:bCs/>
        </w:rPr>
        <w:lastRenderedPageBreak/>
        <w:fldChar w:fldCharType="end"/>
      </w:r>
      <w:bookmarkStart w:id="26" w:name="_In-sequence_SDU_delivery"/>
      <w:bookmarkEnd w:id="26"/>
      <w:r w:rsidR="00B26F76">
        <w:t xml:space="preserve"> </w:t>
      </w:r>
      <w:r w:rsidR="000C7973" w:rsidRPr="00FC4724">
        <w:rPr>
          <w:lang w:val="en-US"/>
        </w:rPr>
        <w:t>Based on the discussion in the previous sections we propose the following:</w:t>
      </w:r>
    </w:p>
    <w:p w14:paraId="3AA610BA" w14:textId="50EA5B92" w:rsidR="00D71D4C" w:rsidRDefault="000C7973">
      <w:pPr>
        <w:pStyle w:val="TableofFigures"/>
        <w:tabs>
          <w:tab w:val="right" w:leader="dot" w:pos="9629"/>
        </w:tabs>
        <w:rPr>
          <w:rFonts w:eastAsiaTheme="minorEastAsia"/>
          <w:b w:val="0"/>
          <w:noProof/>
        </w:rPr>
      </w:pPr>
      <w:r>
        <w:rPr>
          <w:b w:val="0"/>
          <w:bCs/>
        </w:rPr>
        <w:fldChar w:fldCharType="begin"/>
      </w:r>
      <w:r>
        <w:rPr>
          <w:bCs/>
        </w:rPr>
        <w:instrText xml:space="preserve"> TOC \n \h \z \t "Proposal" \c </w:instrText>
      </w:r>
      <w:r>
        <w:rPr>
          <w:b w:val="0"/>
          <w:bCs/>
        </w:rPr>
        <w:fldChar w:fldCharType="separate"/>
      </w:r>
      <w:hyperlink w:anchor="_Toc84016607" w:history="1">
        <w:r w:rsidR="00D71D4C" w:rsidRPr="001C168C">
          <w:rPr>
            <w:rStyle w:val="Hyperlink"/>
            <w:noProof/>
          </w:rPr>
          <w:t>Proposal 1</w:t>
        </w:r>
        <w:r w:rsidR="00D71D4C">
          <w:rPr>
            <w:rFonts w:eastAsiaTheme="minorEastAsia"/>
            <w:b w:val="0"/>
            <w:noProof/>
          </w:rPr>
          <w:tab/>
        </w:r>
        <w:r w:rsidR="00D71D4C" w:rsidRPr="001C168C">
          <w:rPr>
            <w:rStyle w:val="Hyperlink"/>
            <w:noProof/>
          </w:rPr>
          <w:t>SRS for positioning aperiodic transmission is not supported in RRC_INACTIVE state</w:t>
        </w:r>
      </w:hyperlink>
    </w:p>
    <w:p w14:paraId="0FDC7A47" w14:textId="1358CEBA" w:rsidR="00D71D4C" w:rsidRDefault="00D71D4C">
      <w:pPr>
        <w:pStyle w:val="TableofFigures"/>
        <w:tabs>
          <w:tab w:val="right" w:leader="dot" w:pos="9629"/>
        </w:tabs>
        <w:rPr>
          <w:rFonts w:eastAsiaTheme="minorEastAsia"/>
          <w:b w:val="0"/>
          <w:noProof/>
        </w:rPr>
      </w:pPr>
      <w:hyperlink w:anchor="_Toc84016608" w:history="1">
        <w:r w:rsidRPr="001C168C">
          <w:rPr>
            <w:rStyle w:val="Hyperlink"/>
            <w:noProof/>
          </w:rPr>
          <w:t>Proposal 2</w:t>
        </w:r>
        <w:r>
          <w:rPr>
            <w:rFonts w:eastAsiaTheme="minorEastAsia"/>
            <w:b w:val="0"/>
            <w:noProof/>
          </w:rPr>
          <w:tab/>
        </w:r>
        <w:r w:rsidRPr="001C168C">
          <w:rPr>
            <w:rStyle w:val="Hyperlink"/>
            <w:noProof/>
          </w:rPr>
          <w:t>SRS for positioning semi-persistent transmission is not supported in RRC_INACTIVE state</w:t>
        </w:r>
      </w:hyperlink>
    </w:p>
    <w:p w14:paraId="184BACF1" w14:textId="7547B6AB" w:rsidR="00D71D4C" w:rsidRDefault="00D71D4C">
      <w:pPr>
        <w:pStyle w:val="TableofFigures"/>
        <w:tabs>
          <w:tab w:val="right" w:leader="dot" w:pos="9629"/>
        </w:tabs>
        <w:rPr>
          <w:rFonts w:eastAsiaTheme="minorEastAsia"/>
          <w:b w:val="0"/>
          <w:noProof/>
        </w:rPr>
      </w:pPr>
      <w:hyperlink w:anchor="_Toc84016609" w:history="1">
        <w:r w:rsidRPr="001C168C">
          <w:rPr>
            <w:rStyle w:val="Hyperlink"/>
            <w:noProof/>
          </w:rPr>
          <w:t>Proposal 3</w:t>
        </w:r>
        <w:r>
          <w:rPr>
            <w:rFonts w:eastAsiaTheme="minorEastAsia"/>
            <w:b w:val="0"/>
            <w:noProof/>
          </w:rPr>
          <w:tab/>
        </w:r>
        <w:r w:rsidRPr="001C168C">
          <w:rPr>
            <w:rStyle w:val="Hyperlink"/>
            <w:noProof/>
          </w:rPr>
          <w:t>The UE can be configured with SRS in RRC_INACTIVE by listing in the RRC release message  the applicable SRS resource sets / resource IDs currently configured SRS in RRC_CONNECTED to be kept in RRC_INACTIVE</w:t>
        </w:r>
      </w:hyperlink>
    </w:p>
    <w:p w14:paraId="2A366767" w14:textId="055F1E63" w:rsidR="00D71D4C" w:rsidRDefault="00D71D4C">
      <w:pPr>
        <w:pStyle w:val="TableofFigures"/>
        <w:tabs>
          <w:tab w:val="right" w:leader="dot" w:pos="9629"/>
        </w:tabs>
        <w:rPr>
          <w:rFonts w:eastAsiaTheme="minorEastAsia"/>
          <w:b w:val="0"/>
          <w:noProof/>
        </w:rPr>
      </w:pPr>
      <w:hyperlink w:anchor="_Toc84016610" w:history="1">
        <w:r w:rsidRPr="001C168C">
          <w:rPr>
            <w:rStyle w:val="Hyperlink"/>
            <w:noProof/>
          </w:rPr>
          <w:t>Proposal 4</w:t>
        </w:r>
        <w:r>
          <w:rPr>
            <w:rFonts w:eastAsiaTheme="minorEastAsia"/>
            <w:b w:val="0"/>
            <w:noProof/>
          </w:rPr>
          <w:tab/>
        </w:r>
        <w:r w:rsidRPr="001C168C">
          <w:rPr>
            <w:rStyle w:val="Hyperlink"/>
            <w:noProof/>
          </w:rPr>
          <w:t>When the  UE SRS has been originally configured in connected mode, the bandwith parameters can be configured to fallback to a predetermined value if the configured bandwidth when the UE moves to RRC_INACTIVE.</w:t>
        </w:r>
      </w:hyperlink>
    </w:p>
    <w:p w14:paraId="0429A9B2" w14:textId="5E20AA06" w:rsidR="00D71D4C" w:rsidRDefault="00D71D4C">
      <w:pPr>
        <w:pStyle w:val="TableofFigures"/>
        <w:tabs>
          <w:tab w:val="right" w:leader="dot" w:pos="9629"/>
        </w:tabs>
        <w:rPr>
          <w:rFonts w:eastAsiaTheme="minorEastAsia"/>
          <w:b w:val="0"/>
          <w:noProof/>
        </w:rPr>
      </w:pPr>
      <w:hyperlink w:anchor="_Toc84016611" w:history="1">
        <w:r w:rsidRPr="001C168C">
          <w:rPr>
            <w:rStyle w:val="Hyperlink"/>
            <w:noProof/>
          </w:rPr>
          <w:t>.</w:t>
        </w:r>
        <w:r>
          <w:rPr>
            <w:rFonts w:eastAsiaTheme="minorEastAsia"/>
            <w:b w:val="0"/>
            <w:noProof/>
          </w:rPr>
          <w:tab/>
        </w:r>
        <w:r w:rsidRPr="001C168C">
          <w:rPr>
            <w:rStyle w:val="Hyperlink"/>
            <w:noProof/>
          </w:rPr>
          <w:t>The predetermined value could be indicated via capability signalling</w:t>
        </w:r>
      </w:hyperlink>
    </w:p>
    <w:p w14:paraId="4D5FCBE2" w14:textId="544F3004" w:rsidR="00D71D4C" w:rsidRDefault="00D71D4C">
      <w:pPr>
        <w:pStyle w:val="TableofFigures"/>
        <w:tabs>
          <w:tab w:val="right" w:leader="dot" w:pos="9629"/>
        </w:tabs>
        <w:rPr>
          <w:rFonts w:eastAsiaTheme="minorEastAsia"/>
          <w:b w:val="0"/>
          <w:noProof/>
        </w:rPr>
      </w:pPr>
      <w:hyperlink w:anchor="_Toc84016612" w:history="1">
        <w:r w:rsidRPr="001C168C">
          <w:rPr>
            <w:rStyle w:val="Hyperlink"/>
            <w:noProof/>
          </w:rPr>
          <w:t>i.</w:t>
        </w:r>
        <w:r>
          <w:rPr>
            <w:rFonts w:eastAsiaTheme="minorEastAsia"/>
            <w:b w:val="0"/>
            <w:noProof/>
          </w:rPr>
          <w:tab/>
        </w:r>
        <w:r w:rsidRPr="001C168C">
          <w:rPr>
            <w:rStyle w:val="Hyperlink"/>
            <w:noProof/>
          </w:rPr>
          <w:t>FFS: additional parameters beside bandwidth</w:t>
        </w:r>
      </w:hyperlink>
    </w:p>
    <w:p w14:paraId="6F1D7C1C" w14:textId="6536B699" w:rsidR="00D71D4C" w:rsidRDefault="00D71D4C">
      <w:pPr>
        <w:pStyle w:val="TableofFigures"/>
        <w:tabs>
          <w:tab w:val="right" w:leader="dot" w:pos="9629"/>
        </w:tabs>
        <w:rPr>
          <w:rFonts w:eastAsiaTheme="minorEastAsia"/>
          <w:b w:val="0"/>
          <w:noProof/>
        </w:rPr>
      </w:pPr>
      <w:hyperlink w:anchor="_Toc84016613" w:history="1">
        <w:r w:rsidRPr="001C168C">
          <w:rPr>
            <w:rStyle w:val="Hyperlink"/>
            <w:noProof/>
          </w:rPr>
          <w:t>Proposal 5</w:t>
        </w:r>
        <w:r>
          <w:rPr>
            <w:rFonts w:eastAsiaTheme="minorEastAsia"/>
            <w:b w:val="0"/>
            <w:noProof/>
          </w:rPr>
          <w:tab/>
        </w:r>
        <w:r w:rsidRPr="001C168C">
          <w:rPr>
            <w:rStyle w:val="Hyperlink"/>
            <w:noProof/>
          </w:rPr>
          <w:t>Do not discuss further the SRS parameters validation aspects in RAN1.</w:t>
        </w:r>
      </w:hyperlink>
    </w:p>
    <w:p w14:paraId="592F244C" w14:textId="71D8B9C7" w:rsidR="00D71D4C" w:rsidRDefault="00D71D4C">
      <w:pPr>
        <w:pStyle w:val="TableofFigures"/>
        <w:tabs>
          <w:tab w:val="right" w:leader="dot" w:pos="9629"/>
        </w:tabs>
        <w:rPr>
          <w:rFonts w:eastAsiaTheme="minorEastAsia"/>
          <w:b w:val="0"/>
          <w:noProof/>
        </w:rPr>
      </w:pPr>
      <w:hyperlink w:anchor="_Toc84016614" w:history="1">
        <w:r w:rsidRPr="001C168C">
          <w:rPr>
            <w:rStyle w:val="Hyperlink"/>
            <w:noProof/>
          </w:rPr>
          <w:t>Proposal 6</w:t>
        </w:r>
        <w:r>
          <w:rPr>
            <w:rFonts w:eastAsiaTheme="minorEastAsia"/>
            <w:b w:val="0"/>
            <w:noProof/>
          </w:rPr>
          <w:tab/>
        </w:r>
        <w:r w:rsidRPr="001C168C">
          <w:rPr>
            <w:rStyle w:val="Hyperlink"/>
            <w:noProof/>
          </w:rPr>
          <w:t>DL PRS QCL information is removed from the list of on-demand PRS parameters.</w:t>
        </w:r>
      </w:hyperlink>
    </w:p>
    <w:p w14:paraId="009067A2" w14:textId="3BF50EC9" w:rsidR="00D71D4C" w:rsidRDefault="00D71D4C">
      <w:pPr>
        <w:pStyle w:val="TableofFigures"/>
        <w:tabs>
          <w:tab w:val="right" w:leader="dot" w:pos="9629"/>
        </w:tabs>
        <w:rPr>
          <w:rFonts w:eastAsiaTheme="minorEastAsia"/>
          <w:b w:val="0"/>
          <w:noProof/>
        </w:rPr>
      </w:pPr>
      <w:hyperlink w:anchor="_Toc84016615" w:history="1">
        <w:r w:rsidRPr="001C168C">
          <w:rPr>
            <w:rStyle w:val="Hyperlink"/>
            <w:noProof/>
            <w:lang w:val="en-US"/>
          </w:rPr>
          <w:t>Proposal 7</w:t>
        </w:r>
        <w:r>
          <w:rPr>
            <w:rFonts w:eastAsiaTheme="minorEastAsia"/>
            <w:b w:val="0"/>
            <w:noProof/>
          </w:rPr>
          <w:tab/>
        </w:r>
        <w:r w:rsidRPr="001C168C">
          <w:rPr>
            <w:rStyle w:val="Hyperlink"/>
            <w:noProof/>
            <w:lang w:val="en-US"/>
          </w:rPr>
          <w:t>The PRS request message to gNB should include:</w:t>
        </w:r>
      </w:hyperlink>
    </w:p>
    <w:p w14:paraId="3EE4542B" w14:textId="4B328146" w:rsidR="00D71D4C" w:rsidRDefault="00D71D4C">
      <w:pPr>
        <w:pStyle w:val="TableofFigures"/>
        <w:tabs>
          <w:tab w:val="right" w:leader="dot" w:pos="9629"/>
        </w:tabs>
        <w:rPr>
          <w:rFonts w:eastAsiaTheme="minorEastAsia"/>
          <w:b w:val="0"/>
          <w:noProof/>
        </w:rPr>
      </w:pPr>
      <w:hyperlink w:anchor="_Toc84016616" w:history="1">
        <w:r w:rsidRPr="001C168C">
          <w:rPr>
            <w:rStyle w:val="Hyperlink"/>
            <w:noProof/>
            <w:lang w:val="en-US"/>
          </w:rPr>
          <w:t>.</w:t>
        </w:r>
      </w:hyperlink>
    </w:p>
    <w:p w14:paraId="587DD6CE" w14:textId="7E965342" w:rsidR="00D71D4C" w:rsidRDefault="00D71D4C">
      <w:pPr>
        <w:pStyle w:val="TableofFigures"/>
        <w:tabs>
          <w:tab w:val="right" w:leader="dot" w:pos="9629"/>
        </w:tabs>
        <w:rPr>
          <w:rFonts w:eastAsiaTheme="minorEastAsia"/>
          <w:b w:val="0"/>
          <w:noProof/>
        </w:rPr>
      </w:pPr>
      <w:hyperlink w:anchor="_Toc84016617" w:history="1">
        <w:r w:rsidRPr="001C168C">
          <w:rPr>
            <w:rStyle w:val="Hyperlink"/>
            <w:noProof/>
            <w:lang w:val="en-US"/>
          </w:rPr>
          <w:t>a.</w:t>
        </w:r>
        <w:r>
          <w:rPr>
            <w:rFonts w:eastAsiaTheme="minorEastAsia"/>
            <w:b w:val="0"/>
            <w:noProof/>
          </w:rPr>
          <w:tab/>
        </w:r>
        <w:r w:rsidRPr="001C168C">
          <w:rPr>
            <w:rStyle w:val="Hyperlink"/>
            <w:noProof/>
            <w:lang w:val="en-US"/>
          </w:rPr>
          <w:t>The list of PRS resources set that can be configured by the TRPs hosted in the NG-RAN node.</w:t>
        </w:r>
      </w:hyperlink>
    </w:p>
    <w:p w14:paraId="6EA67254" w14:textId="238DC0D7" w:rsidR="00D71D4C" w:rsidRDefault="00D71D4C">
      <w:pPr>
        <w:pStyle w:val="TableofFigures"/>
        <w:tabs>
          <w:tab w:val="right" w:leader="dot" w:pos="9629"/>
        </w:tabs>
        <w:rPr>
          <w:rFonts w:eastAsiaTheme="minorEastAsia"/>
          <w:b w:val="0"/>
          <w:noProof/>
        </w:rPr>
      </w:pPr>
      <w:hyperlink w:anchor="_Toc84016618" w:history="1">
        <w:r w:rsidRPr="001C168C">
          <w:rPr>
            <w:rStyle w:val="Hyperlink"/>
            <w:noProof/>
            <w:lang w:val="en-US"/>
          </w:rPr>
          <w:t>b.</w:t>
        </w:r>
        <w:r>
          <w:rPr>
            <w:rFonts w:eastAsiaTheme="minorEastAsia"/>
            <w:b w:val="0"/>
            <w:noProof/>
          </w:rPr>
          <w:tab/>
        </w:r>
        <w:r w:rsidRPr="001C168C">
          <w:rPr>
            <w:rStyle w:val="Hyperlink"/>
            <w:noProof/>
            <w:lang w:val="en-US"/>
          </w:rPr>
          <w:t>The resource ID for each resource set</w:t>
        </w:r>
      </w:hyperlink>
    </w:p>
    <w:p w14:paraId="027CE406" w14:textId="79F73B8B" w:rsidR="00D71D4C" w:rsidRDefault="00D71D4C">
      <w:pPr>
        <w:pStyle w:val="TableofFigures"/>
        <w:tabs>
          <w:tab w:val="right" w:leader="dot" w:pos="9629"/>
        </w:tabs>
        <w:rPr>
          <w:rFonts w:eastAsiaTheme="minorEastAsia"/>
          <w:b w:val="0"/>
          <w:noProof/>
        </w:rPr>
      </w:pPr>
      <w:hyperlink w:anchor="_Toc84016619" w:history="1">
        <w:r w:rsidRPr="001C168C">
          <w:rPr>
            <w:rStyle w:val="Hyperlink"/>
            <w:noProof/>
            <w:lang w:val="en-US"/>
          </w:rPr>
          <w:t>c.</w:t>
        </w:r>
        <w:r>
          <w:rPr>
            <w:rFonts w:eastAsiaTheme="minorEastAsia"/>
            <w:b w:val="0"/>
            <w:noProof/>
          </w:rPr>
          <w:tab/>
        </w:r>
        <w:r w:rsidRPr="001C168C">
          <w:rPr>
            <w:rStyle w:val="Hyperlink"/>
            <w:noProof/>
            <w:lang w:val="en-US"/>
          </w:rPr>
          <w:t>For each PRS resource ID:</w:t>
        </w:r>
      </w:hyperlink>
    </w:p>
    <w:p w14:paraId="0C44760D" w14:textId="48FAEE31" w:rsidR="00D71D4C" w:rsidRDefault="00D71D4C">
      <w:pPr>
        <w:pStyle w:val="TableofFigures"/>
        <w:tabs>
          <w:tab w:val="right" w:leader="dot" w:pos="9629"/>
        </w:tabs>
        <w:rPr>
          <w:rFonts w:eastAsiaTheme="minorEastAsia"/>
          <w:b w:val="0"/>
          <w:noProof/>
        </w:rPr>
      </w:pPr>
      <w:hyperlink w:anchor="_Toc84016620" w:history="1">
        <w:r w:rsidRPr="001C168C">
          <w:rPr>
            <w:rStyle w:val="Hyperlink"/>
            <w:noProof/>
            <w:lang w:val="en-US"/>
          </w:rPr>
          <w:t>i.</w:t>
        </w:r>
        <w:r>
          <w:rPr>
            <w:rFonts w:eastAsiaTheme="minorEastAsia"/>
            <w:b w:val="0"/>
            <w:noProof/>
          </w:rPr>
          <w:tab/>
        </w:r>
        <w:r w:rsidRPr="001C168C">
          <w:rPr>
            <w:rStyle w:val="Hyperlink"/>
            <w:noProof/>
            <w:lang w:val="en-US"/>
          </w:rPr>
          <w:t>The number of UEs that have detected RSRP values with good quality</w:t>
        </w:r>
      </w:hyperlink>
    </w:p>
    <w:p w14:paraId="39718939" w14:textId="137E991B" w:rsidR="00D71D4C" w:rsidRDefault="00D71D4C">
      <w:pPr>
        <w:pStyle w:val="TableofFigures"/>
        <w:tabs>
          <w:tab w:val="right" w:leader="dot" w:pos="9629"/>
        </w:tabs>
        <w:rPr>
          <w:rFonts w:eastAsiaTheme="minorEastAsia"/>
          <w:b w:val="0"/>
          <w:noProof/>
        </w:rPr>
      </w:pPr>
      <w:hyperlink w:anchor="_Toc84016621" w:history="1">
        <w:r w:rsidRPr="001C168C">
          <w:rPr>
            <w:rStyle w:val="Hyperlink"/>
            <w:noProof/>
            <w:lang w:val="en-US"/>
          </w:rPr>
          <w:t>ii.</w:t>
        </w:r>
        <w:r>
          <w:rPr>
            <w:rFonts w:eastAsiaTheme="minorEastAsia"/>
            <w:b w:val="0"/>
            <w:noProof/>
          </w:rPr>
          <w:tab/>
        </w:r>
        <w:r w:rsidRPr="001C168C">
          <w:rPr>
            <w:rStyle w:val="Hyperlink"/>
            <w:noProof/>
            <w:lang w:val="en-US"/>
          </w:rPr>
          <w:t>Their average RSRP/RSRQ</w:t>
        </w:r>
      </w:hyperlink>
    </w:p>
    <w:p w14:paraId="53AA1887" w14:textId="5780B619" w:rsidR="00D71D4C" w:rsidRDefault="00D71D4C">
      <w:pPr>
        <w:pStyle w:val="TableofFigures"/>
        <w:tabs>
          <w:tab w:val="right" w:leader="dot" w:pos="9629"/>
        </w:tabs>
        <w:rPr>
          <w:rFonts w:eastAsiaTheme="minorEastAsia"/>
          <w:b w:val="0"/>
          <w:noProof/>
        </w:rPr>
      </w:pPr>
      <w:hyperlink w:anchor="_Toc84016622" w:history="1">
        <w:r w:rsidRPr="001C168C">
          <w:rPr>
            <w:rStyle w:val="Hyperlink"/>
            <w:noProof/>
            <w:lang w:val="en-US"/>
          </w:rPr>
          <w:t>Proposal 8</w:t>
        </w:r>
        <w:r>
          <w:rPr>
            <w:rFonts w:eastAsiaTheme="minorEastAsia"/>
            <w:b w:val="0"/>
            <w:noProof/>
          </w:rPr>
          <w:tab/>
        </w:r>
        <w:r w:rsidRPr="001C168C">
          <w:rPr>
            <w:rStyle w:val="Hyperlink"/>
            <w:noProof/>
            <w:lang w:val="en-US"/>
          </w:rPr>
          <w:t>Send an LS to RAN3 to provide a PRS activity Report via NRPPa to optimize DL-PRS transmission.</w:t>
        </w:r>
      </w:hyperlink>
    </w:p>
    <w:p w14:paraId="577A265A" w14:textId="3F7BD2E0" w:rsidR="00C01F33" w:rsidRPr="00720A35" w:rsidRDefault="000C7973" w:rsidP="000C7973">
      <w:pPr>
        <w:pStyle w:val="BodyText"/>
        <w:rPr>
          <w:b/>
          <w:bCs/>
        </w:rPr>
      </w:pPr>
      <w:r>
        <w:rPr>
          <w:b/>
          <w:bCs/>
        </w:rPr>
        <w:fldChar w:fldCharType="end"/>
      </w:r>
    </w:p>
    <w:p w14:paraId="041E34A6" w14:textId="77777777" w:rsidR="00F507D1" w:rsidRPr="00CE0424" w:rsidRDefault="00F507D1" w:rsidP="00D411DC">
      <w:pPr>
        <w:pStyle w:val="3GPPH1"/>
        <w:numPr>
          <w:ilvl w:val="0"/>
          <w:numId w:val="11"/>
        </w:numPr>
        <w:ind w:left="425" w:hanging="425"/>
      </w:pPr>
      <w:r w:rsidRPr="00CE0424">
        <w:t>References</w:t>
      </w:r>
    </w:p>
    <w:p w14:paraId="315F2FCF" w14:textId="512E0B89" w:rsidR="00D730F5" w:rsidRPr="004D1152" w:rsidRDefault="00B26F76" w:rsidP="00D71D4C">
      <w:pPr>
        <w:pStyle w:val="Reference"/>
        <w:ind w:firstLine="1985"/>
        <w:rPr>
          <w:lang w:val="en-US"/>
        </w:rPr>
      </w:pPr>
      <w:r w:rsidRPr="004D1152">
        <w:rPr>
          <w:lang w:val="en-US"/>
        </w:rPr>
        <w:t xml:space="preserve"> </w:t>
      </w:r>
      <w:r w:rsidR="00A2433D" w:rsidRPr="004D1152">
        <w:rPr>
          <w:lang w:val="en-US"/>
        </w:rPr>
        <w:t>R2-2105969, on demand PRS, Ericsson, RAN2</w:t>
      </w:r>
      <w:r w:rsidR="00163B62" w:rsidRPr="004D1152">
        <w:rPr>
          <w:lang w:val="en-US"/>
        </w:rPr>
        <w:t>#114e</w:t>
      </w:r>
    </w:p>
    <w:p w14:paraId="7D4D277B" w14:textId="77777777" w:rsidR="00626B38" w:rsidRPr="004D1152" w:rsidRDefault="00626B38" w:rsidP="00626B38">
      <w:pPr>
        <w:rPr>
          <w:color w:val="000000" w:themeColor="text1"/>
          <w:lang w:val="en-US" w:eastAsia="zh-CN"/>
        </w:rPr>
      </w:pPr>
    </w:p>
    <w:sectPr w:rsidR="00626B38" w:rsidRPr="004D1152"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D6FB7" w14:textId="77777777" w:rsidR="00D64B3B" w:rsidRDefault="00D64B3B">
      <w:r>
        <w:separator/>
      </w:r>
    </w:p>
  </w:endnote>
  <w:endnote w:type="continuationSeparator" w:id="0">
    <w:p w14:paraId="3D3593AD" w14:textId="77777777" w:rsidR="00D64B3B" w:rsidRDefault="00D64B3B">
      <w:r>
        <w:continuationSeparator/>
      </w:r>
    </w:p>
  </w:endnote>
  <w:endnote w:type="continuationNotice" w:id="1">
    <w:p w14:paraId="050A35AA" w14:textId="77777777" w:rsidR="00D64B3B" w:rsidRDefault="00D64B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ebdings">
    <w:panose1 w:val="05030102010509060703"/>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Osaka">
    <w:altName w:val="MS Mincho"/>
    <w:panose1 w:val="020B0600000000000000"/>
    <w:charset w:val="80"/>
    <w:family w:val="auto"/>
    <w:pitch w:val="default"/>
    <w:sig w:usb0="00000000" w:usb1="00000000" w:usb2="00000010" w:usb3="00000000" w:csb0="00020000"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C2F89" w14:textId="77777777" w:rsidR="00D64B3B" w:rsidRDefault="00D64B3B">
      <w:r>
        <w:separator/>
      </w:r>
    </w:p>
  </w:footnote>
  <w:footnote w:type="continuationSeparator" w:id="0">
    <w:p w14:paraId="5B78C65D" w14:textId="77777777" w:rsidR="00D64B3B" w:rsidRDefault="00D64B3B">
      <w:r>
        <w:continuationSeparator/>
      </w:r>
    </w:p>
  </w:footnote>
  <w:footnote w:type="continuationNotice" w:id="1">
    <w:p w14:paraId="247D9DE0" w14:textId="77777777" w:rsidR="00D64B3B" w:rsidRDefault="00D64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427EC2"/>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C387585"/>
    <w:multiLevelType w:val="hybridMultilevel"/>
    <w:tmpl w:val="A0E89482"/>
    <w:lvl w:ilvl="0" w:tplc="AB16E71A">
      <w:numFmt w:val="bullet"/>
      <w:lvlText w:val="-"/>
      <w:lvlJc w:val="left"/>
      <w:pPr>
        <w:ind w:left="420" w:hanging="360"/>
      </w:pPr>
      <w:rPr>
        <w:rFonts w:ascii="Arial" w:eastAsia="Times New Roman" w:hAnsi="Aria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8"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D75CC"/>
    <w:multiLevelType w:val="hybridMultilevel"/>
    <w:tmpl w:val="C1EE5E08"/>
    <w:lvl w:ilvl="0" w:tplc="93886900">
      <w:start w:val="5"/>
      <w:numFmt w:val="bullet"/>
      <w:lvlText w:val=""/>
      <w:lvlJc w:val="left"/>
      <w:pPr>
        <w:ind w:left="720" w:hanging="360"/>
      </w:pPr>
      <w:rPr>
        <w:rFonts w:ascii="Symbol" w:eastAsiaTheme="minorEastAsia"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4" w15:restartNumberingAfterBreak="0">
    <w:nsid w:val="3BAA1AE5"/>
    <w:multiLevelType w:val="hybridMultilevel"/>
    <w:tmpl w:val="DCF2D82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 w15:restartNumberingAfterBreak="0">
    <w:nsid w:val="3CEE2ECB"/>
    <w:multiLevelType w:val="hybridMultilevel"/>
    <w:tmpl w:val="38F45AE2"/>
    <w:lvl w:ilvl="0" w:tplc="971A2D38">
      <w:start w:val="10"/>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F42D73"/>
    <w:multiLevelType w:val="hybridMultilevel"/>
    <w:tmpl w:val="AE5CB11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C27DF0"/>
    <w:multiLevelType w:val="hybridMultilevel"/>
    <w:tmpl w:val="35B82754"/>
    <w:lvl w:ilvl="0" w:tplc="3A8803AC">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3CD5B14"/>
    <w:multiLevelType w:val="hybridMultilevel"/>
    <w:tmpl w:val="D5A4B052"/>
    <w:lvl w:ilvl="0" w:tplc="971A2D38">
      <w:start w:val="10"/>
      <w:numFmt w:val="bullet"/>
      <w:lvlText w:val=""/>
      <w:lvlJc w:val="left"/>
      <w:pPr>
        <w:ind w:left="1146" w:hanging="360"/>
      </w:pPr>
      <w:rPr>
        <w:rFonts w:ascii="Symbol" w:eastAsiaTheme="minorEastAsia" w:hAnsi="Symbol" w:cstheme="minorBidi"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1"/>
  </w:num>
  <w:num w:numId="3">
    <w:abstractNumId w:val="31"/>
  </w:num>
  <w:num w:numId="4">
    <w:abstractNumId w:val="33"/>
  </w:num>
  <w:num w:numId="5">
    <w:abstractNumId w:val="13"/>
  </w:num>
  <w:num w:numId="6">
    <w:abstractNumId w:val="14"/>
  </w:num>
  <w:num w:numId="7">
    <w:abstractNumId w:val="9"/>
  </w:num>
  <w:num w:numId="8">
    <w:abstractNumId w:val="43"/>
  </w:num>
  <w:num w:numId="9">
    <w:abstractNumId w:val="21"/>
  </w:num>
  <w:num w:numId="10">
    <w:abstractNumId w:val="38"/>
  </w:num>
  <w:num w:numId="11">
    <w:abstractNumId w:val="5"/>
  </w:num>
  <w:num w:numId="1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0"/>
  </w:num>
  <w:num w:numId="1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9"/>
  </w:num>
  <w:num w:numId="20">
    <w:abstractNumId w:val="20"/>
  </w:num>
  <w:num w:numId="21">
    <w:abstractNumId w:val="12"/>
    <w:lvlOverride w:ilvl="0">
      <w:startOverride w:val="3"/>
    </w:lvlOverride>
    <w:lvlOverride w:ilvl="1">
      <w:startOverride w:val="3"/>
    </w:lvlOverride>
  </w:num>
  <w:num w:numId="22">
    <w:abstractNumId w:val="44"/>
  </w:num>
  <w:num w:numId="23">
    <w:abstractNumId w:val="11"/>
  </w:num>
  <w:num w:numId="24">
    <w:abstractNumId w:val="25"/>
  </w:num>
  <w:num w:numId="25">
    <w:abstractNumId w:val="42"/>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6"/>
  </w:num>
  <w:num w:numId="30">
    <w:abstractNumId w:val="22"/>
  </w:num>
  <w:num w:numId="31">
    <w:abstractNumId w:val="40"/>
  </w:num>
  <w:num w:numId="32">
    <w:abstractNumId w:val="0"/>
  </w:num>
  <w:num w:numId="33">
    <w:abstractNumId w:val="18"/>
  </w:num>
  <w:num w:numId="34">
    <w:abstractNumId w:val="37"/>
  </w:num>
  <w:num w:numId="35">
    <w:abstractNumId w:val="32"/>
  </w:num>
  <w:num w:numId="36">
    <w:abstractNumId w:val="5"/>
  </w:num>
  <w:num w:numId="37">
    <w:abstractNumId w:val="8"/>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34"/>
  </w:num>
  <w:num w:numId="41">
    <w:abstractNumId w:val="28"/>
  </w:num>
  <w:num w:numId="42">
    <w:abstractNumId w:val="4"/>
  </w:num>
  <w:num w:numId="43">
    <w:abstractNumId w:val="3"/>
  </w:num>
  <w:num w:numId="44">
    <w:abstractNumId w:val="23"/>
  </w:num>
  <w:num w:numId="45">
    <w:abstractNumId w:val="45"/>
  </w:num>
  <w:num w:numId="46">
    <w:abstractNumId w:val="36"/>
  </w:num>
  <w:num w:numId="47">
    <w:abstractNumId w:val="15"/>
  </w:num>
  <w:num w:numId="48">
    <w:abstractNumId w:val="2"/>
  </w:num>
  <w:num w:numId="49">
    <w:abstractNumId w:val="27"/>
  </w:num>
  <w:num w:numId="50">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1A4C"/>
    <w:rsid w:val="0000290C"/>
    <w:rsid w:val="00002A37"/>
    <w:rsid w:val="00003014"/>
    <w:rsid w:val="00003030"/>
    <w:rsid w:val="000030D9"/>
    <w:rsid w:val="00003D46"/>
    <w:rsid w:val="00003F43"/>
    <w:rsid w:val="00004211"/>
    <w:rsid w:val="00004BED"/>
    <w:rsid w:val="000052E0"/>
    <w:rsid w:val="0000564C"/>
    <w:rsid w:val="00005733"/>
    <w:rsid w:val="00005B4A"/>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690"/>
    <w:rsid w:val="00013A3F"/>
    <w:rsid w:val="00013B0A"/>
    <w:rsid w:val="00013C11"/>
    <w:rsid w:val="00014B26"/>
    <w:rsid w:val="00015C9E"/>
    <w:rsid w:val="00015D15"/>
    <w:rsid w:val="00015E2C"/>
    <w:rsid w:val="000169A7"/>
    <w:rsid w:val="00017410"/>
    <w:rsid w:val="00017993"/>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034"/>
    <w:rsid w:val="0002617A"/>
    <w:rsid w:val="00026584"/>
    <w:rsid w:val="0002727F"/>
    <w:rsid w:val="0002754B"/>
    <w:rsid w:val="0003019D"/>
    <w:rsid w:val="00030B37"/>
    <w:rsid w:val="00030CE9"/>
    <w:rsid w:val="00030EDA"/>
    <w:rsid w:val="0003162B"/>
    <w:rsid w:val="00031BFE"/>
    <w:rsid w:val="000325B8"/>
    <w:rsid w:val="00032899"/>
    <w:rsid w:val="00032E88"/>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3DD"/>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653"/>
    <w:rsid w:val="00060A69"/>
    <w:rsid w:val="00060BC2"/>
    <w:rsid w:val="00061073"/>
    <w:rsid w:val="000616E7"/>
    <w:rsid w:val="00061A28"/>
    <w:rsid w:val="0006208F"/>
    <w:rsid w:val="000625AA"/>
    <w:rsid w:val="0006268A"/>
    <w:rsid w:val="0006269B"/>
    <w:rsid w:val="00062816"/>
    <w:rsid w:val="0006289D"/>
    <w:rsid w:val="00062C23"/>
    <w:rsid w:val="00062C79"/>
    <w:rsid w:val="00062FD6"/>
    <w:rsid w:val="0006324F"/>
    <w:rsid w:val="0006347D"/>
    <w:rsid w:val="00063577"/>
    <w:rsid w:val="00063815"/>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450"/>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3E5"/>
    <w:rsid w:val="00090935"/>
    <w:rsid w:val="00090A99"/>
    <w:rsid w:val="00090F06"/>
    <w:rsid w:val="00091557"/>
    <w:rsid w:val="000919A7"/>
    <w:rsid w:val="00091A61"/>
    <w:rsid w:val="00091F32"/>
    <w:rsid w:val="00092242"/>
    <w:rsid w:val="000924C1"/>
    <w:rsid w:val="000924F0"/>
    <w:rsid w:val="00092539"/>
    <w:rsid w:val="00092A17"/>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279"/>
    <w:rsid w:val="00097444"/>
    <w:rsid w:val="00097BAC"/>
    <w:rsid w:val="00097D1B"/>
    <w:rsid w:val="00097D8A"/>
    <w:rsid w:val="000A0623"/>
    <w:rsid w:val="000A0639"/>
    <w:rsid w:val="000A1158"/>
    <w:rsid w:val="000A13BA"/>
    <w:rsid w:val="000A18C4"/>
    <w:rsid w:val="000A1B7B"/>
    <w:rsid w:val="000A22DF"/>
    <w:rsid w:val="000A38A5"/>
    <w:rsid w:val="000A3E56"/>
    <w:rsid w:val="000A49AD"/>
    <w:rsid w:val="000A4ECD"/>
    <w:rsid w:val="000A56F2"/>
    <w:rsid w:val="000A5C80"/>
    <w:rsid w:val="000A7265"/>
    <w:rsid w:val="000A757B"/>
    <w:rsid w:val="000A759C"/>
    <w:rsid w:val="000A7B5F"/>
    <w:rsid w:val="000B076E"/>
    <w:rsid w:val="000B13A7"/>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0C4"/>
    <w:rsid w:val="000B58C3"/>
    <w:rsid w:val="000B58E7"/>
    <w:rsid w:val="000B61E9"/>
    <w:rsid w:val="000B6951"/>
    <w:rsid w:val="000B6D33"/>
    <w:rsid w:val="000B6FC1"/>
    <w:rsid w:val="000B74E7"/>
    <w:rsid w:val="000B79C2"/>
    <w:rsid w:val="000C028A"/>
    <w:rsid w:val="000C0685"/>
    <w:rsid w:val="000C1020"/>
    <w:rsid w:val="000C109F"/>
    <w:rsid w:val="000C11F2"/>
    <w:rsid w:val="000C165A"/>
    <w:rsid w:val="000C1B5A"/>
    <w:rsid w:val="000C1DA4"/>
    <w:rsid w:val="000C2099"/>
    <w:rsid w:val="000C2E19"/>
    <w:rsid w:val="000C360D"/>
    <w:rsid w:val="000C4051"/>
    <w:rsid w:val="000C49E1"/>
    <w:rsid w:val="000C5026"/>
    <w:rsid w:val="000C5CC8"/>
    <w:rsid w:val="000C6FB6"/>
    <w:rsid w:val="000C77D4"/>
    <w:rsid w:val="000C7973"/>
    <w:rsid w:val="000D0137"/>
    <w:rsid w:val="000D05B0"/>
    <w:rsid w:val="000D0D07"/>
    <w:rsid w:val="000D1466"/>
    <w:rsid w:val="000D1B04"/>
    <w:rsid w:val="000D1F22"/>
    <w:rsid w:val="000D222D"/>
    <w:rsid w:val="000D2555"/>
    <w:rsid w:val="000D276E"/>
    <w:rsid w:val="000D278A"/>
    <w:rsid w:val="000D292F"/>
    <w:rsid w:val="000D2DF3"/>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974"/>
    <w:rsid w:val="000E4BDA"/>
    <w:rsid w:val="000E4E00"/>
    <w:rsid w:val="000E4E93"/>
    <w:rsid w:val="000E53D8"/>
    <w:rsid w:val="000E5D7F"/>
    <w:rsid w:val="000E690B"/>
    <w:rsid w:val="000E6D1F"/>
    <w:rsid w:val="000E738B"/>
    <w:rsid w:val="000E7EF5"/>
    <w:rsid w:val="000F00C3"/>
    <w:rsid w:val="000F01DC"/>
    <w:rsid w:val="000F01EB"/>
    <w:rsid w:val="000F0227"/>
    <w:rsid w:val="000F04C5"/>
    <w:rsid w:val="000F06D6"/>
    <w:rsid w:val="000F09D8"/>
    <w:rsid w:val="000F0A51"/>
    <w:rsid w:val="000F0B10"/>
    <w:rsid w:val="000F0BD1"/>
    <w:rsid w:val="000F0CF5"/>
    <w:rsid w:val="000F0EB1"/>
    <w:rsid w:val="000F0F2E"/>
    <w:rsid w:val="000F10E3"/>
    <w:rsid w:val="000F1106"/>
    <w:rsid w:val="000F157D"/>
    <w:rsid w:val="000F1640"/>
    <w:rsid w:val="000F1B72"/>
    <w:rsid w:val="000F1F34"/>
    <w:rsid w:val="000F2E0B"/>
    <w:rsid w:val="000F3120"/>
    <w:rsid w:val="000F3BE9"/>
    <w:rsid w:val="000F3F6C"/>
    <w:rsid w:val="000F41FB"/>
    <w:rsid w:val="000F4CE8"/>
    <w:rsid w:val="000F4E3B"/>
    <w:rsid w:val="000F4E6E"/>
    <w:rsid w:val="000F6DF3"/>
    <w:rsid w:val="000F7626"/>
    <w:rsid w:val="000F7A14"/>
    <w:rsid w:val="0010033A"/>
    <w:rsid w:val="001005FF"/>
    <w:rsid w:val="0010087D"/>
    <w:rsid w:val="00100ACE"/>
    <w:rsid w:val="00100E65"/>
    <w:rsid w:val="001013D3"/>
    <w:rsid w:val="00101FBE"/>
    <w:rsid w:val="00102142"/>
    <w:rsid w:val="00102B85"/>
    <w:rsid w:val="00102E86"/>
    <w:rsid w:val="00103976"/>
    <w:rsid w:val="00103E3A"/>
    <w:rsid w:val="00104238"/>
    <w:rsid w:val="001049E9"/>
    <w:rsid w:val="00104C7A"/>
    <w:rsid w:val="00104FA9"/>
    <w:rsid w:val="00104FCC"/>
    <w:rsid w:val="0010560C"/>
    <w:rsid w:val="00105889"/>
    <w:rsid w:val="00105BF7"/>
    <w:rsid w:val="001062FB"/>
    <w:rsid w:val="001063E6"/>
    <w:rsid w:val="00106E26"/>
    <w:rsid w:val="00110185"/>
    <w:rsid w:val="001108D9"/>
    <w:rsid w:val="00110CB2"/>
    <w:rsid w:val="001110D1"/>
    <w:rsid w:val="00111133"/>
    <w:rsid w:val="00111290"/>
    <w:rsid w:val="00111307"/>
    <w:rsid w:val="00111778"/>
    <w:rsid w:val="00111A31"/>
    <w:rsid w:val="00111BA7"/>
    <w:rsid w:val="00111CA6"/>
    <w:rsid w:val="00111DCF"/>
    <w:rsid w:val="00111E26"/>
    <w:rsid w:val="00111FB6"/>
    <w:rsid w:val="0011207D"/>
    <w:rsid w:val="00113A9A"/>
    <w:rsid w:val="00113CF4"/>
    <w:rsid w:val="00114132"/>
    <w:rsid w:val="00114337"/>
    <w:rsid w:val="001145D2"/>
    <w:rsid w:val="00114C50"/>
    <w:rsid w:val="00114CD3"/>
    <w:rsid w:val="001153EA"/>
    <w:rsid w:val="00115643"/>
    <w:rsid w:val="00115A99"/>
    <w:rsid w:val="00115C27"/>
    <w:rsid w:val="00115C80"/>
    <w:rsid w:val="0011628C"/>
    <w:rsid w:val="00116765"/>
    <w:rsid w:val="001174E2"/>
    <w:rsid w:val="00117991"/>
    <w:rsid w:val="00117B06"/>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442"/>
    <w:rsid w:val="001246B6"/>
    <w:rsid w:val="001248E3"/>
    <w:rsid w:val="00124FA7"/>
    <w:rsid w:val="0012627B"/>
    <w:rsid w:val="00126B4A"/>
    <w:rsid w:val="0012745E"/>
    <w:rsid w:val="001274EE"/>
    <w:rsid w:val="00127AD2"/>
    <w:rsid w:val="0013048A"/>
    <w:rsid w:val="001312C3"/>
    <w:rsid w:val="001316C3"/>
    <w:rsid w:val="00131939"/>
    <w:rsid w:val="00131991"/>
    <w:rsid w:val="00131CB1"/>
    <w:rsid w:val="00131DFE"/>
    <w:rsid w:val="0013297C"/>
    <w:rsid w:val="00132EEE"/>
    <w:rsid w:val="00132FD0"/>
    <w:rsid w:val="001334EA"/>
    <w:rsid w:val="00133995"/>
    <w:rsid w:val="001344C0"/>
    <w:rsid w:val="001346FA"/>
    <w:rsid w:val="001347DB"/>
    <w:rsid w:val="00135252"/>
    <w:rsid w:val="00135A30"/>
    <w:rsid w:val="001361E0"/>
    <w:rsid w:val="00136505"/>
    <w:rsid w:val="00136778"/>
    <w:rsid w:val="00136835"/>
    <w:rsid w:val="001369E4"/>
    <w:rsid w:val="00136F15"/>
    <w:rsid w:val="00137034"/>
    <w:rsid w:val="00137560"/>
    <w:rsid w:val="00137AB5"/>
    <w:rsid w:val="00137F0B"/>
    <w:rsid w:val="00140741"/>
    <w:rsid w:val="00140DD6"/>
    <w:rsid w:val="001411F3"/>
    <w:rsid w:val="001416C4"/>
    <w:rsid w:val="0014187F"/>
    <w:rsid w:val="00141A1F"/>
    <w:rsid w:val="00141BCD"/>
    <w:rsid w:val="00141CC3"/>
    <w:rsid w:val="00141F39"/>
    <w:rsid w:val="00142182"/>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7D"/>
    <w:rsid w:val="0015419F"/>
    <w:rsid w:val="001544F1"/>
    <w:rsid w:val="001551B5"/>
    <w:rsid w:val="00155427"/>
    <w:rsid w:val="00155993"/>
    <w:rsid w:val="00155C48"/>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3470"/>
    <w:rsid w:val="00163B62"/>
    <w:rsid w:val="0016460D"/>
    <w:rsid w:val="00164877"/>
    <w:rsid w:val="00164AD8"/>
    <w:rsid w:val="00164FAE"/>
    <w:rsid w:val="00165208"/>
    <w:rsid w:val="00165301"/>
    <w:rsid w:val="001659C1"/>
    <w:rsid w:val="00165C84"/>
    <w:rsid w:val="001665B1"/>
    <w:rsid w:val="00166E86"/>
    <w:rsid w:val="001678C9"/>
    <w:rsid w:val="00167A19"/>
    <w:rsid w:val="00167E59"/>
    <w:rsid w:val="00167EF8"/>
    <w:rsid w:val="0017116F"/>
    <w:rsid w:val="00171C2A"/>
    <w:rsid w:val="0017266F"/>
    <w:rsid w:val="0017372B"/>
    <w:rsid w:val="00173A8E"/>
    <w:rsid w:val="00173F54"/>
    <w:rsid w:val="001741EF"/>
    <w:rsid w:val="00174AB2"/>
    <w:rsid w:val="00174E5A"/>
    <w:rsid w:val="0017502C"/>
    <w:rsid w:val="00175709"/>
    <w:rsid w:val="00175858"/>
    <w:rsid w:val="00175C91"/>
    <w:rsid w:val="00175E79"/>
    <w:rsid w:val="00175EEC"/>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219D"/>
    <w:rsid w:val="001836AC"/>
    <w:rsid w:val="0018371D"/>
    <w:rsid w:val="001839CE"/>
    <w:rsid w:val="00183B65"/>
    <w:rsid w:val="00183DA3"/>
    <w:rsid w:val="0018444D"/>
    <w:rsid w:val="001846D1"/>
    <w:rsid w:val="00184840"/>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AAE"/>
    <w:rsid w:val="00192F2E"/>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A1"/>
    <w:rsid w:val="001974E6"/>
    <w:rsid w:val="00197A64"/>
    <w:rsid w:val="00197DF9"/>
    <w:rsid w:val="001A078D"/>
    <w:rsid w:val="001A0A9F"/>
    <w:rsid w:val="001A0F9A"/>
    <w:rsid w:val="001A1502"/>
    <w:rsid w:val="001A156C"/>
    <w:rsid w:val="001A1987"/>
    <w:rsid w:val="001A1ACE"/>
    <w:rsid w:val="001A1E7A"/>
    <w:rsid w:val="001A236E"/>
    <w:rsid w:val="001A2564"/>
    <w:rsid w:val="001A2A81"/>
    <w:rsid w:val="001A2A9E"/>
    <w:rsid w:val="001A34EA"/>
    <w:rsid w:val="001A370F"/>
    <w:rsid w:val="001A3B70"/>
    <w:rsid w:val="001A3ED1"/>
    <w:rsid w:val="001A4176"/>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3C78"/>
    <w:rsid w:val="001B4293"/>
    <w:rsid w:val="001B4561"/>
    <w:rsid w:val="001B458B"/>
    <w:rsid w:val="001B4765"/>
    <w:rsid w:val="001B4D05"/>
    <w:rsid w:val="001B523C"/>
    <w:rsid w:val="001B55DC"/>
    <w:rsid w:val="001B576E"/>
    <w:rsid w:val="001B5A5D"/>
    <w:rsid w:val="001B6979"/>
    <w:rsid w:val="001B70B7"/>
    <w:rsid w:val="001B7453"/>
    <w:rsid w:val="001B78C5"/>
    <w:rsid w:val="001C03DF"/>
    <w:rsid w:val="001C066B"/>
    <w:rsid w:val="001C0DD4"/>
    <w:rsid w:val="001C1129"/>
    <w:rsid w:val="001C15B6"/>
    <w:rsid w:val="001C1CE5"/>
    <w:rsid w:val="001C2014"/>
    <w:rsid w:val="001C23BC"/>
    <w:rsid w:val="001C2D2C"/>
    <w:rsid w:val="001C320C"/>
    <w:rsid w:val="001C32E3"/>
    <w:rsid w:val="001C3D2A"/>
    <w:rsid w:val="001C4C39"/>
    <w:rsid w:val="001C5771"/>
    <w:rsid w:val="001C5BF7"/>
    <w:rsid w:val="001C5DE5"/>
    <w:rsid w:val="001C6312"/>
    <w:rsid w:val="001C662A"/>
    <w:rsid w:val="001C70AC"/>
    <w:rsid w:val="001D0548"/>
    <w:rsid w:val="001D0AA9"/>
    <w:rsid w:val="001D0BE6"/>
    <w:rsid w:val="001D109A"/>
    <w:rsid w:val="001D1A09"/>
    <w:rsid w:val="001D1EE0"/>
    <w:rsid w:val="001D24A2"/>
    <w:rsid w:val="001D2C2C"/>
    <w:rsid w:val="001D2DE0"/>
    <w:rsid w:val="001D3764"/>
    <w:rsid w:val="001D3AB2"/>
    <w:rsid w:val="001D3B5D"/>
    <w:rsid w:val="001D4A05"/>
    <w:rsid w:val="001D4A33"/>
    <w:rsid w:val="001D4A4B"/>
    <w:rsid w:val="001D51BA"/>
    <w:rsid w:val="001D51C7"/>
    <w:rsid w:val="001D53E7"/>
    <w:rsid w:val="001D5541"/>
    <w:rsid w:val="001D5D37"/>
    <w:rsid w:val="001D5FAC"/>
    <w:rsid w:val="001D6342"/>
    <w:rsid w:val="001D6D53"/>
    <w:rsid w:val="001D7510"/>
    <w:rsid w:val="001D7B53"/>
    <w:rsid w:val="001D7FB8"/>
    <w:rsid w:val="001E0405"/>
    <w:rsid w:val="001E07AB"/>
    <w:rsid w:val="001E07E3"/>
    <w:rsid w:val="001E122D"/>
    <w:rsid w:val="001E12F2"/>
    <w:rsid w:val="001E13A5"/>
    <w:rsid w:val="001E13AD"/>
    <w:rsid w:val="001E1563"/>
    <w:rsid w:val="001E16F6"/>
    <w:rsid w:val="001E1C8C"/>
    <w:rsid w:val="001E1D8C"/>
    <w:rsid w:val="001E258A"/>
    <w:rsid w:val="001E25A4"/>
    <w:rsid w:val="001E2D7E"/>
    <w:rsid w:val="001E35BC"/>
    <w:rsid w:val="001E3670"/>
    <w:rsid w:val="001E3F81"/>
    <w:rsid w:val="001E4138"/>
    <w:rsid w:val="001E4DB8"/>
    <w:rsid w:val="001E4FE7"/>
    <w:rsid w:val="001E52E9"/>
    <w:rsid w:val="001E5401"/>
    <w:rsid w:val="001E56FD"/>
    <w:rsid w:val="001E58E2"/>
    <w:rsid w:val="001E597A"/>
    <w:rsid w:val="001E6902"/>
    <w:rsid w:val="001E6D7D"/>
    <w:rsid w:val="001E7743"/>
    <w:rsid w:val="001E7AED"/>
    <w:rsid w:val="001E7B45"/>
    <w:rsid w:val="001E7DAE"/>
    <w:rsid w:val="001F0B41"/>
    <w:rsid w:val="001F0BE7"/>
    <w:rsid w:val="001F0E7A"/>
    <w:rsid w:val="001F0F06"/>
    <w:rsid w:val="001F1DDC"/>
    <w:rsid w:val="001F1DF4"/>
    <w:rsid w:val="001F23E0"/>
    <w:rsid w:val="001F2D7A"/>
    <w:rsid w:val="001F3646"/>
    <w:rsid w:val="001F3808"/>
    <w:rsid w:val="001F3916"/>
    <w:rsid w:val="001F3D92"/>
    <w:rsid w:val="001F4751"/>
    <w:rsid w:val="001F54C5"/>
    <w:rsid w:val="001F5A80"/>
    <w:rsid w:val="001F65F9"/>
    <w:rsid w:val="001F662C"/>
    <w:rsid w:val="001F687F"/>
    <w:rsid w:val="001F6E92"/>
    <w:rsid w:val="001F7074"/>
    <w:rsid w:val="001F7A31"/>
    <w:rsid w:val="001F7B2D"/>
    <w:rsid w:val="001F7B80"/>
    <w:rsid w:val="00200490"/>
    <w:rsid w:val="00200C37"/>
    <w:rsid w:val="00201A14"/>
    <w:rsid w:val="00201B49"/>
    <w:rsid w:val="00201B88"/>
    <w:rsid w:val="00201E1C"/>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495"/>
    <w:rsid w:val="002137E4"/>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4DB"/>
    <w:rsid w:val="00222BF6"/>
    <w:rsid w:val="00222F67"/>
    <w:rsid w:val="00223885"/>
    <w:rsid w:val="002238C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6C00"/>
    <w:rsid w:val="002274A0"/>
    <w:rsid w:val="00227B9D"/>
    <w:rsid w:val="00227D12"/>
    <w:rsid w:val="00227E68"/>
    <w:rsid w:val="00230765"/>
    <w:rsid w:val="00230A05"/>
    <w:rsid w:val="00230B99"/>
    <w:rsid w:val="00230BAC"/>
    <w:rsid w:val="00230D18"/>
    <w:rsid w:val="00230E0C"/>
    <w:rsid w:val="00231093"/>
    <w:rsid w:val="002319E4"/>
    <w:rsid w:val="00231C6D"/>
    <w:rsid w:val="002322F0"/>
    <w:rsid w:val="0023338F"/>
    <w:rsid w:val="00233CBD"/>
    <w:rsid w:val="00234480"/>
    <w:rsid w:val="00234BDB"/>
    <w:rsid w:val="00235632"/>
    <w:rsid w:val="002357BE"/>
    <w:rsid w:val="002357D1"/>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1D1"/>
    <w:rsid w:val="00240610"/>
    <w:rsid w:val="00240DAA"/>
    <w:rsid w:val="00241559"/>
    <w:rsid w:val="00242101"/>
    <w:rsid w:val="0024251B"/>
    <w:rsid w:val="002427DD"/>
    <w:rsid w:val="002435B3"/>
    <w:rsid w:val="002436EE"/>
    <w:rsid w:val="00244408"/>
    <w:rsid w:val="0024444A"/>
    <w:rsid w:val="002458EB"/>
    <w:rsid w:val="0024646E"/>
    <w:rsid w:val="00246A34"/>
    <w:rsid w:val="00246B8E"/>
    <w:rsid w:val="00246E58"/>
    <w:rsid w:val="00247620"/>
    <w:rsid w:val="0025002A"/>
    <w:rsid w:val="002500C8"/>
    <w:rsid w:val="002502E4"/>
    <w:rsid w:val="00251028"/>
    <w:rsid w:val="00251136"/>
    <w:rsid w:val="00251235"/>
    <w:rsid w:val="002517AC"/>
    <w:rsid w:val="00251CB3"/>
    <w:rsid w:val="002541B9"/>
    <w:rsid w:val="00254407"/>
    <w:rsid w:val="00254430"/>
    <w:rsid w:val="00254598"/>
    <w:rsid w:val="00254B0D"/>
    <w:rsid w:val="00254E64"/>
    <w:rsid w:val="002552B7"/>
    <w:rsid w:val="0025553D"/>
    <w:rsid w:val="0025577E"/>
    <w:rsid w:val="00255844"/>
    <w:rsid w:val="00255AC9"/>
    <w:rsid w:val="002561AD"/>
    <w:rsid w:val="002565B7"/>
    <w:rsid w:val="00256AA0"/>
    <w:rsid w:val="00257543"/>
    <w:rsid w:val="002579FC"/>
    <w:rsid w:val="0026036F"/>
    <w:rsid w:val="002604A2"/>
    <w:rsid w:val="002604B2"/>
    <w:rsid w:val="00260508"/>
    <w:rsid w:val="002606F7"/>
    <w:rsid w:val="00260BC4"/>
    <w:rsid w:val="00260EE8"/>
    <w:rsid w:val="002611F9"/>
    <w:rsid w:val="002613C2"/>
    <w:rsid w:val="00261714"/>
    <w:rsid w:val="0026174B"/>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8F6"/>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2F30"/>
    <w:rsid w:val="0028313C"/>
    <w:rsid w:val="002843DC"/>
    <w:rsid w:val="002849CF"/>
    <w:rsid w:val="00284C0E"/>
    <w:rsid w:val="00284D2D"/>
    <w:rsid w:val="00285AA5"/>
    <w:rsid w:val="00285C2E"/>
    <w:rsid w:val="00285C4B"/>
    <w:rsid w:val="00285EB5"/>
    <w:rsid w:val="002868B7"/>
    <w:rsid w:val="0028690B"/>
    <w:rsid w:val="00286ACD"/>
    <w:rsid w:val="00287661"/>
    <w:rsid w:val="002876B5"/>
    <w:rsid w:val="002876FD"/>
    <w:rsid w:val="00287838"/>
    <w:rsid w:val="00287F5C"/>
    <w:rsid w:val="002903E7"/>
    <w:rsid w:val="002905FE"/>
    <w:rsid w:val="002907B5"/>
    <w:rsid w:val="00290AB8"/>
    <w:rsid w:val="0029144C"/>
    <w:rsid w:val="00291711"/>
    <w:rsid w:val="00291BC0"/>
    <w:rsid w:val="00292791"/>
    <w:rsid w:val="00292B7E"/>
    <w:rsid w:val="00292BB5"/>
    <w:rsid w:val="00292EB7"/>
    <w:rsid w:val="00293349"/>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444D"/>
    <w:rsid w:val="002A4726"/>
    <w:rsid w:val="002A4D65"/>
    <w:rsid w:val="002A5D10"/>
    <w:rsid w:val="002A6446"/>
    <w:rsid w:val="002A7439"/>
    <w:rsid w:val="002A7519"/>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C86"/>
    <w:rsid w:val="002B4E4A"/>
    <w:rsid w:val="002B50AC"/>
    <w:rsid w:val="002B6291"/>
    <w:rsid w:val="002B6334"/>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86"/>
    <w:rsid w:val="002D3FA4"/>
    <w:rsid w:val="002D45B0"/>
    <w:rsid w:val="002D48B0"/>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CB5"/>
    <w:rsid w:val="002E6035"/>
    <w:rsid w:val="002E680B"/>
    <w:rsid w:val="002E73F4"/>
    <w:rsid w:val="002E7580"/>
    <w:rsid w:val="002E7CAE"/>
    <w:rsid w:val="002F03E3"/>
    <w:rsid w:val="002F0574"/>
    <w:rsid w:val="002F0C64"/>
    <w:rsid w:val="002F1020"/>
    <w:rsid w:val="002F177C"/>
    <w:rsid w:val="002F1B17"/>
    <w:rsid w:val="002F1E7E"/>
    <w:rsid w:val="002F2771"/>
    <w:rsid w:val="002F2826"/>
    <w:rsid w:val="002F2ACD"/>
    <w:rsid w:val="002F2B76"/>
    <w:rsid w:val="002F2FF7"/>
    <w:rsid w:val="002F37A9"/>
    <w:rsid w:val="002F3D91"/>
    <w:rsid w:val="002F47ED"/>
    <w:rsid w:val="002F4DF7"/>
    <w:rsid w:val="002F4E77"/>
    <w:rsid w:val="002F5B10"/>
    <w:rsid w:val="002F6142"/>
    <w:rsid w:val="002F64F7"/>
    <w:rsid w:val="002F66E5"/>
    <w:rsid w:val="002F71A6"/>
    <w:rsid w:val="002F7B36"/>
    <w:rsid w:val="002F7B84"/>
    <w:rsid w:val="002F7F04"/>
    <w:rsid w:val="003007F5"/>
    <w:rsid w:val="003008DB"/>
    <w:rsid w:val="00300DEE"/>
    <w:rsid w:val="00300F4A"/>
    <w:rsid w:val="0030104A"/>
    <w:rsid w:val="00301795"/>
    <w:rsid w:val="003018A9"/>
    <w:rsid w:val="00301A43"/>
    <w:rsid w:val="00301CE6"/>
    <w:rsid w:val="00301D42"/>
    <w:rsid w:val="003024B9"/>
    <w:rsid w:val="0030256B"/>
    <w:rsid w:val="00302839"/>
    <w:rsid w:val="003029DA"/>
    <w:rsid w:val="00303068"/>
    <w:rsid w:val="003040DD"/>
    <w:rsid w:val="003041A8"/>
    <w:rsid w:val="003045FA"/>
    <w:rsid w:val="00304BC2"/>
    <w:rsid w:val="0030501F"/>
    <w:rsid w:val="00305753"/>
    <w:rsid w:val="00305987"/>
    <w:rsid w:val="00305BEA"/>
    <w:rsid w:val="0030651E"/>
    <w:rsid w:val="003066FC"/>
    <w:rsid w:val="00306C27"/>
    <w:rsid w:val="00306D5C"/>
    <w:rsid w:val="003075C6"/>
    <w:rsid w:val="00307825"/>
    <w:rsid w:val="00307BA1"/>
    <w:rsid w:val="00307EAC"/>
    <w:rsid w:val="003102B2"/>
    <w:rsid w:val="0031037C"/>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6F33"/>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3E"/>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2B5"/>
    <w:rsid w:val="00332460"/>
    <w:rsid w:val="00332933"/>
    <w:rsid w:val="00332ED2"/>
    <w:rsid w:val="003338CF"/>
    <w:rsid w:val="00333B02"/>
    <w:rsid w:val="00333B6F"/>
    <w:rsid w:val="003341C9"/>
    <w:rsid w:val="00334579"/>
    <w:rsid w:val="00334694"/>
    <w:rsid w:val="0033487B"/>
    <w:rsid w:val="00334C71"/>
    <w:rsid w:val="00334E60"/>
    <w:rsid w:val="00335857"/>
    <w:rsid w:val="00335858"/>
    <w:rsid w:val="00335AA9"/>
    <w:rsid w:val="00335D2C"/>
    <w:rsid w:val="00335F08"/>
    <w:rsid w:val="00336253"/>
    <w:rsid w:val="003362E6"/>
    <w:rsid w:val="003362FD"/>
    <w:rsid w:val="003362FE"/>
    <w:rsid w:val="003364DF"/>
    <w:rsid w:val="0033662D"/>
    <w:rsid w:val="00336BDA"/>
    <w:rsid w:val="00337103"/>
    <w:rsid w:val="003371A2"/>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4FB7"/>
    <w:rsid w:val="00345041"/>
    <w:rsid w:val="0034561F"/>
    <w:rsid w:val="00345918"/>
    <w:rsid w:val="00345A0B"/>
    <w:rsid w:val="00345B44"/>
    <w:rsid w:val="00346A53"/>
    <w:rsid w:val="00346DB5"/>
    <w:rsid w:val="003472F0"/>
    <w:rsid w:val="00347659"/>
    <w:rsid w:val="003477B1"/>
    <w:rsid w:val="00347DF0"/>
    <w:rsid w:val="00350147"/>
    <w:rsid w:val="0035055C"/>
    <w:rsid w:val="0035057A"/>
    <w:rsid w:val="00351CEA"/>
    <w:rsid w:val="00352D15"/>
    <w:rsid w:val="00352F0B"/>
    <w:rsid w:val="00353127"/>
    <w:rsid w:val="00354CC0"/>
    <w:rsid w:val="003553B0"/>
    <w:rsid w:val="00355E34"/>
    <w:rsid w:val="00356857"/>
    <w:rsid w:val="00356876"/>
    <w:rsid w:val="00356C1E"/>
    <w:rsid w:val="00357188"/>
    <w:rsid w:val="00357380"/>
    <w:rsid w:val="00357ED5"/>
    <w:rsid w:val="00357FAB"/>
    <w:rsid w:val="003602D9"/>
    <w:rsid w:val="003604CE"/>
    <w:rsid w:val="0036050C"/>
    <w:rsid w:val="00360A3A"/>
    <w:rsid w:val="00360EEC"/>
    <w:rsid w:val="00361307"/>
    <w:rsid w:val="003617AE"/>
    <w:rsid w:val="003626A4"/>
    <w:rsid w:val="003631AA"/>
    <w:rsid w:val="0036328C"/>
    <w:rsid w:val="00363C10"/>
    <w:rsid w:val="00363EBD"/>
    <w:rsid w:val="00364440"/>
    <w:rsid w:val="003645AB"/>
    <w:rsid w:val="003647A5"/>
    <w:rsid w:val="0036492D"/>
    <w:rsid w:val="00364FB1"/>
    <w:rsid w:val="003653DC"/>
    <w:rsid w:val="00366999"/>
    <w:rsid w:val="00366CDE"/>
    <w:rsid w:val="0036788A"/>
    <w:rsid w:val="00367A6B"/>
    <w:rsid w:val="00370023"/>
    <w:rsid w:val="003700FF"/>
    <w:rsid w:val="003704D2"/>
    <w:rsid w:val="00370964"/>
    <w:rsid w:val="00370A54"/>
    <w:rsid w:val="00370B04"/>
    <w:rsid w:val="00370E47"/>
    <w:rsid w:val="00371326"/>
    <w:rsid w:val="00371AE7"/>
    <w:rsid w:val="0037246B"/>
    <w:rsid w:val="00372823"/>
    <w:rsid w:val="00373191"/>
    <w:rsid w:val="00373A67"/>
    <w:rsid w:val="00373BB1"/>
    <w:rsid w:val="003741C4"/>
    <w:rsid w:val="003742AC"/>
    <w:rsid w:val="003759C5"/>
    <w:rsid w:val="00375A86"/>
    <w:rsid w:val="003763A3"/>
    <w:rsid w:val="00376519"/>
    <w:rsid w:val="00376657"/>
    <w:rsid w:val="003778F8"/>
    <w:rsid w:val="00377C18"/>
    <w:rsid w:val="00377CE1"/>
    <w:rsid w:val="00380871"/>
    <w:rsid w:val="003808DA"/>
    <w:rsid w:val="00380985"/>
    <w:rsid w:val="00380DAF"/>
    <w:rsid w:val="003812A3"/>
    <w:rsid w:val="0038191B"/>
    <w:rsid w:val="003824D2"/>
    <w:rsid w:val="00382EBD"/>
    <w:rsid w:val="00382F20"/>
    <w:rsid w:val="00384113"/>
    <w:rsid w:val="003841EC"/>
    <w:rsid w:val="00384496"/>
    <w:rsid w:val="00384553"/>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2B"/>
    <w:rsid w:val="003939FF"/>
    <w:rsid w:val="00393D93"/>
    <w:rsid w:val="00393EF5"/>
    <w:rsid w:val="00393FFD"/>
    <w:rsid w:val="0039487D"/>
    <w:rsid w:val="0039538A"/>
    <w:rsid w:val="00395A50"/>
    <w:rsid w:val="00395FE8"/>
    <w:rsid w:val="00397202"/>
    <w:rsid w:val="003974E6"/>
    <w:rsid w:val="003977B8"/>
    <w:rsid w:val="00397DEA"/>
    <w:rsid w:val="00397E13"/>
    <w:rsid w:val="003A02CF"/>
    <w:rsid w:val="003A061F"/>
    <w:rsid w:val="003A16F8"/>
    <w:rsid w:val="003A1980"/>
    <w:rsid w:val="003A20EE"/>
    <w:rsid w:val="003A2223"/>
    <w:rsid w:val="003A2532"/>
    <w:rsid w:val="003A2A0F"/>
    <w:rsid w:val="003A2BFB"/>
    <w:rsid w:val="003A2C80"/>
    <w:rsid w:val="003A406D"/>
    <w:rsid w:val="003A4320"/>
    <w:rsid w:val="003A45A1"/>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0F49"/>
    <w:rsid w:val="003B0F9F"/>
    <w:rsid w:val="003B110A"/>
    <w:rsid w:val="003B159C"/>
    <w:rsid w:val="003B160C"/>
    <w:rsid w:val="003B1A25"/>
    <w:rsid w:val="003B1A50"/>
    <w:rsid w:val="003B258B"/>
    <w:rsid w:val="003B2B12"/>
    <w:rsid w:val="003B2BD2"/>
    <w:rsid w:val="003B369F"/>
    <w:rsid w:val="003B36A3"/>
    <w:rsid w:val="003B380A"/>
    <w:rsid w:val="003B38F7"/>
    <w:rsid w:val="003B3F3D"/>
    <w:rsid w:val="003B3F40"/>
    <w:rsid w:val="003B3FF1"/>
    <w:rsid w:val="003B44BF"/>
    <w:rsid w:val="003B48BE"/>
    <w:rsid w:val="003B5B81"/>
    <w:rsid w:val="003B5C3D"/>
    <w:rsid w:val="003B60BA"/>
    <w:rsid w:val="003B64BB"/>
    <w:rsid w:val="003B6AD7"/>
    <w:rsid w:val="003B7FE5"/>
    <w:rsid w:val="003C00A4"/>
    <w:rsid w:val="003C11C8"/>
    <w:rsid w:val="003C141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4EE9"/>
    <w:rsid w:val="003C5ECD"/>
    <w:rsid w:val="003C63BC"/>
    <w:rsid w:val="003C63E3"/>
    <w:rsid w:val="003C662B"/>
    <w:rsid w:val="003C6FCE"/>
    <w:rsid w:val="003C73E1"/>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67CC"/>
    <w:rsid w:val="003D73ED"/>
    <w:rsid w:val="003D76EF"/>
    <w:rsid w:val="003D7C32"/>
    <w:rsid w:val="003E03A0"/>
    <w:rsid w:val="003E0629"/>
    <w:rsid w:val="003E08BC"/>
    <w:rsid w:val="003E15FA"/>
    <w:rsid w:val="003E257D"/>
    <w:rsid w:val="003E2891"/>
    <w:rsid w:val="003E2A5E"/>
    <w:rsid w:val="003E2E93"/>
    <w:rsid w:val="003E374F"/>
    <w:rsid w:val="003E37F4"/>
    <w:rsid w:val="003E3856"/>
    <w:rsid w:val="003E3A0C"/>
    <w:rsid w:val="003E4098"/>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CF3"/>
    <w:rsid w:val="003F2DFA"/>
    <w:rsid w:val="003F614D"/>
    <w:rsid w:val="003F6236"/>
    <w:rsid w:val="003F685A"/>
    <w:rsid w:val="003F6BBE"/>
    <w:rsid w:val="003F6C8E"/>
    <w:rsid w:val="003F6D40"/>
    <w:rsid w:val="003F7341"/>
    <w:rsid w:val="003F770E"/>
    <w:rsid w:val="003F78B9"/>
    <w:rsid w:val="003F78F6"/>
    <w:rsid w:val="003F7CF7"/>
    <w:rsid w:val="003F7FCE"/>
    <w:rsid w:val="00400004"/>
    <w:rsid w:val="004000E8"/>
    <w:rsid w:val="004002C2"/>
    <w:rsid w:val="004003FB"/>
    <w:rsid w:val="00400C8D"/>
    <w:rsid w:val="004013F0"/>
    <w:rsid w:val="00401493"/>
    <w:rsid w:val="004015C8"/>
    <w:rsid w:val="00402132"/>
    <w:rsid w:val="00402210"/>
    <w:rsid w:val="00402434"/>
    <w:rsid w:val="004029BC"/>
    <w:rsid w:val="00402E2B"/>
    <w:rsid w:val="004030D3"/>
    <w:rsid w:val="00403565"/>
    <w:rsid w:val="00404891"/>
    <w:rsid w:val="00404F9F"/>
    <w:rsid w:val="00405030"/>
    <w:rsid w:val="0040512B"/>
    <w:rsid w:val="00405C49"/>
    <w:rsid w:val="00405CA5"/>
    <w:rsid w:val="00406CE7"/>
    <w:rsid w:val="00407CD3"/>
    <w:rsid w:val="00410050"/>
    <w:rsid w:val="00410134"/>
    <w:rsid w:val="00410B72"/>
    <w:rsid w:val="00410F18"/>
    <w:rsid w:val="0041180D"/>
    <w:rsid w:val="004118CA"/>
    <w:rsid w:val="004118D7"/>
    <w:rsid w:val="0041253C"/>
    <w:rsid w:val="0041263E"/>
    <w:rsid w:val="004133EF"/>
    <w:rsid w:val="004137AF"/>
    <w:rsid w:val="00413AAC"/>
    <w:rsid w:val="00413E7C"/>
    <w:rsid w:val="00413E80"/>
    <w:rsid w:val="00413E92"/>
    <w:rsid w:val="00414354"/>
    <w:rsid w:val="004146ED"/>
    <w:rsid w:val="004147FC"/>
    <w:rsid w:val="004150E7"/>
    <w:rsid w:val="004151C2"/>
    <w:rsid w:val="00415200"/>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11B"/>
    <w:rsid w:val="004242F4"/>
    <w:rsid w:val="00425DEB"/>
    <w:rsid w:val="00426601"/>
    <w:rsid w:val="004266F4"/>
    <w:rsid w:val="00426784"/>
    <w:rsid w:val="00426BAD"/>
    <w:rsid w:val="00426FC9"/>
    <w:rsid w:val="00427248"/>
    <w:rsid w:val="004301B2"/>
    <w:rsid w:val="004301F5"/>
    <w:rsid w:val="004306FD"/>
    <w:rsid w:val="00430E9C"/>
    <w:rsid w:val="00432C49"/>
    <w:rsid w:val="00432CE0"/>
    <w:rsid w:val="00433108"/>
    <w:rsid w:val="00433312"/>
    <w:rsid w:val="00433585"/>
    <w:rsid w:val="0043386A"/>
    <w:rsid w:val="00433F10"/>
    <w:rsid w:val="004342F0"/>
    <w:rsid w:val="00434492"/>
    <w:rsid w:val="0043458E"/>
    <w:rsid w:val="004345F9"/>
    <w:rsid w:val="00435109"/>
    <w:rsid w:val="00435302"/>
    <w:rsid w:val="0043595A"/>
    <w:rsid w:val="00435B86"/>
    <w:rsid w:val="00435F68"/>
    <w:rsid w:val="004364F1"/>
    <w:rsid w:val="004371CF"/>
    <w:rsid w:val="00437447"/>
    <w:rsid w:val="00437772"/>
    <w:rsid w:val="00437D3E"/>
    <w:rsid w:val="004401CE"/>
    <w:rsid w:val="00440597"/>
    <w:rsid w:val="00440CD5"/>
    <w:rsid w:val="00440E23"/>
    <w:rsid w:val="004414F8"/>
    <w:rsid w:val="004416E8"/>
    <w:rsid w:val="00441A92"/>
    <w:rsid w:val="00442596"/>
    <w:rsid w:val="00442D30"/>
    <w:rsid w:val="00442DC4"/>
    <w:rsid w:val="004431DC"/>
    <w:rsid w:val="0044384B"/>
    <w:rsid w:val="00443A70"/>
    <w:rsid w:val="00444119"/>
    <w:rsid w:val="00444970"/>
    <w:rsid w:val="00444AF5"/>
    <w:rsid w:val="00444B78"/>
    <w:rsid w:val="00444F56"/>
    <w:rsid w:val="00444FBA"/>
    <w:rsid w:val="004450D9"/>
    <w:rsid w:val="0044548A"/>
    <w:rsid w:val="0044556C"/>
    <w:rsid w:val="00445FAF"/>
    <w:rsid w:val="00446488"/>
    <w:rsid w:val="004471C2"/>
    <w:rsid w:val="00447386"/>
    <w:rsid w:val="00447650"/>
    <w:rsid w:val="004506F6"/>
    <w:rsid w:val="0045096B"/>
    <w:rsid w:val="004510B4"/>
    <w:rsid w:val="004517AA"/>
    <w:rsid w:val="00451C62"/>
    <w:rsid w:val="00451CF4"/>
    <w:rsid w:val="004521DD"/>
    <w:rsid w:val="00452C19"/>
    <w:rsid w:val="00452C9B"/>
    <w:rsid w:val="00452CAC"/>
    <w:rsid w:val="004547DB"/>
    <w:rsid w:val="00454E1C"/>
    <w:rsid w:val="00454E89"/>
    <w:rsid w:val="00455085"/>
    <w:rsid w:val="0045596E"/>
    <w:rsid w:val="0045616A"/>
    <w:rsid w:val="004561F8"/>
    <w:rsid w:val="004562DD"/>
    <w:rsid w:val="004564ED"/>
    <w:rsid w:val="00456D52"/>
    <w:rsid w:val="00457476"/>
    <w:rsid w:val="00457565"/>
    <w:rsid w:val="00457640"/>
    <w:rsid w:val="00457B6E"/>
    <w:rsid w:val="00457B71"/>
    <w:rsid w:val="00460887"/>
    <w:rsid w:val="00460918"/>
    <w:rsid w:val="00461274"/>
    <w:rsid w:val="00461BA1"/>
    <w:rsid w:val="00461D81"/>
    <w:rsid w:val="00461F2A"/>
    <w:rsid w:val="00462FC6"/>
    <w:rsid w:val="0046334C"/>
    <w:rsid w:val="00464479"/>
    <w:rsid w:val="004646DD"/>
    <w:rsid w:val="00464EC4"/>
    <w:rsid w:val="004658C2"/>
    <w:rsid w:val="00465DC8"/>
    <w:rsid w:val="004669E2"/>
    <w:rsid w:val="004674F0"/>
    <w:rsid w:val="00467660"/>
    <w:rsid w:val="0046773C"/>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5C1"/>
    <w:rsid w:val="00487BA6"/>
    <w:rsid w:val="00487D52"/>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3F1B"/>
    <w:rsid w:val="004946B4"/>
    <w:rsid w:val="004947AE"/>
    <w:rsid w:val="00494DB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5C66"/>
    <w:rsid w:val="004A60D1"/>
    <w:rsid w:val="004A700E"/>
    <w:rsid w:val="004B0368"/>
    <w:rsid w:val="004B04BE"/>
    <w:rsid w:val="004B0D95"/>
    <w:rsid w:val="004B1050"/>
    <w:rsid w:val="004B1390"/>
    <w:rsid w:val="004B1708"/>
    <w:rsid w:val="004B1DA8"/>
    <w:rsid w:val="004B2970"/>
    <w:rsid w:val="004B2D12"/>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E77"/>
    <w:rsid w:val="004C3007"/>
    <w:rsid w:val="004C30C9"/>
    <w:rsid w:val="004C381F"/>
    <w:rsid w:val="004C3898"/>
    <w:rsid w:val="004C398F"/>
    <w:rsid w:val="004C4311"/>
    <w:rsid w:val="004C4697"/>
    <w:rsid w:val="004C4B1E"/>
    <w:rsid w:val="004C502C"/>
    <w:rsid w:val="004C6000"/>
    <w:rsid w:val="004C6566"/>
    <w:rsid w:val="004C6E6C"/>
    <w:rsid w:val="004C7AC5"/>
    <w:rsid w:val="004C7F95"/>
    <w:rsid w:val="004D052A"/>
    <w:rsid w:val="004D0A35"/>
    <w:rsid w:val="004D0D16"/>
    <w:rsid w:val="004D112F"/>
    <w:rsid w:val="004D1152"/>
    <w:rsid w:val="004D179B"/>
    <w:rsid w:val="004D17D6"/>
    <w:rsid w:val="004D1B2B"/>
    <w:rsid w:val="004D1BEC"/>
    <w:rsid w:val="004D1BF5"/>
    <w:rsid w:val="004D1D9D"/>
    <w:rsid w:val="004D202F"/>
    <w:rsid w:val="004D271E"/>
    <w:rsid w:val="004D285C"/>
    <w:rsid w:val="004D3069"/>
    <w:rsid w:val="004D354D"/>
    <w:rsid w:val="004D36B1"/>
    <w:rsid w:val="004D3706"/>
    <w:rsid w:val="004D3BD3"/>
    <w:rsid w:val="004D4453"/>
    <w:rsid w:val="004D451F"/>
    <w:rsid w:val="004D4614"/>
    <w:rsid w:val="004D4980"/>
    <w:rsid w:val="004D4B23"/>
    <w:rsid w:val="004D4EB7"/>
    <w:rsid w:val="004D5502"/>
    <w:rsid w:val="004D6A34"/>
    <w:rsid w:val="004D7EBD"/>
    <w:rsid w:val="004D7FD2"/>
    <w:rsid w:val="004E0AED"/>
    <w:rsid w:val="004E135D"/>
    <w:rsid w:val="004E1B37"/>
    <w:rsid w:val="004E2279"/>
    <w:rsid w:val="004E2655"/>
    <w:rsid w:val="004E2680"/>
    <w:rsid w:val="004E28F9"/>
    <w:rsid w:val="004E32DB"/>
    <w:rsid w:val="004E3793"/>
    <w:rsid w:val="004E384E"/>
    <w:rsid w:val="004E3974"/>
    <w:rsid w:val="004E3C34"/>
    <w:rsid w:val="004E3F0D"/>
    <w:rsid w:val="004E4082"/>
    <w:rsid w:val="004E4261"/>
    <w:rsid w:val="004E462E"/>
    <w:rsid w:val="004E50A2"/>
    <w:rsid w:val="004E56DC"/>
    <w:rsid w:val="004E5A01"/>
    <w:rsid w:val="004E5C68"/>
    <w:rsid w:val="004E5DD9"/>
    <w:rsid w:val="004E5DF8"/>
    <w:rsid w:val="004E6699"/>
    <w:rsid w:val="004E6E46"/>
    <w:rsid w:val="004E6F13"/>
    <w:rsid w:val="004E76F4"/>
    <w:rsid w:val="004F0135"/>
    <w:rsid w:val="004F0812"/>
    <w:rsid w:val="004F0B4E"/>
    <w:rsid w:val="004F0B6C"/>
    <w:rsid w:val="004F0C3E"/>
    <w:rsid w:val="004F18D4"/>
    <w:rsid w:val="004F2078"/>
    <w:rsid w:val="004F20BD"/>
    <w:rsid w:val="004F3DBB"/>
    <w:rsid w:val="004F470C"/>
    <w:rsid w:val="004F488C"/>
    <w:rsid w:val="004F4AAD"/>
    <w:rsid w:val="004F4D29"/>
    <w:rsid w:val="004F4DA3"/>
    <w:rsid w:val="004F514E"/>
    <w:rsid w:val="004F528C"/>
    <w:rsid w:val="004F5397"/>
    <w:rsid w:val="004F601E"/>
    <w:rsid w:val="004F61B4"/>
    <w:rsid w:val="004F697F"/>
    <w:rsid w:val="004F6C0C"/>
    <w:rsid w:val="004F716E"/>
    <w:rsid w:val="004F71B0"/>
    <w:rsid w:val="004F71FC"/>
    <w:rsid w:val="005002D0"/>
    <w:rsid w:val="00500555"/>
    <w:rsid w:val="005007EA"/>
    <w:rsid w:val="005008C6"/>
    <w:rsid w:val="005009C1"/>
    <w:rsid w:val="00500A52"/>
    <w:rsid w:val="005015B9"/>
    <w:rsid w:val="00501AEA"/>
    <w:rsid w:val="00501BC9"/>
    <w:rsid w:val="00501E22"/>
    <w:rsid w:val="005020AD"/>
    <w:rsid w:val="0050246B"/>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38"/>
    <w:rsid w:val="005064A2"/>
    <w:rsid w:val="00506557"/>
    <w:rsid w:val="0050677A"/>
    <w:rsid w:val="0050693A"/>
    <w:rsid w:val="00506A40"/>
    <w:rsid w:val="005071BE"/>
    <w:rsid w:val="00507B35"/>
    <w:rsid w:val="00507F85"/>
    <w:rsid w:val="00510775"/>
    <w:rsid w:val="005108D8"/>
    <w:rsid w:val="00510982"/>
    <w:rsid w:val="00511139"/>
    <w:rsid w:val="0051159A"/>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2E5"/>
    <w:rsid w:val="00520973"/>
    <w:rsid w:val="00521290"/>
    <w:rsid w:val="0052146E"/>
    <w:rsid w:val="00521525"/>
    <w:rsid w:val="00521845"/>
    <w:rsid w:val="005218F5"/>
    <w:rsid w:val="005219CF"/>
    <w:rsid w:val="00521C3B"/>
    <w:rsid w:val="00522643"/>
    <w:rsid w:val="0052267C"/>
    <w:rsid w:val="00522AE7"/>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18A5"/>
    <w:rsid w:val="005326AC"/>
    <w:rsid w:val="0053273F"/>
    <w:rsid w:val="00532A1B"/>
    <w:rsid w:val="00532A40"/>
    <w:rsid w:val="00532DCD"/>
    <w:rsid w:val="0053305D"/>
    <w:rsid w:val="005330EA"/>
    <w:rsid w:val="00533272"/>
    <w:rsid w:val="005333B0"/>
    <w:rsid w:val="0053388C"/>
    <w:rsid w:val="00533E9B"/>
    <w:rsid w:val="00534264"/>
    <w:rsid w:val="00534721"/>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B86"/>
    <w:rsid w:val="00541D48"/>
    <w:rsid w:val="005421DA"/>
    <w:rsid w:val="00542A3E"/>
    <w:rsid w:val="00542B09"/>
    <w:rsid w:val="00542F6C"/>
    <w:rsid w:val="00543086"/>
    <w:rsid w:val="00543150"/>
    <w:rsid w:val="005432E5"/>
    <w:rsid w:val="005446A4"/>
    <w:rsid w:val="0054470C"/>
    <w:rsid w:val="005447BC"/>
    <w:rsid w:val="00545279"/>
    <w:rsid w:val="005465EA"/>
    <w:rsid w:val="00546970"/>
    <w:rsid w:val="005469F6"/>
    <w:rsid w:val="00546C84"/>
    <w:rsid w:val="00547462"/>
    <w:rsid w:val="0054771C"/>
    <w:rsid w:val="00547B65"/>
    <w:rsid w:val="00547FC1"/>
    <w:rsid w:val="005501AA"/>
    <w:rsid w:val="005502CE"/>
    <w:rsid w:val="00550BBA"/>
    <w:rsid w:val="0055100A"/>
    <w:rsid w:val="00551414"/>
    <w:rsid w:val="0055194F"/>
    <w:rsid w:val="005520A0"/>
    <w:rsid w:val="005522D5"/>
    <w:rsid w:val="005529AA"/>
    <w:rsid w:val="00552D44"/>
    <w:rsid w:val="00552F3C"/>
    <w:rsid w:val="005536EF"/>
    <w:rsid w:val="005538C7"/>
    <w:rsid w:val="00554075"/>
    <w:rsid w:val="005549FF"/>
    <w:rsid w:val="00554CA2"/>
    <w:rsid w:val="00554E19"/>
    <w:rsid w:val="00554F35"/>
    <w:rsid w:val="005551B2"/>
    <w:rsid w:val="005554AE"/>
    <w:rsid w:val="00555ACC"/>
    <w:rsid w:val="005565AA"/>
    <w:rsid w:val="0055679E"/>
    <w:rsid w:val="00556FA7"/>
    <w:rsid w:val="0056084D"/>
    <w:rsid w:val="00560DAC"/>
    <w:rsid w:val="00561013"/>
    <w:rsid w:val="0056121F"/>
    <w:rsid w:val="00561C2F"/>
    <w:rsid w:val="00561EFE"/>
    <w:rsid w:val="00561F86"/>
    <w:rsid w:val="00561FBA"/>
    <w:rsid w:val="00562063"/>
    <w:rsid w:val="0056231D"/>
    <w:rsid w:val="005623C8"/>
    <w:rsid w:val="005627B7"/>
    <w:rsid w:val="005629E6"/>
    <w:rsid w:val="00562C4A"/>
    <w:rsid w:val="00562E6D"/>
    <w:rsid w:val="00562FF2"/>
    <w:rsid w:val="00563A93"/>
    <w:rsid w:val="00563CAB"/>
    <w:rsid w:val="00564180"/>
    <w:rsid w:val="00564BB4"/>
    <w:rsid w:val="00565660"/>
    <w:rsid w:val="00565B18"/>
    <w:rsid w:val="00566070"/>
    <w:rsid w:val="00567146"/>
    <w:rsid w:val="0056772A"/>
    <w:rsid w:val="005677B7"/>
    <w:rsid w:val="00567AFA"/>
    <w:rsid w:val="00567CD5"/>
    <w:rsid w:val="00567EDE"/>
    <w:rsid w:val="00570240"/>
    <w:rsid w:val="005704D8"/>
    <w:rsid w:val="00570CC0"/>
    <w:rsid w:val="00571B65"/>
    <w:rsid w:val="00571D62"/>
    <w:rsid w:val="00572195"/>
    <w:rsid w:val="00572505"/>
    <w:rsid w:val="00572A00"/>
    <w:rsid w:val="005733DE"/>
    <w:rsid w:val="00573D85"/>
    <w:rsid w:val="00574670"/>
    <w:rsid w:val="0057510C"/>
    <w:rsid w:val="0057533F"/>
    <w:rsid w:val="00575377"/>
    <w:rsid w:val="00575EEE"/>
    <w:rsid w:val="005762EF"/>
    <w:rsid w:val="005763EE"/>
    <w:rsid w:val="00576738"/>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128"/>
    <w:rsid w:val="00587982"/>
    <w:rsid w:val="0058798C"/>
    <w:rsid w:val="005900FA"/>
    <w:rsid w:val="005909AD"/>
    <w:rsid w:val="00590A5F"/>
    <w:rsid w:val="005920B3"/>
    <w:rsid w:val="005923AF"/>
    <w:rsid w:val="00592492"/>
    <w:rsid w:val="0059255D"/>
    <w:rsid w:val="00592E78"/>
    <w:rsid w:val="0059311A"/>
    <w:rsid w:val="005935A4"/>
    <w:rsid w:val="00593BB1"/>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65A"/>
    <w:rsid w:val="005B35D7"/>
    <w:rsid w:val="005B392A"/>
    <w:rsid w:val="005B3AA3"/>
    <w:rsid w:val="005B3B43"/>
    <w:rsid w:val="005B4082"/>
    <w:rsid w:val="005B40E9"/>
    <w:rsid w:val="005B4FC9"/>
    <w:rsid w:val="005B5022"/>
    <w:rsid w:val="005B52F6"/>
    <w:rsid w:val="005B573B"/>
    <w:rsid w:val="005B5B3E"/>
    <w:rsid w:val="005B5C47"/>
    <w:rsid w:val="005B61FD"/>
    <w:rsid w:val="005B637D"/>
    <w:rsid w:val="005B63E5"/>
    <w:rsid w:val="005B650E"/>
    <w:rsid w:val="005B6F83"/>
    <w:rsid w:val="005B7363"/>
    <w:rsid w:val="005B76B2"/>
    <w:rsid w:val="005B76E1"/>
    <w:rsid w:val="005B7855"/>
    <w:rsid w:val="005C0266"/>
    <w:rsid w:val="005C02B3"/>
    <w:rsid w:val="005C0661"/>
    <w:rsid w:val="005C0AD6"/>
    <w:rsid w:val="005C0D1E"/>
    <w:rsid w:val="005C0E28"/>
    <w:rsid w:val="005C12CE"/>
    <w:rsid w:val="005C12F5"/>
    <w:rsid w:val="005C1E2B"/>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90F"/>
    <w:rsid w:val="005D2A1D"/>
    <w:rsid w:val="005D3CAD"/>
    <w:rsid w:val="005D43CB"/>
    <w:rsid w:val="005D45BD"/>
    <w:rsid w:val="005D4E07"/>
    <w:rsid w:val="005D4F73"/>
    <w:rsid w:val="005D4F8B"/>
    <w:rsid w:val="005D5295"/>
    <w:rsid w:val="005D5559"/>
    <w:rsid w:val="005D5828"/>
    <w:rsid w:val="005D5C7F"/>
    <w:rsid w:val="005D6829"/>
    <w:rsid w:val="005D687C"/>
    <w:rsid w:val="005D7753"/>
    <w:rsid w:val="005D77E8"/>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548E"/>
    <w:rsid w:val="005E5B81"/>
    <w:rsid w:val="005E62A7"/>
    <w:rsid w:val="005E6A5C"/>
    <w:rsid w:val="005E6D1F"/>
    <w:rsid w:val="005F09FB"/>
    <w:rsid w:val="005F0B32"/>
    <w:rsid w:val="005F1D45"/>
    <w:rsid w:val="005F2183"/>
    <w:rsid w:val="005F237B"/>
    <w:rsid w:val="005F2CB1"/>
    <w:rsid w:val="005F2D9B"/>
    <w:rsid w:val="005F3025"/>
    <w:rsid w:val="005F3DD1"/>
    <w:rsid w:val="005F415D"/>
    <w:rsid w:val="005F43B3"/>
    <w:rsid w:val="005F4972"/>
    <w:rsid w:val="005F4C5C"/>
    <w:rsid w:val="005F618C"/>
    <w:rsid w:val="005F6B10"/>
    <w:rsid w:val="005F70BD"/>
    <w:rsid w:val="005F7402"/>
    <w:rsid w:val="00600670"/>
    <w:rsid w:val="006007D9"/>
    <w:rsid w:val="00600A50"/>
    <w:rsid w:val="00600C1C"/>
    <w:rsid w:val="00600F04"/>
    <w:rsid w:val="00601040"/>
    <w:rsid w:val="00601E7C"/>
    <w:rsid w:val="0060283C"/>
    <w:rsid w:val="00602AA6"/>
    <w:rsid w:val="00602E53"/>
    <w:rsid w:val="00602F9F"/>
    <w:rsid w:val="00603232"/>
    <w:rsid w:val="006034A0"/>
    <w:rsid w:val="00603710"/>
    <w:rsid w:val="00603930"/>
    <w:rsid w:val="00603E35"/>
    <w:rsid w:val="00603F9E"/>
    <w:rsid w:val="006042D1"/>
    <w:rsid w:val="006042E3"/>
    <w:rsid w:val="00604DE3"/>
    <w:rsid w:val="00604EC4"/>
    <w:rsid w:val="00604F14"/>
    <w:rsid w:val="00605085"/>
    <w:rsid w:val="006051DE"/>
    <w:rsid w:val="0060540B"/>
    <w:rsid w:val="00605468"/>
    <w:rsid w:val="00605735"/>
    <w:rsid w:val="00605C9A"/>
    <w:rsid w:val="006062A5"/>
    <w:rsid w:val="006070AD"/>
    <w:rsid w:val="006077F4"/>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69D2"/>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388E"/>
    <w:rsid w:val="00624A90"/>
    <w:rsid w:val="006254C0"/>
    <w:rsid w:val="00625736"/>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D5F"/>
    <w:rsid w:val="00630001"/>
    <w:rsid w:val="006301A8"/>
    <w:rsid w:val="0063038E"/>
    <w:rsid w:val="00630909"/>
    <w:rsid w:val="0063097D"/>
    <w:rsid w:val="00630CF0"/>
    <w:rsid w:val="00630EFC"/>
    <w:rsid w:val="006311B3"/>
    <w:rsid w:val="0063127D"/>
    <w:rsid w:val="0063157D"/>
    <w:rsid w:val="0063284C"/>
    <w:rsid w:val="00632A02"/>
    <w:rsid w:val="00632A7A"/>
    <w:rsid w:val="00632C0C"/>
    <w:rsid w:val="00632E6D"/>
    <w:rsid w:val="00633ACD"/>
    <w:rsid w:val="00633BB0"/>
    <w:rsid w:val="006342BF"/>
    <w:rsid w:val="00634AFB"/>
    <w:rsid w:val="00634E3C"/>
    <w:rsid w:val="00635FAB"/>
    <w:rsid w:val="00636398"/>
    <w:rsid w:val="006363CA"/>
    <w:rsid w:val="00636586"/>
    <w:rsid w:val="006368D3"/>
    <w:rsid w:val="00636C36"/>
    <w:rsid w:val="00636C8E"/>
    <w:rsid w:val="00637121"/>
    <w:rsid w:val="006372F9"/>
    <w:rsid w:val="006377EC"/>
    <w:rsid w:val="0063796D"/>
    <w:rsid w:val="006403D9"/>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C9"/>
    <w:rsid w:val="0064624E"/>
    <w:rsid w:val="00646A3F"/>
    <w:rsid w:val="00646BE3"/>
    <w:rsid w:val="00647518"/>
    <w:rsid w:val="00647A68"/>
    <w:rsid w:val="00650127"/>
    <w:rsid w:val="006501B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37"/>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7DF"/>
    <w:rsid w:val="00661EC4"/>
    <w:rsid w:val="006620E8"/>
    <w:rsid w:val="0066239D"/>
    <w:rsid w:val="006625A4"/>
    <w:rsid w:val="006627A2"/>
    <w:rsid w:val="00662CDF"/>
    <w:rsid w:val="006634E6"/>
    <w:rsid w:val="00663638"/>
    <w:rsid w:val="0066381A"/>
    <w:rsid w:val="00663BC4"/>
    <w:rsid w:val="00663C27"/>
    <w:rsid w:val="00663E79"/>
    <w:rsid w:val="00663EFC"/>
    <w:rsid w:val="00663F91"/>
    <w:rsid w:val="00664342"/>
    <w:rsid w:val="00664802"/>
    <w:rsid w:val="00664CD4"/>
    <w:rsid w:val="00664F97"/>
    <w:rsid w:val="00664FF6"/>
    <w:rsid w:val="006655EE"/>
    <w:rsid w:val="006676BB"/>
    <w:rsid w:val="006677F6"/>
    <w:rsid w:val="00667EE7"/>
    <w:rsid w:val="00667F6F"/>
    <w:rsid w:val="00667FFB"/>
    <w:rsid w:val="00670889"/>
    <w:rsid w:val="00670922"/>
    <w:rsid w:val="00670BE1"/>
    <w:rsid w:val="00671BD3"/>
    <w:rsid w:val="0067218F"/>
    <w:rsid w:val="0067297C"/>
    <w:rsid w:val="00672F05"/>
    <w:rsid w:val="00672FD3"/>
    <w:rsid w:val="00673026"/>
    <w:rsid w:val="006734B4"/>
    <w:rsid w:val="006738AA"/>
    <w:rsid w:val="006739A3"/>
    <w:rsid w:val="00673E60"/>
    <w:rsid w:val="00673E9D"/>
    <w:rsid w:val="006741F2"/>
    <w:rsid w:val="006743F0"/>
    <w:rsid w:val="00674A88"/>
    <w:rsid w:val="00674B07"/>
    <w:rsid w:val="00674CC3"/>
    <w:rsid w:val="00674F25"/>
    <w:rsid w:val="00675C72"/>
    <w:rsid w:val="00676033"/>
    <w:rsid w:val="0067660A"/>
    <w:rsid w:val="00676A17"/>
    <w:rsid w:val="006771F9"/>
    <w:rsid w:val="006776D7"/>
    <w:rsid w:val="006777F8"/>
    <w:rsid w:val="00680320"/>
    <w:rsid w:val="00680B83"/>
    <w:rsid w:val="00680FA8"/>
    <w:rsid w:val="00681003"/>
    <w:rsid w:val="0068120A"/>
    <w:rsid w:val="006815ED"/>
    <w:rsid w:val="006817C9"/>
    <w:rsid w:val="006828B3"/>
    <w:rsid w:val="00682A80"/>
    <w:rsid w:val="0068361D"/>
    <w:rsid w:val="0068398F"/>
    <w:rsid w:val="00683BE5"/>
    <w:rsid w:val="00683DE1"/>
    <w:rsid w:val="00683ECE"/>
    <w:rsid w:val="006846A3"/>
    <w:rsid w:val="00684D22"/>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C8"/>
    <w:rsid w:val="006940E2"/>
    <w:rsid w:val="00694188"/>
    <w:rsid w:val="006952BD"/>
    <w:rsid w:val="006952E9"/>
    <w:rsid w:val="00695C8B"/>
    <w:rsid w:val="00695FC2"/>
    <w:rsid w:val="00696086"/>
    <w:rsid w:val="00696368"/>
    <w:rsid w:val="00696522"/>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75F"/>
    <w:rsid w:val="006A697B"/>
    <w:rsid w:val="006A73FC"/>
    <w:rsid w:val="006A753D"/>
    <w:rsid w:val="006A77A4"/>
    <w:rsid w:val="006A7AFF"/>
    <w:rsid w:val="006A7B47"/>
    <w:rsid w:val="006B005E"/>
    <w:rsid w:val="006B029A"/>
    <w:rsid w:val="006B054B"/>
    <w:rsid w:val="006B1332"/>
    <w:rsid w:val="006B1564"/>
    <w:rsid w:val="006B1816"/>
    <w:rsid w:val="006B2099"/>
    <w:rsid w:val="006B21ED"/>
    <w:rsid w:val="006B23A6"/>
    <w:rsid w:val="006B27A6"/>
    <w:rsid w:val="006B28CC"/>
    <w:rsid w:val="006B2CAF"/>
    <w:rsid w:val="006B2F2D"/>
    <w:rsid w:val="006B32BE"/>
    <w:rsid w:val="006B369B"/>
    <w:rsid w:val="006B3C95"/>
    <w:rsid w:val="006B4F3A"/>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4CD"/>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CB3"/>
    <w:rsid w:val="006C6D9A"/>
    <w:rsid w:val="006C7522"/>
    <w:rsid w:val="006C7559"/>
    <w:rsid w:val="006D00EC"/>
    <w:rsid w:val="006D067A"/>
    <w:rsid w:val="006D0CAE"/>
    <w:rsid w:val="006D1052"/>
    <w:rsid w:val="006D10D9"/>
    <w:rsid w:val="006D129F"/>
    <w:rsid w:val="006D1FB1"/>
    <w:rsid w:val="006D237E"/>
    <w:rsid w:val="006D29AA"/>
    <w:rsid w:val="006D2B15"/>
    <w:rsid w:val="006D3360"/>
    <w:rsid w:val="006D34A8"/>
    <w:rsid w:val="006D3AA4"/>
    <w:rsid w:val="006D4ECA"/>
    <w:rsid w:val="006D53AC"/>
    <w:rsid w:val="006D56ED"/>
    <w:rsid w:val="006D56FF"/>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415"/>
    <w:rsid w:val="006E6437"/>
    <w:rsid w:val="006E659B"/>
    <w:rsid w:val="006E660E"/>
    <w:rsid w:val="006E673D"/>
    <w:rsid w:val="006E6B6B"/>
    <w:rsid w:val="006E76B9"/>
    <w:rsid w:val="006E7702"/>
    <w:rsid w:val="006E7D3B"/>
    <w:rsid w:val="006E7E58"/>
    <w:rsid w:val="006E7EDE"/>
    <w:rsid w:val="006F0699"/>
    <w:rsid w:val="006F1B70"/>
    <w:rsid w:val="006F1F5D"/>
    <w:rsid w:val="006F28A6"/>
    <w:rsid w:val="006F32BD"/>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7CB"/>
    <w:rsid w:val="00701E00"/>
    <w:rsid w:val="00701E95"/>
    <w:rsid w:val="00701F82"/>
    <w:rsid w:val="0070282C"/>
    <w:rsid w:val="00702AD3"/>
    <w:rsid w:val="0070309D"/>
    <w:rsid w:val="007030B5"/>
    <w:rsid w:val="0070346E"/>
    <w:rsid w:val="00703557"/>
    <w:rsid w:val="00703CCC"/>
    <w:rsid w:val="00704299"/>
    <w:rsid w:val="007048E6"/>
    <w:rsid w:val="00704EDB"/>
    <w:rsid w:val="007055D0"/>
    <w:rsid w:val="007056D9"/>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21AC"/>
    <w:rsid w:val="00712287"/>
    <w:rsid w:val="00712772"/>
    <w:rsid w:val="00712A24"/>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9D3"/>
    <w:rsid w:val="00720A35"/>
    <w:rsid w:val="00720B13"/>
    <w:rsid w:val="00720BA4"/>
    <w:rsid w:val="00721407"/>
    <w:rsid w:val="0072204C"/>
    <w:rsid w:val="0072270A"/>
    <w:rsid w:val="007228FE"/>
    <w:rsid w:val="00722BA0"/>
    <w:rsid w:val="00722CD8"/>
    <w:rsid w:val="00723713"/>
    <w:rsid w:val="007238AA"/>
    <w:rsid w:val="007245EF"/>
    <w:rsid w:val="00724971"/>
    <w:rsid w:val="00724C6F"/>
    <w:rsid w:val="00725098"/>
    <w:rsid w:val="0072513F"/>
    <w:rsid w:val="007257D0"/>
    <w:rsid w:val="00725B6B"/>
    <w:rsid w:val="0072609C"/>
    <w:rsid w:val="00726158"/>
    <w:rsid w:val="00726D9B"/>
    <w:rsid w:val="00726EA6"/>
    <w:rsid w:val="00727208"/>
    <w:rsid w:val="00727680"/>
    <w:rsid w:val="0073003D"/>
    <w:rsid w:val="00730522"/>
    <w:rsid w:val="00730BD3"/>
    <w:rsid w:val="00730FE1"/>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244"/>
    <w:rsid w:val="007375F2"/>
    <w:rsid w:val="00737D66"/>
    <w:rsid w:val="007404CB"/>
    <w:rsid w:val="00740E58"/>
    <w:rsid w:val="007410F6"/>
    <w:rsid w:val="007413F0"/>
    <w:rsid w:val="00741402"/>
    <w:rsid w:val="00741B03"/>
    <w:rsid w:val="00741B51"/>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63F4"/>
    <w:rsid w:val="00756667"/>
    <w:rsid w:val="00756E7E"/>
    <w:rsid w:val="0075708E"/>
    <w:rsid w:val="007571E1"/>
    <w:rsid w:val="00757335"/>
    <w:rsid w:val="007574E1"/>
    <w:rsid w:val="007576D0"/>
    <w:rsid w:val="007576E2"/>
    <w:rsid w:val="007604B2"/>
    <w:rsid w:val="00760C2F"/>
    <w:rsid w:val="00760D95"/>
    <w:rsid w:val="0076135B"/>
    <w:rsid w:val="00761E90"/>
    <w:rsid w:val="00761F64"/>
    <w:rsid w:val="00762550"/>
    <w:rsid w:val="00762ADC"/>
    <w:rsid w:val="00763257"/>
    <w:rsid w:val="00763959"/>
    <w:rsid w:val="00763F82"/>
    <w:rsid w:val="00764617"/>
    <w:rsid w:val="007649DD"/>
    <w:rsid w:val="00764F87"/>
    <w:rsid w:val="007650EC"/>
    <w:rsid w:val="00765281"/>
    <w:rsid w:val="00765517"/>
    <w:rsid w:val="0076590F"/>
    <w:rsid w:val="00765C9A"/>
    <w:rsid w:val="00765DBD"/>
    <w:rsid w:val="00766838"/>
    <w:rsid w:val="007668F8"/>
    <w:rsid w:val="00766BAD"/>
    <w:rsid w:val="00766EF2"/>
    <w:rsid w:val="00767152"/>
    <w:rsid w:val="00770340"/>
    <w:rsid w:val="007705DC"/>
    <w:rsid w:val="00770C4A"/>
    <w:rsid w:val="007716D6"/>
    <w:rsid w:val="00771949"/>
    <w:rsid w:val="0077203D"/>
    <w:rsid w:val="007729A2"/>
    <w:rsid w:val="007729A6"/>
    <w:rsid w:val="00772E9C"/>
    <w:rsid w:val="0077337E"/>
    <w:rsid w:val="007736BF"/>
    <w:rsid w:val="00773779"/>
    <w:rsid w:val="007741B1"/>
    <w:rsid w:val="00774340"/>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404"/>
    <w:rsid w:val="00782D02"/>
    <w:rsid w:val="0078304C"/>
    <w:rsid w:val="00783150"/>
    <w:rsid w:val="00783673"/>
    <w:rsid w:val="00784729"/>
    <w:rsid w:val="00784B19"/>
    <w:rsid w:val="00785490"/>
    <w:rsid w:val="00785B0D"/>
    <w:rsid w:val="00785B93"/>
    <w:rsid w:val="00785F37"/>
    <w:rsid w:val="00786A80"/>
    <w:rsid w:val="00787995"/>
    <w:rsid w:val="007907F3"/>
    <w:rsid w:val="00790DA3"/>
    <w:rsid w:val="007910CD"/>
    <w:rsid w:val="00792176"/>
    <w:rsid w:val="00792460"/>
    <w:rsid w:val="007925EA"/>
    <w:rsid w:val="00793B49"/>
    <w:rsid w:val="00793CD8"/>
    <w:rsid w:val="00794C57"/>
    <w:rsid w:val="00794D7D"/>
    <w:rsid w:val="00794E8E"/>
    <w:rsid w:val="0079502C"/>
    <w:rsid w:val="00795164"/>
    <w:rsid w:val="00795C92"/>
    <w:rsid w:val="00795FD7"/>
    <w:rsid w:val="00796231"/>
    <w:rsid w:val="0079699F"/>
    <w:rsid w:val="00796E79"/>
    <w:rsid w:val="00797442"/>
    <w:rsid w:val="00797D7A"/>
    <w:rsid w:val="00797F1E"/>
    <w:rsid w:val="007A0423"/>
    <w:rsid w:val="007A0B3B"/>
    <w:rsid w:val="007A0D42"/>
    <w:rsid w:val="007A198B"/>
    <w:rsid w:val="007A19F7"/>
    <w:rsid w:val="007A1CB3"/>
    <w:rsid w:val="007A1D79"/>
    <w:rsid w:val="007A2975"/>
    <w:rsid w:val="007A2A2A"/>
    <w:rsid w:val="007A306F"/>
    <w:rsid w:val="007A3263"/>
    <w:rsid w:val="007A4162"/>
    <w:rsid w:val="007A43A6"/>
    <w:rsid w:val="007A4567"/>
    <w:rsid w:val="007A49CE"/>
    <w:rsid w:val="007A50AA"/>
    <w:rsid w:val="007A5806"/>
    <w:rsid w:val="007A582A"/>
    <w:rsid w:val="007A58A6"/>
    <w:rsid w:val="007A5AF4"/>
    <w:rsid w:val="007A6291"/>
    <w:rsid w:val="007A6CE5"/>
    <w:rsid w:val="007A7416"/>
    <w:rsid w:val="007A74F2"/>
    <w:rsid w:val="007A7B9D"/>
    <w:rsid w:val="007A7DA1"/>
    <w:rsid w:val="007B02CC"/>
    <w:rsid w:val="007B114C"/>
    <w:rsid w:val="007B1D78"/>
    <w:rsid w:val="007B2860"/>
    <w:rsid w:val="007B2A15"/>
    <w:rsid w:val="007B32B6"/>
    <w:rsid w:val="007B367E"/>
    <w:rsid w:val="007B3892"/>
    <w:rsid w:val="007B3D2D"/>
    <w:rsid w:val="007B49F2"/>
    <w:rsid w:val="007B50AE"/>
    <w:rsid w:val="007B51DF"/>
    <w:rsid w:val="007B53E4"/>
    <w:rsid w:val="007B53E7"/>
    <w:rsid w:val="007B5576"/>
    <w:rsid w:val="007B565E"/>
    <w:rsid w:val="007B5B89"/>
    <w:rsid w:val="007B5C2B"/>
    <w:rsid w:val="007B6BB5"/>
    <w:rsid w:val="007B6D8D"/>
    <w:rsid w:val="007B702B"/>
    <w:rsid w:val="007B716D"/>
    <w:rsid w:val="007C004E"/>
    <w:rsid w:val="007C05DD"/>
    <w:rsid w:val="007C08AA"/>
    <w:rsid w:val="007C0A9A"/>
    <w:rsid w:val="007C0B3D"/>
    <w:rsid w:val="007C1239"/>
    <w:rsid w:val="007C19E2"/>
    <w:rsid w:val="007C2662"/>
    <w:rsid w:val="007C28AA"/>
    <w:rsid w:val="007C304F"/>
    <w:rsid w:val="007C3D18"/>
    <w:rsid w:val="007C42B5"/>
    <w:rsid w:val="007C4357"/>
    <w:rsid w:val="007C4F07"/>
    <w:rsid w:val="007C60BF"/>
    <w:rsid w:val="007C6788"/>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67F"/>
    <w:rsid w:val="007D48CF"/>
    <w:rsid w:val="007D522D"/>
    <w:rsid w:val="007D5901"/>
    <w:rsid w:val="007D5973"/>
    <w:rsid w:val="007D645C"/>
    <w:rsid w:val="007D65C5"/>
    <w:rsid w:val="007D6FEF"/>
    <w:rsid w:val="007D71A5"/>
    <w:rsid w:val="007D7526"/>
    <w:rsid w:val="007D76B4"/>
    <w:rsid w:val="007D7B0F"/>
    <w:rsid w:val="007D7F5E"/>
    <w:rsid w:val="007E093F"/>
    <w:rsid w:val="007E0E7E"/>
    <w:rsid w:val="007E0F81"/>
    <w:rsid w:val="007E1671"/>
    <w:rsid w:val="007E1775"/>
    <w:rsid w:val="007E1ECD"/>
    <w:rsid w:val="007E1F23"/>
    <w:rsid w:val="007E23A4"/>
    <w:rsid w:val="007E265E"/>
    <w:rsid w:val="007E2B5D"/>
    <w:rsid w:val="007E30BD"/>
    <w:rsid w:val="007E33AA"/>
    <w:rsid w:val="007E35CC"/>
    <w:rsid w:val="007E370C"/>
    <w:rsid w:val="007E4610"/>
    <w:rsid w:val="007E4715"/>
    <w:rsid w:val="007E505B"/>
    <w:rsid w:val="007E5126"/>
    <w:rsid w:val="007E56A5"/>
    <w:rsid w:val="007E5DC6"/>
    <w:rsid w:val="007E5FC9"/>
    <w:rsid w:val="007E6204"/>
    <w:rsid w:val="007E6270"/>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A98"/>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F28"/>
    <w:rsid w:val="008028B0"/>
    <w:rsid w:val="00802F24"/>
    <w:rsid w:val="0080301E"/>
    <w:rsid w:val="0080308F"/>
    <w:rsid w:val="0080358F"/>
    <w:rsid w:val="00803A25"/>
    <w:rsid w:val="00803D08"/>
    <w:rsid w:val="00803D33"/>
    <w:rsid w:val="00803FAE"/>
    <w:rsid w:val="0080486E"/>
    <w:rsid w:val="008049FA"/>
    <w:rsid w:val="00804A15"/>
    <w:rsid w:val="0080560F"/>
    <w:rsid w:val="0080566B"/>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368"/>
    <w:rsid w:val="0081158E"/>
    <w:rsid w:val="00811FCB"/>
    <w:rsid w:val="00812D79"/>
    <w:rsid w:val="00812EEA"/>
    <w:rsid w:val="0081330E"/>
    <w:rsid w:val="008133FF"/>
    <w:rsid w:val="00813882"/>
    <w:rsid w:val="00813941"/>
    <w:rsid w:val="00814356"/>
    <w:rsid w:val="00814AE5"/>
    <w:rsid w:val="00814EE9"/>
    <w:rsid w:val="0081588B"/>
    <w:rsid w:val="008158D6"/>
    <w:rsid w:val="00815E17"/>
    <w:rsid w:val="008165FD"/>
    <w:rsid w:val="00816698"/>
    <w:rsid w:val="00817196"/>
    <w:rsid w:val="008206AD"/>
    <w:rsid w:val="0082072E"/>
    <w:rsid w:val="00820F28"/>
    <w:rsid w:val="008216C8"/>
    <w:rsid w:val="00821B53"/>
    <w:rsid w:val="00821C9D"/>
    <w:rsid w:val="008221AA"/>
    <w:rsid w:val="00822ABF"/>
    <w:rsid w:val="00822C3A"/>
    <w:rsid w:val="00822D63"/>
    <w:rsid w:val="00822DE8"/>
    <w:rsid w:val="008234FE"/>
    <w:rsid w:val="008235DB"/>
    <w:rsid w:val="008237AF"/>
    <w:rsid w:val="00823D8E"/>
    <w:rsid w:val="0082409C"/>
    <w:rsid w:val="008245BA"/>
    <w:rsid w:val="00824637"/>
    <w:rsid w:val="008247F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396"/>
    <w:rsid w:val="008327E4"/>
    <w:rsid w:val="008328B0"/>
    <w:rsid w:val="00832A4F"/>
    <w:rsid w:val="00833B91"/>
    <w:rsid w:val="00833E99"/>
    <w:rsid w:val="00833EBF"/>
    <w:rsid w:val="008347D0"/>
    <w:rsid w:val="00834FBC"/>
    <w:rsid w:val="00835069"/>
    <w:rsid w:val="008356A1"/>
    <w:rsid w:val="008358D6"/>
    <w:rsid w:val="00835934"/>
    <w:rsid w:val="00835C90"/>
    <w:rsid w:val="00835D26"/>
    <w:rsid w:val="008362DB"/>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3D83"/>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EEE"/>
    <w:rsid w:val="00847FE6"/>
    <w:rsid w:val="00850812"/>
    <w:rsid w:val="00851085"/>
    <w:rsid w:val="0085131F"/>
    <w:rsid w:val="00851A11"/>
    <w:rsid w:val="00851DE3"/>
    <w:rsid w:val="00851DE9"/>
    <w:rsid w:val="008530AB"/>
    <w:rsid w:val="00853397"/>
    <w:rsid w:val="008538EA"/>
    <w:rsid w:val="00853C03"/>
    <w:rsid w:val="008548F7"/>
    <w:rsid w:val="00854BA8"/>
    <w:rsid w:val="00854FF1"/>
    <w:rsid w:val="008553D4"/>
    <w:rsid w:val="0085575A"/>
    <w:rsid w:val="008557E7"/>
    <w:rsid w:val="00855EAE"/>
    <w:rsid w:val="00855FAA"/>
    <w:rsid w:val="00856911"/>
    <w:rsid w:val="00856E5D"/>
    <w:rsid w:val="008571E8"/>
    <w:rsid w:val="008573F4"/>
    <w:rsid w:val="0085743E"/>
    <w:rsid w:val="00857496"/>
    <w:rsid w:val="00857A0B"/>
    <w:rsid w:val="00860088"/>
    <w:rsid w:val="0086058E"/>
    <w:rsid w:val="00860CFB"/>
    <w:rsid w:val="00860F6B"/>
    <w:rsid w:val="00861133"/>
    <w:rsid w:val="00861793"/>
    <w:rsid w:val="00862F04"/>
    <w:rsid w:val="00863BD0"/>
    <w:rsid w:val="00863ED7"/>
    <w:rsid w:val="00864184"/>
    <w:rsid w:val="00864C87"/>
    <w:rsid w:val="00865506"/>
    <w:rsid w:val="0086566D"/>
    <w:rsid w:val="00866FD6"/>
    <w:rsid w:val="008677FD"/>
    <w:rsid w:val="008703CA"/>
    <w:rsid w:val="008706D4"/>
    <w:rsid w:val="00870F8A"/>
    <w:rsid w:val="0087120F"/>
    <w:rsid w:val="008719A4"/>
    <w:rsid w:val="00871A06"/>
    <w:rsid w:val="00871CF0"/>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40E"/>
    <w:rsid w:val="0087771F"/>
    <w:rsid w:val="00877F18"/>
    <w:rsid w:val="00881A2A"/>
    <w:rsid w:val="00881C35"/>
    <w:rsid w:val="00882776"/>
    <w:rsid w:val="008827BB"/>
    <w:rsid w:val="00882804"/>
    <w:rsid w:val="00882B0B"/>
    <w:rsid w:val="00883923"/>
    <w:rsid w:val="00884732"/>
    <w:rsid w:val="0088482D"/>
    <w:rsid w:val="008857D2"/>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63"/>
    <w:rsid w:val="008A2CE2"/>
    <w:rsid w:val="008A2DEA"/>
    <w:rsid w:val="008A30AC"/>
    <w:rsid w:val="008A40B9"/>
    <w:rsid w:val="008A41DD"/>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31DC"/>
    <w:rsid w:val="008B32BE"/>
    <w:rsid w:val="008B4222"/>
    <w:rsid w:val="008B4DCF"/>
    <w:rsid w:val="008B4F38"/>
    <w:rsid w:val="008B51A0"/>
    <w:rsid w:val="008B592A"/>
    <w:rsid w:val="008B5FD9"/>
    <w:rsid w:val="008B60CE"/>
    <w:rsid w:val="008B660C"/>
    <w:rsid w:val="008B6CCD"/>
    <w:rsid w:val="008B71A2"/>
    <w:rsid w:val="008B73A4"/>
    <w:rsid w:val="008B7A7C"/>
    <w:rsid w:val="008B7B5C"/>
    <w:rsid w:val="008B7F34"/>
    <w:rsid w:val="008B7F6A"/>
    <w:rsid w:val="008C01AD"/>
    <w:rsid w:val="008C05D9"/>
    <w:rsid w:val="008C08C3"/>
    <w:rsid w:val="008C08C8"/>
    <w:rsid w:val="008C0910"/>
    <w:rsid w:val="008C09EC"/>
    <w:rsid w:val="008C0B39"/>
    <w:rsid w:val="008C0C99"/>
    <w:rsid w:val="008C12DE"/>
    <w:rsid w:val="008C18E8"/>
    <w:rsid w:val="008C19CA"/>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4FCF"/>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503"/>
    <w:rsid w:val="008D2948"/>
    <w:rsid w:val="008D2C19"/>
    <w:rsid w:val="008D315E"/>
    <w:rsid w:val="008D3334"/>
    <w:rsid w:val="008D34F1"/>
    <w:rsid w:val="008D39D8"/>
    <w:rsid w:val="008D3FE5"/>
    <w:rsid w:val="008D424C"/>
    <w:rsid w:val="008D4352"/>
    <w:rsid w:val="008D47FC"/>
    <w:rsid w:val="008D497D"/>
    <w:rsid w:val="008D5605"/>
    <w:rsid w:val="008D5ABF"/>
    <w:rsid w:val="008D62E0"/>
    <w:rsid w:val="008D63A3"/>
    <w:rsid w:val="008D6785"/>
    <w:rsid w:val="008D6D1A"/>
    <w:rsid w:val="008D6F78"/>
    <w:rsid w:val="008D75B7"/>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6C3"/>
    <w:rsid w:val="008E46EE"/>
    <w:rsid w:val="008E49E0"/>
    <w:rsid w:val="008E4B5F"/>
    <w:rsid w:val="008E4CCC"/>
    <w:rsid w:val="008E5033"/>
    <w:rsid w:val="008E5538"/>
    <w:rsid w:val="008E5707"/>
    <w:rsid w:val="008E5DAE"/>
    <w:rsid w:val="008E67A8"/>
    <w:rsid w:val="008E6FDE"/>
    <w:rsid w:val="008E71BE"/>
    <w:rsid w:val="008E7539"/>
    <w:rsid w:val="008E7CE3"/>
    <w:rsid w:val="008E7FCC"/>
    <w:rsid w:val="008F0578"/>
    <w:rsid w:val="008F0B40"/>
    <w:rsid w:val="008F0EFF"/>
    <w:rsid w:val="008F1620"/>
    <w:rsid w:val="008F1AC3"/>
    <w:rsid w:val="008F1C4E"/>
    <w:rsid w:val="008F1EAB"/>
    <w:rsid w:val="008F22B3"/>
    <w:rsid w:val="008F23EE"/>
    <w:rsid w:val="008F280C"/>
    <w:rsid w:val="008F28FD"/>
    <w:rsid w:val="008F2EA9"/>
    <w:rsid w:val="008F33DC"/>
    <w:rsid w:val="008F477F"/>
    <w:rsid w:val="008F503F"/>
    <w:rsid w:val="008F50A1"/>
    <w:rsid w:val="008F58DE"/>
    <w:rsid w:val="008F6493"/>
    <w:rsid w:val="008F64CF"/>
    <w:rsid w:val="008F6C36"/>
    <w:rsid w:val="008F7315"/>
    <w:rsid w:val="008F7DE8"/>
    <w:rsid w:val="00900531"/>
    <w:rsid w:val="00900898"/>
    <w:rsid w:val="00900984"/>
    <w:rsid w:val="009010DF"/>
    <w:rsid w:val="009014F7"/>
    <w:rsid w:val="00901617"/>
    <w:rsid w:val="0090166A"/>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815"/>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2C3"/>
    <w:rsid w:val="009178EF"/>
    <w:rsid w:val="00917BF7"/>
    <w:rsid w:val="00917CE9"/>
    <w:rsid w:val="00920068"/>
    <w:rsid w:val="0092016D"/>
    <w:rsid w:val="00920883"/>
    <w:rsid w:val="00920BF2"/>
    <w:rsid w:val="00920FF8"/>
    <w:rsid w:val="00921573"/>
    <w:rsid w:val="00921779"/>
    <w:rsid w:val="00921922"/>
    <w:rsid w:val="009219EA"/>
    <w:rsid w:val="00922010"/>
    <w:rsid w:val="00922238"/>
    <w:rsid w:val="00922787"/>
    <w:rsid w:val="009227CC"/>
    <w:rsid w:val="00922947"/>
    <w:rsid w:val="0092372D"/>
    <w:rsid w:val="0092381D"/>
    <w:rsid w:val="0092528E"/>
    <w:rsid w:val="00925443"/>
    <w:rsid w:val="00925CBD"/>
    <w:rsid w:val="00925FA5"/>
    <w:rsid w:val="009264F1"/>
    <w:rsid w:val="00926647"/>
    <w:rsid w:val="009276BE"/>
    <w:rsid w:val="0092795C"/>
    <w:rsid w:val="00927E10"/>
    <w:rsid w:val="00927F76"/>
    <w:rsid w:val="00927FDD"/>
    <w:rsid w:val="00930519"/>
    <w:rsid w:val="00930636"/>
    <w:rsid w:val="00931BD9"/>
    <w:rsid w:val="00931C0F"/>
    <w:rsid w:val="00931D07"/>
    <w:rsid w:val="00932718"/>
    <w:rsid w:val="00932BBF"/>
    <w:rsid w:val="00932FEB"/>
    <w:rsid w:val="009336C2"/>
    <w:rsid w:val="00933813"/>
    <w:rsid w:val="009341B0"/>
    <w:rsid w:val="00934BDF"/>
    <w:rsid w:val="00934DFD"/>
    <w:rsid w:val="009351BD"/>
    <w:rsid w:val="009351C0"/>
    <w:rsid w:val="00935219"/>
    <w:rsid w:val="00935319"/>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4B0"/>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8E"/>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2BA8"/>
    <w:rsid w:val="0096371D"/>
    <w:rsid w:val="009637BB"/>
    <w:rsid w:val="00963AD3"/>
    <w:rsid w:val="00963B77"/>
    <w:rsid w:val="0096430A"/>
    <w:rsid w:val="0096463B"/>
    <w:rsid w:val="00964836"/>
    <w:rsid w:val="009652D3"/>
    <w:rsid w:val="0096554B"/>
    <w:rsid w:val="0096584A"/>
    <w:rsid w:val="009661F6"/>
    <w:rsid w:val="0096675F"/>
    <w:rsid w:val="009667CC"/>
    <w:rsid w:val="009668D6"/>
    <w:rsid w:val="00966E46"/>
    <w:rsid w:val="009675AE"/>
    <w:rsid w:val="00967AA5"/>
    <w:rsid w:val="0097101E"/>
    <w:rsid w:val="0097190F"/>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800FF"/>
    <w:rsid w:val="00980215"/>
    <w:rsid w:val="00980477"/>
    <w:rsid w:val="00980898"/>
    <w:rsid w:val="00980DAD"/>
    <w:rsid w:val="00981421"/>
    <w:rsid w:val="00981703"/>
    <w:rsid w:val="00981B17"/>
    <w:rsid w:val="00981C9E"/>
    <w:rsid w:val="00981D9C"/>
    <w:rsid w:val="0098204C"/>
    <w:rsid w:val="00982313"/>
    <w:rsid w:val="00982825"/>
    <w:rsid w:val="00982EB7"/>
    <w:rsid w:val="00983963"/>
    <w:rsid w:val="0098404F"/>
    <w:rsid w:val="00984CCD"/>
    <w:rsid w:val="00985253"/>
    <w:rsid w:val="0098530F"/>
    <w:rsid w:val="009853B3"/>
    <w:rsid w:val="0098561B"/>
    <w:rsid w:val="009861F0"/>
    <w:rsid w:val="009862BE"/>
    <w:rsid w:val="009874CA"/>
    <w:rsid w:val="009879D6"/>
    <w:rsid w:val="009900E5"/>
    <w:rsid w:val="00990630"/>
    <w:rsid w:val="00990638"/>
    <w:rsid w:val="00991761"/>
    <w:rsid w:val="0099185C"/>
    <w:rsid w:val="00991B67"/>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3AC"/>
    <w:rsid w:val="009A0825"/>
    <w:rsid w:val="009A08AF"/>
    <w:rsid w:val="009A0FBA"/>
    <w:rsid w:val="009A130D"/>
    <w:rsid w:val="009A1601"/>
    <w:rsid w:val="009A188B"/>
    <w:rsid w:val="009A1C95"/>
    <w:rsid w:val="009A33AA"/>
    <w:rsid w:val="009A3BB6"/>
    <w:rsid w:val="009A462D"/>
    <w:rsid w:val="009A5CBA"/>
    <w:rsid w:val="009A6978"/>
    <w:rsid w:val="009A6983"/>
    <w:rsid w:val="009A6BEE"/>
    <w:rsid w:val="009A6EF6"/>
    <w:rsid w:val="009A6F81"/>
    <w:rsid w:val="009A7465"/>
    <w:rsid w:val="009B01C1"/>
    <w:rsid w:val="009B115E"/>
    <w:rsid w:val="009B1308"/>
    <w:rsid w:val="009B1512"/>
    <w:rsid w:val="009B1DE5"/>
    <w:rsid w:val="009B1F30"/>
    <w:rsid w:val="009B221E"/>
    <w:rsid w:val="009B2554"/>
    <w:rsid w:val="009B2886"/>
    <w:rsid w:val="009B2A8A"/>
    <w:rsid w:val="009B2D70"/>
    <w:rsid w:val="009B2EE1"/>
    <w:rsid w:val="009B3380"/>
    <w:rsid w:val="009B37A2"/>
    <w:rsid w:val="009B384F"/>
    <w:rsid w:val="009B3AC2"/>
    <w:rsid w:val="009B3B36"/>
    <w:rsid w:val="009B42AE"/>
    <w:rsid w:val="009B4BF5"/>
    <w:rsid w:val="009B4DCD"/>
    <w:rsid w:val="009B4DF4"/>
    <w:rsid w:val="009B4F2A"/>
    <w:rsid w:val="009B564E"/>
    <w:rsid w:val="009B5778"/>
    <w:rsid w:val="009B5951"/>
    <w:rsid w:val="009B596D"/>
    <w:rsid w:val="009B5F1F"/>
    <w:rsid w:val="009B5F5B"/>
    <w:rsid w:val="009B61C2"/>
    <w:rsid w:val="009B6235"/>
    <w:rsid w:val="009B6313"/>
    <w:rsid w:val="009B745F"/>
    <w:rsid w:val="009B7E87"/>
    <w:rsid w:val="009C0169"/>
    <w:rsid w:val="009C02C1"/>
    <w:rsid w:val="009C02EF"/>
    <w:rsid w:val="009C0CFF"/>
    <w:rsid w:val="009C2925"/>
    <w:rsid w:val="009C3511"/>
    <w:rsid w:val="009C385E"/>
    <w:rsid w:val="009C403E"/>
    <w:rsid w:val="009C4241"/>
    <w:rsid w:val="009C427B"/>
    <w:rsid w:val="009C5446"/>
    <w:rsid w:val="009C54C8"/>
    <w:rsid w:val="009C5D68"/>
    <w:rsid w:val="009C64E2"/>
    <w:rsid w:val="009C74DA"/>
    <w:rsid w:val="009C7745"/>
    <w:rsid w:val="009C7F4F"/>
    <w:rsid w:val="009C7F7F"/>
    <w:rsid w:val="009D00FF"/>
    <w:rsid w:val="009D04A9"/>
    <w:rsid w:val="009D0BD9"/>
    <w:rsid w:val="009D0C53"/>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108C"/>
    <w:rsid w:val="009E10EB"/>
    <w:rsid w:val="009E119C"/>
    <w:rsid w:val="009E1433"/>
    <w:rsid w:val="009E14E0"/>
    <w:rsid w:val="009E162F"/>
    <w:rsid w:val="009E1A75"/>
    <w:rsid w:val="009E1DE8"/>
    <w:rsid w:val="009E1F3C"/>
    <w:rsid w:val="009E21B0"/>
    <w:rsid w:val="009E2FC1"/>
    <w:rsid w:val="009E3105"/>
    <w:rsid w:val="009E35DB"/>
    <w:rsid w:val="009E3886"/>
    <w:rsid w:val="009E3EBC"/>
    <w:rsid w:val="009E4575"/>
    <w:rsid w:val="009E47A3"/>
    <w:rsid w:val="009E4ACB"/>
    <w:rsid w:val="009E4EF4"/>
    <w:rsid w:val="009E503E"/>
    <w:rsid w:val="009E5A30"/>
    <w:rsid w:val="009E5EA9"/>
    <w:rsid w:val="009E613A"/>
    <w:rsid w:val="009E667A"/>
    <w:rsid w:val="009E6E53"/>
    <w:rsid w:val="009E7C0D"/>
    <w:rsid w:val="009F08F3"/>
    <w:rsid w:val="009F19D5"/>
    <w:rsid w:val="009F1ABA"/>
    <w:rsid w:val="009F26DE"/>
    <w:rsid w:val="009F285F"/>
    <w:rsid w:val="009F2C97"/>
    <w:rsid w:val="009F2F8E"/>
    <w:rsid w:val="009F31B4"/>
    <w:rsid w:val="009F344F"/>
    <w:rsid w:val="009F4F07"/>
    <w:rsid w:val="009F5182"/>
    <w:rsid w:val="009F53C2"/>
    <w:rsid w:val="009F7BCB"/>
    <w:rsid w:val="00A000EB"/>
    <w:rsid w:val="00A000ED"/>
    <w:rsid w:val="00A00244"/>
    <w:rsid w:val="00A00CD9"/>
    <w:rsid w:val="00A01211"/>
    <w:rsid w:val="00A01570"/>
    <w:rsid w:val="00A01EAC"/>
    <w:rsid w:val="00A029CB"/>
    <w:rsid w:val="00A031D8"/>
    <w:rsid w:val="00A03364"/>
    <w:rsid w:val="00A03C52"/>
    <w:rsid w:val="00A04115"/>
    <w:rsid w:val="00A048A8"/>
    <w:rsid w:val="00A04A82"/>
    <w:rsid w:val="00A04F49"/>
    <w:rsid w:val="00A04FFA"/>
    <w:rsid w:val="00A05637"/>
    <w:rsid w:val="00A05760"/>
    <w:rsid w:val="00A0593A"/>
    <w:rsid w:val="00A05948"/>
    <w:rsid w:val="00A05AA1"/>
    <w:rsid w:val="00A05E5C"/>
    <w:rsid w:val="00A060BA"/>
    <w:rsid w:val="00A0616E"/>
    <w:rsid w:val="00A06D11"/>
    <w:rsid w:val="00A06F04"/>
    <w:rsid w:val="00A078B2"/>
    <w:rsid w:val="00A1055C"/>
    <w:rsid w:val="00A10940"/>
    <w:rsid w:val="00A10952"/>
    <w:rsid w:val="00A1106E"/>
    <w:rsid w:val="00A1197A"/>
    <w:rsid w:val="00A11D62"/>
    <w:rsid w:val="00A1213A"/>
    <w:rsid w:val="00A12B92"/>
    <w:rsid w:val="00A1333F"/>
    <w:rsid w:val="00A137B6"/>
    <w:rsid w:val="00A13884"/>
    <w:rsid w:val="00A13E54"/>
    <w:rsid w:val="00A1447C"/>
    <w:rsid w:val="00A147BE"/>
    <w:rsid w:val="00A14A74"/>
    <w:rsid w:val="00A154A5"/>
    <w:rsid w:val="00A157E1"/>
    <w:rsid w:val="00A15C38"/>
    <w:rsid w:val="00A15EA6"/>
    <w:rsid w:val="00A16322"/>
    <w:rsid w:val="00A16532"/>
    <w:rsid w:val="00A166C3"/>
    <w:rsid w:val="00A1683A"/>
    <w:rsid w:val="00A168D6"/>
    <w:rsid w:val="00A168F2"/>
    <w:rsid w:val="00A16D89"/>
    <w:rsid w:val="00A175A2"/>
    <w:rsid w:val="00A17A72"/>
    <w:rsid w:val="00A17F63"/>
    <w:rsid w:val="00A20082"/>
    <w:rsid w:val="00A20410"/>
    <w:rsid w:val="00A20B8E"/>
    <w:rsid w:val="00A214BC"/>
    <w:rsid w:val="00A21528"/>
    <w:rsid w:val="00A2193B"/>
    <w:rsid w:val="00A223DC"/>
    <w:rsid w:val="00A225CE"/>
    <w:rsid w:val="00A228E5"/>
    <w:rsid w:val="00A22E46"/>
    <w:rsid w:val="00A230FA"/>
    <w:rsid w:val="00A2351A"/>
    <w:rsid w:val="00A23627"/>
    <w:rsid w:val="00A23DEB"/>
    <w:rsid w:val="00A2433D"/>
    <w:rsid w:val="00A245A7"/>
    <w:rsid w:val="00A251EA"/>
    <w:rsid w:val="00A25596"/>
    <w:rsid w:val="00A258E9"/>
    <w:rsid w:val="00A25A9A"/>
    <w:rsid w:val="00A25ADF"/>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323"/>
    <w:rsid w:val="00A317BF"/>
    <w:rsid w:val="00A32551"/>
    <w:rsid w:val="00A32B54"/>
    <w:rsid w:val="00A32FAA"/>
    <w:rsid w:val="00A331A5"/>
    <w:rsid w:val="00A332D4"/>
    <w:rsid w:val="00A339AF"/>
    <w:rsid w:val="00A33E01"/>
    <w:rsid w:val="00A33E3F"/>
    <w:rsid w:val="00A3418A"/>
    <w:rsid w:val="00A3448A"/>
    <w:rsid w:val="00A3449F"/>
    <w:rsid w:val="00A34737"/>
    <w:rsid w:val="00A348CE"/>
    <w:rsid w:val="00A36297"/>
    <w:rsid w:val="00A36677"/>
    <w:rsid w:val="00A36F8A"/>
    <w:rsid w:val="00A3727F"/>
    <w:rsid w:val="00A37472"/>
    <w:rsid w:val="00A37C70"/>
    <w:rsid w:val="00A37FB2"/>
    <w:rsid w:val="00A402ED"/>
    <w:rsid w:val="00A410B2"/>
    <w:rsid w:val="00A410B6"/>
    <w:rsid w:val="00A4117D"/>
    <w:rsid w:val="00A4120A"/>
    <w:rsid w:val="00A4176D"/>
    <w:rsid w:val="00A41977"/>
    <w:rsid w:val="00A41978"/>
    <w:rsid w:val="00A41DF9"/>
    <w:rsid w:val="00A41E2B"/>
    <w:rsid w:val="00A41EA3"/>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6AB1"/>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4EF7"/>
    <w:rsid w:val="00A55A2E"/>
    <w:rsid w:val="00A56D41"/>
    <w:rsid w:val="00A570B4"/>
    <w:rsid w:val="00A573AF"/>
    <w:rsid w:val="00A57FF1"/>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0F36"/>
    <w:rsid w:val="00A710C6"/>
    <w:rsid w:val="00A71B99"/>
    <w:rsid w:val="00A7242C"/>
    <w:rsid w:val="00A72AAB"/>
    <w:rsid w:val="00A72BC3"/>
    <w:rsid w:val="00A72C45"/>
    <w:rsid w:val="00A72DD8"/>
    <w:rsid w:val="00A7380F"/>
    <w:rsid w:val="00A739D0"/>
    <w:rsid w:val="00A74642"/>
    <w:rsid w:val="00A75645"/>
    <w:rsid w:val="00A761D4"/>
    <w:rsid w:val="00A766BF"/>
    <w:rsid w:val="00A76AB3"/>
    <w:rsid w:val="00A76C36"/>
    <w:rsid w:val="00A77059"/>
    <w:rsid w:val="00A774FE"/>
    <w:rsid w:val="00A77AFF"/>
    <w:rsid w:val="00A77CE4"/>
    <w:rsid w:val="00A77EC4"/>
    <w:rsid w:val="00A80CA0"/>
    <w:rsid w:val="00A80CEA"/>
    <w:rsid w:val="00A81262"/>
    <w:rsid w:val="00A8156C"/>
    <w:rsid w:val="00A8217C"/>
    <w:rsid w:val="00A829ED"/>
    <w:rsid w:val="00A83070"/>
    <w:rsid w:val="00A8310C"/>
    <w:rsid w:val="00A8434B"/>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3D7F"/>
    <w:rsid w:val="00A940AC"/>
    <w:rsid w:val="00A9411F"/>
    <w:rsid w:val="00A9442A"/>
    <w:rsid w:val="00A94BE3"/>
    <w:rsid w:val="00A950A9"/>
    <w:rsid w:val="00A953A2"/>
    <w:rsid w:val="00A96D7C"/>
    <w:rsid w:val="00A97016"/>
    <w:rsid w:val="00A9718F"/>
    <w:rsid w:val="00A97C6A"/>
    <w:rsid w:val="00AA016F"/>
    <w:rsid w:val="00AA019D"/>
    <w:rsid w:val="00AA0531"/>
    <w:rsid w:val="00AA0BA2"/>
    <w:rsid w:val="00AA0C07"/>
    <w:rsid w:val="00AA0FDC"/>
    <w:rsid w:val="00AA1286"/>
    <w:rsid w:val="00AA146A"/>
    <w:rsid w:val="00AA17B6"/>
    <w:rsid w:val="00AA1ED6"/>
    <w:rsid w:val="00AA247E"/>
    <w:rsid w:val="00AA2880"/>
    <w:rsid w:val="00AA2D65"/>
    <w:rsid w:val="00AA37B6"/>
    <w:rsid w:val="00AA3893"/>
    <w:rsid w:val="00AA42C8"/>
    <w:rsid w:val="00AA455A"/>
    <w:rsid w:val="00AA4F23"/>
    <w:rsid w:val="00AA4F33"/>
    <w:rsid w:val="00AA4FE1"/>
    <w:rsid w:val="00AA510D"/>
    <w:rsid w:val="00AA51D6"/>
    <w:rsid w:val="00AA53CE"/>
    <w:rsid w:val="00AA56B8"/>
    <w:rsid w:val="00AA6007"/>
    <w:rsid w:val="00AA6135"/>
    <w:rsid w:val="00AA6787"/>
    <w:rsid w:val="00AA6B5E"/>
    <w:rsid w:val="00AA727B"/>
    <w:rsid w:val="00AA72B9"/>
    <w:rsid w:val="00AA7B24"/>
    <w:rsid w:val="00AA7DDB"/>
    <w:rsid w:val="00AB0431"/>
    <w:rsid w:val="00AB0BC8"/>
    <w:rsid w:val="00AB108D"/>
    <w:rsid w:val="00AB11CA"/>
    <w:rsid w:val="00AB1256"/>
    <w:rsid w:val="00AB13BF"/>
    <w:rsid w:val="00AB14D9"/>
    <w:rsid w:val="00AB1EC1"/>
    <w:rsid w:val="00AB321D"/>
    <w:rsid w:val="00AB387D"/>
    <w:rsid w:val="00AB420C"/>
    <w:rsid w:val="00AB422F"/>
    <w:rsid w:val="00AB454B"/>
    <w:rsid w:val="00AB45E3"/>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59"/>
    <w:rsid w:val="00AC2261"/>
    <w:rsid w:val="00AC2ACE"/>
    <w:rsid w:val="00AC2ECD"/>
    <w:rsid w:val="00AC3119"/>
    <w:rsid w:val="00AC365A"/>
    <w:rsid w:val="00AC48F5"/>
    <w:rsid w:val="00AC49FB"/>
    <w:rsid w:val="00AC4CA9"/>
    <w:rsid w:val="00AC5464"/>
    <w:rsid w:val="00AC56AA"/>
    <w:rsid w:val="00AC58B0"/>
    <w:rsid w:val="00AC5A10"/>
    <w:rsid w:val="00AC639A"/>
    <w:rsid w:val="00AC64D2"/>
    <w:rsid w:val="00AC705B"/>
    <w:rsid w:val="00AC7E72"/>
    <w:rsid w:val="00AD0037"/>
    <w:rsid w:val="00AD0860"/>
    <w:rsid w:val="00AD0AA3"/>
    <w:rsid w:val="00AD0BFF"/>
    <w:rsid w:val="00AD0D9D"/>
    <w:rsid w:val="00AD2046"/>
    <w:rsid w:val="00AD213C"/>
    <w:rsid w:val="00AD2322"/>
    <w:rsid w:val="00AD272C"/>
    <w:rsid w:val="00AD2B39"/>
    <w:rsid w:val="00AD2ED0"/>
    <w:rsid w:val="00AD32C9"/>
    <w:rsid w:val="00AD34A6"/>
    <w:rsid w:val="00AD37C4"/>
    <w:rsid w:val="00AD3832"/>
    <w:rsid w:val="00AD3872"/>
    <w:rsid w:val="00AD3EE8"/>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375"/>
    <w:rsid w:val="00AE54CF"/>
    <w:rsid w:val="00AE60F1"/>
    <w:rsid w:val="00AE615B"/>
    <w:rsid w:val="00AE68A6"/>
    <w:rsid w:val="00AE7315"/>
    <w:rsid w:val="00AE7336"/>
    <w:rsid w:val="00AE7686"/>
    <w:rsid w:val="00AE775A"/>
    <w:rsid w:val="00AE7A06"/>
    <w:rsid w:val="00AF023A"/>
    <w:rsid w:val="00AF1267"/>
    <w:rsid w:val="00AF14F2"/>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9F8"/>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2C05"/>
    <w:rsid w:val="00B1410D"/>
    <w:rsid w:val="00B141AC"/>
    <w:rsid w:val="00B14718"/>
    <w:rsid w:val="00B15284"/>
    <w:rsid w:val="00B157F9"/>
    <w:rsid w:val="00B17096"/>
    <w:rsid w:val="00B17A4B"/>
    <w:rsid w:val="00B20256"/>
    <w:rsid w:val="00B202D7"/>
    <w:rsid w:val="00B203D4"/>
    <w:rsid w:val="00B20D09"/>
    <w:rsid w:val="00B20E1D"/>
    <w:rsid w:val="00B210A8"/>
    <w:rsid w:val="00B218D0"/>
    <w:rsid w:val="00B21B0B"/>
    <w:rsid w:val="00B21CAD"/>
    <w:rsid w:val="00B21CDF"/>
    <w:rsid w:val="00B21F15"/>
    <w:rsid w:val="00B22070"/>
    <w:rsid w:val="00B22580"/>
    <w:rsid w:val="00B22B68"/>
    <w:rsid w:val="00B24618"/>
    <w:rsid w:val="00B24EF0"/>
    <w:rsid w:val="00B24FF2"/>
    <w:rsid w:val="00B250E9"/>
    <w:rsid w:val="00B2552F"/>
    <w:rsid w:val="00B25624"/>
    <w:rsid w:val="00B2594A"/>
    <w:rsid w:val="00B264FC"/>
    <w:rsid w:val="00B26CE4"/>
    <w:rsid w:val="00B26EFE"/>
    <w:rsid w:val="00B26F76"/>
    <w:rsid w:val="00B27007"/>
    <w:rsid w:val="00B2763F"/>
    <w:rsid w:val="00B27AAC"/>
    <w:rsid w:val="00B27DDE"/>
    <w:rsid w:val="00B30929"/>
    <w:rsid w:val="00B3134E"/>
    <w:rsid w:val="00B31470"/>
    <w:rsid w:val="00B314C4"/>
    <w:rsid w:val="00B322EC"/>
    <w:rsid w:val="00B32458"/>
    <w:rsid w:val="00B324F1"/>
    <w:rsid w:val="00B32725"/>
    <w:rsid w:val="00B32EA2"/>
    <w:rsid w:val="00B32F31"/>
    <w:rsid w:val="00B33329"/>
    <w:rsid w:val="00B33AAB"/>
    <w:rsid w:val="00B33CF5"/>
    <w:rsid w:val="00B3440B"/>
    <w:rsid w:val="00B3495C"/>
    <w:rsid w:val="00B362C1"/>
    <w:rsid w:val="00B36EE4"/>
    <w:rsid w:val="00B37016"/>
    <w:rsid w:val="00B37285"/>
    <w:rsid w:val="00B372AA"/>
    <w:rsid w:val="00B375BD"/>
    <w:rsid w:val="00B37918"/>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CC9"/>
    <w:rsid w:val="00B42DE8"/>
    <w:rsid w:val="00B44252"/>
    <w:rsid w:val="00B4470F"/>
    <w:rsid w:val="00B44A38"/>
    <w:rsid w:val="00B44ACB"/>
    <w:rsid w:val="00B44B26"/>
    <w:rsid w:val="00B44D03"/>
    <w:rsid w:val="00B459E8"/>
    <w:rsid w:val="00B45A52"/>
    <w:rsid w:val="00B45FAB"/>
    <w:rsid w:val="00B46175"/>
    <w:rsid w:val="00B467AC"/>
    <w:rsid w:val="00B46E2B"/>
    <w:rsid w:val="00B4709A"/>
    <w:rsid w:val="00B470C2"/>
    <w:rsid w:val="00B472FE"/>
    <w:rsid w:val="00B50AB6"/>
    <w:rsid w:val="00B50E66"/>
    <w:rsid w:val="00B50FF2"/>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7BB"/>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5202"/>
    <w:rsid w:val="00B65633"/>
    <w:rsid w:val="00B6586A"/>
    <w:rsid w:val="00B65E21"/>
    <w:rsid w:val="00B65F24"/>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3F5"/>
    <w:rsid w:val="00B73678"/>
    <w:rsid w:val="00B739DB"/>
    <w:rsid w:val="00B739F6"/>
    <w:rsid w:val="00B744E1"/>
    <w:rsid w:val="00B74B9D"/>
    <w:rsid w:val="00B74C90"/>
    <w:rsid w:val="00B74D4A"/>
    <w:rsid w:val="00B74FBF"/>
    <w:rsid w:val="00B7569D"/>
    <w:rsid w:val="00B760C0"/>
    <w:rsid w:val="00B765C7"/>
    <w:rsid w:val="00B76754"/>
    <w:rsid w:val="00B77C2A"/>
    <w:rsid w:val="00B77E21"/>
    <w:rsid w:val="00B77FA6"/>
    <w:rsid w:val="00B80231"/>
    <w:rsid w:val="00B80A77"/>
    <w:rsid w:val="00B80D7C"/>
    <w:rsid w:val="00B80F03"/>
    <w:rsid w:val="00B817FB"/>
    <w:rsid w:val="00B81A6C"/>
    <w:rsid w:val="00B81AAB"/>
    <w:rsid w:val="00B82248"/>
    <w:rsid w:val="00B82502"/>
    <w:rsid w:val="00B82724"/>
    <w:rsid w:val="00B8281E"/>
    <w:rsid w:val="00B82E59"/>
    <w:rsid w:val="00B83329"/>
    <w:rsid w:val="00B83441"/>
    <w:rsid w:val="00B84450"/>
    <w:rsid w:val="00B84539"/>
    <w:rsid w:val="00B850CE"/>
    <w:rsid w:val="00B85AF8"/>
    <w:rsid w:val="00B85DE5"/>
    <w:rsid w:val="00B85E79"/>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4EB7"/>
    <w:rsid w:val="00B95D8C"/>
    <w:rsid w:val="00B97274"/>
    <w:rsid w:val="00B97409"/>
    <w:rsid w:val="00B97CD5"/>
    <w:rsid w:val="00B97DD9"/>
    <w:rsid w:val="00BA02B7"/>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053"/>
    <w:rsid w:val="00BA3969"/>
    <w:rsid w:val="00BA39C8"/>
    <w:rsid w:val="00BA3E1E"/>
    <w:rsid w:val="00BA3F5E"/>
    <w:rsid w:val="00BA4051"/>
    <w:rsid w:val="00BA427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7B9"/>
    <w:rsid w:val="00BB2A25"/>
    <w:rsid w:val="00BB2C07"/>
    <w:rsid w:val="00BB33F2"/>
    <w:rsid w:val="00BB4920"/>
    <w:rsid w:val="00BB4AC9"/>
    <w:rsid w:val="00BB4CA5"/>
    <w:rsid w:val="00BB51E9"/>
    <w:rsid w:val="00BB5490"/>
    <w:rsid w:val="00BB60CB"/>
    <w:rsid w:val="00BB633F"/>
    <w:rsid w:val="00BB74EA"/>
    <w:rsid w:val="00BB7843"/>
    <w:rsid w:val="00BB7F0F"/>
    <w:rsid w:val="00BC0202"/>
    <w:rsid w:val="00BC05C3"/>
    <w:rsid w:val="00BC0F67"/>
    <w:rsid w:val="00BC0FDC"/>
    <w:rsid w:val="00BC13BF"/>
    <w:rsid w:val="00BC1477"/>
    <w:rsid w:val="00BC1B4B"/>
    <w:rsid w:val="00BC2321"/>
    <w:rsid w:val="00BC246E"/>
    <w:rsid w:val="00BC282D"/>
    <w:rsid w:val="00BC2CD0"/>
    <w:rsid w:val="00BC2FD7"/>
    <w:rsid w:val="00BC3053"/>
    <w:rsid w:val="00BC440B"/>
    <w:rsid w:val="00BC4D2E"/>
    <w:rsid w:val="00BC5C8E"/>
    <w:rsid w:val="00BC6A10"/>
    <w:rsid w:val="00BC6BC9"/>
    <w:rsid w:val="00BC739D"/>
    <w:rsid w:val="00BD1417"/>
    <w:rsid w:val="00BD14FC"/>
    <w:rsid w:val="00BD1E16"/>
    <w:rsid w:val="00BD24D7"/>
    <w:rsid w:val="00BD2902"/>
    <w:rsid w:val="00BD2B18"/>
    <w:rsid w:val="00BD2B81"/>
    <w:rsid w:val="00BD31F2"/>
    <w:rsid w:val="00BD44CD"/>
    <w:rsid w:val="00BD45AB"/>
    <w:rsid w:val="00BD45BB"/>
    <w:rsid w:val="00BD48AC"/>
    <w:rsid w:val="00BD5748"/>
    <w:rsid w:val="00BD5B32"/>
    <w:rsid w:val="00BD5DC0"/>
    <w:rsid w:val="00BD5F1A"/>
    <w:rsid w:val="00BD636D"/>
    <w:rsid w:val="00BD6530"/>
    <w:rsid w:val="00BD6F96"/>
    <w:rsid w:val="00BE005F"/>
    <w:rsid w:val="00BE0BA0"/>
    <w:rsid w:val="00BE0D5E"/>
    <w:rsid w:val="00BE0ED7"/>
    <w:rsid w:val="00BE1234"/>
    <w:rsid w:val="00BE13B6"/>
    <w:rsid w:val="00BE1CF1"/>
    <w:rsid w:val="00BE210A"/>
    <w:rsid w:val="00BE2FA6"/>
    <w:rsid w:val="00BE312E"/>
    <w:rsid w:val="00BE333F"/>
    <w:rsid w:val="00BE3E21"/>
    <w:rsid w:val="00BE41FA"/>
    <w:rsid w:val="00BE43E3"/>
    <w:rsid w:val="00BE481C"/>
    <w:rsid w:val="00BE50D4"/>
    <w:rsid w:val="00BE601A"/>
    <w:rsid w:val="00BE6F61"/>
    <w:rsid w:val="00BE7030"/>
    <w:rsid w:val="00BE70E7"/>
    <w:rsid w:val="00BE7406"/>
    <w:rsid w:val="00BE7603"/>
    <w:rsid w:val="00BE7742"/>
    <w:rsid w:val="00BE7FE8"/>
    <w:rsid w:val="00BF049E"/>
    <w:rsid w:val="00BF0848"/>
    <w:rsid w:val="00BF0B3E"/>
    <w:rsid w:val="00BF0F81"/>
    <w:rsid w:val="00BF15F4"/>
    <w:rsid w:val="00BF174E"/>
    <w:rsid w:val="00BF2DBF"/>
    <w:rsid w:val="00BF2FAD"/>
    <w:rsid w:val="00BF3279"/>
    <w:rsid w:val="00BF3622"/>
    <w:rsid w:val="00BF42F3"/>
    <w:rsid w:val="00BF4385"/>
    <w:rsid w:val="00BF4578"/>
    <w:rsid w:val="00BF4897"/>
    <w:rsid w:val="00BF52D2"/>
    <w:rsid w:val="00BF52DD"/>
    <w:rsid w:val="00BF58D6"/>
    <w:rsid w:val="00BF5D50"/>
    <w:rsid w:val="00BF6299"/>
    <w:rsid w:val="00BF653E"/>
    <w:rsid w:val="00BF6984"/>
    <w:rsid w:val="00BF6E41"/>
    <w:rsid w:val="00BF74C7"/>
    <w:rsid w:val="00BF779D"/>
    <w:rsid w:val="00BF7C56"/>
    <w:rsid w:val="00BF7D2F"/>
    <w:rsid w:val="00BF7DBB"/>
    <w:rsid w:val="00BF7E25"/>
    <w:rsid w:val="00C004B4"/>
    <w:rsid w:val="00C015F1"/>
    <w:rsid w:val="00C0179B"/>
    <w:rsid w:val="00C01D5F"/>
    <w:rsid w:val="00C01F33"/>
    <w:rsid w:val="00C02CC6"/>
    <w:rsid w:val="00C03491"/>
    <w:rsid w:val="00C036DE"/>
    <w:rsid w:val="00C03E33"/>
    <w:rsid w:val="00C040F7"/>
    <w:rsid w:val="00C0419F"/>
    <w:rsid w:val="00C0420A"/>
    <w:rsid w:val="00C044AB"/>
    <w:rsid w:val="00C045DE"/>
    <w:rsid w:val="00C048B8"/>
    <w:rsid w:val="00C04B46"/>
    <w:rsid w:val="00C04E7A"/>
    <w:rsid w:val="00C051D2"/>
    <w:rsid w:val="00C0524F"/>
    <w:rsid w:val="00C05279"/>
    <w:rsid w:val="00C05706"/>
    <w:rsid w:val="00C058F3"/>
    <w:rsid w:val="00C0628C"/>
    <w:rsid w:val="00C0637F"/>
    <w:rsid w:val="00C06926"/>
    <w:rsid w:val="00C06D77"/>
    <w:rsid w:val="00C07061"/>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08B"/>
    <w:rsid w:val="00C151A0"/>
    <w:rsid w:val="00C154BB"/>
    <w:rsid w:val="00C1599F"/>
    <w:rsid w:val="00C15C02"/>
    <w:rsid w:val="00C1611A"/>
    <w:rsid w:val="00C1654F"/>
    <w:rsid w:val="00C1693A"/>
    <w:rsid w:val="00C16B17"/>
    <w:rsid w:val="00C177CB"/>
    <w:rsid w:val="00C17C6F"/>
    <w:rsid w:val="00C20025"/>
    <w:rsid w:val="00C20666"/>
    <w:rsid w:val="00C2080D"/>
    <w:rsid w:val="00C20A6C"/>
    <w:rsid w:val="00C20B07"/>
    <w:rsid w:val="00C21910"/>
    <w:rsid w:val="00C21924"/>
    <w:rsid w:val="00C22497"/>
    <w:rsid w:val="00C224BE"/>
    <w:rsid w:val="00C22B00"/>
    <w:rsid w:val="00C23535"/>
    <w:rsid w:val="00C237D3"/>
    <w:rsid w:val="00C23AD6"/>
    <w:rsid w:val="00C23EC7"/>
    <w:rsid w:val="00C2474B"/>
    <w:rsid w:val="00C24EBD"/>
    <w:rsid w:val="00C24EE0"/>
    <w:rsid w:val="00C25193"/>
    <w:rsid w:val="00C2563D"/>
    <w:rsid w:val="00C25FCE"/>
    <w:rsid w:val="00C267ED"/>
    <w:rsid w:val="00C26F9C"/>
    <w:rsid w:val="00C271F2"/>
    <w:rsid w:val="00C276EF"/>
    <w:rsid w:val="00C279B5"/>
    <w:rsid w:val="00C27A1A"/>
    <w:rsid w:val="00C27C45"/>
    <w:rsid w:val="00C307E6"/>
    <w:rsid w:val="00C30D25"/>
    <w:rsid w:val="00C30FBE"/>
    <w:rsid w:val="00C310E3"/>
    <w:rsid w:val="00C317D7"/>
    <w:rsid w:val="00C331CB"/>
    <w:rsid w:val="00C3323D"/>
    <w:rsid w:val="00C34CDC"/>
    <w:rsid w:val="00C351A0"/>
    <w:rsid w:val="00C35507"/>
    <w:rsid w:val="00C36044"/>
    <w:rsid w:val="00C3719D"/>
    <w:rsid w:val="00C37AB9"/>
    <w:rsid w:val="00C37CB2"/>
    <w:rsid w:val="00C37CBF"/>
    <w:rsid w:val="00C408CF"/>
    <w:rsid w:val="00C40F72"/>
    <w:rsid w:val="00C40FB4"/>
    <w:rsid w:val="00C40FD5"/>
    <w:rsid w:val="00C411C3"/>
    <w:rsid w:val="00C41AAA"/>
    <w:rsid w:val="00C41B1C"/>
    <w:rsid w:val="00C41CFC"/>
    <w:rsid w:val="00C420E5"/>
    <w:rsid w:val="00C42A9B"/>
    <w:rsid w:val="00C42E8A"/>
    <w:rsid w:val="00C43648"/>
    <w:rsid w:val="00C4367F"/>
    <w:rsid w:val="00C43DCF"/>
    <w:rsid w:val="00C44646"/>
    <w:rsid w:val="00C44A62"/>
    <w:rsid w:val="00C453C9"/>
    <w:rsid w:val="00C45A26"/>
    <w:rsid w:val="00C45FE7"/>
    <w:rsid w:val="00C46250"/>
    <w:rsid w:val="00C46283"/>
    <w:rsid w:val="00C463CA"/>
    <w:rsid w:val="00C46A4F"/>
    <w:rsid w:val="00C47070"/>
    <w:rsid w:val="00C4715E"/>
    <w:rsid w:val="00C472E2"/>
    <w:rsid w:val="00C473A5"/>
    <w:rsid w:val="00C47624"/>
    <w:rsid w:val="00C504CE"/>
    <w:rsid w:val="00C50688"/>
    <w:rsid w:val="00C50818"/>
    <w:rsid w:val="00C513BA"/>
    <w:rsid w:val="00C516B4"/>
    <w:rsid w:val="00C518C8"/>
    <w:rsid w:val="00C520D5"/>
    <w:rsid w:val="00C52255"/>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C06"/>
    <w:rsid w:val="00C60CC4"/>
    <w:rsid w:val="00C61599"/>
    <w:rsid w:val="00C61738"/>
    <w:rsid w:val="00C6202F"/>
    <w:rsid w:val="00C62949"/>
    <w:rsid w:val="00C62F89"/>
    <w:rsid w:val="00C63E1D"/>
    <w:rsid w:val="00C6446C"/>
    <w:rsid w:val="00C64672"/>
    <w:rsid w:val="00C64D93"/>
    <w:rsid w:val="00C6544D"/>
    <w:rsid w:val="00C655E0"/>
    <w:rsid w:val="00C657B8"/>
    <w:rsid w:val="00C6630B"/>
    <w:rsid w:val="00C66776"/>
    <w:rsid w:val="00C671A6"/>
    <w:rsid w:val="00C6751E"/>
    <w:rsid w:val="00C6753B"/>
    <w:rsid w:val="00C70098"/>
    <w:rsid w:val="00C704D9"/>
    <w:rsid w:val="00C70697"/>
    <w:rsid w:val="00C707D8"/>
    <w:rsid w:val="00C70E3C"/>
    <w:rsid w:val="00C714D5"/>
    <w:rsid w:val="00C71632"/>
    <w:rsid w:val="00C71F36"/>
    <w:rsid w:val="00C71FFC"/>
    <w:rsid w:val="00C72093"/>
    <w:rsid w:val="00C72515"/>
    <w:rsid w:val="00C7258C"/>
    <w:rsid w:val="00C7269B"/>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0CE"/>
    <w:rsid w:val="00C7780A"/>
    <w:rsid w:val="00C77A4F"/>
    <w:rsid w:val="00C77B18"/>
    <w:rsid w:val="00C77CCC"/>
    <w:rsid w:val="00C77D28"/>
    <w:rsid w:val="00C77EA8"/>
    <w:rsid w:val="00C80FD5"/>
    <w:rsid w:val="00C81568"/>
    <w:rsid w:val="00C81618"/>
    <w:rsid w:val="00C822D6"/>
    <w:rsid w:val="00C8298E"/>
    <w:rsid w:val="00C82F71"/>
    <w:rsid w:val="00C830B2"/>
    <w:rsid w:val="00C83310"/>
    <w:rsid w:val="00C834C5"/>
    <w:rsid w:val="00C835F6"/>
    <w:rsid w:val="00C83698"/>
    <w:rsid w:val="00C83BD5"/>
    <w:rsid w:val="00C83F9C"/>
    <w:rsid w:val="00C8428E"/>
    <w:rsid w:val="00C842F0"/>
    <w:rsid w:val="00C84387"/>
    <w:rsid w:val="00C85500"/>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6E8"/>
    <w:rsid w:val="00C95A9C"/>
    <w:rsid w:val="00C95B40"/>
    <w:rsid w:val="00C96B09"/>
    <w:rsid w:val="00C97236"/>
    <w:rsid w:val="00C97408"/>
    <w:rsid w:val="00C9792A"/>
    <w:rsid w:val="00CA03D5"/>
    <w:rsid w:val="00CA0410"/>
    <w:rsid w:val="00CA0942"/>
    <w:rsid w:val="00CA0A15"/>
    <w:rsid w:val="00CA0F5D"/>
    <w:rsid w:val="00CA1246"/>
    <w:rsid w:val="00CA1ED8"/>
    <w:rsid w:val="00CA1F1F"/>
    <w:rsid w:val="00CA20D7"/>
    <w:rsid w:val="00CA24AF"/>
    <w:rsid w:val="00CA271A"/>
    <w:rsid w:val="00CA3986"/>
    <w:rsid w:val="00CA39DF"/>
    <w:rsid w:val="00CA39F2"/>
    <w:rsid w:val="00CA4EF5"/>
    <w:rsid w:val="00CA551A"/>
    <w:rsid w:val="00CA6770"/>
    <w:rsid w:val="00CA682D"/>
    <w:rsid w:val="00CA68D3"/>
    <w:rsid w:val="00CA6DEA"/>
    <w:rsid w:val="00CA713C"/>
    <w:rsid w:val="00CA78E8"/>
    <w:rsid w:val="00CB0442"/>
    <w:rsid w:val="00CB0E71"/>
    <w:rsid w:val="00CB11C2"/>
    <w:rsid w:val="00CB1F63"/>
    <w:rsid w:val="00CB2205"/>
    <w:rsid w:val="00CB34AD"/>
    <w:rsid w:val="00CB3AEC"/>
    <w:rsid w:val="00CB3B18"/>
    <w:rsid w:val="00CB4192"/>
    <w:rsid w:val="00CB4556"/>
    <w:rsid w:val="00CB492A"/>
    <w:rsid w:val="00CB4A54"/>
    <w:rsid w:val="00CB4B2B"/>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AD7"/>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C7D9A"/>
    <w:rsid w:val="00CD02EF"/>
    <w:rsid w:val="00CD06FF"/>
    <w:rsid w:val="00CD1188"/>
    <w:rsid w:val="00CD1790"/>
    <w:rsid w:val="00CD1EB9"/>
    <w:rsid w:val="00CD2074"/>
    <w:rsid w:val="00CD2465"/>
    <w:rsid w:val="00CD28FC"/>
    <w:rsid w:val="00CD2B12"/>
    <w:rsid w:val="00CD2C6D"/>
    <w:rsid w:val="00CD2ED1"/>
    <w:rsid w:val="00CD337B"/>
    <w:rsid w:val="00CD438E"/>
    <w:rsid w:val="00CD46B4"/>
    <w:rsid w:val="00CD550F"/>
    <w:rsid w:val="00CD571D"/>
    <w:rsid w:val="00CD5979"/>
    <w:rsid w:val="00CD5BE5"/>
    <w:rsid w:val="00CD5EC4"/>
    <w:rsid w:val="00CD620F"/>
    <w:rsid w:val="00CD6553"/>
    <w:rsid w:val="00CD698F"/>
    <w:rsid w:val="00CD6C67"/>
    <w:rsid w:val="00CD6D3B"/>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5A7"/>
    <w:rsid w:val="00CE36A1"/>
    <w:rsid w:val="00CE39B6"/>
    <w:rsid w:val="00CE39ED"/>
    <w:rsid w:val="00CE4315"/>
    <w:rsid w:val="00CE457A"/>
    <w:rsid w:val="00CE462A"/>
    <w:rsid w:val="00CE4BC5"/>
    <w:rsid w:val="00CE4CE3"/>
    <w:rsid w:val="00CE4EF1"/>
    <w:rsid w:val="00CE5700"/>
    <w:rsid w:val="00CE5A5B"/>
    <w:rsid w:val="00CE5D8B"/>
    <w:rsid w:val="00CE6477"/>
    <w:rsid w:val="00CE69A4"/>
    <w:rsid w:val="00CE6C31"/>
    <w:rsid w:val="00CE6CF2"/>
    <w:rsid w:val="00CE6D5C"/>
    <w:rsid w:val="00CE7018"/>
    <w:rsid w:val="00CE7158"/>
    <w:rsid w:val="00CE7561"/>
    <w:rsid w:val="00CE7CBE"/>
    <w:rsid w:val="00CE7DB0"/>
    <w:rsid w:val="00CE7E62"/>
    <w:rsid w:val="00CF06B4"/>
    <w:rsid w:val="00CF132D"/>
    <w:rsid w:val="00CF1354"/>
    <w:rsid w:val="00CF15AC"/>
    <w:rsid w:val="00CF1A12"/>
    <w:rsid w:val="00CF1FB0"/>
    <w:rsid w:val="00CF21F8"/>
    <w:rsid w:val="00CF22B2"/>
    <w:rsid w:val="00CF274F"/>
    <w:rsid w:val="00CF2E3A"/>
    <w:rsid w:val="00CF38B0"/>
    <w:rsid w:val="00CF3B1F"/>
    <w:rsid w:val="00CF3BF6"/>
    <w:rsid w:val="00CF40E2"/>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2FA4"/>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07721"/>
    <w:rsid w:val="00D10249"/>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340"/>
    <w:rsid w:val="00D15594"/>
    <w:rsid w:val="00D15B91"/>
    <w:rsid w:val="00D16535"/>
    <w:rsid w:val="00D16671"/>
    <w:rsid w:val="00D16A97"/>
    <w:rsid w:val="00D17AA4"/>
    <w:rsid w:val="00D17C65"/>
    <w:rsid w:val="00D20621"/>
    <w:rsid w:val="00D208D3"/>
    <w:rsid w:val="00D20B4B"/>
    <w:rsid w:val="00D21ED7"/>
    <w:rsid w:val="00D22BD2"/>
    <w:rsid w:val="00D22CCA"/>
    <w:rsid w:val="00D239A7"/>
    <w:rsid w:val="00D23F47"/>
    <w:rsid w:val="00D24166"/>
    <w:rsid w:val="00D241FD"/>
    <w:rsid w:val="00D24811"/>
    <w:rsid w:val="00D24FCD"/>
    <w:rsid w:val="00D25095"/>
    <w:rsid w:val="00D25296"/>
    <w:rsid w:val="00D25595"/>
    <w:rsid w:val="00D2565B"/>
    <w:rsid w:val="00D25EBA"/>
    <w:rsid w:val="00D25F2F"/>
    <w:rsid w:val="00D25FC1"/>
    <w:rsid w:val="00D2603A"/>
    <w:rsid w:val="00D260B3"/>
    <w:rsid w:val="00D26418"/>
    <w:rsid w:val="00D267AA"/>
    <w:rsid w:val="00D27558"/>
    <w:rsid w:val="00D27C30"/>
    <w:rsid w:val="00D27FF9"/>
    <w:rsid w:val="00D30573"/>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3D1A"/>
    <w:rsid w:val="00D3433D"/>
    <w:rsid w:val="00D34684"/>
    <w:rsid w:val="00D3495D"/>
    <w:rsid w:val="00D35972"/>
    <w:rsid w:val="00D36207"/>
    <w:rsid w:val="00D36E71"/>
    <w:rsid w:val="00D376D0"/>
    <w:rsid w:val="00D37A9A"/>
    <w:rsid w:val="00D37D87"/>
    <w:rsid w:val="00D37F50"/>
    <w:rsid w:val="00D40455"/>
    <w:rsid w:val="00D40A7E"/>
    <w:rsid w:val="00D40B33"/>
    <w:rsid w:val="00D40C0D"/>
    <w:rsid w:val="00D40EBE"/>
    <w:rsid w:val="00D40EEA"/>
    <w:rsid w:val="00D4102E"/>
    <w:rsid w:val="00D411DC"/>
    <w:rsid w:val="00D422F8"/>
    <w:rsid w:val="00D4253A"/>
    <w:rsid w:val="00D43010"/>
    <w:rsid w:val="00D4313D"/>
    <w:rsid w:val="00D4318F"/>
    <w:rsid w:val="00D438BF"/>
    <w:rsid w:val="00D43ECF"/>
    <w:rsid w:val="00D440F8"/>
    <w:rsid w:val="00D44964"/>
    <w:rsid w:val="00D44D96"/>
    <w:rsid w:val="00D45286"/>
    <w:rsid w:val="00D45A2F"/>
    <w:rsid w:val="00D46093"/>
    <w:rsid w:val="00D46178"/>
    <w:rsid w:val="00D46314"/>
    <w:rsid w:val="00D463F0"/>
    <w:rsid w:val="00D46412"/>
    <w:rsid w:val="00D46978"/>
    <w:rsid w:val="00D46988"/>
    <w:rsid w:val="00D47E78"/>
    <w:rsid w:val="00D50E60"/>
    <w:rsid w:val="00D50FDE"/>
    <w:rsid w:val="00D51423"/>
    <w:rsid w:val="00D51B24"/>
    <w:rsid w:val="00D52BA9"/>
    <w:rsid w:val="00D5311B"/>
    <w:rsid w:val="00D5322D"/>
    <w:rsid w:val="00D5338A"/>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0D"/>
    <w:rsid w:val="00D60140"/>
    <w:rsid w:val="00D60685"/>
    <w:rsid w:val="00D60CFC"/>
    <w:rsid w:val="00D6124E"/>
    <w:rsid w:val="00D615DD"/>
    <w:rsid w:val="00D6196A"/>
    <w:rsid w:val="00D61AA6"/>
    <w:rsid w:val="00D61AF5"/>
    <w:rsid w:val="00D61F8B"/>
    <w:rsid w:val="00D626C1"/>
    <w:rsid w:val="00D63AA3"/>
    <w:rsid w:val="00D6416B"/>
    <w:rsid w:val="00D64442"/>
    <w:rsid w:val="00D64B34"/>
    <w:rsid w:val="00D64B3B"/>
    <w:rsid w:val="00D652B5"/>
    <w:rsid w:val="00D65524"/>
    <w:rsid w:val="00D66155"/>
    <w:rsid w:val="00D667CA"/>
    <w:rsid w:val="00D673A3"/>
    <w:rsid w:val="00D67AC9"/>
    <w:rsid w:val="00D703E6"/>
    <w:rsid w:val="00D706B8"/>
    <w:rsid w:val="00D708B0"/>
    <w:rsid w:val="00D71142"/>
    <w:rsid w:val="00D71D4C"/>
    <w:rsid w:val="00D71E08"/>
    <w:rsid w:val="00D720C9"/>
    <w:rsid w:val="00D723BF"/>
    <w:rsid w:val="00D7266F"/>
    <w:rsid w:val="00D728D8"/>
    <w:rsid w:val="00D72F71"/>
    <w:rsid w:val="00D72FF2"/>
    <w:rsid w:val="00D730F5"/>
    <w:rsid w:val="00D73410"/>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19C"/>
    <w:rsid w:val="00D85B47"/>
    <w:rsid w:val="00D86CA3"/>
    <w:rsid w:val="00D871CE"/>
    <w:rsid w:val="00D87E6F"/>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4473"/>
    <w:rsid w:val="00D94D66"/>
    <w:rsid w:val="00D95BA8"/>
    <w:rsid w:val="00D964A0"/>
    <w:rsid w:val="00D965C0"/>
    <w:rsid w:val="00D97104"/>
    <w:rsid w:val="00D973DE"/>
    <w:rsid w:val="00D97899"/>
    <w:rsid w:val="00D97A45"/>
    <w:rsid w:val="00DA0235"/>
    <w:rsid w:val="00DA0616"/>
    <w:rsid w:val="00DA11B1"/>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65F2"/>
    <w:rsid w:val="00DA6BD7"/>
    <w:rsid w:val="00DA71B7"/>
    <w:rsid w:val="00DA7805"/>
    <w:rsid w:val="00DA7F7F"/>
    <w:rsid w:val="00DB02E7"/>
    <w:rsid w:val="00DB0A9F"/>
    <w:rsid w:val="00DB0F98"/>
    <w:rsid w:val="00DB1151"/>
    <w:rsid w:val="00DB1482"/>
    <w:rsid w:val="00DB209F"/>
    <w:rsid w:val="00DB2748"/>
    <w:rsid w:val="00DB2C56"/>
    <w:rsid w:val="00DB34C9"/>
    <w:rsid w:val="00DB3520"/>
    <w:rsid w:val="00DB377D"/>
    <w:rsid w:val="00DB5468"/>
    <w:rsid w:val="00DB5A09"/>
    <w:rsid w:val="00DB5A8C"/>
    <w:rsid w:val="00DB6577"/>
    <w:rsid w:val="00DB699C"/>
    <w:rsid w:val="00DB6A7A"/>
    <w:rsid w:val="00DB6EEF"/>
    <w:rsid w:val="00DB7C55"/>
    <w:rsid w:val="00DB7EF2"/>
    <w:rsid w:val="00DB7FCF"/>
    <w:rsid w:val="00DC0403"/>
    <w:rsid w:val="00DC11AC"/>
    <w:rsid w:val="00DC1358"/>
    <w:rsid w:val="00DC1B1A"/>
    <w:rsid w:val="00DC1E03"/>
    <w:rsid w:val="00DC1F07"/>
    <w:rsid w:val="00DC2900"/>
    <w:rsid w:val="00DC2D36"/>
    <w:rsid w:val="00DC2ED7"/>
    <w:rsid w:val="00DC3116"/>
    <w:rsid w:val="00DC3C2B"/>
    <w:rsid w:val="00DC4279"/>
    <w:rsid w:val="00DC4366"/>
    <w:rsid w:val="00DC53EF"/>
    <w:rsid w:val="00DC561D"/>
    <w:rsid w:val="00DC5C88"/>
    <w:rsid w:val="00DC6B9E"/>
    <w:rsid w:val="00DC6E25"/>
    <w:rsid w:val="00DC6EF7"/>
    <w:rsid w:val="00DC75EB"/>
    <w:rsid w:val="00DC7626"/>
    <w:rsid w:val="00DC7786"/>
    <w:rsid w:val="00DC7C7F"/>
    <w:rsid w:val="00DC7FB6"/>
    <w:rsid w:val="00DD066D"/>
    <w:rsid w:val="00DD0DBF"/>
    <w:rsid w:val="00DD16FE"/>
    <w:rsid w:val="00DD17CA"/>
    <w:rsid w:val="00DD22F0"/>
    <w:rsid w:val="00DD28AE"/>
    <w:rsid w:val="00DD2914"/>
    <w:rsid w:val="00DD2E69"/>
    <w:rsid w:val="00DD3ECD"/>
    <w:rsid w:val="00DD5302"/>
    <w:rsid w:val="00DD5511"/>
    <w:rsid w:val="00DD559F"/>
    <w:rsid w:val="00DD56A5"/>
    <w:rsid w:val="00DD61D1"/>
    <w:rsid w:val="00DD668C"/>
    <w:rsid w:val="00DD6DBE"/>
    <w:rsid w:val="00DE12FA"/>
    <w:rsid w:val="00DE14D4"/>
    <w:rsid w:val="00DE167C"/>
    <w:rsid w:val="00DE18DC"/>
    <w:rsid w:val="00DE1A4E"/>
    <w:rsid w:val="00DE2412"/>
    <w:rsid w:val="00DE246B"/>
    <w:rsid w:val="00DE25E5"/>
    <w:rsid w:val="00DE293E"/>
    <w:rsid w:val="00DE3536"/>
    <w:rsid w:val="00DE3D89"/>
    <w:rsid w:val="00DE4BF1"/>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1DEB"/>
    <w:rsid w:val="00DF227A"/>
    <w:rsid w:val="00DF270C"/>
    <w:rsid w:val="00DF2819"/>
    <w:rsid w:val="00DF2CA4"/>
    <w:rsid w:val="00DF3469"/>
    <w:rsid w:val="00DF3489"/>
    <w:rsid w:val="00DF37A0"/>
    <w:rsid w:val="00DF3834"/>
    <w:rsid w:val="00DF38A0"/>
    <w:rsid w:val="00DF4276"/>
    <w:rsid w:val="00DF4A3E"/>
    <w:rsid w:val="00DF4F9E"/>
    <w:rsid w:val="00DF50A1"/>
    <w:rsid w:val="00DF53E7"/>
    <w:rsid w:val="00DF5B31"/>
    <w:rsid w:val="00DF5E7D"/>
    <w:rsid w:val="00DF639C"/>
    <w:rsid w:val="00DF7773"/>
    <w:rsid w:val="00E002FD"/>
    <w:rsid w:val="00E005D2"/>
    <w:rsid w:val="00E007A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07CB5"/>
    <w:rsid w:val="00E110E7"/>
    <w:rsid w:val="00E11B20"/>
    <w:rsid w:val="00E11CCA"/>
    <w:rsid w:val="00E1315B"/>
    <w:rsid w:val="00E13B2B"/>
    <w:rsid w:val="00E145D9"/>
    <w:rsid w:val="00E14917"/>
    <w:rsid w:val="00E1493F"/>
    <w:rsid w:val="00E15DDB"/>
    <w:rsid w:val="00E15E52"/>
    <w:rsid w:val="00E1666B"/>
    <w:rsid w:val="00E167BE"/>
    <w:rsid w:val="00E16E62"/>
    <w:rsid w:val="00E17A8C"/>
    <w:rsid w:val="00E17FA2"/>
    <w:rsid w:val="00E17FDE"/>
    <w:rsid w:val="00E200E5"/>
    <w:rsid w:val="00E2027F"/>
    <w:rsid w:val="00E21298"/>
    <w:rsid w:val="00E21539"/>
    <w:rsid w:val="00E21A3C"/>
    <w:rsid w:val="00E21DF1"/>
    <w:rsid w:val="00E22330"/>
    <w:rsid w:val="00E224FE"/>
    <w:rsid w:val="00E22563"/>
    <w:rsid w:val="00E2267A"/>
    <w:rsid w:val="00E227D6"/>
    <w:rsid w:val="00E22BE6"/>
    <w:rsid w:val="00E22DBB"/>
    <w:rsid w:val="00E2311D"/>
    <w:rsid w:val="00E234D5"/>
    <w:rsid w:val="00E243EA"/>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A3F"/>
    <w:rsid w:val="00E31BB1"/>
    <w:rsid w:val="00E31D43"/>
    <w:rsid w:val="00E323AE"/>
    <w:rsid w:val="00E32608"/>
    <w:rsid w:val="00E32657"/>
    <w:rsid w:val="00E32A53"/>
    <w:rsid w:val="00E3400C"/>
    <w:rsid w:val="00E34188"/>
    <w:rsid w:val="00E347E4"/>
    <w:rsid w:val="00E34B6E"/>
    <w:rsid w:val="00E35559"/>
    <w:rsid w:val="00E35AE1"/>
    <w:rsid w:val="00E35DB8"/>
    <w:rsid w:val="00E3699F"/>
    <w:rsid w:val="00E369D0"/>
    <w:rsid w:val="00E3700F"/>
    <w:rsid w:val="00E3723A"/>
    <w:rsid w:val="00E37860"/>
    <w:rsid w:val="00E4009A"/>
    <w:rsid w:val="00E4187E"/>
    <w:rsid w:val="00E41B79"/>
    <w:rsid w:val="00E41C2F"/>
    <w:rsid w:val="00E42113"/>
    <w:rsid w:val="00E426D8"/>
    <w:rsid w:val="00E42A74"/>
    <w:rsid w:val="00E42A8B"/>
    <w:rsid w:val="00E42BA4"/>
    <w:rsid w:val="00E43258"/>
    <w:rsid w:val="00E43A10"/>
    <w:rsid w:val="00E446F1"/>
    <w:rsid w:val="00E44880"/>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400"/>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BD1"/>
    <w:rsid w:val="00E72D4B"/>
    <w:rsid w:val="00E72EFC"/>
    <w:rsid w:val="00E74437"/>
    <w:rsid w:val="00E74498"/>
    <w:rsid w:val="00E746D1"/>
    <w:rsid w:val="00E74A84"/>
    <w:rsid w:val="00E75109"/>
    <w:rsid w:val="00E758EC"/>
    <w:rsid w:val="00E759B3"/>
    <w:rsid w:val="00E760C2"/>
    <w:rsid w:val="00E77403"/>
    <w:rsid w:val="00E77751"/>
    <w:rsid w:val="00E779ED"/>
    <w:rsid w:val="00E77E6B"/>
    <w:rsid w:val="00E80023"/>
    <w:rsid w:val="00E803EF"/>
    <w:rsid w:val="00E81589"/>
    <w:rsid w:val="00E81DC6"/>
    <w:rsid w:val="00E8234C"/>
    <w:rsid w:val="00E823A0"/>
    <w:rsid w:val="00E8338A"/>
    <w:rsid w:val="00E833E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B10"/>
    <w:rsid w:val="00E93FFE"/>
    <w:rsid w:val="00E944DE"/>
    <w:rsid w:val="00E94D24"/>
    <w:rsid w:val="00E94F8A"/>
    <w:rsid w:val="00E95969"/>
    <w:rsid w:val="00E9680E"/>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38F5"/>
    <w:rsid w:val="00EA3AF2"/>
    <w:rsid w:val="00EA41F0"/>
    <w:rsid w:val="00EA433D"/>
    <w:rsid w:val="00EA496A"/>
    <w:rsid w:val="00EA51B8"/>
    <w:rsid w:val="00EA6629"/>
    <w:rsid w:val="00EA6756"/>
    <w:rsid w:val="00EA6D0F"/>
    <w:rsid w:val="00EA6ECE"/>
    <w:rsid w:val="00EA7066"/>
    <w:rsid w:val="00EA79ED"/>
    <w:rsid w:val="00EA7A41"/>
    <w:rsid w:val="00EB0149"/>
    <w:rsid w:val="00EB0303"/>
    <w:rsid w:val="00EB058E"/>
    <w:rsid w:val="00EB0636"/>
    <w:rsid w:val="00EB077B"/>
    <w:rsid w:val="00EB0A40"/>
    <w:rsid w:val="00EB0B04"/>
    <w:rsid w:val="00EB1DAB"/>
    <w:rsid w:val="00EB2737"/>
    <w:rsid w:val="00EB2D68"/>
    <w:rsid w:val="00EB2F66"/>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B77C4"/>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D78"/>
    <w:rsid w:val="00EC518D"/>
    <w:rsid w:val="00EC5653"/>
    <w:rsid w:val="00EC5B84"/>
    <w:rsid w:val="00EC6042"/>
    <w:rsid w:val="00EC61C5"/>
    <w:rsid w:val="00EC61E1"/>
    <w:rsid w:val="00EC671E"/>
    <w:rsid w:val="00EC6E7D"/>
    <w:rsid w:val="00EC71CE"/>
    <w:rsid w:val="00EC756A"/>
    <w:rsid w:val="00EC7618"/>
    <w:rsid w:val="00ED0312"/>
    <w:rsid w:val="00ED0920"/>
    <w:rsid w:val="00ED1006"/>
    <w:rsid w:val="00ED110C"/>
    <w:rsid w:val="00ED1464"/>
    <w:rsid w:val="00ED1483"/>
    <w:rsid w:val="00ED14E6"/>
    <w:rsid w:val="00ED16D9"/>
    <w:rsid w:val="00ED1A45"/>
    <w:rsid w:val="00ED22DB"/>
    <w:rsid w:val="00ED2860"/>
    <w:rsid w:val="00ED37FA"/>
    <w:rsid w:val="00ED3CE5"/>
    <w:rsid w:val="00ED45C0"/>
    <w:rsid w:val="00ED499C"/>
    <w:rsid w:val="00ED502C"/>
    <w:rsid w:val="00ED52BD"/>
    <w:rsid w:val="00ED58B3"/>
    <w:rsid w:val="00ED5B7E"/>
    <w:rsid w:val="00ED5E19"/>
    <w:rsid w:val="00ED6302"/>
    <w:rsid w:val="00ED6B04"/>
    <w:rsid w:val="00ED71C0"/>
    <w:rsid w:val="00ED73F1"/>
    <w:rsid w:val="00ED7CCE"/>
    <w:rsid w:val="00EE01C2"/>
    <w:rsid w:val="00EE0A5A"/>
    <w:rsid w:val="00EE1807"/>
    <w:rsid w:val="00EE25DF"/>
    <w:rsid w:val="00EE31D3"/>
    <w:rsid w:val="00EE3EA6"/>
    <w:rsid w:val="00EE4566"/>
    <w:rsid w:val="00EE4FC8"/>
    <w:rsid w:val="00EE5BBB"/>
    <w:rsid w:val="00EE5E52"/>
    <w:rsid w:val="00EE638F"/>
    <w:rsid w:val="00EE6ECA"/>
    <w:rsid w:val="00EE6EFC"/>
    <w:rsid w:val="00EE71BD"/>
    <w:rsid w:val="00EE758E"/>
    <w:rsid w:val="00EE7983"/>
    <w:rsid w:val="00EE7B00"/>
    <w:rsid w:val="00EE7BEE"/>
    <w:rsid w:val="00EF00BC"/>
    <w:rsid w:val="00EF0149"/>
    <w:rsid w:val="00EF074D"/>
    <w:rsid w:val="00EF18FE"/>
    <w:rsid w:val="00EF20FA"/>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2C6"/>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2B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982"/>
    <w:rsid w:val="00F17A27"/>
    <w:rsid w:val="00F17E4A"/>
    <w:rsid w:val="00F20252"/>
    <w:rsid w:val="00F208B1"/>
    <w:rsid w:val="00F209B7"/>
    <w:rsid w:val="00F21333"/>
    <w:rsid w:val="00F213B3"/>
    <w:rsid w:val="00F216AE"/>
    <w:rsid w:val="00F21AC0"/>
    <w:rsid w:val="00F21AE6"/>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2B60"/>
    <w:rsid w:val="00F3331F"/>
    <w:rsid w:val="00F339FD"/>
    <w:rsid w:val="00F340B1"/>
    <w:rsid w:val="00F3420D"/>
    <w:rsid w:val="00F342D9"/>
    <w:rsid w:val="00F34708"/>
    <w:rsid w:val="00F34AD2"/>
    <w:rsid w:val="00F3534B"/>
    <w:rsid w:val="00F3577D"/>
    <w:rsid w:val="00F35A66"/>
    <w:rsid w:val="00F35CB3"/>
    <w:rsid w:val="00F35D9B"/>
    <w:rsid w:val="00F35E44"/>
    <w:rsid w:val="00F3609F"/>
    <w:rsid w:val="00F3627C"/>
    <w:rsid w:val="00F3643B"/>
    <w:rsid w:val="00F3647C"/>
    <w:rsid w:val="00F3678B"/>
    <w:rsid w:val="00F3753C"/>
    <w:rsid w:val="00F37948"/>
    <w:rsid w:val="00F37C03"/>
    <w:rsid w:val="00F404AB"/>
    <w:rsid w:val="00F40F0C"/>
    <w:rsid w:val="00F411E8"/>
    <w:rsid w:val="00F41418"/>
    <w:rsid w:val="00F41840"/>
    <w:rsid w:val="00F431AB"/>
    <w:rsid w:val="00F43B21"/>
    <w:rsid w:val="00F446B8"/>
    <w:rsid w:val="00F451E5"/>
    <w:rsid w:val="00F456E5"/>
    <w:rsid w:val="00F46127"/>
    <w:rsid w:val="00F46954"/>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1B7"/>
    <w:rsid w:val="00F5333F"/>
    <w:rsid w:val="00F53D91"/>
    <w:rsid w:val="00F5414B"/>
    <w:rsid w:val="00F54720"/>
    <w:rsid w:val="00F5496E"/>
    <w:rsid w:val="00F54C53"/>
    <w:rsid w:val="00F54F1D"/>
    <w:rsid w:val="00F55839"/>
    <w:rsid w:val="00F55BE9"/>
    <w:rsid w:val="00F55FA4"/>
    <w:rsid w:val="00F562F5"/>
    <w:rsid w:val="00F56C8F"/>
    <w:rsid w:val="00F57897"/>
    <w:rsid w:val="00F578DA"/>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3B6"/>
    <w:rsid w:val="00F71C26"/>
    <w:rsid w:val="00F71F4E"/>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411"/>
    <w:rsid w:val="00F92782"/>
    <w:rsid w:val="00F92C2C"/>
    <w:rsid w:val="00F937F5"/>
    <w:rsid w:val="00F93A40"/>
    <w:rsid w:val="00F93AA9"/>
    <w:rsid w:val="00F93C1E"/>
    <w:rsid w:val="00F93C99"/>
    <w:rsid w:val="00F93FB2"/>
    <w:rsid w:val="00F94A6F"/>
    <w:rsid w:val="00F957C2"/>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23A"/>
    <w:rsid w:val="00FB1264"/>
    <w:rsid w:val="00FB1F4D"/>
    <w:rsid w:val="00FB238E"/>
    <w:rsid w:val="00FB2AC8"/>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4105"/>
    <w:rsid w:val="00FC5646"/>
    <w:rsid w:val="00FC585E"/>
    <w:rsid w:val="00FC5922"/>
    <w:rsid w:val="00FC6B62"/>
    <w:rsid w:val="00FC7429"/>
    <w:rsid w:val="00FC748A"/>
    <w:rsid w:val="00FC74B3"/>
    <w:rsid w:val="00FC763D"/>
    <w:rsid w:val="00FD0257"/>
    <w:rsid w:val="00FD031A"/>
    <w:rsid w:val="00FD043C"/>
    <w:rsid w:val="00FD07F6"/>
    <w:rsid w:val="00FD091D"/>
    <w:rsid w:val="00FD10A5"/>
    <w:rsid w:val="00FD120C"/>
    <w:rsid w:val="00FD14C2"/>
    <w:rsid w:val="00FD199A"/>
    <w:rsid w:val="00FD1BF0"/>
    <w:rsid w:val="00FD1EC8"/>
    <w:rsid w:val="00FD2201"/>
    <w:rsid w:val="00FD2346"/>
    <w:rsid w:val="00FD27D2"/>
    <w:rsid w:val="00FD2971"/>
    <w:rsid w:val="00FD34E3"/>
    <w:rsid w:val="00FD37B9"/>
    <w:rsid w:val="00FD38E5"/>
    <w:rsid w:val="00FD3B7A"/>
    <w:rsid w:val="00FD47ED"/>
    <w:rsid w:val="00FD53B4"/>
    <w:rsid w:val="00FD5EF5"/>
    <w:rsid w:val="00FD6360"/>
    <w:rsid w:val="00FD6B94"/>
    <w:rsid w:val="00FD6C77"/>
    <w:rsid w:val="00FD6D06"/>
    <w:rsid w:val="00FD6D3B"/>
    <w:rsid w:val="00FD74DB"/>
    <w:rsid w:val="00FD7660"/>
    <w:rsid w:val="00FD7D9F"/>
    <w:rsid w:val="00FD7DE7"/>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B65"/>
    <w:rsid w:val="00FE4C73"/>
    <w:rsid w:val="00FE4C7B"/>
    <w:rsid w:val="00FE4CC5"/>
    <w:rsid w:val="00FE5C99"/>
    <w:rsid w:val="00FE64EE"/>
    <w:rsid w:val="00FE687B"/>
    <w:rsid w:val="00FE694C"/>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171"/>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70E4C467-6C3A-4C6B-8B97-000CE5042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qFormat="1"/>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uiPriority="10"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368"/>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basedOn w:val="Normal"/>
    <w:next w:val="Normal"/>
    <w:link w:val="Heading1Char"/>
    <w:uiPriority w:val="99"/>
    <w:qFormat/>
    <w:rsid w:val="0039392B"/>
    <w:pPr>
      <w:keepNext/>
      <w:keepLines/>
      <w:numPr>
        <w:numId w:val="39"/>
      </w:numPr>
      <w:pBdr>
        <w:top w:val="single" w:sz="12" w:space="3" w:color="auto"/>
      </w:pBdr>
      <w:spacing w:before="240"/>
      <w:outlineLvl w:val="0"/>
    </w:pPr>
    <w:rPr>
      <w:rFonts w:ascii="Arial" w:hAnsi="Arial" w:cstheme="majorBidi"/>
      <w:sz w:val="36"/>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uiPriority w:val="99"/>
    <w:qFormat/>
    <w:rsid w:val="0039392B"/>
    <w:pPr>
      <w:numPr>
        <w:ilvl w:val="1"/>
      </w:numPr>
      <w:pBdr>
        <w:top w:val="none" w:sz="0" w:space="0" w:color="auto"/>
      </w:pBdr>
      <w:spacing w:before="180"/>
      <w:outlineLvl w:val="1"/>
    </w:pPr>
    <w:rPr>
      <w:rFonts w:cs="Times New Roman"/>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9"/>
    <w:qFormat/>
    <w:rsid w:val="0039392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uiPriority w:val="99"/>
    <w:qFormat/>
    <w:rsid w:val="0039392B"/>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9"/>
    <w:qFormat/>
    <w:rsid w:val="0039392B"/>
    <w:pPr>
      <w:numPr>
        <w:ilvl w:val="4"/>
      </w:numPr>
      <w:outlineLvl w:val="4"/>
    </w:pPr>
    <w:rPr>
      <w:rFonts w:cstheme="majorBidi"/>
      <w:sz w:val="20"/>
    </w:rPr>
  </w:style>
  <w:style w:type="paragraph" w:styleId="Heading6">
    <w:name w:val="heading 6"/>
    <w:basedOn w:val="H6"/>
    <w:next w:val="Normal"/>
    <w:link w:val="Heading6Char"/>
    <w:uiPriority w:val="99"/>
    <w:qFormat/>
    <w:rsid w:val="0039392B"/>
    <w:pPr>
      <w:numPr>
        <w:ilvl w:val="5"/>
      </w:numPr>
      <w:tabs>
        <w:tab w:val="clear" w:pos="864"/>
        <w:tab w:val="num" w:pos="720"/>
      </w:tabs>
      <w:outlineLvl w:val="5"/>
    </w:pPr>
  </w:style>
  <w:style w:type="paragraph" w:styleId="Heading7">
    <w:name w:val="heading 7"/>
    <w:basedOn w:val="H6"/>
    <w:next w:val="Normal"/>
    <w:link w:val="Heading7Char"/>
    <w:uiPriority w:val="99"/>
    <w:qFormat/>
    <w:rsid w:val="0039392B"/>
    <w:pPr>
      <w:numPr>
        <w:ilvl w:val="6"/>
      </w:numPr>
      <w:tabs>
        <w:tab w:val="clear" w:pos="864"/>
        <w:tab w:val="num" w:pos="720"/>
      </w:tabs>
      <w:outlineLvl w:val="6"/>
    </w:pPr>
  </w:style>
  <w:style w:type="paragraph" w:styleId="Heading8">
    <w:name w:val="heading 8"/>
    <w:basedOn w:val="Heading1"/>
    <w:next w:val="Normal"/>
    <w:link w:val="Heading8Char"/>
    <w:uiPriority w:val="99"/>
    <w:qFormat/>
    <w:rsid w:val="0039392B"/>
    <w:pPr>
      <w:numPr>
        <w:ilvl w:val="7"/>
      </w:numPr>
      <w:outlineLvl w:val="7"/>
    </w:pPr>
    <w:rPr>
      <w:rFonts w:cs="Times New Roman"/>
    </w:rPr>
  </w:style>
  <w:style w:type="paragraph" w:styleId="Heading9">
    <w:name w:val="heading 9"/>
    <w:basedOn w:val="Heading8"/>
    <w:next w:val="Normal"/>
    <w:link w:val="Heading9Char"/>
    <w:uiPriority w:val="99"/>
    <w:qFormat/>
    <w:rsid w:val="0039392B"/>
    <w:pPr>
      <w:numPr>
        <w:ilvl w:val="8"/>
      </w:numPr>
      <w:outlineLvl w:val="8"/>
    </w:pPr>
  </w:style>
  <w:style w:type="character" w:default="1" w:styleId="DefaultParagraphFont">
    <w:name w:val="Default Paragraph Font"/>
    <w:uiPriority w:val="1"/>
    <w:semiHidden/>
    <w:unhideWhenUsed/>
    <w:rsid w:val="008113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1368"/>
  </w:style>
  <w:style w:type="paragraph" w:styleId="TOC8">
    <w:name w:val="toc 8"/>
    <w:basedOn w:val="TOC1"/>
    <w:uiPriority w:val="99"/>
    <w:rsid w:val="0039392B"/>
    <w:pPr>
      <w:spacing w:before="180"/>
      <w:ind w:left="2693" w:hanging="2693"/>
    </w:pPr>
    <w:rPr>
      <w:b/>
    </w:rPr>
  </w:style>
  <w:style w:type="paragraph" w:styleId="TOC1">
    <w:name w:val="toc 1"/>
    <w:basedOn w:val="Normal"/>
    <w:uiPriority w:val="99"/>
    <w:rsid w:val="0039392B"/>
    <w:pPr>
      <w:keepNext/>
      <w:keepLines/>
      <w:widowControl w:val="0"/>
      <w:tabs>
        <w:tab w:val="right" w:leader="dot" w:pos="9639"/>
      </w:tabs>
      <w:spacing w:before="120"/>
      <w:ind w:left="567" w:right="425" w:hanging="567"/>
    </w:pPr>
    <w:rPr>
      <w:noProof/>
      <w:sz w:val="22"/>
    </w:rPr>
  </w:style>
  <w:style w:type="paragraph" w:customStyle="1" w:styleId="Figure">
    <w:name w:val="Figure"/>
    <w:basedOn w:val="Normal"/>
    <w:uiPriority w:val="99"/>
    <w:rsid w:val="0039392B"/>
    <w:pPr>
      <w:numPr>
        <w:numId w:val="44"/>
      </w:numPr>
      <w:spacing w:before="180" w:after="240" w:line="280" w:lineRule="atLeast"/>
      <w:jc w:val="center"/>
    </w:pPr>
    <w:rPr>
      <w:rFonts w:ascii="Arial" w:hAnsi="Arial"/>
      <w:b/>
      <w:lang w:val="en-US"/>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39392B"/>
    <w:rPr>
      <w:b/>
      <w:lang w:val="sv-SE"/>
    </w:rPr>
  </w:style>
  <w:style w:type="paragraph" w:styleId="TOC5">
    <w:name w:val="toc 5"/>
    <w:basedOn w:val="TOC4"/>
    <w:uiPriority w:val="99"/>
    <w:rsid w:val="0039392B"/>
    <w:pPr>
      <w:ind w:left="1701" w:hanging="1701"/>
    </w:pPr>
  </w:style>
  <w:style w:type="paragraph" w:styleId="TOC4">
    <w:name w:val="toc 4"/>
    <w:basedOn w:val="TOC3"/>
    <w:uiPriority w:val="99"/>
    <w:rsid w:val="0039392B"/>
    <w:pPr>
      <w:ind w:left="1418" w:hanging="1418"/>
    </w:pPr>
  </w:style>
  <w:style w:type="paragraph" w:styleId="TOC3">
    <w:name w:val="toc 3"/>
    <w:basedOn w:val="TOC2"/>
    <w:uiPriority w:val="99"/>
    <w:rsid w:val="0039392B"/>
    <w:pPr>
      <w:ind w:left="1134" w:hanging="1134"/>
    </w:pPr>
  </w:style>
  <w:style w:type="paragraph" w:styleId="TOC2">
    <w:name w:val="toc 2"/>
    <w:basedOn w:val="TOC1"/>
    <w:link w:val="TOC2Char"/>
    <w:uiPriority w:val="99"/>
    <w:rsid w:val="0039392B"/>
    <w:pPr>
      <w:keepNext w:val="0"/>
      <w:spacing w:before="0"/>
      <w:ind w:left="851" w:hanging="851"/>
    </w:pPr>
    <w:rPr>
      <w:sz w:val="20"/>
    </w:rPr>
  </w:style>
  <w:style w:type="paragraph" w:styleId="Index2">
    <w:name w:val="index 2"/>
    <w:basedOn w:val="Index1"/>
    <w:uiPriority w:val="99"/>
    <w:rsid w:val="0039392B"/>
    <w:pPr>
      <w:ind w:left="284"/>
    </w:pPr>
  </w:style>
  <w:style w:type="paragraph" w:styleId="Index1">
    <w:name w:val="index 1"/>
    <w:basedOn w:val="Normal"/>
    <w:uiPriority w:val="99"/>
    <w:rsid w:val="0039392B"/>
    <w:pPr>
      <w:keepLines/>
    </w:pPr>
  </w:style>
  <w:style w:type="paragraph" w:styleId="DocumentMap">
    <w:name w:val="Document Map"/>
    <w:basedOn w:val="Normal"/>
    <w:link w:val="DocumentMapChar"/>
    <w:uiPriority w:val="99"/>
    <w:rsid w:val="0039392B"/>
    <w:pPr>
      <w:shd w:val="clear" w:color="auto" w:fill="000080"/>
    </w:pPr>
    <w:rPr>
      <w:sz w:val="2"/>
    </w:rPr>
  </w:style>
  <w:style w:type="paragraph" w:styleId="ListNumber2">
    <w:name w:val="List Number 2"/>
    <w:basedOn w:val="ListNumber"/>
    <w:uiPriority w:val="99"/>
    <w:rsid w:val="0039392B"/>
    <w:pPr>
      <w:ind w:left="851"/>
    </w:pPr>
  </w:style>
  <w:style w:type="paragraph" w:styleId="ListNumber">
    <w:name w:val="List Number"/>
    <w:basedOn w:val="List"/>
    <w:uiPriority w:val="99"/>
    <w:rsid w:val="0039392B"/>
  </w:style>
  <w:style w:type="paragraph" w:styleId="List">
    <w:name w:val="List"/>
    <w:basedOn w:val="Normal"/>
    <w:uiPriority w:val="99"/>
    <w:rsid w:val="0039392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9392B"/>
    <w:pPr>
      <w:widowControl w:val="0"/>
    </w:pPr>
  </w:style>
  <w:style w:type="character" w:styleId="FootnoteReference">
    <w:name w:val="footnote reference"/>
    <w:uiPriority w:val="99"/>
    <w:rsid w:val="0039392B"/>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39392B"/>
    <w:pPr>
      <w:keepLines/>
      <w:ind w:left="454" w:hanging="454"/>
    </w:p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39392B"/>
    <w:pPr>
      <w:ind w:left="1418" w:hanging="1418"/>
    </w:pPr>
  </w:style>
  <w:style w:type="paragraph" w:styleId="TOC6">
    <w:name w:val="toc 6"/>
    <w:basedOn w:val="TOC5"/>
    <w:next w:val="Normal"/>
    <w:uiPriority w:val="99"/>
    <w:rsid w:val="0039392B"/>
    <w:pPr>
      <w:ind w:left="1985" w:hanging="1985"/>
    </w:pPr>
  </w:style>
  <w:style w:type="paragraph" w:styleId="TOC7">
    <w:name w:val="toc 7"/>
    <w:basedOn w:val="TOC6"/>
    <w:next w:val="Normal"/>
    <w:uiPriority w:val="99"/>
    <w:rsid w:val="0039392B"/>
    <w:pPr>
      <w:ind w:left="2268" w:hanging="2268"/>
    </w:pPr>
  </w:style>
  <w:style w:type="paragraph" w:styleId="ListBullet2">
    <w:name w:val="List Bullet 2"/>
    <w:basedOn w:val="ListBullet"/>
    <w:uiPriority w:val="99"/>
    <w:rsid w:val="0039392B"/>
    <w:pPr>
      <w:ind w:left="851"/>
    </w:pPr>
  </w:style>
  <w:style w:type="paragraph" w:styleId="ListBullet">
    <w:name w:val="List Bullet"/>
    <w:basedOn w:val="List"/>
    <w:uiPriority w:val="99"/>
    <w:rsid w:val="0039392B"/>
  </w:style>
  <w:style w:type="paragraph" w:styleId="ListBullet3">
    <w:name w:val="List Bullet 3"/>
    <w:basedOn w:val="ListBullet2"/>
    <w:uiPriority w:val="99"/>
    <w:rsid w:val="0039392B"/>
    <w:pPr>
      <w:ind w:left="1135"/>
    </w:pPr>
  </w:style>
  <w:style w:type="paragraph" w:customStyle="1" w:styleId="EQ">
    <w:name w:val="EQ"/>
    <w:basedOn w:val="Normal"/>
    <w:next w:val="Normal"/>
    <w:link w:val="EQChar"/>
    <w:rsid w:val="0039392B"/>
    <w:pPr>
      <w:keepLines/>
      <w:tabs>
        <w:tab w:val="center" w:pos="4536"/>
        <w:tab w:val="right" w:pos="9072"/>
      </w:tabs>
    </w:pPr>
    <w:rPr>
      <w:noProof/>
    </w:rPr>
  </w:style>
  <w:style w:type="paragraph" w:styleId="List2">
    <w:name w:val="List 2"/>
    <w:basedOn w:val="List"/>
    <w:uiPriority w:val="99"/>
    <w:rsid w:val="0039392B"/>
    <w:pPr>
      <w:ind w:left="851"/>
    </w:pPr>
  </w:style>
  <w:style w:type="paragraph" w:styleId="List3">
    <w:name w:val="List 3"/>
    <w:basedOn w:val="List2"/>
    <w:uiPriority w:val="99"/>
    <w:rsid w:val="0039392B"/>
    <w:pPr>
      <w:ind w:left="1135"/>
    </w:pPr>
  </w:style>
  <w:style w:type="paragraph" w:styleId="List4">
    <w:name w:val="List 4"/>
    <w:basedOn w:val="List3"/>
    <w:uiPriority w:val="99"/>
    <w:rsid w:val="0039392B"/>
    <w:pPr>
      <w:ind w:left="1418"/>
    </w:pPr>
  </w:style>
  <w:style w:type="paragraph" w:styleId="List5">
    <w:name w:val="List 5"/>
    <w:basedOn w:val="List4"/>
    <w:uiPriority w:val="99"/>
    <w:rsid w:val="0039392B"/>
    <w:pPr>
      <w:ind w:left="1702"/>
    </w:pPr>
  </w:style>
  <w:style w:type="paragraph" w:customStyle="1" w:styleId="EditorsNote">
    <w:name w:val="Editor's Note"/>
    <w:basedOn w:val="NO"/>
    <w:link w:val="EditorsNoteChar"/>
    <w:uiPriority w:val="99"/>
    <w:rsid w:val="0039392B"/>
    <w:rPr>
      <w:color w:val="FF0000"/>
    </w:rPr>
  </w:style>
  <w:style w:type="paragraph" w:styleId="ListBullet4">
    <w:name w:val="List Bullet 4"/>
    <w:basedOn w:val="ListBullet3"/>
    <w:uiPriority w:val="99"/>
    <w:rsid w:val="0039392B"/>
    <w:pPr>
      <w:ind w:left="1418"/>
    </w:pPr>
  </w:style>
  <w:style w:type="paragraph" w:styleId="ListBullet5">
    <w:name w:val="List Bullet 5"/>
    <w:basedOn w:val="ListBullet4"/>
    <w:uiPriority w:val="99"/>
    <w:rsid w:val="0039392B"/>
    <w:pPr>
      <w:ind w:left="1702"/>
    </w:pPr>
  </w:style>
  <w:style w:type="paragraph" w:styleId="Footer">
    <w:name w:val="footer"/>
    <w:basedOn w:val="Header"/>
    <w:link w:val="FooterChar"/>
    <w:uiPriority w:val="99"/>
    <w:rsid w:val="0039392B"/>
    <w:pPr>
      <w:jc w:val="center"/>
    </w:pPr>
  </w:style>
  <w:style w:type="paragraph" w:customStyle="1" w:styleId="Reference">
    <w:name w:val="Reference"/>
    <w:basedOn w:val="Normal"/>
    <w:uiPriority w:val="99"/>
    <w:rsid w:val="0039392B"/>
    <w:pPr>
      <w:keepLines/>
      <w:numPr>
        <w:ilvl w:val="1"/>
        <w:numId w:val="40"/>
      </w:numPr>
    </w:pPr>
    <w:rPr>
      <w:rFonts w:eastAsia="MS Mincho"/>
    </w:rPr>
  </w:style>
  <w:style w:type="paragraph" w:styleId="BalloonText">
    <w:name w:val="Balloon Text"/>
    <w:basedOn w:val="Normal"/>
    <w:link w:val="BalloonTextChar"/>
    <w:uiPriority w:val="99"/>
    <w:rsid w:val="0039392B"/>
    <w:rPr>
      <w:sz w:val="18"/>
    </w:rPr>
  </w:style>
  <w:style w:type="character" w:styleId="PageNumber">
    <w:name w:val="page number"/>
    <w:uiPriority w:val="99"/>
    <w:rsid w:val="0039392B"/>
    <w:rPr>
      <w:rFonts w:cs="Times New Roman"/>
    </w:rPr>
  </w:style>
  <w:style w:type="paragraph" w:styleId="BodyText">
    <w:name w:val="Body Text"/>
    <w:aliases w:val="bt"/>
    <w:basedOn w:val="Normal"/>
    <w:link w:val="BodyTextChar"/>
    <w:uiPriority w:val="99"/>
    <w:rsid w:val="0039392B"/>
    <w:rPr>
      <w:rFonts w:eastAsia="Times New Roman"/>
    </w:rPr>
  </w:style>
  <w:style w:type="character" w:styleId="Hyperlink">
    <w:name w:val="Hyperlink"/>
    <w:uiPriority w:val="99"/>
    <w:rsid w:val="0039392B"/>
    <w:rPr>
      <w:rFonts w:cs="Times New Roman"/>
      <w:color w:val="0000FF"/>
      <w:u w:val="single"/>
    </w:rPr>
  </w:style>
  <w:style w:type="character" w:styleId="FollowedHyperlink">
    <w:name w:val="FollowedHyperlink"/>
    <w:uiPriority w:val="99"/>
    <w:rsid w:val="0039392B"/>
    <w:rPr>
      <w:rFonts w:cs="Times New Roman"/>
      <w:color w:val="800080"/>
      <w:u w:val="single"/>
    </w:rPr>
  </w:style>
  <w:style w:type="character" w:styleId="CommentReference">
    <w:name w:val="annotation reference"/>
    <w:qFormat/>
    <w:rsid w:val="0039392B"/>
    <w:rPr>
      <w:rFonts w:cs="Times New Roman"/>
      <w:sz w:val="16"/>
    </w:rPr>
  </w:style>
  <w:style w:type="paragraph" w:styleId="CommentText">
    <w:name w:val="annotation text"/>
    <w:basedOn w:val="Normal"/>
    <w:link w:val="CommentTextChar"/>
    <w:uiPriority w:val="99"/>
    <w:qFormat/>
    <w:rsid w:val="0039392B"/>
  </w:style>
  <w:style w:type="paragraph" w:styleId="CommentSubject">
    <w:name w:val="annotation subject"/>
    <w:basedOn w:val="CommentText"/>
    <w:next w:val="CommentText"/>
    <w:link w:val="CommentSubjectChar"/>
    <w:uiPriority w:val="99"/>
    <w:rsid w:val="0039392B"/>
    <w:rPr>
      <w:b/>
      <w:lang w:eastAsia="en-U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9"/>
    <w:rsid w:val="0039392B"/>
    <w:rPr>
      <w:rFonts w:ascii="Arial" w:eastAsia="SimSun" w:hAnsi="Arial" w:cstheme="majorBidi"/>
      <w:sz w:val="36"/>
      <w:lang w:eastAsia="en-US"/>
    </w:rPr>
  </w:style>
  <w:style w:type="paragraph" w:customStyle="1" w:styleId="B10">
    <w:name w:val="B1"/>
    <w:basedOn w:val="List"/>
    <w:link w:val="B1Char"/>
    <w:qFormat/>
    <w:rsid w:val="0039392B"/>
    <w:rPr>
      <w:rFonts w:ascii="CG Times (WN)" w:hAnsi="CG Times (WN)"/>
    </w:rPr>
  </w:style>
  <w:style w:type="paragraph" w:customStyle="1" w:styleId="B2">
    <w:name w:val="B2"/>
    <w:basedOn w:val="List2"/>
    <w:link w:val="B2Char"/>
    <w:rsid w:val="0039392B"/>
  </w:style>
  <w:style w:type="paragraph" w:customStyle="1" w:styleId="B30">
    <w:name w:val="B3"/>
    <w:basedOn w:val="List3"/>
    <w:link w:val="B3Char"/>
    <w:qFormat/>
    <w:rsid w:val="0039392B"/>
  </w:style>
  <w:style w:type="paragraph" w:customStyle="1" w:styleId="B4">
    <w:name w:val="B4"/>
    <w:basedOn w:val="List4"/>
    <w:link w:val="B4Char"/>
    <w:uiPriority w:val="99"/>
    <w:rsid w:val="0039392B"/>
  </w:style>
  <w:style w:type="paragraph" w:customStyle="1" w:styleId="Proposal">
    <w:name w:val="Proposal"/>
    <w:basedOn w:val="BodyText"/>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uiPriority w:val="99"/>
    <w:rsid w:val="0039392B"/>
    <w:rPr>
      <w:rFonts w:ascii="Times New Roman" w:hAnsi="Times New Roman"/>
      <w:lang w:eastAsia="en-US"/>
    </w:rPr>
  </w:style>
  <w:style w:type="paragraph" w:customStyle="1" w:styleId="B5">
    <w:name w:val="B5"/>
    <w:basedOn w:val="List5"/>
    <w:link w:val="B5Char"/>
    <w:uiPriority w:val="99"/>
    <w:rsid w:val="0039392B"/>
  </w:style>
  <w:style w:type="paragraph" w:customStyle="1" w:styleId="EX">
    <w:name w:val="EX"/>
    <w:basedOn w:val="Normal"/>
    <w:uiPriority w:val="99"/>
    <w:rsid w:val="0039392B"/>
    <w:pPr>
      <w:keepLines/>
      <w:ind w:left="1702" w:hanging="1418"/>
    </w:pPr>
  </w:style>
  <w:style w:type="paragraph" w:customStyle="1" w:styleId="EW">
    <w:name w:val="EW"/>
    <w:basedOn w:val="EX"/>
    <w:uiPriority w:val="99"/>
    <w:rsid w:val="0039392B"/>
  </w:style>
  <w:style w:type="paragraph" w:customStyle="1" w:styleId="TAL">
    <w:name w:val="TAL"/>
    <w:basedOn w:val="Normal"/>
    <w:link w:val="TALCar"/>
    <w:qFormat/>
    <w:rsid w:val="0039392B"/>
    <w:pPr>
      <w:keepNext/>
      <w:keepLines/>
    </w:pPr>
    <w:rPr>
      <w:rFonts w:ascii="Arial" w:hAnsi="Arial"/>
      <w:sz w:val="18"/>
    </w:rPr>
  </w:style>
  <w:style w:type="paragraph" w:customStyle="1" w:styleId="TAC">
    <w:name w:val="TAC"/>
    <w:basedOn w:val="TAL"/>
    <w:link w:val="TACChar"/>
    <w:rsid w:val="0039392B"/>
    <w:pPr>
      <w:jc w:val="center"/>
    </w:pPr>
  </w:style>
  <w:style w:type="paragraph" w:customStyle="1" w:styleId="TAH">
    <w:name w:val="TAH"/>
    <w:basedOn w:val="TAC"/>
    <w:link w:val="TAHCar"/>
    <w:qFormat/>
    <w:rsid w:val="0039392B"/>
    <w:rPr>
      <w:b/>
    </w:rPr>
  </w:style>
  <w:style w:type="paragraph" w:customStyle="1" w:styleId="TAN">
    <w:name w:val="TAN"/>
    <w:basedOn w:val="TAL"/>
    <w:link w:val="TANChar"/>
    <w:rsid w:val="0039392B"/>
    <w:pPr>
      <w:ind w:left="851" w:hanging="851"/>
    </w:pPr>
    <w:rPr>
      <w:sz w:val="20"/>
    </w:rPr>
  </w:style>
  <w:style w:type="paragraph" w:customStyle="1" w:styleId="TAR">
    <w:name w:val="TAR"/>
    <w:basedOn w:val="TAL"/>
    <w:uiPriority w:val="99"/>
    <w:rsid w:val="0039392B"/>
    <w:pPr>
      <w:jc w:val="right"/>
    </w:pPr>
  </w:style>
  <w:style w:type="paragraph" w:customStyle="1" w:styleId="TH">
    <w:name w:val="TH"/>
    <w:basedOn w:val="Normal"/>
    <w:link w:val="THChar"/>
    <w:rsid w:val="0039392B"/>
    <w:pPr>
      <w:keepNext/>
      <w:keepLines/>
      <w:spacing w:before="60"/>
      <w:jc w:val="center"/>
    </w:pPr>
    <w:rPr>
      <w:rFonts w:ascii="Arial" w:hAnsi="Arial"/>
      <w:b/>
    </w:rPr>
  </w:style>
  <w:style w:type="paragraph" w:customStyle="1" w:styleId="TF">
    <w:name w:val="TF"/>
    <w:basedOn w:val="TH"/>
    <w:link w:val="TFChar"/>
    <w:rsid w:val="0039392B"/>
    <w:pPr>
      <w:keepNext w:val="0"/>
      <w:spacing w:before="0" w:after="240"/>
    </w:pPr>
  </w:style>
  <w:style w:type="paragraph" w:customStyle="1" w:styleId="TT">
    <w:name w:val="TT"/>
    <w:basedOn w:val="Heading1"/>
    <w:next w:val="Normal"/>
    <w:uiPriority w:val="99"/>
    <w:rsid w:val="0039392B"/>
    <w:pPr>
      <w:outlineLvl w:val="9"/>
    </w:pPr>
    <w:rPr>
      <w:rFonts w:cs="Times New Roman"/>
    </w:rPr>
  </w:style>
  <w:style w:type="paragraph" w:customStyle="1" w:styleId="ZA">
    <w:name w:val="ZA"/>
    <w:uiPriority w:val="99"/>
    <w:rsid w:val="0039392B"/>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ZB">
    <w:name w:val="ZB"/>
    <w:uiPriority w:val="99"/>
    <w:rsid w:val="0039392B"/>
    <w:pPr>
      <w:framePr w:w="10206" w:h="284" w:hRule="exact" w:wrap="notBeside" w:vAnchor="page" w:hAnchor="margin" w:y="1986"/>
      <w:widowControl w:val="0"/>
      <w:ind w:right="28"/>
      <w:jc w:val="right"/>
    </w:pPr>
    <w:rPr>
      <w:rFonts w:ascii="Arial" w:eastAsia="SimSun" w:hAnsi="Arial"/>
      <w:i/>
      <w:noProof/>
      <w:lang w:eastAsia="en-US"/>
    </w:rPr>
  </w:style>
  <w:style w:type="paragraph" w:customStyle="1" w:styleId="ZD">
    <w:name w:val="ZD"/>
    <w:uiPriority w:val="99"/>
    <w:rsid w:val="0039392B"/>
    <w:pPr>
      <w:framePr w:wrap="notBeside" w:vAnchor="page" w:hAnchor="margin" w:y="15764"/>
      <w:widowControl w:val="0"/>
    </w:pPr>
    <w:rPr>
      <w:rFonts w:ascii="Arial" w:eastAsia="SimSun" w:hAnsi="Arial"/>
      <w:noProof/>
      <w:sz w:val="32"/>
      <w:lang w:eastAsia="en-US"/>
    </w:rPr>
  </w:style>
  <w:style w:type="paragraph" w:customStyle="1" w:styleId="ZG">
    <w:name w:val="ZG"/>
    <w:uiPriority w:val="99"/>
    <w:rsid w:val="0039392B"/>
    <w:pPr>
      <w:framePr w:wrap="notBeside" w:vAnchor="page" w:hAnchor="margin" w:xAlign="right" w:y="6805"/>
      <w:widowControl w:val="0"/>
      <w:jc w:val="right"/>
    </w:pPr>
    <w:rPr>
      <w:rFonts w:ascii="Arial" w:eastAsia="SimSun" w:hAnsi="Arial"/>
      <w:noProof/>
      <w:lang w:eastAsia="en-US"/>
    </w:rPr>
  </w:style>
  <w:style w:type="character" w:customStyle="1" w:styleId="ZGSM">
    <w:name w:val="ZGSM"/>
    <w:uiPriority w:val="99"/>
    <w:rsid w:val="0039392B"/>
  </w:style>
  <w:style w:type="paragraph" w:customStyle="1" w:styleId="ZH">
    <w:name w:val="ZH"/>
    <w:uiPriority w:val="99"/>
    <w:rsid w:val="0039392B"/>
    <w:pPr>
      <w:framePr w:wrap="notBeside" w:vAnchor="page" w:hAnchor="margin" w:xAlign="center" w:y="6805"/>
      <w:widowControl w:val="0"/>
    </w:pPr>
    <w:rPr>
      <w:rFonts w:ascii="Arial" w:eastAsia="SimSun" w:hAnsi="Arial"/>
      <w:noProof/>
      <w:lang w:eastAsia="en-US"/>
    </w:rPr>
  </w:style>
  <w:style w:type="paragraph" w:customStyle="1" w:styleId="ZT">
    <w:name w:val="ZT"/>
    <w:rsid w:val="0039392B"/>
    <w:pPr>
      <w:framePr w:wrap="notBeside" w:hAnchor="margin" w:yAlign="center"/>
      <w:widowControl w:val="0"/>
      <w:spacing w:line="240" w:lineRule="atLeast"/>
      <w:jc w:val="right"/>
    </w:pPr>
    <w:rPr>
      <w:rFonts w:ascii="Arial" w:eastAsia="SimSun" w:hAnsi="Arial"/>
      <w:b/>
      <w:sz w:val="34"/>
      <w:lang w:eastAsia="en-US"/>
    </w:rPr>
  </w:style>
  <w:style w:type="paragraph" w:customStyle="1" w:styleId="ZTD">
    <w:name w:val="ZTD"/>
    <w:basedOn w:val="ZB"/>
    <w:uiPriority w:val="99"/>
    <w:rsid w:val="0039392B"/>
    <w:pPr>
      <w:framePr w:hRule="auto" w:wrap="notBeside" w:y="852"/>
    </w:pPr>
    <w:rPr>
      <w:i w:val="0"/>
      <w:sz w:val="40"/>
    </w:rPr>
  </w:style>
  <w:style w:type="paragraph" w:customStyle="1" w:styleId="ZU">
    <w:name w:val="ZU"/>
    <w:uiPriority w:val="99"/>
    <w:rsid w:val="0039392B"/>
    <w:pPr>
      <w:framePr w:w="10206" w:wrap="notBeside" w:vAnchor="page" w:hAnchor="margin" w:y="6238"/>
      <w:widowControl w:val="0"/>
      <w:pBdr>
        <w:top w:val="single" w:sz="12" w:space="1" w:color="auto"/>
      </w:pBdr>
      <w:jc w:val="right"/>
    </w:pPr>
    <w:rPr>
      <w:rFonts w:ascii="Arial" w:eastAsia="SimSun" w:hAnsi="Arial"/>
      <w:noProof/>
      <w:lang w:eastAsia="en-US"/>
    </w:rPr>
  </w:style>
  <w:style w:type="paragraph" w:customStyle="1" w:styleId="ZV">
    <w:name w:val="ZV"/>
    <w:basedOn w:val="ZU"/>
    <w:uiPriority w:val="99"/>
    <w:rsid w:val="0039392B"/>
    <w:pPr>
      <w:framePr w:wrap="notBeside" w:y="16161"/>
    </w:pPr>
  </w:style>
  <w:style w:type="paragraph" w:customStyle="1" w:styleId="FP">
    <w:name w:val="FP"/>
    <w:basedOn w:val="Normal"/>
    <w:uiPriority w:val="99"/>
    <w:rsid w:val="0039392B"/>
  </w:style>
  <w:style w:type="paragraph" w:customStyle="1" w:styleId="Observation">
    <w:name w:val="Observation"/>
    <w:basedOn w:val="Proposal"/>
    <w:uiPriority w:val="99"/>
    <w:qFormat/>
    <w:rsid w:val="00F65C56"/>
    <w:pPr>
      <w:numPr>
        <w:numId w:val="17"/>
      </w:numPr>
      <w:ind w:left="1701" w:hanging="1701"/>
    </w:pPr>
  </w:style>
  <w:style w:type="paragraph" w:styleId="TableofFigures">
    <w:name w:val="table of figures"/>
    <w:basedOn w:val="BodyText"/>
    <w:next w:val="Normal"/>
    <w:uiPriority w:val="99"/>
    <w:rsid w:val="00F65C56"/>
    <w:pPr>
      <w:ind w:left="1701" w:hanging="1701"/>
    </w:pPr>
    <w:rPr>
      <w:b/>
    </w:rPr>
  </w:style>
  <w:style w:type="character" w:customStyle="1" w:styleId="B1Char1">
    <w:name w:val="B1 Char1"/>
    <w:qFormat/>
    <w:rsid w:val="0039392B"/>
    <w:rPr>
      <w:rFonts w:eastAsia="Times New Roman"/>
      <w:lang w:val="x-none" w:eastAsia="x-none"/>
    </w:rPr>
  </w:style>
  <w:style w:type="character" w:customStyle="1" w:styleId="B2Char">
    <w:name w:val="B2 Char"/>
    <w:link w:val="B2"/>
    <w:rsid w:val="0039392B"/>
    <w:rPr>
      <w:rFonts w:ascii="Times New Roman" w:eastAsia="SimSun" w:hAnsi="Times New Roman"/>
      <w:lang w:eastAsia="en-US"/>
    </w:rPr>
  </w:style>
  <w:style w:type="character" w:customStyle="1" w:styleId="B3Char2">
    <w:name w:val="B3 Char2"/>
    <w:rsid w:val="0039392B"/>
    <w:rPr>
      <w:rFonts w:ascii="MS Mincho" w:eastAsia="MS Mincho" w:hAnsi="MS Mincho"/>
      <w:sz w:val="24"/>
      <w:szCs w:val="24"/>
      <w:lang w:eastAsia="ja-JP"/>
    </w:rPr>
  </w:style>
  <w:style w:type="character" w:customStyle="1" w:styleId="B4Char">
    <w:name w:val="B4 Char"/>
    <w:link w:val="B4"/>
    <w:uiPriority w:val="99"/>
    <w:rsid w:val="00F65C56"/>
    <w:rPr>
      <w:rFonts w:ascii="Times New Roman" w:eastAsia="SimSun" w:hAnsi="Times New Roman"/>
      <w:lang w:eastAsia="en-US"/>
    </w:rPr>
  </w:style>
  <w:style w:type="character" w:customStyle="1" w:styleId="B5Char">
    <w:name w:val="B5 Char"/>
    <w:link w:val="B5"/>
    <w:uiPriority w:val="99"/>
    <w:rsid w:val="00F65C56"/>
    <w:rPr>
      <w:rFonts w:ascii="Times New Roman" w:eastAsia="SimSun" w:hAnsi="Times New Roman"/>
      <w:lang w:eastAsia="en-US"/>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39392B"/>
    <w:rPr>
      <w:rFonts w:ascii="Times New Roman" w:eastAsia="SimSun" w:hAnsi="Times New Roman"/>
      <w:sz w:val="18"/>
      <w:lang w:eastAsia="en-US"/>
    </w:rPr>
  </w:style>
  <w:style w:type="character" w:customStyle="1" w:styleId="CommentTextChar">
    <w:name w:val="Comment Text Char"/>
    <w:link w:val="CommentText"/>
    <w:uiPriority w:val="99"/>
    <w:qFormat/>
    <w:rsid w:val="0039392B"/>
    <w:rPr>
      <w:rFonts w:ascii="Times New Roman" w:eastAsia="SimSun" w:hAnsi="Times New Roman"/>
      <w:lang w:eastAsia="ja-JP"/>
    </w:rPr>
  </w:style>
  <w:style w:type="character" w:customStyle="1" w:styleId="CommentSubjectChar">
    <w:name w:val="Comment Subject Char"/>
    <w:link w:val="CommentSubject"/>
    <w:uiPriority w:val="99"/>
    <w:rsid w:val="0039392B"/>
    <w:rPr>
      <w:rFonts w:ascii="Times New Roman" w:eastAsia="SimSun" w:hAnsi="Times New Roman"/>
      <w:b/>
      <w:lang w:eastAsia="en-US"/>
    </w:rPr>
  </w:style>
  <w:style w:type="paragraph" w:customStyle="1" w:styleId="CRCoverPage">
    <w:name w:val="CR Cover Page"/>
    <w:link w:val="CRCoverPageZchn"/>
    <w:uiPriority w:val="99"/>
    <w:rsid w:val="0039392B"/>
    <w:pPr>
      <w:spacing w:after="120"/>
    </w:pPr>
    <w:rPr>
      <w:rFonts w:ascii="Arial" w:eastAsia="SimSun" w:hAnsi="Arial"/>
      <w:lang w:eastAsia="en-US"/>
    </w:rPr>
  </w:style>
  <w:style w:type="character" w:customStyle="1" w:styleId="CRCoverPageZchn">
    <w:name w:val="CR Cover Page Zchn"/>
    <w:link w:val="CRCoverPage"/>
    <w:uiPriority w:val="99"/>
    <w:rsid w:val="00F65C56"/>
    <w:rPr>
      <w:rFonts w:ascii="Arial" w:eastAsia="SimSun" w:hAnsi="Arial"/>
      <w:lang w:eastAsia="en-US"/>
    </w:rPr>
  </w:style>
  <w:style w:type="paragraph" w:customStyle="1" w:styleId="Doc-text2">
    <w:name w:val="Doc-text2"/>
    <w:basedOn w:val="Normal"/>
    <w:link w:val="Doc-text2Char"/>
    <w:qFormat/>
    <w:rsid w:val="0039392B"/>
    <w:pPr>
      <w:tabs>
        <w:tab w:val="left" w:pos="1622"/>
      </w:tabs>
      <w:ind w:left="1622" w:hanging="363"/>
    </w:pPr>
    <w:rPr>
      <w:rFonts w:ascii="Arial" w:eastAsia="MS Mincho" w:hAnsi="Arial" w:cs="Arial"/>
      <w:lang w:eastAsia="en-GB"/>
    </w:rPr>
  </w:style>
  <w:style w:type="character" w:customStyle="1" w:styleId="Doc-text2Char">
    <w:name w:val="Doc-text2 Char"/>
    <w:link w:val="Doc-text2"/>
    <w:locked/>
    <w:rsid w:val="0039392B"/>
    <w:rPr>
      <w:rFonts w:ascii="Arial" w:eastAsia="MS Mincho" w:hAnsi="Arial" w:cs="Arial"/>
      <w:szCs w:val="24"/>
    </w:rPr>
  </w:style>
  <w:style w:type="character" w:customStyle="1" w:styleId="DocumentMapChar">
    <w:name w:val="Document Map Char"/>
    <w:link w:val="DocumentMap"/>
    <w:uiPriority w:val="99"/>
    <w:rsid w:val="0039392B"/>
    <w:rPr>
      <w:rFonts w:ascii="Times New Roman" w:eastAsia="SimSun" w:hAnsi="Times New Roman"/>
      <w:sz w:val="2"/>
      <w:shd w:val="clear" w:color="auto" w:fill="000080"/>
      <w:lang w:eastAsia="en-US"/>
    </w:rPr>
  </w:style>
  <w:style w:type="paragraph" w:customStyle="1" w:styleId="NO">
    <w:name w:val="NO"/>
    <w:basedOn w:val="Normal"/>
    <w:link w:val="NOChar"/>
    <w:uiPriority w:val="99"/>
    <w:rsid w:val="0039392B"/>
    <w:pPr>
      <w:keepLines/>
      <w:ind w:left="1135" w:hanging="851"/>
    </w:pPr>
    <w:rPr>
      <w:rFonts w:ascii="CG Times (WN)" w:hAnsi="CG Times (WN)"/>
    </w:rPr>
  </w:style>
  <w:style w:type="character" w:customStyle="1" w:styleId="NOChar">
    <w:name w:val="NO Char"/>
    <w:link w:val="NO"/>
    <w:uiPriority w:val="99"/>
    <w:rsid w:val="0039392B"/>
    <w:rPr>
      <w:rFonts w:eastAsia="SimSun"/>
      <w:lang w:eastAsia="en-US"/>
    </w:rPr>
  </w:style>
  <w:style w:type="character" w:customStyle="1" w:styleId="EditorsNoteChar">
    <w:name w:val="Editor's Note Char"/>
    <w:link w:val="EditorsNote"/>
    <w:uiPriority w:val="99"/>
    <w:rsid w:val="00F65C56"/>
    <w:rPr>
      <w:rFonts w:eastAsia="SimSun"/>
      <w:color w:val="FF0000"/>
      <w:lang w:eastAsia="en-US"/>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uiPriority w:val="99"/>
    <w:rsid w:val="003939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9392B"/>
    <w:rPr>
      <w:rFonts w:ascii="Times New Roman" w:eastAsia="SimSun" w:hAnsi="Times New Roman"/>
      <w:lang w:eastAsia="en-US"/>
    </w:rPr>
  </w:style>
  <w:style w:type="character" w:customStyle="1" w:styleId="FooterChar">
    <w:name w:val="Footer Char"/>
    <w:link w:val="Footer"/>
    <w:uiPriority w:val="99"/>
    <w:rsid w:val="0039392B"/>
    <w:rPr>
      <w:rFonts w:ascii="Times New Roman" w:eastAsia="SimSun" w:hAnsi="Times New Roman"/>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39392B"/>
    <w:rPr>
      <w:rFonts w:ascii="Times New Roman" w:eastAsia="SimSun" w:hAnsi="Times New Roman"/>
      <w:lang w:eastAsia="en-US"/>
    </w:rPr>
  </w:style>
  <w:style w:type="paragraph" w:customStyle="1" w:styleId="Guidance">
    <w:name w:val="Guidance"/>
    <w:basedOn w:val="Normal"/>
    <w:link w:val="GuidanceChar"/>
    <w:rsid w:val="0039392B"/>
    <w:pPr>
      <w:overflowPunct w:val="0"/>
      <w:autoSpaceDE w:val="0"/>
      <w:autoSpaceDN w:val="0"/>
      <w:adjustRightInd w:val="0"/>
      <w:textAlignment w:val="baseline"/>
    </w:pPr>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uiPriority w:val="99"/>
    <w:rsid w:val="0039392B"/>
    <w:rPr>
      <w:rFonts w:ascii="Arial" w:eastAsia="SimSun" w:hAnsi="Arial"/>
      <w:sz w:val="32"/>
      <w:lang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9"/>
    <w:rsid w:val="0039392B"/>
    <w:rPr>
      <w:rFonts w:ascii="Arial" w:eastAsia="SimSu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39392B"/>
    <w:rPr>
      <w:rFonts w:ascii="Arial" w:eastAsia="SimSun" w:hAnsi="Arial"/>
      <w:sz w:val="24"/>
      <w:lang w:eastAsia="en-US"/>
    </w:rPr>
  </w:style>
  <w:style w:type="character" w:customStyle="1" w:styleId="Heading5Char">
    <w:name w:val="Heading 5 Char"/>
    <w:aliases w:val="H5 Char,h5 Char,Heading5 Char,标题 51 Char,Head5 Char,M5 Char,mh2 Char,Module heading 2 Char,heading 8 Char,Numbered Sub-list Char,Heading 81 Char"/>
    <w:link w:val="Heading5"/>
    <w:uiPriority w:val="99"/>
    <w:rsid w:val="0039392B"/>
    <w:rPr>
      <w:rFonts w:ascii="Arial" w:eastAsia="SimSun" w:hAnsi="Arial" w:cstheme="majorBidi"/>
      <w:lang w:eastAsia="en-US"/>
    </w:rPr>
  </w:style>
  <w:style w:type="paragraph" w:customStyle="1" w:styleId="H6">
    <w:name w:val="H6"/>
    <w:basedOn w:val="Heading5"/>
    <w:next w:val="Normal"/>
    <w:rsid w:val="0039392B"/>
    <w:pPr>
      <w:tabs>
        <w:tab w:val="num" w:pos="643"/>
        <w:tab w:val="num" w:pos="720"/>
        <w:tab w:val="num" w:pos="864"/>
      </w:tabs>
      <w:ind w:left="1985" w:hanging="1985"/>
      <w:outlineLvl w:val="9"/>
    </w:pPr>
    <w:rPr>
      <w:rFonts w:cs="Times New Roman"/>
    </w:rPr>
  </w:style>
  <w:style w:type="character" w:customStyle="1" w:styleId="Heading6Char">
    <w:name w:val="Heading 6 Char"/>
    <w:link w:val="Heading6"/>
    <w:uiPriority w:val="99"/>
    <w:rsid w:val="0039392B"/>
    <w:rPr>
      <w:rFonts w:ascii="Arial" w:eastAsia="SimSun" w:hAnsi="Arial"/>
      <w:lang w:eastAsia="en-US"/>
    </w:rPr>
  </w:style>
  <w:style w:type="character" w:customStyle="1" w:styleId="Heading7Char">
    <w:name w:val="Heading 7 Char"/>
    <w:link w:val="Heading7"/>
    <w:uiPriority w:val="99"/>
    <w:rsid w:val="0039392B"/>
    <w:rPr>
      <w:rFonts w:ascii="Arial" w:eastAsia="SimSun" w:hAnsi="Arial"/>
      <w:lang w:eastAsia="en-US"/>
    </w:rPr>
  </w:style>
  <w:style w:type="character" w:customStyle="1" w:styleId="Heading8Char">
    <w:name w:val="Heading 8 Char"/>
    <w:link w:val="Heading8"/>
    <w:uiPriority w:val="99"/>
    <w:rsid w:val="0039392B"/>
    <w:rPr>
      <w:rFonts w:ascii="Arial" w:eastAsia="SimSun" w:hAnsi="Arial"/>
      <w:sz w:val="36"/>
      <w:lang w:eastAsia="en-US"/>
    </w:rPr>
  </w:style>
  <w:style w:type="character" w:customStyle="1" w:styleId="Heading9Char">
    <w:name w:val="Heading 9 Char"/>
    <w:link w:val="Heading9"/>
    <w:uiPriority w:val="99"/>
    <w:rsid w:val="0039392B"/>
    <w:rPr>
      <w:rFonts w:ascii="Arial" w:eastAsia="SimSun" w:hAnsi="Arial"/>
      <w:sz w:val="36"/>
      <w:lang w:eastAsia="en-US"/>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39392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LD">
    <w:name w:val="LD"/>
    <w:uiPriority w:val="99"/>
    <w:rsid w:val="0039392B"/>
    <w:pPr>
      <w:keepNext/>
      <w:keepLines/>
      <w:spacing w:line="180" w:lineRule="exact"/>
    </w:pPr>
    <w:rPr>
      <w:rFonts w:ascii="Courier New" w:eastAsia="SimSun" w:hAnsi="Courier New"/>
      <w:noProof/>
      <w:lang w:eastAsia="en-US"/>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39392B"/>
    <w:pPr>
      <w:ind w:left="720"/>
      <w:contextualSpacing/>
    </w:p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39392B"/>
    <w:rPr>
      <w:rFonts w:ascii="Times New Roman" w:eastAsia="SimSun" w:hAnsi="Times New Roman"/>
      <w:lang w:eastAsia="en-US"/>
    </w:rPr>
  </w:style>
  <w:style w:type="paragraph" w:customStyle="1" w:styleId="NF">
    <w:name w:val="NF"/>
    <w:basedOn w:val="NO"/>
    <w:uiPriority w:val="99"/>
    <w:rsid w:val="0039392B"/>
    <w:pPr>
      <w:keepNext/>
    </w:pPr>
    <w:rPr>
      <w:rFonts w:ascii="Arial" w:hAnsi="Arial"/>
      <w:sz w:val="18"/>
    </w:rPr>
  </w:style>
  <w:style w:type="paragraph" w:customStyle="1" w:styleId="NW">
    <w:name w:val="NW"/>
    <w:basedOn w:val="NO"/>
    <w:uiPriority w:val="99"/>
    <w:rsid w:val="0039392B"/>
  </w:style>
  <w:style w:type="paragraph" w:customStyle="1" w:styleId="PL">
    <w:name w:val="PL"/>
    <w:link w:val="PLChar"/>
    <w:rsid w:val="00393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22"/>
      <w:szCs w:val="22"/>
      <w:lang w:eastAsia="en-US"/>
    </w:rPr>
  </w:style>
  <w:style w:type="character" w:customStyle="1" w:styleId="PLChar">
    <w:name w:val="PL Char"/>
    <w:link w:val="PL"/>
    <w:rsid w:val="0039392B"/>
    <w:rPr>
      <w:rFonts w:ascii="Courier New" w:eastAsia="SimSun" w:hAnsi="Courier New"/>
      <w:noProof/>
      <w:sz w:val="22"/>
      <w:szCs w:val="22"/>
      <w:lang w:eastAsia="en-US"/>
    </w:rPr>
  </w:style>
  <w:style w:type="paragraph" w:styleId="PlainText">
    <w:name w:val="Plain Text"/>
    <w:basedOn w:val="Normal"/>
    <w:link w:val="PlainTextChar"/>
    <w:uiPriority w:val="99"/>
    <w:rsid w:val="0039392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rsid w:val="0039392B"/>
    <w:rPr>
      <w:rFonts w:ascii="Courier New" w:eastAsia="SimSun"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39392B"/>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9392B"/>
    <w:rPr>
      <w:rFonts w:ascii="Arial" w:eastAsia="SimSun" w:hAnsi="Arial"/>
      <w:sz w:val="18"/>
      <w:lang w:eastAsia="en-US"/>
    </w:rPr>
  </w:style>
  <w:style w:type="character" w:customStyle="1" w:styleId="TAHCar">
    <w:name w:val="TAH Car"/>
    <w:link w:val="TAH"/>
    <w:qFormat/>
    <w:locked/>
    <w:rsid w:val="0039392B"/>
    <w:rPr>
      <w:rFonts w:ascii="Arial" w:eastAsia="SimSun" w:hAnsi="Arial"/>
      <w:b/>
      <w:sz w:val="18"/>
      <w:lang w:eastAsia="en-US"/>
    </w:rPr>
  </w:style>
  <w:style w:type="character" w:customStyle="1" w:styleId="THChar">
    <w:name w:val="TH Char"/>
    <w:link w:val="TH"/>
    <w:rsid w:val="0039392B"/>
    <w:rPr>
      <w:rFonts w:ascii="Arial" w:eastAsia="SimSun" w:hAnsi="Arial"/>
      <w:b/>
      <w:lang w:eastAsia="en-US"/>
    </w:rPr>
  </w:style>
  <w:style w:type="paragraph" w:customStyle="1" w:styleId="TAJ">
    <w:name w:val="TAJ"/>
    <w:basedOn w:val="TH"/>
    <w:uiPriority w:val="99"/>
    <w:rsid w:val="0039392B"/>
    <w:pPr>
      <w:overflowPunct w:val="0"/>
      <w:autoSpaceDE w:val="0"/>
      <w:autoSpaceDN w:val="0"/>
      <w:adjustRightInd w:val="0"/>
      <w:textAlignment w:val="baseline"/>
    </w:pPr>
  </w:style>
  <w:style w:type="paragraph" w:customStyle="1" w:styleId="TALCharChar">
    <w:name w:val="TAL Char Char"/>
    <w:basedOn w:val="Normal"/>
    <w:link w:val="TALCharCharChar"/>
    <w:uiPriority w:val="99"/>
    <w:rsid w:val="0039392B"/>
    <w:pPr>
      <w:keepNext/>
      <w:keepLines/>
      <w:overflowPunct w:val="0"/>
      <w:autoSpaceDE w:val="0"/>
      <w:autoSpaceDN w:val="0"/>
      <w:adjustRightInd w:val="0"/>
      <w:textAlignment w:val="baseline"/>
    </w:pPr>
    <w:rPr>
      <w:rFonts w:ascii="Arial" w:hAnsi="Arial"/>
    </w:rPr>
  </w:style>
  <w:style w:type="character" w:customStyle="1" w:styleId="TALCharCharChar">
    <w:name w:val="TAL Char Char Char"/>
    <w:link w:val="TALCharChar"/>
    <w:uiPriority w:val="99"/>
    <w:rsid w:val="0039392B"/>
    <w:rPr>
      <w:rFonts w:ascii="Arial" w:eastAsia="SimSun" w:hAnsi="Arial"/>
      <w:lang w:eastAsia="ja-JP"/>
    </w:rPr>
  </w:style>
  <w:style w:type="character" w:customStyle="1" w:styleId="TFChar">
    <w:name w:val="TF Char"/>
    <w:basedOn w:val="THChar"/>
    <w:link w:val="TF"/>
    <w:rsid w:val="0039392B"/>
    <w:rPr>
      <w:rFonts w:ascii="Arial" w:eastAsia="SimSun" w:hAnsi="Arial"/>
      <w:b/>
      <w:lang w:eastAsia="en-US"/>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rsid w:val="0039392B"/>
    <w:pPr>
      <w:spacing w:before="100" w:beforeAutospacing="1" w:after="100" w:afterAutospacing="1"/>
    </w:pPr>
    <w:rPr>
      <w:rFonts w:eastAsia="MS Mincho"/>
      <w:lang w:val="en-US"/>
    </w:r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sid w:val="0039392B"/>
    <w:rPr>
      <w:rFonts w:ascii="Times New Roman" w:eastAsia="SimSun" w:hAnsi="Times New Roman"/>
      <w:b/>
      <w:lang w:val="sv-SE" w:eastAsia="ja-JP"/>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uiPriority w:val="99"/>
    <w:rsid w:val="0039392B"/>
    <w:rPr>
      <w:rFonts w:ascii="Times New Roman" w:eastAsia="SimSun" w:hAnsi="Times New Roman"/>
      <w:sz w:val="24"/>
      <w:lang w:val="sv-SE" w:eastAsia="ja-JP"/>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rsid w:val="0039392B"/>
    <w:pPr>
      <w:overflowPunct w:val="0"/>
      <w:autoSpaceDE w:val="0"/>
      <w:autoSpaceDN w:val="0"/>
      <w:adjustRightInd w:val="0"/>
      <w:textAlignment w:val="baseline"/>
    </w:pPr>
    <w:rPr>
      <w:i/>
    </w:rPr>
  </w:style>
  <w:style w:type="character" w:customStyle="1" w:styleId="BodyText2Char">
    <w:name w:val="Body Text 2 Char"/>
    <w:link w:val="BodyText2"/>
    <w:uiPriority w:val="99"/>
    <w:rsid w:val="0039392B"/>
    <w:rPr>
      <w:rFonts w:ascii="Times New Roman" w:eastAsia="SimSun" w:hAnsi="Times New Roman"/>
      <w:i/>
      <w:lang w:eastAsia="ja-JP"/>
    </w:rPr>
  </w:style>
  <w:style w:type="paragraph" w:styleId="BodyText3">
    <w:name w:val="Body Text 3"/>
    <w:basedOn w:val="Normal"/>
    <w:link w:val="BodyText3Char"/>
    <w:uiPriority w:val="99"/>
    <w:rsid w:val="003939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39392B"/>
    <w:rPr>
      <w:rFonts w:ascii="Times New Roman" w:eastAsia="Osaka" w:hAnsi="Times New Roman"/>
      <w:color w:val="000000"/>
      <w:lang w:eastAsia="ja-JP"/>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ink w:val="B10"/>
    <w:qFormat/>
    <w:locked/>
    <w:rsid w:val="0039392B"/>
    <w:rPr>
      <w:rFonts w:eastAsia="SimSun"/>
      <w:lang w:eastAsia="en-US"/>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eastAsia="MS Mincho"/>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line="256" w:lineRule="auto"/>
    </w:p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clear" w:pos="432"/>
        <w:tab w:val="left" w:pos="425"/>
      </w:tabs>
      <w:spacing w:after="120"/>
      <w:ind w:left="425" w:hanging="425"/>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clear" w:pos="576"/>
        <w:tab w:val="left" w:pos="567"/>
      </w:tabs>
      <w:spacing w:before="120" w:after="120"/>
      <w:ind w:left="567" w:hanging="567"/>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39392B"/>
    <w:rPr>
      <w:rFonts w:ascii="Arial" w:hAnsi="Arial"/>
      <w:spacing w:val="2"/>
      <w:lang w:eastAsia="en-US"/>
    </w:rPr>
  </w:style>
  <w:style w:type="paragraph" w:customStyle="1" w:styleId="IvDbodytext">
    <w:name w:val="IvD bodytext"/>
    <w:basedOn w:val="BodyText"/>
    <w:link w:val="IvDbodytextChar"/>
    <w:qFormat/>
    <w:rsid w:val="0039392B"/>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styleId="PlaceholderText">
    <w:name w:val="Placeholder Text"/>
    <w:uiPriority w:val="99"/>
    <w:semiHidden/>
    <w:rsid w:val="0039392B"/>
    <w:rPr>
      <w:rFonts w:cs="Times New Roman"/>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39392B"/>
    <w:rPr>
      <w:rFonts w:ascii="Arial" w:eastAsia="SimSun" w:hAnsi="Arial"/>
      <w:sz w:val="18"/>
      <w:lang w:eastAsia="en-US"/>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39392B"/>
    <w:rPr>
      <w:rFonts w:ascii="Arial" w:hAnsi="Arial"/>
      <w:sz w:val="18"/>
      <w:lang w:val="en-GB" w:eastAsia="en-US"/>
    </w:rPr>
  </w:style>
  <w:style w:type="character" w:customStyle="1" w:styleId="TOC2Char">
    <w:name w:val="TOC 2 Char"/>
    <w:link w:val="TOC2"/>
    <w:uiPriority w:val="99"/>
    <w:locked/>
    <w:rsid w:val="00F65C56"/>
    <w:rPr>
      <w:rFonts w:ascii="Times New Roman" w:eastAsia="SimSun" w:hAnsi="Times New Roman"/>
      <w:noProof/>
      <w:lang w:eastAsia="en-US"/>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39392B"/>
    <w:rPr>
      <w:rFonts w:ascii="Arial" w:eastAsia="SimSun" w:hAnsi="Arial"/>
      <w:lang w:eastAsia="en-US"/>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1">
    <w:name w:val="B1 (文字)"/>
    <w:qFormat/>
    <w:rsid w:val="00A3727F"/>
    <w:rPr>
      <w:rFonts w:eastAsia="MS Mincho"/>
      <w:lang w:val="en-GB" w:eastAsia="en-US" w:bidi="ar-SA"/>
    </w:rPr>
  </w:style>
  <w:style w:type="character" w:customStyle="1" w:styleId="apple-converted-space">
    <w:name w:val="apple-converted-space"/>
    <w:basedOn w:val="DefaultParagraphFont"/>
    <w:qFormat/>
    <w:rsid w:val="0039392B"/>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23"/>
      </w:numPr>
      <w:snapToGrid w:val="0"/>
      <w:spacing w:after="100" w:afterAutospacing="1"/>
      <w:jc w:val="both"/>
    </w:pPr>
    <w:rPr>
      <w:rFonts w:eastAsia="MS Gothic"/>
    </w:rPr>
  </w:style>
  <w:style w:type="paragraph" w:customStyle="1" w:styleId="Char">
    <w:name w:val="Char"/>
    <w:semiHidden/>
    <w:rsid w:val="000F16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rsid w:val="0039392B"/>
    <w:rPr>
      <w:rFonts w:ascii="Times New Roman" w:eastAsia="SimSun" w:hAnsi="Times New Roman"/>
      <w:noProof/>
      <w:lang w:eastAsia="en-US"/>
    </w:rPr>
  </w:style>
  <w:style w:type="character" w:customStyle="1" w:styleId="B3Char">
    <w:name w:val="B3 Char"/>
    <w:link w:val="B30"/>
    <w:locked/>
    <w:rsid w:val="0039392B"/>
    <w:rPr>
      <w:rFonts w:ascii="Times New Roman" w:eastAsia="SimSun" w:hAnsi="Times New Roman"/>
      <w:lang w:eastAsia="en-US"/>
    </w:rPr>
  </w:style>
  <w:style w:type="paragraph" w:customStyle="1" w:styleId="tdoc-header">
    <w:name w:val="tdoc-header"/>
    <w:uiPriority w:val="99"/>
    <w:rsid w:val="0039392B"/>
    <w:rPr>
      <w:rFonts w:ascii="Arial" w:eastAsia="SimSun" w:hAnsi="Arial"/>
      <w:noProof/>
      <w:sz w:val="24"/>
      <w:lang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39392B"/>
    <w:rPr>
      <w:sz w:val="24"/>
      <w:lang w:val="en-US" w:eastAsia="en-US"/>
    </w:rPr>
  </w:style>
  <w:style w:type="paragraph" w:customStyle="1" w:styleId="Heading2Head2A2">
    <w:name w:val="Heading 2.Head2A.2"/>
    <w:basedOn w:val="Heading1"/>
    <w:next w:val="Normal"/>
    <w:uiPriority w:val="99"/>
    <w:rsid w:val="0039392B"/>
    <w:pPr>
      <w:pBdr>
        <w:top w:val="none" w:sz="0" w:space="0" w:color="auto"/>
      </w:pBdr>
      <w:overflowPunct w:val="0"/>
      <w:autoSpaceDE w:val="0"/>
      <w:autoSpaceDN w:val="0"/>
      <w:adjustRightInd w:val="0"/>
      <w:spacing w:before="180"/>
      <w:textAlignment w:val="baseline"/>
      <w:outlineLvl w:val="1"/>
    </w:pPr>
    <w:rPr>
      <w:rFonts w:cs="Times New Roman"/>
      <w:sz w:val="32"/>
      <w:lang w:eastAsia="es-ES"/>
    </w:rPr>
  </w:style>
  <w:style w:type="paragraph" w:customStyle="1" w:styleId="Heading3Underrubrik2H3">
    <w:name w:val="Heading 3.Underrubrik2.H3"/>
    <w:basedOn w:val="Heading2Head2A2"/>
    <w:next w:val="Normal"/>
    <w:uiPriority w:val="99"/>
    <w:rsid w:val="0039392B"/>
    <w:pPr>
      <w:spacing w:before="120"/>
      <w:outlineLvl w:val="2"/>
    </w:pPr>
    <w:rPr>
      <w:sz w:val="28"/>
    </w:rPr>
  </w:style>
  <w:style w:type="paragraph" w:customStyle="1" w:styleId="ZchnZchn">
    <w:name w:val="Zchn Zchn"/>
    <w:uiPriority w:val="99"/>
    <w:semiHidden/>
    <w:rsid w:val="0039392B"/>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DocRef">
    <w:name w:val="DocRef"/>
    <w:basedOn w:val="Normal"/>
    <w:uiPriority w:val="99"/>
    <w:rsid w:val="0039392B"/>
    <w:pPr>
      <w:numPr>
        <w:numId w:val="41"/>
      </w:numPr>
      <w:tabs>
        <w:tab w:val="num" w:pos="540"/>
      </w:tabs>
      <w:spacing w:after="120"/>
      <w:jc w:val="both"/>
    </w:pPr>
    <w:rPr>
      <w:lang w:val="en-US"/>
    </w:rPr>
  </w:style>
  <w:style w:type="paragraph" w:customStyle="1" w:styleId="Bulleted">
    <w:name w:val="Bulleted"/>
    <w:aliases w:val="Symbol (symbol),Left:  0,25&quot;,Hanging:  0"/>
    <w:basedOn w:val="Normal"/>
    <w:uiPriority w:val="99"/>
    <w:rsid w:val="0039392B"/>
    <w:pPr>
      <w:numPr>
        <w:ilvl w:val="2"/>
        <w:numId w:val="42"/>
      </w:numPr>
    </w:pPr>
    <w:rPr>
      <w:rFonts w:ascii="Arial" w:eastAsia="Batang" w:hAnsi="Arial"/>
    </w:rPr>
  </w:style>
  <w:style w:type="paragraph" w:customStyle="1" w:styleId="Listnumbersingleline">
    <w:name w:val="List number single line"/>
    <w:uiPriority w:val="99"/>
    <w:rsid w:val="0039392B"/>
    <w:pPr>
      <w:numPr>
        <w:numId w:val="43"/>
      </w:numPr>
    </w:pPr>
    <w:rPr>
      <w:rFonts w:ascii="Arial" w:eastAsia="MS Mincho" w:hAnsi="Arial"/>
      <w:sz w:val="22"/>
      <w:lang w:val="en-US" w:eastAsia="en-US"/>
    </w:rPr>
  </w:style>
  <w:style w:type="paragraph" w:customStyle="1" w:styleId="INDENT1">
    <w:name w:val="INDENT1"/>
    <w:basedOn w:val="Normal"/>
    <w:uiPriority w:val="99"/>
    <w:rsid w:val="0039392B"/>
    <w:pPr>
      <w:overflowPunct w:val="0"/>
      <w:autoSpaceDE w:val="0"/>
      <w:autoSpaceDN w:val="0"/>
      <w:adjustRightInd w:val="0"/>
      <w:ind w:left="851"/>
      <w:textAlignment w:val="baseline"/>
    </w:pPr>
  </w:style>
  <w:style w:type="paragraph" w:customStyle="1" w:styleId="INDENT2">
    <w:name w:val="INDENT2"/>
    <w:basedOn w:val="Normal"/>
    <w:uiPriority w:val="99"/>
    <w:rsid w:val="0039392B"/>
    <w:pPr>
      <w:overflowPunct w:val="0"/>
      <w:autoSpaceDE w:val="0"/>
      <w:autoSpaceDN w:val="0"/>
      <w:adjustRightInd w:val="0"/>
      <w:ind w:left="1135" w:hanging="284"/>
      <w:textAlignment w:val="baseline"/>
    </w:pPr>
  </w:style>
  <w:style w:type="paragraph" w:customStyle="1" w:styleId="INDENT3">
    <w:name w:val="INDENT3"/>
    <w:basedOn w:val="Normal"/>
    <w:uiPriority w:val="99"/>
    <w:rsid w:val="0039392B"/>
    <w:pPr>
      <w:overflowPunct w:val="0"/>
      <w:autoSpaceDE w:val="0"/>
      <w:autoSpaceDN w:val="0"/>
      <w:adjustRightInd w:val="0"/>
      <w:ind w:left="1701" w:hanging="567"/>
      <w:textAlignment w:val="baseline"/>
    </w:pPr>
  </w:style>
  <w:style w:type="paragraph" w:customStyle="1" w:styleId="RecCCITT">
    <w:name w:val="Rec_CCITT_#"/>
    <w:basedOn w:val="Normal"/>
    <w:uiPriority w:val="99"/>
    <w:rsid w:val="0039392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3939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39392B"/>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GuidanceChar">
    <w:name w:val="Guidance Char"/>
    <w:link w:val="Guidance"/>
    <w:rsid w:val="0039392B"/>
    <w:rPr>
      <w:rFonts w:ascii="Times New Roman" w:eastAsia="SimSun" w:hAnsi="Times New Roman"/>
      <w:i/>
      <w:color w:val="0000FF"/>
      <w:lang w:eastAsia="en-US"/>
    </w:rPr>
  </w:style>
  <w:style w:type="paragraph" w:customStyle="1" w:styleId="TableText0">
    <w:name w:val="TableText"/>
    <w:basedOn w:val="BodyTextIndent"/>
    <w:uiPriority w:val="99"/>
    <w:rsid w:val="0039392B"/>
  </w:style>
  <w:style w:type="paragraph" w:styleId="BodyTextIndent">
    <w:name w:val="Body Text Indent"/>
    <w:basedOn w:val="Normal"/>
    <w:link w:val="BodyTextIndentChar"/>
    <w:uiPriority w:val="99"/>
    <w:rsid w:val="0039392B"/>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link w:val="BodyTextIndent"/>
    <w:uiPriority w:val="99"/>
    <w:rsid w:val="0039392B"/>
    <w:rPr>
      <w:rFonts w:ascii="Times New Roman" w:eastAsia="SimSun" w:hAnsi="Times New Roman"/>
      <w:kern w:val="2"/>
      <w:sz w:val="21"/>
      <w:lang w:eastAsia="ja-JP"/>
    </w:rPr>
  </w:style>
  <w:style w:type="paragraph" w:customStyle="1" w:styleId="MTDisplayEquation">
    <w:name w:val="MTDisplayEquation"/>
    <w:basedOn w:val="Normal"/>
    <w:rsid w:val="0039392B"/>
    <w:pPr>
      <w:tabs>
        <w:tab w:val="center" w:pos="4820"/>
        <w:tab w:val="right" w:pos="9640"/>
      </w:tabs>
    </w:pPr>
  </w:style>
  <w:style w:type="character" w:customStyle="1" w:styleId="CharChar4">
    <w:name w:val="Char Char4"/>
    <w:uiPriority w:val="99"/>
    <w:rsid w:val="0039392B"/>
    <w:rPr>
      <w:rFonts w:ascii="Times New Roman" w:eastAsia="MS Mincho" w:hAnsi="Times New Roman"/>
      <w:b/>
      <w:lang w:val="en-GB"/>
    </w:rPr>
  </w:style>
  <w:style w:type="character" w:customStyle="1" w:styleId="CharChar6">
    <w:name w:val="Char Char6"/>
    <w:uiPriority w:val="99"/>
    <w:rsid w:val="0039392B"/>
    <w:rPr>
      <w:rFonts w:ascii="Times New Roman" w:hAnsi="Times New Roman"/>
      <w:b/>
      <w:lang w:val="en-GB" w:eastAsia="ja-JP"/>
    </w:rPr>
  </w:style>
  <w:style w:type="paragraph" w:customStyle="1" w:styleId="NormalArial">
    <w:name w:val="Normal + Arial"/>
    <w:aliases w:val="9 pt,Right,Right:  0,24 cm,After:  0 pt"/>
    <w:basedOn w:val="Normal"/>
    <w:uiPriority w:val="99"/>
    <w:rsid w:val="0039392B"/>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rsid w:val="0039392B"/>
    <w:rPr>
      <w:rFonts w:ascii="Times New Roman" w:hAnsi="Times New Roman"/>
      <w:lang w:val="en-GB" w:eastAsia="en-US"/>
    </w:rPr>
  </w:style>
  <w:style w:type="paragraph" w:customStyle="1" w:styleId="ZchnZchn1">
    <w:name w:val="Zchn Zchn1"/>
    <w:uiPriority w:val="99"/>
    <w:semiHidden/>
    <w:rsid w:val="00393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CharChar">
    <w:name w:val="Char Char Char Char1 Char Char"/>
    <w:uiPriority w:val="99"/>
    <w:semiHidden/>
    <w:rsid w:val="00393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39392B"/>
    <w:pPr>
      <w:numPr>
        <w:numId w:val="45"/>
      </w:numPr>
      <w:overflowPunct w:val="0"/>
      <w:autoSpaceDE w:val="0"/>
      <w:autoSpaceDN w:val="0"/>
      <w:adjustRightInd w:val="0"/>
      <w:spacing w:after="120"/>
      <w:jc w:val="both"/>
      <w:textAlignment w:val="baseline"/>
    </w:pPr>
    <w:rPr>
      <w:rFonts w:eastAsia="MS Mincho"/>
      <w:lang w:val="en-US"/>
    </w:rPr>
  </w:style>
  <w:style w:type="paragraph" w:customStyle="1" w:styleId="IvDInstructiontext">
    <w:name w:val="IvD Instructiontext"/>
    <w:basedOn w:val="BodyText"/>
    <w:link w:val="IvDInstructiontextChar"/>
    <w:uiPriority w:val="99"/>
    <w:qFormat/>
    <w:rsid w:val="0039392B"/>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9392B"/>
    <w:rPr>
      <w:rFonts w:ascii="Arial" w:hAnsi="Arial"/>
      <w:i/>
      <w:color w:val="7F7F7F" w:themeColor="text1" w:themeTint="80"/>
      <w:spacing w:val="2"/>
      <w:sz w:val="18"/>
      <w:szCs w:val="18"/>
      <w:lang w:val="en-US" w:eastAsia="en-US"/>
    </w:rPr>
  </w:style>
  <w:style w:type="paragraph" w:customStyle="1" w:styleId="berschrift1H1">
    <w:name w:val="Überschrift 1.H1"/>
    <w:basedOn w:val="Normal"/>
    <w:next w:val="Normal"/>
    <w:rsid w:val="0039392B"/>
    <w:pPr>
      <w:keepNext/>
      <w:keepLines/>
      <w:numPr>
        <w:numId w:val="4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1">
    <w:name w:val="B1+"/>
    <w:basedOn w:val="B10"/>
    <w:rsid w:val="0039392B"/>
    <w:pPr>
      <w:numPr>
        <w:numId w:val="47"/>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BL">
    <w:name w:val="BL"/>
    <w:basedOn w:val="Normal"/>
    <w:rsid w:val="0039392B"/>
    <w:pPr>
      <w:numPr>
        <w:numId w:val="48"/>
      </w:numPr>
      <w:tabs>
        <w:tab w:val="left" w:pos="851"/>
      </w:tabs>
      <w:overflowPunct w:val="0"/>
      <w:autoSpaceDE w:val="0"/>
      <w:autoSpaceDN w:val="0"/>
      <w:adjustRightInd w:val="0"/>
      <w:textAlignment w:val="baseline"/>
    </w:pPr>
    <w:rPr>
      <w:rFonts w:eastAsia="Times New Roman"/>
    </w:rPr>
  </w:style>
  <w:style w:type="paragraph" w:customStyle="1" w:styleId="ACTION">
    <w:name w:val="ACTION"/>
    <w:basedOn w:val="Normal"/>
    <w:rsid w:val="0039392B"/>
    <w:pPr>
      <w:keepNext/>
      <w:keepLines/>
      <w:widowControl w:val="0"/>
      <w:numPr>
        <w:numId w:val="49"/>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eastAsia="Times New Roman" w:hAnsi="Arial"/>
      <w:b/>
      <w:color w:val="FF0000"/>
    </w:rPr>
  </w:style>
  <w:style w:type="paragraph" w:customStyle="1" w:styleId="xmsonormal">
    <w:name w:val="xmsonormal"/>
    <w:basedOn w:val="Normal"/>
    <w:uiPriority w:val="99"/>
    <w:rsid w:val="0039392B"/>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39392B"/>
    <w:pPr>
      <w:numPr>
        <w:numId w:val="50"/>
      </w:numPr>
      <w:tabs>
        <w:tab w:val="num" w:pos="1069"/>
      </w:tabs>
      <w:spacing w:before="60" w:after="160" w:line="256" w:lineRule="auto"/>
    </w:pPr>
    <w:rPr>
      <w:rFonts w:ascii="Arial" w:eastAsia="MS Mincho" w:hAnsi="Arial"/>
      <w:b/>
      <w:szCs w:val="22"/>
      <w:lang w:eastAsia="en-GB"/>
    </w:rPr>
  </w:style>
  <w:style w:type="paragraph" w:customStyle="1" w:styleId="RAN4H2">
    <w:name w:val="RAN4 H2"/>
    <w:basedOn w:val="Normal"/>
    <w:next w:val="Normal"/>
    <w:qFormat/>
    <w:rsid w:val="0039392B"/>
    <w:pPr>
      <w:keepNext/>
      <w:keepLines/>
      <w:numPr>
        <w:ilvl w:val="1"/>
        <w:numId w:val="38"/>
      </w:numPr>
      <w:spacing w:before="180"/>
      <w:outlineLvl w:val="1"/>
    </w:pPr>
    <w:rPr>
      <w:rFonts w:ascii="Arial" w:eastAsia="Times New Roman" w:hAnsi="Arial"/>
      <w:sz w:val="32"/>
    </w:rPr>
  </w:style>
  <w:style w:type="paragraph" w:customStyle="1" w:styleId="RAN4H1">
    <w:name w:val="RAN4 H1"/>
    <w:basedOn w:val="Normal"/>
    <w:next w:val="Normal"/>
    <w:autoRedefine/>
    <w:qFormat/>
    <w:rsid w:val="0039392B"/>
    <w:pPr>
      <w:keepNext/>
      <w:keepLines/>
      <w:numPr>
        <w:numId w:val="38"/>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39392B"/>
    <w:pPr>
      <w:numPr>
        <w:ilvl w:val="2"/>
        <w:numId w:val="38"/>
      </w:numPr>
      <w:spacing w:after="160" w:line="256" w:lineRule="auto"/>
    </w:pPr>
    <w:rPr>
      <w:rFonts w:ascii="Arial" w:eastAsiaTheme="minorHAnsi" w:hAnsi="Arial" w:cs="Arial"/>
      <w:szCs w:val="22"/>
      <w:lang w:val="en-US"/>
    </w:rPr>
  </w:style>
  <w:style w:type="paragraph" w:styleId="Title">
    <w:name w:val="Title"/>
    <w:basedOn w:val="Normal"/>
    <w:next w:val="Normal"/>
    <w:link w:val="TitleChar"/>
    <w:uiPriority w:val="10"/>
    <w:qFormat/>
    <w:rsid w:val="0039392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92B"/>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5NUHHDQN7SK2-1476151046-504788</_dlc_DocId>
    <_dlc_DocIdUrl xmlns="f166a696-7b5b-4ccd-9f0c-ffde0cceec81">
      <Url>https://ericsson.sharepoint.com/sites/star/_layouts/15/DocIdRedir.aspx?ID=5NUHHDQN7SK2-1476151046-504788</Url>
      <Description>5NUHHDQN7SK2-1476151046-504788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2.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8412A60B-6C5A-42D1-8B76-8026A3FD3D91}">
  <ds:schemaRefs>
    <ds:schemaRef ds:uri="http://schemas.openxmlformats.org/officeDocument/2006/bibliography"/>
  </ds:schemaRefs>
</ds:datastoreItem>
</file>

<file path=customXml/itemProps6.xml><?xml version="1.0" encoding="utf-8"?>
<ds:datastoreItem xmlns:ds="http://schemas.openxmlformats.org/officeDocument/2006/customXml" ds:itemID="{B563D29A-30E3-41E9-B7F9-379FF0BCA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2119</Words>
  <Characters>11511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13603</CharactersWithSpaces>
  <SharedDoc>false</SharedDoc>
  <HLinks>
    <vt:vector size="96" baseType="variant">
      <vt:variant>
        <vt:i4>1376304</vt:i4>
      </vt:variant>
      <vt:variant>
        <vt:i4>50</vt:i4>
      </vt:variant>
      <vt:variant>
        <vt:i4>0</vt:i4>
      </vt:variant>
      <vt:variant>
        <vt:i4>5</vt:i4>
      </vt:variant>
      <vt:variant>
        <vt:lpwstr/>
      </vt:variant>
      <vt:variant>
        <vt:lpwstr>_Toc68162458</vt:lpwstr>
      </vt:variant>
      <vt:variant>
        <vt:i4>1703984</vt:i4>
      </vt:variant>
      <vt:variant>
        <vt:i4>47</vt:i4>
      </vt:variant>
      <vt:variant>
        <vt:i4>0</vt:i4>
      </vt:variant>
      <vt:variant>
        <vt:i4>5</vt:i4>
      </vt:variant>
      <vt:variant>
        <vt:lpwstr/>
      </vt:variant>
      <vt:variant>
        <vt:lpwstr>_Toc68162457</vt:lpwstr>
      </vt:variant>
      <vt:variant>
        <vt:i4>1769520</vt:i4>
      </vt:variant>
      <vt:variant>
        <vt:i4>44</vt:i4>
      </vt:variant>
      <vt:variant>
        <vt:i4>0</vt:i4>
      </vt:variant>
      <vt:variant>
        <vt:i4>5</vt:i4>
      </vt:variant>
      <vt:variant>
        <vt:lpwstr/>
      </vt:variant>
      <vt:variant>
        <vt:lpwstr>_Toc68162456</vt:lpwstr>
      </vt:variant>
      <vt:variant>
        <vt:i4>1572912</vt:i4>
      </vt:variant>
      <vt:variant>
        <vt:i4>41</vt:i4>
      </vt:variant>
      <vt:variant>
        <vt:i4>0</vt:i4>
      </vt:variant>
      <vt:variant>
        <vt:i4>5</vt:i4>
      </vt:variant>
      <vt:variant>
        <vt:lpwstr/>
      </vt:variant>
      <vt:variant>
        <vt:lpwstr>_Toc68162455</vt:lpwstr>
      </vt:variant>
      <vt:variant>
        <vt:i4>1638448</vt:i4>
      </vt:variant>
      <vt:variant>
        <vt:i4>38</vt:i4>
      </vt:variant>
      <vt:variant>
        <vt:i4>0</vt:i4>
      </vt:variant>
      <vt:variant>
        <vt:i4>5</vt:i4>
      </vt:variant>
      <vt:variant>
        <vt:lpwstr/>
      </vt:variant>
      <vt:variant>
        <vt:lpwstr>_Toc68162454</vt:lpwstr>
      </vt:variant>
      <vt:variant>
        <vt:i4>1966128</vt:i4>
      </vt:variant>
      <vt:variant>
        <vt:i4>35</vt:i4>
      </vt:variant>
      <vt:variant>
        <vt:i4>0</vt:i4>
      </vt:variant>
      <vt:variant>
        <vt:i4>5</vt:i4>
      </vt:variant>
      <vt:variant>
        <vt:lpwstr/>
      </vt:variant>
      <vt:variant>
        <vt:lpwstr>_Toc68162453</vt:lpwstr>
      </vt:variant>
      <vt:variant>
        <vt:i4>2031664</vt:i4>
      </vt:variant>
      <vt:variant>
        <vt:i4>32</vt:i4>
      </vt:variant>
      <vt:variant>
        <vt:i4>0</vt:i4>
      </vt:variant>
      <vt:variant>
        <vt:i4>5</vt:i4>
      </vt:variant>
      <vt:variant>
        <vt:lpwstr/>
      </vt:variant>
      <vt:variant>
        <vt:lpwstr>_Toc68162452</vt:lpwstr>
      </vt:variant>
      <vt:variant>
        <vt:i4>1835056</vt:i4>
      </vt:variant>
      <vt:variant>
        <vt:i4>29</vt:i4>
      </vt:variant>
      <vt:variant>
        <vt:i4>0</vt:i4>
      </vt:variant>
      <vt:variant>
        <vt:i4>5</vt:i4>
      </vt:variant>
      <vt:variant>
        <vt:lpwstr/>
      </vt:variant>
      <vt:variant>
        <vt:lpwstr>_Toc68162451</vt:lpwstr>
      </vt:variant>
      <vt:variant>
        <vt:i4>1900592</vt:i4>
      </vt:variant>
      <vt:variant>
        <vt:i4>26</vt:i4>
      </vt:variant>
      <vt:variant>
        <vt:i4>0</vt:i4>
      </vt:variant>
      <vt:variant>
        <vt:i4>5</vt:i4>
      </vt:variant>
      <vt:variant>
        <vt:lpwstr/>
      </vt:variant>
      <vt:variant>
        <vt:lpwstr>_Toc68162450</vt:lpwstr>
      </vt:variant>
      <vt:variant>
        <vt:i4>1310769</vt:i4>
      </vt:variant>
      <vt:variant>
        <vt:i4>23</vt:i4>
      </vt:variant>
      <vt:variant>
        <vt:i4>0</vt:i4>
      </vt:variant>
      <vt:variant>
        <vt:i4>5</vt:i4>
      </vt:variant>
      <vt:variant>
        <vt:lpwstr/>
      </vt:variant>
      <vt:variant>
        <vt:lpwstr>_Toc68162449</vt:lpwstr>
      </vt:variant>
      <vt:variant>
        <vt:i4>1376305</vt:i4>
      </vt:variant>
      <vt:variant>
        <vt:i4>20</vt:i4>
      </vt:variant>
      <vt:variant>
        <vt:i4>0</vt:i4>
      </vt:variant>
      <vt:variant>
        <vt:i4>5</vt:i4>
      </vt:variant>
      <vt:variant>
        <vt:lpwstr/>
      </vt:variant>
      <vt:variant>
        <vt:lpwstr>_Toc68162448</vt:lpwstr>
      </vt:variant>
      <vt:variant>
        <vt:i4>1703985</vt:i4>
      </vt:variant>
      <vt:variant>
        <vt:i4>17</vt:i4>
      </vt:variant>
      <vt:variant>
        <vt:i4>0</vt:i4>
      </vt:variant>
      <vt:variant>
        <vt:i4>5</vt:i4>
      </vt:variant>
      <vt:variant>
        <vt:lpwstr/>
      </vt:variant>
      <vt:variant>
        <vt:lpwstr>_Toc68162447</vt:lpwstr>
      </vt:variant>
      <vt:variant>
        <vt:i4>1572913</vt:i4>
      </vt:variant>
      <vt:variant>
        <vt:i4>11</vt:i4>
      </vt:variant>
      <vt:variant>
        <vt:i4>0</vt:i4>
      </vt:variant>
      <vt:variant>
        <vt:i4>5</vt:i4>
      </vt:variant>
      <vt:variant>
        <vt:lpwstr/>
      </vt:variant>
      <vt:variant>
        <vt:lpwstr>_Toc68162445</vt:lpwstr>
      </vt:variant>
      <vt:variant>
        <vt:i4>1638449</vt:i4>
      </vt:variant>
      <vt:variant>
        <vt:i4>8</vt:i4>
      </vt:variant>
      <vt:variant>
        <vt:i4>0</vt:i4>
      </vt:variant>
      <vt:variant>
        <vt:i4>5</vt:i4>
      </vt:variant>
      <vt:variant>
        <vt:lpwstr/>
      </vt:variant>
      <vt:variant>
        <vt:lpwstr>_Toc68162444</vt:lpwstr>
      </vt:variant>
      <vt:variant>
        <vt:i4>1966129</vt:i4>
      </vt:variant>
      <vt:variant>
        <vt:i4>5</vt:i4>
      </vt:variant>
      <vt:variant>
        <vt:i4>0</vt:i4>
      </vt:variant>
      <vt:variant>
        <vt:i4>5</vt:i4>
      </vt:variant>
      <vt:variant>
        <vt:lpwstr/>
      </vt:variant>
      <vt:variant>
        <vt:lpwstr>_Toc68162443</vt:lpwstr>
      </vt:variant>
      <vt:variant>
        <vt:i4>2031665</vt:i4>
      </vt:variant>
      <vt:variant>
        <vt:i4>2</vt:i4>
      </vt:variant>
      <vt:variant>
        <vt:i4>0</vt:i4>
      </vt:variant>
      <vt:variant>
        <vt:i4>5</vt:i4>
      </vt:variant>
      <vt:variant>
        <vt:lpwstr/>
      </vt:variant>
      <vt:variant>
        <vt:lpwstr>_Toc68162442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2</cp:revision>
  <cp:lastPrinted>2008-02-01T16:09:00Z</cp:lastPrinted>
  <dcterms:created xsi:type="dcterms:W3CDTF">2021-10-01T19:40:00Z</dcterms:created>
  <dcterms:modified xsi:type="dcterms:W3CDTF">2021-10-01T19:40:00Z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beaf992b-de71-4bb5-a1bd-c8ad3c253440</vt:lpwstr>
  </property>
  <property fmtid="{D5CDD505-2E9C-101B-9397-08002B2CF9AE}" pid="13" name="ContentTypeId">
    <vt:lpwstr>0x010100C5F30C9B16E14C8EACE5F2CC7B7AC7F400F5862E332FC6CE449700A00A9FC83FBA</vt:lpwstr>
  </property>
</Properties>
</file>