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2850B14"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743DE9">
        <w:rPr>
          <w:rFonts w:ascii="Times New Roman" w:eastAsiaTheme="minorHAnsi" w:hAnsi="Times New Roman"/>
          <w:b/>
          <w:bCs/>
          <w:sz w:val="24"/>
          <w:szCs w:val="28"/>
          <w:lang w:val="en-US"/>
        </w:rPr>
        <w:t>6</w:t>
      </w:r>
      <w:r w:rsidR="005D5F57">
        <w:rPr>
          <w:rFonts w:ascii="Times New Roman" w:eastAsiaTheme="minorHAnsi" w:hAnsi="Times New Roman"/>
          <w:b/>
          <w:bCs/>
          <w:sz w:val="24"/>
          <w:szCs w:val="28"/>
          <w:lang w:val="en-US"/>
        </w:rPr>
        <w:t>b</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5A639B" w:rsidRPr="005A639B">
        <w:rPr>
          <w:rFonts w:ascii="Times New Roman" w:eastAsiaTheme="minorHAnsi" w:hAnsi="Times New Roman"/>
          <w:b/>
          <w:bCs/>
          <w:sz w:val="24"/>
          <w:szCs w:val="24"/>
          <w:lang w:val="en-US"/>
        </w:rPr>
        <w:t>2110236</w:t>
      </w:r>
    </w:p>
    <w:p w14:paraId="421A1909" w14:textId="7A026BC0"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B3121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8.8.3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7A91576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8821D9">
        <w:rPr>
          <w:rFonts w:cs="Times New Roman"/>
          <w:b/>
          <w:bCs/>
        </w:rPr>
        <w:t>Type A PUSCH repetitions for Msg3</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A8061C7" w14:textId="425BC2AE" w:rsidR="004C757F" w:rsidRDefault="004C757F" w:rsidP="004C757F">
      <w:pPr>
        <w:spacing w:line="240" w:lineRule="auto"/>
        <w:rPr>
          <w:rFonts w:cs="Times New Roman"/>
          <w:sz w:val="20"/>
          <w:szCs w:val="20"/>
        </w:rPr>
      </w:pPr>
      <w:r w:rsidRPr="00E86906">
        <w:rPr>
          <w:rFonts w:cs="Times New Roman"/>
          <w:sz w:val="20"/>
          <w:szCs w:val="20"/>
        </w:rPr>
        <w:t>This contribution addresses the following issues for Type A PUSCH repetitions for Msg3:</w:t>
      </w:r>
    </w:p>
    <w:p w14:paraId="554858F6" w14:textId="30E6834D" w:rsidR="008821D9" w:rsidRDefault="008821D9" w:rsidP="000C3BCA">
      <w:pPr>
        <w:pStyle w:val="ListParagraph"/>
        <w:numPr>
          <w:ilvl w:val="0"/>
          <w:numId w:val="28"/>
        </w:numPr>
        <w:rPr>
          <w:rFonts w:cs="Times New Roman"/>
          <w:sz w:val="20"/>
          <w:szCs w:val="20"/>
        </w:rPr>
      </w:pPr>
      <w:r>
        <w:rPr>
          <w:rFonts w:cs="Times New Roman"/>
          <w:sz w:val="20"/>
          <w:szCs w:val="20"/>
        </w:rPr>
        <w:t>Indication of the number of repetitions for msg3 initial transmission</w:t>
      </w:r>
    </w:p>
    <w:p w14:paraId="1647EC6E" w14:textId="2BE050F0" w:rsidR="008821D9" w:rsidRDefault="008821D9" w:rsidP="000C3BCA">
      <w:pPr>
        <w:pStyle w:val="ListParagraph"/>
        <w:numPr>
          <w:ilvl w:val="0"/>
          <w:numId w:val="28"/>
        </w:numPr>
        <w:rPr>
          <w:rFonts w:cs="Times New Roman"/>
          <w:sz w:val="20"/>
          <w:szCs w:val="20"/>
        </w:rPr>
      </w:pPr>
      <w:r>
        <w:rPr>
          <w:rFonts w:cs="Times New Roman"/>
          <w:sz w:val="20"/>
          <w:szCs w:val="20"/>
        </w:rPr>
        <w:t>Maximum number of repetitions</w:t>
      </w:r>
    </w:p>
    <w:p w14:paraId="578DCDC5" w14:textId="788BBE9B" w:rsidR="008821D9" w:rsidRDefault="008821D9" w:rsidP="000C3BCA">
      <w:pPr>
        <w:pStyle w:val="ListParagraph"/>
        <w:numPr>
          <w:ilvl w:val="0"/>
          <w:numId w:val="28"/>
        </w:numPr>
        <w:rPr>
          <w:rFonts w:cs="Times New Roman"/>
          <w:sz w:val="20"/>
          <w:szCs w:val="20"/>
        </w:rPr>
      </w:pPr>
      <w:r>
        <w:rPr>
          <w:rFonts w:cs="Times New Roman"/>
          <w:sz w:val="20"/>
          <w:szCs w:val="20"/>
        </w:rPr>
        <w:t>Interpretation of information field</w:t>
      </w:r>
    </w:p>
    <w:p w14:paraId="241C46A8" w14:textId="5F9084CE" w:rsidR="008821D9" w:rsidRDefault="008821D9" w:rsidP="000C3BCA">
      <w:pPr>
        <w:pStyle w:val="ListParagraph"/>
        <w:numPr>
          <w:ilvl w:val="0"/>
          <w:numId w:val="28"/>
        </w:numPr>
        <w:rPr>
          <w:rFonts w:cs="Times New Roman"/>
          <w:sz w:val="20"/>
          <w:szCs w:val="20"/>
        </w:rPr>
      </w:pPr>
      <w:r>
        <w:rPr>
          <w:rFonts w:cs="Times New Roman"/>
          <w:sz w:val="20"/>
          <w:szCs w:val="20"/>
        </w:rPr>
        <w:t>LS from RAN2</w:t>
      </w:r>
    </w:p>
    <w:p w14:paraId="3E016F7E" w14:textId="6524BCF0" w:rsidR="00C65D27" w:rsidRPr="00C65D27" w:rsidRDefault="00C65D27" w:rsidP="00CD4B5F">
      <w:pPr>
        <w:spacing w:before="240"/>
        <w:rPr>
          <w:rFonts w:cs="Times New Roman"/>
          <w:sz w:val="20"/>
          <w:szCs w:val="20"/>
        </w:rPr>
      </w:pPr>
      <w:r>
        <w:rPr>
          <w:rFonts w:cs="Times New Roman"/>
          <w:sz w:val="20"/>
          <w:szCs w:val="20"/>
        </w:rPr>
        <w:t>The contribution proposes to indicate the number of repetitions of msg3 initial transmission using TPC information field and to not support additional indication from network to enable/disable repetition behaviour.</w:t>
      </w:r>
    </w:p>
    <w:p w14:paraId="52DEA30D" w14:textId="73EF702B" w:rsidR="004C757F" w:rsidRDefault="008821D9" w:rsidP="004C757F">
      <w:pPr>
        <w:pStyle w:val="Heading1"/>
      </w:pPr>
      <w:r>
        <w:t>Indication of the number of repetitions for msg3 initial transmission</w:t>
      </w:r>
    </w:p>
    <w:p w14:paraId="3200E244" w14:textId="77777777" w:rsidR="005E7E1C" w:rsidRDefault="003503F9" w:rsidP="004C757F">
      <w:pPr>
        <w:rPr>
          <w:rFonts w:cs="Times New Roman"/>
          <w:sz w:val="20"/>
          <w:szCs w:val="20"/>
          <w:lang w:val="en-GB" w:eastAsia="zh-CN"/>
        </w:rPr>
      </w:pPr>
      <w:r>
        <w:rPr>
          <w:rFonts w:cs="Times New Roman"/>
          <w:sz w:val="20"/>
          <w:szCs w:val="20"/>
          <w:lang w:val="en-GB" w:eastAsia="zh-CN"/>
        </w:rPr>
        <w:t>In RAN1#106-e, RAN1 made a working assumption to down-select only one of 3 methods for indication of the number of repetition</w:t>
      </w:r>
      <w:r w:rsidR="00594CA9">
        <w:rPr>
          <w:rFonts w:cs="Times New Roman"/>
          <w:sz w:val="20"/>
          <w:szCs w:val="20"/>
          <w:lang w:val="en-GB" w:eastAsia="zh-CN"/>
        </w:rPr>
        <w:t>s</w:t>
      </w:r>
      <w:r>
        <w:rPr>
          <w:rFonts w:cs="Times New Roman"/>
          <w:sz w:val="20"/>
          <w:szCs w:val="20"/>
          <w:lang w:val="en-GB" w:eastAsia="zh-CN"/>
        </w:rPr>
        <w:t xml:space="preserve"> of msg3 initial transmission. </w:t>
      </w:r>
      <w:r w:rsidR="00594CA9">
        <w:rPr>
          <w:rFonts w:cs="Times New Roman"/>
          <w:sz w:val="20"/>
          <w:szCs w:val="20"/>
          <w:lang w:val="en-GB" w:eastAsia="zh-CN"/>
        </w:rPr>
        <w:t>The three methods are to use TDRA-based indication, MCS information field or TPC information field. RAN1 discussed extensively pros and cons of each method at RAN1#106-e</w:t>
      </w:r>
      <w:r w:rsidR="0093311F">
        <w:rPr>
          <w:rFonts w:cs="Times New Roman"/>
          <w:sz w:val="20"/>
          <w:szCs w:val="20"/>
          <w:lang w:val="en-GB" w:eastAsia="zh-CN"/>
        </w:rPr>
        <w:t xml:space="preserve"> [1]</w:t>
      </w:r>
      <w:r w:rsidR="00594CA9">
        <w:rPr>
          <w:rFonts w:cs="Times New Roman"/>
          <w:sz w:val="20"/>
          <w:szCs w:val="20"/>
          <w:lang w:val="en-GB" w:eastAsia="zh-CN"/>
        </w:rPr>
        <w:t>.</w:t>
      </w:r>
      <w:r w:rsidR="0093311F">
        <w:rPr>
          <w:rFonts w:cs="Times New Roman"/>
          <w:sz w:val="20"/>
          <w:szCs w:val="20"/>
          <w:lang w:val="en-GB" w:eastAsia="zh-CN"/>
        </w:rPr>
        <w:t xml:space="preserve"> </w:t>
      </w:r>
      <w:r w:rsidR="00295AA6">
        <w:rPr>
          <w:rFonts w:cs="Times New Roman"/>
          <w:sz w:val="20"/>
          <w:szCs w:val="20"/>
          <w:lang w:val="en-GB" w:eastAsia="zh-CN"/>
        </w:rPr>
        <w:t xml:space="preserve">In summary, overloading or re-purposing any field slightly impacts the flexibility of the functionality for this field. </w:t>
      </w:r>
    </w:p>
    <w:p w14:paraId="765474AD" w14:textId="044071DA" w:rsidR="00295AA6" w:rsidRDefault="0028096B" w:rsidP="004C757F">
      <w:pPr>
        <w:rPr>
          <w:rFonts w:cs="Times New Roman"/>
          <w:sz w:val="20"/>
          <w:szCs w:val="20"/>
          <w:lang w:val="en-GB" w:eastAsia="zh-CN"/>
        </w:rPr>
      </w:pPr>
      <w:r>
        <w:rPr>
          <w:rFonts w:cs="Times New Roman"/>
          <w:sz w:val="20"/>
          <w:szCs w:val="20"/>
          <w:lang w:val="en-GB" w:eastAsia="zh-CN"/>
        </w:rPr>
        <w:t xml:space="preserve">Both Alt. 1 (TDRA) and Alt. 3 (TPC) are attractive candidates since for Alt. 1 repetition factor is configurable in TDRA table for PUSCH repetition and for TPC </w:t>
      </w:r>
      <w:r w:rsidR="005E7E1C">
        <w:rPr>
          <w:rFonts w:cs="Times New Roman"/>
          <w:sz w:val="20"/>
          <w:szCs w:val="20"/>
          <w:lang w:val="en-GB" w:eastAsia="zh-CN"/>
        </w:rPr>
        <w:t xml:space="preserve">the loss of granularity can be recovered in subsequent transmissions. Between the two, Alt. 3 may be slightly preferable because it would not incur additional RRC overhead. </w:t>
      </w:r>
    </w:p>
    <w:p w14:paraId="5694229F" w14:textId="726CC3A6" w:rsidR="00474B25" w:rsidRPr="005E7E1C" w:rsidRDefault="00474B25" w:rsidP="004C757F">
      <w:pPr>
        <w:rPr>
          <w:rFonts w:cs="Times New Roman"/>
          <w:b/>
          <w:bCs/>
          <w:i/>
          <w:iCs/>
          <w:sz w:val="20"/>
          <w:szCs w:val="20"/>
          <w:lang w:val="en-GB" w:eastAsia="zh-CN"/>
        </w:rPr>
      </w:pPr>
      <w:r w:rsidRPr="005E7E1C">
        <w:rPr>
          <w:rFonts w:cs="Times New Roman"/>
          <w:b/>
          <w:bCs/>
          <w:i/>
          <w:iCs/>
          <w:sz w:val="20"/>
          <w:szCs w:val="20"/>
          <w:lang w:val="en-GB" w:eastAsia="zh-CN"/>
        </w:rPr>
        <w:t xml:space="preserve">Proposal 1: </w:t>
      </w:r>
      <w:r w:rsidR="00E8754A" w:rsidRPr="005E7E1C">
        <w:rPr>
          <w:rFonts w:cs="Times New Roman"/>
          <w:b/>
          <w:bCs/>
          <w:i/>
          <w:iCs/>
          <w:sz w:val="20"/>
          <w:szCs w:val="20"/>
          <w:lang w:val="en-GB" w:eastAsia="zh-CN"/>
        </w:rPr>
        <w:t xml:space="preserve">TPC information field indicates </w:t>
      </w:r>
      <w:r w:rsidRPr="005E7E1C">
        <w:rPr>
          <w:rFonts w:cs="Times New Roman"/>
          <w:b/>
          <w:bCs/>
          <w:i/>
          <w:iCs/>
          <w:sz w:val="20"/>
          <w:szCs w:val="20"/>
          <w:lang w:val="en-GB" w:eastAsia="zh-CN"/>
        </w:rPr>
        <w:t>the number of repetition</w:t>
      </w:r>
      <w:r w:rsidR="00E8754A" w:rsidRPr="005E7E1C">
        <w:rPr>
          <w:rFonts w:cs="Times New Roman"/>
          <w:b/>
          <w:bCs/>
          <w:i/>
          <w:iCs/>
          <w:sz w:val="20"/>
          <w:szCs w:val="20"/>
          <w:lang w:val="en-GB" w:eastAsia="zh-CN"/>
        </w:rPr>
        <w:t>s</w:t>
      </w:r>
      <w:r w:rsidRPr="005E7E1C">
        <w:rPr>
          <w:rFonts w:cs="Times New Roman"/>
          <w:b/>
          <w:bCs/>
          <w:i/>
          <w:iCs/>
          <w:sz w:val="20"/>
          <w:szCs w:val="20"/>
          <w:lang w:val="en-GB" w:eastAsia="zh-CN"/>
        </w:rPr>
        <w:t xml:space="preserve"> of msg3 initial transmission</w:t>
      </w:r>
      <w:r w:rsidR="00594CA9" w:rsidRPr="005E7E1C">
        <w:rPr>
          <w:rFonts w:cs="Times New Roman"/>
          <w:b/>
          <w:bCs/>
          <w:i/>
          <w:iCs/>
          <w:sz w:val="20"/>
          <w:szCs w:val="20"/>
          <w:lang w:val="en-GB" w:eastAsia="zh-CN"/>
        </w:rPr>
        <w:t xml:space="preserve"> (Alt. 3)</w:t>
      </w:r>
      <w:r w:rsidR="00E8754A" w:rsidRPr="005E7E1C">
        <w:rPr>
          <w:rFonts w:cs="Times New Roman"/>
          <w:b/>
          <w:bCs/>
          <w:i/>
          <w:iCs/>
          <w:sz w:val="20"/>
          <w:szCs w:val="20"/>
          <w:lang w:val="en-GB" w:eastAsia="zh-CN"/>
        </w:rPr>
        <w:t>.</w:t>
      </w:r>
    </w:p>
    <w:p w14:paraId="3B4F395B" w14:textId="2883142C" w:rsidR="001F30DA" w:rsidRPr="001F30DA" w:rsidRDefault="001F30DA" w:rsidP="004C757F">
      <w:pPr>
        <w:rPr>
          <w:rFonts w:cs="Times New Roman"/>
          <w:b/>
          <w:bCs/>
          <w:i/>
          <w:iCs/>
          <w:sz w:val="20"/>
          <w:szCs w:val="20"/>
          <w:lang w:val="en-GB" w:eastAsia="zh-CN"/>
        </w:rPr>
      </w:pPr>
      <w:r w:rsidRPr="001F30DA">
        <w:rPr>
          <w:rFonts w:cs="Times New Roman"/>
          <w:b/>
          <w:bCs/>
          <w:i/>
          <w:iCs/>
          <w:sz w:val="20"/>
          <w:szCs w:val="20"/>
          <w:lang w:val="en-GB" w:eastAsia="zh-CN"/>
        </w:rPr>
        <w:t>Proposal 2: If proposal 1 is not agreed, support TDRA-based indication for the number of repetitions of msg3 initial transmission.</w:t>
      </w:r>
    </w:p>
    <w:p w14:paraId="6D2E9317" w14:textId="6ACFA73A" w:rsidR="005E7E1C" w:rsidRDefault="001F30DA" w:rsidP="004C757F">
      <w:pPr>
        <w:rPr>
          <w:rFonts w:cs="Times New Roman"/>
          <w:sz w:val="20"/>
          <w:szCs w:val="20"/>
          <w:lang w:val="en-GB" w:eastAsia="zh-CN"/>
        </w:rPr>
      </w:pPr>
      <w:r>
        <w:rPr>
          <w:rFonts w:cs="Times New Roman"/>
          <w:sz w:val="20"/>
          <w:szCs w:val="20"/>
          <w:lang w:val="en-GB" w:eastAsia="zh-CN"/>
        </w:rPr>
        <w:t>Two</w:t>
      </w:r>
      <w:r w:rsidR="005E7E1C">
        <w:rPr>
          <w:rFonts w:cs="Times New Roman"/>
          <w:sz w:val="20"/>
          <w:szCs w:val="20"/>
          <w:lang w:val="en-GB" w:eastAsia="zh-CN"/>
        </w:rPr>
        <w:t xml:space="preserve"> options are identified for Alt. 3 </w:t>
      </w:r>
      <w:r>
        <w:rPr>
          <w:rFonts w:cs="Times New Roman"/>
          <w:sz w:val="20"/>
          <w:szCs w:val="20"/>
          <w:lang w:val="en-GB" w:eastAsia="zh-CN"/>
        </w:rPr>
        <w:t>on the mapping of the TPC field to repetition factor. Option 1 is a subset of Option 2 which would result in supporting two possible power adjustments for each repetition factor, if 4 values of the repetition factor are possible. This design seems to offer adequate flexibility.</w:t>
      </w:r>
    </w:p>
    <w:p w14:paraId="4F74D182" w14:textId="639FC919" w:rsidR="00E8754A" w:rsidRPr="001F30DA" w:rsidRDefault="00E8754A" w:rsidP="004C757F">
      <w:pPr>
        <w:rPr>
          <w:rFonts w:cs="Times New Roman"/>
          <w:b/>
          <w:bCs/>
          <w:i/>
          <w:iCs/>
          <w:sz w:val="20"/>
          <w:szCs w:val="20"/>
          <w:lang w:val="en-GB" w:eastAsia="zh-CN"/>
        </w:rPr>
      </w:pPr>
      <w:r w:rsidRPr="001F30DA">
        <w:rPr>
          <w:rFonts w:cs="Times New Roman"/>
          <w:b/>
          <w:bCs/>
          <w:i/>
          <w:iCs/>
          <w:sz w:val="20"/>
          <w:szCs w:val="20"/>
          <w:lang w:val="en-GB" w:eastAsia="zh-CN"/>
        </w:rPr>
        <w:t xml:space="preserve">Proposal </w:t>
      </w:r>
      <w:r w:rsidR="00B945BF">
        <w:rPr>
          <w:rFonts w:cs="Times New Roman"/>
          <w:b/>
          <w:bCs/>
          <w:i/>
          <w:iCs/>
          <w:sz w:val="20"/>
          <w:szCs w:val="20"/>
          <w:lang w:val="en-GB" w:eastAsia="zh-CN"/>
        </w:rPr>
        <w:t>3</w:t>
      </w:r>
      <w:r w:rsidRPr="001F30DA">
        <w:rPr>
          <w:rFonts w:cs="Times New Roman"/>
          <w:b/>
          <w:bCs/>
          <w:i/>
          <w:iCs/>
          <w:sz w:val="20"/>
          <w:szCs w:val="20"/>
          <w:lang w:val="en-GB" w:eastAsia="zh-CN"/>
        </w:rPr>
        <w:t>: Each value of the 2 LSB bits of TPC information field map to a number of repetitions of msg3 initial transmission</w:t>
      </w:r>
      <w:r w:rsidR="00594CA9" w:rsidRPr="001F30DA">
        <w:rPr>
          <w:rFonts w:cs="Times New Roman"/>
          <w:b/>
          <w:bCs/>
          <w:i/>
          <w:iCs/>
          <w:sz w:val="20"/>
          <w:szCs w:val="20"/>
          <w:lang w:val="en-GB" w:eastAsia="zh-CN"/>
        </w:rPr>
        <w:t xml:space="preserve"> (Option 1)</w:t>
      </w:r>
      <w:r w:rsidRPr="001F30DA">
        <w:rPr>
          <w:rFonts w:cs="Times New Roman"/>
          <w:b/>
          <w:bCs/>
          <w:i/>
          <w:iCs/>
          <w:sz w:val="20"/>
          <w:szCs w:val="20"/>
          <w:lang w:val="en-GB" w:eastAsia="zh-CN"/>
        </w:rPr>
        <w:t>.</w:t>
      </w:r>
    </w:p>
    <w:p w14:paraId="42F312F2" w14:textId="385B237C" w:rsidR="001F30DA" w:rsidRDefault="001F30DA" w:rsidP="004C757F">
      <w:pPr>
        <w:rPr>
          <w:rFonts w:cs="Times New Roman"/>
          <w:sz w:val="20"/>
          <w:szCs w:val="20"/>
          <w:lang w:val="en-GB" w:eastAsia="zh-CN"/>
        </w:rPr>
      </w:pPr>
      <w:r>
        <w:rPr>
          <w:rFonts w:cs="Times New Roman"/>
          <w:sz w:val="20"/>
          <w:szCs w:val="20"/>
          <w:lang w:val="en-GB" w:eastAsia="zh-CN"/>
        </w:rPr>
        <w:t>In case RAN1 agree</w:t>
      </w:r>
      <w:r w:rsidR="00B945BF">
        <w:rPr>
          <w:rFonts w:cs="Times New Roman"/>
          <w:sz w:val="20"/>
          <w:szCs w:val="20"/>
          <w:lang w:val="en-GB" w:eastAsia="zh-CN"/>
        </w:rPr>
        <w:t>s</w:t>
      </w:r>
      <w:r>
        <w:rPr>
          <w:rFonts w:cs="Times New Roman"/>
          <w:sz w:val="20"/>
          <w:szCs w:val="20"/>
          <w:lang w:val="en-GB" w:eastAsia="zh-CN"/>
        </w:rPr>
        <w:t xml:space="preserve"> on supporting a TDRA-based indication, </w:t>
      </w:r>
      <w:r w:rsidR="00B945BF">
        <w:rPr>
          <w:rFonts w:cs="Times New Roman"/>
          <w:sz w:val="20"/>
          <w:szCs w:val="20"/>
          <w:lang w:val="en-GB" w:eastAsia="zh-CN"/>
        </w:rPr>
        <w:t>the option of introducing a new TDRA table with new indications for each entry (Option 1) would be preferable to being constrained to the non-repetition TDRA table to maintain good scheduling flexibility for both non-repetition and repetition cases. As noted during RAN1#106-e, such choice would not automatically imply significant additional overhead because the non-repetition TDRA table may not be signalled in SIB1.</w:t>
      </w:r>
    </w:p>
    <w:p w14:paraId="741D2AA2" w14:textId="44E8EBEC" w:rsidR="008821D9" w:rsidRPr="00B945BF" w:rsidRDefault="00474B25" w:rsidP="004C757F">
      <w:pPr>
        <w:rPr>
          <w:rFonts w:cs="Times New Roman"/>
          <w:b/>
          <w:bCs/>
          <w:i/>
          <w:iCs/>
          <w:sz w:val="20"/>
          <w:szCs w:val="20"/>
          <w:lang w:val="en-GB" w:eastAsia="zh-CN"/>
        </w:rPr>
      </w:pPr>
      <w:r w:rsidRPr="00B945BF">
        <w:rPr>
          <w:rFonts w:cs="Times New Roman"/>
          <w:b/>
          <w:bCs/>
          <w:i/>
          <w:iCs/>
          <w:sz w:val="20"/>
          <w:szCs w:val="20"/>
          <w:lang w:val="en-GB" w:eastAsia="zh-CN"/>
        </w:rPr>
        <w:lastRenderedPageBreak/>
        <w:t xml:space="preserve">Proposal </w:t>
      </w:r>
      <w:r w:rsidR="00B945BF">
        <w:rPr>
          <w:rFonts w:cs="Times New Roman"/>
          <w:b/>
          <w:bCs/>
          <w:i/>
          <w:iCs/>
          <w:sz w:val="20"/>
          <w:szCs w:val="20"/>
          <w:lang w:val="en-GB" w:eastAsia="zh-CN"/>
        </w:rPr>
        <w:t>4</w:t>
      </w:r>
      <w:r w:rsidRPr="00B945BF">
        <w:rPr>
          <w:rFonts w:cs="Times New Roman"/>
          <w:b/>
          <w:bCs/>
          <w:i/>
          <w:iCs/>
          <w:sz w:val="20"/>
          <w:szCs w:val="20"/>
          <w:lang w:val="en-GB" w:eastAsia="zh-CN"/>
        </w:rPr>
        <w:t xml:space="preserve">: If TDRA-based indication is </w:t>
      </w:r>
      <w:r w:rsidR="00594CA9" w:rsidRPr="00B945BF">
        <w:rPr>
          <w:rFonts w:cs="Times New Roman"/>
          <w:b/>
          <w:bCs/>
          <w:i/>
          <w:iCs/>
          <w:sz w:val="20"/>
          <w:szCs w:val="20"/>
          <w:lang w:val="en-GB" w:eastAsia="zh-CN"/>
        </w:rPr>
        <w:t>supported</w:t>
      </w:r>
      <w:r w:rsidR="00E8754A" w:rsidRPr="00B945BF">
        <w:rPr>
          <w:rFonts w:cs="Times New Roman"/>
          <w:b/>
          <w:bCs/>
          <w:i/>
          <w:iCs/>
          <w:sz w:val="20"/>
          <w:szCs w:val="20"/>
          <w:lang w:val="en-GB" w:eastAsia="zh-CN"/>
        </w:rPr>
        <w:t xml:space="preserve"> for indicating the number of repetitions of msg3</w:t>
      </w:r>
      <w:r w:rsidRPr="00B945BF">
        <w:rPr>
          <w:rFonts w:cs="Times New Roman"/>
          <w:b/>
          <w:bCs/>
          <w:i/>
          <w:iCs/>
          <w:sz w:val="20"/>
          <w:szCs w:val="20"/>
          <w:lang w:val="en-GB" w:eastAsia="zh-CN"/>
        </w:rPr>
        <w:t>, new TDRA table includes separate new indication for K2, mapping type, SLIV and repetition factor (Option 1).</w:t>
      </w:r>
    </w:p>
    <w:p w14:paraId="08F9B989" w14:textId="1D848EEE" w:rsidR="00B945BF" w:rsidRDefault="00B945BF" w:rsidP="004C757F">
      <w:pPr>
        <w:rPr>
          <w:rFonts w:cs="Times New Roman"/>
          <w:sz w:val="20"/>
          <w:szCs w:val="20"/>
          <w:lang w:val="en-GB" w:eastAsia="zh-CN"/>
        </w:rPr>
      </w:pPr>
      <w:r>
        <w:rPr>
          <w:rFonts w:cs="Times New Roman"/>
          <w:sz w:val="20"/>
          <w:szCs w:val="20"/>
          <w:lang w:val="en-GB" w:eastAsia="zh-CN"/>
        </w:rPr>
        <w:t xml:space="preserve">RAN1 also made an agreement to down-select between two options </w:t>
      </w:r>
      <w:r w:rsidR="003031D4">
        <w:rPr>
          <w:rFonts w:cs="Times New Roman"/>
          <w:sz w:val="20"/>
          <w:szCs w:val="20"/>
          <w:lang w:val="en-GB" w:eastAsia="zh-CN"/>
        </w:rPr>
        <w:t xml:space="preserve">for the interpretation of the information field. In the first Option, the UE interprets msg2 </w:t>
      </w:r>
      <w:r w:rsidR="00A208AD">
        <w:rPr>
          <w:rFonts w:cs="Times New Roman"/>
          <w:sz w:val="20"/>
          <w:szCs w:val="20"/>
          <w:lang w:val="en-GB" w:eastAsia="zh-CN"/>
        </w:rPr>
        <w:t>assuming that msg3 repetition is enabled if it sent a preamble requesting msg3 repetition. In the second Option, there is an additional indication from the network of whether the UE should interpret msg2 assuming legacy behaviour or msg3 repetitions. The first Option is much simpler and there does not seem to be any strong need to adopt Option 2 since the value K=1 can still be configured for the number of repetitions in Option 1.</w:t>
      </w:r>
    </w:p>
    <w:p w14:paraId="24D375F6" w14:textId="2067A762" w:rsidR="00E8754A" w:rsidRPr="00A208AD" w:rsidRDefault="00E8754A" w:rsidP="004C757F">
      <w:pPr>
        <w:rPr>
          <w:rFonts w:cs="Times New Roman"/>
          <w:b/>
          <w:bCs/>
          <w:i/>
          <w:iCs/>
          <w:sz w:val="20"/>
          <w:szCs w:val="20"/>
          <w:lang w:val="en-GB" w:eastAsia="zh-CN"/>
        </w:rPr>
      </w:pPr>
      <w:r w:rsidRPr="00A208AD">
        <w:rPr>
          <w:rFonts w:cs="Times New Roman"/>
          <w:b/>
          <w:bCs/>
          <w:i/>
          <w:iCs/>
          <w:sz w:val="20"/>
          <w:szCs w:val="20"/>
          <w:lang w:val="en-GB" w:eastAsia="zh-CN"/>
        </w:rPr>
        <w:t xml:space="preserve">Proposal </w:t>
      </w:r>
      <w:r w:rsidR="00A208AD">
        <w:rPr>
          <w:rFonts w:cs="Times New Roman"/>
          <w:b/>
          <w:bCs/>
          <w:i/>
          <w:iCs/>
          <w:sz w:val="20"/>
          <w:szCs w:val="20"/>
          <w:lang w:val="en-GB" w:eastAsia="zh-CN"/>
        </w:rPr>
        <w:t>5</w:t>
      </w:r>
      <w:r w:rsidRPr="00A208AD">
        <w:rPr>
          <w:rFonts w:cs="Times New Roman"/>
          <w:b/>
          <w:bCs/>
          <w:i/>
          <w:iCs/>
          <w:sz w:val="20"/>
          <w:szCs w:val="20"/>
          <w:lang w:val="en-GB" w:eastAsia="zh-CN"/>
        </w:rPr>
        <w:t xml:space="preserve">: When a UE requests msg3 repetition, the UE </w:t>
      </w:r>
      <w:r w:rsidR="00E744F9" w:rsidRPr="00A208AD">
        <w:rPr>
          <w:rFonts w:cs="Times New Roman"/>
          <w:b/>
          <w:bCs/>
          <w:i/>
          <w:iCs/>
          <w:sz w:val="20"/>
          <w:szCs w:val="20"/>
          <w:lang w:val="en-GB" w:eastAsia="zh-CN"/>
        </w:rPr>
        <w:t xml:space="preserve">(only) </w:t>
      </w:r>
      <w:r w:rsidRPr="00A208AD">
        <w:rPr>
          <w:rFonts w:cs="Times New Roman"/>
          <w:b/>
          <w:bCs/>
          <w:i/>
          <w:iCs/>
          <w:sz w:val="20"/>
          <w:szCs w:val="20"/>
          <w:lang w:val="en-GB" w:eastAsia="zh-CN"/>
        </w:rPr>
        <w:t xml:space="preserve">obtains the number of repetitions from the </w:t>
      </w:r>
      <w:r w:rsidR="00E744F9" w:rsidRPr="00A208AD">
        <w:rPr>
          <w:rFonts w:cs="Times New Roman"/>
          <w:b/>
          <w:bCs/>
          <w:i/>
          <w:iCs/>
          <w:sz w:val="20"/>
          <w:szCs w:val="20"/>
          <w:lang w:val="en-GB" w:eastAsia="zh-CN"/>
        </w:rPr>
        <w:t xml:space="preserve">repurposed information field or </w:t>
      </w:r>
      <w:r w:rsidRPr="00A208AD">
        <w:rPr>
          <w:rFonts w:cs="Times New Roman"/>
          <w:b/>
          <w:bCs/>
          <w:i/>
          <w:iCs/>
          <w:sz w:val="20"/>
          <w:szCs w:val="20"/>
          <w:lang w:val="en-GB" w:eastAsia="zh-CN"/>
        </w:rPr>
        <w:t xml:space="preserve">new TDRA table </w:t>
      </w:r>
      <w:r w:rsidR="00E744F9" w:rsidRPr="00A208AD">
        <w:rPr>
          <w:rFonts w:cs="Times New Roman"/>
          <w:b/>
          <w:bCs/>
          <w:i/>
          <w:iCs/>
          <w:sz w:val="20"/>
          <w:szCs w:val="20"/>
          <w:lang w:val="en-GB" w:eastAsia="zh-CN"/>
        </w:rPr>
        <w:t>(Option 1).</w:t>
      </w:r>
    </w:p>
    <w:p w14:paraId="2942C447" w14:textId="7A14E2AF" w:rsidR="00A208AD" w:rsidRDefault="00C65D27" w:rsidP="004C757F">
      <w:pPr>
        <w:rPr>
          <w:rFonts w:cs="Times New Roman"/>
          <w:sz w:val="20"/>
          <w:szCs w:val="20"/>
          <w:lang w:val="en-GB" w:eastAsia="zh-CN"/>
        </w:rPr>
      </w:pPr>
      <w:r>
        <w:rPr>
          <w:rFonts w:cs="Times New Roman"/>
          <w:sz w:val="20"/>
          <w:szCs w:val="20"/>
          <w:lang w:val="en-GB" w:eastAsia="zh-CN"/>
        </w:rPr>
        <w:t xml:space="preserve">RAN1 agreed to support at least repetition factors K = {1, 2, 4}. If proposal 5 is agreed, the value K=1 is to be indicated from the field that RAN1 will select for the indication of the number of repetitions. </w:t>
      </w:r>
      <w:r w:rsidR="00C54827">
        <w:rPr>
          <w:rFonts w:cs="Times New Roman"/>
          <w:sz w:val="20"/>
          <w:szCs w:val="20"/>
          <w:lang w:val="en-GB" w:eastAsia="zh-CN"/>
        </w:rPr>
        <w:t>If, for example, TPC-based indication is adopted then 2 bits are anyway needed to indicate K which means that indication of a 4</w:t>
      </w:r>
      <w:r w:rsidR="00C54827" w:rsidRPr="00C54827">
        <w:rPr>
          <w:rFonts w:cs="Times New Roman"/>
          <w:sz w:val="20"/>
          <w:szCs w:val="20"/>
          <w:vertAlign w:val="superscript"/>
          <w:lang w:val="en-GB" w:eastAsia="zh-CN"/>
        </w:rPr>
        <w:t>th</w:t>
      </w:r>
      <w:r w:rsidR="00C54827">
        <w:rPr>
          <w:rFonts w:cs="Times New Roman"/>
          <w:sz w:val="20"/>
          <w:szCs w:val="20"/>
          <w:lang w:val="en-GB" w:eastAsia="zh-CN"/>
        </w:rPr>
        <w:t xml:space="preserve"> value would come for free. The most natural extra value is K = 8.</w:t>
      </w:r>
      <w:r>
        <w:rPr>
          <w:rFonts w:cs="Times New Roman"/>
          <w:sz w:val="20"/>
          <w:szCs w:val="20"/>
          <w:lang w:val="en-GB" w:eastAsia="zh-CN"/>
        </w:rPr>
        <w:t xml:space="preserve"> </w:t>
      </w:r>
    </w:p>
    <w:p w14:paraId="2C749768" w14:textId="185E848A" w:rsidR="00474B25" w:rsidRPr="00C54827" w:rsidRDefault="00474B25" w:rsidP="004C757F">
      <w:pPr>
        <w:rPr>
          <w:rFonts w:cs="Times New Roman"/>
          <w:b/>
          <w:bCs/>
          <w:i/>
          <w:iCs/>
          <w:sz w:val="20"/>
          <w:szCs w:val="20"/>
          <w:lang w:val="en-GB" w:eastAsia="zh-CN"/>
        </w:rPr>
      </w:pPr>
      <w:r w:rsidRPr="00C54827">
        <w:rPr>
          <w:rFonts w:cs="Times New Roman"/>
          <w:b/>
          <w:bCs/>
          <w:i/>
          <w:iCs/>
          <w:sz w:val="20"/>
          <w:szCs w:val="20"/>
          <w:lang w:val="en-GB" w:eastAsia="zh-CN"/>
        </w:rPr>
        <w:t xml:space="preserve">Proposal </w:t>
      </w:r>
      <w:r w:rsidR="00A208AD" w:rsidRPr="00C54827">
        <w:rPr>
          <w:rFonts w:cs="Times New Roman"/>
          <w:b/>
          <w:bCs/>
          <w:i/>
          <w:iCs/>
          <w:sz w:val="20"/>
          <w:szCs w:val="20"/>
          <w:lang w:val="en-GB" w:eastAsia="zh-CN"/>
        </w:rPr>
        <w:t>6</w:t>
      </w:r>
      <w:r w:rsidRPr="00C54827">
        <w:rPr>
          <w:rFonts w:cs="Times New Roman"/>
          <w:b/>
          <w:bCs/>
          <w:i/>
          <w:iCs/>
          <w:sz w:val="20"/>
          <w:szCs w:val="20"/>
          <w:lang w:val="en-GB" w:eastAsia="zh-CN"/>
        </w:rPr>
        <w:t>:</w:t>
      </w:r>
      <w:r w:rsidR="00E744F9" w:rsidRPr="00C54827">
        <w:rPr>
          <w:rFonts w:cs="Times New Roman"/>
          <w:b/>
          <w:bCs/>
          <w:i/>
          <w:iCs/>
          <w:sz w:val="20"/>
          <w:szCs w:val="20"/>
          <w:lang w:val="en-GB" w:eastAsia="zh-CN"/>
        </w:rPr>
        <w:t xml:space="preserve"> </w:t>
      </w:r>
      <w:r w:rsidR="003503F9" w:rsidRPr="00C54827">
        <w:rPr>
          <w:rFonts w:cs="Times New Roman"/>
          <w:b/>
          <w:bCs/>
          <w:i/>
          <w:iCs/>
          <w:sz w:val="20"/>
          <w:szCs w:val="20"/>
          <w:lang w:val="en-GB" w:eastAsia="zh-CN"/>
        </w:rPr>
        <w:t>Repetition factors {1, 2, 4</w:t>
      </w:r>
      <w:r w:rsidR="001F30DA" w:rsidRPr="00C54827">
        <w:rPr>
          <w:rFonts w:cs="Times New Roman"/>
          <w:b/>
          <w:bCs/>
          <w:i/>
          <w:iCs/>
          <w:sz w:val="20"/>
          <w:szCs w:val="20"/>
          <w:lang w:val="en-GB" w:eastAsia="zh-CN"/>
        </w:rPr>
        <w:t>, 8</w:t>
      </w:r>
      <w:r w:rsidR="003503F9" w:rsidRPr="00C54827">
        <w:rPr>
          <w:rFonts w:cs="Times New Roman"/>
          <w:b/>
          <w:bCs/>
          <w:i/>
          <w:iCs/>
          <w:sz w:val="20"/>
          <w:szCs w:val="20"/>
          <w:lang w:val="en-GB" w:eastAsia="zh-CN"/>
        </w:rPr>
        <w:t>} are supported</w:t>
      </w:r>
      <w:r w:rsidRPr="00C54827">
        <w:rPr>
          <w:rFonts w:cs="Times New Roman"/>
          <w:b/>
          <w:bCs/>
          <w:i/>
          <w:iCs/>
          <w:sz w:val="20"/>
          <w:szCs w:val="20"/>
          <w:lang w:val="en-GB" w:eastAsia="zh-CN"/>
        </w:rPr>
        <w:t xml:space="preserve"> </w:t>
      </w:r>
      <w:r w:rsidR="003503F9" w:rsidRPr="00C54827">
        <w:rPr>
          <w:rFonts w:cs="Times New Roman"/>
          <w:b/>
          <w:bCs/>
          <w:i/>
          <w:iCs/>
          <w:sz w:val="20"/>
          <w:szCs w:val="20"/>
          <w:lang w:val="en-GB" w:eastAsia="zh-CN"/>
        </w:rPr>
        <w:t>.</w:t>
      </w:r>
    </w:p>
    <w:p w14:paraId="7D75C198" w14:textId="17848398" w:rsidR="004C757F" w:rsidRPr="00D128D2" w:rsidRDefault="00C65D27" w:rsidP="004C757F">
      <w:pPr>
        <w:pStyle w:val="Heading1"/>
      </w:pPr>
      <w:r w:rsidRPr="00D128D2">
        <w:t>Reply to RAN2 LS</w:t>
      </w:r>
    </w:p>
    <w:p w14:paraId="3A8FA2B7" w14:textId="4D6201E9" w:rsidR="000C3BCA" w:rsidRDefault="004C757F" w:rsidP="000C3BCA">
      <w:pPr>
        <w:spacing w:after="240"/>
        <w:rPr>
          <w:rFonts w:cs="Times New Roman"/>
          <w:sz w:val="20"/>
          <w:szCs w:val="20"/>
          <w:lang w:val="en-GB" w:eastAsia="zh-CN"/>
        </w:rPr>
      </w:pPr>
      <w:r w:rsidRPr="00755988">
        <w:rPr>
          <w:rFonts w:cs="Times New Roman"/>
          <w:b/>
          <w:bCs/>
          <w:i/>
          <w:iCs/>
          <w:sz w:val="20"/>
          <w:szCs w:val="20"/>
          <w:lang w:val="en-GB" w:eastAsia="zh-CN"/>
        </w:rPr>
        <w:t xml:space="preserve"> </w:t>
      </w:r>
      <w:r w:rsidR="000C3BCA">
        <w:rPr>
          <w:rFonts w:cs="Times New Roman"/>
          <w:sz w:val="20"/>
          <w:szCs w:val="20"/>
          <w:lang w:val="en-GB" w:eastAsia="zh-CN"/>
        </w:rPr>
        <w:t>RAN2 sent an LS to RAN1 [</w:t>
      </w:r>
      <w:r w:rsidR="00CE5517">
        <w:rPr>
          <w:rFonts w:cs="Times New Roman"/>
          <w:sz w:val="20"/>
          <w:szCs w:val="20"/>
          <w:lang w:val="en-GB" w:eastAsia="zh-CN"/>
        </w:rPr>
        <w:t>2</w:t>
      </w:r>
      <w:r w:rsidR="000C3BCA">
        <w:rPr>
          <w:rFonts w:cs="Times New Roman"/>
          <w:sz w:val="20"/>
          <w:szCs w:val="20"/>
          <w:lang w:val="en-GB" w:eastAsia="zh-CN"/>
        </w:rPr>
        <w:t>] with the following questions:</w:t>
      </w:r>
    </w:p>
    <w:p w14:paraId="33621B3A" w14:textId="77777777" w:rsidR="000C3BCA" w:rsidRPr="00CE5517" w:rsidRDefault="000C3BCA" w:rsidP="00CE5517">
      <w:pPr>
        <w:spacing w:after="120" w:line="240" w:lineRule="auto"/>
        <w:rPr>
          <w:rFonts w:cs="Times New Roman"/>
          <w:color w:val="0070C0"/>
          <w:sz w:val="20"/>
          <w:szCs w:val="20"/>
        </w:rPr>
      </w:pPr>
      <w:r w:rsidRPr="00CE5517">
        <w:rPr>
          <w:rFonts w:cs="Times New Roman"/>
          <w:color w:val="0070C0"/>
          <w:sz w:val="20"/>
          <w:szCs w:val="20"/>
        </w:rPr>
        <w:t>Question 1: Does RAN1 think it is feasible to support Msg3 repetition on both NUL and SUL? If it is feasible, whether different RSRP thresholds for requesting Msg3 repetition are needed for NUL and SUL?</w:t>
      </w:r>
    </w:p>
    <w:p w14:paraId="55BB4441" w14:textId="07DFF0CE" w:rsidR="000C3BCA" w:rsidRDefault="000C3BCA" w:rsidP="000C3BCA">
      <w:pPr>
        <w:rPr>
          <w:rFonts w:cs="Times New Roman"/>
          <w:sz w:val="20"/>
          <w:szCs w:val="20"/>
          <w:lang w:val="en-GB" w:eastAsia="zh-CN"/>
        </w:rPr>
      </w:pPr>
      <w:r>
        <w:rPr>
          <w:rFonts w:cs="Times New Roman"/>
          <w:sz w:val="20"/>
          <w:szCs w:val="20"/>
          <w:lang w:val="en-GB" w:eastAsia="zh-CN"/>
        </w:rPr>
        <w:t xml:space="preserve">It could be beneficial to allow the operator to configure Msg3 repetition on SUL as well, depending on the cell deployment and size. </w:t>
      </w:r>
      <w:r w:rsidR="00CE5517">
        <w:rPr>
          <w:rFonts w:cs="Times New Roman"/>
          <w:sz w:val="20"/>
          <w:szCs w:val="20"/>
          <w:lang w:val="en-GB" w:eastAsia="zh-CN"/>
        </w:rPr>
        <w:t>Cells in rural deployments can benefit from Msg3 repetition on the SUL carrier, e.g. when random access is initiated on the SUL for cell edge UEs.</w:t>
      </w:r>
    </w:p>
    <w:p w14:paraId="0C3656B2" w14:textId="1B91FAC5" w:rsidR="000C3BCA" w:rsidRDefault="000C3BCA" w:rsidP="000C3BCA">
      <w:pPr>
        <w:spacing w:before="240"/>
        <w:rPr>
          <w:rFonts w:cs="Times New Roman"/>
          <w:b/>
          <w:bCs/>
          <w:i/>
          <w:iCs/>
          <w:sz w:val="20"/>
          <w:szCs w:val="20"/>
          <w:lang w:val="en-GB" w:eastAsia="zh-CN"/>
        </w:rPr>
      </w:pPr>
      <w:r>
        <w:rPr>
          <w:rFonts w:cs="Times New Roman"/>
          <w:b/>
          <w:bCs/>
          <w:i/>
          <w:iCs/>
          <w:sz w:val="20"/>
          <w:szCs w:val="20"/>
          <w:lang w:val="en-GB" w:eastAsia="zh-CN"/>
        </w:rPr>
        <w:t xml:space="preserve">Proposal </w:t>
      </w:r>
      <w:r w:rsidR="00CE5517">
        <w:rPr>
          <w:rFonts w:cs="Times New Roman"/>
          <w:b/>
          <w:bCs/>
          <w:i/>
          <w:iCs/>
          <w:sz w:val="20"/>
          <w:szCs w:val="20"/>
          <w:lang w:val="en-GB" w:eastAsia="zh-CN"/>
        </w:rPr>
        <w:t>7</w:t>
      </w:r>
      <w:r>
        <w:rPr>
          <w:rFonts w:cs="Times New Roman"/>
          <w:b/>
          <w:bCs/>
          <w:i/>
          <w:iCs/>
          <w:sz w:val="20"/>
          <w:szCs w:val="20"/>
          <w:lang w:val="en-GB" w:eastAsia="zh-CN"/>
        </w:rPr>
        <w:t xml:space="preserve">: Msg3 repetition is supported on NUL, SUL, or both NUL and SUL. </w:t>
      </w:r>
    </w:p>
    <w:p w14:paraId="1BA89F6B" w14:textId="77777777" w:rsidR="000C3BCA" w:rsidRDefault="000C3BCA" w:rsidP="000C3BCA">
      <w:pPr>
        <w:rPr>
          <w:rFonts w:cs="Times New Roman"/>
          <w:sz w:val="20"/>
          <w:szCs w:val="20"/>
          <w:lang w:val="en-GB" w:eastAsia="zh-CN"/>
        </w:rPr>
      </w:pPr>
      <w:r>
        <w:rPr>
          <w:rFonts w:cs="Times New Roman"/>
          <w:sz w:val="20"/>
          <w:szCs w:val="20"/>
          <w:lang w:val="en-GB" w:eastAsia="zh-CN"/>
        </w:rPr>
        <w:t xml:space="preserve">In TS 38.321, the UE compares the measured DL RSRP to </w:t>
      </w:r>
      <w:r>
        <w:rPr>
          <w:rFonts w:cs="Times New Roman"/>
          <w:i/>
          <w:iCs/>
          <w:sz w:val="20"/>
          <w:szCs w:val="20"/>
          <w:lang w:val="en-GB" w:eastAsia="zh-CN"/>
        </w:rPr>
        <w:t>rsrp-ThresholdSSB-SUL</w:t>
      </w:r>
      <w:r>
        <w:rPr>
          <w:rFonts w:cs="Times New Roman"/>
          <w:sz w:val="20"/>
          <w:szCs w:val="20"/>
          <w:lang w:val="en-GB" w:eastAsia="zh-CN"/>
        </w:rPr>
        <w:t xml:space="preserve">; selects the SUL if the measured RSRP is less than the threshold, and the NUL otherwise. If the new Msg3 repetition RSRP threshold is common for SUL and NUL and is configured with a value higher than </w:t>
      </w:r>
      <w:r>
        <w:rPr>
          <w:rFonts w:cs="Times New Roman"/>
          <w:i/>
          <w:iCs/>
          <w:sz w:val="20"/>
          <w:szCs w:val="20"/>
          <w:lang w:val="en-GB" w:eastAsia="zh-CN"/>
        </w:rPr>
        <w:t>rsrp-ThresholdSSB-SUL</w:t>
      </w:r>
      <w:r>
        <w:rPr>
          <w:rFonts w:cs="Times New Roman"/>
          <w:sz w:val="20"/>
          <w:szCs w:val="20"/>
          <w:lang w:val="en-GB" w:eastAsia="zh-CN"/>
        </w:rPr>
        <w:t xml:space="preserve">, then any initiated RA on the SUL will have msg3 repetition. Further, if the new Msg3 repetition RSRP threshold is common for SUL and NUL and is configured with a value lower than </w:t>
      </w:r>
      <w:r>
        <w:rPr>
          <w:rFonts w:cs="Times New Roman"/>
          <w:i/>
          <w:iCs/>
          <w:sz w:val="20"/>
          <w:szCs w:val="20"/>
          <w:lang w:val="en-GB" w:eastAsia="zh-CN"/>
        </w:rPr>
        <w:t>rsrp-ThresholdSSB-SUL</w:t>
      </w:r>
      <w:r>
        <w:rPr>
          <w:rFonts w:cs="Times New Roman"/>
          <w:sz w:val="20"/>
          <w:szCs w:val="20"/>
          <w:lang w:val="en-GB" w:eastAsia="zh-CN"/>
        </w:rPr>
        <w:t xml:space="preserve">, then any initiated RA on the NUL will not have msg3 repetition. </w:t>
      </w:r>
    </w:p>
    <w:p w14:paraId="2EF87A8E" w14:textId="77777777" w:rsidR="000C3BCA" w:rsidRDefault="000C3BCA" w:rsidP="000C3BCA">
      <w:pPr>
        <w:spacing w:before="240"/>
        <w:rPr>
          <w:rFonts w:cs="Times New Roman"/>
          <w:b/>
          <w:bCs/>
          <w:i/>
          <w:iCs/>
          <w:sz w:val="20"/>
          <w:szCs w:val="20"/>
          <w:lang w:val="en-GB" w:eastAsia="zh-CN"/>
        </w:rPr>
      </w:pPr>
      <w:r>
        <w:rPr>
          <w:rFonts w:cs="Times New Roman"/>
          <w:b/>
          <w:bCs/>
          <w:i/>
          <w:iCs/>
          <w:sz w:val="20"/>
          <w:szCs w:val="20"/>
          <w:lang w:val="en-GB" w:eastAsia="zh-CN"/>
        </w:rPr>
        <w:t>Observation 1: if a common threshold is used for msg3 repetition on both SUL and NUL, the feature is only usable on either NUL or SUL.</w:t>
      </w:r>
    </w:p>
    <w:p w14:paraId="0D825349" w14:textId="77777777" w:rsidR="000C3BCA" w:rsidRDefault="000C3BCA" w:rsidP="000C3BCA">
      <w:pPr>
        <w:rPr>
          <w:rFonts w:cs="Times New Roman"/>
          <w:sz w:val="20"/>
          <w:szCs w:val="20"/>
          <w:lang w:val="en-GB" w:eastAsia="zh-CN"/>
        </w:rPr>
      </w:pPr>
      <w:r>
        <w:rPr>
          <w:rFonts w:cs="Times New Roman"/>
          <w:sz w:val="20"/>
          <w:szCs w:val="20"/>
          <w:lang w:val="en-GB" w:eastAsia="zh-CN"/>
        </w:rPr>
        <w:t>Therefore, if msg3 repetition is support on the SUL, it makes more sense to allow configuration of a separate Msg3 repetition threshold.</w:t>
      </w:r>
    </w:p>
    <w:p w14:paraId="5BC1C5C0" w14:textId="03B37337" w:rsidR="000C3BCA" w:rsidRDefault="000C3BCA" w:rsidP="000C3BCA">
      <w:pPr>
        <w:spacing w:before="240"/>
        <w:rPr>
          <w:rFonts w:cs="Times New Roman"/>
          <w:b/>
          <w:bCs/>
          <w:i/>
          <w:iCs/>
          <w:sz w:val="20"/>
          <w:szCs w:val="20"/>
          <w:lang w:val="en-GB" w:eastAsia="zh-CN"/>
        </w:rPr>
      </w:pPr>
      <w:r>
        <w:rPr>
          <w:rFonts w:cs="Times New Roman"/>
          <w:b/>
          <w:bCs/>
          <w:i/>
          <w:iCs/>
          <w:sz w:val="20"/>
          <w:szCs w:val="20"/>
          <w:lang w:val="en-GB" w:eastAsia="zh-CN"/>
        </w:rPr>
        <w:t xml:space="preserve">Proposal </w:t>
      </w:r>
      <w:r w:rsidR="00CE5517">
        <w:rPr>
          <w:rFonts w:cs="Times New Roman"/>
          <w:b/>
          <w:bCs/>
          <w:i/>
          <w:iCs/>
          <w:sz w:val="20"/>
          <w:szCs w:val="20"/>
          <w:lang w:val="en-GB" w:eastAsia="zh-CN"/>
        </w:rPr>
        <w:t>8</w:t>
      </w:r>
      <w:r>
        <w:rPr>
          <w:rFonts w:cs="Times New Roman"/>
          <w:b/>
          <w:bCs/>
          <w:i/>
          <w:iCs/>
          <w:sz w:val="20"/>
          <w:szCs w:val="20"/>
          <w:lang w:val="en-GB" w:eastAsia="zh-CN"/>
        </w:rPr>
        <w:t xml:space="preserve">: Support different RSRP thresholds for requesting Msg3 repetition for NUL and SUL. </w:t>
      </w:r>
    </w:p>
    <w:p w14:paraId="3BDB3DBE" w14:textId="77777777" w:rsidR="000C3BCA" w:rsidRPr="00CE5517" w:rsidRDefault="000C3BCA" w:rsidP="00CE5517">
      <w:pPr>
        <w:spacing w:after="120" w:line="240" w:lineRule="auto"/>
        <w:rPr>
          <w:rFonts w:cs="Times New Roman"/>
          <w:color w:val="0070C0"/>
          <w:sz w:val="20"/>
          <w:szCs w:val="20"/>
        </w:rPr>
      </w:pPr>
      <w:r w:rsidRPr="00CE5517">
        <w:rPr>
          <w:rFonts w:cs="Times New Roman"/>
          <w:color w:val="0070C0"/>
          <w:sz w:val="20"/>
          <w:szCs w:val="20"/>
        </w:rPr>
        <w:t>Question 2: Does RAN1 think it is feasible to configure random access preamble Group B together with Msg3 repetition?</w:t>
      </w:r>
    </w:p>
    <w:p w14:paraId="64DC7C63" w14:textId="77777777" w:rsidR="000C3BCA" w:rsidRDefault="000C3BCA" w:rsidP="000C3BCA">
      <w:pPr>
        <w:rPr>
          <w:rFonts w:cs="Times New Roman"/>
          <w:sz w:val="20"/>
          <w:szCs w:val="20"/>
          <w:lang w:val="en-GB" w:eastAsia="zh-CN"/>
        </w:rPr>
      </w:pPr>
      <w:r>
        <w:rPr>
          <w:rFonts w:cs="Times New Roman"/>
          <w:sz w:val="20"/>
          <w:szCs w:val="20"/>
          <w:lang w:val="en-GB" w:eastAsia="zh-CN"/>
        </w:rPr>
        <w:t>Preamble group B is used to indicate the desired msg3 size, which should help the scheduler in providing a bigger grant with better reliability. It can beneficial to support this, e.g. especially for RA initiated for data transmission purposes (e.g. small data transmission) with improved coverage, as the payload size can vary. It can be up to the network whether to configure Group B preambles together with Msg3 repetition.</w:t>
      </w:r>
    </w:p>
    <w:p w14:paraId="799CBE0C" w14:textId="3C8326BD" w:rsidR="000C3BCA" w:rsidRDefault="000C3BCA" w:rsidP="000C3BCA">
      <w:pPr>
        <w:spacing w:before="240" w:after="240"/>
        <w:rPr>
          <w:rFonts w:cs="Times New Roman"/>
          <w:b/>
          <w:bCs/>
          <w:i/>
          <w:iCs/>
          <w:sz w:val="20"/>
          <w:szCs w:val="20"/>
          <w:lang w:val="en-GB" w:eastAsia="zh-CN"/>
        </w:rPr>
      </w:pPr>
      <w:r>
        <w:rPr>
          <w:rFonts w:cs="Times New Roman"/>
          <w:b/>
          <w:bCs/>
          <w:i/>
          <w:iCs/>
          <w:sz w:val="20"/>
          <w:szCs w:val="20"/>
          <w:lang w:val="en-GB" w:eastAsia="zh-CN"/>
        </w:rPr>
        <w:lastRenderedPageBreak/>
        <w:t xml:space="preserve">Proposal </w:t>
      </w:r>
      <w:r w:rsidR="00CE5517">
        <w:rPr>
          <w:rFonts w:cs="Times New Roman"/>
          <w:b/>
          <w:bCs/>
          <w:i/>
          <w:iCs/>
          <w:sz w:val="20"/>
          <w:szCs w:val="20"/>
          <w:lang w:val="en-GB" w:eastAsia="zh-CN"/>
        </w:rPr>
        <w:t>9</w:t>
      </w:r>
      <w:r>
        <w:rPr>
          <w:rFonts w:cs="Times New Roman"/>
          <w:b/>
          <w:bCs/>
          <w:i/>
          <w:iCs/>
          <w:sz w:val="20"/>
          <w:szCs w:val="20"/>
          <w:lang w:val="en-GB" w:eastAsia="zh-CN"/>
        </w:rPr>
        <w:t>: Random access preamble Group B can be optionally configured together with Msg3 repetition.</w:t>
      </w:r>
    </w:p>
    <w:p w14:paraId="0D33DBA2" w14:textId="77777777" w:rsidR="000C3BCA" w:rsidRPr="00CE5517" w:rsidRDefault="000C3BCA" w:rsidP="00CE5517">
      <w:pPr>
        <w:spacing w:after="120" w:line="240" w:lineRule="auto"/>
        <w:rPr>
          <w:rFonts w:cs="Times New Roman"/>
          <w:color w:val="0070C0"/>
          <w:sz w:val="20"/>
          <w:szCs w:val="20"/>
        </w:rPr>
      </w:pPr>
      <w:r w:rsidRPr="00CE5517">
        <w:rPr>
          <w:rFonts w:cs="Times New Roman"/>
          <w:color w:val="0070C0"/>
          <w:sz w:val="20"/>
          <w:szCs w:val="20"/>
        </w:rPr>
        <w:t>Question 3: For Msg1 transmission used to request Msg3 repetition, does RAN1 see any issue and benefit of optionally configuring a separate set of RACH parameters?</w:t>
      </w:r>
    </w:p>
    <w:p w14:paraId="197D8057" w14:textId="77777777" w:rsidR="000C3BCA" w:rsidRDefault="000C3BCA" w:rsidP="000C3BCA">
      <w:pPr>
        <w:rPr>
          <w:rFonts w:cs="Times New Roman"/>
          <w:sz w:val="20"/>
          <w:szCs w:val="20"/>
          <w:lang w:eastAsia="zh-CN"/>
        </w:rPr>
      </w:pPr>
      <w:r>
        <w:rPr>
          <w:rFonts w:cs="Times New Roman"/>
          <w:sz w:val="20"/>
          <w:szCs w:val="20"/>
          <w:lang w:eastAsia="zh-CN"/>
        </w:rPr>
        <w:t>If the UE is in bad coverage for msg3, it is also likely in bad coverage for Msg1 detection. These parameters (</w:t>
      </w:r>
      <w:r w:rsidRPr="00CE5517">
        <w:rPr>
          <w:rFonts w:cs="Times New Roman"/>
          <w:i/>
          <w:iCs/>
          <w:sz w:val="20"/>
          <w:szCs w:val="20"/>
          <w:lang w:eastAsia="zh-CN"/>
        </w:rPr>
        <w:t>preambleReceivedTargetPower</w:t>
      </w:r>
      <w:r>
        <w:rPr>
          <w:rFonts w:cs="Times New Roman"/>
          <w:sz w:val="20"/>
          <w:szCs w:val="20"/>
          <w:lang w:eastAsia="zh-CN"/>
        </w:rPr>
        <w:t xml:space="preserve">, </w:t>
      </w:r>
      <w:r w:rsidRPr="00CE5517">
        <w:rPr>
          <w:rFonts w:cs="Times New Roman"/>
          <w:i/>
          <w:iCs/>
          <w:sz w:val="20"/>
          <w:szCs w:val="20"/>
          <w:lang w:eastAsia="zh-CN"/>
        </w:rPr>
        <w:t>power ramping step</w:t>
      </w:r>
      <w:r>
        <w:rPr>
          <w:rFonts w:cs="Times New Roman"/>
          <w:sz w:val="20"/>
          <w:szCs w:val="20"/>
          <w:lang w:eastAsia="zh-CN"/>
        </w:rPr>
        <w:t xml:space="preserve">, </w:t>
      </w:r>
      <w:r w:rsidRPr="00CE5517">
        <w:rPr>
          <w:rFonts w:cs="Times New Roman"/>
          <w:i/>
          <w:iCs/>
          <w:sz w:val="20"/>
          <w:szCs w:val="20"/>
          <w:lang w:eastAsia="zh-CN"/>
        </w:rPr>
        <w:t>preambleTransMax</w:t>
      </w:r>
      <w:r>
        <w:rPr>
          <w:rFonts w:cs="Times New Roman"/>
          <w:sz w:val="20"/>
          <w:szCs w:val="20"/>
          <w:lang w:eastAsia="zh-CN"/>
        </w:rPr>
        <w:t xml:space="preserve">) can be configured differently for prioritized RACH in TS 38.321, so this type of RA procedure with Msg3 repetition can be considered part of it. </w:t>
      </w:r>
    </w:p>
    <w:p w14:paraId="1797DFBB" w14:textId="4C63358C" w:rsidR="004C757F" w:rsidRPr="00CE5517" w:rsidRDefault="000C3BCA" w:rsidP="00CE5517">
      <w:pPr>
        <w:spacing w:before="240"/>
        <w:rPr>
          <w:rFonts w:cs="Times New Roman"/>
          <w:b/>
          <w:bCs/>
          <w:i/>
          <w:iCs/>
          <w:sz w:val="20"/>
          <w:szCs w:val="20"/>
          <w:lang w:val="en-GB" w:eastAsia="zh-CN"/>
        </w:rPr>
      </w:pPr>
      <w:r>
        <w:rPr>
          <w:rFonts w:cs="Times New Roman"/>
          <w:b/>
          <w:bCs/>
          <w:i/>
          <w:iCs/>
          <w:sz w:val="20"/>
          <w:szCs w:val="20"/>
          <w:lang w:val="en-GB" w:eastAsia="zh-CN"/>
        </w:rPr>
        <w:t xml:space="preserve">Proposal </w:t>
      </w:r>
      <w:r w:rsidR="00CE5517">
        <w:rPr>
          <w:rFonts w:cs="Times New Roman"/>
          <w:b/>
          <w:bCs/>
          <w:i/>
          <w:iCs/>
          <w:sz w:val="20"/>
          <w:szCs w:val="20"/>
          <w:lang w:val="en-GB" w:eastAsia="zh-CN"/>
        </w:rPr>
        <w:t>10</w:t>
      </w:r>
      <w:r>
        <w:rPr>
          <w:rFonts w:cs="Times New Roman"/>
          <w:b/>
          <w:bCs/>
          <w:i/>
          <w:iCs/>
          <w:sz w:val="20"/>
          <w:szCs w:val="20"/>
          <w:lang w:val="en-GB" w:eastAsia="zh-CN"/>
        </w:rPr>
        <w:t xml:space="preserve">: Support configuring a separate set of RACH parameters For Msg1 transmission used to request Msg3 repetition </w:t>
      </w:r>
    </w:p>
    <w:p w14:paraId="386ED62F" w14:textId="77777777" w:rsidR="004C757F" w:rsidRPr="00771865" w:rsidRDefault="004C757F" w:rsidP="004C757F">
      <w:pPr>
        <w:pStyle w:val="Heading1"/>
        <w:rPr>
          <w:rFonts w:ascii="Times New Roman" w:hAnsi="Times New Roman"/>
          <w:szCs w:val="32"/>
          <w:lang w:val="en-US"/>
        </w:rPr>
      </w:pPr>
      <w:r w:rsidRPr="00771865">
        <w:rPr>
          <w:rFonts w:ascii="Times New Roman" w:hAnsi="Times New Roman"/>
          <w:szCs w:val="32"/>
        </w:rPr>
        <w:t>Conclusion</w:t>
      </w:r>
      <w:r w:rsidRPr="00771865">
        <w:rPr>
          <w:rFonts w:ascii="Times New Roman" w:hAnsi="Times New Roman"/>
          <w:i/>
          <w:sz w:val="20"/>
          <w:szCs w:val="20"/>
        </w:rPr>
        <w:t>.</w:t>
      </w:r>
    </w:p>
    <w:p w14:paraId="0F1BAD55" w14:textId="17E387E6" w:rsidR="004C757F" w:rsidRDefault="004C757F" w:rsidP="004C757F">
      <w:pPr>
        <w:spacing w:before="120" w:after="120"/>
        <w:rPr>
          <w:rFonts w:cs="Times New Roman"/>
          <w:sz w:val="20"/>
          <w:szCs w:val="20"/>
        </w:rPr>
      </w:pPr>
      <w:r w:rsidRPr="00771865">
        <w:rPr>
          <w:rFonts w:cs="Times New Roman"/>
          <w:sz w:val="20"/>
          <w:szCs w:val="20"/>
        </w:rPr>
        <w:t>This contribution proposes the following:</w:t>
      </w:r>
    </w:p>
    <w:p w14:paraId="753270EA" w14:textId="6FF1C252" w:rsidR="00AD68BD" w:rsidRPr="005E7E1C" w:rsidRDefault="00AD68BD" w:rsidP="00AD68BD">
      <w:pPr>
        <w:rPr>
          <w:rFonts w:cs="Times New Roman"/>
          <w:b/>
          <w:bCs/>
          <w:i/>
          <w:iCs/>
          <w:sz w:val="20"/>
          <w:szCs w:val="20"/>
          <w:lang w:val="en-GB" w:eastAsia="zh-CN"/>
        </w:rPr>
      </w:pPr>
      <w:r w:rsidRPr="005E7E1C">
        <w:rPr>
          <w:rFonts w:cs="Times New Roman"/>
          <w:b/>
          <w:bCs/>
          <w:i/>
          <w:iCs/>
          <w:sz w:val="20"/>
          <w:szCs w:val="20"/>
          <w:lang w:val="en-GB" w:eastAsia="zh-CN"/>
        </w:rPr>
        <w:t>Proposal 1: TPC information field indicates the number of repetitions of msg3 initial transmission (Alt. 3).</w:t>
      </w:r>
    </w:p>
    <w:p w14:paraId="2B22B72C" w14:textId="77777777" w:rsidR="00AD68BD" w:rsidRPr="001F30DA" w:rsidRDefault="00AD68BD" w:rsidP="00AD68BD">
      <w:pPr>
        <w:rPr>
          <w:rFonts w:cs="Times New Roman"/>
          <w:b/>
          <w:bCs/>
          <w:i/>
          <w:iCs/>
          <w:sz w:val="20"/>
          <w:szCs w:val="20"/>
          <w:lang w:val="en-GB" w:eastAsia="zh-CN"/>
        </w:rPr>
      </w:pPr>
      <w:r w:rsidRPr="001F30DA">
        <w:rPr>
          <w:rFonts w:cs="Times New Roman"/>
          <w:b/>
          <w:bCs/>
          <w:i/>
          <w:iCs/>
          <w:sz w:val="20"/>
          <w:szCs w:val="20"/>
          <w:lang w:val="en-GB" w:eastAsia="zh-CN"/>
        </w:rPr>
        <w:t>Proposal 2: If proposal 1 is not agreed, support TDRA-based indication for the number of repetitions of msg3 initial transmission.</w:t>
      </w:r>
    </w:p>
    <w:p w14:paraId="63CB74BA" w14:textId="77777777" w:rsidR="00A2304B" w:rsidRPr="001F30DA" w:rsidRDefault="00A2304B" w:rsidP="00A2304B">
      <w:pPr>
        <w:rPr>
          <w:rFonts w:cs="Times New Roman"/>
          <w:b/>
          <w:bCs/>
          <w:i/>
          <w:iCs/>
          <w:sz w:val="20"/>
          <w:szCs w:val="20"/>
          <w:lang w:val="en-GB" w:eastAsia="zh-CN"/>
        </w:rPr>
      </w:pPr>
      <w:r w:rsidRPr="001F30DA">
        <w:rPr>
          <w:rFonts w:cs="Times New Roman"/>
          <w:b/>
          <w:bCs/>
          <w:i/>
          <w:iCs/>
          <w:sz w:val="20"/>
          <w:szCs w:val="20"/>
          <w:lang w:val="en-GB" w:eastAsia="zh-CN"/>
        </w:rPr>
        <w:t xml:space="preserve">Proposal </w:t>
      </w:r>
      <w:r>
        <w:rPr>
          <w:rFonts w:cs="Times New Roman"/>
          <w:b/>
          <w:bCs/>
          <w:i/>
          <w:iCs/>
          <w:sz w:val="20"/>
          <w:szCs w:val="20"/>
          <w:lang w:val="en-GB" w:eastAsia="zh-CN"/>
        </w:rPr>
        <w:t>3</w:t>
      </w:r>
      <w:r w:rsidRPr="001F30DA">
        <w:rPr>
          <w:rFonts w:cs="Times New Roman"/>
          <w:b/>
          <w:bCs/>
          <w:i/>
          <w:iCs/>
          <w:sz w:val="20"/>
          <w:szCs w:val="20"/>
          <w:lang w:val="en-GB" w:eastAsia="zh-CN"/>
        </w:rPr>
        <w:t>: Each value of the 2 LSB bits of TPC information field map to a number of repetitions of msg3 initial transmission (Option 1).</w:t>
      </w:r>
    </w:p>
    <w:p w14:paraId="5E647373" w14:textId="77777777" w:rsidR="00EF7C55" w:rsidRPr="00B945BF" w:rsidRDefault="00EF7C55" w:rsidP="00EF7C55">
      <w:pPr>
        <w:rPr>
          <w:rFonts w:cs="Times New Roman"/>
          <w:b/>
          <w:bCs/>
          <w:i/>
          <w:iCs/>
          <w:sz w:val="20"/>
          <w:szCs w:val="20"/>
          <w:lang w:val="en-GB" w:eastAsia="zh-CN"/>
        </w:rPr>
      </w:pPr>
      <w:r w:rsidRPr="00B945BF">
        <w:rPr>
          <w:rFonts w:cs="Times New Roman"/>
          <w:b/>
          <w:bCs/>
          <w:i/>
          <w:iCs/>
          <w:sz w:val="20"/>
          <w:szCs w:val="20"/>
          <w:lang w:val="en-GB" w:eastAsia="zh-CN"/>
        </w:rPr>
        <w:t xml:space="preserve">Proposal </w:t>
      </w:r>
      <w:r>
        <w:rPr>
          <w:rFonts w:cs="Times New Roman"/>
          <w:b/>
          <w:bCs/>
          <w:i/>
          <w:iCs/>
          <w:sz w:val="20"/>
          <w:szCs w:val="20"/>
          <w:lang w:val="en-GB" w:eastAsia="zh-CN"/>
        </w:rPr>
        <w:t>4</w:t>
      </w:r>
      <w:r w:rsidRPr="00B945BF">
        <w:rPr>
          <w:rFonts w:cs="Times New Roman"/>
          <w:b/>
          <w:bCs/>
          <w:i/>
          <w:iCs/>
          <w:sz w:val="20"/>
          <w:szCs w:val="20"/>
          <w:lang w:val="en-GB" w:eastAsia="zh-CN"/>
        </w:rPr>
        <w:t>: If TDRA-based indication is supported for indicating the number of repetitions of msg3, new TDRA table includes separate new indication for K2, mapping type, SLIV and repetition factor (Option 1).</w:t>
      </w:r>
    </w:p>
    <w:p w14:paraId="41C59E3D" w14:textId="77777777" w:rsidR="000A2C8E" w:rsidRPr="00A208AD" w:rsidRDefault="000A2C8E" w:rsidP="000A2C8E">
      <w:pPr>
        <w:rPr>
          <w:rFonts w:cs="Times New Roman"/>
          <w:b/>
          <w:bCs/>
          <w:i/>
          <w:iCs/>
          <w:sz w:val="20"/>
          <w:szCs w:val="20"/>
          <w:lang w:val="en-GB" w:eastAsia="zh-CN"/>
        </w:rPr>
      </w:pPr>
      <w:r w:rsidRPr="00A208AD">
        <w:rPr>
          <w:rFonts w:cs="Times New Roman"/>
          <w:b/>
          <w:bCs/>
          <w:i/>
          <w:iCs/>
          <w:sz w:val="20"/>
          <w:szCs w:val="20"/>
          <w:lang w:val="en-GB" w:eastAsia="zh-CN"/>
        </w:rPr>
        <w:t xml:space="preserve">Proposal </w:t>
      </w:r>
      <w:r>
        <w:rPr>
          <w:rFonts w:cs="Times New Roman"/>
          <w:b/>
          <w:bCs/>
          <w:i/>
          <w:iCs/>
          <w:sz w:val="20"/>
          <w:szCs w:val="20"/>
          <w:lang w:val="en-GB" w:eastAsia="zh-CN"/>
        </w:rPr>
        <w:t>5</w:t>
      </w:r>
      <w:r w:rsidRPr="00A208AD">
        <w:rPr>
          <w:rFonts w:cs="Times New Roman"/>
          <w:b/>
          <w:bCs/>
          <w:i/>
          <w:iCs/>
          <w:sz w:val="20"/>
          <w:szCs w:val="20"/>
          <w:lang w:val="en-GB" w:eastAsia="zh-CN"/>
        </w:rPr>
        <w:t>: When a UE requests msg3 repetition, the UE (only) obtains the number of repetitions from the repurposed information field or new TDRA table (Option 1).</w:t>
      </w:r>
    </w:p>
    <w:p w14:paraId="36A6471A" w14:textId="0B5D956D" w:rsidR="00A327B6" w:rsidRDefault="00A327B6" w:rsidP="00A327B6">
      <w:pPr>
        <w:rPr>
          <w:rFonts w:cs="Times New Roman"/>
          <w:b/>
          <w:bCs/>
          <w:i/>
          <w:iCs/>
          <w:sz w:val="20"/>
          <w:szCs w:val="20"/>
          <w:lang w:val="en-GB" w:eastAsia="zh-CN"/>
        </w:rPr>
      </w:pPr>
      <w:r w:rsidRPr="00C54827">
        <w:rPr>
          <w:rFonts w:cs="Times New Roman"/>
          <w:b/>
          <w:bCs/>
          <w:i/>
          <w:iCs/>
          <w:sz w:val="20"/>
          <w:szCs w:val="20"/>
          <w:lang w:val="en-GB" w:eastAsia="zh-CN"/>
        </w:rPr>
        <w:t>Proposal 6: Repetition factors {1, 2, 4, 8} are supported .</w:t>
      </w:r>
    </w:p>
    <w:p w14:paraId="203A26EE" w14:textId="361DB0C8" w:rsidR="00CF1022" w:rsidRDefault="00CF1022" w:rsidP="00CF1022">
      <w:pPr>
        <w:ind w:left="720" w:hanging="720"/>
        <w:rPr>
          <w:rFonts w:cs="Times New Roman"/>
          <w:sz w:val="20"/>
          <w:szCs w:val="20"/>
          <w:lang w:val="en-GB" w:eastAsia="zh-CN"/>
        </w:rPr>
      </w:pPr>
      <w:r>
        <w:rPr>
          <w:rFonts w:cs="Times New Roman"/>
          <w:sz w:val="20"/>
          <w:szCs w:val="20"/>
          <w:lang w:val="en-GB" w:eastAsia="zh-CN"/>
        </w:rPr>
        <w:t xml:space="preserve">The following proposals </w:t>
      </w:r>
      <w:r w:rsidR="00785A20">
        <w:rPr>
          <w:rFonts w:cs="Times New Roman"/>
          <w:sz w:val="20"/>
          <w:szCs w:val="20"/>
          <w:lang w:val="en-GB" w:eastAsia="zh-CN"/>
        </w:rPr>
        <w:t xml:space="preserve">and observation </w:t>
      </w:r>
      <w:r>
        <w:rPr>
          <w:rFonts w:cs="Times New Roman"/>
          <w:sz w:val="20"/>
          <w:szCs w:val="20"/>
          <w:lang w:val="en-GB" w:eastAsia="zh-CN"/>
        </w:rPr>
        <w:t xml:space="preserve">relate to replies to LS </w:t>
      </w:r>
      <w:r w:rsidR="008E70EB">
        <w:rPr>
          <w:rFonts w:cs="Times New Roman"/>
          <w:sz w:val="20"/>
          <w:szCs w:val="20"/>
          <w:lang w:val="en-GB" w:eastAsia="zh-CN"/>
        </w:rPr>
        <w:t>from RAN2 [2]</w:t>
      </w:r>
      <w:r w:rsidR="00E31201">
        <w:rPr>
          <w:rFonts w:cs="Times New Roman"/>
          <w:sz w:val="20"/>
          <w:szCs w:val="20"/>
          <w:lang w:val="en-GB" w:eastAsia="zh-CN"/>
        </w:rPr>
        <w:t>.</w:t>
      </w:r>
    </w:p>
    <w:p w14:paraId="0577F0D2" w14:textId="77777777" w:rsidR="00164BA4" w:rsidRPr="00CE5517" w:rsidRDefault="00164BA4" w:rsidP="00164BA4">
      <w:pPr>
        <w:spacing w:after="120" w:line="240" w:lineRule="auto"/>
        <w:rPr>
          <w:rFonts w:cs="Times New Roman"/>
          <w:color w:val="0070C0"/>
          <w:sz w:val="20"/>
          <w:szCs w:val="20"/>
        </w:rPr>
      </w:pPr>
      <w:r w:rsidRPr="00CE5517">
        <w:rPr>
          <w:rFonts w:cs="Times New Roman"/>
          <w:color w:val="0070C0"/>
          <w:sz w:val="20"/>
          <w:szCs w:val="20"/>
        </w:rPr>
        <w:t>Question 1: Does RAN1 think it is feasible to support Msg3 repetition on both NUL and SUL? If it is feasible, whether different RSRP thresholds for requesting Msg3 repetition are needed for NUL and SUL?</w:t>
      </w:r>
    </w:p>
    <w:p w14:paraId="388C2420" w14:textId="77777777" w:rsidR="00612DEA" w:rsidRDefault="00612DEA" w:rsidP="00612DEA">
      <w:pPr>
        <w:spacing w:before="240"/>
        <w:rPr>
          <w:rFonts w:cs="Times New Roman"/>
          <w:b/>
          <w:bCs/>
          <w:i/>
          <w:iCs/>
          <w:sz w:val="20"/>
          <w:szCs w:val="20"/>
          <w:lang w:val="en-GB" w:eastAsia="zh-CN"/>
        </w:rPr>
      </w:pPr>
      <w:r>
        <w:rPr>
          <w:rFonts w:cs="Times New Roman"/>
          <w:b/>
          <w:bCs/>
          <w:i/>
          <w:iCs/>
          <w:sz w:val="20"/>
          <w:szCs w:val="20"/>
          <w:lang w:val="en-GB" w:eastAsia="zh-CN"/>
        </w:rPr>
        <w:t>Observation 1: if a common threshold is used for msg3 repetition on both SUL and NUL, the feature is only usable on either NUL or SUL.</w:t>
      </w:r>
    </w:p>
    <w:p w14:paraId="423ED669" w14:textId="7B1954AB" w:rsidR="0089461A" w:rsidRDefault="0089461A" w:rsidP="0089461A">
      <w:pPr>
        <w:spacing w:before="240"/>
        <w:rPr>
          <w:rFonts w:cs="Times New Roman"/>
          <w:b/>
          <w:bCs/>
          <w:i/>
          <w:iCs/>
          <w:sz w:val="20"/>
          <w:szCs w:val="20"/>
          <w:lang w:val="en-GB" w:eastAsia="zh-CN"/>
        </w:rPr>
      </w:pPr>
      <w:r>
        <w:rPr>
          <w:rFonts w:cs="Times New Roman"/>
          <w:b/>
          <w:bCs/>
          <w:i/>
          <w:iCs/>
          <w:sz w:val="20"/>
          <w:szCs w:val="20"/>
          <w:lang w:val="en-GB" w:eastAsia="zh-CN"/>
        </w:rPr>
        <w:t xml:space="preserve">Proposal 7: Msg3 repetition is supported on NUL, SUL, or both NUL and SUL. </w:t>
      </w:r>
    </w:p>
    <w:p w14:paraId="285FFD6B" w14:textId="453DBCAD" w:rsidR="00E5410E" w:rsidRDefault="00E5410E" w:rsidP="00E5410E">
      <w:pPr>
        <w:spacing w:before="240"/>
        <w:rPr>
          <w:rFonts w:cs="Times New Roman"/>
          <w:b/>
          <w:bCs/>
          <w:i/>
          <w:iCs/>
          <w:sz w:val="20"/>
          <w:szCs w:val="20"/>
          <w:lang w:val="en-GB" w:eastAsia="zh-CN"/>
        </w:rPr>
      </w:pPr>
      <w:r>
        <w:rPr>
          <w:rFonts w:cs="Times New Roman"/>
          <w:b/>
          <w:bCs/>
          <w:i/>
          <w:iCs/>
          <w:sz w:val="20"/>
          <w:szCs w:val="20"/>
          <w:lang w:val="en-GB" w:eastAsia="zh-CN"/>
        </w:rPr>
        <w:t xml:space="preserve">Proposal 8: Support different RSRP thresholds for requesting Msg3 repetition for NUL and SUL. </w:t>
      </w:r>
    </w:p>
    <w:p w14:paraId="2F878808" w14:textId="77777777" w:rsidR="009011B1" w:rsidRPr="00CE5517" w:rsidRDefault="009011B1" w:rsidP="009011B1">
      <w:pPr>
        <w:spacing w:after="120" w:line="240" w:lineRule="auto"/>
        <w:rPr>
          <w:rFonts w:cs="Times New Roman"/>
          <w:color w:val="0070C0"/>
          <w:sz w:val="20"/>
          <w:szCs w:val="20"/>
        </w:rPr>
      </w:pPr>
      <w:r w:rsidRPr="00CE5517">
        <w:rPr>
          <w:rFonts w:cs="Times New Roman"/>
          <w:color w:val="0070C0"/>
          <w:sz w:val="20"/>
          <w:szCs w:val="20"/>
        </w:rPr>
        <w:t>Question 2: Does RAN1 think it is feasible to configure random access preamble Group B together with Msg3 repetition?</w:t>
      </w:r>
    </w:p>
    <w:p w14:paraId="187D3D83" w14:textId="77777777" w:rsidR="00C52720" w:rsidRDefault="00C52720" w:rsidP="00C52720">
      <w:pPr>
        <w:spacing w:before="240" w:after="240"/>
        <w:rPr>
          <w:rFonts w:cs="Times New Roman"/>
          <w:b/>
          <w:bCs/>
          <w:i/>
          <w:iCs/>
          <w:sz w:val="20"/>
          <w:szCs w:val="20"/>
          <w:lang w:val="en-GB" w:eastAsia="zh-CN"/>
        </w:rPr>
      </w:pPr>
      <w:r>
        <w:rPr>
          <w:rFonts w:cs="Times New Roman"/>
          <w:b/>
          <w:bCs/>
          <w:i/>
          <w:iCs/>
          <w:sz w:val="20"/>
          <w:szCs w:val="20"/>
          <w:lang w:val="en-GB" w:eastAsia="zh-CN"/>
        </w:rPr>
        <w:t>Proposal 9: Random access preamble Group B can be optionally configured together with Msg3 repetition.</w:t>
      </w:r>
    </w:p>
    <w:p w14:paraId="427CFA4D" w14:textId="77777777" w:rsidR="004F6357" w:rsidRPr="00CE5517" w:rsidRDefault="004F6357" w:rsidP="004F6357">
      <w:pPr>
        <w:spacing w:after="120" w:line="240" w:lineRule="auto"/>
        <w:rPr>
          <w:rFonts w:cs="Times New Roman"/>
          <w:color w:val="0070C0"/>
          <w:sz w:val="20"/>
          <w:szCs w:val="20"/>
        </w:rPr>
      </w:pPr>
      <w:r w:rsidRPr="00CE5517">
        <w:rPr>
          <w:rFonts w:cs="Times New Roman"/>
          <w:color w:val="0070C0"/>
          <w:sz w:val="20"/>
          <w:szCs w:val="20"/>
        </w:rPr>
        <w:t>Question 3: For Msg1 transmission used to request Msg3 repetition, does RAN1 see any issue and benefit of optionally configuring a separate set of RACH parameters?</w:t>
      </w:r>
    </w:p>
    <w:p w14:paraId="41B8A9B5" w14:textId="0256381E" w:rsidR="000645CD" w:rsidRPr="00CE5517" w:rsidRDefault="000645CD" w:rsidP="000645CD">
      <w:pPr>
        <w:spacing w:before="240"/>
        <w:rPr>
          <w:rFonts w:cs="Times New Roman"/>
          <w:b/>
          <w:bCs/>
          <w:i/>
          <w:iCs/>
          <w:sz w:val="20"/>
          <w:szCs w:val="20"/>
          <w:lang w:val="en-GB" w:eastAsia="zh-CN"/>
        </w:rPr>
      </w:pPr>
      <w:r>
        <w:rPr>
          <w:rFonts w:cs="Times New Roman"/>
          <w:b/>
          <w:bCs/>
          <w:i/>
          <w:iCs/>
          <w:sz w:val="20"/>
          <w:szCs w:val="20"/>
          <w:lang w:val="en-GB" w:eastAsia="zh-CN"/>
        </w:rPr>
        <w:t xml:space="preserve">Proposal 10: Support configuring a separate set of RACH parameters For Msg1 transmission used to request Msg3 repetition </w:t>
      </w:r>
    </w:p>
    <w:p w14:paraId="0EE152CE" w14:textId="77777777" w:rsidR="00AD68BD" w:rsidRPr="00AD68BD" w:rsidRDefault="00AD68BD" w:rsidP="004C757F">
      <w:pPr>
        <w:spacing w:before="120" w:after="120"/>
        <w:rPr>
          <w:rFonts w:cs="Times New Roman"/>
          <w:sz w:val="20"/>
          <w:szCs w:val="20"/>
          <w:lang w:val="en-GB"/>
        </w:rPr>
      </w:pPr>
    </w:p>
    <w:p w14:paraId="09BA66A5" w14:textId="77777777" w:rsidR="004C757F" w:rsidRPr="001029A1" w:rsidRDefault="004C757F" w:rsidP="004C757F">
      <w:pPr>
        <w:pStyle w:val="Heading1"/>
        <w:rPr>
          <w:rFonts w:ascii="Times New Roman" w:hAnsi="Times New Roman"/>
          <w:szCs w:val="32"/>
          <w:lang w:val="en-US"/>
        </w:rPr>
      </w:pPr>
      <w:r>
        <w:rPr>
          <w:rFonts w:ascii="Times New Roman" w:hAnsi="Times New Roman"/>
          <w:szCs w:val="32"/>
        </w:rPr>
        <w:lastRenderedPageBreak/>
        <w:t>References</w:t>
      </w:r>
    </w:p>
    <w:p w14:paraId="4F0084C8" w14:textId="724E734F" w:rsidR="004C757F" w:rsidRDefault="004C757F" w:rsidP="004C757F">
      <w:pPr>
        <w:spacing w:before="240"/>
        <w:rPr>
          <w:rFonts w:cs="Times New Roman"/>
          <w:sz w:val="20"/>
          <w:szCs w:val="20"/>
          <w:lang w:eastAsia="zh-CN"/>
        </w:rPr>
      </w:pPr>
      <w:r w:rsidRPr="008F7262">
        <w:rPr>
          <w:rFonts w:cs="Times New Roman"/>
          <w:sz w:val="20"/>
          <w:szCs w:val="20"/>
          <w:lang w:eastAsia="zh-CN"/>
        </w:rPr>
        <w:t xml:space="preserve">[1] </w:t>
      </w:r>
      <w:r w:rsidR="00F27C34">
        <w:rPr>
          <w:rFonts w:cs="Times New Roman"/>
          <w:sz w:val="20"/>
          <w:szCs w:val="20"/>
          <w:lang w:eastAsia="zh-CN"/>
        </w:rPr>
        <w:t>R1-2108584</w:t>
      </w:r>
      <w:r w:rsidR="00CE5517">
        <w:rPr>
          <w:rFonts w:cs="Times New Roman"/>
          <w:sz w:val="20"/>
          <w:szCs w:val="20"/>
          <w:lang w:eastAsia="zh-CN"/>
        </w:rPr>
        <w:t>,</w:t>
      </w:r>
      <w:r w:rsidR="00F27C34">
        <w:rPr>
          <w:rFonts w:cs="Times New Roman"/>
          <w:sz w:val="20"/>
          <w:szCs w:val="20"/>
          <w:lang w:eastAsia="zh-CN"/>
        </w:rPr>
        <w:tab/>
        <w:t>“Feature lead summary #3 on support of Type A PUSCH repetitions for Msg3”</w:t>
      </w:r>
    </w:p>
    <w:p w14:paraId="7A855B3E" w14:textId="48460BBF" w:rsidR="00CE5517" w:rsidRDefault="00CE5517" w:rsidP="004C757F">
      <w:pPr>
        <w:spacing w:before="240"/>
        <w:rPr>
          <w:rFonts w:cs="Times New Roman"/>
          <w:sz w:val="20"/>
          <w:szCs w:val="20"/>
          <w:lang w:eastAsia="zh-CN"/>
        </w:rPr>
      </w:pPr>
      <w:r>
        <w:rPr>
          <w:rFonts w:cs="Times New Roman"/>
          <w:sz w:val="20"/>
          <w:szCs w:val="20"/>
          <w:lang w:eastAsia="zh-CN"/>
        </w:rPr>
        <w:t xml:space="preserve">[2] </w:t>
      </w:r>
      <w:r w:rsidRPr="00CE5517">
        <w:rPr>
          <w:rFonts w:cs="Times New Roman"/>
          <w:sz w:val="20"/>
          <w:szCs w:val="20"/>
          <w:lang w:eastAsia="zh-CN"/>
        </w:rPr>
        <w:t>R2-2109195</w:t>
      </w:r>
      <w:r>
        <w:rPr>
          <w:rFonts w:cs="Times New Roman"/>
          <w:sz w:val="20"/>
          <w:szCs w:val="20"/>
          <w:lang w:eastAsia="zh-CN"/>
        </w:rPr>
        <w:t>, “</w:t>
      </w:r>
      <w:r w:rsidRPr="00CE5517">
        <w:rPr>
          <w:rFonts w:cs="Times New Roman"/>
          <w:sz w:val="20"/>
          <w:szCs w:val="20"/>
          <w:lang w:eastAsia="zh-CN"/>
        </w:rPr>
        <w:t>LS on Msg3 repetition in coverage enhancement</w:t>
      </w:r>
      <w:r>
        <w:rPr>
          <w:rFonts w:cs="Times New Roman"/>
          <w:sz w:val="20"/>
          <w:szCs w:val="20"/>
          <w:lang w:eastAsia="zh-CN"/>
        </w:rPr>
        <w:t>”, RAN2</w:t>
      </w:r>
    </w:p>
    <w:p w14:paraId="61F2D960" w14:textId="7D2A6FCD" w:rsidR="004C757F" w:rsidRDefault="004C757F" w:rsidP="004C757F">
      <w:pPr>
        <w:pStyle w:val="Heading1"/>
        <w:numPr>
          <w:ilvl w:val="0"/>
          <w:numId w:val="0"/>
        </w:numPr>
        <w:ind w:left="432" w:hanging="432"/>
        <w:rPr>
          <w:rFonts w:ascii="Times New Roman" w:hAnsi="Times New Roman"/>
          <w:szCs w:val="32"/>
        </w:rPr>
      </w:pPr>
      <w:r>
        <w:rPr>
          <w:rFonts w:ascii="Times New Roman" w:hAnsi="Times New Roman"/>
          <w:szCs w:val="32"/>
        </w:rPr>
        <w:t>Appendix</w:t>
      </w:r>
    </w:p>
    <w:p w14:paraId="600FFFE9" w14:textId="06077CC5" w:rsidR="004C757F" w:rsidRPr="00F27C34" w:rsidRDefault="00F27C34" w:rsidP="004C757F">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6-e</w:t>
      </w:r>
    </w:p>
    <w:p w14:paraId="05246481" w14:textId="77777777" w:rsidR="00F27C34" w:rsidRPr="00F27C34" w:rsidRDefault="00F27C34" w:rsidP="00F27C34">
      <w:pPr>
        <w:spacing w:after="0" w:line="240" w:lineRule="auto"/>
        <w:rPr>
          <w:rFonts w:ascii="Times" w:eastAsia="Batang" w:hAnsi="Times" w:cs="Times New Roman"/>
          <w:b/>
          <w:bCs/>
          <w:sz w:val="20"/>
          <w:szCs w:val="24"/>
          <w:highlight w:val="green"/>
          <w:lang w:eastAsia="zh-CN"/>
        </w:rPr>
      </w:pPr>
      <w:r w:rsidRPr="00F27C34">
        <w:rPr>
          <w:rFonts w:ascii="Times" w:eastAsia="Batang" w:hAnsi="Times" w:cs="Times New Roman"/>
          <w:b/>
          <w:bCs/>
          <w:sz w:val="20"/>
          <w:szCs w:val="24"/>
          <w:highlight w:val="green"/>
          <w:lang w:eastAsia="zh-CN"/>
        </w:rPr>
        <w:t>Agreement</w:t>
      </w:r>
      <w:r w:rsidRPr="00F27C34">
        <w:rPr>
          <w:rFonts w:ascii="Times" w:eastAsia="Batang" w:hAnsi="Times" w:cs="Times New Roman" w:hint="eastAsia"/>
          <w:b/>
          <w:bCs/>
          <w:sz w:val="20"/>
          <w:szCs w:val="24"/>
          <w:highlight w:val="green"/>
          <w:lang w:eastAsia="zh-CN"/>
        </w:rPr>
        <w:t xml:space="preserve"> </w:t>
      </w:r>
    </w:p>
    <w:p w14:paraId="60305944" w14:textId="77777777" w:rsidR="00F27C34" w:rsidRPr="00F27C34" w:rsidRDefault="00F27C34" w:rsidP="00F27C34">
      <w:pPr>
        <w:spacing w:after="0" w:line="240" w:lineRule="auto"/>
        <w:rPr>
          <w:rFonts w:ascii="Times" w:eastAsia="Batang" w:hAnsi="Times" w:cs="Times New Roman"/>
          <w:sz w:val="20"/>
          <w:szCs w:val="24"/>
          <w:lang w:eastAsia="zh-CN"/>
        </w:rPr>
      </w:pPr>
      <w:r w:rsidRPr="00F27C34">
        <w:rPr>
          <w:rFonts w:ascii="Times" w:eastAsia="Batang" w:hAnsi="Times" w:cs="Times New Roman" w:hint="eastAsia"/>
          <w:sz w:val="20"/>
          <w:szCs w:val="24"/>
          <w:lang w:eastAsia="zh-CN"/>
        </w:rPr>
        <w:t>Do NOT support f</w:t>
      </w:r>
      <w:r w:rsidRPr="00F27C34">
        <w:rPr>
          <w:rFonts w:ascii="Times" w:eastAsia="Batang" w:hAnsi="Times" w:cs="Times New Roman"/>
          <w:sz w:val="20"/>
          <w:szCs w:val="24"/>
          <w:lang w:val="en-GB" w:eastAsia="en-US"/>
        </w:rPr>
        <w:t>allback RAR UL grant</w:t>
      </w:r>
      <w:r w:rsidRPr="00F27C34">
        <w:rPr>
          <w:rFonts w:ascii="Times" w:eastAsia="Batang" w:hAnsi="Times" w:cs="Times New Roman" w:hint="eastAsia"/>
          <w:sz w:val="20"/>
          <w:szCs w:val="24"/>
          <w:lang w:eastAsia="zh-CN"/>
        </w:rPr>
        <w:t xml:space="preserve"> in 2-step RACH for indicating Msg3 repetition. </w:t>
      </w:r>
    </w:p>
    <w:p w14:paraId="39DD6C95" w14:textId="77777777" w:rsidR="00F27C34" w:rsidRPr="00F27C34" w:rsidRDefault="00F27C34" w:rsidP="00F27C34">
      <w:pPr>
        <w:spacing w:after="0" w:line="240" w:lineRule="auto"/>
        <w:rPr>
          <w:rFonts w:ascii="Times" w:eastAsia="Batang" w:hAnsi="Times" w:cs="Times New Roman"/>
          <w:sz w:val="20"/>
          <w:szCs w:val="24"/>
          <w:lang w:eastAsia="zh-CN"/>
        </w:rPr>
      </w:pPr>
    </w:p>
    <w:p w14:paraId="7E9B52A9" w14:textId="77777777" w:rsidR="00F27C34" w:rsidRPr="00F27C34" w:rsidRDefault="00F27C34" w:rsidP="00F27C34">
      <w:pPr>
        <w:spacing w:beforeLines="50" w:before="120" w:after="0" w:line="240" w:lineRule="auto"/>
        <w:jc w:val="left"/>
        <w:rPr>
          <w:rFonts w:ascii="Times" w:eastAsia="Batang" w:hAnsi="Times" w:cs="Times New Roman"/>
          <w:b/>
          <w:iCs/>
          <w:sz w:val="20"/>
          <w:szCs w:val="24"/>
          <w:highlight w:val="green"/>
          <w:lang w:eastAsia="en-US"/>
        </w:rPr>
      </w:pPr>
      <w:r w:rsidRPr="00F27C34">
        <w:rPr>
          <w:rFonts w:ascii="Times" w:eastAsia="Batang" w:hAnsi="Times" w:cs="Times New Roman"/>
          <w:b/>
          <w:iCs/>
          <w:sz w:val="20"/>
          <w:szCs w:val="24"/>
          <w:highlight w:val="green"/>
          <w:lang w:eastAsia="en-US"/>
        </w:rPr>
        <w:t xml:space="preserve">Agreement </w:t>
      </w:r>
    </w:p>
    <w:p w14:paraId="27BF28FD" w14:textId="77777777" w:rsidR="00F27C34" w:rsidRPr="00F27C34" w:rsidRDefault="00F27C34" w:rsidP="00F27C34">
      <w:pPr>
        <w:spacing w:beforeLines="50" w:before="120" w:after="0" w:line="240" w:lineRule="auto"/>
        <w:jc w:val="left"/>
        <w:rPr>
          <w:rFonts w:ascii="Times" w:eastAsia="Batang" w:hAnsi="Times" w:cs="Times New Roman"/>
          <w:iCs/>
          <w:sz w:val="20"/>
          <w:szCs w:val="24"/>
          <w:lang w:eastAsia="zh-CN"/>
        </w:rPr>
      </w:pPr>
      <w:r w:rsidRPr="00F27C34">
        <w:rPr>
          <w:rFonts w:ascii="Times" w:eastAsia="Batang" w:hAnsi="Times" w:cs="Times New Roman" w:hint="eastAsia"/>
          <w:iCs/>
          <w:sz w:val="20"/>
          <w:szCs w:val="24"/>
          <w:lang w:eastAsia="zh-CN"/>
        </w:rPr>
        <w:t xml:space="preserve">The separate preambles for </w:t>
      </w:r>
      <w:r w:rsidRPr="00F27C34">
        <w:rPr>
          <w:rFonts w:ascii="Times" w:eastAsia="Batang" w:hAnsi="Times" w:cs="Times New Roman"/>
          <w:iCs/>
          <w:sz w:val="20"/>
          <w:szCs w:val="24"/>
          <w:lang w:eastAsia="zh-CN"/>
        </w:rPr>
        <w:t xml:space="preserve">requesting </w:t>
      </w:r>
      <w:r w:rsidRPr="00F27C34">
        <w:rPr>
          <w:rFonts w:ascii="Times" w:eastAsia="Batang" w:hAnsi="Times" w:cs="Times New Roman" w:hint="eastAsia"/>
          <w:iCs/>
          <w:sz w:val="20"/>
          <w:szCs w:val="24"/>
          <w:lang w:eastAsia="zh-CN"/>
        </w:rPr>
        <w:t xml:space="preserve">Msg3 repetition could be configured </w:t>
      </w:r>
      <w:r w:rsidRPr="00F27C34">
        <w:rPr>
          <w:rFonts w:ascii="Times" w:eastAsia="Batang" w:hAnsi="Times" w:cs="Times New Roman"/>
          <w:iCs/>
          <w:sz w:val="20"/>
          <w:szCs w:val="24"/>
          <w:lang w:eastAsia="zh-CN"/>
        </w:rPr>
        <w:t xml:space="preserve">only </w:t>
      </w:r>
      <w:r w:rsidRPr="00F27C34">
        <w:rPr>
          <w:rFonts w:ascii="Times" w:eastAsia="Batang" w:hAnsi="Times" w:cs="Times New Roman" w:hint="eastAsia"/>
          <w:iCs/>
          <w:sz w:val="20"/>
          <w:szCs w:val="24"/>
          <w:lang w:eastAsia="zh-CN"/>
        </w:rPr>
        <w:t>in a</w:t>
      </w:r>
      <w:r w:rsidRPr="00F27C34">
        <w:rPr>
          <w:rFonts w:ascii="Times" w:eastAsia="Batang" w:hAnsi="Times" w:cs="Times New Roman"/>
          <w:iCs/>
          <w:sz w:val="20"/>
          <w:szCs w:val="24"/>
          <w:lang w:eastAsia="zh-CN"/>
        </w:rPr>
        <w:t>n</w:t>
      </w:r>
      <w:r w:rsidRPr="00F27C34">
        <w:rPr>
          <w:rFonts w:ascii="Times" w:eastAsia="Batang" w:hAnsi="Times" w:cs="Times New Roman" w:hint="eastAsia"/>
          <w:iCs/>
          <w:sz w:val="20"/>
          <w:szCs w:val="24"/>
          <w:lang w:eastAsia="zh-CN"/>
        </w:rPr>
        <w:t xml:space="preserve"> RO configured with 4-step RACH preambles</w:t>
      </w:r>
      <w:r w:rsidRPr="00F27C34">
        <w:rPr>
          <w:rFonts w:ascii="Times" w:eastAsia="Batang" w:hAnsi="Times" w:cs="Times New Roman"/>
          <w:iCs/>
          <w:sz w:val="20"/>
          <w:szCs w:val="24"/>
          <w:lang w:eastAsia="zh-CN"/>
        </w:rPr>
        <w:t xml:space="preserve"> not for requesting Msg3 repetition</w:t>
      </w:r>
      <w:r w:rsidRPr="00F27C34">
        <w:rPr>
          <w:rFonts w:ascii="Times" w:eastAsia="Batang" w:hAnsi="Times" w:cs="Times New Roman" w:hint="eastAsia"/>
          <w:iCs/>
          <w:sz w:val="20"/>
          <w:szCs w:val="24"/>
          <w:lang w:eastAsia="zh-CN"/>
        </w:rPr>
        <w:t>.</w:t>
      </w:r>
    </w:p>
    <w:p w14:paraId="6B9434AB" w14:textId="77777777" w:rsidR="00F27C34" w:rsidRPr="00F27C34" w:rsidRDefault="00F27C34" w:rsidP="00F27C34">
      <w:pPr>
        <w:spacing w:beforeLines="50" w:before="120" w:after="0" w:line="240" w:lineRule="auto"/>
        <w:jc w:val="left"/>
        <w:rPr>
          <w:rFonts w:ascii="Times" w:eastAsia="DengXian" w:hAnsi="Times" w:cs="Times New Roman"/>
          <w:iCs/>
          <w:sz w:val="20"/>
          <w:szCs w:val="24"/>
          <w:lang w:eastAsia="zh-CN"/>
        </w:rPr>
      </w:pPr>
    </w:p>
    <w:p w14:paraId="2FB57E41" w14:textId="77777777" w:rsidR="00F27C34" w:rsidRPr="00F27C34" w:rsidRDefault="00F27C34" w:rsidP="00F27C34">
      <w:pPr>
        <w:spacing w:before="120" w:after="180" w:line="240" w:lineRule="auto"/>
        <w:rPr>
          <w:rFonts w:ascii="New York" w:eastAsia="SimSun" w:hAnsi="New York" w:cs="Times New Roman"/>
          <w:b/>
          <w:bCs/>
          <w:sz w:val="20"/>
          <w:szCs w:val="24"/>
          <w:highlight w:val="darkYellow"/>
          <w:shd w:val="clear" w:color="auto" w:fill="FFFFFF"/>
          <w:lang w:eastAsia="zh-CN"/>
        </w:rPr>
      </w:pPr>
      <w:r w:rsidRPr="00F27C34">
        <w:rPr>
          <w:rFonts w:ascii="New York" w:eastAsia="SimSun" w:hAnsi="New York" w:cs="Times New Roman"/>
          <w:b/>
          <w:bCs/>
          <w:sz w:val="20"/>
          <w:szCs w:val="24"/>
          <w:highlight w:val="darkYellow"/>
          <w:shd w:val="clear" w:color="auto" w:fill="FFFFFF"/>
          <w:lang w:eastAsia="zh-CN"/>
        </w:rPr>
        <w:t>Working Assumption</w:t>
      </w:r>
    </w:p>
    <w:p w14:paraId="60B96073" w14:textId="77777777" w:rsidR="00F27C34" w:rsidRPr="00F27C34" w:rsidRDefault="00F27C34" w:rsidP="00F27C34">
      <w:pPr>
        <w:spacing w:before="120" w:after="180" w:line="240" w:lineRule="auto"/>
        <w:rPr>
          <w:rFonts w:ascii="Times" w:eastAsia="Batang" w:hAnsi="Times" w:cs="Times New Roman"/>
          <w:sz w:val="20"/>
          <w:szCs w:val="24"/>
          <w:lang w:eastAsia="zh-CN"/>
        </w:rPr>
      </w:pPr>
      <w:r w:rsidRPr="00F27C34">
        <w:rPr>
          <w:rFonts w:ascii="New York" w:eastAsia="SimSun" w:hAnsi="New York" w:cs="Times New Roman"/>
          <w:sz w:val="20"/>
          <w:szCs w:val="24"/>
          <w:shd w:val="clear" w:color="auto" w:fill="FFFFFF"/>
          <w:lang w:val="en-GB" w:eastAsia="zh-CN"/>
        </w:rPr>
        <w:t xml:space="preserve">Down-select only one from the following </w:t>
      </w:r>
      <w:r w:rsidRPr="00F27C34">
        <w:rPr>
          <w:rFonts w:ascii="New York" w:eastAsia="SimSun" w:hAnsi="New York" w:cs="Times New Roman" w:hint="eastAsia"/>
          <w:sz w:val="20"/>
          <w:szCs w:val="24"/>
          <w:shd w:val="clear" w:color="auto" w:fill="FFFFFF"/>
          <w:lang w:eastAsia="zh-CN"/>
        </w:rPr>
        <w:t xml:space="preserve">methods </w:t>
      </w:r>
      <w:r w:rsidRPr="00F27C34">
        <w:rPr>
          <w:rFonts w:ascii="New York" w:eastAsia="SimSun" w:hAnsi="New York" w:cs="Times New Roman"/>
          <w:sz w:val="20"/>
          <w:szCs w:val="24"/>
          <w:shd w:val="clear" w:color="auto" w:fill="FFFFFF"/>
          <w:lang w:val="en-GB" w:eastAsia="zh-CN"/>
        </w:rPr>
        <w:t>for indication of the number of repetition of Msg3 initial transmission.</w:t>
      </w:r>
    </w:p>
    <w:p w14:paraId="42B5F7A4"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1: If </w:t>
      </w:r>
      <w:r w:rsidRPr="00F27C34">
        <w:rPr>
          <w:rFonts w:ascii="Times" w:eastAsia="Batang" w:hAnsi="Times" w:cs="Times New Roman"/>
          <w:sz w:val="20"/>
          <w:szCs w:val="24"/>
          <w:lang w:val="en-GB" w:eastAsia="zh-CN"/>
        </w:rPr>
        <w:t xml:space="preserve">TDRA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w:t>
      </w:r>
      <w:r w:rsidRPr="00F27C34">
        <w:rPr>
          <w:rFonts w:ascii="Times" w:eastAsia="Batang" w:hAnsi="Times" w:cs="Times New Roman"/>
          <w:sz w:val="20"/>
          <w:szCs w:val="24"/>
          <w:lang w:val="en-GB" w:eastAsia="zh-CN"/>
        </w:rPr>
        <w:t>introducing a new configurable TDRA table including the repetition factors.</w:t>
      </w:r>
    </w:p>
    <w:p w14:paraId="59EA1C94"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 The new TDRA table is configured by SIB</w:t>
      </w:r>
      <w:r w:rsidRPr="00F27C34">
        <w:rPr>
          <w:rFonts w:ascii="Times" w:eastAsia="Batang" w:hAnsi="Times" w:cs="Times New Roman"/>
          <w:sz w:val="20"/>
          <w:szCs w:val="24"/>
          <w:lang w:eastAsia="zh-CN"/>
        </w:rPr>
        <w:t>1</w:t>
      </w:r>
      <w:r w:rsidRPr="00F27C34">
        <w:rPr>
          <w:rFonts w:ascii="Times" w:eastAsia="Batang" w:hAnsi="Times" w:cs="Times New Roman" w:hint="eastAsia"/>
          <w:sz w:val="20"/>
          <w:szCs w:val="24"/>
          <w:lang w:eastAsia="zh-CN"/>
        </w:rPr>
        <w:t xml:space="preserve">, with selecting one of the two options below. </w:t>
      </w:r>
    </w:p>
    <w:p w14:paraId="055736FB"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Option 1: The new TDRA table</w:t>
      </w:r>
      <w:r w:rsidRPr="00F27C34">
        <w:rPr>
          <w:rFonts w:ascii="New York" w:eastAsia="Batang" w:hAnsi="New York" w:cs="Times New Roman" w:hint="eastAsia"/>
          <w:sz w:val="20"/>
          <w:szCs w:val="24"/>
          <w:lang w:eastAsia="zh-CN"/>
        </w:rPr>
        <w:t xml:space="preserve"> includes separate new indication for K2, mapping type, SLIV and repetition factor. </w:t>
      </w:r>
    </w:p>
    <w:p w14:paraId="7DE4ED28"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Option 2: The new TDRA table</w:t>
      </w:r>
      <w:r w:rsidRPr="00F27C34">
        <w:rPr>
          <w:rFonts w:ascii="New York" w:eastAsia="Batang" w:hAnsi="New York" w:cs="Times New Roman" w:hint="eastAsia"/>
          <w:sz w:val="20"/>
          <w:szCs w:val="24"/>
          <w:lang w:eastAsia="zh-CN"/>
        </w:rPr>
        <w:t xml:space="preserve"> includes</w:t>
      </w:r>
      <w:r w:rsidRPr="00F27C34">
        <w:rPr>
          <w:rFonts w:ascii="Times" w:eastAsia="Batang" w:hAnsi="Times" w:cs="Times New Roman" w:hint="eastAsia"/>
          <w:sz w:val="20"/>
          <w:szCs w:val="24"/>
          <w:lang w:eastAsia="zh-CN"/>
        </w:rPr>
        <w:t xml:space="preserve"> </w:t>
      </w:r>
      <w:r w:rsidRPr="00F27C34">
        <w:rPr>
          <w:rFonts w:ascii="New York" w:eastAsia="Batang" w:hAnsi="New York" w:cs="Times New Roman" w:hint="eastAsia"/>
          <w:sz w:val="20"/>
          <w:szCs w:val="24"/>
          <w:lang w:eastAsia="zh-CN"/>
        </w:rPr>
        <w:t xml:space="preserve">legacy indication for K2, mapping type and SLIV from legacy TDRA table, </w:t>
      </w:r>
      <w:r w:rsidRPr="00F27C34">
        <w:rPr>
          <w:rFonts w:ascii="Times" w:eastAsia="Batang" w:hAnsi="Times" w:cs="Times New Roman" w:hint="eastAsia"/>
          <w:sz w:val="20"/>
          <w:szCs w:val="24"/>
          <w:lang w:eastAsia="zh-CN"/>
        </w:rPr>
        <w:t xml:space="preserve">and new indication for </w:t>
      </w:r>
      <w:r w:rsidRPr="00F27C34">
        <w:rPr>
          <w:rFonts w:ascii="Times" w:eastAsia="Batang" w:hAnsi="Times" w:cs="Times New Roman"/>
          <w:sz w:val="20"/>
          <w:szCs w:val="24"/>
          <w:lang w:val="en-GB" w:eastAsia="zh-CN"/>
        </w:rPr>
        <w:t>repetition factor</w:t>
      </w:r>
      <w:r w:rsidRPr="00F27C34">
        <w:rPr>
          <w:rFonts w:ascii="Times" w:eastAsia="Batang" w:hAnsi="Times" w:cs="Times New Roman" w:hint="eastAsia"/>
          <w:sz w:val="20"/>
          <w:szCs w:val="24"/>
          <w:lang w:eastAsia="zh-CN"/>
        </w:rPr>
        <w:t>.</w:t>
      </w:r>
    </w:p>
    <w:p w14:paraId="526B1DA7"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 If </w:t>
      </w:r>
      <w:r w:rsidRPr="00F27C34">
        <w:rPr>
          <w:rFonts w:ascii="Times" w:eastAsia="Batang" w:hAnsi="Times" w:cs="Times New Roman"/>
          <w:sz w:val="20"/>
          <w:szCs w:val="24"/>
          <w:lang w:eastAsia="zh-CN"/>
        </w:rPr>
        <w:t>a new</w:t>
      </w:r>
      <w:r w:rsidRPr="00F27C34">
        <w:rPr>
          <w:rFonts w:ascii="Times" w:eastAsia="Batang" w:hAnsi="Times" w:cs="Times New Roman" w:hint="eastAsia"/>
          <w:sz w:val="20"/>
          <w:szCs w:val="24"/>
          <w:lang w:eastAsia="zh-CN"/>
        </w:rPr>
        <w:t xml:space="preserve"> TDRA table</w:t>
      </w:r>
      <w:r w:rsidRPr="00F27C34">
        <w:rPr>
          <w:rFonts w:ascii="Times" w:eastAsia="Batang" w:hAnsi="Times" w:cs="Times New Roman"/>
          <w:sz w:val="20"/>
          <w:szCs w:val="24"/>
          <w:lang w:eastAsia="zh-CN"/>
        </w:rPr>
        <w:t xml:space="preserve"> is not configured</w:t>
      </w:r>
      <w:r w:rsidRPr="00F27C34">
        <w:rPr>
          <w:rFonts w:ascii="Times" w:eastAsia="Batang" w:hAnsi="Times" w:cs="Times New Roman" w:hint="eastAsia"/>
          <w:sz w:val="20"/>
          <w:szCs w:val="24"/>
          <w:lang w:eastAsia="zh-CN"/>
        </w:rPr>
        <w:t>, the legacy default TDRA table is used, and</w:t>
      </w:r>
      <w:r w:rsidRPr="00F27C34">
        <w:rPr>
          <w:rFonts w:ascii="Times" w:eastAsia="Batang" w:hAnsi="Times" w:cs="Times New Roman"/>
          <w:sz w:val="20"/>
          <w:szCs w:val="24"/>
          <w:lang w:eastAsia="zh-CN"/>
        </w:rPr>
        <w:t xml:space="preserve"> </w:t>
      </w:r>
      <w:r w:rsidRPr="00F27C34">
        <w:rPr>
          <w:rFonts w:ascii="Times" w:eastAsia="Batang" w:hAnsi="Times" w:cs="Times New Roman" w:hint="eastAsia"/>
          <w:sz w:val="20"/>
          <w:szCs w:val="24"/>
          <w:lang w:eastAsia="zh-CN"/>
        </w:rPr>
        <w:t>repetition factor K=1 is applied.</w:t>
      </w:r>
    </w:p>
    <w:p w14:paraId="725D6EE6"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trike/>
          <w:sz w:val="20"/>
          <w:szCs w:val="24"/>
          <w:lang w:val="en-GB" w:eastAsia="zh-CN"/>
        </w:rPr>
      </w:pPr>
      <w:r w:rsidRPr="00F27C34">
        <w:rPr>
          <w:rFonts w:ascii="Times" w:eastAsia="Batang" w:hAnsi="Times" w:cs="Times New Roman" w:hint="eastAsia"/>
          <w:strike/>
          <w:sz w:val="20"/>
          <w:szCs w:val="24"/>
          <w:lang w:eastAsia="zh-CN"/>
        </w:rPr>
        <w:t xml:space="preserve">K=1. </w:t>
      </w:r>
    </w:p>
    <w:p w14:paraId="05746897"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2: If MCS 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repurpose the MCS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hint="eastAsia"/>
          <w:sz w:val="20"/>
          <w:szCs w:val="24"/>
          <w:shd w:val="clear" w:color="auto" w:fill="FFFFFF"/>
          <w:lang w:eastAsia="zh-CN"/>
        </w:rPr>
        <w:t>field</w:t>
      </w:r>
      <w:r w:rsidRPr="00F27C34">
        <w:rPr>
          <w:rFonts w:ascii="Times" w:eastAsia="Batang" w:hAnsi="Times" w:cs="Times New Roman" w:hint="eastAsia"/>
          <w:sz w:val="20"/>
          <w:szCs w:val="24"/>
          <w:lang w:eastAsia="zh-CN"/>
        </w:rPr>
        <w:t xml:space="preserve"> as follows.</w:t>
      </w:r>
    </w:p>
    <w:p w14:paraId="5DDD2638"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X MSB bits of the MCS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sz w:val="20"/>
          <w:szCs w:val="24"/>
          <w:shd w:val="clear" w:color="auto" w:fill="FFFFFF"/>
          <w:lang w:val="en-GB" w:eastAsia="zh-CN"/>
        </w:rPr>
        <w:t>field</w:t>
      </w:r>
      <w:r w:rsidRPr="00F27C34">
        <w:rPr>
          <w:rFonts w:ascii="Times" w:eastAsia="SimSun" w:hAnsi="Times" w:cs="Times New Roman" w:hint="eastAsia"/>
          <w:sz w:val="20"/>
          <w:szCs w:val="24"/>
          <w:shd w:val="clear" w:color="auto" w:fill="FFFFFF"/>
          <w:lang w:eastAsia="zh-CN"/>
        </w:rPr>
        <w:t xml:space="preserve"> are used for repetition indication. </w:t>
      </w:r>
    </w:p>
    <w:p w14:paraId="0810297C"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 FFS the value of X.</w:t>
      </w:r>
    </w:p>
    <w:p w14:paraId="6F14262D" w14:textId="77777777" w:rsidR="00F27C34" w:rsidRPr="00F27C34" w:rsidRDefault="00F27C34" w:rsidP="000C3BCA">
      <w:pPr>
        <w:numPr>
          <w:ilvl w:val="2"/>
          <w:numId w:val="20"/>
        </w:numPr>
        <w:spacing w:before="120" w:afterLines="50" w:after="120" w:line="256" w:lineRule="auto"/>
        <w:jc w:val="left"/>
        <w:rPr>
          <w:rFonts w:ascii="Times" w:eastAsia="SimSun" w:hAnsi="Times" w:cs="Times New Roman"/>
          <w:sz w:val="20"/>
          <w:szCs w:val="24"/>
          <w:shd w:val="clear" w:color="auto" w:fill="FFFFFF"/>
          <w:lang w:eastAsia="zh-CN"/>
        </w:rPr>
      </w:pPr>
      <w:r w:rsidRPr="00F27C34">
        <w:rPr>
          <w:rFonts w:ascii="Times" w:eastAsia="SimSun" w:hAnsi="Times" w:cs="Times New Roman" w:hint="eastAsia"/>
          <w:sz w:val="20"/>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73098C06"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3: If TPC 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repurpose the </w:t>
      </w:r>
      <w:r w:rsidRPr="00F27C34">
        <w:rPr>
          <w:rFonts w:ascii="Times" w:eastAsia="Batang" w:hAnsi="Times" w:cs="Times New Roman" w:hint="eastAsia"/>
          <w:sz w:val="20"/>
          <w:szCs w:val="24"/>
          <w:lang w:eastAsia="zh-CN"/>
        </w:rPr>
        <w:t xml:space="preserve">TPC information </w:t>
      </w:r>
      <w:r w:rsidRPr="00F27C34">
        <w:rPr>
          <w:rFonts w:ascii="Times" w:eastAsia="SimSun" w:hAnsi="Times" w:cs="Times New Roman" w:hint="eastAsia"/>
          <w:sz w:val="20"/>
          <w:szCs w:val="24"/>
          <w:shd w:val="clear" w:color="auto" w:fill="FFFFFF"/>
          <w:lang w:eastAsia="zh-CN"/>
        </w:rPr>
        <w:t>field</w:t>
      </w:r>
      <w:r w:rsidRPr="00F27C34">
        <w:rPr>
          <w:rFonts w:ascii="Times" w:eastAsia="Batang" w:hAnsi="Times" w:cs="Times New Roman" w:hint="eastAsia"/>
          <w:sz w:val="20"/>
          <w:szCs w:val="24"/>
          <w:lang w:eastAsia="zh-CN"/>
        </w:rPr>
        <w:t xml:space="preserve"> by selecting one of the two options below.</w:t>
      </w:r>
    </w:p>
    <w:p w14:paraId="504DAFCD"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Option 1: X LSB bits of the </w:t>
      </w:r>
      <w:r w:rsidRPr="00F27C34">
        <w:rPr>
          <w:rFonts w:ascii="Times" w:eastAsia="Batang" w:hAnsi="Times" w:cs="Times New Roman" w:hint="eastAsia"/>
          <w:sz w:val="20"/>
          <w:szCs w:val="24"/>
          <w:lang w:eastAsia="zh-CN"/>
        </w:rPr>
        <w:t xml:space="preserve">TPC information </w:t>
      </w:r>
      <w:r w:rsidRPr="00F27C34">
        <w:rPr>
          <w:rFonts w:ascii="Times" w:eastAsia="SimSun" w:hAnsi="Times" w:cs="Times New Roman"/>
          <w:sz w:val="20"/>
          <w:szCs w:val="24"/>
          <w:shd w:val="clear" w:color="auto" w:fill="FFFFFF"/>
          <w:lang w:val="en-GB" w:eastAsia="zh-CN"/>
        </w:rPr>
        <w:t>field</w:t>
      </w:r>
      <w:r w:rsidRPr="00F27C34">
        <w:rPr>
          <w:rFonts w:ascii="Times" w:eastAsia="SimSun" w:hAnsi="Times" w:cs="Times New Roman" w:hint="eastAsia"/>
          <w:sz w:val="20"/>
          <w:szCs w:val="24"/>
          <w:shd w:val="clear" w:color="auto" w:fill="FFFFFF"/>
          <w:lang w:eastAsia="zh-CN"/>
        </w:rPr>
        <w:t xml:space="preserve"> are used for repetition indication. </w:t>
      </w:r>
    </w:p>
    <w:p w14:paraId="4F5E1B6C"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 FFS the value of X.</w:t>
      </w:r>
    </w:p>
    <w:p w14:paraId="684ED0CE" w14:textId="77777777" w:rsidR="00F27C34" w:rsidRPr="00F27C34" w:rsidRDefault="00F27C34" w:rsidP="000C3BCA">
      <w:pPr>
        <w:numPr>
          <w:ilvl w:val="2"/>
          <w:numId w:val="20"/>
        </w:numPr>
        <w:spacing w:before="120" w:afterLines="50" w:after="120" w:line="256" w:lineRule="auto"/>
        <w:jc w:val="left"/>
        <w:rPr>
          <w:rFonts w:ascii="Times" w:eastAsia="SimSun" w:hAnsi="Times" w:cs="Times New Roman"/>
          <w:sz w:val="20"/>
          <w:szCs w:val="24"/>
          <w:shd w:val="clear" w:color="auto" w:fill="FFFFFF"/>
          <w:lang w:eastAsia="zh-CN"/>
        </w:rPr>
      </w:pPr>
      <w:r w:rsidRPr="00F27C34">
        <w:rPr>
          <w:rFonts w:ascii="Times" w:eastAsia="SimSun" w:hAnsi="Times" w:cs="Times New Roman" w:hint="eastAsia"/>
          <w:sz w:val="20"/>
          <w:szCs w:val="24"/>
          <w:shd w:val="clear" w:color="auto" w:fill="FFFFFF"/>
          <w:lang w:eastAsia="zh-CN"/>
        </w:rPr>
        <w:lastRenderedPageBreak/>
        <w:t xml:space="preserve"> FFS whether the X bits are directly used for indicating the repetition factor (i.e., the decimal value of X is equal to the repetition factor) or used for selecting one repetition factor from a predefined/SIB1 configured set. </w:t>
      </w:r>
    </w:p>
    <w:p w14:paraId="32AD4F1F"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Option 2: A predefined </w:t>
      </w:r>
      <w:r w:rsidRPr="00F27C34">
        <w:rPr>
          <w:rFonts w:ascii="Times" w:eastAsia="Batang" w:hAnsi="Times" w:cs="Times New Roman" w:hint="eastAsia"/>
          <w:sz w:val="20"/>
          <w:szCs w:val="24"/>
          <w:lang w:eastAsia="zh-CN"/>
        </w:rPr>
        <w:t xml:space="preserve">TPC command </w:t>
      </w:r>
      <w:r w:rsidRPr="00F27C34">
        <w:rPr>
          <w:rFonts w:ascii="Times" w:eastAsia="SimSun" w:hAnsi="Times" w:cs="Times New Roman" w:hint="eastAsia"/>
          <w:sz w:val="20"/>
          <w:szCs w:val="24"/>
          <w:shd w:val="clear" w:color="auto" w:fill="FFFFFF"/>
          <w:lang w:eastAsia="zh-CN"/>
        </w:rPr>
        <w:t xml:space="preserve">table with including repetition factor K is introduced. </w:t>
      </w:r>
    </w:p>
    <w:p w14:paraId="3DC11B66"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b/>
          <w:bCs/>
          <w:sz w:val="20"/>
          <w:szCs w:val="24"/>
          <w:lang w:val="en-GB" w:eastAsia="en-US"/>
        </w:rPr>
      </w:pPr>
      <w:r w:rsidRPr="00F27C34">
        <w:rPr>
          <w:rFonts w:ascii="Times" w:eastAsia="SimSun" w:hAnsi="Times" w:cs="Times New Roman" w:hint="eastAsia"/>
          <w:sz w:val="20"/>
          <w:szCs w:val="24"/>
          <w:shd w:val="clear" w:color="auto" w:fill="FFFFFF"/>
          <w:lang w:eastAsia="zh-CN"/>
        </w:rPr>
        <w:t xml:space="preserve"> FFS </w:t>
      </w:r>
      <w:r w:rsidRPr="00F27C34">
        <w:rPr>
          <w:rFonts w:ascii="Times" w:eastAsia="Batang" w:hAnsi="Times" w:cs="Times New Roman" w:hint="eastAsia"/>
          <w:sz w:val="20"/>
          <w:szCs w:val="24"/>
          <w:lang w:eastAsia="zh-CN"/>
        </w:rPr>
        <w:t xml:space="preserve">details. </w:t>
      </w:r>
    </w:p>
    <w:p w14:paraId="3444E84E" w14:textId="77777777" w:rsidR="00F27C34" w:rsidRPr="00F27C34" w:rsidRDefault="00F27C34" w:rsidP="00F27C34">
      <w:pPr>
        <w:spacing w:beforeLines="50" w:before="120" w:after="0" w:line="240" w:lineRule="auto"/>
        <w:jc w:val="left"/>
        <w:rPr>
          <w:rFonts w:ascii="Times" w:eastAsia="DengXian" w:hAnsi="Times" w:cs="Times New Roman"/>
          <w:iCs/>
          <w:sz w:val="20"/>
          <w:szCs w:val="24"/>
          <w:lang w:eastAsia="zh-CN"/>
        </w:rPr>
      </w:pPr>
    </w:p>
    <w:p w14:paraId="5290C06B" w14:textId="77777777" w:rsidR="00F27C34" w:rsidRPr="00F27C34" w:rsidRDefault="00F27C34" w:rsidP="00F27C34">
      <w:pPr>
        <w:spacing w:after="0" w:line="240" w:lineRule="auto"/>
        <w:jc w:val="left"/>
        <w:rPr>
          <w:rFonts w:ascii="DengXian" w:eastAsia="Batang" w:hAnsi="DengXian" w:cs="Times New Roman"/>
          <w:b/>
          <w:bCs/>
          <w:sz w:val="20"/>
          <w:highlight w:val="green"/>
          <w:lang w:eastAsia="zh-CN"/>
        </w:rPr>
      </w:pPr>
      <w:r w:rsidRPr="00F27C34">
        <w:rPr>
          <w:rFonts w:ascii="Times" w:eastAsia="Batang" w:hAnsi="Times" w:cs="Times New Roman"/>
          <w:b/>
          <w:bCs/>
          <w:sz w:val="20"/>
          <w:szCs w:val="24"/>
          <w:highlight w:val="green"/>
          <w:lang w:val="en-GB" w:eastAsia="en-US"/>
        </w:rPr>
        <w:t>Agreement </w:t>
      </w:r>
    </w:p>
    <w:p w14:paraId="163298AC" w14:textId="77777777" w:rsidR="00F27C34" w:rsidRPr="00F27C34" w:rsidRDefault="00F27C34" w:rsidP="00F27C34">
      <w:pPr>
        <w:spacing w:before="50" w:after="50" w:line="210" w:lineRule="atLeast"/>
        <w:jc w:val="left"/>
        <w:rPr>
          <w:rFonts w:ascii="Arial" w:eastAsia="Arial" w:hAnsi="Arial" w:cs="Arial"/>
          <w:color w:val="000000"/>
          <w:sz w:val="20"/>
          <w:szCs w:val="20"/>
          <w:lang w:eastAsia="zh-CN"/>
        </w:rPr>
      </w:pPr>
      <w:r w:rsidRPr="00F27C34">
        <w:rPr>
          <w:rFonts w:ascii="Arial" w:eastAsia="Arial" w:hAnsi="Arial" w:cs="Arial"/>
          <w:color w:val="000000"/>
          <w:sz w:val="20"/>
          <w:szCs w:val="20"/>
          <w:lang w:eastAsia="zh-CN"/>
        </w:rPr>
        <w:t>Down-select one of the two options on how a UE should interpret the selected information field for indication of the number of repetitions.</w:t>
      </w:r>
    </w:p>
    <w:p w14:paraId="2E17C31F" w14:textId="77777777" w:rsidR="00F27C34" w:rsidRPr="00F27C34" w:rsidRDefault="00F27C34" w:rsidP="000C3BCA">
      <w:pPr>
        <w:widowControl w:val="0"/>
        <w:numPr>
          <w:ilvl w:val="0"/>
          <w:numId w:val="22"/>
        </w:numPr>
        <w:spacing w:after="0" w:line="240" w:lineRule="auto"/>
        <w:jc w:val="left"/>
        <w:rPr>
          <w:rFonts w:ascii="Times" w:eastAsia="DengXian" w:hAnsi="Times" w:cs="Times New Roman"/>
          <w:sz w:val="21"/>
          <w:lang w:val="en-GB" w:eastAsia="en-US"/>
        </w:rPr>
      </w:pPr>
      <w:r w:rsidRPr="00F27C34">
        <w:rPr>
          <w:rFonts w:ascii="Times" w:eastAsia="Batang" w:hAnsi="Times" w:cs="Times New Roman"/>
          <w:sz w:val="20"/>
          <w:szCs w:val="24"/>
          <w:lang w:val="en-GB" w:eastAsia="en-US"/>
        </w:rPr>
        <w:t>Option 1:</w:t>
      </w:r>
    </w:p>
    <w:p w14:paraId="60A53E6C"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a UE requests Msg3 repetition, the new TDRA table or repurposed information field is applied. gNB schedules Msg3 with or without repetition for the UE requesting Msg3 repetition.</w:t>
      </w:r>
    </w:p>
    <w:p w14:paraId="3E589DFC"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Repetition factor K=1 is included in the TDRA table or one entry/codepoint of the repurposed information field.</w:t>
      </w:r>
    </w:p>
    <w:p w14:paraId="68B1A3D6"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the UE doesn’t request Msg3 repetition (including legacy UE), the legacy TDRA table or legacy information field is applied. gNB schedules Msg3 without repetition for the UE not requesting Msg3 repetition.</w:t>
      </w:r>
    </w:p>
    <w:p w14:paraId="01E73A0A" w14:textId="77777777" w:rsidR="00F27C34" w:rsidRPr="00F27C34" w:rsidRDefault="00F27C34" w:rsidP="000C3BCA">
      <w:pPr>
        <w:widowControl w:val="0"/>
        <w:numPr>
          <w:ilvl w:val="0"/>
          <w:numId w:val="24"/>
        </w:numPr>
        <w:spacing w:before="50" w:after="50" w:line="210" w:lineRule="atLeast"/>
        <w:jc w:val="left"/>
        <w:rPr>
          <w:rFonts w:ascii="Arial" w:eastAsia="Arial" w:hAnsi="Arial" w:cs="Arial"/>
          <w:color w:val="493118"/>
          <w:sz w:val="20"/>
          <w:szCs w:val="20"/>
          <w:lang w:eastAsia="zh-CN"/>
        </w:rPr>
      </w:pPr>
      <w:r w:rsidRPr="00F27C34">
        <w:rPr>
          <w:rFonts w:ascii="Arial" w:eastAsia="Arial" w:hAnsi="Arial" w:cs="Arial"/>
          <w:color w:val="493118"/>
          <w:sz w:val="20"/>
          <w:szCs w:val="20"/>
          <w:lang w:eastAsia="zh-CN"/>
        </w:rPr>
        <w:t>Option 2:</w:t>
      </w:r>
    </w:p>
    <w:p w14:paraId="1EAA3753" w14:textId="77777777" w:rsidR="00F27C34" w:rsidRPr="00F27C34" w:rsidRDefault="00F27C34" w:rsidP="000C3BCA">
      <w:pPr>
        <w:widowControl w:val="0"/>
        <w:numPr>
          <w:ilvl w:val="0"/>
          <w:numId w:val="23"/>
        </w:numPr>
        <w:spacing w:after="0" w:line="240" w:lineRule="auto"/>
        <w:jc w:val="left"/>
        <w:rPr>
          <w:rFonts w:ascii="Times" w:eastAsia="DengXian" w:hAnsi="Times" w:cs="Times New Roman"/>
          <w:sz w:val="21"/>
          <w:lang w:val="en-GB" w:eastAsia="en-US"/>
        </w:rPr>
      </w:pPr>
      <w:r w:rsidRPr="00F27C34">
        <w:rPr>
          <w:rFonts w:ascii="Times" w:eastAsia="Batang" w:hAnsi="Times" w:cs="Times New Roman"/>
          <w:sz w:val="20"/>
          <w:szCs w:val="24"/>
          <w:lang w:val="en-GB" w:eastAsia="en-US"/>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03192CA5"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FFS details, e.g. implicit or explicit indication or predefined.</w:t>
      </w:r>
    </w:p>
    <w:p w14:paraId="77D276FA"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Repetition factor K=1 is NOT included in the TDRA table or one entry/codepoint of the repurposed information field.</w:t>
      </w:r>
    </w:p>
    <w:p w14:paraId="602B4823"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the UE doesn't request Msg3 repetition (including legacy UE), gNB schedules Msg3 without repetition. The UE applies the legacy TDRA table, or the legacy interpretation of the information field.</w:t>
      </w:r>
    </w:p>
    <w:p w14:paraId="777B4618" w14:textId="77777777" w:rsidR="00F27C34" w:rsidRPr="00F27C34" w:rsidRDefault="00F27C34" w:rsidP="00F27C34">
      <w:pPr>
        <w:spacing w:after="0" w:line="240" w:lineRule="auto"/>
        <w:jc w:val="left"/>
        <w:rPr>
          <w:rFonts w:ascii="Times" w:eastAsia="DengXian" w:hAnsi="Times" w:cs="Times New Roman"/>
          <w:sz w:val="20"/>
          <w:szCs w:val="24"/>
          <w:lang w:val="en-GB" w:eastAsia="en-US"/>
        </w:rPr>
      </w:pPr>
    </w:p>
    <w:p w14:paraId="4F3D0FB0" w14:textId="77777777" w:rsidR="00F27C34" w:rsidRPr="00F27C34" w:rsidRDefault="00F27C34" w:rsidP="00F27C34">
      <w:pPr>
        <w:spacing w:after="0" w:line="240" w:lineRule="auto"/>
        <w:jc w:val="left"/>
        <w:rPr>
          <w:rFonts w:ascii="Times" w:eastAsia="Batang" w:hAnsi="Times" w:cs="Times New Roman"/>
          <w:sz w:val="20"/>
          <w:szCs w:val="24"/>
          <w:highlight w:val="green"/>
          <w:lang w:val="en-GB" w:eastAsia="en-US"/>
        </w:rPr>
      </w:pPr>
      <w:r w:rsidRPr="00F27C34">
        <w:rPr>
          <w:rFonts w:ascii="Times" w:eastAsia="Batang" w:hAnsi="Times" w:cs="Times New Roman"/>
          <w:b/>
          <w:bCs/>
          <w:sz w:val="20"/>
          <w:szCs w:val="24"/>
          <w:highlight w:val="green"/>
          <w:lang w:val="en-GB" w:eastAsia="en-US"/>
        </w:rPr>
        <w:t>Agreement</w:t>
      </w:r>
      <w:r w:rsidRPr="00F27C34">
        <w:rPr>
          <w:rFonts w:ascii="Times" w:eastAsia="Batang" w:hAnsi="Times" w:cs="Times New Roman"/>
          <w:sz w:val="20"/>
          <w:szCs w:val="24"/>
          <w:highlight w:val="green"/>
          <w:lang w:val="en-GB" w:eastAsia="en-US"/>
        </w:rPr>
        <w:t xml:space="preserve"> </w:t>
      </w:r>
    </w:p>
    <w:p w14:paraId="748FAE46" w14:textId="77777777" w:rsidR="00F27C34" w:rsidRPr="00F27C34" w:rsidRDefault="00F27C34" w:rsidP="000C3BCA">
      <w:pPr>
        <w:widowControl w:val="0"/>
        <w:numPr>
          <w:ilvl w:val="0"/>
          <w:numId w:val="25"/>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Support at least repetition factor K = {2, 4} for Msg3 PUSCH repetition. </w:t>
      </w:r>
    </w:p>
    <w:p w14:paraId="471D9D61" w14:textId="77777777" w:rsidR="00F27C34" w:rsidRPr="00F27C34" w:rsidRDefault="00F27C34" w:rsidP="000C3BCA">
      <w:pPr>
        <w:widowControl w:val="0"/>
        <w:numPr>
          <w:ilvl w:val="0"/>
          <w:numId w:val="26"/>
        </w:numPr>
        <w:spacing w:after="0" w:line="240" w:lineRule="auto"/>
        <w:ind w:firstLine="840"/>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 FFS whether to support other values, e.g., 8. </w:t>
      </w:r>
    </w:p>
    <w:p w14:paraId="562B6615" w14:textId="77777777" w:rsidR="00F27C34" w:rsidRPr="00F27C34" w:rsidRDefault="00F27C34" w:rsidP="000C3BCA">
      <w:pPr>
        <w:widowControl w:val="0"/>
        <w:numPr>
          <w:ilvl w:val="0"/>
          <w:numId w:val="25"/>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Note: K=1 is supported and how to support K=1 is FFS.  </w:t>
      </w:r>
    </w:p>
    <w:p w14:paraId="59F81748" w14:textId="77777777" w:rsidR="00F27C34" w:rsidRPr="00F27C34" w:rsidRDefault="00F27C34" w:rsidP="00F27C34">
      <w:pPr>
        <w:shd w:val="clear" w:color="auto" w:fill="FFFFFF"/>
        <w:spacing w:after="0" w:line="240" w:lineRule="auto"/>
        <w:jc w:val="left"/>
        <w:rPr>
          <w:rFonts w:ascii="Times" w:eastAsia="SimSun" w:hAnsi="Times" w:cs="Times New Roman"/>
          <w:b/>
          <w:bCs/>
          <w:iCs/>
          <w:sz w:val="20"/>
          <w:szCs w:val="24"/>
          <w:highlight w:val="green"/>
          <w:lang w:val="en-GB" w:eastAsia="zh-CN"/>
        </w:rPr>
      </w:pPr>
    </w:p>
    <w:p w14:paraId="1DA21554" w14:textId="77777777" w:rsidR="00F27C34" w:rsidRPr="00F27C34" w:rsidRDefault="00F27C34" w:rsidP="00F27C34">
      <w:pPr>
        <w:shd w:val="clear" w:color="auto" w:fill="FFFFFF"/>
        <w:spacing w:after="0" w:line="240" w:lineRule="auto"/>
        <w:jc w:val="left"/>
        <w:rPr>
          <w:rFonts w:ascii="DengXian" w:eastAsia="SimSun" w:hAnsi="DengXian" w:cs="Times New Roman"/>
          <w:b/>
          <w:bCs/>
          <w:iCs/>
          <w:sz w:val="20"/>
          <w:highlight w:val="green"/>
          <w:lang w:eastAsia="zh-CN"/>
        </w:rPr>
      </w:pPr>
      <w:r w:rsidRPr="00F27C34">
        <w:rPr>
          <w:rFonts w:ascii="Times" w:eastAsia="SimSun" w:hAnsi="Times" w:cs="Times New Roman"/>
          <w:b/>
          <w:bCs/>
          <w:iCs/>
          <w:sz w:val="20"/>
          <w:szCs w:val="24"/>
          <w:highlight w:val="green"/>
          <w:lang w:val="en-GB" w:eastAsia="zh-CN"/>
        </w:rPr>
        <w:t>Agreement</w:t>
      </w:r>
    </w:p>
    <w:p w14:paraId="6E18E7C4" w14:textId="77777777" w:rsidR="00F27C34" w:rsidRPr="00F27C34" w:rsidRDefault="00F27C34" w:rsidP="000C3BCA">
      <w:pPr>
        <w:numPr>
          <w:ilvl w:val="0"/>
          <w:numId w:val="27"/>
        </w:numPr>
        <w:shd w:val="clear" w:color="auto" w:fill="FFFFFF"/>
        <w:tabs>
          <w:tab w:val="num" w:pos="288"/>
        </w:tabs>
        <w:spacing w:after="0" w:line="240" w:lineRule="auto"/>
        <w:ind w:left="708"/>
        <w:jc w:val="left"/>
        <w:rPr>
          <w:rFonts w:ascii="Times" w:eastAsia="Yu Mincho" w:hAnsi="Times" w:cs="Times New Roman"/>
          <w:i/>
          <w:color w:val="000000"/>
          <w:sz w:val="20"/>
          <w:szCs w:val="24"/>
          <w:lang w:val="en-GB"/>
        </w:rPr>
      </w:pPr>
      <w:r w:rsidRPr="00F27C34">
        <w:rPr>
          <w:rFonts w:ascii="Times" w:eastAsia="SimSun" w:hAnsi="Times" w:cs="Times New Roman"/>
          <w:i/>
          <w:color w:val="000000"/>
          <w:sz w:val="20"/>
          <w:szCs w:val="24"/>
          <w:lang w:val="en-GB" w:eastAsia="en-US"/>
        </w:rPr>
        <w:t xml:space="preserve">The available slot of Msg3 PUSCH repetition is only determined by the </w:t>
      </w:r>
      <w:r w:rsidRPr="00F27C34">
        <w:rPr>
          <w:rFonts w:ascii="Times" w:eastAsia="Batang" w:hAnsi="Times" w:cs="Times New Roman"/>
          <w:i/>
          <w:color w:val="000000"/>
          <w:sz w:val="20"/>
          <w:szCs w:val="24"/>
          <w:lang w:val="en-GB" w:eastAsia="en-US"/>
        </w:rPr>
        <w:t>tdd-UL-DL-ConfigurationCommon and ssb-PositionsInBurst</w:t>
      </w:r>
      <w:r w:rsidRPr="00F27C34">
        <w:rPr>
          <w:rFonts w:ascii="Times" w:eastAsia="SimSun" w:hAnsi="Times" w:cs="Times New Roman"/>
          <w:i/>
          <w:color w:val="000000"/>
          <w:sz w:val="20"/>
          <w:szCs w:val="24"/>
          <w:lang w:val="en-GB" w:eastAsia="en-US"/>
        </w:rPr>
        <w:t xml:space="preserve">, no other additional Rel-16 signals/signalings will be considered. </w:t>
      </w:r>
    </w:p>
    <w:p w14:paraId="4C804981" w14:textId="77777777" w:rsidR="00F27C34" w:rsidRPr="00F27C34" w:rsidRDefault="00F27C34" w:rsidP="000C3BCA">
      <w:pPr>
        <w:numPr>
          <w:ilvl w:val="0"/>
          <w:numId w:val="27"/>
        </w:numPr>
        <w:shd w:val="clear" w:color="auto" w:fill="FFFFFF"/>
        <w:tabs>
          <w:tab w:val="num" w:pos="688"/>
        </w:tabs>
        <w:spacing w:after="0" w:line="240" w:lineRule="auto"/>
        <w:ind w:leftChars="344" w:left="1177"/>
        <w:jc w:val="left"/>
        <w:rPr>
          <w:rFonts w:ascii="Times" w:eastAsia="Yu Mincho" w:hAnsi="Times" w:cs="Times New Roman"/>
          <w:i/>
          <w:sz w:val="20"/>
          <w:szCs w:val="24"/>
          <w:lang w:val="en-GB"/>
        </w:rPr>
      </w:pPr>
      <w:r w:rsidRPr="00F27C34">
        <w:rPr>
          <w:rFonts w:ascii="Times" w:eastAsia="Yu Mincho" w:hAnsi="Times" w:cs="Times New Roman"/>
          <w:i/>
          <w:sz w:val="20"/>
          <w:szCs w:val="24"/>
          <w:lang w:val="en-GB"/>
        </w:rPr>
        <w:t>If a symbol for Msg3 repetition in a slot overlaps with SSB transmission [FFS:</w:t>
      </w:r>
      <w:r w:rsidRPr="00F27C34">
        <w:rPr>
          <w:rFonts w:ascii="Times" w:eastAsia="Yu Mincho" w:hAnsi="Times" w:cs="Times New Roman" w:hint="eastAsia"/>
          <w:i/>
          <w:sz w:val="20"/>
          <w:szCs w:val="24"/>
          <w:lang w:val="en-GB"/>
        </w:rPr>
        <w:t>N</w:t>
      </w:r>
      <w:r w:rsidRPr="00F27C34">
        <w:rPr>
          <w:rFonts w:ascii="Times" w:eastAsia="Yu Mincho" w:hAnsi="Times" w:cs="Times New Roman"/>
          <w:i/>
          <w:sz w:val="20"/>
          <w:szCs w:val="24"/>
          <w:lang w:val="en-GB"/>
        </w:rPr>
        <w:t xml:space="preserve"> </w:t>
      </w:r>
      <w:r w:rsidRPr="00F27C34">
        <w:rPr>
          <w:rFonts w:ascii="Times" w:eastAsia="Yu Mincho" w:hAnsi="Times" w:cs="Times New Roman" w:hint="eastAsia"/>
          <w:i/>
          <w:sz w:val="20"/>
          <w:szCs w:val="24"/>
          <w:lang w:val="en-GB"/>
        </w:rPr>
        <w:t>Gap</w:t>
      </w:r>
      <w:r w:rsidRPr="00F27C34">
        <w:rPr>
          <w:rFonts w:ascii="Times" w:eastAsia="Yu Mincho" w:hAnsi="Times" w:cs="Times New Roman"/>
          <w:i/>
          <w:sz w:val="20"/>
          <w:szCs w:val="24"/>
          <w:lang w:val="en-GB"/>
        </w:rPr>
        <w:t xml:space="preserve"> s</w:t>
      </w:r>
      <w:r w:rsidRPr="00F27C34">
        <w:rPr>
          <w:rFonts w:ascii="Times" w:eastAsia="Yu Mincho" w:hAnsi="Times" w:cs="Times New Roman" w:hint="eastAsia"/>
          <w:i/>
          <w:sz w:val="20"/>
          <w:szCs w:val="24"/>
          <w:lang w:val="en-GB"/>
        </w:rPr>
        <w:t>ymbols</w:t>
      </w:r>
      <w:r w:rsidRPr="00F27C34">
        <w:rPr>
          <w:rFonts w:ascii="Times" w:eastAsia="Yu Mincho" w:hAnsi="Times" w:cs="Times New Roman"/>
          <w:i/>
          <w:sz w:val="20"/>
          <w:szCs w:val="24"/>
          <w:lang w:val="en-GB"/>
        </w:rPr>
        <w:t xml:space="preserve"> after SSB], the slot is determined as not available during the counting of repetitions</w:t>
      </w:r>
      <w:r w:rsidRPr="00F27C34">
        <w:rPr>
          <w:rFonts w:ascii="DengXian" w:eastAsia="DengXian" w:hAnsi="DengXian" w:cs="Times New Roman" w:hint="eastAsia"/>
          <w:i/>
          <w:sz w:val="20"/>
          <w:szCs w:val="24"/>
          <w:lang w:val="en-GB" w:eastAsia="zh-CN"/>
        </w:rPr>
        <w:t>.</w:t>
      </w:r>
      <w:r w:rsidRPr="00F27C34">
        <w:rPr>
          <w:rFonts w:ascii="Times" w:eastAsia="Yu Mincho" w:hAnsi="Times" w:cs="Times New Roman"/>
          <w:i/>
          <w:sz w:val="20"/>
          <w:szCs w:val="24"/>
          <w:lang w:val="en-GB"/>
        </w:rPr>
        <w:t xml:space="preserve"> </w:t>
      </w:r>
      <w:r w:rsidRPr="00F27C34">
        <w:rPr>
          <w:rFonts w:ascii="Times" w:eastAsia="Yu Mincho" w:hAnsi="Times" w:cs="Times New Roman"/>
          <w:i/>
          <w:color w:val="FF0000"/>
          <w:sz w:val="20"/>
          <w:szCs w:val="24"/>
          <w:lang w:val="en-GB"/>
        </w:rPr>
        <w:t xml:space="preserve">As there is no </w:t>
      </w:r>
      <w:r w:rsidRPr="00F27C34">
        <w:rPr>
          <w:rFonts w:ascii="Times" w:eastAsia="SimSun" w:hAnsi="Times" w:cs="Times New Roman"/>
          <w:i/>
          <w:color w:val="FF0000"/>
          <w:sz w:val="20"/>
          <w:szCs w:val="24"/>
          <w:lang w:val="en-GB" w:eastAsia="en-US"/>
        </w:rPr>
        <w:t xml:space="preserve">Msg3 repetition </w:t>
      </w:r>
      <w:r w:rsidRPr="00F27C34">
        <w:rPr>
          <w:rFonts w:ascii="Times" w:eastAsia="Yu Mincho" w:hAnsi="Times" w:cs="Times New Roman"/>
          <w:i/>
          <w:color w:val="FF0000"/>
          <w:sz w:val="20"/>
          <w:szCs w:val="24"/>
          <w:lang w:val="en-GB"/>
        </w:rPr>
        <w:t xml:space="preserve">in the slot, no </w:t>
      </w:r>
      <w:r w:rsidRPr="00F27C34">
        <w:rPr>
          <w:rFonts w:ascii="Times" w:eastAsia="SimSun" w:hAnsi="Times" w:cs="Times New Roman"/>
          <w:i/>
          <w:color w:val="FF0000"/>
          <w:sz w:val="20"/>
          <w:szCs w:val="24"/>
          <w:lang w:val="en-GB" w:eastAsia="en-US"/>
        </w:rPr>
        <w:t xml:space="preserve">Msg3 repetition </w:t>
      </w:r>
      <w:r w:rsidRPr="00F27C34">
        <w:rPr>
          <w:rFonts w:ascii="Times" w:eastAsia="Yu Mincho" w:hAnsi="Times" w:cs="Times New Roman"/>
          <w:i/>
          <w:color w:val="FF0000"/>
          <w:sz w:val="20"/>
          <w:szCs w:val="24"/>
          <w:lang w:val="en-GB"/>
        </w:rPr>
        <w:t>omission applies to the slot.</w:t>
      </w:r>
    </w:p>
    <w:p w14:paraId="7090CB14" w14:textId="77777777" w:rsidR="00F27C34" w:rsidRPr="00F27C34" w:rsidRDefault="00F27C34" w:rsidP="00F27C34">
      <w:pPr>
        <w:spacing w:beforeLines="50" w:before="120" w:after="0" w:line="240" w:lineRule="auto"/>
        <w:jc w:val="left"/>
        <w:rPr>
          <w:rFonts w:ascii="Times" w:eastAsia="SimSun" w:hAnsi="Times" w:cs="Times New Roman"/>
          <w:b/>
          <w:bCs/>
          <w:iCs/>
          <w:sz w:val="20"/>
          <w:szCs w:val="24"/>
          <w:highlight w:val="green"/>
          <w:lang w:val="en-GB" w:eastAsia="zh-CN"/>
        </w:rPr>
      </w:pPr>
      <w:r w:rsidRPr="00F27C34">
        <w:rPr>
          <w:rFonts w:ascii="Times" w:eastAsia="SimSun" w:hAnsi="Times" w:cs="Times New Roman"/>
          <w:b/>
          <w:bCs/>
          <w:iCs/>
          <w:sz w:val="20"/>
          <w:szCs w:val="24"/>
          <w:highlight w:val="green"/>
          <w:lang w:val="en-GB" w:eastAsia="zh-CN"/>
        </w:rPr>
        <w:t>Agreement</w:t>
      </w:r>
      <w:r w:rsidRPr="00F27C34">
        <w:rPr>
          <w:rFonts w:ascii="Times" w:eastAsia="SimSun" w:hAnsi="Times" w:cs="Times New Roman" w:hint="eastAsia"/>
          <w:b/>
          <w:bCs/>
          <w:iCs/>
          <w:sz w:val="20"/>
          <w:szCs w:val="24"/>
          <w:highlight w:val="green"/>
          <w:lang w:val="en-GB" w:eastAsia="zh-CN"/>
        </w:rPr>
        <w:t xml:space="preserve"> </w:t>
      </w:r>
    </w:p>
    <w:p w14:paraId="7DCBA9B6" w14:textId="77777777" w:rsidR="00F27C34" w:rsidRPr="00F27C34" w:rsidRDefault="00F27C34" w:rsidP="00F27C34">
      <w:pPr>
        <w:spacing w:beforeLines="50" w:before="120" w:after="0" w:line="240" w:lineRule="auto"/>
        <w:jc w:val="left"/>
        <w:rPr>
          <w:rFonts w:ascii="Times" w:eastAsia="Batang" w:hAnsi="Times" w:cs="Times New Roman"/>
          <w:sz w:val="20"/>
          <w:szCs w:val="24"/>
          <w:lang w:val="en-GB" w:eastAsia="en-US"/>
        </w:rPr>
      </w:pPr>
      <w:r w:rsidRPr="00F27C34">
        <w:rPr>
          <w:rFonts w:ascii="Times" w:eastAsia="Batang" w:hAnsi="Times" w:cs="Times New Roman" w:hint="eastAsia"/>
          <w:sz w:val="20"/>
          <w:szCs w:val="24"/>
          <w:lang w:val="en-GB" w:eastAsia="en-US"/>
        </w:rPr>
        <w:t xml:space="preserve">Do not support </w:t>
      </w:r>
      <w:r w:rsidRPr="00F27C34">
        <w:rPr>
          <w:rFonts w:ascii="Times" w:eastAsia="Batang" w:hAnsi="Times" w:cs="Times New Roman"/>
          <w:sz w:val="20"/>
          <w:szCs w:val="24"/>
          <w:lang w:val="en-GB" w:eastAsia="en-US"/>
        </w:rPr>
        <w:t>TB</w:t>
      </w:r>
      <w:r w:rsidRPr="00F27C34">
        <w:rPr>
          <w:rFonts w:ascii="Times" w:eastAsia="Batang" w:hAnsi="Times" w:cs="Times New Roman" w:hint="eastAsia"/>
          <w:sz w:val="20"/>
          <w:szCs w:val="24"/>
          <w:lang w:val="en-GB" w:eastAsia="en-US"/>
        </w:rPr>
        <w:t>oMS for Msg3 in Rel-17 coverage enhancement WI.</w:t>
      </w:r>
    </w:p>
    <w:p w14:paraId="46574CA0" w14:textId="77777777" w:rsidR="00F27C34" w:rsidRPr="00F27C34" w:rsidRDefault="00F27C34" w:rsidP="004C757F">
      <w:pPr>
        <w:rPr>
          <w:lang w:val="en-GB" w:eastAsia="zh-CN"/>
        </w:rPr>
      </w:pPr>
    </w:p>
    <w:p w14:paraId="3C8A2738"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5-e</w:t>
      </w:r>
    </w:p>
    <w:p w14:paraId="1B0F660A" w14:textId="77777777" w:rsidR="004C757F" w:rsidRPr="00B75C02" w:rsidRDefault="00515EB8" w:rsidP="004C757F">
      <w:pPr>
        <w:spacing w:after="0" w:line="240" w:lineRule="auto"/>
        <w:rPr>
          <w:rFonts w:ascii="Times" w:eastAsia="Batang" w:hAnsi="Times" w:cs="Times New Roman"/>
          <w:sz w:val="20"/>
          <w:szCs w:val="24"/>
          <w:lang w:val="en-GB" w:eastAsia="en-US"/>
        </w:rPr>
      </w:pPr>
      <w:hyperlink r:id="rId11" w:history="1">
        <w:r w:rsidR="004C757F" w:rsidRPr="00B75C02">
          <w:rPr>
            <w:rFonts w:ascii="Times" w:eastAsia="Batang" w:hAnsi="Times" w:cs="Times New Roman"/>
            <w:color w:val="0000FF"/>
            <w:sz w:val="20"/>
            <w:szCs w:val="24"/>
            <w:u w:val="single"/>
            <w:lang w:val="en-GB" w:eastAsia="en-US"/>
          </w:rPr>
          <w:t>R1-2106007</w:t>
        </w:r>
      </w:hyperlink>
    </w:p>
    <w:p w14:paraId="38CA472E"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Update on 5/22:</w:t>
      </w:r>
    </w:p>
    <w:p w14:paraId="4319765E"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 UE requests Msg3 PUSCH repetition at least when the RSRP of the downlink pathloss reference is lower than an RSRP threshold.</w:t>
      </w:r>
    </w:p>
    <w:p w14:paraId="42DED901"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determination of the RSRP threshold.</w:t>
      </w:r>
    </w:p>
    <w:p w14:paraId="7A37C191"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Arial" w:eastAsia="SimSun" w:hAnsi="Arial" w:cs="Arial"/>
          <w:color w:val="493118"/>
          <w:sz w:val="18"/>
          <w:szCs w:val="18"/>
          <w:lang w:eastAsia="zh-CN"/>
        </w:rPr>
        <w:lastRenderedPageBreak/>
        <w:t> </w:t>
      </w:r>
    </w:p>
    <w:p w14:paraId="4809DF7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For repetition indication of Msg3 re-transmission, select one options from the following two options.</w:t>
      </w:r>
    </w:p>
    <w:p w14:paraId="3DCDF759"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 1: Use the same mechanism as supported for Msg3 initial transmission.</w:t>
      </w:r>
    </w:p>
    <w:p w14:paraId="2196F07E"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Option2: Use HARQ process number bit field in DCI format 0_0 with CRC scrambled by TC-RNTI. </w:t>
      </w:r>
      <w:r w:rsidRPr="00B75C02">
        <w:rPr>
          <w:rFonts w:ascii="Times" w:eastAsia="Batang" w:hAnsi="Times" w:cs="Times New Roman" w:hint="eastAsia"/>
          <w:sz w:val="20"/>
          <w:szCs w:val="24"/>
          <w:lang w:val="en-GB" w:eastAsia="en-US"/>
        </w:rPr>
        <w:t> </w:t>
      </w:r>
    </w:p>
    <w:p w14:paraId="3694DF7A"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eastAsia="SimSun" w:cs="Times New Roman"/>
          <w:color w:val="FF0000"/>
          <w:sz w:val="18"/>
          <w:szCs w:val="18"/>
          <w:lang w:eastAsia="zh-CN"/>
        </w:rPr>
        <w:t> </w:t>
      </w:r>
    </w:p>
    <w:p w14:paraId="084E0CA9"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Available slot for Msg3 PUSCH repetition doesn</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dynamic SFI in DCI format 2-0.</w:t>
      </w:r>
    </w:p>
    <w:p w14:paraId="354871DB"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3744BCD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Available slot for Msg3 PUSCH repetition doesn</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UL CI.</w:t>
      </w:r>
    </w:p>
    <w:p w14:paraId="630C8B18"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73410A8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Use a fixed RV sequence [0 2 3 1] for repetition of Msg3 initial and re-transmission.</w:t>
      </w:r>
    </w:p>
    <w:p w14:paraId="213D018F"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initial transmission follows the rule specified in the first row in Table 6.1.2.1-2 in TS38.214</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 </w:t>
      </w:r>
    </w:p>
    <w:p w14:paraId="3C7186D1"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re-transmission follows the rules specified in Table 6.1.2.1-2 in TS38.214</w:t>
      </w:r>
      <w:r w:rsidRPr="00B75C02">
        <w:rPr>
          <w:rFonts w:ascii="Times" w:eastAsia="Batang" w:hAnsi="Times" w:cs="Times New Roman" w:hint="eastAsia"/>
          <w:sz w:val="20"/>
          <w:szCs w:val="24"/>
          <w:lang w:val="en-GB" w:eastAsia="en-US"/>
        </w:rPr>
        <w:t>.</w:t>
      </w:r>
    </w:p>
    <w:p w14:paraId="6A4DDEC8"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RV cycling for Msg3 is based on transmission occasions on available slot.</w:t>
      </w:r>
    </w:p>
    <w:p w14:paraId="48689D36" w14:textId="77777777" w:rsidR="004C757F" w:rsidRPr="00B75C02" w:rsidRDefault="004C757F" w:rsidP="004C757F">
      <w:pPr>
        <w:spacing w:after="0" w:line="240" w:lineRule="auto"/>
        <w:rPr>
          <w:rFonts w:ascii="Times" w:eastAsia="Batang" w:hAnsi="Times" w:cs="Times New Roman"/>
          <w:sz w:val="20"/>
          <w:szCs w:val="24"/>
          <w:lang w:val="en-GB" w:eastAsia="en-US"/>
        </w:rPr>
      </w:pPr>
    </w:p>
    <w:p w14:paraId="7063F270" w14:textId="77777777" w:rsidR="004C757F" w:rsidRPr="00B75C02" w:rsidRDefault="004C757F" w:rsidP="004C757F">
      <w:pPr>
        <w:spacing w:after="0" w:line="240" w:lineRule="auto"/>
        <w:rPr>
          <w:rFonts w:ascii="Times" w:eastAsia="Batang" w:hAnsi="Times" w:cs="Times New Roman"/>
          <w:sz w:val="20"/>
          <w:szCs w:val="24"/>
          <w:lang w:val="en-GB" w:eastAsia="en-US"/>
        </w:rPr>
      </w:pPr>
    </w:p>
    <w:p w14:paraId="45589A03" w14:textId="77777777" w:rsidR="004C757F" w:rsidRPr="00B75C02" w:rsidRDefault="004C757F" w:rsidP="004C757F">
      <w:pPr>
        <w:spacing w:after="0" w:line="240" w:lineRule="auto"/>
        <w:rPr>
          <w:rFonts w:eastAsia="Batang" w:cs="Times New Roman"/>
          <w:sz w:val="20"/>
          <w:szCs w:val="20"/>
          <w:highlight w:val="green"/>
          <w:lang w:val="en-GB" w:eastAsia="en-US"/>
        </w:rPr>
      </w:pPr>
      <w:r w:rsidRPr="00B75C02">
        <w:rPr>
          <w:rFonts w:eastAsia="Batang" w:cs="Times New Roman"/>
          <w:sz w:val="20"/>
          <w:szCs w:val="20"/>
          <w:highlight w:val="green"/>
          <w:lang w:val="en-GB" w:eastAsia="en-US"/>
        </w:rPr>
        <w:t>Agreement:</w:t>
      </w:r>
    </w:p>
    <w:p w14:paraId="73195182" w14:textId="77777777" w:rsidR="004C757F" w:rsidRPr="00B75C02" w:rsidRDefault="004C757F" w:rsidP="000C3BCA">
      <w:pPr>
        <w:numPr>
          <w:ilvl w:val="0"/>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For requesting Msg3 PUSCH repetition, support the following:</w:t>
      </w:r>
    </w:p>
    <w:p w14:paraId="2D58E210" w14:textId="77777777" w:rsidR="004C757F" w:rsidRPr="00B75C02" w:rsidRDefault="004C757F" w:rsidP="000C3BCA">
      <w:pPr>
        <w:numPr>
          <w:ilvl w:val="1"/>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 xml:space="preserve"> Use separate preamble with shared RO configured by the same PRACH configuration index with legacy UEs.</w:t>
      </w:r>
    </w:p>
    <w:p w14:paraId="45E540C6" w14:textId="77777777" w:rsidR="004C757F" w:rsidRPr="00B75C02" w:rsidRDefault="004C757F" w:rsidP="000C3BCA">
      <w:pPr>
        <w:numPr>
          <w:ilvl w:val="2"/>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 xml:space="preserve">FFS whether to introduce a PRACH mask to indicate a sub-set of ROs associated with a same SSB index within an SSB-RO mapping cycle for requesting Msg3 repetition for a UE. </w:t>
      </w:r>
    </w:p>
    <w:p w14:paraId="06F2D848" w14:textId="77777777" w:rsidR="004C757F" w:rsidRPr="00B75C02" w:rsidRDefault="004C757F" w:rsidP="000C3BCA">
      <w:pPr>
        <w:numPr>
          <w:ilvl w:val="2"/>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FFS definition of shared RO (e.g., whether the shared RO can be an RO with preamble(s) for 4-step RACH only or with preambles for both 4-step RACH and 2-step RACH).</w:t>
      </w:r>
    </w:p>
    <w:p w14:paraId="2D5FE84C" w14:textId="77777777" w:rsidR="004C757F" w:rsidRPr="00B75C02" w:rsidRDefault="004C757F" w:rsidP="000C3BCA">
      <w:pPr>
        <w:numPr>
          <w:ilvl w:val="1"/>
          <w:numId w:val="18"/>
        </w:numPr>
        <w:shd w:val="clear" w:color="auto" w:fill="FFFFFF"/>
        <w:tabs>
          <w:tab w:val="left" w:pos="840"/>
        </w:tabs>
        <w:spacing w:afterLines="50" w:after="120" w:line="240" w:lineRule="auto"/>
        <w:jc w:val="left"/>
        <w:rPr>
          <w:rFonts w:eastAsia="Calibri" w:cs="Times New Roman"/>
          <w:sz w:val="20"/>
          <w:szCs w:val="20"/>
          <w:shd w:val="clear" w:color="auto" w:fill="FFFFFF"/>
          <w:lang w:eastAsia="zh-CN"/>
        </w:rPr>
      </w:pPr>
      <w:r w:rsidRPr="00B75C02">
        <w:rPr>
          <w:rFonts w:eastAsia="SimSun" w:cs="Times New Roman"/>
          <w:sz w:val="20"/>
          <w:szCs w:val="20"/>
          <w:shd w:val="clear" w:color="auto" w:fill="FFFFFF"/>
          <w:lang w:eastAsia="zh-CN"/>
        </w:rPr>
        <w:t>FFS whether or not to additionally support one (&amp; only one) more option:</w:t>
      </w:r>
    </w:p>
    <w:p w14:paraId="535F708B" w14:textId="77777777" w:rsidR="004C757F" w:rsidRPr="00B75C02" w:rsidRDefault="004C757F" w:rsidP="000C3BCA">
      <w:pPr>
        <w:numPr>
          <w:ilvl w:val="2"/>
          <w:numId w:val="18"/>
        </w:numPr>
        <w:shd w:val="clear" w:color="auto" w:fill="FFFFFF"/>
        <w:tabs>
          <w:tab w:val="left" w:pos="1260"/>
        </w:tabs>
        <w:spacing w:afterLines="50" w:after="120" w:line="240" w:lineRule="auto"/>
        <w:jc w:val="left"/>
        <w:rPr>
          <w:rFonts w:eastAsia="Calibri" w:cs="Times New Roman"/>
          <w:sz w:val="20"/>
          <w:szCs w:val="20"/>
          <w:shd w:val="clear" w:color="auto" w:fill="FFFFFF"/>
          <w:lang w:eastAsia="zh-CN"/>
        </w:rPr>
      </w:pPr>
      <w:r w:rsidRPr="00B75C02">
        <w:rPr>
          <w:rFonts w:eastAsia="SimSun" w:cs="Times New Roman"/>
          <w:sz w:val="20"/>
          <w:szCs w:val="20"/>
          <w:shd w:val="clear" w:color="auto" w:fill="FFFFFF"/>
          <w:lang w:eastAsia="zh-CN"/>
        </w:rPr>
        <w:t>E.g., option 2: Use separate RO configured by a separate PRACH configuration index from legacy UEs</w:t>
      </w:r>
    </w:p>
    <w:p w14:paraId="0F6D6289" w14:textId="77777777" w:rsidR="004C757F" w:rsidRPr="00B75C02" w:rsidRDefault="004C757F" w:rsidP="000C3BCA">
      <w:pPr>
        <w:numPr>
          <w:ilvl w:val="2"/>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E.g., Option 3: Use separate RO, which include</w:t>
      </w:r>
    </w:p>
    <w:p w14:paraId="7269D3AB" w14:textId="77777777" w:rsidR="004C757F" w:rsidRPr="00B75C02" w:rsidRDefault="004C757F" w:rsidP="000C3BCA">
      <w:pPr>
        <w:numPr>
          <w:ilvl w:val="3"/>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the separate RO configured by a separate RACH configuration index from legacy UE, and</w:t>
      </w:r>
    </w:p>
    <w:p w14:paraId="60EA4646" w14:textId="77777777" w:rsidR="004C757F" w:rsidRPr="00B75C02" w:rsidRDefault="004C757F" w:rsidP="000C3BCA">
      <w:pPr>
        <w:numPr>
          <w:ilvl w:val="3"/>
          <w:numId w:val="18"/>
        </w:numPr>
        <w:shd w:val="clear" w:color="auto" w:fill="FFFFFF"/>
        <w:tabs>
          <w:tab w:val="left" w:pos="840"/>
        </w:tabs>
        <w:spacing w:afterLines="50" w:after="120" w:line="240" w:lineRule="auto"/>
        <w:jc w:val="left"/>
        <w:rPr>
          <w:rFonts w:eastAsia="Malgun Gothic" w:cs="Times New Roman"/>
          <w:sz w:val="20"/>
          <w:szCs w:val="20"/>
          <w:lang w:eastAsia="ko-KR"/>
        </w:rPr>
      </w:pPr>
      <w:r w:rsidRPr="00B75C02">
        <w:rPr>
          <w:rFonts w:eastAsia="Times New Roman" w:cs="Times New Roman"/>
          <w:sz w:val="20"/>
          <w:szCs w:val="20"/>
          <w:lang w:eastAsia="zh-CN"/>
        </w:rPr>
        <w:t>the remaining RO (if any) configured, by the same PRACH configuration index with legacy UEs, that cannot be used by legacy rules for PRACH transmission.</w:t>
      </w:r>
    </w:p>
    <w:p w14:paraId="1696CEB6" w14:textId="77777777" w:rsidR="004C757F" w:rsidRPr="00B75C02" w:rsidRDefault="004C757F" w:rsidP="004C757F">
      <w:pPr>
        <w:spacing w:after="0" w:line="240" w:lineRule="auto"/>
        <w:rPr>
          <w:rFonts w:eastAsia="Calibri" w:cs="Times New Roman"/>
          <w:color w:val="FF0000"/>
          <w:sz w:val="20"/>
          <w:szCs w:val="15"/>
          <w:lang w:val="en-GB" w:eastAsia="zh-CN"/>
        </w:rPr>
      </w:pPr>
    </w:p>
    <w:p w14:paraId="3284E972" w14:textId="77777777" w:rsidR="004C757F" w:rsidRPr="00B75C02" w:rsidRDefault="004C757F" w:rsidP="004C757F">
      <w:pPr>
        <w:spacing w:beforeLines="100" w:before="240" w:after="0" w:line="240" w:lineRule="auto"/>
        <w:rPr>
          <w:rFonts w:eastAsia="SimSun" w:cs="Times New Roman"/>
          <w:sz w:val="20"/>
          <w:szCs w:val="20"/>
          <w:lang w:val="en-GB" w:eastAsia="zh-CN"/>
        </w:rPr>
      </w:pPr>
      <w:r w:rsidRPr="00B75C02">
        <w:rPr>
          <w:rFonts w:eastAsia="SimSun" w:cs="Times New Roman"/>
          <w:bCs/>
          <w:sz w:val="20"/>
          <w:szCs w:val="20"/>
          <w:highlight w:val="green"/>
          <w:lang w:val="en-GB" w:eastAsia="zh-CN"/>
        </w:rPr>
        <w:t>Agreement</w:t>
      </w:r>
      <w:r w:rsidRPr="00B75C02">
        <w:rPr>
          <w:rFonts w:eastAsia="SimSun" w:cs="Times New Roman"/>
          <w:b/>
          <w:sz w:val="20"/>
          <w:szCs w:val="20"/>
          <w:lang w:val="en-GB" w:eastAsia="zh-CN"/>
        </w:rPr>
        <w:t xml:space="preserve">: </w:t>
      </w:r>
      <w:r w:rsidRPr="00B75C02">
        <w:rPr>
          <w:rFonts w:eastAsia="SimSun" w:cs="Times New Roman"/>
          <w:sz w:val="20"/>
          <w:szCs w:val="20"/>
          <w:lang w:val="en-GB" w:eastAsia="zh-CN"/>
        </w:rPr>
        <w:t>A</w:t>
      </w:r>
      <w:r w:rsidRPr="00B75C02">
        <w:rPr>
          <w:rFonts w:eastAsia="Batang" w:cs="Times New Roman"/>
          <w:sz w:val="20"/>
          <w:szCs w:val="20"/>
          <w:lang w:val="en-GB" w:eastAsia="en-US"/>
        </w:rPr>
        <w:t xml:space="preserve">vailable slots </w:t>
      </w:r>
      <w:r w:rsidRPr="00B75C02">
        <w:rPr>
          <w:rFonts w:eastAsia="SimSun" w:cs="Times New Roman"/>
          <w:sz w:val="20"/>
          <w:szCs w:val="20"/>
          <w:lang w:val="en-GB" w:eastAsia="zh-CN"/>
        </w:rPr>
        <w:t xml:space="preserve">for Msg3 PUSCH repetition do not depend on </w:t>
      </w:r>
      <w:r w:rsidRPr="00B75C02">
        <w:rPr>
          <w:rFonts w:eastAsia="Batang" w:cs="Times New Roman"/>
          <w:i/>
          <w:iCs/>
          <w:sz w:val="20"/>
          <w:szCs w:val="20"/>
          <w:lang w:val="en-GB" w:eastAsia="en-US"/>
        </w:rPr>
        <w:t>tdd-UL-DL-ConfigurationDedicated</w:t>
      </w:r>
      <w:r w:rsidRPr="00B75C02">
        <w:rPr>
          <w:rFonts w:eastAsia="SimSun" w:cs="Times New Roman"/>
          <w:sz w:val="20"/>
          <w:szCs w:val="20"/>
          <w:lang w:val="en-GB" w:eastAsia="zh-CN"/>
        </w:rPr>
        <w:t>.</w:t>
      </w:r>
    </w:p>
    <w:p w14:paraId="2FFC7F46" w14:textId="77777777" w:rsidR="004C757F" w:rsidRPr="00B75C02" w:rsidRDefault="004C757F" w:rsidP="004C757F">
      <w:pPr>
        <w:spacing w:after="0" w:line="240" w:lineRule="auto"/>
        <w:rPr>
          <w:rFonts w:eastAsia="Batang" w:cs="Times New Roman"/>
          <w:color w:val="FF0000"/>
          <w:sz w:val="28"/>
          <w:szCs w:val="20"/>
          <w:lang w:val="en-GB" w:eastAsia="zh-CN"/>
        </w:rPr>
      </w:pPr>
    </w:p>
    <w:p w14:paraId="04AB7780" w14:textId="77777777" w:rsidR="004C757F" w:rsidRPr="00B75C02" w:rsidRDefault="004C757F" w:rsidP="004C757F">
      <w:pPr>
        <w:spacing w:afterLines="50" w:after="120" w:line="240" w:lineRule="auto"/>
        <w:rPr>
          <w:rFonts w:eastAsia="Batang" w:cs="Times New Roman"/>
          <w:sz w:val="20"/>
          <w:szCs w:val="20"/>
          <w:lang w:eastAsia="zh-CN"/>
        </w:rPr>
      </w:pPr>
      <w:r w:rsidRPr="00B75C02">
        <w:rPr>
          <w:rFonts w:eastAsia="SimSun" w:cs="Times New Roman"/>
          <w:bCs/>
          <w:sz w:val="20"/>
          <w:szCs w:val="20"/>
          <w:highlight w:val="green"/>
          <w:lang w:eastAsia="zh-CN"/>
        </w:rPr>
        <w:t>Agreement</w:t>
      </w:r>
      <w:r w:rsidRPr="00B75C02">
        <w:rPr>
          <w:rFonts w:eastAsia="SimSun" w:cs="Times New Roman"/>
          <w:b/>
          <w:sz w:val="20"/>
          <w:szCs w:val="20"/>
          <w:lang w:eastAsia="zh-CN"/>
        </w:rPr>
        <w:t xml:space="preserve">: </w:t>
      </w:r>
      <w:r w:rsidRPr="00B75C02">
        <w:rPr>
          <w:rFonts w:eastAsia="SimSun" w:cs="Times New Roman"/>
          <w:sz w:val="20"/>
          <w:szCs w:val="20"/>
          <w:lang w:eastAsia="zh-CN"/>
        </w:rPr>
        <w:t>A</w:t>
      </w:r>
      <w:r w:rsidRPr="00B75C02">
        <w:rPr>
          <w:rFonts w:eastAsia="Batang" w:cs="Times New Roman"/>
          <w:sz w:val="20"/>
          <w:szCs w:val="20"/>
          <w:lang w:val="en-GB" w:eastAsia="x-none"/>
        </w:rPr>
        <w:t xml:space="preserve">vailable slot </w:t>
      </w:r>
      <w:r w:rsidRPr="00B75C02">
        <w:rPr>
          <w:rFonts w:eastAsia="SimSun" w:cs="Times New Roman"/>
          <w:sz w:val="20"/>
          <w:szCs w:val="20"/>
          <w:lang w:eastAsia="zh-CN"/>
        </w:rPr>
        <w:t xml:space="preserve">for Msg3 PUSCH repetition </w:t>
      </w:r>
      <w:r w:rsidRPr="00B75C02">
        <w:rPr>
          <w:rFonts w:eastAsia="Batang" w:cs="Times New Roman"/>
          <w:sz w:val="20"/>
          <w:szCs w:val="20"/>
          <w:lang w:val="en-GB" w:eastAsia="x-none"/>
        </w:rPr>
        <w:t xml:space="preserve">depends on </w:t>
      </w:r>
      <w:r w:rsidRPr="00B75C02">
        <w:rPr>
          <w:rFonts w:eastAsia="DengXian" w:cs="Times New Roman"/>
          <w:i/>
          <w:iCs/>
          <w:sz w:val="20"/>
          <w:szCs w:val="20"/>
          <w:lang w:val="en-GB" w:eastAsia="zh-CN"/>
        </w:rPr>
        <w:t>TDD-UL-DL-Configcommon</w:t>
      </w:r>
      <w:r w:rsidRPr="00B75C02">
        <w:rPr>
          <w:rFonts w:eastAsia="Batang" w:cs="Times New Roman"/>
          <w:sz w:val="20"/>
          <w:szCs w:val="20"/>
          <w:lang w:eastAsia="zh-CN"/>
        </w:rPr>
        <w:t xml:space="preserve">. </w:t>
      </w:r>
    </w:p>
    <w:p w14:paraId="41141F86" w14:textId="77777777" w:rsidR="004C757F" w:rsidRPr="00B75C02" w:rsidRDefault="004C757F" w:rsidP="000C3BCA">
      <w:pPr>
        <w:numPr>
          <w:ilvl w:val="0"/>
          <w:numId w:val="19"/>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A slot is determined as available for Msg3 repetition only if the consecutive symbols allocated for Msg3 repetition in the slot are all available symbols. </w:t>
      </w:r>
    </w:p>
    <w:p w14:paraId="3C0A3018" w14:textId="77777777" w:rsidR="004C757F" w:rsidRPr="00B75C02" w:rsidRDefault="004C757F" w:rsidP="000C3BCA">
      <w:pPr>
        <w:numPr>
          <w:ilvl w:val="1"/>
          <w:numId w:val="19"/>
        </w:numPr>
        <w:shd w:val="clear" w:color="auto" w:fill="FFFFFF"/>
        <w:spacing w:afterLines="50" w:after="120" w:line="240" w:lineRule="auto"/>
        <w:jc w:val="left"/>
        <w:rPr>
          <w:rFonts w:eastAsia="SimSun" w:cs="Times New Roman"/>
          <w:color w:val="493118"/>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UL symbols indicated by </w:t>
      </w:r>
      <w:r w:rsidRPr="00B75C02">
        <w:rPr>
          <w:rFonts w:eastAsia="SimSun" w:cs="Times New Roman"/>
          <w:i/>
          <w:iCs/>
          <w:color w:val="493118"/>
          <w:sz w:val="20"/>
          <w:szCs w:val="20"/>
          <w:shd w:val="clear" w:color="auto" w:fill="FFFFFF"/>
          <w:lang w:eastAsia="zh-CN"/>
        </w:rPr>
        <w:t>TDD-UL-DL-Configcommon</w:t>
      </w:r>
      <w:r w:rsidRPr="00B75C02">
        <w:rPr>
          <w:rFonts w:eastAsia="SimSun" w:cs="Times New Roman"/>
          <w:color w:val="493118"/>
          <w:sz w:val="20"/>
          <w:szCs w:val="20"/>
          <w:shd w:val="clear" w:color="auto" w:fill="FFFFFF"/>
          <w:lang w:eastAsia="zh-CN"/>
        </w:rPr>
        <w:t xml:space="preserve"> are determined as available for Msg3 repetition.</w:t>
      </w:r>
    </w:p>
    <w:p w14:paraId="6DE3EF71" w14:textId="77777777" w:rsidR="004C757F" w:rsidRPr="00B75C02" w:rsidRDefault="004C757F" w:rsidP="000C3BCA">
      <w:pPr>
        <w:numPr>
          <w:ilvl w:val="1"/>
          <w:numId w:val="19"/>
        </w:numPr>
        <w:shd w:val="clear" w:color="auto" w:fill="FFFFFF"/>
        <w:spacing w:afterLines="50" w:after="120" w:line="240" w:lineRule="auto"/>
        <w:jc w:val="left"/>
        <w:rPr>
          <w:rFonts w:eastAsia="SimSun" w:cs="Times New Roman"/>
          <w:color w:val="493118"/>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FFS whether and how to use flexible symbols indicated by </w:t>
      </w:r>
      <w:r w:rsidRPr="00B75C02">
        <w:rPr>
          <w:rFonts w:eastAsia="SimSun" w:cs="Times New Roman"/>
          <w:i/>
          <w:iCs/>
          <w:color w:val="493118"/>
          <w:sz w:val="20"/>
          <w:szCs w:val="20"/>
          <w:shd w:val="clear" w:color="auto" w:fill="FFFFFF"/>
          <w:lang w:eastAsia="zh-CN"/>
        </w:rPr>
        <w:t>TDD-UL-DL-Configcommon</w:t>
      </w:r>
      <w:r w:rsidRPr="00B75C02">
        <w:rPr>
          <w:rFonts w:eastAsia="SimSun" w:cs="Times New Roman"/>
          <w:color w:val="493118"/>
          <w:sz w:val="20"/>
          <w:szCs w:val="20"/>
          <w:shd w:val="clear" w:color="auto" w:fill="FFFFFF"/>
          <w:lang w:eastAsia="zh-CN"/>
        </w:rPr>
        <w:t>.</w:t>
      </w:r>
    </w:p>
    <w:p w14:paraId="5C65C360" w14:textId="77777777" w:rsidR="004C757F" w:rsidRPr="00B75C02" w:rsidRDefault="004C757F" w:rsidP="004C757F">
      <w:pPr>
        <w:spacing w:after="0" w:line="240" w:lineRule="auto"/>
        <w:rPr>
          <w:rFonts w:ascii="Times" w:eastAsia="Batang" w:hAnsi="Times" w:cs="Times New Roman"/>
          <w:i/>
          <w:iCs/>
          <w:color w:val="FF0000"/>
          <w:shd w:val="clear" w:color="auto" w:fill="FFFFFF"/>
          <w:lang w:val="en-GB" w:eastAsia="zh-CN"/>
        </w:rPr>
      </w:pPr>
    </w:p>
    <w:p w14:paraId="4705277F" w14:textId="77777777" w:rsidR="004C757F" w:rsidRPr="00B75C02" w:rsidRDefault="004C757F" w:rsidP="004C757F">
      <w:pPr>
        <w:spacing w:after="0" w:line="240" w:lineRule="auto"/>
        <w:rPr>
          <w:rFonts w:ascii="Times" w:eastAsia="Batang" w:hAnsi="Times" w:cs="Times New Roman"/>
          <w:sz w:val="20"/>
          <w:szCs w:val="20"/>
          <w:highlight w:val="darkYellow"/>
          <w:shd w:val="clear" w:color="auto" w:fill="FFFFFF"/>
          <w:lang w:val="en-GB" w:eastAsia="zh-CN"/>
        </w:rPr>
      </w:pPr>
      <w:r w:rsidRPr="00B75C02">
        <w:rPr>
          <w:rFonts w:ascii="Times" w:eastAsia="Batang" w:hAnsi="Times" w:cs="Times New Roman"/>
          <w:sz w:val="20"/>
          <w:szCs w:val="20"/>
          <w:highlight w:val="darkYellow"/>
          <w:shd w:val="clear" w:color="auto" w:fill="FFFFFF"/>
          <w:lang w:val="en-GB" w:eastAsia="zh-CN"/>
        </w:rPr>
        <w:t>Working assumption:</w:t>
      </w:r>
    </w:p>
    <w:p w14:paraId="2BC90303" w14:textId="77777777" w:rsidR="004C757F" w:rsidRPr="00B75C02" w:rsidRDefault="004C757F" w:rsidP="000C3BCA">
      <w:pPr>
        <w:numPr>
          <w:ilvl w:val="0"/>
          <w:numId w:val="20"/>
        </w:numPr>
        <w:spacing w:after="0" w:line="240" w:lineRule="auto"/>
        <w:jc w:val="left"/>
        <w:rPr>
          <w:rFonts w:eastAsia="SimSun" w:cs="Times New Roman"/>
          <w:sz w:val="20"/>
          <w:szCs w:val="20"/>
          <w:shd w:val="clear" w:color="auto" w:fill="FFFFFF"/>
          <w:lang w:val="en-GB" w:eastAsia="zh-CN"/>
        </w:rPr>
      </w:pPr>
      <w:r w:rsidRPr="00B75C02">
        <w:rPr>
          <w:rFonts w:eastAsia="SimSun" w:cs="Times New Roman"/>
          <w:sz w:val="20"/>
          <w:szCs w:val="20"/>
          <w:shd w:val="clear" w:color="auto" w:fill="FFFFFF"/>
          <w:lang w:val="en-GB" w:eastAsia="zh-CN"/>
        </w:rPr>
        <w:lastRenderedPageBreak/>
        <w:t xml:space="preserve">Using an information field from the existing information fields in RAR UL grant for indication of the number of repetition of Msg3 initial transmission </w:t>
      </w:r>
    </w:p>
    <w:p w14:paraId="598555B1" w14:textId="77777777" w:rsidR="004C757F" w:rsidRPr="00B75C02" w:rsidRDefault="004C757F" w:rsidP="000C3BCA">
      <w:pPr>
        <w:numPr>
          <w:ilvl w:val="1"/>
          <w:numId w:val="20"/>
        </w:numPr>
        <w:spacing w:after="0" w:line="240" w:lineRule="auto"/>
        <w:jc w:val="left"/>
        <w:rPr>
          <w:rFonts w:eastAsia="Batang" w:cs="Times New Roman"/>
          <w:b/>
          <w:bCs/>
          <w:sz w:val="20"/>
          <w:szCs w:val="20"/>
          <w:shd w:val="clear" w:color="auto" w:fill="FFFFFF"/>
          <w:lang w:val="en-GB" w:eastAsia="zh-CN"/>
        </w:rPr>
      </w:pPr>
      <w:r w:rsidRPr="00B75C02">
        <w:rPr>
          <w:rFonts w:eastAsia="SimSun" w:cs="Times New Roman"/>
          <w:sz w:val="20"/>
          <w:szCs w:val="20"/>
          <w:shd w:val="clear" w:color="auto" w:fill="FFFFFF"/>
          <w:lang w:val="en-GB" w:eastAsia="zh-CN"/>
        </w:rPr>
        <w:t xml:space="preserve">Down-select only one from the following information fields in RAR UL grant for indication of the number of repetition of Msg3 initial transmission. </w:t>
      </w:r>
    </w:p>
    <w:p w14:paraId="6B354BB4"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TDRA </w:t>
      </w:r>
      <w:r w:rsidRPr="00B75C02">
        <w:rPr>
          <w:rFonts w:eastAsia="SimSun" w:cs="Times New Roman"/>
          <w:sz w:val="20"/>
          <w:szCs w:val="20"/>
          <w:shd w:val="clear" w:color="auto" w:fill="FFFFFF"/>
          <w:lang w:val="en-GB" w:eastAsia="zh-CN"/>
        </w:rPr>
        <w:t xml:space="preserve">information field </w:t>
      </w:r>
      <w:r w:rsidRPr="00B75C02">
        <w:rPr>
          <w:rFonts w:eastAsia="Batang" w:cs="Times New Roman"/>
          <w:sz w:val="20"/>
          <w:szCs w:val="20"/>
          <w:lang w:val="en-GB" w:eastAsia="zh-CN"/>
        </w:rPr>
        <w:t>with introducing a new TDRA table including the repetition factors.</w:t>
      </w:r>
    </w:p>
    <w:p w14:paraId="76A62183"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MCS </w:t>
      </w:r>
      <w:r w:rsidRPr="00B75C02">
        <w:rPr>
          <w:rFonts w:eastAsia="SimSun" w:cs="Times New Roman"/>
          <w:sz w:val="20"/>
          <w:szCs w:val="20"/>
          <w:shd w:val="clear" w:color="auto" w:fill="FFFFFF"/>
          <w:lang w:val="en-GB" w:eastAsia="zh-CN"/>
        </w:rPr>
        <w:t>information field</w:t>
      </w:r>
    </w:p>
    <w:p w14:paraId="5E6098CC"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TPC </w:t>
      </w:r>
      <w:r w:rsidRPr="00B75C02">
        <w:rPr>
          <w:rFonts w:eastAsia="SimSun" w:cs="Times New Roman"/>
          <w:sz w:val="20"/>
          <w:szCs w:val="20"/>
          <w:shd w:val="clear" w:color="auto" w:fill="FFFFFF"/>
          <w:lang w:val="en-GB" w:eastAsia="zh-CN"/>
        </w:rPr>
        <w:t>information field</w:t>
      </w:r>
    </w:p>
    <w:p w14:paraId="3AD2ADD7"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Times New Roman" w:cs="Times New Roman"/>
          <w:sz w:val="20"/>
          <w:szCs w:val="20"/>
          <w:lang w:val="en-GB" w:eastAsia="zh-CN"/>
        </w:rPr>
        <w:t xml:space="preserve">CSI request </w:t>
      </w:r>
      <w:r w:rsidRPr="00B75C02">
        <w:rPr>
          <w:rFonts w:eastAsia="SimSun" w:cs="Times New Roman"/>
          <w:sz w:val="20"/>
          <w:szCs w:val="20"/>
          <w:shd w:val="clear" w:color="auto" w:fill="FFFFFF"/>
          <w:lang w:val="en-GB" w:eastAsia="zh-CN"/>
        </w:rPr>
        <w:t>information field</w:t>
      </w:r>
    </w:p>
    <w:p w14:paraId="3F63E1E1"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Times New Roman" w:cs="Times New Roman"/>
          <w:sz w:val="20"/>
          <w:szCs w:val="20"/>
          <w:lang w:val="en-GB" w:eastAsia="zh-CN"/>
        </w:rPr>
        <w:t xml:space="preserve">FDRA </w:t>
      </w:r>
      <w:r w:rsidRPr="00B75C02">
        <w:rPr>
          <w:rFonts w:eastAsia="SimSun" w:cs="Times New Roman"/>
          <w:sz w:val="20"/>
          <w:szCs w:val="20"/>
          <w:shd w:val="clear" w:color="auto" w:fill="FFFFFF"/>
          <w:lang w:val="en-GB" w:eastAsia="zh-CN"/>
        </w:rPr>
        <w:t>information field</w:t>
      </w:r>
    </w:p>
    <w:p w14:paraId="75DD473B"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The total size of RAR UL grant does not change.</w:t>
      </w:r>
    </w:p>
    <w:p w14:paraId="4502A21D"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Position of all fields in the bit sequence of the RAR UL grant does not change, regardless of whether they are repurposed or not.</w:t>
      </w:r>
    </w:p>
    <w:p w14:paraId="1111F9CC"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 xml:space="preserve">FFS details, e.g., TDRA table selection, or whether/how to indicate which interpretation UE should use for the repurposed </w:t>
      </w:r>
      <w:r w:rsidRPr="00B75C02">
        <w:rPr>
          <w:rFonts w:eastAsia="SimSun" w:cs="Arial"/>
          <w:sz w:val="20"/>
          <w:szCs w:val="20"/>
          <w:shd w:val="clear" w:color="auto" w:fill="FFFFFF"/>
          <w:lang w:eastAsia="zh-CN"/>
        </w:rPr>
        <w:t>information field</w:t>
      </w:r>
      <w:r w:rsidRPr="00B75C02">
        <w:rPr>
          <w:rFonts w:eastAsia="SimSun" w:cs="Times New Roman"/>
          <w:sz w:val="20"/>
          <w:szCs w:val="20"/>
          <w:shd w:val="clear" w:color="auto" w:fill="FFFFFF"/>
          <w:lang w:eastAsia="zh-CN"/>
        </w:rPr>
        <w:t xml:space="preserve"> (legacy vs repurposed interpretation) etc. </w:t>
      </w:r>
    </w:p>
    <w:p w14:paraId="79A8B09E" w14:textId="77777777" w:rsidR="004C757F" w:rsidRPr="00B75C02" w:rsidRDefault="004C757F" w:rsidP="004C757F">
      <w:pPr>
        <w:spacing w:after="0" w:line="240" w:lineRule="auto"/>
        <w:rPr>
          <w:rFonts w:ascii="Times" w:eastAsia="SimSun" w:hAnsi="Times" w:cs="Times New Roman"/>
          <w:b/>
          <w:bCs/>
          <w:sz w:val="20"/>
          <w:szCs w:val="20"/>
          <w:u w:val="single"/>
          <w:lang w:val="en-GB" w:eastAsia="zh-CN"/>
        </w:rPr>
      </w:pPr>
    </w:p>
    <w:p w14:paraId="578C8F5D" w14:textId="77777777" w:rsidR="004C757F" w:rsidRPr="00B75C02" w:rsidRDefault="004C757F" w:rsidP="004C757F">
      <w:pPr>
        <w:spacing w:after="0" w:line="240" w:lineRule="auto"/>
        <w:rPr>
          <w:rFonts w:ascii="Times" w:eastAsia="SimSun" w:hAnsi="Times" w:cs="Times New Roman"/>
          <w:b/>
          <w:bCs/>
          <w:sz w:val="20"/>
          <w:szCs w:val="20"/>
          <w:u w:val="single"/>
          <w:lang w:val="en-GB" w:eastAsia="zh-CN"/>
        </w:rPr>
      </w:pPr>
      <w:r w:rsidRPr="00B75C02">
        <w:rPr>
          <w:rFonts w:ascii="Times" w:eastAsia="SimSun" w:hAnsi="Times" w:cs="Times New Roman"/>
          <w:b/>
          <w:bCs/>
          <w:sz w:val="20"/>
          <w:szCs w:val="20"/>
          <w:u w:val="single"/>
          <w:lang w:val="en-GB" w:eastAsia="zh-CN"/>
        </w:rPr>
        <w:t>Conclusion:</w:t>
      </w:r>
    </w:p>
    <w:p w14:paraId="4664C744" w14:textId="77777777" w:rsidR="004C757F" w:rsidRPr="00B75C02" w:rsidRDefault="004C757F" w:rsidP="000C3BCA">
      <w:pPr>
        <w:numPr>
          <w:ilvl w:val="0"/>
          <w:numId w:val="21"/>
        </w:numPr>
        <w:spacing w:after="0" w:line="240" w:lineRule="auto"/>
        <w:jc w:val="left"/>
        <w:rPr>
          <w:rFonts w:ascii="Times" w:eastAsia="Batang" w:hAnsi="Times" w:cs="Times New Roman"/>
          <w:sz w:val="20"/>
          <w:szCs w:val="20"/>
          <w:lang w:val="en-GB" w:eastAsia="zh-CN"/>
        </w:rPr>
      </w:pPr>
      <w:r w:rsidRPr="00B75C02">
        <w:rPr>
          <w:rFonts w:ascii="Times" w:eastAsia="Batang" w:hAnsi="Times" w:cs="Times New Roman"/>
          <w:sz w:val="20"/>
          <w:szCs w:val="20"/>
          <w:lang w:val="en-GB"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14:paraId="233D456F" w14:textId="77777777" w:rsidR="004C757F" w:rsidRPr="00B75C02" w:rsidRDefault="004C757F" w:rsidP="004C757F">
      <w:pPr>
        <w:spacing w:after="0" w:line="240" w:lineRule="auto"/>
        <w:rPr>
          <w:rFonts w:ascii="Times" w:eastAsia="Batang" w:hAnsi="Times" w:cs="Times New Roman"/>
          <w:b/>
          <w:bCs/>
          <w:sz w:val="32"/>
          <w:szCs w:val="40"/>
          <w:lang w:val="en-GB" w:eastAsia="zh-CN"/>
        </w:rPr>
      </w:pPr>
    </w:p>
    <w:p w14:paraId="009D82FA"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 xml:space="preserve">Final summary in </w:t>
      </w:r>
      <w:hyperlink r:id="rId12" w:history="1">
        <w:r w:rsidRPr="00B75C02">
          <w:rPr>
            <w:rFonts w:ascii="Times" w:eastAsia="Batang" w:hAnsi="Times" w:cs="Times New Roman"/>
            <w:color w:val="0000FF"/>
            <w:sz w:val="20"/>
            <w:szCs w:val="24"/>
            <w:u w:val="single"/>
            <w:lang w:val="en-GB" w:eastAsia="en-US"/>
          </w:rPr>
          <w:t>R1-2106247</w:t>
        </w:r>
      </w:hyperlink>
    </w:p>
    <w:p w14:paraId="35B66785" w14:textId="77777777" w:rsidR="004C757F" w:rsidRDefault="004C757F" w:rsidP="004C757F">
      <w:pPr>
        <w:rPr>
          <w:rFonts w:cs="Times New Roman"/>
          <w:u w:val="single"/>
          <w:lang w:val="en-GB" w:eastAsia="zh-CN"/>
        </w:rPr>
      </w:pPr>
    </w:p>
    <w:p w14:paraId="31AE23B9"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RAN1#104</w:t>
      </w:r>
      <w:r>
        <w:rPr>
          <w:rFonts w:cs="Times New Roman"/>
          <w:u w:val="single"/>
          <w:lang w:val="en-GB" w:eastAsia="zh-CN"/>
        </w:rPr>
        <w:t>b</w:t>
      </w:r>
      <w:r w:rsidRPr="00B13245">
        <w:rPr>
          <w:rFonts w:cs="Times New Roman"/>
          <w:u w:val="single"/>
          <w:lang w:val="en-GB" w:eastAsia="zh-CN"/>
        </w:rPr>
        <w:t>-e</w:t>
      </w:r>
    </w:p>
    <w:p w14:paraId="009D3D50" w14:textId="77777777" w:rsidR="004C757F" w:rsidRPr="00317A05" w:rsidRDefault="004C757F" w:rsidP="004C757F">
      <w:pPr>
        <w:spacing w:after="0" w:line="240" w:lineRule="auto"/>
        <w:rPr>
          <w:rFonts w:ascii="Times" w:eastAsia="Batang" w:hAnsi="Times" w:cs="Times New Roman"/>
          <w:b/>
          <w:bCs/>
          <w:sz w:val="20"/>
          <w:szCs w:val="24"/>
          <w:lang w:val="en-GB" w:eastAsia="x-none"/>
        </w:rPr>
      </w:pPr>
      <w:r w:rsidRPr="00317A05">
        <w:rPr>
          <w:rFonts w:ascii="Times" w:eastAsia="Batang" w:hAnsi="Times" w:cs="Times New Roman"/>
          <w:b/>
          <w:bCs/>
          <w:color w:val="0000FF"/>
          <w:sz w:val="20"/>
          <w:szCs w:val="24"/>
          <w:u w:val="single"/>
          <w:lang w:val="en-GB" w:eastAsia="x-none"/>
        </w:rPr>
        <w:t>R1-2103829</w:t>
      </w:r>
    </w:p>
    <w:p w14:paraId="2B45D605" w14:textId="77777777" w:rsidR="004C757F" w:rsidRPr="00317A05" w:rsidRDefault="004C757F" w:rsidP="004C757F">
      <w:pPr>
        <w:spacing w:after="0" w:line="240" w:lineRule="auto"/>
        <w:rPr>
          <w:rFonts w:eastAsia="Batang" w:cs="Times New Roman"/>
          <w:sz w:val="20"/>
          <w:szCs w:val="20"/>
          <w:lang w:val="en-GB" w:eastAsia="zh-CN"/>
        </w:rPr>
      </w:pPr>
      <w:r w:rsidRPr="00317A05">
        <w:rPr>
          <w:rFonts w:eastAsia="Batang" w:cs="Times New Roman"/>
          <w:sz w:val="20"/>
          <w:szCs w:val="20"/>
          <w:highlight w:val="green"/>
          <w:lang w:val="en-GB" w:eastAsia="zh-CN"/>
        </w:rPr>
        <w:t xml:space="preserve">Agreement: </w:t>
      </w:r>
      <w:r w:rsidRPr="00317A05">
        <w:rPr>
          <w:rFonts w:eastAsia="Batang" w:cs="Times New Roman"/>
          <w:sz w:val="20"/>
          <w:szCs w:val="20"/>
          <w:lang w:val="en-GB" w:eastAsia="en-US"/>
        </w:rPr>
        <w:t>For Msg3 PUSCH repetition, </w:t>
      </w:r>
      <w:r w:rsidRPr="00317A05">
        <w:rPr>
          <w:rFonts w:eastAsia="Batang" w:cs="Times New Roman"/>
          <w:sz w:val="20"/>
          <w:szCs w:val="20"/>
          <w:lang w:val="en-GB" w:eastAsia="zh-CN"/>
        </w:rPr>
        <w:t xml:space="preserve"> support the following modified Option 2-1. </w:t>
      </w:r>
    </w:p>
    <w:p w14:paraId="31303AE3" w14:textId="77777777" w:rsidR="004C757F" w:rsidRPr="00317A05" w:rsidRDefault="004C757F" w:rsidP="000C3BCA">
      <w:pPr>
        <w:numPr>
          <w:ilvl w:val="0"/>
          <w:numId w:val="5"/>
        </w:numPr>
        <w:shd w:val="clear" w:color="auto" w:fill="FFFFFF"/>
        <w:spacing w:after="0" w:line="315" w:lineRule="atLeast"/>
        <w:jc w:val="left"/>
        <w:rPr>
          <w:rFonts w:eastAsia="SimSun" w:cs="Times New Roman"/>
          <w:color w:val="000000"/>
          <w:sz w:val="20"/>
          <w:szCs w:val="20"/>
          <w:lang w:eastAsia="en-US"/>
        </w:rPr>
      </w:pPr>
      <w:r w:rsidRPr="00317A05">
        <w:rPr>
          <w:rFonts w:eastAsia="SimSun" w:cs="Times New Roman"/>
          <w:color w:val="000000"/>
          <w:sz w:val="20"/>
          <w:szCs w:val="20"/>
          <w:shd w:val="clear" w:color="auto" w:fill="FFFFFF"/>
          <w:lang w:eastAsia="zh-CN"/>
        </w:rPr>
        <w:t xml:space="preserve">Option 2-1: For UE </w:t>
      </w:r>
      <w:r w:rsidRPr="00317A05">
        <w:rPr>
          <w:rFonts w:eastAsia="SimSun" w:cs="Times New Roman"/>
          <w:color w:val="FF0000"/>
          <w:sz w:val="20"/>
          <w:szCs w:val="20"/>
          <w:shd w:val="clear" w:color="auto" w:fill="FFFFFF"/>
          <w:lang w:eastAsia="zh-CN"/>
        </w:rPr>
        <w:t xml:space="preserve">requested </w:t>
      </w:r>
      <w:r w:rsidRPr="00317A05">
        <w:rPr>
          <w:rFonts w:eastAsia="SimSun" w:cs="Times New Roman"/>
          <w:strike/>
          <w:color w:val="FF0000"/>
          <w:sz w:val="20"/>
          <w:szCs w:val="20"/>
          <w:shd w:val="clear" w:color="auto" w:fill="FFFFFF"/>
          <w:lang w:eastAsia="zh-CN"/>
        </w:rPr>
        <w:t xml:space="preserve">triggered </w:t>
      </w:r>
      <w:r w:rsidRPr="00317A05">
        <w:rPr>
          <w:rFonts w:eastAsia="SimSun" w:cs="Times New Roman"/>
          <w:color w:val="000000"/>
          <w:sz w:val="20"/>
          <w:szCs w:val="20"/>
          <w:shd w:val="clear" w:color="auto" w:fill="FFFFFF"/>
          <w:lang w:eastAsia="zh-CN"/>
        </w:rPr>
        <w:t>Msg3 PUSCH repetition with gNB indicating the number of repetitions,</w:t>
      </w:r>
    </w:p>
    <w:p w14:paraId="224FD6DE" w14:textId="77777777" w:rsidR="004C757F" w:rsidRPr="00317A05" w:rsidRDefault="004C757F" w:rsidP="000C3BCA">
      <w:pPr>
        <w:numPr>
          <w:ilvl w:val="0"/>
          <w:numId w:val="10"/>
        </w:numPr>
        <w:shd w:val="clear" w:color="auto" w:fill="FFFFFF"/>
        <w:spacing w:after="0" w:line="315" w:lineRule="atLeast"/>
        <w:ind w:left="840"/>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A UE can </w:t>
      </w:r>
      <w:r w:rsidRPr="00317A05">
        <w:rPr>
          <w:rFonts w:eastAsia="SimSun" w:cs="Times New Roman"/>
          <w:color w:val="FF0000"/>
          <w:sz w:val="20"/>
          <w:szCs w:val="20"/>
          <w:shd w:val="clear" w:color="auto" w:fill="FFFFFF"/>
          <w:lang w:eastAsia="zh-CN"/>
        </w:rPr>
        <w:t xml:space="preserve">request </w:t>
      </w:r>
      <w:r w:rsidRPr="00317A05">
        <w:rPr>
          <w:rFonts w:eastAsia="SimSun" w:cs="Times New Roman"/>
          <w:strike/>
          <w:color w:val="FF0000"/>
          <w:sz w:val="20"/>
          <w:szCs w:val="20"/>
          <w:shd w:val="clear" w:color="auto" w:fill="FFFFFF"/>
          <w:lang w:eastAsia="zh-CN"/>
        </w:rPr>
        <w:t>trigger RACH procedure with</w:t>
      </w:r>
      <w:r w:rsidRPr="00317A05">
        <w:rPr>
          <w:rFonts w:eastAsia="SimSun" w:cs="Times New Roman"/>
          <w:color w:val="0070C0"/>
          <w:sz w:val="20"/>
          <w:szCs w:val="20"/>
          <w:shd w:val="clear" w:color="auto" w:fill="FFFFFF"/>
          <w:lang w:eastAsia="zh-CN"/>
        </w:rPr>
        <w:t xml:space="preserve"> </w:t>
      </w:r>
      <w:r w:rsidRPr="00317A05">
        <w:rPr>
          <w:rFonts w:eastAsia="SimSun" w:cs="Times New Roman"/>
          <w:color w:val="000000"/>
          <w:sz w:val="20"/>
          <w:szCs w:val="20"/>
          <w:shd w:val="clear" w:color="auto" w:fill="FFFFFF"/>
          <w:lang w:eastAsia="zh-CN"/>
        </w:rPr>
        <w:t>Msg3 PUSCH repetition </w:t>
      </w:r>
      <w:r w:rsidRPr="00317A05">
        <w:rPr>
          <w:rFonts w:eastAsia="SimSun" w:cs="Times New Roman"/>
          <w:color w:val="FF0000"/>
          <w:sz w:val="20"/>
          <w:szCs w:val="20"/>
          <w:u w:val="single"/>
          <w:shd w:val="clear" w:color="auto" w:fill="FFFFFF"/>
          <w:lang w:eastAsia="zh-CN"/>
        </w:rPr>
        <w:t>via separate PRACH resources (FFS details, e.g., separate PRACH occasion or separate PRACH preamble in case of shared PRACH occasions after SSB association, etc.)</w:t>
      </w:r>
      <w:r w:rsidRPr="00317A05">
        <w:rPr>
          <w:rFonts w:eastAsia="SimSun" w:cs="Times New Roman"/>
          <w:color w:val="000000"/>
          <w:sz w:val="20"/>
          <w:szCs w:val="20"/>
          <w:shd w:val="clear" w:color="auto" w:fill="FFFFFF"/>
          <w:lang w:eastAsia="zh-CN"/>
        </w:rPr>
        <w:t>.</w:t>
      </w:r>
    </w:p>
    <w:p w14:paraId="6BF2CDE9" w14:textId="77777777" w:rsidR="004C757F" w:rsidRPr="00317A05" w:rsidRDefault="004C757F" w:rsidP="000C3BCA">
      <w:pPr>
        <w:numPr>
          <w:ilvl w:val="0"/>
          <w:numId w:val="11"/>
        </w:numPr>
        <w:shd w:val="clear" w:color="auto" w:fill="FFFFFF"/>
        <w:spacing w:after="0" w:line="315" w:lineRule="atLeast"/>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Whether a UE would </w:t>
      </w:r>
      <w:r w:rsidRPr="00317A05">
        <w:rPr>
          <w:rFonts w:eastAsia="SimSun" w:cs="Times New Roman"/>
          <w:color w:val="FF0000"/>
          <w:sz w:val="20"/>
          <w:szCs w:val="20"/>
          <w:shd w:val="clear" w:color="auto" w:fill="FFFFFF"/>
          <w:lang w:eastAsia="zh-CN"/>
        </w:rPr>
        <w:t xml:space="preserve">request </w:t>
      </w:r>
      <w:r w:rsidRPr="00317A05">
        <w:rPr>
          <w:rFonts w:eastAsia="SimSun" w:cs="Times New Roman"/>
          <w:strike/>
          <w:color w:val="FF0000"/>
          <w:sz w:val="20"/>
          <w:szCs w:val="20"/>
          <w:shd w:val="clear" w:color="auto" w:fill="FFFFFF"/>
          <w:lang w:eastAsia="zh-CN"/>
        </w:rPr>
        <w:t xml:space="preserve">trigger </w:t>
      </w:r>
      <w:r w:rsidRPr="00317A05">
        <w:rPr>
          <w:rFonts w:eastAsia="SimSun" w:cs="Times New Roman"/>
          <w:color w:val="000000"/>
          <w:sz w:val="20"/>
          <w:szCs w:val="20"/>
          <w:shd w:val="clear" w:color="auto" w:fill="FFFFFF"/>
          <w:lang w:eastAsia="zh-CN"/>
        </w:rPr>
        <w:t>is based on some conditions, e.g., measured SS-RSRP threshold, which may or may not have spec impact.</w:t>
      </w:r>
    </w:p>
    <w:p w14:paraId="5CD2623C"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If Msg3 PUSCH repetition is </w:t>
      </w:r>
      <w:r w:rsidRPr="00317A05">
        <w:rPr>
          <w:rFonts w:eastAsia="SimSun" w:cs="Times New Roman"/>
          <w:color w:val="FF0000"/>
          <w:sz w:val="20"/>
          <w:szCs w:val="20"/>
          <w:shd w:val="clear" w:color="auto" w:fill="FFFFFF"/>
          <w:lang w:eastAsia="zh-CN"/>
        </w:rPr>
        <w:t xml:space="preserve">requested </w:t>
      </w:r>
      <w:r w:rsidRPr="00317A05">
        <w:rPr>
          <w:rFonts w:eastAsia="SimSun" w:cs="Times New Roman"/>
          <w:strike/>
          <w:color w:val="FF0000"/>
          <w:sz w:val="20"/>
          <w:szCs w:val="20"/>
          <w:shd w:val="clear" w:color="auto" w:fill="FFFFFF"/>
          <w:lang w:eastAsia="zh-CN"/>
        </w:rPr>
        <w:t xml:space="preserve">triggered </w:t>
      </w:r>
      <w:r w:rsidRPr="00317A05">
        <w:rPr>
          <w:rFonts w:eastAsia="SimSun" w:cs="Times New Roman"/>
          <w:color w:val="000000"/>
          <w:sz w:val="20"/>
          <w:szCs w:val="20"/>
          <w:shd w:val="clear" w:color="auto" w:fill="FFFFFF"/>
          <w:lang w:eastAsia="zh-CN"/>
        </w:rPr>
        <w:t xml:space="preserve">by UE, </w:t>
      </w:r>
      <w:r w:rsidRPr="00317A05">
        <w:rPr>
          <w:rFonts w:eastAsia="SimSun" w:cs="Times New Roman"/>
          <w:color w:val="FF0000"/>
          <w:sz w:val="20"/>
          <w:szCs w:val="20"/>
          <w:shd w:val="clear" w:color="auto" w:fill="FFFFFF"/>
          <w:lang w:eastAsia="zh-CN"/>
        </w:rPr>
        <w:t>gNB decides whether to schedule Msg3 PUSCH repetition or not. If scheduled,</w:t>
      </w:r>
      <w:r w:rsidRPr="00317A05">
        <w:rPr>
          <w:rFonts w:eastAsia="SimSun" w:cs="Times New Roman"/>
          <w:color w:val="000000"/>
          <w:sz w:val="20"/>
          <w:szCs w:val="20"/>
          <w:shd w:val="clear" w:color="auto" w:fill="FFFFFF"/>
          <w:lang w:eastAsia="zh-CN"/>
        </w:rPr>
        <w:t xml:space="preserve"> gNB decides the number of repetitions for Msg3 PUSCH 3 (re)-transmission.  </w:t>
      </w:r>
    </w:p>
    <w:p w14:paraId="0E0F8053"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FF0000"/>
          <w:sz w:val="20"/>
          <w:szCs w:val="20"/>
          <w:shd w:val="clear" w:color="auto" w:fill="FFFFFF"/>
          <w:lang w:eastAsia="zh-CN"/>
        </w:rPr>
      </w:pPr>
      <w:r w:rsidRPr="00317A05">
        <w:rPr>
          <w:rFonts w:eastAsia="SimSun" w:cs="Times New Roman"/>
          <w:color w:val="FF0000"/>
          <w:sz w:val="20"/>
          <w:szCs w:val="20"/>
          <w:shd w:val="clear" w:color="auto" w:fill="FFFFFF"/>
          <w:lang w:eastAsia="zh-CN"/>
        </w:rPr>
        <w:t>FFS the UE capability of supporting Msg3 PUSCH repetition can be reported after initial access procedure as usual</w:t>
      </w:r>
    </w:p>
    <w:p w14:paraId="03BAB28B"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000000"/>
          <w:sz w:val="20"/>
          <w:szCs w:val="20"/>
          <w:shd w:val="clear" w:color="auto" w:fill="FFFFFF"/>
          <w:lang w:eastAsia="zh-CN"/>
        </w:rPr>
      </w:pPr>
      <w:r w:rsidRPr="00317A05">
        <w:rPr>
          <w:rFonts w:eastAsia="SimSun" w:cs="Times New Roman"/>
          <w:color w:val="000000"/>
          <w:sz w:val="20"/>
          <w:szCs w:val="20"/>
          <w:shd w:val="clear" w:color="auto" w:fill="FFFFFF"/>
          <w:lang w:eastAsia="zh-CN"/>
        </w:rPr>
        <w:t>FFS details if any.</w:t>
      </w:r>
    </w:p>
    <w:p w14:paraId="2C602F6D"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1083388"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Update on 4/16</w:t>
      </w:r>
    </w:p>
    <w:p w14:paraId="32AD8E19"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w:t>
      </w:r>
      <w:r w:rsidRPr="00317A05">
        <w:rPr>
          <w:rFonts w:ascii="Times" w:eastAsia="Batang" w:hAnsi="Times" w:cs="Times New Roman" w:hint="eastAsia"/>
          <w:sz w:val="20"/>
          <w:szCs w:val="24"/>
          <w:lang w:val="en-GB" w:eastAsia="en-US"/>
        </w:rPr>
        <w:t xml:space="preserve"> For the determination of RV for Msg3 PUSCH repetition, </w:t>
      </w:r>
    </w:p>
    <w:p w14:paraId="47311692" w14:textId="77777777" w:rsidR="004C757F" w:rsidRPr="00317A05" w:rsidRDefault="004C757F" w:rsidP="000C3BCA">
      <w:pPr>
        <w:numPr>
          <w:ilvl w:val="0"/>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RV of the first repetition is determined in the same way as legacy</w:t>
      </w:r>
      <w:r w:rsidRPr="00317A05">
        <w:rPr>
          <w:rFonts w:ascii="Times" w:eastAsia="Batang" w:hAnsi="Times" w:cs="Times New Roman" w:hint="eastAsia"/>
          <w:sz w:val="20"/>
          <w:szCs w:val="24"/>
          <w:lang w:val="en-GB" w:eastAsia="en-US"/>
        </w:rPr>
        <w:t>.</w:t>
      </w:r>
    </w:p>
    <w:p w14:paraId="413BBAF0" w14:textId="77777777" w:rsidR="004C757F" w:rsidRPr="00317A05" w:rsidRDefault="004C757F" w:rsidP="000C3BCA">
      <w:pPr>
        <w:numPr>
          <w:ilvl w:val="1"/>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lastRenderedPageBreak/>
        <w:t>Use RV</w:t>
      </w:r>
      <w:r w:rsidRPr="00317A05">
        <w:rPr>
          <w:rFonts w:ascii="Times" w:eastAsia="Batang" w:hAnsi="Times" w:cs="Times New Roman"/>
          <w:sz w:val="20"/>
          <w:szCs w:val="24"/>
          <w:lang w:val="en-GB" w:eastAsia="en-US"/>
        </w:rPr>
        <w:t xml:space="preserve"> 0</w:t>
      </w:r>
      <w:r w:rsidRPr="00317A05">
        <w:rPr>
          <w:rFonts w:ascii="Times" w:eastAsia="Batang" w:hAnsi="Times" w:cs="Times New Roman" w:hint="eastAsia"/>
          <w:sz w:val="20"/>
          <w:szCs w:val="24"/>
          <w:lang w:val="en-GB" w:eastAsia="en-US"/>
        </w:rPr>
        <w:t xml:space="preserve"> for the first repetition of Msg3 PUSCH initial transmission.</w:t>
      </w:r>
    </w:p>
    <w:p w14:paraId="2B7F6DE5" w14:textId="77777777" w:rsidR="004C757F" w:rsidRPr="00317A05" w:rsidRDefault="004C757F" w:rsidP="000C3BCA">
      <w:pPr>
        <w:numPr>
          <w:ilvl w:val="1"/>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Use a dynamically indicated RV id via </w:t>
      </w:r>
      <w:r w:rsidRPr="00317A05">
        <w:rPr>
          <w:rFonts w:ascii="Times" w:eastAsia="Batang" w:hAnsi="Times" w:cs="Times New Roman"/>
          <w:sz w:val="20"/>
          <w:szCs w:val="24"/>
          <w:lang w:val="en-GB" w:eastAsia="en-US"/>
        </w:rPr>
        <w:t>DCI</w:t>
      </w:r>
      <w:r w:rsidRPr="00317A05">
        <w:rPr>
          <w:rFonts w:ascii="Times" w:eastAsia="Batang" w:hAnsi="Times" w:cs="Times New Roman" w:hint="eastAsia"/>
          <w:sz w:val="20"/>
          <w:szCs w:val="24"/>
          <w:lang w:val="en-GB" w:eastAsia="en-US"/>
        </w:rPr>
        <w:t xml:space="preserve"> </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_</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 xml:space="preserve"> with CRC scrambled by TC-RNTI</w:t>
      </w:r>
      <w:r w:rsidRPr="00317A05">
        <w:rPr>
          <w:rFonts w:ascii="Times" w:eastAsia="Batang" w:hAnsi="Times" w:cs="Times New Roman"/>
          <w:sz w:val="20"/>
          <w:szCs w:val="24"/>
          <w:lang w:val="en-GB" w:eastAsia="en-US"/>
        </w:rPr>
        <w:t xml:space="preserve"> </w:t>
      </w:r>
      <w:r w:rsidRPr="00317A05">
        <w:rPr>
          <w:rFonts w:ascii="Times" w:eastAsia="Batang" w:hAnsi="Times" w:cs="Times New Roman" w:hint="eastAsia"/>
          <w:sz w:val="20"/>
          <w:szCs w:val="24"/>
          <w:lang w:val="en-GB" w:eastAsia="en-US"/>
        </w:rPr>
        <w:t>for the first repetition of Msg3 PUSCH re-transmission.</w:t>
      </w:r>
    </w:p>
    <w:p w14:paraId="52A7A276" w14:textId="77777777" w:rsidR="004C757F" w:rsidRPr="00317A05" w:rsidRDefault="004C757F" w:rsidP="000C3BCA">
      <w:pPr>
        <w:numPr>
          <w:ilvl w:val="0"/>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FFS determination of the RV sequence.  </w:t>
      </w:r>
    </w:p>
    <w:p w14:paraId="04107285"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6061024"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initial transmission, Option 1 (i.e., using UL grant scheduling Msg3) is adopted.</w:t>
      </w:r>
    </w:p>
    <w:p w14:paraId="31A5F4EB" w14:textId="77777777" w:rsidR="004C757F" w:rsidRPr="00317A05" w:rsidRDefault="004C757F" w:rsidP="000C3BCA">
      <w:pPr>
        <w:numPr>
          <w:ilvl w:val="0"/>
          <w:numId w:val="15"/>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FFS additionally using MAC RAR for indication.</w:t>
      </w:r>
    </w:p>
    <w:p w14:paraId="46B1ABEB"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291D3A54"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re-transmission, Option 1 (i.e., using DCI format 0_0 with CRC scrambled by TC-RNTI) is adopted. </w:t>
      </w:r>
    </w:p>
    <w:p w14:paraId="615367D4" w14:textId="77777777" w:rsidR="004C757F" w:rsidRPr="00317A05" w:rsidRDefault="004C757F" w:rsidP="004C757F">
      <w:pPr>
        <w:shd w:val="clear" w:color="auto" w:fill="FFFFFF"/>
        <w:spacing w:after="0" w:line="300" w:lineRule="atLeast"/>
        <w:rPr>
          <w:rFonts w:ascii="Arial" w:eastAsia="SimSun" w:hAnsi="Arial" w:cs="Arial"/>
          <w:color w:val="493118"/>
          <w:sz w:val="18"/>
          <w:szCs w:val="18"/>
          <w:lang w:eastAsia="zh-CN"/>
        </w:rPr>
      </w:pPr>
    </w:p>
    <w:p w14:paraId="57C31C83" w14:textId="77777777" w:rsidR="004C757F" w:rsidRPr="00317A05" w:rsidRDefault="004C757F" w:rsidP="004C757F">
      <w:pPr>
        <w:shd w:val="clear" w:color="auto" w:fill="FFFFFF"/>
        <w:spacing w:after="0" w:line="300" w:lineRule="atLeast"/>
        <w:rPr>
          <w:rFonts w:eastAsia="SimSun" w:cs="Times New Roman"/>
          <w:i/>
          <w:iCs/>
          <w:sz w:val="20"/>
          <w:szCs w:val="20"/>
          <w:lang w:eastAsia="zh-CN"/>
        </w:rPr>
      </w:pPr>
      <w:r w:rsidRPr="00317A05">
        <w:rPr>
          <w:rFonts w:eastAsia="SimSun" w:cs="Times New Roman"/>
          <w:b/>
          <w:bCs/>
          <w:color w:val="493118"/>
          <w:sz w:val="20"/>
          <w:szCs w:val="20"/>
          <w:highlight w:val="darkYellow"/>
          <w:lang w:eastAsia="zh-CN"/>
        </w:rPr>
        <w:t>Working assumption: </w:t>
      </w:r>
      <w:r w:rsidRPr="00317A05">
        <w:rPr>
          <w:rFonts w:eastAsia="SimSun" w:cs="Times New Roman"/>
          <w:sz w:val="20"/>
          <w:szCs w:val="20"/>
          <w:lang w:eastAsia="zh-CN"/>
        </w:rPr>
        <w:t>The number of repetitions </w:t>
      </w:r>
      <w:r w:rsidRPr="00317A05">
        <w:rPr>
          <w:rFonts w:eastAsia="Batang" w:cs="Times New Roman"/>
          <w:sz w:val="20"/>
          <w:szCs w:val="20"/>
          <w:lang w:eastAsia="zh-CN"/>
        </w:rPr>
        <w:t>is </w:t>
      </w:r>
      <w:r w:rsidRPr="00317A05">
        <w:rPr>
          <w:rFonts w:eastAsia="SimSun" w:cs="Times New Roman"/>
          <w:sz w:val="20"/>
          <w:szCs w:val="20"/>
          <w:lang w:eastAsia="zh-CN"/>
        </w:rPr>
        <w:t>counted on the basis of available slots for Type A PUSCH repetitions for Msg3.</w:t>
      </w:r>
    </w:p>
    <w:p w14:paraId="7329A807" w14:textId="77777777" w:rsidR="004C757F" w:rsidRPr="00317A05" w:rsidRDefault="004C757F" w:rsidP="000C3BCA">
      <w:pPr>
        <w:numPr>
          <w:ilvl w:val="0"/>
          <w:numId w:val="15"/>
        </w:numPr>
        <w:shd w:val="clear" w:color="auto" w:fill="FFFFFF"/>
        <w:spacing w:after="0" w:line="300" w:lineRule="atLeast"/>
        <w:jc w:val="left"/>
        <w:rPr>
          <w:rFonts w:eastAsia="SimSun" w:cs="Times New Roman"/>
          <w:i/>
          <w:iCs/>
          <w:sz w:val="20"/>
          <w:szCs w:val="20"/>
          <w:lang w:eastAsia="zh-CN"/>
        </w:rPr>
      </w:pPr>
      <w:r w:rsidRPr="00317A05">
        <w:rPr>
          <w:rFonts w:eastAsia="SimSun" w:cs="Times New Roman"/>
          <w:sz w:val="20"/>
          <w:szCs w:val="20"/>
          <w:lang w:eastAsia="zh-CN"/>
        </w:rPr>
        <w:t>FFS: the determination of available slots.</w:t>
      </w:r>
    </w:p>
    <w:p w14:paraId="201FF79A" w14:textId="77777777" w:rsidR="004C757F" w:rsidRPr="00317A05" w:rsidRDefault="004C757F" w:rsidP="004C757F">
      <w:pPr>
        <w:rPr>
          <w:rFonts w:cs="Times New Roman"/>
          <w:u w:val="single"/>
          <w:lang w:eastAsia="zh-CN"/>
        </w:rPr>
      </w:pPr>
    </w:p>
    <w:p w14:paraId="056A8785"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RAN1#104-e</w:t>
      </w:r>
    </w:p>
    <w:p w14:paraId="62DDB21C"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6E06D03C" w14:textId="77777777" w:rsidR="004C757F" w:rsidRPr="00B13245" w:rsidRDefault="004C757F" w:rsidP="000C3BCA">
      <w:pPr>
        <w:numPr>
          <w:ilvl w:val="0"/>
          <w:numId w:val="3"/>
        </w:numPr>
        <w:spacing w:before="100" w:after="0" w:line="315" w:lineRule="atLeast"/>
        <w:jc w:val="left"/>
        <w:rPr>
          <w:rFonts w:ascii="Calibri" w:eastAsia="SimSun" w:hAnsi="Calibri" w:cs="Arial"/>
          <w:sz w:val="20"/>
          <w:szCs w:val="20"/>
          <w:lang w:eastAsia="zh-CN"/>
        </w:rPr>
      </w:pPr>
      <w:r w:rsidRPr="00B13245">
        <w:rPr>
          <w:rFonts w:eastAsia="SimSun" w:cs="Times New Roman"/>
          <w:sz w:val="20"/>
          <w:szCs w:val="20"/>
          <w:lang w:eastAsia="zh-CN"/>
        </w:rPr>
        <w:t>For indication of the number of repetitions for Msg3 initial transmission, down-select one option from the options below.</w:t>
      </w:r>
    </w:p>
    <w:p w14:paraId="166F7580"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Option1: UL grant scheduling Msg3.</w:t>
      </w:r>
    </w:p>
    <w:p w14:paraId="4CFB71F6"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details.</w:t>
      </w:r>
    </w:p>
    <w:p w14:paraId="654FC8A0"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fallbackRAR UL grant. </w:t>
      </w:r>
    </w:p>
    <w:p w14:paraId="40D08F4C"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Note: Optimization specific for fallbackRAR UL grant in 2-step RACH is not considered in Rel-17 CovEnh WI, if supported.</w:t>
      </w:r>
    </w:p>
    <w:p w14:paraId="1C16230A"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Option2: DCI format 1_0 with CRC scrambled by RA-RNTI</w:t>
      </w:r>
    </w:p>
    <w:p w14:paraId="184AF49A"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details. </w:t>
      </w:r>
    </w:p>
    <w:p w14:paraId="0E9673BE"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Option3: SIB1 only</w:t>
      </w:r>
    </w:p>
    <w:p w14:paraId="3CE2F18D" w14:textId="77777777" w:rsidR="004C757F" w:rsidRPr="00B13245" w:rsidRDefault="004C757F" w:rsidP="000C3BCA">
      <w:pPr>
        <w:numPr>
          <w:ilvl w:val="0"/>
          <w:numId w:val="3"/>
        </w:numPr>
        <w:spacing w:after="0" w:line="240" w:lineRule="auto"/>
        <w:jc w:val="left"/>
        <w:rPr>
          <w:rFonts w:eastAsia="Batang" w:cs="Times New Roman"/>
          <w:sz w:val="20"/>
          <w:szCs w:val="20"/>
          <w:lang w:val="en-GB" w:eastAsia="en-US"/>
        </w:rPr>
      </w:pPr>
      <w:r w:rsidRPr="00B13245">
        <w:rPr>
          <w:rFonts w:eastAsia="Batang" w:cs="Times New Roman"/>
          <w:sz w:val="20"/>
          <w:szCs w:val="20"/>
          <w:lang w:val="en-GB" w:eastAsia="en-US"/>
        </w:rPr>
        <w:t>Any modifications of RAR UL grant or DCI format 1_0 with CRC scrambled by RA-RNTI for indicating Msg3 repetitions shall not impact the legacy UE interpretation of the RAR or DCI format 1_0 with CRC scrambled by RA-RNTI respectively</w:t>
      </w:r>
    </w:p>
    <w:p w14:paraId="69598A88" w14:textId="77777777" w:rsidR="004C757F" w:rsidRPr="00B13245" w:rsidRDefault="004C757F" w:rsidP="004C757F">
      <w:pPr>
        <w:spacing w:after="0" w:line="240" w:lineRule="auto"/>
        <w:rPr>
          <w:rFonts w:eastAsia="Batang" w:cs="Times New Roman"/>
          <w:sz w:val="20"/>
          <w:szCs w:val="20"/>
          <w:lang w:val="en-GB" w:eastAsia="en-US"/>
        </w:rPr>
      </w:pPr>
    </w:p>
    <w:p w14:paraId="2B247B38" w14:textId="77777777" w:rsidR="004C757F" w:rsidRPr="00B13245" w:rsidRDefault="004C757F" w:rsidP="004C757F">
      <w:pPr>
        <w:spacing w:after="0" w:line="240" w:lineRule="auto"/>
        <w:rPr>
          <w:rFonts w:eastAsia="Batang" w:cs="Times New Roman"/>
          <w:sz w:val="20"/>
          <w:szCs w:val="20"/>
          <w:lang w:val="en-GB" w:eastAsia="en-US"/>
        </w:rPr>
      </w:pPr>
    </w:p>
    <w:p w14:paraId="3197D7D4"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293FBA9B" w14:textId="77777777" w:rsidR="004C757F" w:rsidRPr="00B13245" w:rsidRDefault="004C757F" w:rsidP="000C3BCA">
      <w:pPr>
        <w:numPr>
          <w:ilvl w:val="0"/>
          <w:numId w:val="4"/>
        </w:numPr>
        <w:spacing w:before="100" w:after="0" w:line="315" w:lineRule="atLeast"/>
        <w:jc w:val="left"/>
        <w:rPr>
          <w:rFonts w:ascii="Calibri" w:eastAsia="SimSun" w:hAnsi="Calibri" w:cs="Arial"/>
          <w:sz w:val="20"/>
          <w:szCs w:val="20"/>
          <w:lang w:eastAsia="zh-CN"/>
        </w:rPr>
      </w:pPr>
      <w:r w:rsidRPr="00B13245">
        <w:rPr>
          <w:rFonts w:eastAsia="SimSun" w:cs="Times New Roman"/>
          <w:sz w:val="20"/>
          <w:szCs w:val="20"/>
          <w:lang w:eastAsia="zh-CN"/>
        </w:rPr>
        <w:t>For indication of the number of repetitions for Msg3 re-transmission, down-select one option from the options below.</w:t>
      </w:r>
    </w:p>
    <w:p w14:paraId="0CE696F1" w14:textId="77777777" w:rsidR="004C757F" w:rsidRPr="00B13245" w:rsidRDefault="004C757F" w:rsidP="004C757F">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Option1: DCI format 0_0 with CRC scrambled by TC-RNTI.</w:t>
      </w:r>
    </w:p>
    <w:p w14:paraId="05394BBC" w14:textId="77777777" w:rsidR="004C757F" w:rsidRPr="00B13245" w:rsidRDefault="004C757F" w:rsidP="004C757F">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FFS details.</w:t>
      </w:r>
    </w:p>
    <w:p w14:paraId="021B16E9" w14:textId="77777777" w:rsidR="004C757F" w:rsidRPr="00B13245" w:rsidRDefault="004C757F" w:rsidP="004C757F">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lastRenderedPageBreak/>
        <w:t></w:t>
      </w:r>
      <w:r w:rsidRPr="00B13245">
        <w:rPr>
          <w:rFonts w:eastAsia="SimSun" w:cs="Times New Roman"/>
          <w:sz w:val="20"/>
          <w:szCs w:val="20"/>
          <w:lang w:eastAsia="zh-CN"/>
        </w:rPr>
        <w:t>Any modifications of DCI format 0_0 with CRC scrambled by TC-RNTI for indicating Msg3 repetitions shall not impact the legacy UE interpretation of the DCI format 0_0 with CRC scrambled by TC-RNTI.</w:t>
      </w:r>
    </w:p>
    <w:p w14:paraId="644A912E" w14:textId="77777777" w:rsidR="004C757F" w:rsidRPr="00B13245" w:rsidRDefault="004C757F" w:rsidP="004C757F">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Option2: Can be determined based on the repetition number  for  Msg3 initial transmission</w:t>
      </w:r>
    </w:p>
    <w:p w14:paraId="1BB075D2" w14:textId="77777777" w:rsidR="004C757F" w:rsidRPr="00B13245" w:rsidRDefault="004C757F" w:rsidP="004C757F">
      <w:pPr>
        <w:spacing w:after="0" w:line="240" w:lineRule="auto"/>
        <w:rPr>
          <w:rFonts w:eastAsia="Batang" w:cs="Times New Roman"/>
          <w:sz w:val="20"/>
          <w:szCs w:val="20"/>
          <w:lang w:val="en-GB" w:eastAsia="en-US"/>
        </w:rPr>
      </w:pPr>
    </w:p>
    <w:p w14:paraId="5BA4B72E"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59143AE6" w14:textId="77777777" w:rsidR="004C757F" w:rsidRPr="00B13245" w:rsidRDefault="004C757F" w:rsidP="004C757F">
      <w:pPr>
        <w:spacing w:before="100" w:beforeAutospacing="1" w:after="100" w:afterAutospacing="1" w:line="240" w:lineRule="auto"/>
        <w:rPr>
          <w:rFonts w:ascii="Calibri" w:eastAsia="SimSun" w:hAnsi="Calibri" w:cs="Arial"/>
          <w:color w:val="493118"/>
          <w:sz w:val="20"/>
          <w:szCs w:val="20"/>
          <w:lang w:eastAsia="zh-CN"/>
        </w:rPr>
      </w:pPr>
      <w:r w:rsidRPr="00B13245">
        <w:rPr>
          <w:rFonts w:eastAsia="SimSun" w:cs="Times New Roman"/>
          <w:color w:val="493118"/>
          <w:sz w:val="20"/>
          <w:szCs w:val="20"/>
          <w:lang w:eastAsia="zh-CN"/>
        </w:rPr>
        <w:t>Support inter-slot frequency hopping for repetition of Msg3 initial and re-transmission.</w:t>
      </w:r>
    </w:p>
    <w:p w14:paraId="78246590" w14:textId="77777777" w:rsidR="004C757F" w:rsidRPr="00B13245" w:rsidRDefault="004C757F" w:rsidP="004C757F">
      <w:pPr>
        <w:spacing w:after="0" w:line="240" w:lineRule="auto"/>
        <w:rPr>
          <w:rFonts w:eastAsia="Batang" w:cs="Times New Roman"/>
          <w:sz w:val="20"/>
          <w:szCs w:val="20"/>
          <w:lang w:val="en-GB" w:eastAsia="en-US"/>
        </w:rPr>
      </w:pPr>
      <w:r w:rsidRPr="00B13245">
        <w:rPr>
          <w:rFonts w:ascii="Wingdings" w:eastAsia="Batang" w:hAnsi="Wingdings" w:cs="Times New Roman"/>
          <w:sz w:val="20"/>
          <w:szCs w:val="20"/>
          <w:lang w:val="en-GB" w:eastAsia="en-US"/>
        </w:rPr>
        <w:t></w:t>
      </w:r>
      <w:r w:rsidRPr="00B13245">
        <w:rPr>
          <w:rFonts w:eastAsia="Batang" w:cs="Times New Roman"/>
          <w:sz w:val="20"/>
          <w:szCs w:val="20"/>
          <w:lang w:val="en-GB" w:eastAsia="en-US"/>
        </w:rPr>
        <w:t>FFS details, e.g., signaling etc.</w:t>
      </w:r>
    </w:p>
    <w:p w14:paraId="2759479D" w14:textId="77777777" w:rsidR="004C757F" w:rsidRPr="00B13245" w:rsidRDefault="004C757F" w:rsidP="004C757F">
      <w:pPr>
        <w:spacing w:after="0" w:line="240" w:lineRule="auto"/>
        <w:rPr>
          <w:rFonts w:eastAsia="Batang" w:cs="Times New Roman"/>
          <w:sz w:val="20"/>
          <w:szCs w:val="20"/>
          <w:lang w:val="en-GB" w:eastAsia="en-US"/>
        </w:rPr>
      </w:pPr>
    </w:p>
    <w:p w14:paraId="271D2715" w14:textId="77777777" w:rsidR="004C757F" w:rsidRPr="00B13245" w:rsidRDefault="004C757F" w:rsidP="004C757F">
      <w:pPr>
        <w:shd w:val="clear" w:color="auto" w:fill="FFFFFF"/>
        <w:spacing w:after="0" w:line="315" w:lineRule="atLeast"/>
        <w:rPr>
          <w:rFonts w:ascii="Arial" w:eastAsia="SimSun" w:hAnsi="Arial" w:cs="Arial"/>
          <w:bCs/>
          <w:color w:val="000000"/>
          <w:sz w:val="20"/>
          <w:szCs w:val="20"/>
          <w:shd w:val="clear" w:color="auto" w:fill="FFFFFF"/>
          <w:lang w:eastAsia="zh-CN"/>
        </w:rPr>
      </w:pPr>
      <w:r w:rsidRPr="00B13245">
        <w:rPr>
          <w:rFonts w:ascii="Arial" w:eastAsia="SimSun" w:hAnsi="Arial" w:cs="Arial"/>
          <w:bCs/>
          <w:color w:val="000000"/>
          <w:sz w:val="20"/>
          <w:szCs w:val="20"/>
          <w:highlight w:val="green"/>
          <w:shd w:val="clear" w:color="auto" w:fill="00FFFF"/>
          <w:lang w:eastAsia="zh-CN"/>
        </w:rPr>
        <w:t>Agreements:</w:t>
      </w:r>
    </w:p>
    <w:p w14:paraId="24710A53" w14:textId="77777777" w:rsidR="004C757F" w:rsidRPr="00B13245" w:rsidRDefault="004C757F" w:rsidP="004C757F">
      <w:pPr>
        <w:shd w:val="clear" w:color="auto" w:fill="FFFFFF"/>
        <w:spacing w:after="0" w:line="315" w:lineRule="atLeast"/>
        <w:rPr>
          <w:rFonts w:ascii="Calibri" w:eastAsia="SimSun" w:hAnsi="Calibri" w:cs="Times New Roman"/>
          <w:color w:val="493118"/>
          <w:sz w:val="20"/>
          <w:szCs w:val="20"/>
          <w:lang w:eastAsia="zh-CN"/>
        </w:rPr>
      </w:pPr>
      <w:r w:rsidRPr="00B13245">
        <w:rPr>
          <w:rFonts w:eastAsia="SimSun" w:cs="Times New Roman"/>
          <w:color w:val="000000"/>
          <w:sz w:val="20"/>
          <w:szCs w:val="20"/>
          <w:shd w:val="clear" w:color="auto" w:fill="FFFFFF"/>
          <w:lang w:eastAsia="zh-CN"/>
        </w:rPr>
        <w:t>For Msg3 PUSCH repetition,  the following options </w:t>
      </w:r>
      <w:r w:rsidRPr="00B13245">
        <w:rPr>
          <w:rFonts w:eastAsia="SimSun" w:cs="Times New Roman"/>
          <w:sz w:val="20"/>
          <w:szCs w:val="20"/>
          <w:shd w:val="clear" w:color="auto" w:fill="FFFFFF"/>
          <w:lang w:eastAsia="zh-CN"/>
        </w:rPr>
        <w:t>are considered, aiming</w:t>
      </w:r>
      <w:r w:rsidRPr="00B13245">
        <w:rPr>
          <w:rFonts w:eastAsia="SimSun" w:cs="Times New Roman"/>
          <w:color w:val="000000"/>
          <w:sz w:val="20"/>
          <w:szCs w:val="20"/>
          <w:shd w:val="clear" w:color="auto" w:fill="FFFFFF"/>
          <w:lang w:eastAsia="zh-CN"/>
        </w:rPr>
        <w:t xml:space="preserve"> for down-selection in RAN1#104b-e:</w:t>
      </w:r>
    </w:p>
    <w:p w14:paraId="1FA5E6C0"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ascii="Arial" w:eastAsia="SimSun" w:hAnsi="Arial" w:cs="Times New Roman"/>
          <w:color w:val="000000"/>
          <w:sz w:val="20"/>
          <w:szCs w:val="20"/>
          <w:shd w:val="clear" w:color="auto" w:fill="FFFFFF"/>
          <w:lang w:eastAsia="zh-CN"/>
        </w:rPr>
        <w:t xml:space="preserve"> </w:t>
      </w:r>
      <w:r w:rsidRPr="00B13245">
        <w:rPr>
          <w:rFonts w:eastAsia="SimSun" w:cs="Times New Roman"/>
          <w:color w:val="000000"/>
          <w:sz w:val="20"/>
          <w:szCs w:val="20"/>
          <w:shd w:val="clear" w:color="auto" w:fill="FFFFFF"/>
          <w:lang w:eastAsia="zh-CN"/>
        </w:rPr>
        <w:t>Option 1-1: For gNB scheduled Msg3 PUSCH repetition without UE request,</w:t>
      </w:r>
    </w:p>
    <w:p w14:paraId="3A920A00"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A UE indicates to support of Msg3 PUSCH repetition via separate PRACH occasion or separate PRACH preamble in case of shared PRACH occasions.</w:t>
      </w:r>
    </w:p>
    <w:p w14:paraId="0F9668F6"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a UE supporting Msg3 PUSCH repetition, gNB decides whether to schedule Msg3 PUSCH repetition or not. If scheduled, gNB decides the number of repetitions.</w:t>
      </w:r>
    </w:p>
    <w:p w14:paraId="1845595F"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3782473C"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1-2: For gNB scheduled Msg3 PUSCH repetition without UE request,</w:t>
      </w:r>
    </w:p>
    <w:p w14:paraId="1BF3ABB4" w14:textId="77777777" w:rsidR="004C757F" w:rsidRPr="00B13245" w:rsidRDefault="004C757F" w:rsidP="000C3BCA">
      <w:pPr>
        <w:numPr>
          <w:ilvl w:val="0"/>
          <w:numId w:val="7"/>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gNB decides whether to schedule Msg3 PUSCH repetition or not. If scheduled, gNB decides the number of repetitions.</w:t>
      </w:r>
    </w:p>
    <w:p w14:paraId="6E0EE93C" w14:textId="77777777" w:rsidR="004C757F" w:rsidRPr="00B13245" w:rsidRDefault="004C757F" w:rsidP="000C3BCA">
      <w:pPr>
        <w:numPr>
          <w:ilvl w:val="0"/>
          <w:numId w:val="8"/>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UE does not support Msg3 PUSCH repetition, UE transmits Msg3 PUSCH without repetition</w:t>
      </w:r>
    </w:p>
    <w:p w14:paraId="4D16A2A0" w14:textId="77777777" w:rsidR="004C757F" w:rsidRPr="00B13245" w:rsidRDefault="004C757F" w:rsidP="000C3BCA">
      <w:pPr>
        <w:numPr>
          <w:ilvl w:val="0"/>
          <w:numId w:val="8"/>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UE does support Msg3 PUSCH repetition, UE transmits Msg3 PUSCH with repetition as indicated by gNB and UE uses, e.g., separate DMRS configuration or UCI multiplexing with Msg3 PUSCH (or other ways)</w:t>
      </w:r>
    </w:p>
    <w:p w14:paraId="7869A977" w14:textId="77777777" w:rsidR="004C757F" w:rsidRPr="00B13245" w:rsidRDefault="004C757F" w:rsidP="000C3BCA">
      <w:pPr>
        <w:numPr>
          <w:ilvl w:val="0"/>
          <w:numId w:val="8"/>
        </w:numPr>
        <w:shd w:val="clear" w:color="auto" w:fill="FFFFFF"/>
        <w:spacing w:after="0" w:line="315" w:lineRule="atLeast"/>
        <w:ind w:left="168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 xml:space="preserve">Note: e.g., this can be </w:t>
      </w:r>
      <w:r w:rsidRPr="00B13245">
        <w:rPr>
          <w:rFonts w:eastAsia="SimSun" w:cs="Times New Roman"/>
          <w:sz w:val="20"/>
          <w:szCs w:val="20"/>
          <w:shd w:val="clear" w:color="auto" w:fill="FFFFFF"/>
          <w:lang w:eastAsia="zh-CN"/>
        </w:rPr>
        <w:t>f</w:t>
      </w:r>
      <w:r w:rsidRPr="00B13245">
        <w:rPr>
          <w:rFonts w:ascii="Arial" w:eastAsia="SimSun" w:hAnsi="Arial" w:cs="Times New Roman"/>
          <w:sz w:val="20"/>
          <w:szCs w:val="20"/>
          <w:shd w:val="clear" w:color="auto" w:fill="FFFFFF"/>
          <w:lang w:eastAsia="zh-CN"/>
        </w:rPr>
        <w:t xml:space="preserve">or </w:t>
      </w:r>
      <w:r w:rsidRPr="00B13245">
        <w:rPr>
          <w:rFonts w:eastAsia="SimSun" w:cs="Times New Roman"/>
          <w:sz w:val="20"/>
          <w:szCs w:val="20"/>
          <w:shd w:val="clear" w:color="auto" w:fill="FFFFFF"/>
          <w:lang w:eastAsia="zh-CN"/>
        </w:rPr>
        <w:t xml:space="preserve">differentiation between UEs not supporting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and Rel-17 CE UEs supporting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or between RACH procedure with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and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without repetition, </w:t>
      </w:r>
      <w:r w:rsidRPr="00B13245">
        <w:rPr>
          <w:rFonts w:ascii="Arial" w:eastAsia="SimSun" w:hAnsi="Arial" w:cs="Times New Roman"/>
          <w:sz w:val="20"/>
          <w:szCs w:val="20"/>
          <w:shd w:val="clear" w:color="auto" w:fill="FFFFFF"/>
          <w:lang w:eastAsia="zh-CN"/>
        </w:rPr>
        <w:t>etc.</w:t>
      </w:r>
    </w:p>
    <w:p w14:paraId="0897362A" w14:textId="77777777" w:rsidR="004C757F" w:rsidRPr="00B13245" w:rsidRDefault="004C757F" w:rsidP="000C3BCA">
      <w:pPr>
        <w:numPr>
          <w:ilvl w:val="0"/>
          <w:numId w:val="9"/>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gNB blindly decodes Msg3 PUSCH with two different assumptions, w/ and w/o repetition.</w:t>
      </w:r>
    </w:p>
    <w:p w14:paraId="2C05AD85" w14:textId="77777777" w:rsidR="004C757F" w:rsidRPr="00B13245" w:rsidRDefault="004C757F" w:rsidP="000C3BCA">
      <w:pPr>
        <w:numPr>
          <w:ilvl w:val="0"/>
          <w:numId w:val="9"/>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70DE8CFF"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2-1: For UE triggered Msg3 PUSCH repetition with gNB indicating the number of repetitions,</w:t>
      </w:r>
    </w:p>
    <w:p w14:paraId="24D40FFE" w14:textId="77777777" w:rsidR="004C757F" w:rsidRPr="00B13245" w:rsidRDefault="004C757F" w:rsidP="000C3BCA">
      <w:pPr>
        <w:numPr>
          <w:ilvl w:val="0"/>
          <w:numId w:val="10"/>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A UE can trigger RACH procedure with Msg3 PUSCH repetition via separate PRACH occasion or separate PRACH preamble in case of shared PRACH occasions.</w:t>
      </w:r>
    </w:p>
    <w:p w14:paraId="767658C3" w14:textId="77777777" w:rsidR="004C757F" w:rsidRPr="00B13245" w:rsidRDefault="004C757F" w:rsidP="000C3BCA">
      <w:pPr>
        <w:numPr>
          <w:ilvl w:val="0"/>
          <w:numId w:val="11"/>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Whether a UE would trigger is based on some conditions, e.g., measured SS-RSRP threshold, which may or may not have spec impact.</w:t>
      </w:r>
    </w:p>
    <w:p w14:paraId="35383AB5" w14:textId="77777777" w:rsidR="004C757F" w:rsidRPr="00B13245" w:rsidRDefault="004C757F" w:rsidP="000C3BCA">
      <w:pPr>
        <w:numPr>
          <w:ilvl w:val="0"/>
          <w:numId w:val="12"/>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 xml:space="preserve">If Msg3 PUSCH repetition is triggered by UE, gNB </w:t>
      </w:r>
      <w:r w:rsidRPr="00B13245">
        <w:rPr>
          <w:rFonts w:eastAsia="SimSun" w:cs="Times New Roman"/>
          <w:color w:val="493118"/>
          <w:sz w:val="20"/>
          <w:szCs w:val="20"/>
          <w:shd w:val="clear" w:color="auto" w:fill="FFFFFF"/>
          <w:lang w:eastAsia="zh-CN"/>
        </w:rPr>
        <w:t xml:space="preserve">decides the number of repetitions for </w:t>
      </w:r>
      <w:r w:rsidRPr="00B13245">
        <w:rPr>
          <w:rFonts w:eastAsia="SimSun" w:cs="Times New Roman"/>
          <w:color w:val="000000"/>
          <w:sz w:val="20"/>
          <w:szCs w:val="20"/>
          <w:shd w:val="clear" w:color="auto" w:fill="FFFFFF"/>
          <w:lang w:eastAsia="zh-CN"/>
        </w:rPr>
        <w:t xml:space="preserve">Msg3 PUSCH </w:t>
      </w:r>
      <w:r w:rsidRPr="00B13245">
        <w:rPr>
          <w:rFonts w:eastAsia="SimSun" w:cs="Times New Roman"/>
          <w:color w:val="493118"/>
          <w:sz w:val="20"/>
          <w:szCs w:val="20"/>
          <w:shd w:val="clear" w:color="auto" w:fill="FFFFFF"/>
          <w:lang w:eastAsia="zh-CN"/>
        </w:rPr>
        <w:t>3 (re)-transmission.  </w:t>
      </w:r>
    </w:p>
    <w:p w14:paraId="493113FC" w14:textId="77777777" w:rsidR="004C757F" w:rsidRPr="00B13245" w:rsidRDefault="004C757F" w:rsidP="000C3BCA">
      <w:pPr>
        <w:numPr>
          <w:ilvl w:val="0"/>
          <w:numId w:val="12"/>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7AD88967"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2-2: For UE triggered Msg3 PUSCH repetition with gNB indicating the number of repetitions,</w:t>
      </w:r>
    </w:p>
    <w:p w14:paraId="601C32F8"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shd w:val="clear" w:color="auto" w:fill="FFFFFF"/>
          <w:lang w:eastAsia="zh-CN"/>
        </w:rPr>
      </w:pPr>
      <w:r w:rsidRPr="00B13245">
        <w:rPr>
          <w:rFonts w:eastAsia="SimSun" w:cs="Times New Roman"/>
          <w:color w:val="000000"/>
          <w:sz w:val="20"/>
          <w:szCs w:val="20"/>
          <w:shd w:val="clear" w:color="auto" w:fill="FFFFFF"/>
          <w:lang w:eastAsia="zh-CN"/>
        </w:rPr>
        <w:t>gNB decides whether to schedule Msg3 PUSCH repetition or not. If scheduled, gNB decides the number of repetitions.</w:t>
      </w:r>
    </w:p>
    <w:p w14:paraId="34DC4C5B"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lastRenderedPageBreak/>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026A06FE" w14:textId="77777777" w:rsidR="004C757F" w:rsidRPr="00B13245" w:rsidRDefault="004C757F" w:rsidP="000C3BCA">
      <w:pPr>
        <w:numPr>
          <w:ilvl w:val="0"/>
          <w:numId w:val="11"/>
        </w:numPr>
        <w:shd w:val="clear" w:color="auto" w:fill="FFFFFF"/>
        <w:spacing w:after="0" w:line="315" w:lineRule="atLeast"/>
        <w:jc w:val="left"/>
        <w:rPr>
          <w:rFonts w:ascii="Arial" w:eastAsia="SimSun" w:hAnsi="Arial" w:cs="Arial"/>
          <w:color w:val="000000"/>
          <w:sz w:val="20"/>
          <w:szCs w:val="20"/>
          <w:shd w:val="clear" w:color="auto" w:fill="FFFFFF"/>
          <w:lang w:eastAsia="zh-CN"/>
        </w:rPr>
      </w:pPr>
      <w:r w:rsidRPr="00B13245">
        <w:rPr>
          <w:rFonts w:eastAsia="SimSun" w:cs="Times New Roman"/>
          <w:color w:val="000000"/>
          <w:sz w:val="20"/>
          <w:szCs w:val="20"/>
          <w:shd w:val="clear" w:color="auto" w:fill="FFFFFF"/>
          <w:lang w:eastAsia="zh-CN"/>
        </w:rPr>
        <w:t>Whether a UE would trigger is based on some conditions, e.g., measured SS-RSRP threshold, which may or may not have spec impact.</w:t>
      </w:r>
    </w:p>
    <w:p w14:paraId="389B0023"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2D610B98" w14:textId="77777777" w:rsidR="004C757F" w:rsidRPr="002B5287" w:rsidRDefault="004C757F" w:rsidP="000C3BCA">
      <w:pPr>
        <w:numPr>
          <w:ilvl w:val="0"/>
          <w:numId w:val="5"/>
        </w:numPr>
        <w:shd w:val="clear" w:color="auto" w:fill="FFFFFF"/>
        <w:spacing w:before="50" w:after="0" w:line="240" w:lineRule="auto"/>
        <w:jc w:val="left"/>
        <w:rPr>
          <w:rFonts w:ascii="Arial" w:eastAsia="Arial" w:hAnsi="Arial" w:cs="Arial"/>
          <w:color w:val="000000"/>
          <w:sz w:val="14"/>
          <w:szCs w:val="14"/>
          <w:lang w:eastAsia="en-US"/>
        </w:rPr>
      </w:pPr>
      <w:r w:rsidRPr="002B5287">
        <w:rPr>
          <w:rFonts w:eastAsia="SimSun" w:cs="Times New Roman"/>
          <w:sz w:val="20"/>
          <w:szCs w:val="20"/>
          <w:shd w:val="clear" w:color="auto" w:fill="FFFFFF"/>
          <w:lang w:eastAsia="zh-CN"/>
        </w:rPr>
        <w:t>Other options are not precluded. </w:t>
      </w:r>
    </w:p>
    <w:p w14:paraId="322DF8B6" w14:textId="28AB3975" w:rsidR="004C757F" w:rsidRDefault="004C757F" w:rsidP="00C83F58"/>
    <w:sectPr w:rsidR="004C75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E8FC9" w14:textId="77777777" w:rsidR="00515EB8" w:rsidRDefault="00515EB8" w:rsidP="00C43ABF">
      <w:pPr>
        <w:spacing w:after="0" w:line="240" w:lineRule="auto"/>
      </w:pPr>
      <w:r>
        <w:separator/>
      </w:r>
    </w:p>
  </w:endnote>
  <w:endnote w:type="continuationSeparator" w:id="0">
    <w:p w14:paraId="0CFD7FF0" w14:textId="77777777" w:rsidR="00515EB8" w:rsidRDefault="00515EB8"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152E4" w14:textId="77777777" w:rsidR="00515EB8" w:rsidRDefault="00515EB8" w:rsidP="00C43ABF">
      <w:pPr>
        <w:spacing w:after="0" w:line="240" w:lineRule="auto"/>
      </w:pPr>
      <w:r>
        <w:separator/>
      </w:r>
    </w:p>
  </w:footnote>
  <w:footnote w:type="continuationSeparator" w:id="0">
    <w:p w14:paraId="050AEDBF" w14:textId="77777777" w:rsidR="00515EB8" w:rsidRDefault="00515EB8"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1"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6"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19"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A2E79"/>
    <w:multiLevelType w:val="hybridMultilevel"/>
    <w:tmpl w:val="3D381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4"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7D1A35"/>
    <w:multiLevelType w:val="hybridMultilevel"/>
    <w:tmpl w:val="C264F42E"/>
    <w:lvl w:ilvl="0" w:tplc="1910DFF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6"/>
  </w:num>
  <w:num w:numId="2">
    <w:abstractNumId w:val="22"/>
  </w:num>
  <w:num w:numId="3">
    <w:abstractNumId w:val="7"/>
  </w:num>
  <w:num w:numId="4">
    <w:abstractNumId w:val="24"/>
  </w:num>
  <w:num w:numId="5">
    <w:abstractNumId w:val="0"/>
  </w:num>
  <w:num w:numId="6">
    <w:abstractNumId w:val="10"/>
  </w:num>
  <w:num w:numId="7">
    <w:abstractNumId w:val="21"/>
  </w:num>
  <w:num w:numId="8">
    <w:abstractNumId w:val="5"/>
  </w:num>
  <w:num w:numId="9">
    <w:abstractNumId w:val="18"/>
  </w:num>
  <w:num w:numId="10">
    <w:abstractNumId w:val="8"/>
  </w:num>
  <w:num w:numId="11">
    <w:abstractNumId w:val="1"/>
  </w:num>
  <w:num w:numId="12">
    <w:abstractNumId w:val="25"/>
  </w:num>
  <w:num w:numId="13">
    <w:abstractNumId w:val="17"/>
  </w:num>
  <w:num w:numId="14">
    <w:abstractNumId w:val="12"/>
  </w:num>
  <w:num w:numId="15">
    <w:abstractNumId w:val="19"/>
  </w:num>
  <w:num w:numId="16">
    <w:abstractNumId w:val="26"/>
  </w:num>
  <w:num w:numId="17">
    <w:abstractNumId w:val="14"/>
  </w:num>
  <w:num w:numId="18">
    <w:abstractNumId w:val="11"/>
  </w:num>
  <w:num w:numId="19">
    <w:abstractNumId w:val="9"/>
  </w:num>
  <w:num w:numId="20">
    <w:abstractNumId w:val="13"/>
  </w:num>
  <w:num w:numId="21">
    <w:abstractNumId w:val="16"/>
  </w:num>
  <w:num w:numId="22">
    <w:abstractNumId w:val="4"/>
  </w:num>
  <w:num w:numId="23">
    <w:abstractNumId w:val="23"/>
  </w:num>
  <w:num w:numId="24">
    <w:abstractNumId w:val="28"/>
  </w:num>
  <w:num w:numId="25">
    <w:abstractNumId w:val="3"/>
  </w:num>
  <w:num w:numId="26">
    <w:abstractNumId w:val="15"/>
  </w:num>
  <w:num w:numId="27">
    <w:abstractNumId w:val="2"/>
  </w:num>
  <w:num w:numId="28">
    <w:abstractNumId w:val="27"/>
  </w:num>
  <w:num w:numId="2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A46"/>
    <w:rsid w:val="000017B1"/>
    <w:rsid w:val="0000230E"/>
    <w:rsid w:val="00003F71"/>
    <w:rsid w:val="00007777"/>
    <w:rsid w:val="00010A7F"/>
    <w:rsid w:val="00011739"/>
    <w:rsid w:val="00012E62"/>
    <w:rsid w:val="00014AEE"/>
    <w:rsid w:val="00015CC2"/>
    <w:rsid w:val="00015FBF"/>
    <w:rsid w:val="00016B6E"/>
    <w:rsid w:val="000175FD"/>
    <w:rsid w:val="00017975"/>
    <w:rsid w:val="00020068"/>
    <w:rsid w:val="000230E5"/>
    <w:rsid w:val="0002337F"/>
    <w:rsid w:val="0002387B"/>
    <w:rsid w:val="00024409"/>
    <w:rsid w:val="00024816"/>
    <w:rsid w:val="00024B0C"/>
    <w:rsid w:val="00024BAE"/>
    <w:rsid w:val="00025107"/>
    <w:rsid w:val="00026820"/>
    <w:rsid w:val="00026F14"/>
    <w:rsid w:val="00030ABF"/>
    <w:rsid w:val="0003242B"/>
    <w:rsid w:val="000326A2"/>
    <w:rsid w:val="00035918"/>
    <w:rsid w:val="00037FC1"/>
    <w:rsid w:val="00040316"/>
    <w:rsid w:val="000444FE"/>
    <w:rsid w:val="00045602"/>
    <w:rsid w:val="00050AC0"/>
    <w:rsid w:val="00052E03"/>
    <w:rsid w:val="00052FD8"/>
    <w:rsid w:val="0005411A"/>
    <w:rsid w:val="00060644"/>
    <w:rsid w:val="000606EC"/>
    <w:rsid w:val="000609D9"/>
    <w:rsid w:val="0006187F"/>
    <w:rsid w:val="00061D89"/>
    <w:rsid w:val="00062344"/>
    <w:rsid w:val="00062A21"/>
    <w:rsid w:val="000635B6"/>
    <w:rsid w:val="000639D2"/>
    <w:rsid w:val="000645CD"/>
    <w:rsid w:val="00065150"/>
    <w:rsid w:val="00066531"/>
    <w:rsid w:val="00066E0F"/>
    <w:rsid w:val="000702C5"/>
    <w:rsid w:val="00071058"/>
    <w:rsid w:val="0007113B"/>
    <w:rsid w:val="000711AA"/>
    <w:rsid w:val="00072098"/>
    <w:rsid w:val="00072380"/>
    <w:rsid w:val="000730D7"/>
    <w:rsid w:val="00074BF5"/>
    <w:rsid w:val="000755E5"/>
    <w:rsid w:val="00075FAC"/>
    <w:rsid w:val="00076800"/>
    <w:rsid w:val="000777DC"/>
    <w:rsid w:val="000779A8"/>
    <w:rsid w:val="000802A3"/>
    <w:rsid w:val="0008120F"/>
    <w:rsid w:val="000846F7"/>
    <w:rsid w:val="00085852"/>
    <w:rsid w:val="0008644D"/>
    <w:rsid w:val="00086B9B"/>
    <w:rsid w:val="00094E63"/>
    <w:rsid w:val="00095068"/>
    <w:rsid w:val="000958E5"/>
    <w:rsid w:val="000963B8"/>
    <w:rsid w:val="000A1A7F"/>
    <w:rsid w:val="000A253C"/>
    <w:rsid w:val="000A2C8E"/>
    <w:rsid w:val="000A3DA9"/>
    <w:rsid w:val="000A3EB9"/>
    <w:rsid w:val="000A45BD"/>
    <w:rsid w:val="000A52DF"/>
    <w:rsid w:val="000A534C"/>
    <w:rsid w:val="000A5354"/>
    <w:rsid w:val="000A5F61"/>
    <w:rsid w:val="000A6538"/>
    <w:rsid w:val="000A72DB"/>
    <w:rsid w:val="000B2231"/>
    <w:rsid w:val="000B2982"/>
    <w:rsid w:val="000B324F"/>
    <w:rsid w:val="000B41E1"/>
    <w:rsid w:val="000B4466"/>
    <w:rsid w:val="000B44C7"/>
    <w:rsid w:val="000B4DE0"/>
    <w:rsid w:val="000B576A"/>
    <w:rsid w:val="000B6486"/>
    <w:rsid w:val="000B698D"/>
    <w:rsid w:val="000B6B16"/>
    <w:rsid w:val="000B7863"/>
    <w:rsid w:val="000C2A1E"/>
    <w:rsid w:val="000C374E"/>
    <w:rsid w:val="000C3BCA"/>
    <w:rsid w:val="000C51C7"/>
    <w:rsid w:val="000C555F"/>
    <w:rsid w:val="000C7FE2"/>
    <w:rsid w:val="000D0603"/>
    <w:rsid w:val="000D1363"/>
    <w:rsid w:val="000D254D"/>
    <w:rsid w:val="000D4221"/>
    <w:rsid w:val="000D4FBC"/>
    <w:rsid w:val="000D5143"/>
    <w:rsid w:val="000D5A1F"/>
    <w:rsid w:val="000D629A"/>
    <w:rsid w:val="000E07CF"/>
    <w:rsid w:val="000E1F25"/>
    <w:rsid w:val="000E257A"/>
    <w:rsid w:val="000E3156"/>
    <w:rsid w:val="000E3A99"/>
    <w:rsid w:val="000E3E10"/>
    <w:rsid w:val="000E49E6"/>
    <w:rsid w:val="000E6B09"/>
    <w:rsid w:val="000E7822"/>
    <w:rsid w:val="000F2DA2"/>
    <w:rsid w:val="000F2DF1"/>
    <w:rsid w:val="000F34B1"/>
    <w:rsid w:val="000F63C3"/>
    <w:rsid w:val="000F7DD8"/>
    <w:rsid w:val="00100015"/>
    <w:rsid w:val="00100418"/>
    <w:rsid w:val="0010069E"/>
    <w:rsid w:val="0010074E"/>
    <w:rsid w:val="00101829"/>
    <w:rsid w:val="001024C3"/>
    <w:rsid w:val="001024C7"/>
    <w:rsid w:val="00102AFC"/>
    <w:rsid w:val="001041C9"/>
    <w:rsid w:val="00104AA2"/>
    <w:rsid w:val="00104D08"/>
    <w:rsid w:val="00105F6C"/>
    <w:rsid w:val="001065D8"/>
    <w:rsid w:val="00106CC8"/>
    <w:rsid w:val="00107B75"/>
    <w:rsid w:val="001110FF"/>
    <w:rsid w:val="001114FB"/>
    <w:rsid w:val="001115E7"/>
    <w:rsid w:val="001155C0"/>
    <w:rsid w:val="00116779"/>
    <w:rsid w:val="00117A83"/>
    <w:rsid w:val="00121E11"/>
    <w:rsid w:val="00122298"/>
    <w:rsid w:val="0012392E"/>
    <w:rsid w:val="00123BDB"/>
    <w:rsid w:val="00125188"/>
    <w:rsid w:val="001261FD"/>
    <w:rsid w:val="001268F9"/>
    <w:rsid w:val="00126B15"/>
    <w:rsid w:val="00127125"/>
    <w:rsid w:val="00132156"/>
    <w:rsid w:val="00132664"/>
    <w:rsid w:val="001346F8"/>
    <w:rsid w:val="001410B6"/>
    <w:rsid w:val="00141A29"/>
    <w:rsid w:val="00142968"/>
    <w:rsid w:val="001452C4"/>
    <w:rsid w:val="00145BCF"/>
    <w:rsid w:val="00145D35"/>
    <w:rsid w:val="00146186"/>
    <w:rsid w:val="0014718B"/>
    <w:rsid w:val="00147323"/>
    <w:rsid w:val="00147BFC"/>
    <w:rsid w:val="00150CD1"/>
    <w:rsid w:val="00150D70"/>
    <w:rsid w:val="00150E9B"/>
    <w:rsid w:val="00151346"/>
    <w:rsid w:val="00151E94"/>
    <w:rsid w:val="0015220F"/>
    <w:rsid w:val="00152F5C"/>
    <w:rsid w:val="0015556D"/>
    <w:rsid w:val="00155C43"/>
    <w:rsid w:val="001566A4"/>
    <w:rsid w:val="001608EC"/>
    <w:rsid w:val="00160A2D"/>
    <w:rsid w:val="00164BA4"/>
    <w:rsid w:val="0016509E"/>
    <w:rsid w:val="00165106"/>
    <w:rsid w:val="0016514E"/>
    <w:rsid w:val="001716D8"/>
    <w:rsid w:val="00171974"/>
    <w:rsid w:val="00173FAF"/>
    <w:rsid w:val="00174123"/>
    <w:rsid w:val="00175597"/>
    <w:rsid w:val="00176519"/>
    <w:rsid w:val="001767FB"/>
    <w:rsid w:val="001769C8"/>
    <w:rsid w:val="0018216D"/>
    <w:rsid w:val="00182173"/>
    <w:rsid w:val="001854D2"/>
    <w:rsid w:val="00185DFC"/>
    <w:rsid w:val="00186DE3"/>
    <w:rsid w:val="0018722E"/>
    <w:rsid w:val="00191785"/>
    <w:rsid w:val="00192745"/>
    <w:rsid w:val="001928CB"/>
    <w:rsid w:val="00195A9B"/>
    <w:rsid w:val="00196551"/>
    <w:rsid w:val="00196B5C"/>
    <w:rsid w:val="001A05DE"/>
    <w:rsid w:val="001A0A09"/>
    <w:rsid w:val="001A1512"/>
    <w:rsid w:val="001A7462"/>
    <w:rsid w:val="001A76B9"/>
    <w:rsid w:val="001B3B16"/>
    <w:rsid w:val="001B5E34"/>
    <w:rsid w:val="001B5E96"/>
    <w:rsid w:val="001C15F0"/>
    <w:rsid w:val="001C195F"/>
    <w:rsid w:val="001C26D1"/>
    <w:rsid w:val="001C28DB"/>
    <w:rsid w:val="001C6584"/>
    <w:rsid w:val="001C66AC"/>
    <w:rsid w:val="001C67F3"/>
    <w:rsid w:val="001C750E"/>
    <w:rsid w:val="001C77F0"/>
    <w:rsid w:val="001D2304"/>
    <w:rsid w:val="001D25DB"/>
    <w:rsid w:val="001D32B0"/>
    <w:rsid w:val="001D4711"/>
    <w:rsid w:val="001D472A"/>
    <w:rsid w:val="001D543B"/>
    <w:rsid w:val="001D5444"/>
    <w:rsid w:val="001D5717"/>
    <w:rsid w:val="001D5BB2"/>
    <w:rsid w:val="001D5C29"/>
    <w:rsid w:val="001D5EBA"/>
    <w:rsid w:val="001D7820"/>
    <w:rsid w:val="001E0640"/>
    <w:rsid w:val="001E16B4"/>
    <w:rsid w:val="001E1740"/>
    <w:rsid w:val="001E1813"/>
    <w:rsid w:val="001E1B3B"/>
    <w:rsid w:val="001E29B0"/>
    <w:rsid w:val="001E66D4"/>
    <w:rsid w:val="001E7E1E"/>
    <w:rsid w:val="001F0864"/>
    <w:rsid w:val="001F1087"/>
    <w:rsid w:val="001F12FD"/>
    <w:rsid w:val="001F1A87"/>
    <w:rsid w:val="001F1B53"/>
    <w:rsid w:val="001F2B3A"/>
    <w:rsid w:val="001F30DA"/>
    <w:rsid w:val="001F33B5"/>
    <w:rsid w:val="001F5354"/>
    <w:rsid w:val="00200A4F"/>
    <w:rsid w:val="0020206E"/>
    <w:rsid w:val="00202866"/>
    <w:rsid w:val="00203542"/>
    <w:rsid w:val="00203F15"/>
    <w:rsid w:val="002043A0"/>
    <w:rsid w:val="002058C3"/>
    <w:rsid w:val="00211CE3"/>
    <w:rsid w:val="002125DA"/>
    <w:rsid w:val="002130AF"/>
    <w:rsid w:val="002167D5"/>
    <w:rsid w:val="00217074"/>
    <w:rsid w:val="00217CBB"/>
    <w:rsid w:val="002200E6"/>
    <w:rsid w:val="00221BA0"/>
    <w:rsid w:val="002222F6"/>
    <w:rsid w:val="00222396"/>
    <w:rsid w:val="00222B50"/>
    <w:rsid w:val="002230CC"/>
    <w:rsid w:val="00224D50"/>
    <w:rsid w:val="002250A5"/>
    <w:rsid w:val="002250EC"/>
    <w:rsid w:val="0022547B"/>
    <w:rsid w:val="00226468"/>
    <w:rsid w:val="00227079"/>
    <w:rsid w:val="00227889"/>
    <w:rsid w:val="002302F1"/>
    <w:rsid w:val="00230952"/>
    <w:rsid w:val="00231696"/>
    <w:rsid w:val="00231F98"/>
    <w:rsid w:val="002321D6"/>
    <w:rsid w:val="00232BC0"/>
    <w:rsid w:val="0023451E"/>
    <w:rsid w:val="00234716"/>
    <w:rsid w:val="00235903"/>
    <w:rsid w:val="0023625E"/>
    <w:rsid w:val="002402E6"/>
    <w:rsid w:val="00241FA0"/>
    <w:rsid w:val="002423AC"/>
    <w:rsid w:val="0024283F"/>
    <w:rsid w:val="00243092"/>
    <w:rsid w:val="00243DE8"/>
    <w:rsid w:val="00243FC1"/>
    <w:rsid w:val="00244487"/>
    <w:rsid w:val="0024510B"/>
    <w:rsid w:val="00245438"/>
    <w:rsid w:val="002477F1"/>
    <w:rsid w:val="00250A5A"/>
    <w:rsid w:val="0025169F"/>
    <w:rsid w:val="002525F4"/>
    <w:rsid w:val="00254662"/>
    <w:rsid w:val="002549FA"/>
    <w:rsid w:val="002570FF"/>
    <w:rsid w:val="0025759F"/>
    <w:rsid w:val="002621C5"/>
    <w:rsid w:val="0026262E"/>
    <w:rsid w:val="002626BC"/>
    <w:rsid w:val="00264F6B"/>
    <w:rsid w:val="0026699C"/>
    <w:rsid w:val="00266EB3"/>
    <w:rsid w:val="00267357"/>
    <w:rsid w:val="002706B9"/>
    <w:rsid w:val="002730AC"/>
    <w:rsid w:val="00274556"/>
    <w:rsid w:val="00274988"/>
    <w:rsid w:val="00275240"/>
    <w:rsid w:val="002758AE"/>
    <w:rsid w:val="00275F95"/>
    <w:rsid w:val="00276DB1"/>
    <w:rsid w:val="00277CA2"/>
    <w:rsid w:val="0028096B"/>
    <w:rsid w:val="0028146E"/>
    <w:rsid w:val="002821BD"/>
    <w:rsid w:val="00282760"/>
    <w:rsid w:val="002829AC"/>
    <w:rsid w:val="00283A95"/>
    <w:rsid w:val="00284C0C"/>
    <w:rsid w:val="002866E9"/>
    <w:rsid w:val="00287B80"/>
    <w:rsid w:val="0029094B"/>
    <w:rsid w:val="00292104"/>
    <w:rsid w:val="002939F1"/>
    <w:rsid w:val="002946AD"/>
    <w:rsid w:val="00295AA6"/>
    <w:rsid w:val="002974AA"/>
    <w:rsid w:val="0029793E"/>
    <w:rsid w:val="002A02B1"/>
    <w:rsid w:val="002A06F5"/>
    <w:rsid w:val="002A0C22"/>
    <w:rsid w:val="002A0C8E"/>
    <w:rsid w:val="002A196C"/>
    <w:rsid w:val="002A1AF5"/>
    <w:rsid w:val="002A1FA7"/>
    <w:rsid w:val="002A3830"/>
    <w:rsid w:val="002A577A"/>
    <w:rsid w:val="002A71A2"/>
    <w:rsid w:val="002A7C1D"/>
    <w:rsid w:val="002B090A"/>
    <w:rsid w:val="002B0B6F"/>
    <w:rsid w:val="002B1A4C"/>
    <w:rsid w:val="002B1D16"/>
    <w:rsid w:val="002B2BC1"/>
    <w:rsid w:val="002B30EA"/>
    <w:rsid w:val="002B3A75"/>
    <w:rsid w:val="002B4CCE"/>
    <w:rsid w:val="002B54B4"/>
    <w:rsid w:val="002B62BB"/>
    <w:rsid w:val="002B69E6"/>
    <w:rsid w:val="002C0A51"/>
    <w:rsid w:val="002C0C14"/>
    <w:rsid w:val="002C1802"/>
    <w:rsid w:val="002C3764"/>
    <w:rsid w:val="002C3905"/>
    <w:rsid w:val="002C458F"/>
    <w:rsid w:val="002C485B"/>
    <w:rsid w:val="002C5EEF"/>
    <w:rsid w:val="002C677F"/>
    <w:rsid w:val="002C71A1"/>
    <w:rsid w:val="002D071F"/>
    <w:rsid w:val="002D2A40"/>
    <w:rsid w:val="002D30C3"/>
    <w:rsid w:val="002D34A1"/>
    <w:rsid w:val="002D3DDA"/>
    <w:rsid w:val="002D4CAA"/>
    <w:rsid w:val="002D4FED"/>
    <w:rsid w:val="002D576B"/>
    <w:rsid w:val="002D5F96"/>
    <w:rsid w:val="002D6DB6"/>
    <w:rsid w:val="002D6FEC"/>
    <w:rsid w:val="002D73CF"/>
    <w:rsid w:val="002D7F90"/>
    <w:rsid w:val="002E1F6D"/>
    <w:rsid w:val="002E3A0A"/>
    <w:rsid w:val="002E3D2E"/>
    <w:rsid w:val="002E5049"/>
    <w:rsid w:val="002E6539"/>
    <w:rsid w:val="002E66EF"/>
    <w:rsid w:val="002F09C5"/>
    <w:rsid w:val="002F19B6"/>
    <w:rsid w:val="002F2F7A"/>
    <w:rsid w:val="002F35DB"/>
    <w:rsid w:val="002F4001"/>
    <w:rsid w:val="002F48BA"/>
    <w:rsid w:val="002F6586"/>
    <w:rsid w:val="002F72DB"/>
    <w:rsid w:val="00300465"/>
    <w:rsid w:val="00300F32"/>
    <w:rsid w:val="00301E7E"/>
    <w:rsid w:val="00303055"/>
    <w:rsid w:val="003031D4"/>
    <w:rsid w:val="0030531F"/>
    <w:rsid w:val="00305428"/>
    <w:rsid w:val="00305F68"/>
    <w:rsid w:val="00306AF3"/>
    <w:rsid w:val="00307AA3"/>
    <w:rsid w:val="00310538"/>
    <w:rsid w:val="00310BED"/>
    <w:rsid w:val="0031206B"/>
    <w:rsid w:val="00312DBB"/>
    <w:rsid w:val="0031317F"/>
    <w:rsid w:val="003131E4"/>
    <w:rsid w:val="00314659"/>
    <w:rsid w:val="00314772"/>
    <w:rsid w:val="003157A8"/>
    <w:rsid w:val="003169BA"/>
    <w:rsid w:val="003176B4"/>
    <w:rsid w:val="00320B0D"/>
    <w:rsid w:val="00320BF4"/>
    <w:rsid w:val="00322F68"/>
    <w:rsid w:val="00323106"/>
    <w:rsid w:val="00323645"/>
    <w:rsid w:val="003248E8"/>
    <w:rsid w:val="0032709A"/>
    <w:rsid w:val="00327B20"/>
    <w:rsid w:val="003304F9"/>
    <w:rsid w:val="00331CA4"/>
    <w:rsid w:val="0033267B"/>
    <w:rsid w:val="003337A1"/>
    <w:rsid w:val="003346F0"/>
    <w:rsid w:val="00334C57"/>
    <w:rsid w:val="00336C48"/>
    <w:rsid w:val="00336FDE"/>
    <w:rsid w:val="00341726"/>
    <w:rsid w:val="00341B93"/>
    <w:rsid w:val="0034222F"/>
    <w:rsid w:val="003436F2"/>
    <w:rsid w:val="00343A44"/>
    <w:rsid w:val="00344442"/>
    <w:rsid w:val="00344701"/>
    <w:rsid w:val="003454D4"/>
    <w:rsid w:val="0034612D"/>
    <w:rsid w:val="00347FC4"/>
    <w:rsid w:val="003503F9"/>
    <w:rsid w:val="00350D0C"/>
    <w:rsid w:val="00352461"/>
    <w:rsid w:val="00354B55"/>
    <w:rsid w:val="0035593C"/>
    <w:rsid w:val="00357467"/>
    <w:rsid w:val="0036012F"/>
    <w:rsid w:val="00360AE1"/>
    <w:rsid w:val="0036209B"/>
    <w:rsid w:val="0036258C"/>
    <w:rsid w:val="00362730"/>
    <w:rsid w:val="00363259"/>
    <w:rsid w:val="00364C21"/>
    <w:rsid w:val="00364C5C"/>
    <w:rsid w:val="00365727"/>
    <w:rsid w:val="00365E10"/>
    <w:rsid w:val="003667BE"/>
    <w:rsid w:val="00366D1B"/>
    <w:rsid w:val="0037125F"/>
    <w:rsid w:val="003732FD"/>
    <w:rsid w:val="00373BF8"/>
    <w:rsid w:val="00375A4F"/>
    <w:rsid w:val="00376AA2"/>
    <w:rsid w:val="00377AB5"/>
    <w:rsid w:val="00380BE3"/>
    <w:rsid w:val="003814BA"/>
    <w:rsid w:val="00383A0B"/>
    <w:rsid w:val="00384A57"/>
    <w:rsid w:val="00385095"/>
    <w:rsid w:val="00385273"/>
    <w:rsid w:val="00386A1D"/>
    <w:rsid w:val="00387447"/>
    <w:rsid w:val="00387AB3"/>
    <w:rsid w:val="003912DC"/>
    <w:rsid w:val="00391B55"/>
    <w:rsid w:val="00393E60"/>
    <w:rsid w:val="00393E9A"/>
    <w:rsid w:val="00394CDA"/>
    <w:rsid w:val="00394D9E"/>
    <w:rsid w:val="00396CC4"/>
    <w:rsid w:val="003A23FA"/>
    <w:rsid w:val="003A30D9"/>
    <w:rsid w:val="003A33BD"/>
    <w:rsid w:val="003A3B07"/>
    <w:rsid w:val="003A4F97"/>
    <w:rsid w:val="003A6060"/>
    <w:rsid w:val="003A6292"/>
    <w:rsid w:val="003B1BF3"/>
    <w:rsid w:val="003B3F2B"/>
    <w:rsid w:val="003B466D"/>
    <w:rsid w:val="003B4A67"/>
    <w:rsid w:val="003B5330"/>
    <w:rsid w:val="003B564F"/>
    <w:rsid w:val="003B58FB"/>
    <w:rsid w:val="003B6792"/>
    <w:rsid w:val="003B6DEA"/>
    <w:rsid w:val="003B7148"/>
    <w:rsid w:val="003C0AED"/>
    <w:rsid w:val="003C1AEC"/>
    <w:rsid w:val="003C44A1"/>
    <w:rsid w:val="003C46EB"/>
    <w:rsid w:val="003C55CA"/>
    <w:rsid w:val="003C6424"/>
    <w:rsid w:val="003C784F"/>
    <w:rsid w:val="003D118B"/>
    <w:rsid w:val="003D1F7E"/>
    <w:rsid w:val="003D29E9"/>
    <w:rsid w:val="003D2C37"/>
    <w:rsid w:val="003D32BE"/>
    <w:rsid w:val="003D3B21"/>
    <w:rsid w:val="003D632B"/>
    <w:rsid w:val="003D7546"/>
    <w:rsid w:val="003E3F62"/>
    <w:rsid w:val="003E4663"/>
    <w:rsid w:val="003E74F5"/>
    <w:rsid w:val="003F12F2"/>
    <w:rsid w:val="003F1D70"/>
    <w:rsid w:val="003F2371"/>
    <w:rsid w:val="003F546F"/>
    <w:rsid w:val="003F6DA5"/>
    <w:rsid w:val="003F7070"/>
    <w:rsid w:val="003F77F2"/>
    <w:rsid w:val="00400F45"/>
    <w:rsid w:val="00403690"/>
    <w:rsid w:val="004037F6"/>
    <w:rsid w:val="004069D9"/>
    <w:rsid w:val="004072AF"/>
    <w:rsid w:val="00412946"/>
    <w:rsid w:val="00412E6F"/>
    <w:rsid w:val="004167C9"/>
    <w:rsid w:val="0041770E"/>
    <w:rsid w:val="00417DCE"/>
    <w:rsid w:val="00424AB3"/>
    <w:rsid w:val="0042595C"/>
    <w:rsid w:val="00430B88"/>
    <w:rsid w:val="00431811"/>
    <w:rsid w:val="00433B64"/>
    <w:rsid w:val="00437598"/>
    <w:rsid w:val="00437A09"/>
    <w:rsid w:val="004410D3"/>
    <w:rsid w:val="004413E2"/>
    <w:rsid w:val="00441708"/>
    <w:rsid w:val="004420E8"/>
    <w:rsid w:val="00443A91"/>
    <w:rsid w:val="0044478B"/>
    <w:rsid w:val="004457C2"/>
    <w:rsid w:val="0045280F"/>
    <w:rsid w:val="0045302F"/>
    <w:rsid w:val="004534E1"/>
    <w:rsid w:val="00453B4F"/>
    <w:rsid w:val="00454FB8"/>
    <w:rsid w:val="004556CF"/>
    <w:rsid w:val="00457604"/>
    <w:rsid w:val="0045779B"/>
    <w:rsid w:val="00460426"/>
    <w:rsid w:val="00462A9F"/>
    <w:rsid w:val="00465E00"/>
    <w:rsid w:val="00466267"/>
    <w:rsid w:val="00466443"/>
    <w:rsid w:val="004709A2"/>
    <w:rsid w:val="004721C4"/>
    <w:rsid w:val="004725A0"/>
    <w:rsid w:val="00472F98"/>
    <w:rsid w:val="004746E3"/>
    <w:rsid w:val="00474B25"/>
    <w:rsid w:val="004769D9"/>
    <w:rsid w:val="0048095B"/>
    <w:rsid w:val="00482393"/>
    <w:rsid w:val="004826D5"/>
    <w:rsid w:val="004838C3"/>
    <w:rsid w:val="004846B6"/>
    <w:rsid w:val="004873FB"/>
    <w:rsid w:val="00487858"/>
    <w:rsid w:val="00487D89"/>
    <w:rsid w:val="00487F43"/>
    <w:rsid w:val="0049003E"/>
    <w:rsid w:val="00492007"/>
    <w:rsid w:val="004967E3"/>
    <w:rsid w:val="00497CBE"/>
    <w:rsid w:val="004A0026"/>
    <w:rsid w:val="004A2363"/>
    <w:rsid w:val="004A2A07"/>
    <w:rsid w:val="004A2F33"/>
    <w:rsid w:val="004A3D74"/>
    <w:rsid w:val="004A4435"/>
    <w:rsid w:val="004A4678"/>
    <w:rsid w:val="004A5DAF"/>
    <w:rsid w:val="004A5F52"/>
    <w:rsid w:val="004A603A"/>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57F"/>
    <w:rsid w:val="004C7984"/>
    <w:rsid w:val="004C7AC6"/>
    <w:rsid w:val="004C7F5A"/>
    <w:rsid w:val="004D16C1"/>
    <w:rsid w:val="004D1BBF"/>
    <w:rsid w:val="004D1BC3"/>
    <w:rsid w:val="004D58A7"/>
    <w:rsid w:val="004D6C04"/>
    <w:rsid w:val="004D72EA"/>
    <w:rsid w:val="004D7352"/>
    <w:rsid w:val="004D7422"/>
    <w:rsid w:val="004E0F0C"/>
    <w:rsid w:val="004E1137"/>
    <w:rsid w:val="004E1392"/>
    <w:rsid w:val="004E1636"/>
    <w:rsid w:val="004E2DB3"/>
    <w:rsid w:val="004E3931"/>
    <w:rsid w:val="004E4117"/>
    <w:rsid w:val="004E4AC0"/>
    <w:rsid w:val="004E52C8"/>
    <w:rsid w:val="004E6AA6"/>
    <w:rsid w:val="004E6CB6"/>
    <w:rsid w:val="004E7FAA"/>
    <w:rsid w:val="004F02F9"/>
    <w:rsid w:val="004F04A3"/>
    <w:rsid w:val="004F0919"/>
    <w:rsid w:val="004F0DF1"/>
    <w:rsid w:val="004F11E3"/>
    <w:rsid w:val="004F2F28"/>
    <w:rsid w:val="004F41FD"/>
    <w:rsid w:val="004F42C9"/>
    <w:rsid w:val="004F4A96"/>
    <w:rsid w:val="004F53F5"/>
    <w:rsid w:val="004F621D"/>
    <w:rsid w:val="004F6357"/>
    <w:rsid w:val="004F6E06"/>
    <w:rsid w:val="004F79F7"/>
    <w:rsid w:val="004F7FD1"/>
    <w:rsid w:val="00500D98"/>
    <w:rsid w:val="00501587"/>
    <w:rsid w:val="00502BA4"/>
    <w:rsid w:val="0050485F"/>
    <w:rsid w:val="005050D6"/>
    <w:rsid w:val="00506217"/>
    <w:rsid w:val="0050711F"/>
    <w:rsid w:val="005155C4"/>
    <w:rsid w:val="00515EB8"/>
    <w:rsid w:val="005173B6"/>
    <w:rsid w:val="0052075E"/>
    <w:rsid w:val="00523842"/>
    <w:rsid w:val="00523C58"/>
    <w:rsid w:val="005240A4"/>
    <w:rsid w:val="00524543"/>
    <w:rsid w:val="0052477A"/>
    <w:rsid w:val="00524D79"/>
    <w:rsid w:val="00524F47"/>
    <w:rsid w:val="00525534"/>
    <w:rsid w:val="0053101B"/>
    <w:rsid w:val="00531E33"/>
    <w:rsid w:val="00533764"/>
    <w:rsid w:val="005343CF"/>
    <w:rsid w:val="00534FF6"/>
    <w:rsid w:val="005408FA"/>
    <w:rsid w:val="0054150B"/>
    <w:rsid w:val="005424CD"/>
    <w:rsid w:val="00543103"/>
    <w:rsid w:val="005439A3"/>
    <w:rsid w:val="005443C1"/>
    <w:rsid w:val="00544FA3"/>
    <w:rsid w:val="00546C47"/>
    <w:rsid w:val="00547CF3"/>
    <w:rsid w:val="005504A3"/>
    <w:rsid w:val="00552028"/>
    <w:rsid w:val="00553EE7"/>
    <w:rsid w:val="005542F8"/>
    <w:rsid w:val="00554A44"/>
    <w:rsid w:val="00560E18"/>
    <w:rsid w:val="005618A0"/>
    <w:rsid w:val="00562788"/>
    <w:rsid w:val="00562CFC"/>
    <w:rsid w:val="005647E4"/>
    <w:rsid w:val="00564910"/>
    <w:rsid w:val="00564FA4"/>
    <w:rsid w:val="005666D4"/>
    <w:rsid w:val="00570B71"/>
    <w:rsid w:val="0057105E"/>
    <w:rsid w:val="00571409"/>
    <w:rsid w:val="00571981"/>
    <w:rsid w:val="005733DB"/>
    <w:rsid w:val="00573AF4"/>
    <w:rsid w:val="005745F0"/>
    <w:rsid w:val="00576038"/>
    <w:rsid w:val="00576544"/>
    <w:rsid w:val="00577F1F"/>
    <w:rsid w:val="0058075B"/>
    <w:rsid w:val="0058109D"/>
    <w:rsid w:val="0058230F"/>
    <w:rsid w:val="00582576"/>
    <w:rsid w:val="00584122"/>
    <w:rsid w:val="0058535C"/>
    <w:rsid w:val="00587391"/>
    <w:rsid w:val="0059017B"/>
    <w:rsid w:val="005911E6"/>
    <w:rsid w:val="005947FD"/>
    <w:rsid w:val="00594B3D"/>
    <w:rsid w:val="00594CA9"/>
    <w:rsid w:val="00595343"/>
    <w:rsid w:val="00596F1A"/>
    <w:rsid w:val="005A2E19"/>
    <w:rsid w:val="005A3F77"/>
    <w:rsid w:val="005A57D8"/>
    <w:rsid w:val="005A639B"/>
    <w:rsid w:val="005A7358"/>
    <w:rsid w:val="005A77FE"/>
    <w:rsid w:val="005A7886"/>
    <w:rsid w:val="005A7FD7"/>
    <w:rsid w:val="005B0732"/>
    <w:rsid w:val="005B2B04"/>
    <w:rsid w:val="005B35A7"/>
    <w:rsid w:val="005B7211"/>
    <w:rsid w:val="005B76DD"/>
    <w:rsid w:val="005B7AC6"/>
    <w:rsid w:val="005B7F79"/>
    <w:rsid w:val="005C013A"/>
    <w:rsid w:val="005C0233"/>
    <w:rsid w:val="005C0DA1"/>
    <w:rsid w:val="005C19B7"/>
    <w:rsid w:val="005C235A"/>
    <w:rsid w:val="005C2D98"/>
    <w:rsid w:val="005C361D"/>
    <w:rsid w:val="005C484E"/>
    <w:rsid w:val="005C7D2C"/>
    <w:rsid w:val="005D0174"/>
    <w:rsid w:val="005D1194"/>
    <w:rsid w:val="005D1330"/>
    <w:rsid w:val="005D320B"/>
    <w:rsid w:val="005D3BB7"/>
    <w:rsid w:val="005D40CC"/>
    <w:rsid w:val="005D51FA"/>
    <w:rsid w:val="005D5515"/>
    <w:rsid w:val="005D5B1E"/>
    <w:rsid w:val="005D5DED"/>
    <w:rsid w:val="005D5E10"/>
    <w:rsid w:val="005D5F57"/>
    <w:rsid w:val="005D7FE8"/>
    <w:rsid w:val="005E0618"/>
    <w:rsid w:val="005E0A01"/>
    <w:rsid w:val="005E260E"/>
    <w:rsid w:val="005E3C68"/>
    <w:rsid w:val="005E73D2"/>
    <w:rsid w:val="005E7E1C"/>
    <w:rsid w:val="005F01ED"/>
    <w:rsid w:val="005F04A0"/>
    <w:rsid w:val="005F3FA7"/>
    <w:rsid w:val="005F40D3"/>
    <w:rsid w:val="005F6217"/>
    <w:rsid w:val="00600BC5"/>
    <w:rsid w:val="00601564"/>
    <w:rsid w:val="00602349"/>
    <w:rsid w:val="00602B09"/>
    <w:rsid w:val="0060427C"/>
    <w:rsid w:val="00604900"/>
    <w:rsid w:val="006114F4"/>
    <w:rsid w:val="00612A7F"/>
    <w:rsid w:val="00612DEA"/>
    <w:rsid w:val="00614A74"/>
    <w:rsid w:val="00615E07"/>
    <w:rsid w:val="00620C92"/>
    <w:rsid w:val="0062261E"/>
    <w:rsid w:val="00624157"/>
    <w:rsid w:val="0062425E"/>
    <w:rsid w:val="006251A6"/>
    <w:rsid w:val="00625344"/>
    <w:rsid w:val="0062711A"/>
    <w:rsid w:val="00627D14"/>
    <w:rsid w:val="0063146C"/>
    <w:rsid w:val="00631891"/>
    <w:rsid w:val="00631F6F"/>
    <w:rsid w:val="00633358"/>
    <w:rsid w:val="00633AC8"/>
    <w:rsid w:val="00634E2E"/>
    <w:rsid w:val="00634FC9"/>
    <w:rsid w:val="00640784"/>
    <w:rsid w:val="00645D17"/>
    <w:rsid w:val="0064649C"/>
    <w:rsid w:val="0064666B"/>
    <w:rsid w:val="00646A14"/>
    <w:rsid w:val="00646C88"/>
    <w:rsid w:val="006474F9"/>
    <w:rsid w:val="00650763"/>
    <w:rsid w:val="006510DD"/>
    <w:rsid w:val="006522ED"/>
    <w:rsid w:val="00652702"/>
    <w:rsid w:val="006537D0"/>
    <w:rsid w:val="00653894"/>
    <w:rsid w:val="00653B68"/>
    <w:rsid w:val="00654498"/>
    <w:rsid w:val="00655423"/>
    <w:rsid w:val="00661510"/>
    <w:rsid w:val="006617A8"/>
    <w:rsid w:val="00662A92"/>
    <w:rsid w:val="00664DA1"/>
    <w:rsid w:val="00666F17"/>
    <w:rsid w:val="0067003E"/>
    <w:rsid w:val="00672F76"/>
    <w:rsid w:val="006778CB"/>
    <w:rsid w:val="00681859"/>
    <w:rsid w:val="0068308B"/>
    <w:rsid w:val="00683500"/>
    <w:rsid w:val="006853DF"/>
    <w:rsid w:val="0068648A"/>
    <w:rsid w:val="00687288"/>
    <w:rsid w:val="00691BE8"/>
    <w:rsid w:val="006922A7"/>
    <w:rsid w:val="006928A6"/>
    <w:rsid w:val="00692A41"/>
    <w:rsid w:val="00694CA8"/>
    <w:rsid w:val="006955BB"/>
    <w:rsid w:val="006957BF"/>
    <w:rsid w:val="006A05D2"/>
    <w:rsid w:val="006A0B16"/>
    <w:rsid w:val="006A12FE"/>
    <w:rsid w:val="006A1AEF"/>
    <w:rsid w:val="006A3C56"/>
    <w:rsid w:val="006A4E4E"/>
    <w:rsid w:val="006A7275"/>
    <w:rsid w:val="006B0DCE"/>
    <w:rsid w:val="006B1B46"/>
    <w:rsid w:val="006B222D"/>
    <w:rsid w:val="006B2F7D"/>
    <w:rsid w:val="006B340A"/>
    <w:rsid w:val="006B3782"/>
    <w:rsid w:val="006B4B09"/>
    <w:rsid w:val="006B5D5F"/>
    <w:rsid w:val="006B726D"/>
    <w:rsid w:val="006B7A79"/>
    <w:rsid w:val="006C07B5"/>
    <w:rsid w:val="006C0843"/>
    <w:rsid w:val="006C12B6"/>
    <w:rsid w:val="006C232B"/>
    <w:rsid w:val="006C2367"/>
    <w:rsid w:val="006C3ADE"/>
    <w:rsid w:val="006C6BD1"/>
    <w:rsid w:val="006C71AA"/>
    <w:rsid w:val="006D0850"/>
    <w:rsid w:val="006D125A"/>
    <w:rsid w:val="006D2233"/>
    <w:rsid w:val="006D3FF9"/>
    <w:rsid w:val="006D7E85"/>
    <w:rsid w:val="006E19CF"/>
    <w:rsid w:val="006E2A6B"/>
    <w:rsid w:val="006E4D6A"/>
    <w:rsid w:val="006E5C8D"/>
    <w:rsid w:val="006E771B"/>
    <w:rsid w:val="006F3259"/>
    <w:rsid w:val="006F5186"/>
    <w:rsid w:val="006F51FA"/>
    <w:rsid w:val="006F533F"/>
    <w:rsid w:val="006F5E84"/>
    <w:rsid w:val="006F6014"/>
    <w:rsid w:val="00700CF3"/>
    <w:rsid w:val="00700E19"/>
    <w:rsid w:val="00701823"/>
    <w:rsid w:val="00701C45"/>
    <w:rsid w:val="0070308F"/>
    <w:rsid w:val="00703223"/>
    <w:rsid w:val="00705252"/>
    <w:rsid w:val="00705301"/>
    <w:rsid w:val="00705E5A"/>
    <w:rsid w:val="00707A5D"/>
    <w:rsid w:val="0071195E"/>
    <w:rsid w:val="0071257F"/>
    <w:rsid w:val="007151C1"/>
    <w:rsid w:val="00717936"/>
    <w:rsid w:val="007205D5"/>
    <w:rsid w:val="0072434B"/>
    <w:rsid w:val="00725A70"/>
    <w:rsid w:val="00733931"/>
    <w:rsid w:val="00734F33"/>
    <w:rsid w:val="00735329"/>
    <w:rsid w:val="00741B29"/>
    <w:rsid w:val="00743DE9"/>
    <w:rsid w:val="0074407E"/>
    <w:rsid w:val="0074435A"/>
    <w:rsid w:val="00745700"/>
    <w:rsid w:val="00747985"/>
    <w:rsid w:val="00747FF3"/>
    <w:rsid w:val="00753809"/>
    <w:rsid w:val="00754BEF"/>
    <w:rsid w:val="00756387"/>
    <w:rsid w:val="00756C59"/>
    <w:rsid w:val="00760F8F"/>
    <w:rsid w:val="00761C80"/>
    <w:rsid w:val="00761CE7"/>
    <w:rsid w:val="00762B78"/>
    <w:rsid w:val="00762C23"/>
    <w:rsid w:val="007639B7"/>
    <w:rsid w:val="007648DA"/>
    <w:rsid w:val="00765DA4"/>
    <w:rsid w:val="007678DA"/>
    <w:rsid w:val="00767C10"/>
    <w:rsid w:val="0077180C"/>
    <w:rsid w:val="00774AEB"/>
    <w:rsid w:val="0077546D"/>
    <w:rsid w:val="00775C62"/>
    <w:rsid w:val="007777CB"/>
    <w:rsid w:val="00777B77"/>
    <w:rsid w:val="0078090A"/>
    <w:rsid w:val="00781752"/>
    <w:rsid w:val="00785A20"/>
    <w:rsid w:val="0078746D"/>
    <w:rsid w:val="00787A17"/>
    <w:rsid w:val="00787ACC"/>
    <w:rsid w:val="0079002F"/>
    <w:rsid w:val="007909CC"/>
    <w:rsid w:val="00790E3F"/>
    <w:rsid w:val="007917B9"/>
    <w:rsid w:val="0079265C"/>
    <w:rsid w:val="00794D96"/>
    <w:rsid w:val="00796347"/>
    <w:rsid w:val="007A0C03"/>
    <w:rsid w:val="007A1142"/>
    <w:rsid w:val="007A12A3"/>
    <w:rsid w:val="007A2FF1"/>
    <w:rsid w:val="007A31CF"/>
    <w:rsid w:val="007A31D4"/>
    <w:rsid w:val="007A372B"/>
    <w:rsid w:val="007A5CFC"/>
    <w:rsid w:val="007A5D19"/>
    <w:rsid w:val="007A749A"/>
    <w:rsid w:val="007B09AD"/>
    <w:rsid w:val="007B1349"/>
    <w:rsid w:val="007B32CA"/>
    <w:rsid w:val="007B4496"/>
    <w:rsid w:val="007B5486"/>
    <w:rsid w:val="007B5D59"/>
    <w:rsid w:val="007B7763"/>
    <w:rsid w:val="007B77F0"/>
    <w:rsid w:val="007B78EF"/>
    <w:rsid w:val="007C042C"/>
    <w:rsid w:val="007C0BE5"/>
    <w:rsid w:val="007C597B"/>
    <w:rsid w:val="007C6240"/>
    <w:rsid w:val="007C63B3"/>
    <w:rsid w:val="007C68DC"/>
    <w:rsid w:val="007D03E6"/>
    <w:rsid w:val="007D0E83"/>
    <w:rsid w:val="007D241B"/>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207F"/>
    <w:rsid w:val="007F2EC1"/>
    <w:rsid w:val="007F4ADC"/>
    <w:rsid w:val="008005B2"/>
    <w:rsid w:val="00800D89"/>
    <w:rsid w:val="008031FD"/>
    <w:rsid w:val="00803AA7"/>
    <w:rsid w:val="00804456"/>
    <w:rsid w:val="00804B56"/>
    <w:rsid w:val="00805450"/>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4E80"/>
    <w:rsid w:val="0082530E"/>
    <w:rsid w:val="008260FE"/>
    <w:rsid w:val="008268A7"/>
    <w:rsid w:val="00827ED2"/>
    <w:rsid w:val="00831096"/>
    <w:rsid w:val="00831825"/>
    <w:rsid w:val="00833C7E"/>
    <w:rsid w:val="00834494"/>
    <w:rsid w:val="00836A18"/>
    <w:rsid w:val="008377C4"/>
    <w:rsid w:val="00837812"/>
    <w:rsid w:val="0084070D"/>
    <w:rsid w:val="00841556"/>
    <w:rsid w:val="00841DC3"/>
    <w:rsid w:val="00842BB3"/>
    <w:rsid w:val="00842E06"/>
    <w:rsid w:val="0084392E"/>
    <w:rsid w:val="00843D79"/>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34F4"/>
    <w:rsid w:val="008638B9"/>
    <w:rsid w:val="00864701"/>
    <w:rsid w:val="00865C18"/>
    <w:rsid w:val="008715CB"/>
    <w:rsid w:val="00872B93"/>
    <w:rsid w:val="0087466A"/>
    <w:rsid w:val="008746EA"/>
    <w:rsid w:val="00874798"/>
    <w:rsid w:val="00875AE0"/>
    <w:rsid w:val="00876668"/>
    <w:rsid w:val="00876D73"/>
    <w:rsid w:val="00876DA8"/>
    <w:rsid w:val="0088165E"/>
    <w:rsid w:val="00881F74"/>
    <w:rsid w:val="008821D9"/>
    <w:rsid w:val="00882244"/>
    <w:rsid w:val="00883F39"/>
    <w:rsid w:val="008848B8"/>
    <w:rsid w:val="00884BD2"/>
    <w:rsid w:val="008865DE"/>
    <w:rsid w:val="008872E0"/>
    <w:rsid w:val="00890033"/>
    <w:rsid w:val="008906C2"/>
    <w:rsid w:val="00890C39"/>
    <w:rsid w:val="0089170F"/>
    <w:rsid w:val="008920F7"/>
    <w:rsid w:val="00892159"/>
    <w:rsid w:val="008935F7"/>
    <w:rsid w:val="0089461A"/>
    <w:rsid w:val="0089526D"/>
    <w:rsid w:val="00895A2E"/>
    <w:rsid w:val="00896153"/>
    <w:rsid w:val="00897D89"/>
    <w:rsid w:val="008A1840"/>
    <w:rsid w:val="008A2178"/>
    <w:rsid w:val="008A4558"/>
    <w:rsid w:val="008A602F"/>
    <w:rsid w:val="008A655B"/>
    <w:rsid w:val="008A6A85"/>
    <w:rsid w:val="008B1F4D"/>
    <w:rsid w:val="008B1F97"/>
    <w:rsid w:val="008B22B9"/>
    <w:rsid w:val="008B31D1"/>
    <w:rsid w:val="008B389D"/>
    <w:rsid w:val="008B505D"/>
    <w:rsid w:val="008B5101"/>
    <w:rsid w:val="008B658F"/>
    <w:rsid w:val="008B6840"/>
    <w:rsid w:val="008B7096"/>
    <w:rsid w:val="008C0A0E"/>
    <w:rsid w:val="008C0F0C"/>
    <w:rsid w:val="008C2C61"/>
    <w:rsid w:val="008C359F"/>
    <w:rsid w:val="008C4038"/>
    <w:rsid w:val="008C467F"/>
    <w:rsid w:val="008C4C33"/>
    <w:rsid w:val="008C507E"/>
    <w:rsid w:val="008C5AFE"/>
    <w:rsid w:val="008C6D7A"/>
    <w:rsid w:val="008C7E30"/>
    <w:rsid w:val="008D0A91"/>
    <w:rsid w:val="008D0B63"/>
    <w:rsid w:val="008D0F8E"/>
    <w:rsid w:val="008D2B1F"/>
    <w:rsid w:val="008D2B5D"/>
    <w:rsid w:val="008D2E10"/>
    <w:rsid w:val="008D596B"/>
    <w:rsid w:val="008D7752"/>
    <w:rsid w:val="008E2173"/>
    <w:rsid w:val="008E255F"/>
    <w:rsid w:val="008E3963"/>
    <w:rsid w:val="008E4DFD"/>
    <w:rsid w:val="008E6B65"/>
    <w:rsid w:val="008E70EB"/>
    <w:rsid w:val="008E72F7"/>
    <w:rsid w:val="008E7A42"/>
    <w:rsid w:val="008F124F"/>
    <w:rsid w:val="008F14EB"/>
    <w:rsid w:val="008F1E2D"/>
    <w:rsid w:val="008F269E"/>
    <w:rsid w:val="008F3313"/>
    <w:rsid w:val="008F5C28"/>
    <w:rsid w:val="008F7262"/>
    <w:rsid w:val="008F7960"/>
    <w:rsid w:val="008F7BE6"/>
    <w:rsid w:val="009011B1"/>
    <w:rsid w:val="00901AB5"/>
    <w:rsid w:val="00901D14"/>
    <w:rsid w:val="00902DBA"/>
    <w:rsid w:val="00902EFF"/>
    <w:rsid w:val="00903294"/>
    <w:rsid w:val="009046BF"/>
    <w:rsid w:val="0090565E"/>
    <w:rsid w:val="00905F02"/>
    <w:rsid w:val="00906EFA"/>
    <w:rsid w:val="009120B0"/>
    <w:rsid w:val="009121BD"/>
    <w:rsid w:val="00914B0A"/>
    <w:rsid w:val="009157E2"/>
    <w:rsid w:val="00916372"/>
    <w:rsid w:val="00916457"/>
    <w:rsid w:val="009168F3"/>
    <w:rsid w:val="00920AD6"/>
    <w:rsid w:val="00921C3D"/>
    <w:rsid w:val="009254D5"/>
    <w:rsid w:val="00925809"/>
    <w:rsid w:val="009261C2"/>
    <w:rsid w:val="00926247"/>
    <w:rsid w:val="009316CE"/>
    <w:rsid w:val="00932124"/>
    <w:rsid w:val="00932BCE"/>
    <w:rsid w:val="00933061"/>
    <w:rsid w:val="0093311F"/>
    <w:rsid w:val="00933CFD"/>
    <w:rsid w:val="009348AF"/>
    <w:rsid w:val="009364F8"/>
    <w:rsid w:val="00936F54"/>
    <w:rsid w:val="00937427"/>
    <w:rsid w:val="009378A8"/>
    <w:rsid w:val="0094083C"/>
    <w:rsid w:val="00942CFC"/>
    <w:rsid w:val="00942F5C"/>
    <w:rsid w:val="00942FB8"/>
    <w:rsid w:val="009437A0"/>
    <w:rsid w:val="0094495E"/>
    <w:rsid w:val="00946005"/>
    <w:rsid w:val="009461FB"/>
    <w:rsid w:val="009476F2"/>
    <w:rsid w:val="009509F6"/>
    <w:rsid w:val="009515D9"/>
    <w:rsid w:val="009522AD"/>
    <w:rsid w:val="0095541F"/>
    <w:rsid w:val="00955E45"/>
    <w:rsid w:val="0095612F"/>
    <w:rsid w:val="009563DB"/>
    <w:rsid w:val="009576CC"/>
    <w:rsid w:val="009602AE"/>
    <w:rsid w:val="00967F1F"/>
    <w:rsid w:val="00971136"/>
    <w:rsid w:val="0097169B"/>
    <w:rsid w:val="009722CC"/>
    <w:rsid w:val="00973E3C"/>
    <w:rsid w:val="009758AF"/>
    <w:rsid w:val="009763B6"/>
    <w:rsid w:val="00976F88"/>
    <w:rsid w:val="00977261"/>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A0CC3"/>
    <w:rsid w:val="009A0EC5"/>
    <w:rsid w:val="009A16D1"/>
    <w:rsid w:val="009A2B6E"/>
    <w:rsid w:val="009A47DE"/>
    <w:rsid w:val="009A497F"/>
    <w:rsid w:val="009A4E4E"/>
    <w:rsid w:val="009A6D0A"/>
    <w:rsid w:val="009A7C6F"/>
    <w:rsid w:val="009B0257"/>
    <w:rsid w:val="009B19D2"/>
    <w:rsid w:val="009B1A9F"/>
    <w:rsid w:val="009B277F"/>
    <w:rsid w:val="009B634B"/>
    <w:rsid w:val="009B6BB6"/>
    <w:rsid w:val="009C0031"/>
    <w:rsid w:val="009C0E00"/>
    <w:rsid w:val="009C1F62"/>
    <w:rsid w:val="009C4FE5"/>
    <w:rsid w:val="009C720D"/>
    <w:rsid w:val="009C7A38"/>
    <w:rsid w:val="009D0FC2"/>
    <w:rsid w:val="009D2E3B"/>
    <w:rsid w:val="009D2FDB"/>
    <w:rsid w:val="009D31A2"/>
    <w:rsid w:val="009D44EB"/>
    <w:rsid w:val="009D4E1F"/>
    <w:rsid w:val="009D4E65"/>
    <w:rsid w:val="009D5E6D"/>
    <w:rsid w:val="009D607D"/>
    <w:rsid w:val="009D782B"/>
    <w:rsid w:val="009D7856"/>
    <w:rsid w:val="009D7880"/>
    <w:rsid w:val="009D7D5B"/>
    <w:rsid w:val="009E01EB"/>
    <w:rsid w:val="009E2ABB"/>
    <w:rsid w:val="009E386B"/>
    <w:rsid w:val="009E62CA"/>
    <w:rsid w:val="009E639F"/>
    <w:rsid w:val="009F020F"/>
    <w:rsid w:val="009F0678"/>
    <w:rsid w:val="009F1606"/>
    <w:rsid w:val="009F1E5D"/>
    <w:rsid w:val="009F2345"/>
    <w:rsid w:val="009F32CF"/>
    <w:rsid w:val="009F3A59"/>
    <w:rsid w:val="009F3E82"/>
    <w:rsid w:val="009F3FB9"/>
    <w:rsid w:val="009F79FE"/>
    <w:rsid w:val="009F7CA2"/>
    <w:rsid w:val="00A01DCE"/>
    <w:rsid w:val="00A027D6"/>
    <w:rsid w:val="00A05F71"/>
    <w:rsid w:val="00A11CBB"/>
    <w:rsid w:val="00A12F32"/>
    <w:rsid w:val="00A132A2"/>
    <w:rsid w:val="00A13B80"/>
    <w:rsid w:val="00A14373"/>
    <w:rsid w:val="00A152F9"/>
    <w:rsid w:val="00A1607B"/>
    <w:rsid w:val="00A16531"/>
    <w:rsid w:val="00A174F8"/>
    <w:rsid w:val="00A208AD"/>
    <w:rsid w:val="00A20CE1"/>
    <w:rsid w:val="00A215F9"/>
    <w:rsid w:val="00A22732"/>
    <w:rsid w:val="00A228FC"/>
    <w:rsid w:val="00A22C98"/>
    <w:rsid w:val="00A2304B"/>
    <w:rsid w:val="00A23541"/>
    <w:rsid w:val="00A2518B"/>
    <w:rsid w:val="00A25834"/>
    <w:rsid w:val="00A25C3D"/>
    <w:rsid w:val="00A313F2"/>
    <w:rsid w:val="00A327B6"/>
    <w:rsid w:val="00A3298B"/>
    <w:rsid w:val="00A33326"/>
    <w:rsid w:val="00A33460"/>
    <w:rsid w:val="00A339FA"/>
    <w:rsid w:val="00A3412C"/>
    <w:rsid w:val="00A35F82"/>
    <w:rsid w:val="00A37D4B"/>
    <w:rsid w:val="00A37DDB"/>
    <w:rsid w:val="00A40E68"/>
    <w:rsid w:val="00A42F09"/>
    <w:rsid w:val="00A43280"/>
    <w:rsid w:val="00A4342C"/>
    <w:rsid w:val="00A4480A"/>
    <w:rsid w:val="00A44C7F"/>
    <w:rsid w:val="00A452A0"/>
    <w:rsid w:val="00A4653F"/>
    <w:rsid w:val="00A46D09"/>
    <w:rsid w:val="00A4728B"/>
    <w:rsid w:val="00A47DE3"/>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461B"/>
    <w:rsid w:val="00A64FBD"/>
    <w:rsid w:val="00A661E2"/>
    <w:rsid w:val="00A67C38"/>
    <w:rsid w:val="00A67EC1"/>
    <w:rsid w:val="00A70631"/>
    <w:rsid w:val="00A711DE"/>
    <w:rsid w:val="00A72356"/>
    <w:rsid w:val="00A729F7"/>
    <w:rsid w:val="00A7306C"/>
    <w:rsid w:val="00A763F0"/>
    <w:rsid w:val="00A768A7"/>
    <w:rsid w:val="00A7728A"/>
    <w:rsid w:val="00A77B15"/>
    <w:rsid w:val="00A828BB"/>
    <w:rsid w:val="00A834C5"/>
    <w:rsid w:val="00A83C50"/>
    <w:rsid w:val="00A8497D"/>
    <w:rsid w:val="00A84C75"/>
    <w:rsid w:val="00A85861"/>
    <w:rsid w:val="00A859A0"/>
    <w:rsid w:val="00A925D5"/>
    <w:rsid w:val="00A9336D"/>
    <w:rsid w:val="00A935CE"/>
    <w:rsid w:val="00A9555C"/>
    <w:rsid w:val="00A96210"/>
    <w:rsid w:val="00A964AE"/>
    <w:rsid w:val="00AA0B3F"/>
    <w:rsid w:val="00AA1B0B"/>
    <w:rsid w:val="00AA3CD7"/>
    <w:rsid w:val="00AA5DAF"/>
    <w:rsid w:val="00AB1127"/>
    <w:rsid w:val="00AB18D8"/>
    <w:rsid w:val="00AB2A08"/>
    <w:rsid w:val="00AB37C9"/>
    <w:rsid w:val="00AB41B4"/>
    <w:rsid w:val="00AB485B"/>
    <w:rsid w:val="00AB6C0F"/>
    <w:rsid w:val="00AC0E3E"/>
    <w:rsid w:val="00AC1519"/>
    <w:rsid w:val="00AC2895"/>
    <w:rsid w:val="00AC29F9"/>
    <w:rsid w:val="00AC354E"/>
    <w:rsid w:val="00AC452E"/>
    <w:rsid w:val="00AC48F7"/>
    <w:rsid w:val="00AC650C"/>
    <w:rsid w:val="00AD25EB"/>
    <w:rsid w:val="00AD2CCA"/>
    <w:rsid w:val="00AD3FD7"/>
    <w:rsid w:val="00AD4E21"/>
    <w:rsid w:val="00AD5D68"/>
    <w:rsid w:val="00AD67D2"/>
    <w:rsid w:val="00AD68BD"/>
    <w:rsid w:val="00AD6F9F"/>
    <w:rsid w:val="00AD7689"/>
    <w:rsid w:val="00AD79AE"/>
    <w:rsid w:val="00AD7A66"/>
    <w:rsid w:val="00AD7F72"/>
    <w:rsid w:val="00AE0E50"/>
    <w:rsid w:val="00AE1004"/>
    <w:rsid w:val="00AE1A7F"/>
    <w:rsid w:val="00AE21CC"/>
    <w:rsid w:val="00AE2848"/>
    <w:rsid w:val="00AE5257"/>
    <w:rsid w:val="00AE5CD2"/>
    <w:rsid w:val="00AE6EB9"/>
    <w:rsid w:val="00AE72B5"/>
    <w:rsid w:val="00AE7D05"/>
    <w:rsid w:val="00AF230A"/>
    <w:rsid w:val="00AF65C6"/>
    <w:rsid w:val="00B000BB"/>
    <w:rsid w:val="00B0066B"/>
    <w:rsid w:val="00B01D24"/>
    <w:rsid w:val="00B02B21"/>
    <w:rsid w:val="00B049C5"/>
    <w:rsid w:val="00B1126C"/>
    <w:rsid w:val="00B119FD"/>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39C2"/>
    <w:rsid w:val="00B3575B"/>
    <w:rsid w:val="00B359C6"/>
    <w:rsid w:val="00B35B5B"/>
    <w:rsid w:val="00B36557"/>
    <w:rsid w:val="00B3692E"/>
    <w:rsid w:val="00B36A37"/>
    <w:rsid w:val="00B40E74"/>
    <w:rsid w:val="00B42D37"/>
    <w:rsid w:val="00B43BD3"/>
    <w:rsid w:val="00B45110"/>
    <w:rsid w:val="00B461D4"/>
    <w:rsid w:val="00B466C6"/>
    <w:rsid w:val="00B477BA"/>
    <w:rsid w:val="00B47D1F"/>
    <w:rsid w:val="00B500D1"/>
    <w:rsid w:val="00B518E8"/>
    <w:rsid w:val="00B52B21"/>
    <w:rsid w:val="00B53D92"/>
    <w:rsid w:val="00B53F5F"/>
    <w:rsid w:val="00B566CA"/>
    <w:rsid w:val="00B57543"/>
    <w:rsid w:val="00B57AF8"/>
    <w:rsid w:val="00B61BE6"/>
    <w:rsid w:val="00B62217"/>
    <w:rsid w:val="00B653CF"/>
    <w:rsid w:val="00B66761"/>
    <w:rsid w:val="00B66EBB"/>
    <w:rsid w:val="00B67222"/>
    <w:rsid w:val="00B7248C"/>
    <w:rsid w:val="00B72E95"/>
    <w:rsid w:val="00B756D8"/>
    <w:rsid w:val="00B75FF1"/>
    <w:rsid w:val="00B766B4"/>
    <w:rsid w:val="00B77451"/>
    <w:rsid w:val="00B7755C"/>
    <w:rsid w:val="00B81144"/>
    <w:rsid w:val="00B812B4"/>
    <w:rsid w:val="00B831D0"/>
    <w:rsid w:val="00B85A83"/>
    <w:rsid w:val="00B85E6D"/>
    <w:rsid w:val="00B9044B"/>
    <w:rsid w:val="00B9051C"/>
    <w:rsid w:val="00B92F34"/>
    <w:rsid w:val="00B93897"/>
    <w:rsid w:val="00B93C67"/>
    <w:rsid w:val="00B93EA4"/>
    <w:rsid w:val="00B9403D"/>
    <w:rsid w:val="00B94295"/>
    <w:rsid w:val="00B945BF"/>
    <w:rsid w:val="00B953DE"/>
    <w:rsid w:val="00B96240"/>
    <w:rsid w:val="00B964C3"/>
    <w:rsid w:val="00B97479"/>
    <w:rsid w:val="00BA0A4F"/>
    <w:rsid w:val="00BA0CB6"/>
    <w:rsid w:val="00BA3B62"/>
    <w:rsid w:val="00BA3C16"/>
    <w:rsid w:val="00BA4D34"/>
    <w:rsid w:val="00BA6E4C"/>
    <w:rsid w:val="00BB134C"/>
    <w:rsid w:val="00BB1861"/>
    <w:rsid w:val="00BB1F47"/>
    <w:rsid w:val="00BB3D0A"/>
    <w:rsid w:val="00BB470A"/>
    <w:rsid w:val="00BB4CBE"/>
    <w:rsid w:val="00BB5C4F"/>
    <w:rsid w:val="00BB5EB0"/>
    <w:rsid w:val="00BB5EDF"/>
    <w:rsid w:val="00BB676A"/>
    <w:rsid w:val="00BB7C33"/>
    <w:rsid w:val="00BC0DA2"/>
    <w:rsid w:val="00BC195A"/>
    <w:rsid w:val="00BC3147"/>
    <w:rsid w:val="00BC5061"/>
    <w:rsid w:val="00BC5507"/>
    <w:rsid w:val="00BC66B2"/>
    <w:rsid w:val="00BC7989"/>
    <w:rsid w:val="00BD21C1"/>
    <w:rsid w:val="00BD22D8"/>
    <w:rsid w:val="00BD3B44"/>
    <w:rsid w:val="00BD4044"/>
    <w:rsid w:val="00BD554E"/>
    <w:rsid w:val="00BE1FF2"/>
    <w:rsid w:val="00BE4462"/>
    <w:rsid w:val="00BE48D6"/>
    <w:rsid w:val="00BE6476"/>
    <w:rsid w:val="00BF0539"/>
    <w:rsid w:val="00BF0CBD"/>
    <w:rsid w:val="00BF0E09"/>
    <w:rsid w:val="00BF14FC"/>
    <w:rsid w:val="00BF15AF"/>
    <w:rsid w:val="00BF2F92"/>
    <w:rsid w:val="00BF6262"/>
    <w:rsid w:val="00BF708C"/>
    <w:rsid w:val="00BF7653"/>
    <w:rsid w:val="00BF78D4"/>
    <w:rsid w:val="00BF7BDC"/>
    <w:rsid w:val="00C00983"/>
    <w:rsid w:val="00C025E4"/>
    <w:rsid w:val="00C04F9A"/>
    <w:rsid w:val="00C07B74"/>
    <w:rsid w:val="00C12CBF"/>
    <w:rsid w:val="00C13F4B"/>
    <w:rsid w:val="00C144AF"/>
    <w:rsid w:val="00C14838"/>
    <w:rsid w:val="00C171EA"/>
    <w:rsid w:val="00C1769C"/>
    <w:rsid w:val="00C201E1"/>
    <w:rsid w:val="00C20C9F"/>
    <w:rsid w:val="00C21258"/>
    <w:rsid w:val="00C2261C"/>
    <w:rsid w:val="00C22AD3"/>
    <w:rsid w:val="00C24E62"/>
    <w:rsid w:val="00C263EE"/>
    <w:rsid w:val="00C2790D"/>
    <w:rsid w:val="00C31459"/>
    <w:rsid w:val="00C32AE9"/>
    <w:rsid w:val="00C33259"/>
    <w:rsid w:val="00C33449"/>
    <w:rsid w:val="00C33666"/>
    <w:rsid w:val="00C33A4D"/>
    <w:rsid w:val="00C364A3"/>
    <w:rsid w:val="00C40870"/>
    <w:rsid w:val="00C4088B"/>
    <w:rsid w:val="00C40CB6"/>
    <w:rsid w:val="00C421F4"/>
    <w:rsid w:val="00C42D6C"/>
    <w:rsid w:val="00C43896"/>
    <w:rsid w:val="00C43ABF"/>
    <w:rsid w:val="00C45720"/>
    <w:rsid w:val="00C463BB"/>
    <w:rsid w:val="00C478A3"/>
    <w:rsid w:val="00C51CBD"/>
    <w:rsid w:val="00C52720"/>
    <w:rsid w:val="00C5353D"/>
    <w:rsid w:val="00C5359B"/>
    <w:rsid w:val="00C53B6A"/>
    <w:rsid w:val="00C54827"/>
    <w:rsid w:val="00C5622C"/>
    <w:rsid w:val="00C563F9"/>
    <w:rsid w:val="00C57404"/>
    <w:rsid w:val="00C62156"/>
    <w:rsid w:val="00C62644"/>
    <w:rsid w:val="00C62809"/>
    <w:rsid w:val="00C650F2"/>
    <w:rsid w:val="00C65A9E"/>
    <w:rsid w:val="00C65D27"/>
    <w:rsid w:val="00C65F51"/>
    <w:rsid w:val="00C677BD"/>
    <w:rsid w:val="00C6796F"/>
    <w:rsid w:val="00C67E2F"/>
    <w:rsid w:val="00C7115A"/>
    <w:rsid w:val="00C7310A"/>
    <w:rsid w:val="00C7314A"/>
    <w:rsid w:val="00C73C40"/>
    <w:rsid w:val="00C76721"/>
    <w:rsid w:val="00C7748B"/>
    <w:rsid w:val="00C8198F"/>
    <w:rsid w:val="00C8205B"/>
    <w:rsid w:val="00C83C05"/>
    <w:rsid w:val="00C83F58"/>
    <w:rsid w:val="00C8451C"/>
    <w:rsid w:val="00C85515"/>
    <w:rsid w:val="00C86898"/>
    <w:rsid w:val="00C90204"/>
    <w:rsid w:val="00C91591"/>
    <w:rsid w:val="00C915B5"/>
    <w:rsid w:val="00C9305F"/>
    <w:rsid w:val="00C93AB2"/>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3024"/>
    <w:rsid w:val="00CC3F27"/>
    <w:rsid w:val="00CC4813"/>
    <w:rsid w:val="00CC4979"/>
    <w:rsid w:val="00CC7275"/>
    <w:rsid w:val="00CD049A"/>
    <w:rsid w:val="00CD0D63"/>
    <w:rsid w:val="00CD1F2F"/>
    <w:rsid w:val="00CD23BB"/>
    <w:rsid w:val="00CD2CA8"/>
    <w:rsid w:val="00CD2CEA"/>
    <w:rsid w:val="00CD32DF"/>
    <w:rsid w:val="00CD3A78"/>
    <w:rsid w:val="00CD4407"/>
    <w:rsid w:val="00CD4B5F"/>
    <w:rsid w:val="00CD5149"/>
    <w:rsid w:val="00CD5229"/>
    <w:rsid w:val="00CD5417"/>
    <w:rsid w:val="00CD55D2"/>
    <w:rsid w:val="00CD689E"/>
    <w:rsid w:val="00CD756B"/>
    <w:rsid w:val="00CE1393"/>
    <w:rsid w:val="00CE1462"/>
    <w:rsid w:val="00CE18B6"/>
    <w:rsid w:val="00CE275B"/>
    <w:rsid w:val="00CE37F7"/>
    <w:rsid w:val="00CE4F3D"/>
    <w:rsid w:val="00CE4FD3"/>
    <w:rsid w:val="00CE5517"/>
    <w:rsid w:val="00CE6337"/>
    <w:rsid w:val="00CF1022"/>
    <w:rsid w:val="00CF1646"/>
    <w:rsid w:val="00CF2B8D"/>
    <w:rsid w:val="00CF480A"/>
    <w:rsid w:val="00CF566A"/>
    <w:rsid w:val="00CF6B08"/>
    <w:rsid w:val="00D026A4"/>
    <w:rsid w:val="00D0288F"/>
    <w:rsid w:val="00D0290C"/>
    <w:rsid w:val="00D02E5E"/>
    <w:rsid w:val="00D04DB5"/>
    <w:rsid w:val="00D05523"/>
    <w:rsid w:val="00D05AD5"/>
    <w:rsid w:val="00D060EC"/>
    <w:rsid w:val="00D06EB6"/>
    <w:rsid w:val="00D07111"/>
    <w:rsid w:val="00D0765D"/>
    <w:rsid w:val="00D10087"/>
    <w:rsid w:val="00D10B3B"/>
    <w:rsid w:val="00D10F10"/>
    <w:rsid w:val="00D11D34"/>
    <w:rsid w:val="00D11EC9"/>
    <w:rsid w:val="00D125E2"/>
    <w:rsid w:val="00D128D2"/>
    <w:rsid w:val="00D13142"/>
    <w:rsid w:val="00D13920"/>
    <w:rsid w:val="00D1454D"/>
    <w:rsid w:val="00D14BB1"/>
    <w:rsid w:val="00D1660A"/>
    <w:rsid w:val="00D17660"/>
    <w:rsid w:val="00D214E5"/>
    <w:rsid w:val="00D21B0E"/>
    <w:rsid w:val="00D22FE7"/>
    <w:rsid w:val="00D236FD"/>
    <w:rsid w:val="00D24368"/>
    <w:rsid w:val="00D24B56"/>
    <w:rsid w:val="00D24EA4"/>
    <w:rsid w:val="00D2679D"/>
    <w:rsid w:val="00D26D3D"/>
    <w:rsid w:val="00D30C22"/>
    <w:rsid w:val="00D30E59"/>
    <w:rsid w:val="00D310F6"/>
    <w:rsid w:val="00D3241E"/>
    <w:rsid w:val="00D33795"/>
    <w:rsid w:val="00D371AA"/>
    <w:rsid w:val="00D371BD"/>
    <w:rsid w:val="00D4085C"/>
    <w:rsid w:val="00D41D8B"/>
    <w:rsid w:val="00D42559"/>
    <w:rsid w:val="00D44920"/>
    <w:rsid w:val="00D47FE1"/>
    <w:rsid w:val="00D5080D"/>
    <w:rsid w:val="00D50A9A"/>
    <w:rsid w:val="00D50B5C"/>
    <w:rsid w:val="00D5201E"/>
    <w:rsid w:val="00D5317E"/>
    <w:rsid w:val="00D54DC9"/>
    <w:rsid w:val="00D55055"/>
    <w:rsid w:val="00D56CF4"/>
    <w:rsid w:val="00D572BF"/>
    <w:rsid w:val="00D603D1"/>
    <w:rsid w:val="00D60A0A"/>
    <w:rsid w:val="00D60AA0"/>
    <w:rsid w:val="00D61805"/>
    <w:rsid w:val="00D622C5"/>
    <w:rsid w:val="00D6276C"/>
    <w:rsid w:val="00D63703"/>
    <w:rsid w:val="00D64D93"/>
    <w:rsid w:val="00D706D1"/>
    <w:rsid w:val="00D70C2C"/>
    <w:rsid w:val="00D724A9"/>
    <w:rsid w:val="00D77A53"/>
    <w:rsid w:val="00D800FE"/>
    <w:rsid w:val="00D818D7"/>
    <w:rsid w:val="00D819EC"/>
    <w:rsid w:val="00D83706"/>
    <w:rsid w:val="00D83C94"/>
    <w:rsid w:val="00D83F41"/>
    <w:rsid w:val="00D84E22"/>
    <w:rsid w:val="00D863B2"/>
    <w:rsid w:val="00D86790"/>
    <w:rsid w:val="00D87A15"/>
    <w:rsid w:val="00D90B5E"/>
    <w:rsid w:val="00D90C26"/>
    <w:rsid w:val="00D9386A"/>
    <w:rsid w:val="00D962E6"/>
    <w:rsid w:val="00DA044E"/>
    <w:rsid w:val="00DA1568"/>
    <w:rsid w:val="00DA39A5"/>
    <w:rsid w:val="00DA427F"/>
    <w:rsid w:val="00DA4966"/>
    <w:rsid w:val="00DA5ED0"/>
    <w:rsid w:val="00DA6BBF"/>
    <w:rsid w:val="00DB0439"/>
    <w:rsid w:val="00DB0C80"/>
    <w:rsid w:val="00DB17DB"/>
    <w:rsid w:val="00DB1B32"/>
    <w:rsid w:val="00DB30BC"/>
    <w:rsid w:val="00DB3952"/>
    <w:rsid w:val="00DB4FBC"/>
    <w:rsid w:val="00DB5C93"/>
    <w:rsid w:val="00DB5ED8"/>
    <w:rsid w:val="00DB6215"/>
    <w:rsid w:val="00DB6E5B"/>
    <w:rsid w:val="00DC0240"/>
    <w:rsid w:val="00DC5EA1"/>
    <w:rsid w:val="00DC61EF"/>
    <w:rsid w:val="00DC6F05"/>
    <w:rsid w:val="00DD3952"/>
    <w:rsid w:val="00DD441C"/>
    <w:rsid w:val="00DD51F3"/>
    <w:rsid w:val="00DD6313"/>
    <w:rsid w:val="00DE034C"/>
    <w:rsid w:val="00DE1213"/>
    <w:rsid w:val="00DE4707"/>
    <w:rsid w:val="00DE4854"/>
    <w:rsid w:val="00DE4976"/>
    <w:rsid w:val="00DE5241"/>
    <w:rsid w:val="00DE6635"/>
    <w:rsid w:val="00DE787F"/>
    <w:rsid w:val="00DF05C0"/>
    <w:rsid w:val="00DF26FE"/>
    <w:rsid w:val="00DF36E3"/>
    <w:rsid w:val="00DF46C2"/>
    <w:rsid w:val="00DF541B"/>
    <w:rsid w:val="00DF573E"/>
    <w:rsid w:val="00DF6BD8"/>
    <w:rsid w:val="00E0056A"/>
    <w:rsid w:val="00E008B4"/>
    <w:rsid w:val="00E0198C"/>
    <w:rsid w:val="00E02E77"/>
    <w:rsid w:val="00E02F86"/>
    <w:rsid w:val="00E03553"/>
    <w:rsid w:val="00E04864"/>
    <w:rsid w:val="00E071C1"/>
    <w:rsid w:val="00E07937"/>
    <w:rsid w:val="00E14679"/>
    <w:rsid w:val="00E14D4A"/>
    <w:rsid w:val="00E16C14"/>
    <w:rsid w:val="00E1772C"/>
    <w:rsid w:val="00E20D2E"/>
    <w:rsid w:val="00E2107A"/>
    <w:rsid w:val="00E2243C"/>
    <w:rsid w:val="00E22E8F"/>
    <w:rsid w:val="00E25C3C"/>
    <w:rsid w:val="00E27374"/>
    <w:rsid w:val="00E30EC0"/>
    <w:rsid w:val="00E31149"/>
    <w:rsid w:val="00E31201"/>
    <w:rsid w:val="00E31D23"/>
    <w:rsid w:val="00E334A9"/>
    <w:rsid w:val="00E33AFF"/>
    <w:rsid w:val="00E33C34"/>
    <w:rsid w:val="00E34F06"/>
    <w:rsid w:val="00E35769"/>
    <w:rsid w:val="00E37285"/>
    <w:rsid w:val="00E40659"/>
    <w:rsid w:val="00E4286D"/>
    <w:rsid w:val="00E42D4A"/>
    <w:rsid w:val="00E4418B"/>
    <w:rsid w:val="00E44315"/>
    <w:rsid w:val="00E44A5B"/>
    <w:rsid w:val="00E44E31"/>
    <w:rsid w:val="00E45536"/>
    <w:rsid w:val="00E464CC"/>
    <w:rsid w:val="00E507C8"/>
    <w:rsid w:val="00E50A4E"/>
    <w:rsid w:val="00E51E0A"/>
    <w:rsid w:val="00E5410E"/>
    <w:rsid w:val="00E54EF3"/>
    <w:rsid w:val="00E5621D"/>
    <w:rsid w:val="00E5700C"/>
    <w:rsid w:val="00E608D9"/>
    <w:rsid w:val="00E62C35"/>
    <w:rsid w:val="00E636EA"/>
    <w:rsid w:val="00E7187F"/>
    <w:rsid w:val="00E71B3E"/>
    <w:rsid w:val="00E722FB"/>
    <w:rsid w:val="00E733D5"/>
    <w:rsid w:val="00E73EE8"/>
    <w:rsid w:val="00E74126"/>
    <w:rsid w:val="00E744F9"/>
    <w:rsid w:val="00E74E1A"/>
    <w:rsid w:val="00E75FD0"/>
    <w:rsid w:val="00E772AE"/>
    <w:rsid w:val="00E817E4"/>
    <w:rsid w:val="00E81C81"/>
    <w:rsid w:val="00E82232"/>
    <w:rsid w:val="00E84E3D"/>
    <w:rsid w:val="00E86D2C"/>
    <w:rsid w:val="00E8754A"/>
    <w:rsid w:val="00E877DE"/>
    <w:rsid w:val="00E91FA4"/>
    <w:rsid w:val="00E92009"/>
    <w:rsid w:val="00E93038"/>
    <w:rsid w:val="00E93DC2"/>
    <w:rsid w:val="00E9524D"/>
    <w:rsid w:val="00E961D4"/>
    <w:rsid w:val="00EA0676"/>
    <w:rsid w:val="00EA173E"/>
    <w:rsid w:val="00EA1A02"/>
    <w:rsid w:val="00EA224A"/>
    <w:rsid w:val="00EA245B"/>
    <w:rsid w:val="00EA3206"/>
    <w:rsid w:val="00EA3570"/>
    <w:rsid w:val="00EA5AED"/>
    <w:rsid w:val="00EB0768"/>
    <w:rsid w:val="00EB0832"/>
    <w:rsid w:val="00EB22FC"/>
    <w:rsid w:val="00EB34A3"/>
    <w:rsid w:val="00EB38F0"/>
    <w:rsid w:val="00EB48D6"/>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389F"/>
    <w:rsid w:val="00ED422C"/>
    <w:rsid w:val="00ED4A5D"/>
    <w:rsid w:val="00ED4B6E"/>
    <w:rsid w:val="00ED6171"/>
    <w:rsid w:val="00ED6269"/>
    <w:rsid w:val="00ED6CD4"/>
    <w:rsid w:val="00ED7393"/>
    <w:rsid w:val="00ED778A"/>
    <w:rsid w:val="00ED7CF9"/>
    <w:rsid w:val="00EE17C5"/>
    <w:rsid w:val="00EE2893"/>
    <w:rsid w:val="00EE2958"/>
    <w:rsid w:val="00EE3A74"/>
    <w:rsid w:val="00EE4047"/>
    <w:rsid w:val="00EE4E0F"/>
    <w:rsid w:val="00EE5706"/>
    <w:rsid w:val="00EE58DF"/>
    <w:rsid w:val="00EE6582"/>
    <w:rsid w:val="00EE687E"/>
    <w:rsid w:val="00EE7631"/>
    <w:rsid w:val="00EF0072"/>
    <w:rsid w:val="00EF10AA"/>
    <w:rsid w:val="00EF6116"/>
    <w:rsid w:val="00EF7C55"/>
    <w:rsid w:val="00F01539"/>
    <w:rsid w:val="00F0245F"/>
    <w:rsid w:val="00F03B04"/>
    <w:rsid w:val="00F063BE"/>
    <w:rsid w:val="00F06BBF"/>
    <w:rsid w:val="00F07FDF"/>
    <w:rsid w:val="00F109CA"/>
    <w:rsid w:val="00F11DD9"/>
    <w:rsid w:val="00F132AC"/>
    <w:rsid w:val="00F13492"/>
    <w:rsid w:val="00F13EB8"/>
    <w:rsid w:val="00F20D6D"/>
    <w:rsid w:val="00F23793"/>
    <w:rsid w:val="00F23A0C"/>
    <w:rsid w:val="00F27C34"/>
    <w:rsid w:val="00F27D92"/>
    <w:rsid w:val="00F32924"/>
    <w:rsid w:val="00F329A2"/>
    <w:rsid w:val="00F32FD2"/>
    <w:rsid w:val="00F34143"/>
    <w:rsid w:val="00F34342"/>
    <w:rsid w:val="00F34C8B"/>
    <w:rsid w:val="00F36D05"/>
    <w:rsid w:val="00F373A5"/>
    <w:rsid w:val="00F401FC"/>
    <w:rsid w:val="00F42784"/>
    <w:rsid w:val="00F42C76"/>
    <w:rsid w:val="00F431E7"/>
    <w:rsid w:val="00F43822"/>
    <w:rsid w:val="00F43979"/>
    <w:rsid w:val="00F465AB"/>
    <w:rsid w:val="00F4666C"/>
    <w:rsid w:val="00F46FC3"/>
    <w:rsid w:val="00F50827"/>
    <w:rsid w:val="00F53D06"/>
    <w:rsid w:val="00F55324"/>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24C9"/>
    <w:rsid w:val="00F73AA8"/>
    <w:rsid w:val="00F741FA"/>
    <w:rsid w:val="00F75590"/>
    <w:rsid w:val="00F7643C"/>
    <w:rsid w:val="00F8024F"/>
    <w:rsid w:val="00F8060C"/>
    <w:rsid w:val="00F80D09"/>
    <w:rsid w:val="00F81ECD"/>
    <w:rsid w:val="00F84F2C"/>
    <w:rsid w:val="00F85F89"/>
    <w:rsid w:val="00F92050"/>
    <w:rsid w:val="00F93677"/>
    <w:rsid w:val="00F94746"/>
    <w:rsid w:val="00F979DB"/>
    <w:rsid w:val="00FA11A0"/>
    <w:rsid w:val="00FA1FAE"/>
    <w:rsid w:val="00FA360C"/>
    <w:rsid w:val="00FA5C5E"/>
    <w:rsid w:val="00FA6513"/>
    <w:rsid w:val="00FA7394"/>
    <w:rsid w:val="00FB0A15"/>
    <w:rsid w:val="00FB0A8D"/>
    <w:rsid w:val="00FB0AAB"/>
    <w:rsid w:val="00FB173B"/>
    <w:rsid w:val="00FB4A5D"/>
    <w:rsid w:val="00FB5E7D"/>
    <w:rsid w:val="00FC0D67"/>
    <w:rsid w:val="00FC29F5"/>
    <w:rsid w:val="00FC3B19"/>
    <w:rsid w:val="00FC40C8"/>
    <w:rsid w:val="00FC6857"/>
    <w:rsid w:val="00FC6A87"/>
    <w:rsid w:val="00FC70BE"/>
    <w:rsid w:val="00FD0BF6"/>
    <w:rsid w:val="00FD0E36"/>
    <w:rsid w:val="00FD18D4"/>
    <w:rsid w:val="00FD32C4"/>
    <w:rsid w:val="00FD409F"/>
    <w:rsid w:val="00FD4415"/>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F7C"/>
    <w:rsid w:val="00FE6E35"/>
    <w:rsid w:val="00FE727C"/>
    <w:rsid w:val="00FE77CD"/>
    <w:rsid w:val="00FF0205"/>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0647322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5/Docs/R1-210624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600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2653</TotalTime>
  <Pages>10</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1697</cp:revision>
  <dcterms:created xsi:type="dcterms:W3CDTF">2021-03-15T12:09:00Z</dcterms:created>
  <dcterms:modified xsi:type="dcterms:W3CDTF">2021-10-02T03:40:00Z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