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C6BA2" w14:textId="77EFA152" w:rsidR="00792CE2" w:rsidRPr="00792CE2" w:rsidRDefault="00792CE2" w:rsidP="00792CE2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792CE2">
        <w:rPr>
          <w:rFonts w:ascii="Arial" w:hAnsi="Arial" w:cs="Arial"/>
          <w:b/>
          <w:bCs/>
          <w:sz w:val="24"/>
          <w:szCs w:val="18"/>
        </w:rPr>
        <w:t>3GPP TSG RAN WG1 #106</w:t>
      </w:r>
      <w:r w:rsidR="00414DBD">
        <w:rPr>
          <w:rFonts w:ascii="Arial" w:hAnsi="Arial" w:cs="Arial"/>
          <w:b/>
          <w:bCs/>
          <w:sz w:val="24"/>
          <w:szCs w:val="18"/>
        </w:rPr>
        <w:t>bis</w:t>
      </w:r>
      <w:r w:rsidRPr="00792CE2">
        <w:rPr>
          <w:rFonts w:ascii="Arial" w:hAnsi="Arial" w:cs="Arial"/>
          <w:b/>
          <w:bCs/>
          <w:sz w:val="24"/>
          <w:szCs w:val="18"/>
        </w:rPr>
        <w:t>-e</w:t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Pr="00792CE2">
        <w:rPr>
          <w:rFonts w:ascii="Arial" w:hAnsi="Arial" w:cs="Arial"/>
          <w:b/>
          <w:bCs/>
          <w:sz w:val="24"/>
          <w:szCs w:val="18"/>
        </w:rPr>
        <w:tab/>
      </w:r>
      <w:r w:rsidR="0054694E" w:rsidRPr="0054694E">
        <w:rPr>
          <w:rFonts w:ascii="Arial" w:hAnsi="Arial" w:cs="Arial"/>
          <w:b/>
          <w:bCs/>
          <w:sz w:val="24"/>
          <w:szCs w:val="18"/>
        </w:rPr>
        <w:t>R1-</w:t>
      </w:r>
      <w:r w:rsidR="00D04E2F" w:rsidRPr="00D04E2F">
        <w:t xml:space="preserve"> </w:t>
      </w:r>
      <w:r w:rsidR="00D04E2F" w:rsidRPr="00D04E2F">
        <w:rPr>
          <w:rFonts w:ascii="Arial" w:hAnsi="Arial" w:cs="Arial"/>
          <w:b/>
          <w:bCs/>
          <w:sz w:val="24"/>
          <w:szCs w:val="18"/>
        </w:rPr>
        <w:t>2110191</w:t>
      </w:r>
    </w:p>
    <w:p w14:paraId="52154D42" w14:textId="7484FCC1" w:rsidR="00792CE2" w:rsidRDefault="00792CE2" w:rsidP="00792CE2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792CE2">
        <w:rPr>
          <w:rFonts w:ascii="Arial" w:hAnsi="Arial" w:cs="Arial"/>
          <w:b/>
          <w:bCs/>
          <w:sz w:val="24"/>
          <w:szCs w:val="18"/>
        </w:rPr>
        <w:t xml:space="preserve">e-Meeting, </w:t>
      </w:r>
      <w:r w:rsidR="003B60CF">
        <w:rPr>
          <w:rFonts w:ascii="Arial" w:hAnsi="Arial" w:cs="Arial"/>
          <w:b/>
          <w:bCs/>
          <w:sz w:val="24"/>
          <w:szCs w:val="18"/>
        </w:rPr>
        <w:t>October</w:t>
      </w:r>
      <w:r w:rsidR="003B60CF" w:rsidRPr="008F4ABB">
        <w:rPr>
          <w:rFonts w:ascii="Arial" w:hAnsi="Arial" w:cs="Arial"/>
          <w:b/>
          <w:bCs/>
          <w:sz w:val="24"/>
          <w:szCs w:val="18"/>
        </w:rPr>
        <w:t xml:space="preserve"> 1</w:t>
      </w:r>
      <w:r w:rsidR="003B60CF">
        <w:rPr>
          <w:rFonts w:ascii="Arial" w:hAnsi="Arial" w:cs="Arial"/>
          <w:b/>
          <w:bCs/>
          <w:sz w:val="24"/>
          <w:szCs w:val="18"/>
        </w:rPr>
        <w:t>1</w:t>
      </w:r>
      <w:r w:rsidR="003B60CF" w:rsidRPr="008F4ABB">
        <w:rPr>
          <w:rFonts w:ascii="Arial" w:hAnsi="Arial" w:cs="Arial"/>
          <w:b/>
          <w:bCs/>
          <w:sz w:val="24"/>
          <w:szCs w:val="18"/>
        </w:rPr>
        <w:t xml:space="preserve">th – </w:t>
      </w:r>
      <w:r w:rsidR="003B60CF">
        <w:rPr>
          <w:rFonts w:ascii="Arial" w:hAnsi="Arial" w:cs="Arial"/>
          <w:b/>
          <w:bCs/>
          <w:sz w:val="24"/>
          <w:szCs w:val="18"/>
        </w:rPr>
        <w:t>19</w:t>
      </w:r>
      <w:r w:rsidR="003B60CF" w:rsidRPr="008F4ABB">
        <w:rPr>
          <w:rFonts w:ascii="Arial" w:hAnsi="Arial" w:cs="Arial"/>
          <w:b/>
          <w:bCs/>
          <w:sz w:val="24"/>
          <w:szCs w:val="18"/>
        </w:rPr>
        <w:t>th</w:t>
      </w:r>
      <w:r w:rsidRPr="00792CE2">
        <w:rPr>
          <w:rFonts w:ascii="Arial" w:hAnsi="Arial" w:cs="Arial"/>
          <w:b/>
          <w:bCs/>
          <w:sz w:val="24"/>
          <w:szCs w:val="18"/>
        </w:rPr>
        <w:t>, 2021</w:t>
      </w:r>
    </w:p>
    <w:p w14:paraId="476BD691" w14:textId="349BA4FD" w:rsidR="00466590" w:rsidRPr="00297340" w:rsidRDefault="00466590" w:rsidP="00792CE2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>
        <w:rPr>
          <w:rFonts w:ascii="Arial" w:eastAsia="MS Mincho" w:hAnsi="Arial"/>
          <w:b/>
          <w:sz w:val="24"/>
          <w:lang w:val="en-US"/>
        </w:rPr>
        <w:tab/>
      </w:r>
    </w:p>
    <w:p w14:paraId="0F134D7F" w14:textId="1571EFC6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8.</w:t>
      </w:r>
      <w:r w:rsidR="00F54040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>.</w:t>
      </w:r>
      <w:r w:rsidR="00BF13D0">
        <w:rPr>
          <w:rFonts w:ascii="Arial" w:eastAsia="MS Mincho" w:hAnsi="Arial"/>
          <w:sz w:val="24"/>
        </w:rPr>
        <w:t>5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37FA13D7" w14:textId="343605A5" w:rsidR="00466590" w:rsidRPr="00E42E03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85374A">
        <w:rPr>
          <w:rFonts w:ascii="Arial" w:eastAsia="MS Mincho" w:hAnsi="Arial"/>
          <w:sz w:val="24"/>
        </w:rPr>
        <w:t>Remaining Issu</w:t>
      </w:r>
      <w:r w:rsidR="00D43E65">
        <w:rPr>
          <w:rFonts w:ascii="Arial" w:eastAsia="MS Mincho" w:hAnsi="Arial"/>
          <w:sz w:val="24"/>
        </w:rPr>
        <w:t xml:space="preserve">es on </w:t>
      </w:r>
      <w:r w:rsidR="00DB0667" w:rsidRPr="00DB0667">
        <w:rPr>
          <w:rFonts w:ascii="Arial" w:eastAsia="MS Mincho" w:hAnsi="Arial"/>
          <w:sz w:val="24"/>
        </w:rPr>
        <w:t>Multipath Reporting in NR Positioning</w:t>
      </w:r>
    </w:p>
    <w:p w14:paraId="0FD7FABF" w14:textId="77777777" w:rsidR="00466590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0BE63771" w14:textId="5E6AA53C" w:rsidR="00E61D0D" w:rsidRPr="00E61D0D" w:rsidRDefault="00466590" w:rsidP="00185421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3F37CEAA" w14:textId="44A8698E" w:rsidR="00185421" w:rsidRPr="004A2033" w:rsidRDefault="00185421" w:rsidP="00185421">
      <w:pPr>
        <w:pStyle w:val="3GPPText"/>
        <w:rPr>
          <w:sz w:val="24"/>
          <w:szCs w:val="24"/>
          <w:lang w:eastAsia="ja-JP"/>
        </w:rPr>
      </w:pPr>
      <w:r w:rsidRPr="004A2033">
        <w:rPr>
          <w:sz w:val="24"/>
          <w:szCs w:val="24"/>
        </w:rPr>
        <w:t>At RAN</w:t>
      </w:r>
      <w:r>
        <w:rPr>
          <w:sz w:val="24"/>
          <w:szCs w:val="24"/>
        </w:rPr>
        <w:t>1</w:t>
      </w:r>
      <w:r w:rsidRPr="004A2033">
        <w:rPr>
          <w:sz w:val="24"/>
          <w:szCs w:val="24"/>
        </w:rPr>
        <w:t xml:space="preserve"> </w:t>
      </w:r>
      <w:r>
        <w:rPr>
          <w:sz w:val="24"/>
          <w:szCs w:val="24"/>
        </w:rPr>
        <w:t>#10</w:t>
      </w:r>
      <w:r w:rsidR="0075016C">
        <w:rPr>
          <w:sz w:val="24"/>
          <w:szCs w:val="24"/>
        </w:rPr>
        <w:t>6</w:t>
      </w:r>
      <w:r>
        <w:rPr>
          <w:sz w:val="24"/>
          <w:szCs w:val="24"/>
        </w:rPr>
        <w:t>-e</w:t>
      </w:r>
      <w:r w:rsidRPr="004A2033">
        <w:rPr>
          <w:sz w:val="24"/>
          <w:szCs w:val="24"/>
        </w:rPr>
        <w:t xml:space="preserve"> meeting, </w:t>
      </w:r>
      <w:r>
        <w:rPr>
          <w:sz w:val="24"/>
          <w:szCs w:val="24"/>
        </w:rPr>
        <w:t>the following agreements were reached with regards to this sub-agenda</w:t>
      </w:r>
      <w:r w:rsidRPr="004A2033">
        <w:rPr>
          <w:sz w:val="24"/>
          <w:szCs w:val="24"/>
          <w:lang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590" w:rsidRPr="00BD6A17" w14:paraId="325B3E43" w14:textId="77777777" w:rsidTr="00B6663C">
        <w:trPr>
          <w:trHeight w:val="530"/>
        </w:trPr>
        <w:tc>
          <w:tcPr>
            <w:tcW w:w="9629" w:type="dxa"/>
          </w:tcPr>
          <w:p w14:paraId="2ECF633A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eastAsia="x-none"/>
              </w:rPr>
            </w:pPr>
            <w:bookmarkStart w:id="0" w:name="_Hlk83584558"/>
            <w:r w:rsidRPr="0098708E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14:paraId="651E64C3" w14:textId="77777777" w:rsidR="00492024" w:rsidRPr="0098708E" w:rsidRDefault="00492024" w:rsidP="00492024">
            <w:pPr>
              <w:numPr>
                <w:ilvl w:val="0"/>
                <w:numId w:val="13"/>
              </w:numPr>
              <w:spacing w:after="0"/>
              <w:ind w:left="36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For up to N&gt;2 additional paths, support reporting relative timing (to the first detected path) in the measurement reports from UE to LMF for at least DL-TDOA and multi-RTT</w:t>
            </w:r>
          </w:p>
          <w:p w14:paraId="5A0C6B9F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FFS: Definition of additional paths for N&gt;2</w:t>
            </w:r>
          </w:p>
          <w:p w14:paraId="2989AA59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FFS: Whether power is additionally reported and if reported whether power is relative to first detected path or total power</w:t>
            </w:r>
          </w:p>
          <w:p w14:paraId="2158EE47" w14:textId="77777777" w:rsidR="00492024" w:rsidRPr="0098708E" w:rsidRDefault="00492024" w:rsidP="00492024">
            <w:pPr>
              <w:numPr>
                <w:ilvl w:val="0"/>
                <w:numId w:val="13"/>
              </w:numPr>
              <w:spacing w:after="0"/>
              <w:ind w:left="36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Support one of the following options for maximum value of N at RAN1#106-b (any further criteria for selection to be discussed during RAN1#106):</w:t>
            </w:r>
          </w:p>
          <w:p w14:paraId="6BB9DA61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Option 1: N = 4</w:t>
            </w:r>
          </w:p>
          <w:p w14:paraId="53FBAB1B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Option 2: N = 8</w:t>
            </w:r>
          </w:p>
          <w:p w14:paraId="78E00BFD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Option 3: N = 16</w:t>
            </w:r>
          </w:p>
          <w:p w14:paraId="4638D94D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Option 4: N = 32</w:t>
            </w:r>
          </w:p>
          <w:p w14:paraId="0DF54A80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eastAsia="x-none"/>
              </w:rPr>
            </w:pPr>
          </w:p>
          <w:p w14:paraId="1637B6B7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eastAsia="x-none"/>
              </w:rPr>
            </w:pPr>
            <w:r w:rsidRPr="0098708E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14:paraId="72695661" w14:textId="77777777" w:rsidR="00492024" w:rsidRPr="0098708E" w:rsidRDefault="00492024" w:rsidP="00492024">
            <w:pPr>
              <w:numPr>
                <w:ilvl w:val="0"/>
                <w:numId w:val="13"/>
              </w:numPr>
              <w:spacing w:after="0"/>
              <w:ind w:left="36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For multipath reporting enhancements, support reporting from TRP to LMF, angle, timing, for up to additional N&gt;2 paths for at least UL-TDOA and multi-RTT.</w:t>
            </w:r>
          </w:p>
          <w:p w14:paraId="4E23C784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FFS: Definition of additional paths for N&gt;2</w:t>
            </w:r>
          </w:p>
          <w:p w14:paraId="4DA9EB98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FFS: Whether power is additionally reported and if reported whether power is relative to first detected path or total power</w:t>
            </w:r>
          </w:p>
          <w:p w14:paraId="0ABFFB7E" w14:textId="77777777" w:rsidR="00492024" w:rsidRPr="0098708E" w:rsidRDefault="00492024" w:rsidP="00492024">
            <w:pPr>
              <w:numPr>
                <w:ilvl w:val="0"/>
                <w:numId w:val="13"/>
              </w:numPr>
              <w:spacing w:after="0"/>
              <w:ind w:left="36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Down select between the following options for N at RAN1#106-b (any further criteria for selection to be discussed during RAN1#106):</w:t>
            </w:r>
          </w:p>
          <w:p w14:paraId="021FB904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Option 1: N = 4</w:t>
            </w:r>
          </w:p>
          <w:p w14:paraId="16097053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Option 2: N = 8</w:t>
            </w:r>
          </w:p>
          <w:p w14:paraId="0326D788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Option 3: N = 16</w:t>
            </w:r>
          </w:p>
          <w:p w14:paraId="04272971" w14:textId="77777777" w:rsidR="00492024" w:rsidRPr="0098708E" w:rsidRDefault="00492024" w:rsidP="00492024">
            <w:pPr>
              <w:numPr>
                <w:ilvl w:val="1"/>
                <w:numId w:val="13"/>
              </w:numPr>
              <w:spacing w:after="0"/>
              <w:ind w:left="108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Option 4: N = 32</w:t>
            </w:r>
          </w:p>
          <w:p w14:paraId="6D6D8DE5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eastAsia="x-none"/>
              </w:rPr>
            </w:pPr>
          </w:p>
          <w:p w14:paraId="1EE983B8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eastAsia="x-none"/>
              </w:rPr>
            </w:pPr>
            <w:r w:rsidRPr="0098708E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14:paraId="7F6EE602" w14:textId="77777777" w:rsidR="00492024" w:rsidRPr="0098708E" w:rsidRDefault="00492024" w:rsidP="00492024">
            <w:pPr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  <w:lang w:eastAsia="x-none"/>
              </w:rPr>
            </w:pPr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Support </w:t>
            </w:r>
            <w:proofErr w:type="spellStart"/>
            <w:r w:rsidRPr="0098708E">
              <w:rPr>
                <w:rFonts w:hint="eastAsia"/>
                <w:sz w:val="18"/>
                <w:szCs w:val="18"/>
                <w:lang w:eastAsia="x-none"/>
              </w:rPr>
              <w:t>LoS</w:t>
            </w:r>
            <w:proofErr w:type="spellEnd"/>
            <w:r w:rsidRPr="0098708E">
              <w:rPr>
                <w:rFonts w:hint="eastAsia"/>
                <w:sz w:val="18"/>
                <w:szCs w:val="18"/>
                <w:lang w:eastAsia="x-none"/>
              </w:rPr>
              <w:t>/</w:t>
            </w:r>
            <w:proofErr w:type="spellStart"/>
            <w:r w:rsidRPr="0098708E">
              <w:rPr>
                <w:rFonts w:hint="eastAsia"/>
                <w:sz w:val="18"/>
                <w:szCs w:val="18"/>
                <w:lang w:eastAsia="x-none"/>
              </w:rPr>
              <w:t>NLoS</w:t>
            </w:r>
            <w:proofErr w:type="spellEnd"/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 indicators which are reported </w:t>
            </w:r>
            <w:r w:rsidRPr="0098708E">
              <w:rPr>
                <w:sz w:val="18"/>
                <w:szCs w:val="18"/>
                <w:lang w:eastAsia="x-none"/>
              </w:rPr>
              <w:t xml:space="preserve">to the LMF </w:t>
            </w:r>
            <w:r w:rsidRPr="0098708E">
              <w:rPr>
                <w:rFonts w:hint="eastAsia"/>
                <w:sz w:val="18"/>
                <w:szCs w:val="18"/>
                <w:lang w:eastAsia="x-none"/>
              </w:rPr>
              <w:t>for DL</w:t>
            </w:r>
            <w:r w:rsidRPr="0098708E">
              <w:rPr>
                <w:sz w:val="18"/>
                <w:szCs w:val="18"/>
                <w:lang w:eastAsia="x-none"/>
              </w:rPr>
              <w:t xml:space="preserve"> </w:t>
            </w:r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and DL+UL positioning measurements taken at UE </w:t>
            </w:r>
            <w:r w:rsidRPr="0098708E">
              <w:rPr>
                <w:sz w:val="18"/>
                <w:szCs w:val="18"/>
                <w:lang w:eastAsia="x-none"/>
              </w:rPr>
              <w:t xml:space="preserve">for UE-assisted positioning </w:t>
            </w:r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or </w:t>
            </w:r>
            <w:r w:rsidRPr="0098708E">
              <w:rPr>
                <w:sz w:val="18"/>
                <w:szCs w:val="18"/>
                <w:lang w:eastAsia="x-none"/>
              </w:rPr>
              <w:t xml:space="preserve">UL and DL+UL measurements at the </w:t>
            </w:r>
            <w:r w:rsidRPr="0098708E">
              <w:rPr>
                <w:rFonts w:hint="eastAsia"/>
                <w:sz w:val="18"/>
                <w:szCs w:val="18"/>
                <w:lang w:eastAsia="x-none"/>
              </w:rPr>
              <w:t>TRP</w:t>
            </w:r>
            <w:r w:rsidRPr="0098708E">
              <w:rPr>
                <w:sz w:val="18"/>
                <w:szCs w:val="18"/>
                <w:lang w:eastAsia="x-none"/>
              </w:rPr>
              <w:t xml:space="preserve"> for NG-RAN assisted positioning</w:t>
            </w:r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. </w:t>
            </w:r>
          </w:p>
          <w:p w14:paraId="5C7AD575" w14:textId="77777777" w:rsidR="00492024" w:rsidRPr="0098708E" w:rsidRDefault="00492024" w:rsidP="00492024">
            <w:pPr>
              <w:numPr>
                <w:ilvl w:val="1"/>
                <w:numId w:val="20"/>
              </w:numPr>
              <w:spacing w:after="0"/>
              <w:jc w:val="left"/>
              <w:rPr>
                <w:sz w:val="18"/>
                <w:szCs w:val="18"/>
                <w:lang w:eastAsia="x-none"/>
              </w:rPr>
            </w:pPr>
            <w:r w:rsidRPr="0098708E">
              <w:rPr>
                <w:sz w:val="18"/>
                <w:szCs w:val="18"/>
                <w:lang w:eastAsia="x-none"/>
              </w:rPr>
              <w:t>Reporting from UE is subject to UE capability</w:t>
            </w:r>
          </w:p>
          <w:p w14:paraId="6F5BD7B9" w14:textId="77777777" w:rsidR="00492024" w:rsidRPr="0098708E" w:rsidRDefault="00492024" w:rsidP="00492024">
            <w:pPr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  <w:lang w:eastAsia="x-none"/>
              </w:rPr>
            </w:pPr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Positioning assistance data </w:t>
            </w:r>
            <w:r w:rsidRPr="0098708E">
              <w:rPr>
                <w:sz w:val="18"/>
                <w:szCs w:val="18"/>
                <w:lang w:eastAsia="x-none"/>
              </w:rPr>
              <w:t xml:space="preserve">from LMF </w:t>
            </w:r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is enhanced for UE-based positioning by including </w:t>
            </w:r>
            <w:proofErr w:type="spellStart"/>
            <w:r w:rsidRPr="0098708E">
              <w:rPr>
                <w:rFonts w:hint="eastAsia"/>
                <w:sz w:val="18"/>
                <w:szCs w:val="18"/>
                <w:lang w:eastAsia="x-none"/>
              </w:rPr>
              <w:t>LoS</w:t>
            </w:r>
            <w:proofErr w:type="spellEnd"/>
            <w:r w:rsidRPr="0098708E">
              <w:rPr>
                <w:rFonts w:hint="eastAsia"/>
                <w:sz w:val="18"/>
                <w:szCs w:val="18"/>
                <w:lang w:eastAsia="x-none"/>
              </w:rPr>
              <w:t>/</w:t>
            </w:r>
            <w:proofErr w:type="spellStart"/>
            <w:r w:rsidRPr="0098708E">
              <w:rPr>
                <w:rFonts w:hint="eastAsia"/>
                <w:sz w:val="18"/>
                <w:szCs w:val="18"/>
                <w:lang w:eastAsia="x-none"/>
              </w:rPr>
              <w:t>NLoS</w:t>
            </w:r>
            <w:proofErr w:type="spellEnd"/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 indicators.</w:t>
            </w:r>
          </w:p>
          <w:p w14:paraId="316FB577" w14:textId="77777777" w:rsidR="00492024" w:rsidRPr="0098708E" w:rsidRDefault="00492024" w:rsidP="00492024">
            <w:pPr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  <w:lang w:eastAsia="x-none"/>
              </w:rPr>
            </w:pPr>
            <w:r w:rsidRPr="0098708E">
              <w:rPr>
                <w:sz w:val="18"/>
                <w:szCs w:val="18"/>
                <w:lang w:eastAsia="x-none"/>
              </w:rPr>
              <w:t>FFS: Other kinds of positioning assistance data enhancements</w:t>
            </w:r>
          </w:p>
          <w:p w14:paraId="25916761" w14:textId="77777777" w:rsidR="00492024" w:rsidRPr="0098708E" w:rsidRDefault="00492024" w:rsidP="00492024">
            <w:pPr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  <w:lang w:eastAsia="x-none"/>
              </w:rPr>
            </w:pPr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For </w:t>
            </w:r>
            <w:proofErr w:type="spellStart"/>
            <w:r w:rsidRPr="0098708E">
              <w:rPr>
                <w:rFonts w:hint="eastAsia"/>
                <w:sz w:val="18"/>
                <w:szCs w:val="18"/>
                <w:lang w:eastAsia="x-none"/>
              </w:rPr>
              <w:t>LoS</w:t>
            </w:r>
            <w:proofErr w:type="spellEnd"/>
            <w:r w:rsidRPr="0098708E">
              <w:rPr>
                <w:rFonts w:hint="eastAsia"/>
                <w:sz w:val="18"/>
                <w:szCs w:val="18"/>
                <w:lang w:eastAsia="x-none"/>
              </w:rPr>
              <w:t>/</w:t>
            </w:r>
            <w:proofErr w:type="spellStart"/>
            <w:r w:rsidRPr="0098708E">
              <w:rPr>
                <w:rFonts w:hint="eastAsia"/>
                <w:sz w:val="18"/>
                <w:szCs w:val="18"/>
                <w:lang w:eastAsia="x-none"/>
              </w:rPr>
              <w:t>NLoS</w:t>
            </w:r>
            <w:proofErr w:type="spellEnd"/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 detection method(s), there is no additional </w:t>
            </w:r>
            <w:r w:rsidRPr="0098708E">
              <w:rPr>
                <w:sz w:val="18"/>
                <w:szCs w:val="18"/>
                <w:lang w:eastAsia="x-none"/>
              </w:rPr>
              <w:t xml:space="preserve">measurement IEs </w:t>
            </w:r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or assistance data outside of </w:t>
            </w:r>
            <w:proofErr w:type="spellStart"/>
            <w:r w:rsidRPr="0098708E">
              <w:rPr>
                <w:rFonts w:hint="eastAsia"/>
                <w:sz w:val="18"/>
                <w:szCs w:val="18"/>
                <w:lang w:eastAsia="x-none"/>
              </w:rPr>
              <w:t>LoS</w:t>
            </w:r>
            <w:proofErr w:type="spellEnd"/>
            <w:r w:rsidRPr="0098708E">
              <w:rPr>
                <w:rFonts w:hint="eastAsia"/>
                <w:sz w:val="18"/>
                <w:szCs w:val="18"/>
                <w:lang w:eastAsia="x-none"/>
              </w:rPr>
              <w:t>/</w:t>
            </w:r>
            <w:proofErr w:type="spellStart"/>
            <w:r w:rsidRPr="0098708E">
              <w:rPr>
                <w:rFonts w:hint="eastAsia"/>
                <w:sz w:val="18"/>
                <w:szCs w:val="18"/>
                <w:lang w:eastAsia="x-none"/>
              </w:rPr>
              <w:t>NloS</w:t>
            </w:r>
            <w:proofErr w:type="spellEnd"/>
            <w:r w:rsidRPr="0098708E">
              <w:rPr>
                <w:rFonts w:hint="eastAsia"/>
                <w:sz w:val="18"/>
                <w:szCs w:val="18"/>
                <w:lang w:eastAsia="x-none"/>
              </w:rPr>
              <w:t xml:space="preserve"> indicator reporting (i.e., Option 6 from prior agreement).</w:t>
            </w:r>
          </w:p>
          <w:p w14:paraId="5637C336" w14:textId="77777777" w:rsidR="00492024" w:rsidRPr="0098708E" w:rsidRDefault="00492024" w:rsidP="00492024">
            <w:pPr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  <w:lang w:eastAsia="x-none"/>
              </w:rPr>
            </w:pPr>
            <w:r w:rsidRPr="0098708E">
              <w:rPr>
                <w:sz w:val="18"/>
                <w:szCs w:val="18"/>
                <w:lang w:eastAsia="x-none"/>
              </w:rPr>
              <w:t xml:space="preserve">Note 1: No RAN4 requirements are expected for the </w:t>
            </w:r>
            <w:proofErr w:type="spellStart"/>
            <w:r w:rsidRPr="0098708E">
              <w:rPr>
                <w:sz w:val="18"/>
                <w:szCs w:val="18"/>
                <w:lang w:eastAsia="x-none"/>
              </w:rPr>
              <w:t>LoS</w:t>
            </w:r>
            <w:proofErr w:type="spellEnd"/>
            <w:r w:rsidRPr="0098708E">
              <w:rPr>
                <w:sz w:val="18"/>
                <w:szCs w:val="18"/>
                <w:lang w:eastAsia="x-none"/>
              </w:rPr>
              <w:t>/</w:t>
            </w:r>
            <w:proofErr w:type="spellStart"/>
            <w:r w:rsidRPr="0098708E">
              <w:rPr>
                <w:sz w:val="18"/>
                <w:szCs w:val="18"/>
                <w:lang w:eastAsia="x-none"/>
              </w:rPr>
              <w:t>NLoS</w:t>
            </w:r>
            <w:proofErr w:type="spellEnd"/>
            <w:r w:rsidRPr="0098708E">
              <w:rPr>
                <w:sz w:val="18"/>
                <w:szCs w:val="18"/>
                <w:lang w:eastAsia="x-none"/>
              </w:rPr>
              <w:t xml:space="preserve"> indicators in RAN1’s understanding</w:t>
            </w:r>
          </w:p>
          <w:p w14:paraId="3448D9B1" w14:textId="77777777" w:rsidR="00492024" w:rsidRPr="0098708E" w:rsidRDefault="00492024" w:rsidP="00492024">
            <w:pPr>
              <w:numPr>
                <w:ilvl w:val="0"/>
                <w:numId w:val="20"/>
              </w:numPr>
              <w:spacing w:after="0"/>
              <w:jc w:val="left"/>
              <w:rPr>
                <w:sz w:val="18"/>
                <w:szCs w:val="18"/>
                <w:lang w:eastAsia="x-none"/>
              </w:rPr>
            </w:pPr>
            <w:r w:rsidRPr="0098708E">
              <w:rPr>
                <w:sz w:val="18"/>
                <w:szCs w:val="18"/>
                <w:lang w:eastAsia="x-none"/>
              </w:rPr>
              <w:t xml:space="preserve">Note 2: </w:t>
            </w:r>
            <w:proofErr w:type="spellStart"/>
            <w:r w:rsidRPr="0098708E">
              <w:rPr>
                <w:sz w:val="18"/>
                <w:szCs w:val="18"/>
                <w:lang w:eastAsia="x-none"/>
              </w:rPr>
              <w:t>LoS</w:t>
            </w:r>
            <w:proofErr w:type="spellEnd"/>
            <w:r w:rsidRPr="0098708E">
              <w:rPr>
                <w:sz w:val="18"/>
                <w:szCs w:val="18"/>
                <w:lang w:eastAsia="x-none"/>
              </w:rPr>
              <w:t>/</w:t>
            </w:r>
            <w:proofErr w:type="spellStart"/>
            <w:r w:rsidRPr="0098708E">
              <w:rPr>
                <w:sz w:val="18"/>
                <w:szCs w:val="18"/>
                <w:lang w:eastAsia="x-none"/>
              </w:rPr>
              <w:t>NLoS</w:t>
            </w:r>
            <w:proofErr w:type="spellEnd"/>
            <w:r w:rsidRPr="0098708E">
              <w:rPr>
                <w:sz w:val="18"/>
                <w:szCs w:val="18"/>
                <w:lang w:eastAsia="x-none"/>
              </w:rPr>
              <w:t xml:space="preserve"> indicators can be complementary to outlier rejection algorithms.</w:t>
            </w:r>
          </w:p>
          <w:p w14:paraId="69D4246E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eastAsia="x-none"/>
              </w:rPr>
            </w:pPr>
          </w:p>
          <w:p w14:paraId="0A867498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eastAsia="x-none"/>
              </w:rPr>
            </w:pPr>
            <w:r w:rsidRPr="0098708E">
              <w:rPr>
                <w:sz w:val="18"/>
                <w:szCs w:val="18"/>
                <w:highlight w:val="green"/>
                <w:lang w:eastAsia="x-none"/>
              </w:rPr>
              <w:t>Agreement:</w:t>
            </w:r>
          </w:p>
          <w:p w14:paraId="63339C85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Reporting multiple UL-</w:t>
            </w:r>
            <w:proofErr w:type="spellStart"/>
            <w:r w:rsidRPr="0098708E">
              <w:rPr>
                <w:sz w:val="18"/>
                <w:szCs w:val="18"/>
                <w:lang w:val="en-US" w:eastAsia="x-none"/>
              </w:rPr>
              <w:t>AoA</w:t>
            </w:r>
            <w:proofErr w:type="spellEnd"/>
            <w:r w:rsidRPr="0098708E">
              <w:rPr>
                <w:sz w:val="18"/>
                <w:szCs w:val="18"/>
                <w:lang w:val="en-US" w:eastAsia="x-none"/>
              </w:rPr>
              <w:t xml:space="preserve"> values per additional path is supported for at least UL TDOA and multi-RTT.</w:t>
            </w:r>
          </w:p>
          <w:p w14:paraId="4E088816" w14:textId="77777777" w:rsidR="00492024" w:rsidRPr="0098708E" w:rsidRDefault="00492024" w:rsidP="00492024">
            <w:pPr>
              <w:numPr>
                <w:ilvl w:val="0"/>
                <w:numId w:val="22"/>
              </w:numPr>
              <w:spacing w:after="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rFonts w:hint="eastAsia"/>
                <w:sz w:val="18"/>
                <w:szCs w:val="18"/>
                <w:lang w:val="en-US" w:eastAsia="x-none"/>
              </w:rPr>
              <w:t>FFS</w:t>
            </w:r>
            <w:r w:rsidRPr="0098708E">
              <w:rPr>
                <w:sz w:val="18"/>
                <w:szCs w:val="18"/>
                <w:lang w:val="en-US" w:eastAsia="x-none"/>
              </w:rPr>
              <w:t>: maximum number</w:t>
            </w:r>
            <w:r w:rsidRPr="0098708E">
              <w:rPr>
                <w:rFonts w:hint="eastAsia"/>
                <w:sz w:val="18"/>
                <w:szCs w:val="18"/>
                <w:lang w:val="en-US" w:eastAsia="x-none"/>
              </w:rPr>
              <w:t xml:space="preserve"> of UL-</w:t>
            </w:r>
            <w:proofErr w:type="spellStart"/>
            <w:r w:rsidRPr="0098708E">
              <w:rPr>
                <w:rFonts w:hint="eastAsia"/>
                <w:sz w:val="18"/>
                <w:szCs w:val="18"/>
                <w:lang w:val="en-US" w:eastAsia="x-none"/>
              </w:rPr>
              <w:t>AoA</w:t>
            </w:r>
            <w:proofErr w:type="spellEnd"/>
            <w:r w:rsidRPr="0098708E">
              <w:rPr>
                <w:rFonts w:hint="eastAsia"/>
                <w:sz w:val="18"/>
                <w:szCs w:val="18"/>
                <w:lang w:val="en-US" w:eastAsia="x-none"/>
              </w:rPr>
              <w:t xml:space="preserve"> values per additional path</w:t>
            </w:r>
            <w:r w:rsidRPr="0098708E">
              <w:rPr>
                <w:sz w:val="18"/>
                <w:szCs w:val="18"/>
                <w:lang w:val="en-US" w:eastAsia="x-none"/>
              </w:rPr>
              <w:t>.</w:t>
            </w:r>
          </w:p>
          <w:p w14:paraId="385991CE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val="en-US" w:eastAsia="x-none"/>
              </w:rPr>
            </w:pPr>
          </w:p>
          <w:p w14:paraId="5F3B4F32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val="en-US" w:eastAsia="x-none"/>
              </w:rPr>
            </w:pPr>
            <w:bookmarkStart w:id="1" w:name="_Hlk80976305"/>
            <w:r w:rsidRPr="0098708E">
              <w:rPr>
                <w:sz w:val="18"/>
                <w:szCs w:val="18"/>
                <w:highlight w:val="green"/>
                <w:lang w:val="en-US" w:eastAsia="x-none"/>
              </w:rPr>
              <w:t>Agreement:</w:t>
            </w:r>
          </w:p>
          <w:p w14:paraId="015A1652" w14:textId="77777777" w:rsidR="00492024" w:rsidRPr="0098708E" w:rsidRDefault="00492024" w:rsidP="00492024">
            <w:pPr>
              <w:spacing w:after="0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 xml:space="preserve">For </w:t>
            </w:r>
            <w:proofErr w:type="spellStart"/>
            <w:r w:rsidRPr="0098708E">
              <w:rPr>
                <w:sz w:val="18"/>
                <w:szCs w:val="18"/>
                <w:lang w:val="en-US" w:eastAsia="x-none"/>
              </w:rPr>
              <w:t>LoS</w:t>
            </w:r>
            <w:proofErr w:type="spellEnd"/>
            <w:r w:rsidRPr="0098708E">
              <w:rPr>
                <w:sz w:val="18"/>
                <w:szCs w:val="18"/>
                <w:lang w:val="en-US" w:eastAsia="x-none"/>
              </w:rPr>
              <w:t>/</w:t>
            </w:r>
            <w:proofErr w:type="spellStart"/>
            <w:r w:rsidRPr="0098708E">
              <w:rPr>
                <w:sz w:val="18"/>
                <w:szCs w:val="18"/>
                <w:lang w:val="en-US" w:eastAsia="x-none"/>
              </w:rPr>
              <w:t>NLoS</w:t>
            </w:r>
            <w:proofErr w:type="spellEnd"/>
            <w:r w:rsidRPr="0098708E">
              <w:rPr>
                <w:sz w:val="18"/>
                <w:szCs w:val="18"/>
                <w:lang w:val="en-US" w:eastAsia="x-none"/>
              </w:rPr>
              <w:t xml:space="preserve"> indicators, a single-indicator can be reported and the supported values are a discrete set in the interval [0, 1]. </w:t>
            </w:r>
          </w:p>
          <w:p w14:paraId="78170381" w14:textId="77777777" w:rsidR="00492024" w:rsidRPr="0098708E" w:rsidRDefault="00492024" w:rsidP="00492024">
            <w:pPr>
              <w:numPr>
                <w:ilvl w:val="0"/>
                <w:numId w:val="21"/>
              </w:numPr>
              <w:spacing w:after="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FFS: the number of discrete values to be supported</w:t>
            </w:r>
          </w:p>
          <w:p w14:paraId="25EE6327" w14:textId="77777777" w:rsidR="00492024" w:rsidRPr="0098708E" w:rsidRDefault="00492024" w:rsidP="00492024">
            <w:pPr>
              <w:numPr>
                <w:ilvl w:val="0"/>
                <w:numId w:val="21"/>
              </w:numPr>
              <w:spacing w:after="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>Note: This does not preclude using binary values only which is up to UE/TRP implementation</w:t>
            </w:r>
          </w:p>
          <w:p w14:paraId="4CF01B7C" w14:textId="6CE081A6" w:rsidR="00466590" w:rsidRPr="0098708E" w:rsidRDefault="00492024" w:rsidP="00492024">
            <w:pPr>
              <w:numPr>
                <w:ilvl w:val="0"/>
                <w:numId w:val="21"/>
              </w:numPr>
              <w:spacing w:after="0"/>
              <w:jc w:val="left"/>
              <w:rPr>
                <w:sz w:val="18"/>
                <w:szCs w:val="18"/>
                <w:lang w:val="en-US" w:eastAsia="x-none"/>
              </w:rPr>
            </w:pPr>
            <w:r w:rsidRPr="0098708E">
              <w:rPr>
                <w:sz w:val="18"/>
                <w:szCs w:val="18"/>
                <w:lang w:val="en-US" w:eastAsia="x-none"/>
              </w:rPr>
              <w:t xml:space="preserve">Note: Single-indicator means that one value in the interval [0, 1] is used for the </w:t>
            </w:r>
            <w:proofErr w:type="spellStart"/>
            <w:r w:rsidRPr="0098708E">
              <w:rPr>
                <w:sz w:val="18"/>
                <w:szCs w:val="18"/>
                <w:lang w:val="en-US" w:eastAsia="x-none"/>
              </w:rPr>
              <w:t>LoS</w:t>
            </w:r>
            <w:proofErr w:type="spellEnd"/>
            <w:r w:rsidRPr="0098708E">
              <w:rPr>
                <w:sz w:val="18"/>
                <w:szCs w:val="18"/>
                <w:lang w:val="en-US" w:eastAsia="x-none"/>
              </w:rPr>
              <w:t>/</w:t>
            </w:r>
            <w:proofErr w:type="spellStart"/>
            <w:r w:rsidRPr="0098708E">
              <w:rPr>
                <w:sz w:val="18"/>
                <w:szCs w:val="18"/>
                <w:lang w:val="en-US" w:eastAsia="x-none"/>
              </w:rPr>
              <w:t>NLoS</w:t>
            </w:r>
            <w:proofErr w:type="spellEnd"/>
            <w:r w:rsidRPr="0098708E">
              <w:rPr>
                <w:sz w:val="18"/>
                <w:szCs w:val="18"/>
                <w:lang w:val="en-US" w:eastAsia="x-none"/>
              </w:rPr>
              <w:t xml:space="preserve"> indication</w:t>
            </w:r>
            <w:bookmarkEnd w:id="1"/>
          </w:p>
        </w:tc>
      </w:tr>
      <w:bookmarkEnd w:id="0"/>
    </w:tbl>
    <w:p w14:paraId="71705E7D" w14:textId="77777777" w:rsidR="00466590" w:rsidRPr="00BD6A17" w:rsidRDefault="00466590" w:rsidP="00466590">
      <w:pPr>
        <w:pStyle w:val="3GPPText"/>
        <w:spacing w:before="0" w:after="0"/>
        <w:rPr>
          <w:iCs/>
          <w:sz w:val="24"/>
          <w:szCs w:val="24"/>
          <w:lang w:val="en-GB" w:eastAsia="ja-JP"/>
        </w:rPr>
      </w:pPr>
    </w:p>
    <w:p w14:paraId="3713D0AD" w14:textId="1B490279" w:rsidR="00E64240" w:rsidRPr="00BD6A17" w:rsidRDefault="00466590" w:rsidP="00B512F1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BD6A17">
        <w:rPr>
          <w:rFonts w:eastAsia="Malgun Gothic"/>
          <w:sz w:val="24"/>
          <w:szCs w:val="24"/>
          <w:lang w:val="en-GB"/>
        </w:rPr>
        <w:t xml:space="preserve">In this paper, we present our views </w:t>
      </w:r>
      <w:r w:rsidR="00A12039" w:rsidRPr="00BD6A17">
        <w:rPr>
          <w:rFonts w:eastAsia="Malgun Gothic"/>
          <w:sz w:val="24"/>
          <w:szCs w:val="24"/>
          <w:lang w:val="en-GB"/>
        </w:rPr>
        <w:t>with regards to th</w:t>
      </w:r>
      <w:r w:rsidR="00B512F1" w:rsidRPr="00BD6A17">
        <w:rPr>
          <w:rFonts w:eastAsia="Malgun Gothic"/>
          <w:sz w:val="24"/>
          <w:szCs w:val="24"/>
          <w:lang w:val="en-GB"/>
        </w:rPr>
        <w:t>e topic on multipath/NLOS mitigation</w:t>
      </w:r>
      <w:r w:rsidR="00B6663C">
        <w:rPr>
          <w:rFonts w:eastAsia="Malgun Gothic"/>
          <w:sz w:val="24"/>
          <w:szCs w:val="24"/>
          <w:lang w:val="en-GB"/>
        </w:rPr>
        <w:t>.</w:t>
      </w:r>
    </w:p>
    <w:p w14:paraId="647F4318" w14:textId="3BFEE03F" w:rsidR="00CE73F2" w:rsidRPr="00FA7892" w:rsidRDefault="00501911" w:rsidP="00FA7892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</w:pPr>
      <w:r>
        <w:lastRenderedPageBreak/>
        <w:t>Maximum Number of paths in multipath positioning</w:t>
      </w:r>
    </w:p>
    <w:p w14:paraId="2A5107BD" w14:textId="3F362E7E" w:rsidR="00501911" w:rsidRDefault="001E6E0C" w:rsidP="00471185">
      <w:pPr>
        <w:spacing w:after="0"/>
        <w:rPr>
          <w:bCs/>
          <w:iCs/>
          <w:sz w:val="24"/>
          <w:szCs w:val="24"/>
          <w:lang w:val="en-US"/>
        </w:rPr>
      </w:pPr>
      <w:r w:rsidRPr="001E6E0C">
        <w:rPr>
          <w:bCs/>
          <w:iCs/>
          <w:sz w:val="24"/>
          <w:szCs w:val="24"/>
          <w:lang w:val="en-US"/>
        </w:rPr>
        <w:t xml:space="preserve">With regards to the </w:t>
      </w:r>
      <w:r>
        <w:rPr>
          <w:bCs/>
          <w:iCs/>
          <w:sz w:val="24"/>
          <w:szCs w:val="24"/>
          <w:lang w:val="en-US"/>
        </w:rPr>
        <w:t>maximum number of paths for multipath positioning, we present the following simulation results:</w:t>
      </w:r>
    </w:p>
    <w:p w14:paraId="2123AC3B" w14:textId="3A4ACBBF" w:rsidR="001E6E0C" w:rsidRDefault="00CE73A1" w:rsidP="00CE73A1">
      <w:pPr>
        <w:pStyle w:val="ListParagraph"/>
        <w:numPr>
          <w:ilvl w:val="0"/>
          <w:numId w:val="2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>W</w:t>
      </w:r>
      <w:r w:rsidRPr="00CE73A1">
        <w:rPr>
          <w:bCs/>
          <w:iCs/>
          <w:sz w:val="24"/>
          <w:szCs w:val="24"/>
          <w:lang w:val="en-US"/>
        </w:rPr>
        <w:t>e employ a Machine-Learning-type RTT framework which exploits such delay/Power information. We model the RTT</w:t>
      </w:r>
      <w:r>
        <w:rPr>
          <w:bCs/>
          <w:iCs/>
          <w:sz w:val="24"/>
          <w:szCs w:val="24"/>
          <w:lang w:val="en-US"/>
        </w:rPr>
        <w:t xml:space="preserve"> measurement</w:t>
      </w:r>
      <w:r w:rsidRPr="00CE73A1">
        <w:rPr>
          <w:bCs/>
          <w:iCs/>
          <w:sz w:val="24"/>
          <w:szCs w:val="24"/>
          <w:lang w:val="en-US"/>
        </w:rPr>
        <w:t xml:space="preserve"> </w:t>
      </w:r>
      <w:r>
        <w:rPr>
          <w:bCs/>
          <w:iCs/>
          <w:sz w:val="24"/>
          <w:szCs w:val="24"/>
          <w:lang w:val="en-US"/>
        </w:rPr>
        <w:t xml:space="preserve">error </w:t>
      </w:r>
      <w:r w:rsidRPr="00CE73A1">
        <w:rPr>
          <w:bCs/>
          <w:iCs/>
          <w:sz w:val="24"/>
          <w:szCs w:val="24"/>
          <w:lang w:val="en-US"/>
        </w:rPr>
        <w:t xml:space="preserve">distribution and train the neural network to extract features </w:t>
      </w:r>
      <w:r>
        <w:rPr>
          <w:bCs/>
          <w:iCs/>
          <w:sz w:val="24"/>
          <w:szCs w:val="24"/>
          <w:lang w:val="en-US"/>
        </w:rPr>
        <w:t>from the multipath</w:t>
      </w:r>
      <w:r w:rsidRPr="00CE73A1">
        <w:rPr>
          <w:bCs/>
          <w:iCs/>
          <w:sz w:val="24"/>
          <w:szCs w:val="24"/>
          <w:lang w:val="en-US"/>
        </w:rPr>
        <w:t xml:space="preserve"> channel to derive likelihood for performing likelihood fusion across measurements from different cells. </w:t>
      </w:r>
    </w:p>
    <w:p w14:paraId="1890F0FC" w14:textId="5D3B244F" w:rsidR="00CE73A1" w:rsidRPr="00E279AC" w:rsidRDefault="00CE73A1" w:rsidP="00CE73A1">
      <w:pPr>
        <w:pStyle w:val="ListParagraph"/>
        <w:numPr>
          <w:ilvl w:val="0"/>
          <w:numId w:val="2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>We use such a processing algorithm for the scenario of UMI 4GHz with 100 MHz BW and Delta Tau modelling</w:t>
      </w:r>
      <w:r w:rsidR="0098708E">
        <w:rPr>
          <w:bCs/>
          <w:iCs/>
          <w:sz w:val="24"/>
          <w:szCs w:val="24"/>
          <w:lang w:val="en-US"/>
        </w:rPr>
        <w:t>.</w:t>
      </w:r>
    </w:p>
    <w:p w14:paraId="1C6C2863" w14:textId="77777777" w:rsidR="00CE73A1" w:rsidRDefault="00CE73A1" w:rsidP="00CE73A1">
      <w:pPr>
        <w:spacing w:after="0"/>
        <w:rPr>
          <w:bCs/>
          <w:iCs/>
          <w:sz w:val="24"/>
          <w:szCs w:val="24"/>
          <w:lang w:val="en-US"/>
        </w:rPr>
      </w:pPr>
    </w:p>
    <w:p w14:paraId="05EFCF65" w14:textId="56E1FA14" w:rsidR="00B6480D" w:rsidRDefault="00B6480D" w:rsidP="00BC11DE">
      <w:pPr>
        <w:spacing w:after="0"/>
        <w:jc w:val="center"/>
        <w:rPr>
          <w:bCs/>
          <w:iCs/>
          <w:sz w:val="24"/>
          <w:szCs w:val="24"/>
          <w:lang w:val="en-US"/>
        </w:rPr>
      </w:pPr>
      <w:r w:rsidRPr="00B6480D">
        <w:rPr>
          <w:bCs/>
          <w:iCs/>
          <w:noProof/>
          <w:sz w:val="24"/>
          <w:szCs w:val="24"/>
        </w:rPr>
        <w:drawing>
          <wp:inline distT="0" distB="0" distL="0" distR="0" wp14:anchorId="3643AE07" wp14:editId="1BA0BC54">
            <wp:extent cx="5331621" cy="3321868"/>
            <wp:effectExtent l="0" t="0" r="2540" b="12065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2ED3A517-B3DA-4639-862E-CCC1CB189D6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F5988C9" w14:textId="77777777" w:rsidR="002A7B3E" w:rsidRDefault="002A7B3E" w:rsidP="002A7B3E">
      <w:pPr>
        <w:spacing w:after="0"/>
        <w:jc w:val="left"/>
        <w:rPr>
          <w:bCs/>
          <w:iCs/>
          <w:sz w:val="24"/>
          <w:szCs w:val="24"/>
          <w:lang w:val="en-US"/>
        </w:rPr>
      </w:pPr>
    </w:p>
    <w:p w14:paraId="3EA5964E" w14:textId="00CC0E9F" w:rsidR="002A7B3E" w:rsidRDefault="002A7B3E" w:rsidP="002A7B3E">
      <w:pPr>
        <w:spacing w:after="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Similarly, for the </w:t>
      </w:r>
      <w:proofErr w:type="spellStart"/>
      <w:r>
        <w:rPr>
          <w:bCs/>
          <w:iCs/>
          <w:sz w:val="24"/>
          <w:szCs w:val="24"/>
          <w:lang w:val="en-US"/>
        </w:rPr>
        <w:t>RTT+AoA</w:t>
      </w:r>
      <w:proofErr w:type="spellEnd"/>
      <w:r>
        <w:rPr>
          <w:bCs/>
          <w:iCs/>
          <w:sz w:val="24"/>
          <w:szCs w:val="24"/>
          <w:lang w:val="en-US"/>
        </w:rPr>
        <w:t xml:space="preserve"> positioning method, we show the following results: </w:t>
      </w:r>
    </w:p>
    <w:p w14:paraId="0944D069" w14:textId="77777777" w:rsidR="009569F5" w:rsidRDefault="009569F5" w:rsidP="002A7B3E">
      <w:pPr>
        <w:spacing w:after="0"/>
        <w:jc w:val="left"/>
        <w:rPr>
          <w:bCs/>
          <w:iCs/>
          <w:sz w:val="24"/>
          <w:szCs w:val="24"/>
          <w:lang w:val="en-US"/>
        </w:rPr>
      </w:pPr>
    </w:p>
    <w:p w14:paraId="7050F687" w14:textId="093BBAA5" w:rsidR="009569F5" w:rsidRDefault="0000108A" w:rsidP="009569F5">
      <w:pPr>
        <w:spacing w:after="0"/>
        <w:jc w:val="center"/>
        <w:rPr>
          <w:bCs/>
          <w:iCs/>
          <w:sz w:val="24"/>
          <w:szCs w:val="24"/>
          <w:lang w:val="en-US"/>
        </w:rPr>
      </w:pPr>
      <w:r w:rsidRPr="0000108A">
        <w:rPr>
          <w:bCs/>
          <w:iCs/>
          <w:noProof/>
          <w:sz w:val="24"/>
          <w:szCs w:val="24"/>
        </w:rPr>
        <w:drawing>
          <wp:inline distT="0" distB="0" distL="0" distR="0" wp14:anchorId="537411D9" wp14:editId="26DD9DBB">
            <wp:extent cx="5696174" cy="3448940"/>
            <wp:effectExtent l="0" t="0" r="0" b="18415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3F2D0C-68FA-44FF-89F6-030DD35A4AA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8D639EB" w14:textId="77777777" w:rsidR="00523BD1" w:rsidRDefault="00523BD1" w:rsidP="00BD6A17">
      <w:pPr>
        <w:spacing w:after="0"/>
        <w:rPr>
          <w:bCs/>
          <w:iCs/>
          <w:sz w:val="24"/>
          <w:szCs w:val="24"/>
        </w:rPr>
      </w:pPr>
    </w:p>
    <w:p w14:paraId="36F77EEF" w14:textId="58E9FD34" w:rsidR="00E279AC" w:rsidRDefault="00E279AC" w:rsidP="00BD6A17">
      <w:pPr>
        <w:spacing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Based on the above </w:t>
      </w:r>
      <w:r w:rsidR="00FB2827">
        <w:rPr>
          <w:bCs/>
          <w:iCs/>
          <w:sz w:val="24"/>
          <w:szCs w:val="24"/>
        </w:rPr>
        <w:t xml:space="preserve">simulation results, we propose </w:t>
      </w:r>
      <w:r w:rsidR="00BC11DE">
        <w:rPr>
          <w:bCs/>
          <w:iCs/>
          <w:sz w:val="24"/>
          <w:szCs w:val="24"/>
        </w:rPr>
        <w:t>to remove the option of N=32</w:t>
      </w:r>
      <w:r w:rsidR="00FB2827">
        <w:rPr>
          <w:bCs/>
          <w:iCs/>
          <w:sz w:val="24"/>
          <w:szCs w:val="24"/>
        </w:rPr>
        <w:t>.</w:t>
      </w:r>
      <w:r w:rsidR="00BC11DE">
        <w:rPr>
          <w:bCs/>
          <w:iCs/>
          <w:sz w:val="24"/>
          <w:szCs w:val="24"/>
        </w:rPr>
        <w:t xml:space="preserve"> Study further until next meeting between Options 1,</w:t>
      </w:r>
      <w:r w:rsidR="00D223BE">
        <w:rPr>
          <w:bCs/>
          <w:iCs/>
          <w:sz w:val="24"/>
          <w:szCs w:val="24"/>
        </w:rPr>
        <w:t xml:space="preserve"> </w:t>
      </w:r>
      <w:r w:rsidR="00BC11DE">
        <w:rPr>
          <w:bCs/>
          <w:iCs/>
          <w:sz w:val="24"/>
          <w:szCs w:val="24"/>
        </w:rPr>
        <w:t xml:space="preserve">2 and 3. </w:t>
      </w:r>
      <w:r w:rsidR="00FB2827">
        <w:rPr>
          <w:bCs/>
          <w:iCs/>
          <w:sz w:val="24"/>
          <w:szCs w:val="24"/>
        </w:rPr>
        <w:t xml:space="preserve"> </w:t>
      </w:r>
    </w:p>
    <w:p w14:paraId="15D2ADAB" w14:textId="77777777" w:rsidR="00E279AC" w:rsidRPr="00BD6A17" w:rsidRDefault="00E279AC" w:rsidP="00BD6A17">
      <w:pPr>
        <w:spacing w:after="0"/>
        <w:rPr>
          <w:bCs/>
          <w:iCs/>
          <w:sz w:val="24"/>
          <w:szCs w:val="24"/>
        </w:rPr>
      </w:pPr>
    </w:p>
    <w:p w14:paraId="34F0101B" w14:textId="78AE012B" w:rsidR="00D11582" w:rsidRPr="00D11582" w:rsidRDefault="00BD6A17" w:rsidP="00C12E64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 w:rsidR="002D62BC">
        <w:rPr>
          <w:b/>
          <w:i/>
          <w:sz w:val="24"/>
          <w:szCs w:val="24"/>
          <w:lang w:val="en-US"/>
        </w:rPr>
        <w:t>1</w:t>
      </w:r>
      <w:r w:rsidRPr="00BD6A17">
        <w:rPr>
          <w:b/>
          <w:i/>
          <w:sz w:val="24"/>
          <w:szCs w:val="24"/>
          <w:lang w:val="en-US"/>
        </w:rPr>
        <w:t xml:space="preserve">: </w:t>
      </w:r>
      <w:r w:rsidR="00C12E64">
        <w:rPr>
          <w:b/>
          <w:i/>
          <w:sz w:val="24"/>
          <w:szCs w:val="24"/>
          <w:lang w:val="en-US"/>
        </w:rPr>
        <w:t xml:space="preserve">For both UEs and TRPs, </w:t>
      </w:r>
      <w:r w:rsidR="00BC11DE">
        <w:rPr>
          <w:b/>
          <w:i/>
          <w:sz w:val="24"/>
          <w:szCs w:val="24"/>
          <w:lang w:val="en-US"/>
        </w:rPr>
        <w:t xml:space="preserve">remove the option of N=32. </w:t>
      </w:r>
      <w:r w:rsidR="00315BEF">
        <w:rPr>
          <w:b/>
          <w:i/>
          <w:sz w:val="24"/>
          <w:szCs w:val="24"/>
          <w:lang w:val="en-US"/>
        </w:rPr>
        <w:t xml:space="preserve"> </w:t>
      </w:r>
      <w:r w:rsidR="00BC11DE" w:rsidRPr="00BC11DE">
        <w:rPr>
          <w:b/>
          <w:i/>
          <w:sz w:val="24"/>
          <w:szCs w:val="24"/>
          <w:lang w:val="en-US"/>
        </w:rPr>
        <w:t>Study further until next meeting between Options 1,</w:t>
      </w:r>
      <w:r w:rsidR="00DF1021">
        <w:rPr>
          <w:b/>
          <w:i/>
          <w:sz w:val="24"/>
          <w:szCs w:val="24"/>
          <w:lang w:val="en-US"/>
        </w:rPr>
        <w:t xml:space="preserve"> </w:t>
      </w:r>
      <w:r w:rsidR="00BC11DE" w:rsidRPr="00BC11DE">
        <w:rPr>
          <w:b/>
          <w:i/>
          <w:sz w:val="24"/>
          <w:szCs w:val="24"/>
          <w:lang w:val="en-US"/>
        </w:rPr>
        <w:t xml:space="preserve">2 and 3.  </w:t>
      </w:r>
    </w:p>
    <w:p w14:paraId="3F56342C" w14:textId="609B3D72" w:rsidR="00D11582" w:rsidRDefault="00705543" w:rsidP="00D11582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Reporting path-RSRP in multipath positioning</w:t>
      </w:r>
    </w:p>
    <w:p w14:paraId="47C57284" w14:textId="54D4AA43" w:rsidR="00F75648" w:rsidRDefault="00F75648" w:rsidP="000314EB">
      <w:pPr>
        <w:spacing w:after="0"/>
        <w:rPr>
          <w:b/>
          <w:i/>
          <w:sz w:val="24"/>
          <w:szCs w:val="24"/>
          <w:lang w:val="en-US"/>
        </w:rPr>
      </w:pPr>
    </w:p>
    <w:p w14:paraId="2A4EB911" w14:textId="1505B3C0" w:rsidR="00CA0F75" w:rsidRDefault="00CA0F75" w:rsidP="00CA0F75">
      <w:pPr>
        <w:spacing w:after="0"/>
        <w:rPr>
          <w:bCs/>
          <w:iCs/>
          <w:sz w:val="24"/>
          <w:szCs w:val="24"/>
          <w:lang w:val="en-US"/>
        </w:rPr>
      </w:pPr>
      <w:r w:rsidRPr="001E6E0C">
        <w:rPr>
          <w:bCs/>
          <w:iCs/>
          <w:sz w:val="24"/>
          <w:szCs w:val="24"/>
          <w:lang w:val="en-US"/>
        </w:rPr>
        <w:t xml:space="preserve">With regards to the </w:t>
      </w:r>
      <w:r w:rsidR="00BB6805">
        <w:rPr>
          <w:bCs/>
          <w:iCs/>
          <w:sz w:val="24"/>
          <w:szCs w:val="24"/>
          <w:lang w:val="en-US"/>
        </w:rPr>
        <w:t>reporting of path-RSRP in addition to the additional path reporting</w:t>
      </w:r>
      <w:r>
        <w:rPr>
          <w:bCs/>
          <w:iCs/>
          <w:sz w:val="24"/>
          <w:szCs w:val="24"/>
          <w:lang w:val="en-US"/>
        </w:rPr>
        <w:t>, we present the following simulation results:</w:t>
      </w:r>
    </w:p>
    <w:p w14:paraId="1502F1F7" w14:textId="64DA9ED4" w:rsidR="00CA0F75" w:rsidRDefault="00CA0F75" w:rsidP="00CA0F75">
      <w:pPr>
        <w:pStyle w:val="ListParagraph"/>
        <w:numPr>
          <w:ilvl w:val="0"/>
          <w:numId w:val="2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>W</w:t>
      </w:r>
      <w:r w:rsidRPr="00CE73A1">
        <w:rPr>
          <w:bCs/>
          <w:iCs/>
          <w:sz w:val="24"/>
          <w:szCs w:val="24"/>
          <w:lang w:val="en-US"/>
        </w:rPr>
        <w:t xml:space="preserve">e employ a Machine-Learning-type RTT framework which exploits </w:t>
      </w:r>
      <w:r w:rsidR="00BB6805">
        <w:rPr>
          <w:bCs/>
          <w:iCs/>
          <w:sz w:val="24"/>
          <w:szCs w:val="24"/>
          <w:lang w:val="en-US"/>
        </w:rPr>
        <w:t xml:space="preserve">either delay-only information or the </w:t>
      </w:r>
      <w:r w:rsidRPr="00CE73A1">
        <w:rPr>
          <w:bCs/>
          <w:iCs/>
          <w:sz w:val="24"/>
          <w:szCs w:val="24"/>
          <w:lang w:val="en-US"/>
        </w:rPr>
        <w:t>delay/Power information. We model the RTT</w:t>
      </w:r>
      <w:r>
        <w:rPr>
          <w:bCs/>
          <w:iCs/>
          <w:sz w:val="24"/>
          <w:szCs w:val="24"/>
          <w:lang w:val="en-US"/>
        </w:rPr>
        <w:t xml:space="preserve"> measurement</w:t>
      </w:r>
      <w:r w:rsidRPr="00CE73A1">
        <w:rPr>
          <w:bCs/>
          <w:iCs/>
          <w:sz w:val="24"/>
          <w:szCs w:val="24"/>
          <w:lang w:val="en-US"/>
        </w:rPr>
        <w:t xml:space="preserve"> </w:t>
      </w:r>
      <w:r>
        <w:rPr>
          <w:bCs/>
          <w:iCs/>
          <w:sz w:val="24"/>
          <w:szCs w:val="24"/>
          <w:lang w:val="en-US"/>
        </w:rPr>
        <w:t xml:space="preserve">error </w:t>
      </w:r>
      <w:r w:rsidRPr="00CE73A1">
        <w:rPr>
          <w:bCs/>
          <w:iCs/>
          <w:sz w:val="24"/>
          <w:szCs w:val="24"/>
          <w:lang w:val="en-US"/>
        </w:rPr>
        <w:t xml:space="preserve">distribution and train the neural network to extract features </w:t>
      </w:r>
      <w:r>
        <w:rPr>
          <w:bCs/>
          <w:iCs/>
          <w:sz w:val="24"/>
          <w:szCs w:val="24"/>
          <w:lang w:val="en-US"/>
        </w:rPr>
        <w:t>from the multipath</w:t>
      </w:r>
      <w:r w:rsidRPr="00CE73A1">
        <w:rPr>
          <w:bCs/>
          <w:iCs/>
          <w:sz w:val="24"/>
          <w:szCs w:val="24"/>
          <w:lang w:val="en-US"/>
        </w:rPr>
        <w:t xml:space="preserve"> channel to derive likelihood for  performing likelihood fusion across measurements from different cells. </w:t>
      </w:r>
    </w:p>
    <w:p w14:paraId="7D94B310" w14:textId="12D1C86E" w:rsidR="00CE73F2" w:rsidRDefault="00CA0F75" w:rsidP="00CA0F75">
      <w:pPr>
        <w:pStyle w:val="ListParagraph"/>
        <w:numPr>
          <w:ilvl w:val="0"/>
          <w:numId w:val="25"/>
        </w:numPr>
        <w:spacing w:after="0"/>
        <w:rPr>
          <w:bCs/>
          <w:iCs/>
          <w:sz w:val="24"/>
          <w:szCs w:val="24"/>
          <w:lang w:val="en-US"/>
        </w:rPr>
      </w:pPr>
      <w:r w:rsidRPr="00CA0F75">
        <w:rPr>
          <w:bCs/>
          <w:iCs/>
          <w:sz w:val="24"/>
          <w:szCs w:val="24"/>
          <w:lang w:val="en-US"/>
        </w:rPr>
        <w:t>We use such a processing algorithm for the scenario of UMI 4GHz with 100 MHz BW and Delta Tau modelling</w:t>
      </w:r>
    </w:p>
    <w:p w14:paraId="2B39E5D7" w14:textId="77777777" w:rsidR="00AE5BE3" w:rsidRDefault="00AE5BE3" w:rsidP="00AE5BE3">
      <w:pPr>
        <w:spacing w:after="0"/>
        <w:rPr>
          <w:bCs/>
          <w:iCs/>
          <w:sz w:val="24"/>
          <w:szCs w:val="24"/>
          <w:lang w:val="en-US"/>
        </w:rPr>
      </w:pPr>
    </w:p>
    <w:p w14:paraId="147DE963" w14:textId="1DF5BA23" w:rsidR="00AE5BE3" w:rsidRPr="00AE5BE3" w:rsidRDefault="00AE5BE3" w:rsidP="00AE5BE3">
      <w:pPr>
        <w:spacing w:after="0"/>
        <w:rPr>
          <w:bCs/>
          <w:iCs/>
          <w:sz w:val="24"/>
          <w:szCs w:val="24"/>
          <w:lang w:val="en-US"/>
        </w:rPr>
      </w:pPr>
      <w:r w:rsidRPr="00AE5BE3">
        <w:rPr>
          <w:bCs/>
          <w:iCs/>
          <w:noProof/>
          <w:sz w:val="24"/>
          <w:szCs w:val="24"/>
        </w:rPr>
        <w:drawing>
          <wp:inline distT="0" distB="0" distL="0" distR="0" wp14:anchorId="76F286BC" wp14:editId="5BA29837">
            <wp:extent cx="5860473" cy="2743200"/>
            <wp:effectExtent l="0" t="0" r="6985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11D797B2-3ADB-4DE9-BA21-C4394C200B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7DC2256" w14:textId="77777777" w:rsidR="00CE73F2" w:rsidRDefault="00CE73F2" w:rsidP="000314EB">
      <w:pPr>
        <w:spacing w:after="0"/>
        <w:rPr>
          <w:b/>
          <w:i/>
          <w:sz w:val="24"/>
          <w:szCs w:val="24"/>
          <w:lang w:val="en-US"/>
        </w:rPr>
      </w:pPr>
    </w:p>
    <w:p w14:paraId="4B1A3A81" w14:textId="653BB8EA" w:rsidR="00FF2E4F" w:rsidRDefault="00FF2E4F" w:rsidP="00FF2E4F">
      <w:pPr>
        <w:spacing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Based on the above simulation results, we propose the following: </w:t>
      </w:r>
    </w:p>
    <w:p w14:paraId="2AAD080A" w14:textId="77777777" w:rsidR="00FF2E4F" w:rsidRPr="00FF2E4F" w:rsidRDefault="00FF2E4F" w:rsidP="000314EB">
      <w:pPr>
        <w:spacing w:after="0"/>
        <w:rPr>
          <w:b/>
          <w:i/>
          <w:sz w:val="24"/>
          <w:szCs w:val="24"/>
        </w:rPr>
      </w:pPr>
    </w:p>
    <w:p w14:paraId="649D484D" w14:textId="7771A5F0" w:rsidR="000314EB" w:rsidRDefault="000314EB" w:rsidP="000314EB">
      <w:p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Proposal </w:t>
      </w:r>
      <w:r w:rsidR="00CA6D25">
        <w:rPr>
          <w:b/>
          <w:i/>
          <w:sz w:val="24"/>
          <w:szCs w:val="24"/>
          <w:lang w:val="en-US"/>
        </w:rPr>
        <w:t>2</w:t>
      </w:r>
      <w:r>
        <w:rPr>
          <w:b/>
          <w:i/>
          <w:sz w:val="24"/>
          <w:szCs w:val="24"/>
          <w:lang w:val="en-US"/>
        </w:rPr>
        <w:t>: Support the UE/</w:t>
      </w:r>
      <w:proofErr w:type="spellStart"/>
      <w:r>
        <w:rPr>
          <w:b/>
          <w:i/>
          <w:sz w:val="24"/>
          <w:szCs w:val="24"/>
          <w:lang w:val="en-US"/>
        </w:rPr>
        <w:t>gNB</w:t>
      </w:r>
      <w:proofErr w:type="spellEnd"/>
      <w:r>
        <w:rPr>
          <w:b/>
          <w:i/>
          <w:sz w:val="24"/>
          <w:szCs w:val="24"/>
          <w:lang w:val="en-US"/>
        </w:rPr>
        <w:t xml:space="preserve"> </w:t>
      </w:r>
      <w:r w:rsidR="00FF2E4F">
        <w:rPr>
          <w:b/>
          <w:i/>
          <w:sz w:val="24"/>
          <w:szCs w:val="24"/>
          <w:lang w:val="en-US"/>
        </w:rPr>
        <w:t>to include</w:t>
      </w:r>
      <w:r>
        <w:rPr>
          <w:b/>
          <w:i/>
          <w:sz w:val="24"/>
          <w:szCs w:val="24"/>
          <w:lang w:val="en-US"/>
        </w:rPr>
        <w:t xml:space="preserve"> the per-path RSRP in TDOA &amp; M-RTT Positioning for the earliest and each additional path. </w:t>
      </w:r>
    </w:p>
    <w:p w14:paraId="1F90796A" w14:textId="3698194A" w:rsidR="002E71CA" w:rsidRPr="00003400" w:rsidRDefault="002E71CA" w:rsidP="002E71CA">
      <w:pPr>
        <w:pStyle w:val="ListParagraph"/>
        <w:numPr>
          <w:ilvl w:val="0"/>
          <w:numId w:val="28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Introduce a per-band UE capability for a UE to report path RSRP for additional paths</w:t>
      </w:r>
    </w:p>
    <w:p w14:paraId="6A1E1820" w14:textId="77777777" w:rsidR="002E71CA" w:rsidRPr="00F86A90" w:rsidRDefault="002E71CA" w:rsidP="000314EB">
      <w:pPr>
        <w:spacing w:after="0"/>
        <w:rPr>
          <w:b/>
          <w:i/>
          <w:sz w:val="24"/>
          <w:szCs w:val="24"/>
          <w:lang w:val="en-US"/>
        </w:rPr>
      </w:pPr>
    </w:p>
    <w:p w14:paraId="336AC550" w14:textId="365303EE" w:rsidR="00CE73F2" w:rsidRDefault="00752054" w:rsidP="00CB297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Maximum number of</w:t>
      </w:r>
      <w:r w:rsidR="009201DA">
        <w:rPr>
          <w:rFonts w:ascii="Times New Roman" w:hAnsi="Times New Roman"/>
        </w:rPr>
        <w:t xml:space="preserve"> </w:t>
      </w:r>
      <w:proofErr w:type="spellStart"/>
      <w:r w:rsidR="009201DA">
        <w:rPr>
          <w:rFonts w:ascii="Times New Roman" w:hAnsi="Times New Roman"/>
        </w:rPr>
        <w:t>AoAs</w:t>
      </w:r>
      <w:proofErr w:type="spellEnd"/>
      <w:r w:rsidR="009201D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</w:t>
      </w:r>
      <w:r w:rsidR="009201DA">
        <w:rPr>
          <w:rFonts w:ascii="Times New Roman" w:hAnsi="Times New Roman"/>
        </w:rPr>
        <w:t xml:space="preserve"> additional path</w:t>
      </w:r>
    </w:p>
    <w:p w14:paraId="585EAA24" w14:textId="77777777" w:rsidR="00751EB5" w:rsidRDefault="00751EB5" w:rsidP="00104FB9"/>
    <w:p w14:paraId="23D1B68E" w14:textId="48832D55" w:rsidR="00C36B46" w:rsidRDefault="00752054" w:rsidP="00104FB9">
      <w:pPr>
        <w:rPr>
          <w:sz w:val="24"/>
          <w:szCs w:val="24"/>
        </w:rPr>
      </w:pPr>
      <w:r w:rsidRPr="00752054">
        <w:rPr>
          <w:sz w:val="24"/>
          <w:szCs w:val="24"/>
        </w:rPr>
        <w:t xml:space="preserve">With regards to the maximum </w:t>
      </w:r>
      <w:r>
        <w:rPr>
          <w:sz w:val="24"/>
          <w:szCs w:val="24"/>
        </w:rPr>
        <w:t xml:space="preserve">number of </w:t>
      </w:r>
      <w:proofErr w:type="spellStart"/>
      <w:r>
        <w:rPr>
          <w:sz w:val="24"/>
          <w:szCs w:val="24"/>
        </w:rPr>
        <w:t>AoAs</w:t>
      </w:r>
      <w:proofErr w:type="spellEnd"/>
      <w:r>
        <w:rPr>
          <w:sz w:val="24"/>
          <w:szCs w:val="24"/>
        </w:rPr>
        <w:t xml:space="preserve"> per additional path we provide the following simulation results: </w:t>
      </w:r>
    </w:p>
    <w:p w14:paraId="2EB7FDE1" w14:textId="0DC5A6CD" w:rsidR="00896E9D" w:rsidRPr="00896E9D" w:rsidRDefault="00896E9D" w:rsidP="005F79EE">
      <w:pPr>
        <w:numPr>
          <w:ilvl w:val="0"/>
          <w:numId w:val="26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Under the assumption that for the earliest path, we have already agreed to have the reporting of up to 8 angles, we use our </w:t>
      </w:r>
      <w:proofErr w:type="spellStart"/>
      <w:r>
        <w:rPr>
          <w:sz w:val="24"/>
          <w:szCs w:val="24"/>
          <w:lang w:val="en-US"/>
        </w:rPr>
        <w:t>RTT+AoA</w:t>
      </w:r>
      <w:proofErr w:type="spellEnd"/>
      <w:r>
        <w:rPr>
          <w:sz w:val="24"/>
          <w:szCs w:val="24"/>
          <w:lang w:val="en-US"/>
        </w:rPr>
        <w:t xml:space="preserve"> Machine Learning framework to determine </w:t>
      </w:r>
      <w:r w:rsidR="000329E3">
        <w:rPr>
          <w:sz w:val="24"/>
          <w:szCs w:val="24"/>
          <w:lang w:val="en-US"/>
        </w:rPr>
        <w:t xml:space="preserve">the maximum number of </w:t>
      </w:r>
      <w:proofErr w:type="spellStart"/>
      <w:r w:rsidR="000329E3">
        <w:rPr>
          <w:sz w:val="24"/>
          <w:szCs w:val="24"/>
          <w:lang w:val="en-US"/>
        </w:rPr>
        <w:t>AoAs</w:t>
      </w:r>
      <w:proofErr w:type="spellEnd"/>
      <w:r w:rsidR="000329E3">
        <w:rPr>
          <w:sz w:val="24"/>
          <w:szCs w:val="24"/>
          <w:lang w:val="en-US"/>
        </w:rPr>
        <w:t xml:space="preserve"> to use for the additional path</w:t>
      </w:r>
      <w:r w:rsidR="00BC2A65">
        <w:rPr>
          <w:sz w:val="24"/>
          <w:szCs w:val="24"/>
          <w:lang w:val="en-US"/>
        </w:rPr>
        <w:t xml:space="preserve">s from the </w:t>
      </w:r>
      <m:oMath>
        <m:r>
          <w:rPr>
            <w:rFonts w:ascii="Cambria Math" w:hAnsi="Cambria Math"/>
            <w:sz w:val="24"/>
            <w:szCs w:val="24"/>
            <w:lang w:val="en-US"/>
          </w:rPr>
          <m:t>M = {1, 2, 4, 8} </m:t>
        </m:r>
      </m:oMath>
      <w:r w:rsidR="00BC2A65">
        <w:rPr>
          <w:sz w:val="24"/>
          <w:szCs w:val="24"/>
          <w:lang w:val="en-US"/>
        </w:rPr>
        <w:t>set.</w:t>
      </w:r>
    </w:p>
    <w:p w14:paraId="31D79CE5" w14:textId="61C9AFFA" w:rsidR="00896E9D" w:rsidRPr="00896E9D" w:rsidRDefault="00154112" w:rsidP="00104FB9">
      <w:pPr>
        <w:rPr>
          <w:sz w:val="24"/>
          <w:szCs w:val="24"/>
          <w:lang w:val="en-US"/>
        </w:rPr>
      </w:pPr>
      <w:r w:rsidRPr="00154112">
        <w:rPr>
          <w:noProof/>
          <w:sz w:val="24"/>
          <w:szCs w:val="24"/>
        </w:rPr>
        <w:lastRenderedPageBreak/>
        <w:drawing>
          <wp:inline distT="0" distB="0" distL="0" distR="0" wp14:anchorId="1170F040" wp14:editId="7CD4155B">
            <wp:extent cx="5462364" cy="2781416"/>
            <wp:effectExtent l="0" t="0" r="5080" b="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74450E30-7AE2-4A9C-95D9-652194A2C8F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D955B7C" w14:textId="77777777" w:rsidR="00C36B46" w:rsidRPr="00C36B46" w:rsidRDefault="00C36B46" w:rsidP="00C36B46">
      <w:pPr>
        <w:spacing w:after="0"/>
        <w:rPr>
          <w:b/>
          <w:i/>
          <w:sz w:val="24"/>
          <w:szCs w:val="24"/>
          <w:lang w:val="en-US"/>
        </w:rPr>
      </w:pPr>
    </w:p>
    <w:p w14:paraId="1C1C3C2E" w14:textId="0B349169" w:rsidR="00C36B46" w:rsidRPr="00104FB9" w:rsidRDefault="00C36B46" w:rsidP="00104FB9">
      <w:r w:rsidRPr="00BD6A17">
        <w:rPr>
          <w:b/>
          <w:i/>
          <w:sz w:val="24"/>
          <w:szCs w:val="24"/>
          <w:lang w:val="en-US"/>
        </w:rPr>
        <w:t xml:space="preserve">Proposal </w:t>
      </w:r>
      <w:r w:rsidR="00CA6D25">
        <w:rPr>
          <w:b/>
          <w:i/>
          <w:sz w:val="24"/>
          <w:szCs w:val="24"/>
          <w:lang w:val="en-US"/>
        </w:rPr>
        <w:t>3</w:t>
      </w:r>
      <w:r w:rsidRPr="00BD6A17">
        <w:rPr>
          <w:b/>
          <w:i/>
          <w:sz w:val="24"/>
          <w:szCs w:val="24"/>
          <w:lang w:val="en-US"/>
        </w:rPr>
        <w:t>:</w:t>
      </w:r>
      <w:r>
        <w:rPr>
          <w:b/>
          <w:i/>
          <w:sz w:val="24"/>
          <w:szCs w:val="24"/>
          <w:lang w:val="en-US"/>
        </w:rPr>
        <w:t xml:space="preserve"> Support up to M=8 UL-</w:t>
      </w:r>
      <w:proofErr w:type="spellStart"/>
      <w:r>
        <w:rPr>
          <w:b/>
          <w:i/>
          <w:sz w:val="24"/>
          <w:szCs w:val="24"/>
          <w:lang w:val="en-US"/>
        </w:rPr>
        <w:t>AoA</w:t>
      </w:r>
      <w:proofErr w:type="spellEnd"/>
      <w:r>
        <w:rPr>
          <w:b/>
          <w:i/>
          <w:sz w:val="24"/>
          <w:szCs w:val="24"/>
          <w:lang w:val="en-US"/>
        </w:rPr>
        <w:t xml:space="preserve"> values per additional path for UL-TDOA &amp; multi-RTT.</w:t>
      </w:r>
    </w:p>
    <w:p w14:paraId="59789A24" w14:textId="77777777" w:rsidR="005F79EE" w:rsidRPr="00F86A90" w:rsidRDefault="005F79EE" w:rsidP="00857A5A">
      <w:pPr>
        <w:pStyle w:val="Heading1"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hAnsi="Times New Roman"/>
        </w:rPr>
      </w:pPr>
      <w:r w:rsidRPr="00F86A90">
        <w:rPr>
          <w:rFonts w:ascii="Times New Roman" w:hAnsi="Times New Roman"/>
        </w:rPr>
        <w:t>Strongest Path Reporting</w:t>
      </w:r>
      <w:r>
        <w:rPr>
          <w:rFonts w:ascii="Times New Roman" w:hAnsi="Times New Roman"/>
        </w:rPr>
        <w:t xml:space="preserve"> </w:t>
      </w:r>
    </w:p>
    <w:p w14:paraId="02BE429B" w14:textId="77777777" w:rsidR="005F79EE" w:rsidRDefault="005F79EE" w:rsidP="005F79EE">
      <w:p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>Another application of multipath reporting is related to the scenario that the device (UE/</w:t>
      </w:r>
      <w:proofErr w:type="spellStart"/>
      <w:r>
        <w:rPr>
          <w:bCs/>
          <w:iCs/>
          <w:sz w:val="24"/>
          <w:szCs w:val="24"/>
          <w:lang w:val="en-US"/>
        </w:rPr>
        <w:t>gNB</w:t>
      </w:r>
      <w:proofErr w:type="spellEnd"/>
      <w:r>
        <w:rPr>
          <w:bCs/>
          <w:iCs/>
          <w:sz w:val="24"/>
          <w:szCs w:val="24"/>
          <w:lang w:val="en-US"/>
        </w:rPr>
        <w:t>) provide/report time arrival information for the strongest path. Such reporting can be useful, at least the scenario of DL+UL positioning in TDD cases as follows:</w:t>
      </w:r>
    </w:p>
    <w:p w14:paraId="580DDA85" w14:textId="77777777" w:rsidR="005F79EE" w:rsidRDefault="005F79EE" w:rsidP="005F79EE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A UE could report the Rx-Tx measurement associated to the earliest path, and in addition report the time difference of the strongest path to the earliest path. </w:t>
      </w:r>
    </w:p>
    <w:p w14:paraId="26851296" w14:textId="77777777" w:rsidR="005F79EE" w:rsidRDefault="005F79EE" w:rsidP="005F79EE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In TDD, due to reciprocity, we expect the time-difference between the earliest path and the strongest path to the same in both DL and UL. </w:t>
      </w:r>
    </w:p>
    <w:p w14:paraId="5A26CF0B" w14:textId="77777777" w:rsidR="005F79EE" w:rsidRDefault="005F79EE" w:rsidP="005F79EE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A </w:t>
      </w:r>
      <w:proofErr w:type="spellStart"/>
      <w:r>
        <w:rPr>
          <w:bCs/>
          <w:iCs/>
          <w:sz w:val="24"/>
          <w:szCs w:val="24"/>
          <w:lang w:val="en-US"/>
        </w:rPr>
        <w:t>gNB</w:t>
      </w:r>
      <w:proofErr w:type="spellEnd"/>
      <w:r>
        <w:rPr>
          <w:bCs/>
          <w:iCs/>
          <w:sz w:val="24"/>
          <w:szCs w:val="24"/>
          <w:lang w:val="en-US"/>
        </w:rPr>
        <w:t xml:space="preserve"> could report the regular Rx-Tx measurement, together with the additional time-domain difference between the earliest and the strongest path.</w:t>
      </w:r>
    </w:p>
    <w:p w14:paraId="1DE1CEF0" w14:textId="77777777" w:rsidR="005F79EE" w:rsidRDefault="005F79EE" w:rsidP="005F79EE">
      <w:pPr>
        <w:pStyle w:val="ListParagraph"/>
        <w:numPr>
          <w:ilvl w:val="0"/>
          <w:numId w:val="15"/>
        </w:numPr>
        <w:spacing w:after="0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At the LMF, if the earliest path at the </w:t>
      </w:r>
      <w:proofErr w:type="spellStart"/>
      <w:r>
        <w:rPr>
          <w:bCs/>
          <w:iCs/>
          <w:sz w:val="24"/>
          <w:szCs w:val="24"/>
          <w:lang w:val="en-US"/>
        </w:rPr>
        <w:t>gNB</w:t>
      </w:r>
      <w:proofErr w:type="spellEnd"/>
      <w:r>
        <w:rPr>
          <w:bCs/>
          <w:iCs/>
          <w:sz w:val="24"/>
          <w:szCs w:val="24"/>
          <w:lang w:val="en-US"/>
        </w:rPr>
        <w:t xml:space="preserve"> is of low quality (due to low power in the UL_, the positioning engine could perform RTT using the “strongest paths” for both the UE and the </w:t>
      </w:r>
      <w:proofErr w:type="spellStart"/>
      <w:r>
        <w:rPr>
          <w:bCs/>
          <w:iCs/>
          <w:sz w:val="24"/>
          <w:szCs w:val="24"/>
          <w:lang w:val="en-US"/>
        </w:rPr>
        <w:t>gNB</w:t>
      </w:r>
      <w:proofErr w:type="spellEnd"/>
      <w:r>
        <w:rPr>
          <w:bCs/>
          <w:iCs/>
          <w:sz w:val="24"/>
          <w:szCs w:val="24"/>
          <w:lang w:val="en-US"/>
        </w:rPr>
        <w:t xml:space="preserve">, which would result to a more robust measurement. </w:t>
      </w:r>
    </w:p>
    <w:p w14:paraId="7ACC7CEA" w14:textId="77777777" w:rsidR="005F79EE" w:rsidRDefault="005F79EE" w:rsidP="005F79EE">
      <w:pPr>
        <w:spacing w:after="0"/>
        <w:jc w:val="left"/>
        <w:rPr>
          <w:bCs/>
          <w:iCs/>
          <w:sz w:val="24"/>
          <w:szCs w:val="24"/>
          <w:lang w:val="en-US"/>
        </w:rPr>
      </w:pPr>
    </w:p>
    <w:p w14:paraId="11E111E6" w14:textId="77777777" w:rsidR="005F79EE" w:rsidRDefault="005F79EE" w:rsidP="005F79EE">
      <w:pPr>
        <w:spacing w:after="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To see this, if we start </w:t>
      </w:r>
      <w:r w:rsidRPr="00D64FE6">
        <w:rPr>
          <w:bCs/>
          <w:iCs/>
          <w:sz w:val="24"/>
          <w:szCs w:val="24"/>
          <w:lang w:val="en-US"/>
        </w:rPr>
        <w:t>from the baseline RTT equation</w:t>
      </w:r>
      <w:r>
        <w:rPr>
          <w:bCs/>
          <w:iCs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2d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(T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)-(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 xml:space="preserve">), </m:t>
        </m:r>
      </m:oMath>
      <w:r w:rsidRPr="00D64FE6">
        <w:rPr>
          <w:bCs/>
          <w:iCs/>
          <w:sz w:val="24"/>
          <w:szCs w:val="24"/>
          <w:lang w:val="en-US"/>
        </w:rPr>
        <w:t>and if the UE reports the following two quantities:</w:t>
      </w:r>
    </w:p>
    <w:p w14:paraId="027865D2" w14:textId="77777777" w:rsidR="005F79EE" w:rsidRDefault="005F79EE" w:rsidP="005F79EE">
      <w:pPr>
        <w:pStyle w:val="ListParagraph"/>
        <w:numPr>
          <w:ilvl w:val="0"/>
          <w:numId w:val="18"/>
        </w:numPr>
        <w:spacing w:after="0"/>
        <w:jc w:val="left"/>
        <w:rPr>
          <w:bCs/>
          <w:iCs/>
          <w:sz w:val="24"/>
          <w:szCs w:val="24"/>
          <w:lang w:val="en-US"/>
        </w:rPr>
      </w:pPr>
      <w:r w:rsidRPr="00890171">
        <w:rPr>
          <w:bCs/>
          <w:iCs/>
          <w:sz w:val="24"/>
          <w:szCs w:val="24"/>
          <w:lang w:val="en-US"/>
        </w:rPr>
        <w:t xml:space="preserve">Difference between the strongest and the earliest path: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2,s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</m:oMath>
      <w:r w:rsidRPr="00890171">
        <w:rPr>
          <w:bCs/>
          <w:iCs/>
          <w:sz w:val="24"/>
          <w:szCs w:val="24"/>
          <w:lang w:val="en-US"/>
        </w:rPr>
        <w:t xml:space="preserve"> </w:t>
      </w:r>
    </w:p>
    <w:p w14:paraId="5FE6E4C8" w14:textId="77777777" w:rsidR="005F79EE" w:rsidRPr="00890171" w:rsidRDefault="005F79EE" w:rsidP="005F79EE">
      <w:pPr>
        <w:pStyle w:val="ListParagraph"/>
        <w:numPr>
          <w:ilvl w:val="0"/>
          <w:numId w:val="18"/>
        </w:numPr>
        <w:spacing w:after="0"/>
        <w:jc w:val="left"/>
        <w:rPr>
          <w:bCs/>
          <w:iCs/>
          <w:sz w:val="24"/>
          <w:szCs w:val="24"/>
          <w:lang w:val="en-US"/>
        </w:rPr>
      </w:pPr>
      <w:r w:rsidRPr="00890171">
        <w:rPr>
          <w:bCs/>
          <w:iCs/>
          <w:sz w:val="24"/>
          <w:szCs w:val="24"/>
          <w:lang w:val="en-US"/>
        </w:rPr>
        <w:t>UE Tx</w:t>
      </w:r>
      <w:r>
        <w:rPr>
          <w:bCs/>
          <w:iCs/>
          <w:sz w:val="24"/>
          <w:szCs w:val="24"/>
          <w:lang w:val="en-US"/>
        </w:rPr>
        <w:t>-</w:t>
      </w:r>
      <w:r w:rsidRPr="00890171">
        <w:rPr>
          <w:bCs/>
          <w:iCs/>
          <w:sz w:val="24"/>
          <w:szCs w:val="24"/>
          <w:lang w:val="en-US"/>
        </w:rPr>
        <w:t xml:space="preserve">Rx: 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sub>
        </m:sSub>
      </m:oMath>
    </w:p>
    <w:p w14:paraId="37E3AF0A" w14:textId="77777777" w:rsidR="005F79EE" w:rsidRPr="00D64FE6" w:rsidRDefault="005F79EE" w:rsidP="005F79EE">
      <w:pPr>
        <w:spacing w:after="0"/>
        <w:ind w:left="36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When the </w:t>
      </w:r>
      <w:proofErr w:type="spellStart"/>
      <w:r w:rsidRPr="00D64FE6">
        <w:rPr>
          <w:bCs/>
          <w:iCs/>
          <w:sz w:val="24"/>
          <w:szCs w:val="24"/>
          <w:lang w:val="en-US"/>
        </w:rPr>
        <w:t>gNB</w:t>
      </w:r>
      <w:proofErr w:type="spellEnd"/>
      <w:r w:rsidRPr="00D64FE6">
        <w:rPr>
          <w:bCs/>
          <w:iCs/>
          <w:sz w:val="24"/>
          <w:szCs w:val="24"/>
          <w:lang w:val="en-US"/>
        </w:rPr>
        <w:t xml:space="preserve"> measures </w:t>
      </w:r>
      <w:r>
        <w:rPr>
          <w:bCs/>
          <w:iCs/>
          <w:sz w:val="24"/>
          <w:szCs w:val="24"/>
          <w:lang w:val="en-US"/>
        </w:rPr>
        <w:t xml:space="preserve">and report </w:t>
      </w:r>
      <w:r w:rsidRPr="00D64FE6">
        <w:rPr>
          <w:bCs/>
          <w:iCs/>
          <w:sz w:val="24"/>
          <w:szCs w:val="24"/>
          <w:lang w:val="en-US"/>
        </w:rPr>
        <w:t xml:space="preserve">the timing of the strongest path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4,S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, the LMF could use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 reported by the UE,  can observe that the RTT equation uses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4,S</m:t>
            </m:r>
          </m:sub>
        </m:sSub>
      </m:oMath>
      <w:r>
        <w:rPr>
          <w:bCs/>
          <w:iCs/>
          <w:sz w:val="24"/>
          <w:szCs w:val="24"/>
          <w:lang w:val="en-US"/>
        </w:rPr>
        <w:t>, as follows:</w:t>
      </w:r>
    </w:p>
    <w:p w14:paraId="34BEF012" w14:textId="77777777" w:rsidR="005F79EE" w:rsidRPr="00D64FE6" w:rsidRDefault="00A75832" w:rsidP="005F79EE">
      <w:pPr>
        <w:spacing w:after="0"/>
        <w:jc w:val="left"/>
        <w:rPr>
          <w:bCs/>
          <w:iCs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2d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sz w:val="24"/>
              <w:szCs w:val="24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4,S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-</m:t>
          </m:r>
          <m:d>
            <m:dPr>
              <m:ctrlPr>
                <w:rPr>
                  <w:rFonts w:ascii="Cambria Math" w:hAnsi="Cambria Math"/>
                  <w:bCs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</m:d>
        </m:oMath>
      </m:oMathPara>
    </w:p>
    <w:p w14:paraId="1C0CA96C" w14:textId="77777777" w:rsidR="005F79EE" w:rsidRDefault="005F79EE" w:rsidP="005F79EE">
      <w:pPr>
        <w:spacing w:after="0"/>
        <w:jc w:val="left"/>
        <w:rPr>
          <w:bCs/>
          <w:iCs/>
          <w:sz w:val="24"/>
          <w:szCs w:val="24"/>
          <w:lang w:val="en-US"/>
        </w:rPr>
      </w:pPr>
      <w:r>
        <w:rPr>
          <w:bCs/>
          <w:iCs/>
          <w:sz w:val="24"/>
          <w:szCs w:val="24"/>
          <w:lang w:val="en-US"/>
        </w:rPr>
        <w:t xml:space="preserve">wherein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4,S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 the the time of arrival of the strongest path, which is more robust than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4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, and the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sub>
        </m:sSub>
      </m:oMath>
      <w:r>
        <w:rPr>
          <w:bCs/>
          <w:iCs/>
          <w:sz w:val="24"/>
          <w:szCs w:val="24"/>
          <w:lang w:val="en-US"/>
        </w:rPr>
        <w:t xml:space="preserve"> which is the reported by the UE (performed using DL signals which have likely higher SNR, than the corresponding UL signals)</w:t>
      </w:r>
    </w:p>
    <w:p w14:paraId="2CCC67A2" w14:textId="77777777" w:rsidR="005F79EE" w:rsidRDefault="005F79EE" w:rsidP="005F79EE">
      <w:pPr>
        <w:spacing w:after="0"/>
        <w:jc w:val="center"/>
        <w:rPr>
          <w:bCs/>
          <w:iCs/>
          <w:sz w:val="24"/>
          <w:szCs w:val="24"/>
          <w:lang w:val="en-US"/>
        </w:rPr>
      </w:pPr>
      <w:r w:rsidRPr="00883108">
        <w:rPr>
          <w:bCs/>
          <w:iCs/>
          <w:sz w:val="24"/>
          <w:szCs w:val="24"/>
          <w:lang w:val="en-US"/>
        </w:rPr>
        <w:object w:dxaOrig="5629" w:dyaOrig="3529" w14:anchorId="7D2A43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65pt;height:218.65pt" o:ole="">
            <v:imagedata r:id="rId16" o:title=""/>
          </v:shape>
          <o:OLEObject Type="Embed" ProgID="Visio.Drawing.11" ShapeID="_x0000_i1025" DrawAspect="Content" ObjectID="_1694601910" r:id="rId17"/>
        </w:object>
      </w:r>
    </w:p>
    <w:p w14:paraId="38B06BB2" w14:textId="77777777" w:rsidR="005F79EE" w:rsidRDefault="005F79EE" w:rsidP="005F79EE">
      <w:pPr>
        <w:spacing w:after="0"/>
        <w:rPr>
          <w:bCs/>
          <w:iCs/>
          <w:sz w:val="24"/>
          <w:szCs w:val="24"/>
          <w:lang w:val="en-US"/>
        </w:rPr>
      </w:pPr>
    </w:p>
    <w:p w14:paraId="63206E31" w14:textId="77777777" w:rsidR="005F79EE" w:rsidRDefault="005F79EE" w:rsidP="005F79EE">
      <w:pPr>
        <w:spacing w:after="0"/>
        <w:rPr>
          <w:b/>
          <w:i/>
          <w:sz w:val="24"/>
          <w:szCs w:val="24"/>
          <w:lang w:val="en-US"/>
        </w:rPr>
      </w:pPr>
    </w:p>
    <w:p w14:paraId="6E304888" w14:textId="018B8B6D" w:rsidR="005F79EE" w:rsidRDefault="005F79EE" w:rsidP="005F79EE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 w:rsidR="00CA6D25">
        <w:rPr>
          <w:b/>
          <w:i/>
          <w:sz w:val="24"/>
          <w:szCs w:val="24"/>
          <w:lang w:val="en-US"/>
        </w:rPr>
        <w:t>4:</w:t>
      </w:r>
      <w:r w:rsidRPr="00BD6A17">
        <w:rPr>
          <w:b/>
          <w:i/>
          <w:sz w:val="24"/>
          <w:szCs w:val="24"/>
          <w:lang w:val="en-US"/>
        </w:rPr>
        <w:t xml:space="preserve"> </w:t>
      </w:r>
      <w:r>
        <w:rPr>
          <w:b/>
          <w:i/>
          <w:sz w:val="24"/>
          <w:szCs w:val="24"/>
          <w:lang w:val="en-US"/>
        </w:rPr>
        <w:t>In the multipath reporting framework, a UE/</w:t>
      </w:r>
      <w:proofErr w:type="spellStart"/>
      <w:r>
        <w:rPr>
          <w:b/>
          <w:i/>
          <w:sz w:val="24"/>
          <w:szCs w:val="24"/>
          <w:lang w:val="en-US"/>
        </w:rPr>
        <w:t>gNB</w:t>
      </w:r>
      <w:proofErr w:type="spellEnd"/>
      <w:r>
        <w:rPr>
          <w:b/>
          <w:i/>
          <w:sz w:val="24"/>
          <w:szCs w:val="24"/>
          <w:lang w:val="en-US"/>
        </w:rPr>
        <w:t xml:space="preserve"> may </w:t>
      </w:r>
    </w:p>
    <w:p w14:paraId="4D5B777A" w14:textId="77777777" w:rsidR="005F79EE" w:rsidRDefault="005F79EE" w:rsidP="005F79EE">
      <w:pPr>
        <w:pStyle w:val="ListParagraph"/>
        <w:numPr>
          <w:ilvl w:val="0"/>
          <w:numId w:val="23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Be requested by the LMF to include the strongest path measured per PRS/SRS resource</w:t>
      </w:r>
    </w:p>
    <w:p w14:paraId="51567744" w14:textId="13DDE7F8" w:rsidR="005F79EE" w:rsidRPr="005F79EE" w:rsidRDefault="005F79EE" w:rsidP="005F79EE">
      <w:pPr>
        <w:pStyle w:val="ListParagraph"/>
        <w:numPr>
          <w:ilvl w:val="0"/>
          <w:numId w:val="23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Optionally i</w:t>
      </w:r>
      <w:r w:rsidRPr="00705543">
        <w:rPr>
          <w:b/>
          <w:i/>
          <w:sz w:val="24"/>
          <w:szCs w:val="24"/>
          <w:lang w:val="en-US"/>
        </w:rPr>
        <w:t>nclude</w:t>
      </w:r>
      <w:r>
        <w:rPr>
          <w:b/>
          <w:i/>
          <w:sz w:val="24"/>
          <w:szCs w:val="24"/>
          <w:lang w:val="en-US"/>
        </w:rPr>
        <w:t xml:space="preserve"> in the report, the additional path that corresponds to the strongest path, together with</w:t>
      </w:r>
      <w:r w:rsidRPr="00705543">
        <w:rPr>
          <w:b/>
          <w:i/>
          <w:sz w:val="24"/>
          <w:szCs w:val="24"/>
          <w:lang w:val="en-US"/>
        </w:rPr>
        <w:t xml:space="preserve"> an indication of which</w:t>
      </w:r>
      <w:r>
        <w:rPr>
          <w:b/>
          <w:i/>
          <w:sz w:val="24"/>
          <w:szCs w:val="24"/>
          <w:lang w:val="en-US"/>
        </w:rPr>
        <w:t xml:space="preserve"> path that is</w:t>
      </w:r>
      <w:r w:rsidRPr="00705543">
        <w:rPr>
          <w:b/>
          <w:i/>
          <w:sz w:val="24"/>
          <w:szCs w:val="24"/>
          <w:lang w:val="en-US"/>
        </w:rPr>
        <w:t xml:space="preserve">. </w:t>
      </w:r>
    </w:p>
    <w:p w14:paraId="576CB776" w14:textId="59F2C402" w:rsidR="00B61321" w:rsidRDefault="00104FB9" w:rsidP="00B61321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LOS/NLOS indication reporting</w:t>
      </w:r>
    </w:p>
    <w:p w14:paraId="7C7127DE" w14:textId="77777777" w:rsidR="001530EE" w:rsidRPr="001530EE" w:rsidRDefault="001530EE" w:rsidP="001530EE"/>
    <w:p w14:paraId="1A469876" w14:textId="7F537CF7" w:rsidR="00B61321" w:rsidRDefault="00B61321" w:rsidP="009201DA">
      <w:r>
        <w:t>The following agreement was made with regards to LOS/NLOS indication reporting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4FB9" w14:paraId="33BC2CBF" w14:textId="77777777" w:rsidTr="00104FB9">
        <w:tc>
          <w:tcPr>
            <w:tcW w:w="9629" w:type="dxa"/>
          </w:tcPr>
          <w:p w14:paraId="550D7C31" w14:textId="77777777" w:rsidR="00104FB9" w:rsidRDefault="00104FB9" w:rsidP="00104FB9">
            <w:pPr>
              <w:spacing w:after="0"/>
              <w:rPr>
                <w:lang w:eastAsia="x-none"/>
              </w:rPr>
            </w:pPr>
            <w:r w:rsidRPr="009F53CB">
              <w:rPr>
                <w:highlight w:val="green"/>
                <w:lang w:eastAsia="x-none"/>
              </w:rPr>
              <w:t>Agreement:</w:t>
            </w:r>
          </w:p>
          <w:p w14:paraId="016257B8" w14:textId="77777777" w:rsidR="00104FB9" w:rsidRDefault="00104FB9" w:rsidP="00104FB9">
            <w:pPr>
              <w:numPr>
                <w:ilvl w:val="0"/>
                <w:numId w:val="20"/>
              </w:numPr>
              <w:spacing w:after="0"/>
              <w:jc w:val="left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Support </w:t>
            </w:r>
            <w:proofErr w:type="spellStart"/>
            <w:r>
              <w:rPr>
                <w:rFonts w:hint="eastAsia"/>
                <w:lang w:eastAsia="x-none"/>
              </w:rPr>
              <w:t>LoS</w:t>
            </w:r>
            <w:proofErr w:type="spellEnd"/>
            <w:r>
              <w:rPr>
                <w:rFonts w:hint="eastAsia"/>
                <w:lang w:eastAsia="x-none"/>
              </w:rPr>
              <w:t>/</w:t>
            </w:r>
            <w:proofErr w:type="spellStart"/>
            <w:r>
              <w:rPr>
                <w:rFonts w:hint="eastAsia"/>
                <w:lang w:eastAsia="x-none"/>
              </w:rPr>
              <w:t>NLoS</w:t>
            </w:r>
            <w:proofErr w:type="spellEnd"/>
            <w:r>
              <w:rPr>
                <w:rFonts w:hint="eastAsia"/>
                <w:lang w:eastAsia="x-none"/>
              </w:rPr>
              <w:t xml:space="preserve"> indicators which are reported </w:t>
            </w:r>
            <w:r>
              <w:rPr>
                <w:lang w:eastAsia="x-none"/>
              </w:rPr>
              <w:t xml:space="preserve">to the LMF </w:t>
            </w:r>
            <w:r>
              <w:rPr>
                <w:rFonts w:hint="eastAsia"/>
                <w:lang w:eastAsia="x-none"/>
              </w:rPr>
              <w:t>for DL</w:t>
            </w:r>
            <w:r>
              <w:rPr>
                <w:lang w:eastAsia="x-none"/>
              </w:rPr>
              <w:t xml:space="preserve"> </w:t>
            </w:r>
            <w:r>
              <w:rPr>
                <w:rFonts w:hint="eastAsia"/>
                <w:lang w:eastAsia="x-none"/>
              </w:rPr>
              <w:t xml:space="preserve">and DL+UL positioning measurements taken at UE </w:t>
            </w:r>
            <w:r>
              <w:rPr>
                <w:lang w:eastAsia="x-none"/>
              </w:rPr>
              <w:t xml:space="preserve">for UE-assisted positioning </w:t>
            </w:r>
            <w:r>
              <w:rPr>
                <w:rFonts w:hint="eastAsia"/>
                <w:lang w:eastAsia="x-none"/>
              </w:rPr>
              <w:t xml:space="preserve">or </w:t>
            </w:r>
            <w:r>
              <w:rPr>
                <w:lang w:eastAsia="x-none"/>
              </w:rPr>
              <w:t xml:space="preserve">UL and DL+UL measurements at the </w:t>
            </w:r>
            <w:r>
              <w:rPr>
                <w:rFonts w:hint="eastAsia"/>
                <w:lang w:eastAsia="x-none"/>
              </w:rPr>
              <w:t>TRP</w:t>
            </w:r>
            <w:r>
              <w:rPr>
                <w:lang w:eastAsia="x-none"/>
              </w:rPr>
              <w:t xml:space="preserve"> for NG-RAN assisted positioning</w:t>
            </w:r>
            <w:r>
              <w:rPr>
                <w:rFonts w:hint="eastAsia"/>
                <w:lang w:eastAsia="x-none"/>
              </w:rPr>
              <w:t xml:space="preserve">. </w:t>
            </w:r>
          </w:p>
          <w:p w14:paraId="34CBE13F" w14:textId="77777777" w:rsidR="00104FB9" w:rsidRDefault="00104FB9" w:rsidP="00104FB9">
            <w:pPr>
              <w:numPr>
                <w:ilvl w:val="1"/>
                <w:numId w:val="20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Reporting from UE is subject to UE capability</w:t>
            </w:r>
          </w:p>
          <w:p w14:paraId="0C8CF898" w14:textId="77777777" w:rsidR="00104FB9" w:rsidRDefault="00104FB9" w:rsidP="00104FB9">
            <w:pPr>
              <w:numPr>
                <w:ilvl w:val="0"/>
                <w:numId w:val="20"/>
              </w:numPr>
              <w:spacing w:after="0"/>
              <w:jc w:val="left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 xml:space="preserve">Positioning assistance data </w:t>
            </w:r>
            <w:r>
              <w:rPr>
                <w:lang w:eastAsia="x-none"/>
              </w:rPr>
              <w:t xml:space="preserve">from LMF </w:t>
            </w:r>
            <w:r>
              <w:rPr>
                <w:rFonts w:hint="eastAsia"/>
                <w:lang w:eastAsia="x-none"/>
              </w:rPr>
              <w:t xml:space="preserve">is enhanced for UE-based positioning by including </w:t>
            </w:r>
            <w:proofErr w:type="spellStart"/>
            <w:r>
              <w:rPr>
                <w:rFonts w:hint="eastAsia"/>
                <w:lang w:eastAsia="x-none"/>
              </w:rPr>
              <w:t>LoS</w:t>
            </w:r>
            <w:proofErr w:type="spellEnd"/>
            <w:r>
              <w:rPr>
                <w:rFonts w:hint="eastAsia"/>
                <w:lang w:eastAsia="x-none"/>
              </w:rPr>
              <w:t>/</w:t>
            </w:r>
            <w:proofErr w:type="spellStart"/>
            <w:r>
              <w:rPr>
                <w:rFonts w:hint="eastAsia"/>
                <w:lang w:eastAsia="x-none"/>
              </w:rPr>
              <w:t>NLoS</w:t>
            </w:r>
            <w:proofErr w:type="spellEnd"/>
            <w:r>
              <w:rPr>
                <w:rFonts w:hint="eastAsia"/>
                <w:lang w:eastAsia="x-none"/>
              </w:rPr>
              <w:t xml:space="preserve"> indicators.</w:t>
            </w:r>
          </w:p>
          <w:p w14:paraId="1729A1DF" w14:textId="77777777" w:rsidR="00104FB9" w:rsidRDefault="00104FB9" w:rsidP="00104FB9">
            <w:pPr>
              <w:numPr>
                <w:ilvl w:val="0"/>
                <w:numId w:val="20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FFS: Other kinds of positioning assistance data enhancements</w:t>
            </w:r>
          </w:p>
          <w:p w14:paraId="33339E26" w14:textId="77777777" w:rsidR="00104FB9" w:rsidRPr="00CE4F10" w:rsidRDefault="00104FB9" w:rsidP="00104FB9">
            <w:pPr>
              <w:numPr>
                <w:ilvl w:val="0"/>
                <w:numId w:val="20"/>
              </w:numPr>
              <w:spacing w:after="0"/>
              <w:jc w:val="left"/>
              <w:rPr>
                <w:lang w:eastAsia="x-none"/>
              </w:rPr>
            </w:pPr>
            <w:r w:rsidRPr="00CE4F10">
              <w:rPr>
                <w:rFonts w:hint="eastAsia"/>
                <w:lang w:eastAsia="x-none"/>
              </w:rPr>
              <w:t xml:space="preserve">For </w:t>
            </w:r>
            <w:proofErr w:type="spellStart"/>
            <w:r w:rsidRPr="00CE4F10">
              <w:rPr>
                <w:rFonts w:hint="eastAsia"/>
                <w:lang w:eastAsia="x-none"/>
              </w:rPr>
              <w:t>LoS</w:t>
            </w:r>
            <w:proofErr w:type="spellEnd"/>
            <w:r w:rsidRPr="00CE4F10">
              <w:rPr>
                <w:rFonts w:hint="eastAsia"/>
                <w:lang w:eastAsia="x-none"/>
              </w:rPr>
              <w:t>/</w:t>
            </w:r>
            <w:proofErr w:type="spellStart"/>
            <w:r w:rsidRPr="00CE4F10">
              <w:rPr>
                <w:rFonts w:hint="eastAsia"/>
                <w:lang w:eastAsia="x-none"/>
              </w:rPr>
              <w:t>NLoS</w:t>
            </w:r>
            <w:proofErr w:type="spellEnd"/>
            <w:r w:rsidRPr="00CE4F10">
              <w:rPr>
                <w:rFonts w:hint="eastAsia"/>
                <w:lang w:eastAsia="x-none"/>
              </w:rPr>
              <w:t xml:space="preserve"> detection method(s), there is no additional </w:t>
            </w:r>
            <w:r>
              <w:rPr>
                <w:lang w:eastAsia="x-none"/>
              </w:rPr>
              <w:t xml:space="preserve">measurement IEs </w:t>
            </w:r>
            <w:r w:rsidRPr="00812308">
              <w:rPr>
                <w:rFonts w:hint="eastAsia"/>
                <w:lang w:eastAsia="x-none"/>
              </w:rPr>
              <w:t>or assistance data</w:t>
            </w:r>
            <w:r w:rsidRPr="00CE4F10">
              <w:rPr>
                <w:rFonts w:hint="eastAsia"/>
                <w:lang w:eastAsia="x-none"/>
              </w:rPr>
              <w:t xml:space="preserve"> outside of </w:t>
            </w:r>
            <w:proofErr w:type="spellStart"/>
            <w:r w:rsidRPr="00CE4F10">
              <w:rPr>
                <w:rFonts w:hint="eastAsia"/>
                <w:lang w:eastAsia="x-none"/>
              </w:rPr>
              <w:t>LoS</w:t>
            </w:r>
            <w:proofErr w:type="spellEnd"/>
            <w:r w:rsidRPr="00CE4F10">
              <w:rPr>
                <w:rFonts w:hint="eastAsia"/>
                <w:lang w:eastAsia="x-none"/>
              </w:rPr>
              <w:t>/</w:t>
            </w:r>
            <w:proofErr w:type="spellStart"/>
            <w:r w:rsidRPr="00CE4F10">
              <w:rPr>
                <w:rFonts w:hint="eastAsia"/>
                <w:lang w:eastAsia="x-none"/>
              </w:rPr>
              <w:t>NloS</w:t>
            </w:r>
            <w:proofErr w:type="spellEnd"/>
            <w:r w:rsidRPr="00CE4F10">
              <w:rPr>
                <w:rFonts w:hint="eastAsia"/>
                <w:lang w:eastAsia="x-none"/>
              </w:rPr>
              <w:t xml:space="preserve"> indicator reporting (i.e., Option 6 from prior agreement).</w:t>
            </w:r>
          </w:p>
          <w:p w14:paraId="5E46E77D" w14:textId="77777777" w:rsidR="00104FB9" w:rsidRDefault="00104FB9" w:rsidP="00104FB9">
            <w:pPr>
              <w:numPr>
                <w:ilvl w:val="0"/>
                <w:numId w:val="20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Note 1: No RAN4 requirements are expected for the </w:t>
            </w:r>
            <w:proofErr w:type="spellStart"/>
            <w:r>
              <w:rPr>
                <w:lang w:eastAsia="x-none"/>
              </w:rPr>
              <w:t>LoS</w:t>
            </w:r>
            <w:proofErr w:type="spellEnd"/>
            <w:r>
              <w:rPr>
                <w:lang w:eastAsia="x-none"/>
              </w:rPr>
              <w:t>/</w:t>
            </w:r>
            <w:proofErr w:type="spellStart"/>
            <w:r>
              <w:rPr>
                <w:lang w:eastAsia="x-none"/>
              </w:rPr>
              <w:t>NLoS</w:t>
            </w:r>
            <w:proofErr w:type="spellEnd"/>
            <w:r>
              <w:rPr>
                <w:lang w:eastAsia="x-none"/>
              </w:rPr>
              <w:t xml:space="preserve"> indicators in RAN1’s understanding</w:t>
            </w:r>
          </w:p>
          <w:p w14:paraId="24EB8B89" w14:textId="77777777" w:rsidR="00104FB9" w:rsidRDefault="00104FB9" w:rsidP="009201DA">
            <w:pPr>
              <w:numPr>
                <w:ilvl w:val="0"/>
                <w:numId w:val="20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Note 2: </w:t>
            </w:r>
            <w:proofErr w:type="spellStart"/>
            <w:r>
              <w:rPr>
                <w:lang w:eastAsia="x-none"/>
              </w:rPr>
              <w:t>LoS</w:t>
            </w:r>
            <w:proofErr w:type="spellEnd"/>
            <w:r>
              <w:rPr>
                <w:lang w:eastAsia="x-none"/>
              </w:rPr>
              <w:t>/</w:t>
            </w:r>
            <w:proofErr w:type="spellStart"/>
            <w:r>
              <w:rPr>
                <w:lang w:eastAsia="x-none"/>
              </w:rPr>
              <w:t>NLoS</w:t>
            </w:r>
            <w:proofErr w:type="spellEnd"/>
            <w:r>
              <w:rPr>
                <w:lang w:eastAsia="x-none"/>
              </w:rPr>
              <w:t xml:space="preserve"> indicators can be complementary to outlier rejection algorithms.</w:t>
            </w:r>
          </w:p>
          <w:p w14:paraId="7CA4F29E" w14:textId="77777777" w:rsidR="005157F1" w:rsidRDefault="005157F1" w:rsidP="005157F1">
            <w:pPr>
              <w:spacing w:after="0"/>
              <w:jc w:val="left"/>
              <w:rPr>
                <w:lang w:eastAsia="x-none"/>
              </w:rPr>
            </w:pPr>
          </w:p>
          <w:p w14:paraId="5EFC7FC6" w14:textId="77777777" w:rsidR="005157F1" w:rsidRDefault="005157F1" w:rsidP="005157F1">
            <w:pPr>
              <w:spacing w:after="0"/>
              <w:rPr>
                <w:lang w:val="en-US" w:eastAsia="x-none"/>
              </w:rPr>
            </w:pPr>
            <w:r w:rsidRPr="00360F42">
              <w:rPr>
                <w:highlight w:val="green"/>
                <w:lang w:val="en-US" w:eastAsia="x-none"/>
              </w:rPr>
              <w:t>Agreement:</w:t>
            </w:r>
          </w:p>
          <w:p w14:paraId="17BEA9D2" w14:textId="77777777" w:rsidR="005157F1" w:rsidRPr="00360F42" w:rsidRDefault="005157F1" w:rsidP="005157F1">
            <w:pPr>
              <w:spacing w:after="0"/>
              <w:rPr>
                <w:lang w:val="en-US" w:eastAsia="x-none"/>
              </w:rPr>
            </w:pPr>
            <w:r w:rsidRPr="00360F42">
              <w:rPr>
                <w:lang w:val="en-US" w:eastAsia="x-none"/>
              </w:rPr>
              <w:t xml:space="preserve">For </w:t>
            </w:r>
            <w:proofErr w:type="spellStart"/>
            <w:r w:rsidRPr="00360F42">
              <w:rPr>
                <w:lang w:val="en-US" w:eastAsia="x-none"/>
              </w:rPr>
              <w:t>LoS</w:t>
            </w:r>
            <w:proofErr w:type="spellEnd"/>
            <w:r w:rsidRPr="00360F42">
              <w:rPr>
                <w:lang w:val="en-US" w:eastAsia="x-none"/>
              </w:rPr>
              <w:t>/</w:t>
            </w:r>
            <w:proofErr w:type="spellStart"/>
            <w:r w:rsidRPr="00360F42">
              <w:rPr>
                <w:lang w:val="en-US" w:eastAsia="x-none"/>
              </w:rPr>
              <w:t>NLoS</w:t>
            </w:r>
            <w:proofErr w:type="spellEnd"/>
            <w:r w:rsidRPr="00360F42">
              <w:rPr>
                <w:lang w:val="en-US" w:eastAsia="x-none"/>
              </w:rPr>
              <w:t xml:space="preserve"> indicators, a single</w:t>
            </w:r>
            <w:r>
              <w:rPr>
                <w:lang w:val="en-US" w:eastAsia="x-none"/>
              </w:rPr>
              <w:t>-</w:t>
            </w:r>
            <w:r w:rsidRPr="00360F42">
              <w:rPr>
                <w:lang w:val="en-US" w:eastAsia="x-none"/>
              </w:rPr>
              <w:t xml:space="preserve">indicator can be reported and the supported values are a discrete set in the interval [0, 1]. </w:t>
            </w:r>
          </w:p>
          <w:p w14:paraId="08859D6E" w14:textId="77777777" w:rsidR="005157F1" w:rsidRDefault="005157F1" w:rsidP="005157F1">
            <w:pPr>
              <w:numPr>
                <w:ilvl w:val="0"/>
                <w:numId w:val="21"/>
              </w:numPr>
              <w:spacing w:after="0"/>
              <w:jc w:val="left"/>
              <w:rPr>
                <w:lang w:val="en-US" w:eastAsia="x-none"/>
              </w:rPr>
            </w:pPr>
            <w:r w:rsidRPr="00360F42">
              <w:rPr>
                <w:lang w:val="en-US" w:eastAsia="x-none"/>
              </w:rPr>
              <w:t>FFS: the number of discrete values to be supported</w:t>
            </w:r>
          </w:p>
          <w:p w14:paraId="08F54B06" w14:textId="77777777" w:rsidR="005157F1" w:rsidRDefault="005157F1" w:rsidP="005157F1">
            <w:pPr>
              <w:numPr>
                <w:ilvl w:val="0"/>
                <w:numId w:val="21"/>
              </w:numPr>
              <w:spacing w:after="0"/>
              <w:jc w:val="left"/>
              <w:rPr>
                <w:lang w:val="en-US" w:eastAsia="x-none"/>
              </w:rPr>
            </w:pPr>
            <w:r w:rsidRPr="00360F42">
              <w:rPr>
                <w:lang w:val="en-US" w:eastAsia="x-none"/>
              </w:rPr>
              <w:t>Note: This does not preclude using binary values only which is up to UE/TRP implementation</w:t>
            </w:r>
          </w:p>
          <w:p w14:paraId="660D9FE6" w14:textId="454BD249" w:rsidR="005157F1" w:rsidRDefault="005157F1" w:rsidP="005157F1">
            <w:pPr>
              <w:spacing w:after="0"/>
              <w:jc w:val="left"/>
              <w:rPr>
                <w:lang w:eastAsia="x-none"/>
              </w:rPr>
            </w:pPr>
            <w:r w:rsidRPr="00360F42">
              <w:rPr>
                <w:lang w:val="en-US" w:eastAsia="x-none"/>
              </w:rPr>
              <w:t xml:space="preserve">Note: Single-indicator means that one value in the interval [0, 1] is used for the </w:t>
            </w:r>
            <w:proofErr w:type="spellStart"/>
            <w:r w:rsidRPr="00360F42">
              <w:rPr>
                <w:lang w:val="en-US" w:eastAsia="x-none"/>
              </w:rPr>
              <w:t>LoS</w:t>
            </w:r>
            <w:proofErr w:type="spellEnd"/>
            <w:r w:rsidRPr="00360F42">
              <w:rPr>
                <w:lang w:val="en-US" w:eastAsia="x-none"/>
              </w:rPr>
              <w:t>/</w:t>
            </w:r>
            <w:proofErr w:type="spellStart"/>
            <w:r w:rsidRPr="00360F42">
              <w:rPr>
                <w:lang w:val="en-US" w:eastAsia="x-none"/>
              </w:rPr>
              <w:t>NLoS</w:t>
            </w:r>
            <w:proofErr w:type="spellEnd"/>
            <w:r w:rsidRPr="00360F42">
              <w:rPr>
                <w:lang w:val="en-US" w:eastAsia="x-none"/>
              </w:rPr>
              <w:t xml:space="preserve"> indication</w:t>
            </w:r>
          </w:p>
        </w:tc>
      </w:tr>
    </w:tbl>
    <w:p w14:paraId="78F74F71" w14:textId="28643CDD" w:rsidR="009201DA" w:rsidRDefault="009201DA" w:rsidP="009201DA"/>
    <w:p w14:paraId="760A52AF" w14:textId="1A3A7097" w:rsidR="00E84623" w:rsidRPr="00C42471" w:rsidRDefault="00E84623" w:rsidP="009201DA">
      <w:pPr>
        <w:rPr>
          <w:sz w:val="24"/>
          <w:szCs w:val="24"/>
        </w:rPr>
      </w:pPr>
      <w:r w:rsidRPr="00C42471">
        <w:rPr>
          <w:sz w:val="24"/>
          <w:szCs w:val="24"/>
        </w:rPr>
        <w:t xml:space="preserve">In the above agreement, there was an FFS for </w:t>
      </w:r>
      <w:r w:rsidR="0000302E" w:rsidRPr="00C42471">
        <w:rPr>
          <w:sz w:val="24"/>
          <w:szCs w:val="24"/>
        </w:rPr>
        <w:t>including additional kinds of positioning assistance data</w:t>
      </w:r>
      <w:r w:rsidR="003B4BCC" w:rsidRPr="00C42471">
        <w:rPr>
          <w:sz w:val="24"/>
          <w:szCs w:val="24"/>
        </w:rPr>
        <w:t xml:space="preserve"> enhancement.</w:t>
      </w:r>
      <w:r w:rsidR="00C42471">
        <w:rPr>
          <w:sz w:val="24"/>
          <w:szCs w:val="24"/>
        </w:rPr>
        <w:t xml:space="preserve"> </w:t>
      </w:r>
      <w:r w:rsidR="005363B8">
        <w:rPr>
          <w:sz w:val="24"/>
          <w:szCs w:val="24"/>
        </w:rPr>
        <w:t xml:space="preserve">We are not supportive at this late stage of the WI to consider additional assistance data beyond the LOS/NLOS flag that was already agreed to be specified. </w:t>
      </w:r>
    </w:p>
    <w:p w14:paraId="472AF87E" w14:textId="35C4EB34" w:rsidR="007A0452" w:rsidRDefault="00C36B46" w:rsidP="00F81F99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 w:rsidR="00CA6D25">
        <w:rPr>
          <w:b/>
          <w:i/>
          <w:sz w:val="24"/>
          <w:szCs w:val="24"/>
          <w:lang w:val="en-US"/>
        </w:rPr>
        <w:t>5</w:t>
      </w:r>
      <w:r w:rsidRPr="00BD6A17">
        <w:rPr>
          <w:b/>
          <w:i/>
          <w:sz w:val="24"/>
          <w:szCs w:val="24"/>
          <w:lang w:val="en-US"/>
        </w:rPr>
        <w:t>:</w:t>
      </w:r>
      <w:r>
        <w:rPr>
          <w:b/>
          <w:i/>
          <w:sz w:val="24"/>
          <w:szCs w:val="24"/>
          <w:lang w:val="en-US"/>
        </w:rPr>
        <w:t xml:space="preserve"> </w:t>
      </w:r>
      <w:r w:rsidR="00F40C09">
        <w:rPr>
          <w:b/>
          <w:i/>
          <w:sz w:val="24"/>
          <w:szCs w:val="24"/>
          <w:lang w:val="en-US"/>
        </w:rPr>
        <w:t xml:space="preserve">Do not include additional assistance data beyond the LOS/NLOS indicators. </w:t>
      </w:r>
    </w:p>
    <w:p w14:paraId="287FAA67" w14:textId="166EC9E5" w:rsidR="00F81F99" w:rsidRPr="002A0A14" w:rsidRDefault="00D60809" w:rsidP="00F81F99">
      <w:pPr>
        <w:pStyle w:val="ListParagraph"/>
        <w:numPr>
          <w:ilvl w:val="0"/>
          <w:numId w:val="24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Single LOS/NLOS indicator is reported for each PRS resource</w:t>
      </w:r>
      <w:r w:rsidR="00F81F99">
        <w:rPr>
          <w:b/>
          <w:i/>
          <w:sz w:val="24"/>
          <w:szCs w:val="24"/>
          <w:lang w:val="en-US"/>
        </w:rPr>
        <w:t xml:space="preserve"> in the assistance data. </w:t>
      </w:r>
    </w:p>
    <w:p w14:paraId="20C1662A" w14:textId="307375D6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Conclusions</w:t>
      </w:r>
    </w:p>
    <w:p w14:paraId="31C838E0" w14:textId="2FA5C4E8" w:rsidR="00D11582" w:rsidRPr="00D11582" w:rsidRDefault="00466590" w:rsidP="00D11582">
      <w:pPr>
        <w:rPr>
          <w:sz w:val="24"/>
          <w:szCs w:val="24"/>
        </w:rPr>
      </w:pPr>
      <w:r w:rsidRPr="00D11582">
        <w:rPr>
          <w:sz w:val="24"/>
          <w:szCs w:val="24"/>
        </w:rPr>
        <w:t xml:space="preserve">Overall, we make the following proposals </w:t>
      </w:r>
      <w:r w:rsidR="005603F7" w:rsidRPr="00D11582">
        <w:rPr>
          <w:sz w:val="24"/>
          <w:szCs w:val="24"/>
        </w:rPr>
        <w:t>on beneficial enhancements to be specified during NR Rel-17 WI phase</w:t>
      </w:r>
      <w:r w:rsidRPr="00D11582">
        <w:rPr>
          <w:sz w:val="24"/>
          <w:szCs w:val="24"/>
        </w:rPr>
        <w:t>:</w:t>
      </w:r>
    </w:p>
    <w:p w14:paraId="3FC21D04" w14:textId="40524F9E" w:rsidR="00F2494A" w:rsidRDefault="00F2494A" w:rsidP="00F2494A">
      <w:pPr>
        <w:spacing w:after="0"/>
        <w:rPr>
          <w:b/>
          <w:i/>
          <w:sz w:val="24"/>
          <w:szCs w:val="24"/>
          <w:lang w:val="en-US"/>
        </w:rPr>
      </w:pPr>
      <w:r w:rsidRPr="00BD6A17">
        <w:rPr>
          <w:b/>
          <w:i/>
          <w:sz w:val="24"/>
          <w:szCs w:val="24"/>
          <w:lang w:val="en-US"/>
        </w:rPr>
        <w:t xml:space="preserve">Proposal </w:t>
      </w:r>
      <w:r>
        <w:rPr>
          <w:b/>
          <w:i/>
          <w:sz w:val="24"/>
          <w:szCs w:val="24"/>
          <w:lang w:val="en-US"/>
        </w:rPr>
        <w:t>1</w:t>
      </w:r>
      <w:r w:rsidRPr="00BD6A17">
        <w:rPr>
          <w:b/>
          <w:i/>
          <w:sz w:val="24"/>
          <w:szCs w:val="24"/>
          <w:lang w:val="en-US"/>
        </w:rPr>
        <w:t xml:space="preserve">: </w:t>
      </w:r>
      <w:r>
        <w:rPr>
          <w:b/>
          <w:i/>
          <w:sz w:val="24"/>
          <w:szCs w:val="24"/>
          <w:lang w:val="en-US"/>
        </w:rPr>
        <w:t xml:space="preserve">For both UEs and TRPs, remove the option of N=32.  </w:t>
      </w:r>
      <w:r w:rsidRPr="00BC11DE">
        <w:rPr>
          <w:b/>
          <w:i/>
          <w:sz w:val="24"/>
          <w:szCs w:val="24"/>
          <w:lang w:val="en-US"/>
        </w:rPr>
        <w:t>Study further until next meeting between Options 1,</w:t>
      </w:r>
      <w:r w:rsidR="00A77CAD">
        <w:rPr>
          <w:b/>
          <w:i/>
          <w:sz w:val="24"/>
          <w:szCs w:val="24"/>
          <w:lang w:val="en-US"/>
        </w:rPr>
        <w:t xml:space="preserve"> </w:t>
      </w:r>
      <w:r w:rsidRPr="00BC11DE">
        <w:rPr>
          <w:b/>
          <w:i/>
          <w:sz w:val="24"/>
          <w:szCs w:val="24"/>
          <w:lang w:val="en-US"/>
        </w:rPr>
        <w:t xml:space="preserve">2 and 3.  </w:t>
      </w:r>
    </w:p>
    <w:p w14:paraId="06BF7E5F" w14:textId="77777777" w:rsidR="00667075" w:rsidRPr="00D11582" w:rsidRDefault="00667075" w:rsidP="00F2494A">
      <w:pPr>
        <w:spacing w:after="0"/>
        <w:rPr>
          <w:b/>
          <w:i/>
          <w:sz w:val="24"/>
          <w:szCs w:val="24"/>
          <w:lang w:val="en-US"/>
        </w:rPr>
      </w:pPr>
    </w:p>
    <w:p w14:paraId="40DD2D35" w14:textId="02C5701D" w:rsidR="00DB0A37" w:rsidRDefault="00DB0A37" w:rsidP="00DB0A37">
      <w:p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Proposal </w:t>
      </w:r>
      <w:r w:rsidR="00F2494A">
        <w:rPr>
          <w:b/>
          <w:i/>
          <w:sz w:val="24"/>
          <w:szCs w:val="24"/>
          <w:lang w:val="en-US"/>
        </w:rPr>
        <w:t>2</w:t>
      </w:r>
      <w:r>
        <w:rPr>
          <w:b/>
          <w:i/>
          <w:sz w:val="24"/>
          <w:szCs w:val="24"/>
          <w:lang w:val="en-US"/>
        </w:rPr>
        <w:t>: Support the UE/</w:t>
      </w:r>
      <w:proofErr w:type="spellStart"/>
      <w:r>
        <w:rPr>
          <w:b/>
          <w:i/>
          <w:sz w:val="24"/>
          <w:szCs w:val="24"/>
          <w:lang w:val="en-US"/>
        </w:rPr>
        <w:t>gNB</w:t>
      </w:r>
      <w:proofErr w:type="spellEnd"/>
      <w:r>
        <w:rPr>
          <w:b/>
          <w:i/>
          <w:sz w:val="24"/>
          <w:szCs w:val="24"/>
          <w:lang w:val="en-US"/>
        </w:rPr>
        <w:t xml:space="preserve"> to include the per-path RSRP in TDOA &amp; M-RTT Positioning for the earliest and each additional path. </w:t>
      </w:r>
    </w:p>
    <w:p w14:paraId="2026DD0F" w14:textId="554EFFF3" w:rsidR="00217535" w:rsidRPr="003138EB" w:rsidRDefault="00217535" w:rsidP="00DB0A37">
      <w:pPr>
        <w:pStyle w:val="ListParagraph"/>
        <w:numPr>
          <w:ilvl w:val="0"/>
          <w:numId w:val="28"/>
        </w:numPr>
        <w:spacing w:after="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Introduce a per-band UE capability for a UE to report path RSRP for additional paths</w:t>
      </w:r>
    </w:p>
    <w:p w14:paraId="18A07543" w14:textId="77777777" w:rsidR="00DB0A37" w:rsidRPr="00DB0A37" w:rsidRDefault="00DB0A37" w:rsidP="00DB0A37">
      <w:pPr>
        <w:spacing w:after="0"/>
        <w:rPr>
          <w:b/>
          <w:i/>
          <w:sz w:val="24"/>
          <w:szCs w:val="24"/>
          <w:lang w:val="en-US"/>
        </w:rPr>
      </w:pPr>
    </w:p>
    <w:p w14:paraId="001C1B68" w14:textId="78C7103E" w:rsidR="00DB0A37" w:rsidRPr="00104FB9" w:rsidRDefault="00DB0A37" w:rsidP="00DB0A37">
      <w:r w:rsidRPr="00BD6A17">
        <w:rPr>
          <w:b/>
          <w:i/>
          <w:sz w:val="24"/>
          <w:szCs w:val="24"/>
          <w:lang w:val="en-US"/>
        </w:rPr>
        <w:t xml:space="preserve">Proposal </w:t>
      </w:r>
      <w:r w:rsidR="00F2494A">
        <w:rPr>
          <w:b/>
          <w:i/>
          <w:sz w:val="24"/>
          <w:szCs w:val="24"/>
          <w:lang w:val="en-US"/>
        </w:rPr>
        <w:t>3</w:t>
      </w:r>
      <w:r w:rsidRPr="00BD6A17">
        <w:rPr>
          <w:b/>
          <w:i/>
          <w:sz w:val="24"/>
          <w:szCs w:val="24"/>
          <w:lang w:val="en-US"/>
        </w:rPr>
        <w:t>:</w:t>
      </w:r>
      <w:r>
        <w:rPr>
          <w:b/>
          <w:i/>
          <w:sz w:val="24"/>
          <w:szCs w:val="24"/>
          <w:lang w:val="en-US"/>
        </w:rPr>
        <w:t xml:space="preserve"> Support up to M=8 UL-</w:t>
      </w:r>
      <w:proofErr w:type="spellStart"/>
      <w:r>
        <w:rPr>
          <w:b/>
          <w:i/>
          <w:sz w:val="24"/>
          <w:szCs w:val="24"/>
          <w:lang w:val="en-US"/>
        </w:rPr>
        <w:t>AoA</w:t>
      </w:r>
      <w:proofErr w:type="spellEnd"/>
      <w:r>
        <w:rPr>
          <w:b/>
          <w:i/>
          <w:sz w:val="24"/>
          <w:szCs w:val="24"/>
          <w:lang w:val="en-US"/>
        </w:rPr>
        <w:t xml:space="preserve"> values per additional path for UL-TDOA &amp; multi-RTT.</w:t>
      </w:r>
    </w:p>
    <w:p w14:paraId="51540D64" w14:textId="641E90E5" w:rsidR="00DB0A37" w:rsidRPr="00617899" w:rsidRDefault="00DB0A37" w:rsidP="00DB0A37">
      <w:pPr>
        <w:spacing w:after="0"/>
        <w:rPr>
          <w:b/>
          <w:i/>
          <w:sz w:val="24"/>
          <w:szCs w:val="24"/>
          <w:lang w:val="en-US"/>
        </w:rPr>
      </w:pPr>
      <w:r w:rsidRPr="00617899">
        <w:rPr>
          <w:b/>
          <w:i/>
          <w:sz w:val="24"/>
          <w:szCs w:val="24"/>
          <w:lang w:val="en-US"/>
        </w:rPr>
        <w:t xml:space="preserve">Proposal </w:t>
      </w:r>
      <w:r w:rsidR="00F2494A">
        <w:rPr>
          <w:b/>
          <w:i/>
          <w:sz w:val="24"/>
          <w:szCs w:val="24"/>
          <w:lang w:val="en-US"/>
        </w:rPr>
        <w:t>4</w:t>
      </w:r>
      <w:r w:rsidRPr="00617899">
        <w:rPr>
          <w:b/>
          <w:i/>
          <w:sz w:val="24"/>
          <w:szCs w:val="24"/>
          <w:lang w:val="en-US"/>
        </w:rPr>
        <w:t>: In the multipath reporting framework, a UE/</w:t>
      </w:r>
      <w:proofErr w:type="spellStart"/>
      <w:r w:rsidRPr="00617899">
        <w:rPr>
          <w:b/>
          <w:i/>
          <w:sz w:val="24"/>
          <w:szCs w:val="24"/>
          <w:lang w:val="en-US"/>
        </w:rPr>
        <w:t>gNB</w:t>
      </w:r>
      <w:proofErr w:type="spellEnd"/>
      <w:r w:rsidRPr="00617899">
        <w:rPr>
          <w:b/>
          <w:i/>
          <w:sz w:val="24"/>
          <w:szCs w:val="24"/>
          <w:lang w:val="en-US"/>
        </w:rPr>
        <w:t xml:space="preserve"> may </w:t>
      </w:r>
    </w:p>
    <w:p w14:paraId="2092A068" w14:textId="77777777" w:rsidR="00DB0A37" w:rsidRPr="00617899" w:rsidRDefault="00DB0A37" w:rsidP="00DB0A37">
      <w:pPr>
        <w:numPr>
          <w:ilvl w:val="0"/>
          <w:numId w:val="23"/>
        </w:numPr>
        <w:spacing w:after="0"/>
        <w:contextualSpacing/>
        <w:rPr>
          <w:b/>
          <w:i/>
          <w:sz w:val="24"/>
          <w:szCs w:val="24"/>
          <w:lang w:val="en-US"/>
        </w:rPr>
      </w:pPr>
      <w:r w:rsidRPr="00617899">
        <w:rPr>
          <w:b/>
          <w:i/>
          <w:sz w:val="24"/>
          <w:szCs w:val="24"/>
          <w:lang w:val="en-US"/>
        </w:rPr>
        <w:t>Be requested by the LMF to include the strongest path measured per PRS/SRS resource</w:t>
      </w:r>
    </w:p>
    <w:p w14:paraId="5A19BEA8" w14:textId="04ABE1AF" w:rsidR="00DB0A37" w:rsidRDefault="00DB0A37" w:rsidP="00DB0A37">
      <w:pPr>
        <w:numPr>
          <w:ilvl w:val="0"/>
          <w:numId w:val="23"/>
        </w:numPr>
        <w:spacing w:after="0"/>
        <w:contextualSpacing/>
        <w:rPr>
          <w:b/>
          <w:i/>
          <w:sz w:val="24"/>
          <w:szCs w:val="24"/>
          <w:lang w:val="en-US"/>
        </w:rPr>
      </w:pPr>
      <w:r w:rsidRPr="00617899">
        <w:rPr>
          <w:b/>
          <w:i/>
          <w:sz w:val="24"/>
          <w:szCs w:val="24"/>
          <w:lang w:val="en-US"/>
        </w:rPr>
        <w:t xml:space="preserve">Optionally include in the report, the additional path that corresponds to the strongest path, together with an indication of which path that is. </w:t>
      </w:r>
    </w:p>
    <w:p w14:paraId="2C40FF9D" w14:textId="77777777" w:rsidR="00DB0A37" w:rsidRPr="00DB0A37" w:rsidRDefault="00DB0A37" w:rsidP="00DB0A37">
      <w:pPr>
        <w:spacing w:after="0"/>
        <w:ind w:left="720"/>
        <w:contextualSpacing/>
        <w:rPr>
          <w:b/>
          <w:i/>
          <w:sz w:val="24"/>
          <w:szCs w:val="24"/>
          <w:lang w:val="en-US"/>
        </w:rPr>
      </w:pPr>
    </w:p>
    <w:p w14:paraId="28B41916" w14:textId="1B9EE884" w:rsidR="00DB0A37" w:rsidRPr="00617899" w:rsidRDefault="00DB0A37" w:rsidP="00DB0A37">
      <w:pPr>
        <w:spacing w:after="0"/>
        <w:rPr>
          <w:b/>
          <w:i/>
          <w:sz w:val="24"/>
          <w:szCs w:val="24"/>
          <w:lang w:val="en-US"/>
        </w:rPr>
      </w:pPr>
      <w:r w:rsidRPr="00617899">
        <w:rPr>
          <w:b/>
          <w:i/>
          <w:sz w:val="24"/>
          <w:szCs w:val="24"/>
          <w:lang w:val="en-US"/>
        </w:rPr>
        <w:t xml:space="preserve">Proposal </w:t>
      </w:r>
      <w:r w:rsidR="00F2494A">
        <w:rPr>
          <w:b/>
          <w:i/>
          <w:sz w:val="24"/>
          <w:szCs w:val="24"/>
          <w:lang w:val="en-US"/>
        </w:rPr>
        <w:t>5</w:t>
      </w:r>
      <w:r w:rsidRPr="00617899">
        <w:rPr>
          <w:b/>
          <w:i/>
          <w:sz w:val="24"/>
          <w:szCs w:val="24"/>
          <w:lang w:val="en-US"/>
        </w:rPr>
        <w:t xml:space="preserve">: Do not include additional assistance data beyond the LOS/NLOS indicators. </w:t>
      </w:r>
    </w:p>
    <w:p w14:paraId="4F66E1E5" w14:textId="12FB6522" w:rsidR="00A03D65" w:rsidRPr="00DB0A37" w:rsidRDefault="00DB0A37" w:rsidP="002C3131">
      <w:pPr>
        <w:numPr>
          <w:ilvl w:val="0"/>
          <w:numId w:val="24"/>
        </w:numPr>
        <w:spacing w:after="0"/>
        <w:contextualSpacing/>
        <w:rPr>
          <w:b/>
          <w:i/>
          <w:sz w:val="24"/>
          <w:szCs w:val="24"/>
          <w:lang w:val="en-US"/>
        </w:rPr>
      </w:pPr>
      <w:r w:rsidRPr="00617899">
        <w:rPr>
          <w:b/>
          <w:i/>
          <w:sz w:val="24"/>
          <w:szCs w:val="24"/>
          <w:lang w:val="en-US"/>
        </w:rPr>
        <w:t xml:space="preserve">Single LOS/NLOS indicator is reported for each PRS resource in the assistance data. </w:t>
      </w: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id="2" w:name="_Ref450583331"/>
      <w:bookmarkEnd w:id="2"/>
    </w:p>
    <w:bookmarkStart w:id="3" w:name="_Ref524868549"/>
    <w:bookmarkStart w:id="4" w:name="_Ref28076734"/>
    <w:bookmarkStart w:id="5" w:name="_Ref471775016"/>
    <w:bookmarkStart w:id="6" w:name="_Ref505694604"/>
    <w:p w14:paraId="04CD23D6" w14:textId="77777777" w:rsidR="00466590" w:rsidRDefault="00466590" w:rsidP="00466590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  <w:rPr>
          <w:rFonts w:eastAsia="SimSun"/>
          <w:lang w:val="en-US"/>
        </w:rPr>
      </w:pPr>
      <w:r>
        <w:fldChar w:fldCharType="begin"/>
      </w:r>
      <w:r>
        <w:instrText>HYPERLINK "https://www.3gpp.org/ftp/meetings_3gpp_sync/ran/Inbox/RP-193237.zip"</w:instrText>
      </w:r>
      <w:r>
        <w:fldChar w:fldCharType="separate"/>
      </w:r>
      <w:r>
        <w:rPr>
          <w:rStyle w:val="Hyperlink"/>
          <w:rFonts w:eastAsia="SimSun"/>
        </w:rPr>
        <w:t>RP-193237</w:t>
      </w:r>
      <w:r>
        <w:fldChar w:fldCharType="end"/>
      </w:r>
      <w:r>
        <w:rPr>
          <w:rFonts w:eastAsia="SimSun"/>
        </w:rPr>
        <w:t xml:space="preserve">, “New SID on NR Positioning Enhancements”, Qualcomm Incorporated, </w:t>
      </w:r>
      <w:proofErr w:type="spellStart"/>
      <w:r>
        <w:rPr>
          <w:rFonts w:eastAsia="SimSun"/>
        </w:rPr>
        <w:t>Sitges</w:t>
      </w:r>
      <w:proofErr w:type="spellEnd"/>
      <w:r>
        <w:rPr>
          <w:rFonts w:eastAsia="SimSun"/>
        </w:rPr>
        <w:t xml:space="preserve">, Spain, </w:t>
      </w:r>
      <w:bookmarkEnd w:id="3"/>
      <w:r>
        <w:rPr>
          <w:rFonts w:eastAsia="SimSun"/>
        </w:rPr>
        <w:t>December 9th – 12th, 2019.</w:t>
      </w:r>
      <w:bookmarkEnd w:id="4"/>
    </w:p>
    <w:p w14:paraId="41083F09" w14:textId="52ECEC91" w:rsidR="0022305F" w:rsidRPr="00466590" w:rsidRDefault="00466590" w:rsidP="00466590">
      <w:pPr>
        <w:pStyle w:val="ListParagraph"/>
        <w:widowControl w:val="0"/>
        <w:numPr>
          <w:ilvl w:val="0"/>
          <w:numId w:val="8"/>
        </w:numPr>
        <w:tabs>
          <w:tab w:val="num" w:pos="360"/>
          <w:tab w:val="num" w:pos="708"/>
        </w:tabs>
        <w:autoSpaceDN w:val="0"/>
        <w:spacing w:after="60"/>
        <w:ind w:left="720" w:firstLine="0"/>
        <w:contextualSpacing w:val="0"/>
      </w:pPr>
      <w:bookmarkStart w:id="7" w:name="_Ref28372800"/>
      <w:r w:rsidRPr="00C62525">
        <w:t>R</w:t>
      </w:r>
      <w:r>
        <w:t>1</w:t>
      </w:r>
      <w:r w:rsidRPr="00C62525">
        <w:t>-200</w:t>
      </w:r>
      <w:r w:rsidR="005D11D2">
        <w:t>8618</w:t>
      </w:r>
      <w:r w:rsidRPr="00C62525">
        <w:t>, “</w:t>
      </w:r>
      <w:r w:rsidRPr="00061ED5">
        <w:t>Evaluation of achievable Positioning Accuracy &amp; Latency</w:t>
      </w:r>
      <w:r w:rsidRPr="00C62525">
        <w:t>”, Qualcomm Technologies Inc.</w:t>
      </w:r>
      <w:bookmarkEnd w:id="5"/>
      <w:bookmarkEnd w:id="6"/>
      <w:bookmarkEnd w:id="7"/>
    </w:p>
    <w:sectPr w:rsidR="0022305F" w:rsidRPr="00466590" w:rsidSect="004F3F99">
      <w:footerReference w:type="default" r:id="rId18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A899B" w14:textId="77777777" w:rsidR="0083038C" w:rsidRDefault="0083038C">
      <w:r>
        <w:separator/>
      </w:r>
    </w:p>
  </w:endnote>
  <w:endnote w:type="continuationSeparator" w:id="0">
    <w:p w14:paraId="55ABA20C" w14:textId="77777777" w:rsidR="0083038C" w:rsidRDefault="0083038C">
      <w:r>
        <w:continuationSeparator/>
      </w:r>
    </w:p>
  </w:endnote>
  <w:endnote w:type="continuationNotice" w:id="1">
    <w:p w14:paraId="740AFA56" w14:textId="77777777" w:rsidR="0083038C" w:rsidRDefault="008303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51DC1" w14:textId="77777777" w:rsidR="0083038C" w:rsidRDefault="0083038C">
      <w:r>
        <w:separator/>
      </w:r>
    </w:p>
  </w:footnote>
  <w:footnote w:type="continuationSeparator" w:id="0">
    <w:p w14:paraId="7ABA73EA" w14:textId="77777777" w:rsidR="0083038C" w:rsidRDefault="0083038C">
      <w:r>
        <w:continuationSeparator/>
      </w:r>
    </w:p>
  </w:footnote>
  <w:footnote w:type="continuationNotice" w:id="1">
    <w:p w14:paraId="6A8B0D55" w14:textId="77777777" w:rsidR="0083038C" w:rsidRDefault="008303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B16D0E"/>
    <w:multiLevelType w:val="hybridMultilevel"/>
    <w:tmpl w:val="1834F7D4"/>
    <w:lvl w:ilvl="0" w:tplc="43BAA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226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1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761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CE8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E59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2B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A7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8C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40655C"/>
    <w:multiLevelType w:val="hybridMultilevel"/>
    <w:tmpl w:val="6BCC0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6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B37174"/>
    <w:multiLevelType w:val="hybridMultilevel"/>
    <w:tmpl w:val="6678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032FC"/>
    <w:multiLevelType w:val="hybridMultilevel"/>
    <w:tmpl w:val="037E7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1B1FC5"/>
    <w:multiLevelType w:val="hybridMultilevel"/>
    <w:tmpl w:val="24343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090D"/>
    <w:multiLevelType w:val="hybridMultilevel"/>
    <w:tmpl w:val="C9C08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B77BC3"/>
    <w:multiLevelType w:val="hybridMultilevel"/>
    <w:tmpl w:val="8A94F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F6187D"/>
    <w:multiLevelType w:val="hybridMultilevel"/>
    <w:tmpl w:val="6D389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432B2"/>
    <w:multiLevelType w:val="hybridMultilevel"/>
    <w:tmpl w:val="16AC3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10907"/>
    <w:multiLevelType w:val="hybridMultilevel"/>
    <w:tmpl w:val="2402E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07027"/>
    <w:multiLevelType w:val="hybridMultilevel"/>
    <w:tmpl w:val="CBAC3480"/>
    <w:lvl w:ilvl="0" w:tplc="5D3C4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6E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882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4AB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EED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A2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86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EF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6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50E76C5"/>
    <w:multiLevelType w:val="hybridMultilevel"/>
    <w:tmpl w:val="6D76B100"/>
    <w:lvl w:ilvl="0" w:tplc="BFE40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01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3CF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4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06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47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8E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881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4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5E23936"/>
    <w:multiLevelType w:val="multilevel"/>
    <w:tmpl w:val="75E239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D02DC"/>
    <w:multiLevelType w:val="hybridMultilevel"/>
    <w:tmpl w:val="B2E69AC6"/>
    <w:lvl w:ilvl="0" w:tplc="35C2D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C26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A1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24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C2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47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C0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20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C0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9"/>
  </w:num>
  <w:num w:numId="5">
    <w:abstractNumId w:val="6"/>
  </w:num>
  <w:num w:numId="6">
    <w:abstractNumId w:val="12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"/>
  </w:num>
  <w:num w:numId="11">
    <w:abstractNumId w:val="4"/>
  </w:num>
  <w:num w:numId="12">
    <w:abstractNumId w:val="25"/>
  </w:num>
  <w:num w:numId="13">
    <w:abstractNumId w:val="16"/>
  </w:num>
  <w:num w:numId="14">
    <w:abstractNumId w:val="10"/>
  </w:num>
  <w:num w:numId="15">
    <w:abstractNumId w:val="14"/>
  </w:num>
  <w:num w:numId="16">
    <w:abstractNumId w:val="22"/>
  </w:num>
  <w:num w:numId="17">
    <w:abstractNumId w:val="27"/>
  </w:num>
  <w:num w:numId="18">
    <w:abstractNumId w:val="13"/>
  </w:num>
  <w:num w:numId="19">
    <w:abstractNumId w:val="26"/>
  </w:num>
  <w:num w:numId="20">
    <w:abstractNumId w:val="28"/>
  </w:num>
  <w:num w:numId="21">
    <w:abstractNumId w:val="7"/>
  </w:num>
  <w:num w:numId="22">
    <w:abstractNumId w:val="24"/>
  </w:num>
  <w:num w:numId="23">
    <w:abstractNumId w:val="18"/>
  </w:num>
  <w:num w:numId="24">
    <w:abstractNumId w:val="20"/>
  </w:num>
  <w:num w:numId="25">
    <w:abstractNumId w:val="19"/>
  </w:num>
  <w:num w:numId="26">
    <w:abstractNumId w:val="23"/>
  </w:num>
  <w:num w:numId="27">
    <w:abstractNumId w:val="1"/>
  </w:num>
  <w:num w:numId="2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08A"/>
    <w:rsid w:val="0000152F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02E"/>
    <w:rsid w:val="00003400"/>
    <w:rsid w:val="000037DB"/>
    <w:rsid w:val="00003A81"/>
    <w:rsid w:val="00003DCB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5049"/>
    <w:rsid w:val="0001664E"/>
    <w:rsid w:val="00016AF9"/>
    <w:rsid w:val="00016BF1"/>
    <w:rsid w:val="00016E21"/>
    <w:rsid w:val="00017386"/>
    <w:rsid w:val="0001742C"/>
    <w:rsid w:val="000177DE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79"/>
    <w:rsid w:val="00022E4A"/>
    <w:rsid w:val="00022F1E"/>
    <w:rsid w:val="00023061"/>
    <w:rsid w:val="00023BBE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6B"/>
    <w:rsid w:val="00027FD8"/>
    <w:rsid w:val="000302B3"/>
    <w:rsid w:val="00030C58"/>
    <w:rsid w:val="00030C81"/>
    <w:rsid w:val="0003120D"/>
    <w:rsid w:val="000314EB"/>
    <w:rsid w:val="00031975"/>
    <w:rsid w:val="0003227F"/>
    <w:rsid w:val="000329E3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B1C"/>
    <w:rsid w:val="00037DFF"/>
    <w:rsid w:val="00037EE0"/>
    <w:rsid w:val="00040FF1"/>
    <w:rsid w:val="0004111A"/>
    <w:rsid w:val="0004178E"/>
    <w:rsid w:val="00041968"/>
    <w:rsid w:val="00042381"/>
    <w:rsid w:val="00042862"/>
    <w:rsid w:val="00042B85"/>
    <w:rsid w:val="0004329D"/>
    <w:rsid w:val="000433F7"/>
    <w:rsid w:val="00043828"/>
    <w:rsid w:val="00043C75"/>
    <w:rsid w:val="0004405F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70F"/>
    <w:rsid w:val="000548B9"/>
    <w:rsid w:val="00054EFD"/>
    <w:rsid w:val="0005500C"/>
    <w:rsid w:val="000565FD"/>
    <w:rsid w:val="0005685F"/>
    <w:rsid w:val="00056E65"/>
    <w:rsid w:val="00056FEA"/>
    <w:rsid w:val="00057340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7F8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20B1"/>
    <w:rsid w:val="00072A67"/>
    <w:rsid w:val="00073521"/>
    <w:rsid w:val="000737AA"/>
    <w:rsid w:val="0007398B"/>
    <w:rsid w:val="00073E1A"/>
    <w:rsid w:val="00073FBF"/>
    <w:rsid w:val="000741D7"/>
    <w:rsid w:val="0007428E"/>
    <w:rsid w:val="00074E76"/>
    <w:rsid w:val="0007533A"/>
    <w:rsid w:val="000753A6"/>
    <w:rsid w:val="0007541B"/>
    <w:rsid w:val="00075540"/>
    <w:rsid w:val="0007577E"/>
    <w:rsid w:val="00075938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BE0"/>
    <w:rsid w:val="00083C9B"/>
    <w:rsid w:val="000842D3"/>
    <w:rsid w:val="000846AA"/>
    <w:rsid w:val="000846CD"/>
    <w:rsid w:val="0008483C"/>
    <w:rsid w:val="000853FE"/>
    <w:rsid w:val="000857B0"/>
    <w:rsid w:val="00085883"/>
    <w:rsid w:val="00085E9C"/>
    <w:rsid w:val="00085EBB"/>
    <w:rsid w:val="0008655D"/>
    <w:rsid w:val="0008662B"/>
    <w:rsid w:val="00086967"/>
    <w:rsid w:val="00086F91"/>
    <w:rsid w:val="000876D2"/>
    <w:rsid w:val="00087EB0"/>
    <w:rsid w:val="00087F5C"/>
    <w:rsid w:val="000903AE"/>
    <w:rsid w:val="00090C9B"/>
    <w:rsid w:val="00090E9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53FB"/>
    <w:rsid w:val="00095989"/>
    <w:rsid w:val="00095ABD"/>
    <w:rsid w:val="00095D94"/>
    <w:rsid w:val="000966A4"/>
    <w:rsid w:val="00096BFF"/>
    <w:rsid w:val="00097696"/>
    <w:rsid w:val="0009777A"/>
    <w:rsid w:val="00097A0C"/>
    <w:rsid w:val="000A0040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9CA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712F"/>
    <w:rsid w:val="000B7411"/>
    <w:rsid w:val="000B76F7"/>
    <w:rsid w:val="000B7B4A"/>
    <w:rsid w:val="000B7D8E"/>
    <w:rsid w:val="000B7DCE"/>
    <w:rsid w:val="000C00D8"/>
    <w:rsid w:val="000C038A"/>
    <w:rsid w:val="000C11E1"/>
    <w:rsid w:val="000C14E5"/>
    <w:rsid w:val="000C16FD"/>
    <w:rsid w:val="000C1914"/>
    <w:rsid w:val="000C1D6A"/>
    <w:rsid w:val="000C2602"/>
    <w:rsid w:val="000C2AE1"/>
    <w:rsid w:val="000C2F13"/>
    <w:rsid w:val="000C36BB"/>
    <w:rsid w:val="000C3926"/>
    <w:rsid w:val="000C3F3D"/>
    <w:rsid w:val="000C4012"/>
    <w:rsid w:val="000C4048"/>
    <w:rsid w:val="000C4530"/>
    <w:rsid w:val="000C458E"/>
    <w:rsid w:val="000C4DDE"/>
    <w:rsid w:val="000C52BC"/>
    <w:rsid w:val="000C53FC"/>
    <w:rsid w:val="000C5978"/>
    <w:rsid w:val="000C5E9D"/>
    <w:rsid w:val="000C6269"/>
    <w:rsid w:val="000C6598"/>
    <w:rsid w:val="000C6E7F"/>
    <w:rsid w:val="000C72EE"/>
    <w:rsid w:val="000C79F8"/>
    <w:rsid w:val="000C7D16"/>
    <w:rsid w:val="000D0659"/>
    <w:rsid w:val="000D0873"/>
    <w:rsid w:val="000D0AF5"/>
    <w:rsid w:val="000D0BE1"/>
    <w:rsid w:val="000D1943"/>
    <w:rsid w:val="000D1AD2"/>
    <w:rsid w:val="000D1E82"/>
    <w:rsid w:val="000D1ECD"/>
    <w:rsid w:val="000D244C"/>
    <w:rsid w:val="000D29C6"/>
    <w:rsid w:val="000D31AC"/>
    <w:rsid w:val="000D31FE"/>
    <w:rsid w:val="000D3223"/>
    <w:rsid w:val="000D3B1A"/>
    <w:rsid w:val="000D3C8E"/>
    <w:rsid w:val="000D4001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704B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319A"/>
    <w:rsid w:val="000E32E3"/>
    <w:rsid w:val="000E32F7"/>
    <w:rsid w:val="000E3862"/>
    <w:rsid w:val="000E3B92"/>
    <w:rsid w:val="000E3DD8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48E"/>
    <w:rsid w:val="000F3799"/>
    <w:rsid w:val="000F3C1D"/>
    <w:rsid w:val="000F3C74"/>
    <w:rsid w:val="000F3E52"/>
    <w:rsid w:val="000F4637"/>
    <w:rsid w:val="000F4C1A"/>
    <w:rsid w:val="000F4DA0"/>
    <w:rsid w:val="000F522D"/>
    <w:rsid w:val="000F5307"/>
    <w:rsid w:val="000F594D"/>
    <w:rsid w:val="000F5F87"/>
    <w:rsid w:val="000F5FB2"/>
    <w:rsid w:val="000F76CF"/>
    <w:rsid w:val="000F78CE"/>
    <w:rsid w:val="000F7954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881"/>
    <w:rsid w:val="001038FC"/>
    <w:rsid w:val="0010393E"/>
    <w:rsid w:val="00104AF3"/>
    <w:rsid w:val="00104FB9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1C0"/>
    <w:rsid w:val="001432CD"/>
    <w:rsid w:val="001435C8"/>
    <w:rsid w:val="00143B59"/>
    <w:rsid w:val="00143DF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507BD"/>
    <w:rsid w:val="00150B0A"/>
    <w:rsid w:val="00150C85"/>
    <w:rsid w:val="001511BB"/>
    <w:rsid w:val="0015137E"/>
    <w:rsid w:val="00151579"/>
    <w:rsid w:val="0015159D"/>
    <w:rsid w:val="001516A0"/>
    <w:rsid w:val="00152210"/>
    <w:rsid w:val="001525A3"/>
    <w:rsid w:val="00152943"/>
    <w:rsid w:val="00152F15"/>
    <w:rsid w:val="00152F2C"/>
    <w:rsid w:val="00152FDA"/>
    <w:rsid w:val="001530EE"/>
    <w:rsid w:val="0015317C"/>
    <w:rsid w:val="0015323C"/>
    <w:rsid w:val="00154112"/>
    <w:rsid w:val="00154EDE"/>
    <w:rsid w:val="00155116"/>
    <w:rsid w:val="001557EE"/>
    <w:rsid w:val="00155B21"/>
    <w:rsid w:val="00155BCD"/>
    <w:rsid w:val="0015629E"/>
    <w:rsid w:val="001567EA"/>
    <w:rsid w:val="00156B06"/>
    <w:rsid w:val="00156BFE"/>
    <w:rsid w:val="00156E35"/>
    <w:rsid w:val="0015713D"/>
    <w:rsid w:val="001575C5"/>
    <w:rsid w:val="00157F0D"/>
    <w:rsid w:val="0016188A"/>
    <w:rsid w:val="00162128"/>
    <w:rsid w:val="001629AA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60F3"/>
    <w:rsid w:val="00166A93"/>
    <w:rsid w:val="001675B8"/>
    <w:rsid w:val="001676F5"/>
    <w:rsid w:val="00167707"/>
    <w:rsid w:val="0016771E"/>
    <w:rsid w:val="00167F58"/>
    <w:rsid w:val="001703F9"/>
    <w:rsid w:val="00170EA6"/>
    <w:rsid w:val="0017167A"/>
    <w:rsid w:val="00171B41"/>
    <w:rsid w:val="00172069"/>
    <w:rsid w:val="00172390"/>
    <w:rsid w:val="00172531"/>
    <w:rsid w:val="00172CDA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FE2"/>
    <w:rsid w:val="0017606B"/>
    <w:rsid w:val="00176237"/>
    <w:rsid w:val="00176822"/>
    <w:rsid w:val="001770B0"/>
    <w:rsid w:val="00177213"/>
    <w:rsid w:val="0017763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52F6"/>
    <w:rsid w:val="00185373"/>
    <w:rsid w:val="00185421"/>
    <w:rsid w:val="00185A24"/>
    <w:rsid w:val="00185C1B"/>
    <w:rsid w:val="0018697C"/>
    <w:rsid w:val="00186B32"/>
    <w:rsid w:val="001875A6"/>
    <w:rsid w:val="001875CB"/>
    <w:rsid w:val="001876BE"/>
    <w:rsid w:val="0018776E"/>
    <w:rsid w:val="00187E7F"/>
    <w:rsid w:val="00190946"/>
    <w:rsid w:val="00190CD8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CFA"/>
    <w:rsid w:val="00194F7D"/>
    <w:rsid w:val="00194F9B"/>
    <w:rsid w:val="00195630"/>
    <w:rsid w:val="00195A4B"/>
    <w:rsid w:val="00196BDB"/>
    <w:rsid w:val="00197234"/>
    <w:rsid w:val="00197AC7"/>
    <w:rsid w:val="001A0149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245"/>
    <w:rsid w:val="001B1376"/>
    <w:rsid w:val="001B20E2"/>
    <w:rsid w:val="001B2661"/>
    <w:rsid w:val="001B2AE0"/>
    <w:rsid w:val="001B3108"/>
    <w:rsid w:val="001B3387"/>
    <w:rsid w:val="001B35E8"/>
    <w:rsid w:val="001B3D74"/>
    <w:rsid w:val="001B493F"/>
    <w:rsid w:val="001B4E42"/>
    <w:rsid w:val="001B5085"/>
    <w:rsid w:val="001B50EA"/>
    <w:rsid w:val="001B53D9"/>
    <w:rsid w:val="001B5B9A"/>
    <w:rsid w:val="001B63EA"/>
    <w:rsid w:val="001B6712"/>
    <w:rsid w:val="001B68C1"/>
    <w:rsid w:val="001B697F"/>
    <w:rsid w:val="001B6E31"/>
    <w:rsid w:val="001B76C3"/>
    <w:rsid w:val="001B7BDA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5124"/>
    <w:rsid w:val="001C5250"/>
    <w:rsid w:val="001C64D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5F2"/>
    <w:rsid w:val="001D392D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60B"/>
    <w:rsid w:val="001E2962"/>
    <w:rsid w:val="001E2BEF"/>
    <w:rsid w:val="001E312C"/>
    <w:rsid w:val="001E341A"/>
    <w:rsid w:val="001E3709"/>
    <w:rsid w:val="001E3D57"/>
    <w:rsid w:val="001E41F3"/>
    <w:rsid w:val="001E4D74"/>
    <w:rsid w:val="001E531D"/>
    <w:rsid w:val="001E531E"/>
    <w:rsid w:val="001E5378"/>
    <w:rsid w:val="001E5FEE"/>
    <w:rsid w:val="001E6149"/>
    <w:rsid w:val="001E6E0C"/>
    <w:rsid w:val="001E7110"/>
    <w:rsid w:val="001E7173"/>
    <w:rsid w:val="001E7CB7"/>
    <w:rsid w:val="001E7E2D"/>
    <w:rsid w:val="001F02E4"/>
    <w:rsid w:val="001F042D"/>
    <w:rsid w:val="001F0839"/>
    <w:rsid w:val="001F0A38"/>
    <w:rsid w:val="001F0D28"/>
    <w:rsid w:val="001F110F"/>
    <w:rsid w:val="001F1383"/>
    <w:rsid w:val="001F22C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4F2"/>
    <w:rsid w:val="002053C8"/>
    <w:rsid w:val="00206E6A"/>
    <w:rsid w:val="002070EE"/>
    <w:rsid w:val="0020737F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17535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51B4"/>
    <w:rsid w:val="002356CA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D22"/>
    <w:rsid w:val="00237F25"/>
    <w:rsid w:val="00237F81"/>
    <w:rsid w:val="00240698"/>
    <w:rsid w:val="00240905"/>
    <w:rsid w:val="00240C6B"/>
    <w:rsid w:val="00240D33"/>
    <w:rsid w:val="00240FE8"/>
    <w:rsid w:val="00241AF7"/>
    <w:rsid w:val="00241B9D"/>
    <w:rsid w:val="00241E4D"/>
    <w:rsid w:val="00242096"/>
    <w:rsid w:val="002421A8"/>
    <w:rsid w:val="00242503"/>
    <w:rsid w:val="00242613"/>
    <w:rsid w:val="00242A88"/>
    <w:rsid w:val="002432F3"/>
    <w:rsid w:val="002435DB"/>
    <w:rsid w:val="0024372D"/>
    <w:rsid w:val="00243DB2"/>
    <w:rsid w:val="002442A9"/>
    <w:rsid w:val="002457B3"/>
    <w:rsid w:val="00245DA8"/>
    <w:rsid w:val="00245DDC"/>
    <w:rsid w:val="0024600F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963"/>
    <w:rsid w:val="00255832"/>
    <w:rsid w:val="00255979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FB3"/>
    <w:rsid w:val="00261B0D"/>
    <w:rsid w:val="00261C09"/>
    <w:rsid w:val="00261EA8"/>
    <w:rsid w:val="00262492"/>
    <w:rsid w:val="00262EFA"/>
    <w:rsid w:val="0026327A"/>
    <w:rsid w:val="002635A9"/>
    <w:rsid w:val="00263B21"/>
    <w:rsid w:val="002641D2"/>
    <w:rsid w:val="0026455F"/>
    <w:rsid w:val="00264877"/>
    <w:rsid w:val="00264B2F"/>
    <w:rsid w:val="00265227"/>
    <w:rsid w:val="0026528B"/>
    <w:rsid w:val="002656D1"/>
    <w:rsid w:val="00265883"/>
    <w:rsid w:val="00265F1F"/>
    <w:rsid w:val="00266B9E"/>
    <w:rsid w:val="00266BDE"/>
    <w:rsid w:val="00266FDB"/>
    <w:rsid w:val="002674AD"/>
    <w:rsid w:val="002679A7"/>
    <w:rsid w:val="0027019C"/>
    <w:rsid w:val="002701F4"/>
    <w:rsid w:val="00270B6B"/>
    <w:rsid w:val="00270C15"/>
    <w:rsid w:val="00270F7F"/>
    <w:rsid w:val="00271105"/>
    <w:rsid w:val="00271493"/>
    <w:rsid w:val="00271843"/>
    <w:rsid w:val="0027197A"/>
    <w:rsid w:val="00271A37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2D9"/>
    <w:rsid w:val="00276480"/>
    <w:rsid w:val="00276DB3"/>
    <w:rsid w:val="00276DF6"/>
    <w:rsid w:val="00277155"/>
    <w:rsid w:val="002771C3"/>
    <w:rsid w:val="002778E9"/>
    <w:rsid w:val="00277C6A"/>
    <w:rsid w:val="00277FF7"/>
    <w:rsid w:val="00280118"/>
    <w:rsid w:val="00280410"/>
    <w:rsid w:val="002806F5"/>
    <w:rsid w:val="0028071C"/>
    <w:rsid w:val="00280A19"/>
    <w:rsid w:val="00280DEE"/>
    <w:rsid w:val="00280EEE"/>
    <w:rsid w:val="002811EA"/>
    <w:rsid w:val="0028173F"/>
    <w:rsid w:val="00281FFE"/>
    <w:rsid w:val="0028209E"/>
    <w:rsid w:val="0028285E"/>
    <w:rsid w:val="0028289B"/>
    <w:rsid w:val="0028294F"/>
    <w:rsid w:val="00282A06"/>
    <w:rsid w:val="00282B27"/>
    <w:rsid w:val="002837B9"/>
    <w:rsid w:val="00283B22"/>
    <w:rsid w:val="00284287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29B"/>
    <w:rsid w:val="0029286A"/>
    <w:rsid w:val="002929D9"/>
    <w:rsid w:val="00293019"/>
    <w:rsid w:val="0029314B"/>
    <w:rsid w:val="0029336B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DE7"/>
    <w:rsid w:val="00294FBE"/>
    <w:rsid w:val="00296492"/>
    <w:rsid w:val="002964D6"/>
    <w:rsid w:val="0029656B"/>
    <w:rsid w:val="002965B4"/>
    <w:rsid w:val="0029678E"/>
    <w:rsid w:val="00296F2B"/>
    <w:rsid w:val="00297340"/>
    <w:rsid w:val="00297463"/>
    <w:rsid w:val="00297B6E"/>
    <w:rsid w:val="002A00A0"/>
    <w:rsid w:val="002A017F"/>
    <w:rsid w:val="002A0708"/>
    <w:rsid w:val="002A0A14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7096"/>
    <w:rsid w:val="002A72A4"/>
    <w:rsid w:val="002A75D5"/>
    <w:rsid w:val="002A7B3E"/>
    <w:rsid w:val="002B03DE"/>
    <w:rsid w:val="002B04B5"/>
    <w:rsid w:val="002B0855"/>
    <w:rsid w:val="002B11E0"/>
    <w:rsid w:val="002B123E"/>
    <w:rsid w:val="002B17B2"/>
    <w:rsid w:val="002B1BC7"/>
    <w:rsid w:val="002B1E98"/>
    <w:rsid w:val="002B23D3"/>
    <w:rsid w:val="002B259D"/>
    <w:rsid w:val="002B26A4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3025"/>
    <w:rsid w:val="002C3131"/>
    <w:rsid w:val="002C31E8"/>
    <w:rsid w:val="002C417A"/>
    <w:rsid w:val="002C4A9E"/>
    <w:rsid w:val="002C4C1B"/>
    <w:rsid w:val="002C543A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761"/>
    <w:rsid w:val="002D083D"/>
    <w:rsid w:val="002D084E"/>
    <w:rsid w:val="002D0986"/>
    <w:rsid w:val="002D09EA"/>
    <w:rsid w:val="002D0A80"/>
    <w:rsid w:val="002D24DA"/>
    <w:rsid w:val="002D2AE4"/>
    <w:rsid w:val="002D3487"/>
    <w:rsid w:val="002D35C8"/>
    <w:rsid w:val="002D376D"/>
    <w:rsid w:val="002D3D5D"/>
    <w:rsid w:val="002D3E96"/>
    <w:rsid w:val="002D451F"/>
    <w:rsid w:val="002D4BDB"/>
    <w:rsid w:val="002D5024"/>
    <w:rsid w:val="002D53EF"/>
    <w:rsid w:val="002D6003"/>
    <w:rsid w:val="002D607D"/>
    <w:rsid w:val="002D62BC"/>
    <w:rsid w:val="002D66A9"/>
    <w:rsid w:val="002D6E9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FDB"/>
    <w:rsid w:val="002E54AF"/>
    <w:rsid w:val="002E578D"/>
    <w:rsid w:val="002E5893"/>
    <w:rsid w:val="002E6450"/>
    <w:rsid w:val="002E6F96"/>
    <w:rsid w:val="002E7155"/>
    <w:rsid w:val="002E71CA"/>
    <w:rsid w:val="002E7E0B"/>
    <w:rsid w:val="002F06B9"/>
    <w:rsid w:val="002F079E"/>
    <w:rsid w:val="002F0972"/>
    <w:rsid w:val="002F0E67"/>
    <w:rsid w:val="002F0EB1"/>
    <w:rsid w:val="002F1116"/>
    <w:rsid w:val="002F15A7"/>
    <w:rsid w:val="002F15E8"/>
    <w:rsid w:val="002F26A6"/>
    <w:rsid w:val="002F337F"/>
    <w:rsid w:val="002F3C22"/>
    <w:rsid w:val="002F40D3"/>
    <w:rsid w:val="002F47C5"/>
    <w:rsid w:val="002F4F90"/>
    <w:rsid w:val="002F5565"/>
    <w:rsid w:val="002F5EB0"/>
    <w:rsid w:val="002F603C"/>
    <w:rsid w:val="002F68B6"/>
    <w:rsid w:val="002F6EBE"/>
    <w:rsid w:val="002F7231"/>
    <w:rsid w:val="002F7271"/>
    <w:rsid w:val="002F7A91"/>
    <w:rsid w:val="002F7FED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F4B"/>
    <w:rsid w:val="0030361B"/>
    <w:rsid w:val="003039AB"/>
    <w:rsid w:val="00303C23"/>
    <w:rsid w:val="00303F91"/>
    <w:rsid w:val="003043A4"/>
    <w:rsid w:val="00304EC2"/>
    <w:rsid w:val="0030502C"/>
    <w:rsid w:val="00305A7A"/>
    <w:rsid w:val="00305BD8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2A4E"/>
    <w:rsid w:val="003138EB"/>
    <w:rsid w:val="00313CFE"/>
    <w:rsid w:val="0031437C"/>
    <w:rsid w:val="00314807"/>
    <w:rsid w:val="00314ADE"/>
    <w:rsid w:val="00314E11"/>
    <w:rsid w:val="00315819"/>
    <w:rsid w:val="003158EC"/>
    <w:rsid w:val="003159D1"/>
    <w:rsid w:val="00315B44"/>
    <w:rsid w:val="00315BEF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3A14"/>
    <w:rsid w:val="00323E36"/>
    <w:rsid w:val="00323EF3"/>
    <w:rsid w:val="00324844"/>
    <w:rsid w:val="00324BDF"/>
    <w:rsid w:val="00324D51"/>
    <w:rsid w:val="00324E83"/>
    <w:rsid w:val="00325362"/>
    <w:rsid w:val="003253F8"/>
    <w:rsid w:val="00326E79"/>
    <w:rsid w:val="00330181"/>
    <w:rsid w:val="0033034C"/>
    <w:rsid w:val="00331078"/>
    <w:rsid w:val="0033140C"/>
    <w:rsid w:val="0033143F"/>
    <w:rsid w:val="00331A9C"/>
    <w:rsid w:val="00331B7F"/>
    <w:rsid w:val="00331EE4"/>
    <w:rsid w:val="00332A91"/>
    <w:rsid w:val="00335006"/>
    <w:rsid w:val="0033518F"/>
    <w:rsid w:val="00335B8B"/>
    <w:rsid w:val="00335F18"/>
    <w:rsid w:val="00336258"/>
    <w:rsid w:val="00336336"/>
    <w:rsid w:val="0033644C"/>
    <w:rsid w:val="00336BE9"/>
    <w:rsid w:val="00336EE5"/>
    <w:rsid w:val="00336FF5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5F5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495"/>
    <w:rsid w:val="00345CBB"/>
    <w:rsid w:val="00345E46"/>
    <w:rsid w:val="00345F5A"/>
    <w:rsid w:val="003462FB"/>
    <w:rsid w:val="0034674F"/>
    <w:rsid w:val="00346A29"/>
    <w:rsid w:val="00346AC6"/>
    <w:rsid w:val="00346B42"/>
    <w:rsid w:val="003471DF"/>
    <w:rsid w:val="003476EB"/>
    <w:rsid w:val="0034792C"/>
    <w:rsid w:val="00347D87"/>
    <w:rsid w:val="00347F49"/>
    <w:rsid w:val="00350433"/>
    <w:rsid w:val="00350498"/>
    <w:rsid w:val="0035079C"/>
    <w:rsid w:val="00350C48"/>
    <w:rsid w:val="00351AB4"/>
    <w:rsid w:val="00351B32"/>
    <w:rsid w:val="00351C27"/>
    <w:rsid w:val="00352159"/>
    <w:rsid w:val="00352F01"/>
    <w:rsid w:val="0035366B"/>
    <w:rsid w:val="00353B75"/>
    <w:rsid w:val="0035465B"/>
    <w:rsid w:val="00354F2B"/>
    <w:rsid w:val="0035601A"/>
    <w:rsid w:val="003561E7"/>
    <w:rsid w:val="0035621F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1012"/>
    <w:rsid w:val="003610CA"/>
    <w:rsid w:val="003611B3"/>
    <w:rsid w:val="003613D0"/>
    <w:rsid w:val="00361605"/>
    <w:rsid w:val="0036172A"/>
    <w:rsid w:val="0036182A"/>
    <w:rsid w:val="0036236B"/>
    <w:rsid w:val="0036237D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DAF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80F"/>
    <w:rsid w:val="00373FE4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6410"/>
    <w:rsid w:val="003867B0"/>
    <w:rsid w:val="00387324"/>
    <w:rsid w:val="0038736D"/>
    <w:rsid w:val="00387481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6E6"/>
    <w:rsid w:val="0039283B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55ED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911"/>
    <w:rsid w:val="003A5E25"/>
    <w:rsid w:val="003A5F01"/>
    <w:rsid w:val="003A6784"/>
    <w:rsid w:val="003A73CD"/>
    <w:rsid w:val="003A7B0E"/>
    <w:rsid w:val="003B015B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4BCC"/>
    <w:rsid w:val="003B4CEA"/>
    <w:rsid w:val="003B56C7"/>
    <w:rsid w:val="003B5C49"/>
    <w:rsid w:val="003B60CF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55B"/>
    <w:rsid w:val="003C18BE"/>
    <w:rsid w:val="003C19E7"/>
    <w:rsid w:val="003C1CD0"/>
    <w:rsid w:val="003C2488"/>
    <w:rsid w:val="003C25C7"/>
    <w:rsid w:val="003C2749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88F"/>
    <w:rsid w:val="003C6941"/>
    <w:rsid w:val="003C72A8"/>
    <w:rsid w:val="003C791A"/>
    <w:rsid w:val="003C7ECB"/>
    <w:rsid w:val="003D03F0"/>
    <w:rsid w:val="003D0A58"/>
    <w:rsid w:val="003D0B60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4CED"/>
    <w:rsid w:val="003D5254"/>
    <w:rsid w:val="003D54E9"/>
    <w:rsid w:val="003D5B9F"/>
    <w:rsid w:val="003D5C9D"/>
    <w:rsid w:val="003D622D"/>
    <w:rsid w:val="003D68A8"/>
    <w:rsid w:val="003D69FB"/>
    <w:rsid w:val="003D6F14"/>
    <w:rsid w:val="003D7FE1"/>
    <w:rsid w:val="003E00A9"/>
    <w:rsid w:val="003E0864"/>
    <w:rsid w:val="003E0A13"/>
    <w:rsid w:val="003E18DD"/>
    <w:rsid w:val="003E1A36"/>
    <w:rsid w:val="003E2B45"/>
    <w:rsid w:val="003E2F1E"/>
    <w:rsid w:val="003E303D"/>
    <w:rsid w:val="003E3C10"/>
    <w:rsid w:val="003E3D0F"/>
    <w:rsid w:val="003E3D85"/>
    <w:rsid w:val="003E46DA"/>
    <w:rsid w:val="003E4781"/>
    <w:rsid w:val="003E4AD0"/>
    <w:rsid w:val="003E4EC7"/>
    <w:rsid w:val="003E58B9"/>
    <w:rsid w:val="003E5982"/>
    <w:rsid w:val="003E671A"/>
    <w:rsid w:val="003E676A"/>
    <w:rsid w:val="003E6A11"/>
    <w:rsid w:val="003E6D86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2786"/>
    <w:rsid w:val="00402CA3"/>
    <w:rsid w:val="00403074"/>
    <w:rsid w:val="00403504"/>
    <w:rsid w:val="0040358D"/>
    <w:rsid w:val="004037D9"/>
    <w:rsid w:val="0040406B"/>
    <w:rsid w:val="00404F69"/>
    <w:rsid w:val="004053A2"/>
    <w:rsid w:val="00405A70"/>
    <w:rsid w:val="0040668F"/>
    <w:rsid w:val="00406972"/>
    <w:rsid w:val="00406EFD"/>
    <w:rsid w:val="00407025"/>
    <w:rsid w:val="00410003"/>
    <w:rsid w:val="004108A1"/>
    <w:rsid w:val="004108F9"/>
    <w:rsid w:val="00411908"/>
    <w:rsid w:val="00411C2B"/>
    <w:rsid w:val="00411E73"/>
    <w:rsid w:val="004125F6"/>
    <w:rsid w:val="0041267A"/>
    <w:rsid w:val="00412E96"/>
    <w:rsid w:val="0041340E"/>
    <w:rsid w:val="0041376E"/>
    <w:rsid w:val="004137CD"/>
    <w:rsid w:val="00413BB0"/>
    <w:rsid w:val="00413EF8"/>
    <w:rsid w:val="00414DBD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50B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522A"/>
    <w:rsid w:val="00435689"/>
    <w:rsid w:val="004359B7"/>
    <w:rsid w:val="004363FB"/>
    <w:rsid w:val="00436643"/>
    <w:rsid w:val="00437202"/>
    <w:rsid w:val="004373A4"/>
    <w:rsid w:val="004374FC"/>
    <w:rsid w:val="00437723"/>
    <w:rsid w:val="004377A4"/>
    <w:rsid w:val="00437C0B"/>
    <w:rsid w:val="00437FCA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41AA"/>
    <w:rsid w:val="004443B8"/>
    <w:rsid w:val="004445E8"/>
    <w:rsid w:val="00444CE7"/>
    <w:rsid w:val="00444DEE"/>
    <w:rsid w:val="0044515D"/>
    <w:rsid w:val="00445418"/>
    <w:rsid w:val="00445560"/>
    <w:rsid w:val="00445CB5"/>
    <w:rsid w:val="00445DAE"/>
    <w:rsid w:val="00446242"/>
    <w:rsid w:val="004462CE"/>
    <w:rsid w:val="00446411"/>
    <w:rsid w:val="00446EF3"/>
    <w:rsid w:val="004500F4"/>
    <w:rsid w:val="0045012A"/>
    <w:rsid w:val="004507AC"/>
    <w:rsid w:val="00450822"/>
    <w:rsid w:val="004510D5"/>
    <w:rsid w:val="00451476"/>
    <w:rsid w:val="00451848"/>
    <w:rsid w:val="00452734"/>
    <w:rsid w:val="0045298A"/>
    <w:rsid w:val="004530FE"/>
    <w:rsid w:val="004531E2"/>
    <w:rsid w:val="00453929"/>
    <w:rsid w:val="0045439F"/>
    <w:rsid w:val="00454A8A"/>
    <w:rsid w:val="00455899"/>
    <w:rsid w:val="00455921"/>
    <w:rsid w:val="00455FE0"/>
    <w:rsid w:val="0045601C"/>
    <w:rsid w:val="004561A8"/>
    <w:rsid w:val="004561BB"/>
    <w:rsid w:val="004569C7"/>
    <w:rsid w:val="004569D0"/>
    <w:rsid w:val="00456F61"/>
    <w:rsid w:val="00456F67"/>
    <w:rsid w:val="00457480"/>
    <w:rsid w:val="004574DB"/>
    <w:rsid w:val="0045779C"/>
    <w:rsid w:val="00460407"/>
    <w:rsid w:val="004608A3"/>
    <w:rsid w:val="00460BCB"/>
    <w:rsid w:val="00461610"/>
    <w:rsid w:val="00461775"/>
    <w:rsid w:val="00461B6C"/>
    <w:rsid w:val="00461B85"/>
    <w:rsid w:val="00462755"/>
    <w:rsid w:val="00462985"/>
    <w:rsid w:val="00462F5C"/>
    <w:rsid w:val="00463767"/>
    <w:rsid w:val="00463947"/>
    <w:rsid w:val="00463D1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85"/>
    <w:rsid w:val="004711F6"/>
    <w:rsid w:val="004714D7"/>
    <w:rsid w:val="00471D40"/>
    <w:rsid w:val="00471E42"/>
    <w:rsid w:val="00471F72"/>
    <w:rsid w:val="00472472"/>
    <w:rsid w:val="00472D00"/>
    <w:rsid w:val="00473ABE"/>
    <w:rsid w:val="00473CE7"/>
    <w:rsid w:val="004740B2"/>
    <w:rsid w:val="00474229"/>
    <w:rsid w:val="0047483C"/>
    <w:rsid w:val="00474EDD"/>
    <w:rsid w:val="00475211"/>
    <w:rsid w:val="00475923"/>
    <w:rsid w:val="00475AC5"/>
    <w:rsid w:val="00475FA8"/>
    <w:rsid w:val="00476108"/>
    <w:rsid w:val="0047659A"/>
    <w:rsid w:val="004767CE"/>
    <w:rsid w:val="00476C60"/>
    <w:rsid w:val="0047765A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024"/>
    <w:rsid w:val="0049288D"/>
    <w:rsid w:val="00492B2F"/>
    <w:rsid w:val="00492E85"/>
    <w:rsid w:val="00493DD8"/>
    <w:rsid w:val="004940C1"/>
    <w:rsid w:val="0049422F"/>
    <w:rsid w:val="00494896"/>
    <w:rsid w:val="00494973"/>
    <w:rsid w:val="00494B22"/>
    <w:rsid w:val="004957F2"/>
    <w:rsid w:val="00495F21"/>
    <w:rsid w:val="00495F5A"/>
    <w:rsid w:val="00496044"/>
    <w:rsid w:val="00496CD1"/>
    <w:rsid w:val="00496F61"/>
    <w:rsid w:val="004971D8"/>
    <w:rsid w:val="00497350"/>
    <w:rsid w:val="004A05F3"/>
    <w:rsid w:val="004A0658"/>
    <w:rsid w:val="004A0858"/>
    <w:rsid w:val="004A098B"/>
    <w:rsid w:val="004A0B09"/>
    <w:rsid w:val="004A0BDD"/>
    <w:rsid w:val="004A0D35"/>
    <w:rsid w:val="004A11F6"/>
    <w:rsid w:val="004A1ED0"/>
    <w:rsid w:val="004A1F33"/>
    <w:rsid w:val="004A235F"/>
    <w:rsid w:val="004A2535"/>
    <w:rsid w:val="004A34B4"/>
    <w:rsid w:val="004A3786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F21"/>
    <w:rsid w:val="004A7D3B"/>
    <w:rsid w:val="004B04BD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661"/>
    <w:rsid w:val="004B4AD6"/>
    <w:rsid w:val="004B4D41"/>
    <w:rsid w:val="004B50C1"/>
    <w:rsid w:val="004B5F3F"/>
    <w:rsid w:val="004B60F7"/>
    <w:rsid w:val="004B6E0C"/>
    <w:rsid w:val="004B75B7"/>
    <w:rsid w:val="004B7BF1"/>
    <w:rsid w:val="004B7E85"/>
    <w:rsid w:val="004C00B9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E93"/>
    <w:rsid w:val="004C7F9C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2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AA"/>
    <w:rsid w:val="004F2C73"/>
    <w:rsid w:val="004F2C92"/>
    <w:rsid w:val="004F3532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FE3"/>
    <w:rsid w:val="00501067"/>
    <w:rsid w:val="00501552"/>
    <w:rsid w:val="00501911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2A1"/>
    <w:rsid w:val="00507340"/>
    <w:rsid w:val="00510011"/>
    <w:rsid w:val="00510A22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1"/>
    <w:rsid w:val="005157F2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F30"/>
    <w:rsid w:val="005228BA"/>
    <w:rsid w:val="005228E9"/>
    <w:rsid w:val="005238A7"/>
    <w:rsid w:val="00523A7B"/>
    <w:rsid w:val="00523BD1"/>
    <w:rsid w:val="00524111"/>
    <w:rsid w:val="00524520"/>
    <w:rsid w:val="0052465D"/>
    <w:rsid w:val="00524735"/>
    <w:rsid w:val="005250AE"/>
    <w:rsid w:val="005255F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B40"/>
    <w:rsid w:val="0053471F"/>
    <w:rsid w:val="00534C5E"/>
    <w:rsid w:val="00534D17"/>
    <w:rsid w:val="00535186"/>
    <w:rsid w:val="005352A1"/>
    <w:rsid w:val="005363B8"/>
    <w:rsid w:val="00536657"/>
    <w:rsid w:val="005366DC"/>
    <w:rsid w:val="00537629"/>
    <w:rsid w:val="00537934"/>
    <w:rsid w:val="0053793D"/>
    <w:rsid w:val="00537A46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94E"/>
    <w:rsid w:val="00546A6B"/>
    <w:rsid w:val="00547622"/>
    <w:rsid w:val="005476A1"/>
    <w:rsid w:val="00550E82"/>
    <w:rsid w:val="00551047"/>
    <w:rsid w:val="005510C0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AB2"/>
    <w:rsid w:val="00566B22"/>
    <w:rsid w:val="00566C5F"/>
    <w:rsid w:val="00566E1B"/>
    <w:rsid w:val="00566F36"/>
    <w:rsid w:val="00567E0C"/>
    <w:rsid w:val="005707C3"/>
    <w:rsid w:val="00570B4F"/>
    <w:rsid w:val="00570E6D"/>
    <w:rsid w:val="005713F9"/>
    <w:rsid w:val="00571717"/>
    <w:rsid w:val="005717CA"/>
    <w:rsid w:val="00571942"/>
    <w:rsid w:val="00571B5B"/>
    <w:rsid w:val="00572650"/>
    <w:rsid w:val="00572666"/>
    <w:rsid w:val="00573088"/>
    <w:rsid w:val="005731DA"/>
    <w:rsid w:val="00573ACB"/>
    <w:rsid w:val="0057441B"/>
    <w:rsid w:val="00574611"/>
    <w:rsid w:val="00574AF6"/>
    <w:rsid w:val="00574CE7"/>
    <w:rsid w:val="00574F1F"/>
    <w:rsid w:val="005750E8"/>
    <w:rsid w:val="0057566B"/>
    <w:rsid w:val="00575762"/>
    <w:rsid w:val="005757D6"/>
    <w:rsid w:val="005757D8"/>
    <w:rsid w:val="00576D19"/>
    <w:rsid w:val="00576FB0"/>
    <w:rsid w:val="005776B7"/>
    <w:rsid w:val="00577858"/>
    <w:rsid w:val="005807AD"/>
    <w:rsid w:val="00580C38"/>
    <w:rsid w:val="0058126E"/>
    <w:rsid w:val="00581F17"/>
    <w:rsid w:val="0058244E"/>
    <w:rsid w:val="00583363"/>
    <w:rsid w:val="0058390A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1020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3D"/>
    <w:rsid w:val="005974A1"/>
    <w:rsid w:val="005978F1"/>
    <w:rsid w:val="00597B57"/>
    <w:rsid w:val="00597DBF"/>
    <w:rsid w:val="005A00AB"/>
    <w:rsid w:val="005A0100"/>
    <w:rsid w:val="005A065F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512C"/>
    <w:rsid w:val="005A5196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C12A3"/>
    <w:rsid w:val="005C1867"/>
    <w:rsid w:val="005C1E0D"/>
    <w:rsid w:val="005C316C"/>
    <w:rsid w:val="005C32BD"/>
    <w:rsid w:val="005C331D"/>
    <w:rsid w:val="005C3914"/>
    <w:rsid w:val="005C3DD3"/>
    <w:rsid w:val="005C484C"/>
    <w:rsid w:val="005C49D7"/>
    <w:rsid w:val="005C4B87"/>
    <w:rsid w:val="005C4DB4"/>
    <w:rsid w:val="005C4FA6"/>
    <w:rsid w:val="005C5490"/>
    <w:rsid w:val="005C6072"/>
    <w:rsid w:val="005C6085"/>
    <w:rsid w:val="005C6126"/>
    <w:rsid w:val="005C63A6"/>
    <w:rsid w:val="005C7694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BB8"/>
    <w:rsid w:val="005D404C"/>
    <w:rsid w:val="005D4112"/>
    <w:rsid w:val="005D4115"/>
    <w:rsid w:val="005D4465"/>
    <w:rsid w:val="005D47A1"/>
    <w:rsid w:val="005D4B75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4EC"/>
    <w:rsid w:val="005E2C44"/>
    <w:rsid w:val="005E33B5"/>
    <w:rsid w:val="005E3419"/>
    <w:rsid w:val="005E49A4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29B"/>
    <w:rsid w:val="005F2CFB"/>
    <w:rsid w:val="005F2D6A"/>
    <w:rsid w:val="005F34A1"/>
    <w:rsid w:val="005F3C52"/>
    <w:rsid w:val="005F457D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AB"/>
    <w:rsid w:val="005F79EE"/>
    <w:rsid w:val="005F7F9A"/>
    <w:rsid w:val="006000D0"/>
    <w:rsid w:val="00600A06"/>
    <w:rsid w:val="00601143"/>
    <w:rsid w:val="006017CD"/>
    <w:rsid w:val="00601818"/>
    <w:rsid w:val="00601CD7"/>
    <w:rsid w:val="0060200C"/>
    <w:rsid w:val="006020C0"/>
    <w:rsid w:val="0060237A"/>
    <w:rsid w:val="00602472"/>
    <w:rsid w:val="00602B5B"/>
    <w:rsid w:val="00602DEA"/>
    <w:rsid w:val="006031AB"/>
    <w:rsid w:val="00603609"/>
    <w:rsid w:val="00603860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47E"/>
    <w:rsid w:val="0061094F"/>
    <w:rsid w:val="00610AD3"/>
    <w:rsid w:val="00611696"/>
    <w:rsid w:val="006119A9"/>
    <w:rsid w:val="00611D3A"/>
    <w:rsid w:val="0061248B"/>
    <w:rsid w:val="00612DFA"/>
    <w:rsid w:val="00612EC8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745E"/>
    <w:rsid w:val="00617769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28AC"/>
    <w:rsid w:val="006236DE"/>
    <w:rsid w:val="00623CEB"/>
    <w:rsid w:val="00624487"/>
    <w:rsid w:val="00624C35"/>
    <w:rsid w:val="006258A2"/>
    <w:rsid w:val="00626425"/>
    <w:rsid w:val="0062668A"/>
    <w:rsid w:val="006267D1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E94"/>
    <w:rsid w:val="006323B9"/>
    <w:rsid w:val="00632408"/>
    <w:rsid w:val="0063243F"/>
    <w:rsid w:val="00632529"/>
    <w:rsid w:val="006326E3"/>
    <w:rsid w:val="00632923"/>
    <w:rsid w:val="00633175"/>
    <w:rsid w:val="00634372"/>
    <w:rsid w:val="006347A5"/>
    <w:rsid w:val="0063481E"/>
    <w:rsid w:val="006350FF"/>
    <w:rsid w:val="006353B1"/>
    <w:rsid w:val="00635A2F"/>
    <w:rsid w:val="0063608E"/>
    <w:rsid w:val="006360AE"/>
    <w:rsid w:val="006360EB"/>
    <w:rsid w:val="0063640C"/>
    <w:rsid w:val="006365B9"/>
    <w:rsid w:val="00637049"/>
    <w:rsid w:val="00637502"/>
    <w:rsid w:val="0063762A"/>
    <w:rsid w:val="00637DAA"/>
    <w:rsid w:val="006408EA"/>
    <w:rsid w:val="006409C7"/>
    <w:rsid w:val="00640CB0"/>
    <w:rsid w:val="006413ED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821"/>
    <w:rsid w:val="0064485C"/>
    <w:rsid w:val="006449C4"/>
    <w:rsid w:val="006449DF"/>
    <w:rsid w:val="00644B0F"/>
    <w:rsid w:val="006450B6"/>
    <w:rsid w:val="00645B63"/>
    <w:rsid w:val="00645D44"/>
    <w:rsid w:val="00646941"/>
    <w:rsid w:val="00646CC0"/>
    <w:rsid w:val="00647076"/>
    <w:rsid w:val="006478D0"/>
    <w:rsid w:val="006479C0"/>
    <w:rsid w:val="00647F40"/>
    <w:rsid w:val="00650005"/>
    <w:rsid w:val="00650AEC"/>
    <w:rsid w:val="00650C2C"/>
    <w:rsid w:val="006513B6"/>
    <w:rsid w:val="006513F8"/>
    <w:rsid w:val="00652AFC"/>
    <w:rsid w:val="00652B6B"/>
    <w:rsid w:val="00652C08"/>
    <w:rsid w:val="00652F3C"/>
    <w:rsid w:val="006533FF"/>
    <w:rsid w:val="00653483"/>
    <w:rsid w:val="0065365D"/>
    <w:rsid w:val="006543AB"/>
    <w:rsid w:val="0065482E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91C"/>
    <w:rsid w:val="00664B9A"/>
    <w:rsid w:val="00664CA3"/>
    <w:rsid w:val="00665146"/>
    <w:rsid w:val="006651E0"/>
    <w:rsid w:val="0066555E"/>
    <w:rsid w:val="006658A2"/>
    <w:rsid w:val="006663FA"/>
    <w:rsid w:val="00666B87"/>
    <w:rsid w:val="00667075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23A"/>
    <w:rsid w:val="0067578D"/>
    <w:rsid w:val="00675E01"/>
    <w:rsid w:val="00676C35"/>
    <w:rsid w:val="00676E92"/>
    <w:rsid w:val="00676EF2"/>
    <w:rsid w:val="00676F6E"/>
    <w:rsid w:val="0067776A"/>
    <w:rsid w:val="00677782"/>
    <w:rsid w:val="006800BE"/>
    <w:rsid w:val="006807F7"/>
    <w:rsid w:val="00680829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40F5"/>
    <w:rsid w:val="0068485F"/>
    <w:rsid w:val="00684D05"/>
    <w:rsid w:val="00685AEB"/>
    <w:rsid w:val="00686906"/>
    <w:rsid w:val="00686918"/>
    <w:rsid w:val="006870BD"/>
    <w:rsid w:val="00687AD5"/>
    <w:rsid w:val="00687ADD"/>
    <w:rsid w:val="00687F6E"/>
    <w:rsid w:val="00691699"/>
    <w:rsid w:val="006919BA"/>
    <w:rsid w:val="00691CC1"/>
    <w:rsid w:val="00692422"/>
    <w:rsid w:val="0069271A"/>
    <w:rsid w:val="00692BC3"/>
    <w:rsid w:val="00693046"/>
    <w:rsid w:val="00693417"/>
    <w:rsid w:val="00693817"/>
    <w:rsid w:val="00693941"/>
    <w:rsid w:val="00693B6F"/>
    <w:rsid w:val="00694EAF"/>
    <w:rsid w:val="0069527B"/>
    <w:rsid w:val="00695480"/>
    <w:rsid w:val="006956A1"/>
    <w:rsid w:val="00695E22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21"/>
    <w:rsid w:val="006A4F23"/>
    <w:rsid w:val="006A5085"/>
    <w:rsid w:val="006A51C2"/>
    <w:rsid w:val="006A562D"/>
    <w:rsid w:val="006A61E2"/>
    <w:rsid w:val="006A61FA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23AA"/>
    <w:rsid w:val="006B2792"/>
    <w:rsid w:val="006B2CBE"/>
    <w:rsid w:val="006B3058"/>
    <w:rsid w:val="006B38D1"/>
    <w:rsid w:val="006B3BC0"/>
    <w:rsid w:val="006B4348"/>
    <w:rsid w:val="006B4913"/>
    <w:rsid w:val="006B4C87"/>
    <w:rsid w:val="006B53A5"/>
    <w:rsid w:val="006B5BE1"/>
    <w:rsid w:val="006B61D3"/>
    <w:rsid w:val="006B6312"/>
    <w:rsid w:val="006B6B35"/>
    <w:rsid w:val="006B6C89"/>
    <w:rsid w:val="006B6EC5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DCB"/>
    <w:rsid w:val="006F1F18"/>
    <w:rsid w:val="006F3451"/>
    <w:rsid w:val="006F3CA6"/>
    <w:rsid w:val="006F4408"/>
    <w:rsid w:val="006F4582"/>
    <w:rsid w:val="006F46D6"/>
    <w:rsid w:val="006F54A7"/>
    <w:rsid w:val="006F614B"/>
    <w:rsid w:val="006F7E86"/>
    <w:rsid w:val="007000D3"/>
    <w:rsid w:val="00700596"/>
    <w:rsid w:val="007013FE"/>
    <w:rsid w:val="00701553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47D2"/>
    <w:rsid w:val="00704E8F"/>
    <w:rsid w:val="00705341"/>
    <w:rsid w:val="0070550E"/>
    <w:rsid w:val="00705543"/>
    <w:rsid w:val="00705952"/>
    <w:rsid w:val="00705AA8"/>
    <w:rsid w:val="00705D3D"/>
    <w:rsid w:val="0070617A"/>
    <w:rsid w:val="00706207"/>
    <w:rsid w:val="0070621A"/>
    <w:rsid w:val="00706FC6"/>
    <w:rsid w:val="0070745B"/>
    <w:rsid w:val="00707568"/>
    <w:rsid w:val="0070784C"/>
    <w:rsid w:val="00707DDF"/>
    <w:rsid w:val="00707F26"/>
    <w:rsid w:val="00710974"/>
    <w:rsid w:val="00710A0B"/>
    <w:rsid w:val="00711109"/>
    <w:rsid w:val="007115D1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72"/>
    <w:rsid w:val="00721362"/>
    <w:rsid w:val="00721E2E"/>
    <w:rsid w:val="00722E2B"/>
    <w:rsid w:val="00722E7E"/>
    <w:rsid w:val="0072305E"/>
    <w:rsid w:val="0072354E"/>
    <w:rsid w:val="007238A4"/>
    <w:rsid w:val="00723BFC"/>
    <w:rsid w:val="0072454F"/>
    <w:rsid w:val="0072499F"/>
    <w:rsid w:val="00725A1E"/>
    <w:rsid w:val="00725E8E"/>
    <w:rsid w:val="00726015"/>
    <w:rsid w:val="0072631D"/>
    <w:rsid w:val="007265A1"/>
    <w:rsid w:val="00726989"/>
    <w:rsid w:val="00726CFF"/>
    <w:rsid w:val="007271D1"/>
    <w:rsid w:val="007276ED"/>
    <w:rsid w:val="007277A1"/>
    <w:rsid w:val="00727A93"/>
    <w:rsid w:val="00727D4A"/>
    <w:rsid w:val="007302B7"/>
    <w:rsid w:val="007312CB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A58"/>
    <w:rsid w:val="00736AC0"/>
    <w:rsid w:val="0073745C"/>
    <w:rsid w:val="00741202"/>
    <w:rsid w:val="00741470"/>
    <w:rsid w:val="00741B13"/>
    <w:rsid w:val="00742477"/>
    <w:rsid w:val="00742879"/>
    <w:rsid w:val="007428BF"/>
    <w:rsid w:val="00742FDC"/>
    <w:rsid w:val="00743FB0"/>
    <w:rsid w:val="007440DF"/>
    <w:rsid w:val="00744414"/>
    <w:rsid w:val="0074443F"/>
    <w:rsid w:val="007444D5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16C"/>
    <w:rsid w:val="0075052A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1EB5"/>
    <w:rsid w:val="00752054"/>
    <w:rsid w:val="00752753"/>
    <w:rsid w:val="007527DD"/>
    <w:rsid w:val="007528A5"/>
    <w:rsid w:val="00752920"/>
    <w:rsid w:val="007529DB"/>
    <w:rsid w:val="00752E29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F48"/>
    <w:rsid w:val="0076188D"/>
    <w:rsid w:val="00761AF5"/>
    <w:rsid w:val="00761E12"/>
    <w:rsid w:val="0076263F"/>
    <w:rsid w:val="00762685"/>
    <w:rsid w:val="007631A9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AAC"/>
    <w:rsid w:val="0076645B"/>
    <w:rsid w:val="00766761"/>
    <w:rsid w:val="00766888"/>
    <w:rsid w:val="00766BD2"/>
    <w:rsid w:val="00766F62"/>
    <w:rsid w:val="007671EB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6DB"/>
    <w:rsid w:val="0078281D"/>
    <w:rsid w:val="00782962"/>
    <w:rsid w:val="007835AC"/>
    <w:rsid w:val="00783CD9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FF"/>
    <w:rsid w:val="00786679"/>
    <w:rsid w:val="00786CE2"/>
    <w:rsid w:val="00786FD4"/>
    <w:rsid w:val="00787922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CE2"/>
    <w:rsid w:val="00792DB2"/>
    <w:rsid w:val="00792EA6"/>
    <w:rsid w:val="00793742"/>
    <w:rsid w:val="007938C0"/>
    <w:rsid w:val="00793D0D"/>
    <w:rsid w:val="00794031"/>
    <w:rsid w:val="007941DF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EB"/>
    <w:rsid w:val="00797AF7"/>
    <w:rsid w:val="007A0452"/>
    <w:rsid w:val="007A06B4"/>
    <w:rsid w:val="007A08AE"/>
    <w:rsid w:val="007A1152"/>
    <w:rsid w:val="007A1359"/>
    <w:rsid w:val="007A17BD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FB"/>
    <w:rsid w:val="007A6E08"/>
    <w:rsid w:val="007A755E"/>
    <w:rsid w:val="007A772E"/>
    <w:rsid w:val="007A7E8B"/>
    <w:rsid w:val="007A7E9B"/>
    <w:rsid w:val="007A7EF8"/>
    <w:rsid w:val="007B0123"/>
    <w:rsid w:val="007B0ADD"/>
    <w:rsid w:val="007B1016"/>
    <w:rsid w:val="007B17BE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C3B"/>
    <w:rsid w:val="007C153D"/>
    <w:rsid w:val="007C2097"/>
    <w:rsid w:val="007C237B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AB"/>
    <w:rsid w:val="007C6414"/>
    <w:rsid w:val="007C6628"/>
    <w:rsid w:val="007C6AE3"/>
    <w:rsid w:val="007C770D"/>
    <w:rsid w:val="007C7C45"/>
    <w:rsid w:val="007C7C67"/>
    <w:rsid w:val="007D114A"/>
    <w:rsid w:val="007D1221"/>
    <w:rsid w:val="007D1A56"/>
    <w:rsid w:val="007D2178"/>
    <w:rsid w:val="007D21EF"/>
    <w:rsid w:val="007D2E7E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E00B3"/>
    <w:rsid w:val="007E015E"/>
    <w:rsid w:val="007E0395"/>
    <w:rsid w:val="007E0453"/>
    <w:rsid w:val="007E0CD6"/>
    <w:rsid w:val="007E0E5B"/>
    <w:rsid w:val="007E10FB"/>
    <w:rsid w:val="007E1583"/>
    <w:rsid w:val="007E18BE"/>
    <w:rsid w:val="007E1D3E"/>
    <w:rsid w:val="007E2616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E65"/>
    <w:rsid w:val="007E4EAF"/>
    <w:rsid w:val="007E5603"/>
    <w:rsid w:val="007E5AD3"/>
    <w:rsid w:val="007E60B9"/>
    <w:rsid w:val="007E61A7"/>
    <w:rsid w:val="007E6473"/>
    <w:rsid w:val="007E67F2"/>
    <w:rsid w:val="007E6ADF"/>
    <w:rsid w:val="007E6DD0"/>
    <w:rsid w:val="007E6F95"/>
    <w:rsid w:val="007E76A0"/>
    <w:rsid w:val="007E76AF"/>
    <w:rsid w:val="007F0088"/>
    <w:rsid w:val="007F00FD"/>
    <w:rsid w:val="007F0A30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635"/>
    <w:rsid w:val="0080076F"/>
    <w:rsid w:val="00800C9C"/>
    <w:rsid w:val="0080110A"/>
    <w:rsid w:val="008016BB"/>
    <w:rsid w:val="00801BCB"/>
    <w:rsid w:val="0080224D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29"/>
    <w:rsid w:val="00807607"/>
    <w:rsid w:val="00807F09"/>
    <w:rsid w:val="00810667"/>
    <w:rsid w:val="00810833"/>
    <w:rsid w:val="00810F02"/>
    <w:rsid w:val="00810FBA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30"/>
    <w:rsid w:val="00824879"/>
    <w:rsid w:val="0082496B"/>
    <w:rsid w:val="00825474"/>
    <w:rsid w:val="00825902"/>
    <w:rsid w:val="0082641C"/>
    <w:rsid w:val="0082673C"/>
    <w:rsid w:val="008268AD"/>
    <w:rsid w:val="00827035"/>
    <w:rsid w:val="008275FF"/>
    <w:rsid w:val="00827B35"/>
    <w:rsid w:val="008300C2"/>
    <w:rsid w:val="0083038C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89B"/>
    <w:rsid w:val="00833928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60FA"/>
    <w:rsid w:val="00836750"/>
    <w:rsid w:val="008376BF"/>
    <w:rsid w:val="008400F9"/>
    <w:rsid w:val="0084051E"/>
    <w:rsid w:val="0084091C"/>
    <w:rsid w:val="00840ED9"/>
    <w:rsid w:val="0084120B"/>
    <w:rsid w:val="008412D1"/>
    <w:rsid w:val="0084155A"/>
    <w:rsid w:val="00841BEF"/>
    <w:rsid w:val="00841E3B"/>
    <w:rsid w:val="00841F3C"/>
    <w:rsid w:val="008420A6"/>
    <w:rsid w:val="00842FE6"/>
    <w:rsid w:val="00843070"/>
    <w:rsid w:val="0084334D"/>
    <w:rsid w:val="00843A1D"/>
    <w:rsid w:val="00843B63"/>
    <w:rsid w:val="00843DBE"/>
    <w:rsid w:val="00843F92"/>
    <w:rsid w:val="008457B6"/>
    <w:rsid w:val="008457CE"/>
    <w:rsid w:val="008457DA"/>
    <w:rsid w:val="00845CFF"/>
    <w:rsid w:val="008460C4"/>
    <w:rsid w:val="00846342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74A"/>
    <w:rsid w:val="00853826"/>
    <w:rsid w:val="008538DB"/>
    <w:rsid w:val="008541E5"/>
    <w:rsid w:val="00856AD5"/>
    <w:rsid w:val="00856FB3"/>
    <w:rsid w:val="00857502"/>
    <w:rsid w:val="00857A23"/>
    <w:rsid w:val="00857A5A"/>
    <w:rsid w:val="00857CCE"/>
    <w:rsid w:val="00857E1F"/>
    <w:rsid w:val="00860193"/>
    <w:rsid w:val="00860290"/>
    <w:rsid w:val="00860EAD"/>
    <w:rsid w:val="008611E0"/>
    <w:rsid w:val="00861358"/>
    <w:rsid w:val="008613B7"/>
    <w:rsid w:val="008622E8"/>
    <w:rsid w:val="008624FD"/>
    <w:rsid w:val="00862667"/>
    <w:rsid w:val="008626E7"/>
    <w:rsid w:val="008628F0"/>
    <w:rsid w:val="00862D89"/>
    <w:rsid w:val="00863570"/>
    <w:rsid w:val="0086358B"/>
    <w:rsid w:val="00863BA2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4221"/>
    <w:rsid w:val="0087449C"/>
    <w:rsid w:val="00875A73"/>
    <w:rsid w:val="00875AEF"/>
    <w:rsid w:val="00875C13"/>
    <w:rsid w:val="008760F6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E40"/>
    <w:rsid w:val="0088156E"/>
    <w:rsid w:val="008818D0"/>
    <w:rsid w:val="00882299"/>
    <w:rsid w:val="00882387"/>
    <w:rsid w:val="00882938"/>
    <w:rsid w:val="00882A28"/>
    <w:rsid w:val="0088310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171"/>
    <w:rsid w:val="008904F6"/>
    <w:rsid w:val="008914D3"/>
    <w:rsid w:val="00891513"/>
    <w:rsid w:val="00891820"/>
    <w:rsid w:val="00891FB1"/>
    <w:rsid w:val="00892079"/>
    <w:rsid w:val="00892AC6"/>
    <w:rsid w:val="00893160"/>
    <w:rsid w:val="008933E9"/>
    <w:rsid w:val="00893D59"/>
    <w:rsid w:val="00894A1B"/>
    <w:rsid w:val="00894B25"/>
    <w:rsid w:val="00894B7E"/>
    <w:rsid w:val="00894FB7"/>
    <w:rsid w:val="00895924"/>
    <w:rsid w:val="00895CBC"/>
    <w:rsid w:val="00895D6F"/>
    <w:rsid w:val="00896593"/>
    <w:rsid w:val="00896746"/>
    <w:rsid w:val="0089688C"/>
    <w:rsid w:val="00896A2C"/>
    <w:rsid w:val="00896C69"/>
    <w:rsid w:val="00896E9D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BC5"/>
    <w:rsid w:val="008A3CE1"/>
    <w:rsid w:val="008A3CFC"/>
    <w:rsid w:val="008A441D"/>
    <w:rsid w:val="008A4790"/>
    <w:rsid w:val="008A4A0A"/>
    <w:rsid w:val="008A5006"/>
    <w:rsid w:val="008A6A89"/>
    <w:rsid w:val="008A6E50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2231"/>
    <w:rsid w:val="008B25B9"/>
    <w:rsid w:val="008B29F5"/>
    <w:rsid w:val="008B2B30"/>
    <w:rsid w:val="008B2B35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1108"/>
    <w:rsid w:val="008C1D28"/>
    <w:rsid w:val="008C20AF"/>
    <w:rsid w:val="008C32B7"/>
    <w:rsid w:val="008C3919"/>
    <w:rsid w:val="008C3C8D"/>
    <w:rsid w:val="008C3DCF"/>
    <w:rsid w:val="008C4567"/>
    <w:rsid w:val="008C46A1"/>
    <w:rsid w:val="008C4878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D08F0"/>
    <w:rsid w:val="008D0C60"/>
    <w:rsid w:val="008D0C6D"/>
    <w:rsid w:val="008D1241"/>
    <w:rsid w:val="008D1516"/>
    <w:rsid w:val="008D190A"/>
    <w:rsid w:val="008D2100"/>
    <w:rsid w:val="008D2D67"/>
    <w:rsid w:val="008D3024"/>
    <w:rsid w:val="008D3376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E0333"/>
    <w:rsid w:val="008E0400"/>
    <w:rsid w:val="008E159E"/>
    <w:rsid w:val="008E1A7E"/>
    <w:rsid w:val="008E2759"/>
    <w:rsid w:val="008E2850"/>
    <w:rsid w:val="008E3484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77"/>
    <w:rsid w:val="008E63CA"/>
    <w:rsid w:val="008E6EE5"/>
    <w:rsid w:val="008F0201"/>
    <w:rsid w:val="008F0274"/>
    <w:rsid w:val="008F0C30"/>
    <w:rsid w:val="008F0C59"/>
    <w:rsid w:val="008F0C7F"/>
    <w:rsid w:val="008F0CA1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6CA"/>
    <w:rsid w:val="0090111A"/>
    <w:rsid w:val="0090135A"/>
    <w:rsid w:val="00901699"/>
    <w:rsid w:val="009018B6"/>
    <w:rsid w:val="009032E3"/>
    <w:rsid w:val="009032E7"/>
    <w:rsid w:val="00903A9D"/>
    <w:rsid w:val="00903D1D"/>
    <w:rsid w:val="00903E13"/>
    <w:rsid w:val="009041A9"/>
    <w:rsid w:val="0090469B"/>
    <w:rsid w:val="0090508F"/>
    <w:rsid w:val="0090571A"/>
    <w:rsid w:val="00905725"/>
    <w:rsid w:val="0090589F"/>
    <w:rsid w:val="00905A20"/>
    <w:rsid w:val="009066A9"/>
    <w:rsid w:val="009068B2"/>
    <w:rsid w:val="00906937"/>
    <w:rsid w:val="00906CE7"/>
    <w:rsid w:val="00907DEE"/>
    <w:rsid w:val="00910027"/>
    <w:rsid w:val="00910086"/>
    <w:rsid w:val="00910C82"/>
    <w:rsid w:val="00911C4A"/>
    <w:rsid w:val="00912668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1DA"/>
    <w:rsid w:val="00920392"/>
    <w:rsid w:val="00920ABC"/>
    <w:rsid w:val="009210CF"/>
    <w:rsid w:val="0092132B"/>
    <w:rsid w:val="0092230F"/>
    <w:rsid w:val="0092366D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FD7"/>
    <w:rsid w:val="0092718A"/>
    <w:rsid w:val="009272F0"/>
    <w:rsid w:val="00927B2A"/>
    <w:rsid w:val="00930730"/>
    <w:rsid w:val="00930762"/>
    <w:rsid w:val="009307EA"/>
    <w:rsid w:val="0093091E"/>
    <w:rsid w:val="00930B11"/>
    <w:rsid w:val="00930CFF"/>
    <w:rsid w:val="0093128B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DC6"/>
    <w:rsid w:val="00935162"/>
    <w:rsid w:val="0093527C"/>
    <w:rsid w:val="00935639"/>
    <w:rsid w:val="00935C41"/>
    <w:rsid w:val="009360B5"/>
    <w:rsid w:val="009360D9"/>
    <w:rsid w:val="0093621E"/>
    <w:rsid w:val="00936632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60"/>
    <w:rsid w:val="00941743"/>
    <w:rsid w:val="009419A8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DCF"/>
    <w:rsid w:val="009474F9"/>
    <w:rsid w:val="00947B7C"/>
    <w:rsid w:val="0095088C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976"/>
    <w:rsid w:val="00956129"/>
    <w:rsid w:val="009567F7"/>
    <w:rsid w:val="00956801"/>
    <w:rsid w:val="009569BE"/>
    <w:rsid w:val="009569F5"/>
    <w:rsid w:val="009574A9"/>
    <w:rsid w:val="0095754F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E9"/>
    <w:rsid w:val="00965525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9E0"/>
    <w:rsid w:val="00984A47"/>
    <w:rsid w:val="00985ADF"/>
    <w:rsid w:val="00985EAA"/>
    <w:rsid w:val="00986129"/>
    <w:rsid w:val="0098628F"/>
    <w:rsid w:val="00986406"/>
    <w:rsid w:val="009864A7"/>
    <w:rsid w:val="009868F4"/>
    <w:rsid w:val="00986C26"/>
    <w:rsid w:val="0098708E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EF6"/>
    <w:rsid w:val="009950B1"/>
    <w:rsid w:val="00995722"/>
    <w:rsid w:val="009958C0"/>
    <w:rsid w:val="00995A3F"/>
    <w:rsid w:val="009960A9"/>
    <w:rsid w:val="00996805"/>
    <w:rsid w:val="00996848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426D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6CE"/>
    <w:rsid w:val="009C07C4"/>
    <w:rsid w:val="009C17CC"/>
    <w:rsid w:val="009C18C4"/>
    <w:rsid w:val="009C2420"/>
    <w:rsid w:val="009C2631"/>
    <w:rsid w:val="009C2B05"/>
    <w:rsid w:val="009C2D07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62DE"/>
    <w:rsid w:val="009C6332"/>
    <w:rsid w:val="009C6BD7"/>
    <w:rsid w:val="009C73D5"/>
    <w:rsid w:val="009C7426"/>
    <w:rsid w:val="009C7482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2089"/>
    <w:rsid w:val="009D2293"/>
    <w:rsid w:val="009D25C6"/>
    <w:rsid w:val="009D277F"/>
    <w:rsid w:val="009D299E"/>
    <w:rsid w:val="009D2F9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CBF"/>
    <w:rsid w:val="009D6EDC"/>
    <w:rsid w:val="009D6F30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F02C0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4119"/>
    <w:rsid w:val="009F437F"/>
    <w:rsid w:val="009F5513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FF3"/>
    <w:rsid w:val="00A031B8"/>
    <w:rsid w:val="00A033F7"/>
    <w:rsid w:val="00A033FC"/>
    <w:rsid w:val="00A03A3F"/>
    <w:rsid w:val="00A03BBC"/>
    <w:rsid w:val="00A03D65"/>
    <w:rsid w:val="00A040A6"/>
    <w:rsid w:val="00A042E5"/>
    <w:rsid w:val="00A04372"/>
    <w:rsid w:val="00A04C82"/>
    <w:rsid w:val="00A04F03"/>
    <w:rsid w:val="00A04FD9"/>
    <w:rsid w:val="00A05624"/>
    <w:rsid w:val="00A058EA"/>
    <w:rsid w:val="00A05901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039"/>
    <w:rsid w:val="00A1227A"/>
    <w:rsid w:val="00A1291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3C"/>
    <w:rsid w:val="00A16444"/>
    <w:rsid w:val="00A16546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E9C"/>
    <w:rsid w:val="00A27717"/>
    <w:rsid w:val="00A27912"/>
    <w:rsid w:val="00A30039"/>
    <w:rsid w:val="00A3003A"/>
    <w:rsid w:val="00A30283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37C3"/>
    <w:rsid w:val="00A33A5B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495"/>
    <w:rsid w:val="00A36505"/>
    <w:rsid w:val="00A36CBB"/>
    <w:rsid w:val="00A37003"/>
    <w:rsid w:val="00A37A46"/>
    <w:rsid w:val="00A400E6"/>
    <w:rsid w:val="00A4039B"/>
    <w:rsid w:val="00A40842"/>
    <w:rsid w:val="00A40ABA"/>
    <w:rsid w:val="00A40CCD"/>
    <w:rsid w:val="00A40F2D"/>
    <w:rsid w:val="00A40FB2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5EC"/>
    <w:rsid w:val="00A44A50"/>
    <w:rsid w:val="00A456E7"/>
    <w:rsid w:val="00A457F5"/>
    <w:rsid w:val="00A45A56"/>
    <w:rsid w:val="00A45A5E"/>
    <w:rsid w:val="00A45BBC"/>
    <w:rsid w:val="00A45D8C"/>
    <w:rsid w:val="00A4629D"/>
    <w:rsid w:val="00A46AEC"/>
    <w:rsid w:val="00A47E70"/>
    <w:rsid w:val="00A50200"/>
    <w:rsid w:val="00A503DB"/>
    <w:rsid w:val="00A50BEF"/>
    <w:rsid w:val="00A51311"/>
    <w:rsid w:val="00A517D0"/>
    <w:rsid w:val="00A517E0"/>
    <w:rsid w:val="00A51AC2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49A7"/>
    <w:rsid w:val="00A658DD"/>
    <w:rsid w:val="00A659F2"/>
    <w:rsid w:val="00A65A8E"/>
    <w:rsid w:val="00A6649E"/>
    <w:rsid w:val="00A664BD"/>
    <w:rsid w:val="00A666FB"/>
    <w:rsid w:val="00A66833"/>
    <w:rsid w:val="00A66890"/>
    <w:rsid w:val="00A668B7"/>
    <w:rsid w:val="00A67514"/>
    <w:rsid w:val="00A67E88"/>
    <w:rsid w:val="00A67ECD"/>
    <w:rsid w:val="00A7042D"/>
    <w:rsid w:val="00A704E3"/>
    <w:rsid w:val="00A70D22"/>
    <w:rsid w:val="00A71075"/>
    <w:rsid w:val="00A71259"/>
    <w:rsid w:val="00A71C1C"/>
    <w:rsid w:val="00A71F83"/>
    <w:rsid w:val="00A7206C"/>
    <w:rsid w:val="00A7221B"/>
    <w:rsid w:val="00A722B8"/>
    <w:rsid w:val="00A72DB3"/>
    <w:rsid w:val="00A72FA9"/>
    <w:rsid w:val="00A7321C"/>
    <w:rsid w:val="00A73367"/>
    <w:rsid w:val="00A738DC"/>
    <w:rsid w:val="00A73C25"/>
    <w:rsid w:val="00A747BE"/>
    <w:rsid w:val="00A74FDC"/>
    <w:rsid w:val="00A755FE"/>
    <w:rsid w:val="00A75689"/>
    <w:rsid w:val="00A75832"/>
    <w:rsid w:val="00A758E5"/>
    <w:rsid w:val="00A762EC"/>
    <w:rsid w:val="00A76C2A"/>
    <w:rsid w:val="00A77010"/>
    <w:rsid w:val="00A7732A"/>
    <w:rsid w:val="00A7753F"/>
    <w:rsid w:val="00A77BE4"/>
    <w:rsid w:val="00A77CAD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7C1"/>
    <w:rsid w:val="00A85BC9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FBC"/>
    <w:rsid w:val="00A9559E"/>
    <w:rsid w:val="00A95692"/>
    <w:rsid w:val="00A959B6"/>
    <w:rsid w:val="00A95A42"/>
    <w:rsid w:val="00A95BAA"/>
    <w:rsid w:val="00A96078"/>
    <w:rsid w:val="00A96E23"/>
    <w:rsid w:val="00A97EB7"/>
    <w:rsid w:val="00AA00CB"/>
    <w:rsid w:val="00AA0995"/>
    <w:rsid w:val="00AA166E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C75"/>
    <w:rsid w:val="00AA52E5"/>
    <w:rsid w:val="00AA5A1B"/>
    <w:rsid w:val="00AA5B4D"/>
    <w:rsid w:val="00AA5FAE"/>
    <w:rsid w:val="00AA6F63"/>
    <w:rsid w:val="00AA71D9"/>
    <w:rsid w:val="00AA7707"/>
    <w:rsid w:val="00AA789E"/>
    <w:rsid w:val="00AA7E67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510"/>
    <w:rsid w:val="00AB478A"/>
    <w:rsid w:val="00AB4832"/>
    <w:rsid w:val="00AB48B3"/>
    <w:rsid w:val="00AB50AB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DA7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2631"/>
    <w:rsid w:val="00AD284B"/>
    <w:rsid w:val="00AD2B2F"/>
    <w:rsid w:val="00AD2E52"/>
    <w:rsid w:val="00AD3B61"/>
    <w:rsid w:val="00AD3CAC"/>
    <w:rsid w:val="00AD405B"/>
    <w:rsid w:val="00AD4222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6F0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5002"/>
    <w:rsid w:val="00AE5124"/>
    <w:rsid w:val="00AE5568"/>
    <w:rsid w:val="00AE563E"/>
    <w:rsid w:val="00AE5AA6"/>
    <w:rsid w:val="00AE5BE3"/>
    <w:rsid w:val="00AE6D8E"/>
    <w:rsid w:val="00AE703B"/>
    <w:rsid w:val="00AE70AF"/>
    <w:rsid w:val="00AE74C6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CDF"/>
    <w:rsid w:val="00AF30FC"/>
    <w:rsid w:val="00AF3762"/>
    <w:rsid w:val="00AF3875"/>
    <w:rsid w:val="00AF3AC9"/>
    <w:rsid w:val="00AF3E50"/>
    <w:rsid w:val="00AF4168"/>
    <w:rsid w:val="00AF473D"/>
    <w:rsid w:val="00AF49CD"/>
    <w:rsid w:val="00AF4E33"/>
    <w:rsid w:val="00AF5540"/>
    <w:rsid w:val="00AF5781"/>
    <w:rsid w:val="00AF689D"/>
    <w:rsid w:val="00AF68C9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E4B"/>
    <w:rsid w:val="00B13046"/>
    <w:rsid w:val="00B139B7"/>
    <w:rsid w:val="00B1416D"/>
    <w:rsid w:val="00B15111"/>
    <w:rsid w:val="00B1555F"/>
    <w:rsid w:val="00B155EA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5A0"/>
    <w:rsid w:val="00B2575E"/>
    <w:rsid w:val="00B258BB"/>
    <w:rsid w:val="00B2590C"/>
    <w:rsid w:val="00B25BB1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4EC0"/>
    <w:rsid w:val="00B35016"/>
    <w:rsid w:val="00B355DC"/>
    <w:rsid w:val="00B3565A"/>
    <w:rsid w:val="00B358B1"/>
    <w:rsid w:val="00B361FE"/>
    <w:rsid w:val="00B363C4"/>
    <w:rsid w:val="00B363D7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D4"/>
    <w:rsid w:val="00B42334"/>
    <w:rsid w:val="00B423F4"/>
    <w:rsid w:val="00B4251C"/>
    <w:rsid w:val="00B42C7A"/>
    <w:rsid w:val="00B42CF5"/>
    <w:rsid w:val="00B42D3F"/>
    <w:rsid w:val="00B43733"/>
    <w:rsid w:val="00B4407D"/>
    <w:rsid w:val="00B44ACA"/>
    <w:rsid w:val="00B44CBC"/>
    <w:rsid w:val="00B45119"/>
    <w:rsid w:val="00B46183"/>
    <w:rsid w:val="00B471E0"/>
    <w:rsid w:val="00B47929"/>
    <w:rsid w:val="00B47B98"/>
    <w:rsid w:val="00B506C2"/>
    <w:rsid w:val="00B50C28"/>
    <w:rsid w:val="00B50F78"/>
    <w:rsid w:val="00B511BB"/>
    <w:rsid w:val="00B512F1"/>
    <w:rsid w:val="00B51559"/>
    <w:rsid w:val="00B51651"/>
    <w:rsid w:val="00B5204F"/>
    <w:rsid w:val="00B52AF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E71"/>
    <w:rsid w:val="00B60785"/>
    <w:rsid w:val="00B61321"/>
    <w:rsid w:val="00B61C92"/>
    <w:rsid w:val="00B61F64"/>
    <w:rsid w:val="00B62105"/>
    <w:rsid w:val="00B62133"/>
    <w:rsid w:val="00B6218F"/>
    <w:rsid w:val="00B630BB"/>
    <w:rsid w:val="00B63637"/>
    <w:rsid w:val="00B63AC3"/>
    <w:rsid w:val="00B64005"/>
    <w:rsid w:val="00B647FC"/>
    <w:rsid w:val="00B6480D"/>
    <w:rsid w:val="00B64B08"/>
    <w:rsid w:val="00B655B1"/>
    <w:rsid w:val="00B65982"/>
    <w:rsid w:val="00B66430"/>
    <w:rsid w:val="00B6663C"/>
    <w:rsid w:val="00B6683C"/>
    <w:rsid w:val="00B6707F"/>
    <w:rsid w:val="00B670B1"/>
    <w:rsid w:val="00B67263"/>
    <w:rsid w:val="00B67606"/>
    <w:rsid w:val="00B67EFD"/>
    <w:rsid w:val="00B70184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4D7"/>
    <w:rsid w:val="00B80ADB"/>
    <w:rsid w:val="00B80B20"/>
    <w:rsid w:val="00B80ED7"/>
    <w:rsid w:val="00B81172"/>
    <w:rsid w:val="00B81B04"/>
    <w:rsid w:val="00B81C0B"/>
    <w:rsid w:val="00B81C43"/>
    <w:rsid w:val="00B81EAB"/>
    <w:rsid w:val="00B81FBD"/>
    <w:rsid w:val="00B82279"/>
    <w:rsid w:val="00B82712"/>
    <w:rsid w:val="00B82E20"/>
    <w:rsid w:val="00B8306A"/>
    <w:rsid w:val="00B8365F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539"/>
    <w:rsid w:val="00B94773"/>
    <w:rsid w:val="00B9481D"/>
    <w:rsid w:val="00B94CC8"/>
    <w:rsid w:val="00B94CF7"/>
    <w:rsid w:val="00B94DE6"/>
    <w:rsid w:val="00B95144"/>
    <w:rsid w:val="00B958D9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6006"/>
    <w:rsid w:val="00BA6154"/>
    <w:rsid w:val="00BA71EE"/>
    <w:rsid w:val="00BA71F2"/>
    <w:rsid w:val="00BA7266"/>
    <w:rsid w:val="00BB020B"/>
    <w:rsid w:val="00BB0914"/>
    <w:rsid w:val="00BB0CF4"/>
    <w:rsid w:val="00BB0E21"/>
    <w:rsid w:val="00BB0EAC"/>
    <w:rsid w:val="00BB0ED8"/>
    <w:rsid w:val="00BB10C8"/>
    <w:rsid w:val="00BB1D62"/>
    <w:rsid w:val="00BB1FA7"/>
    <w:rsid w:val="00BB23C2"/>
    <w:rsid w:val="00BB27A8"/>
    <w:rsid w:val="00BB289A"/>
    <w:rsid w:val="00BB2ED9"/>
    <w:rsid w:val="00BB2EE3"/>
    <w:rsid w:val="00BB425A"/>
    <w:rsid w:val="00BB4286"/>
    <w:rsid w:val="00BB44A9"/>
    <w:rsid w:val="00BB45B4"/>
    <w:rsid w:val="00BB4929"/>
    <w:rsid w:val="00BB5DFC"/>
    <w:rsid w:val="00BB6526"/>
    <w:rsid w:val="00BB66C5"/>
    <w:rsid w:val="00BB6805"/>
    <w:rsid w:val="00BB6FA1"/>
    <w:rsid w:val="00BB74B7"/>
    <w:rsid w:val="00BB7DB2"/>
    <w:rsid w:val="00BC027B"/>
    <w:rsid w:val="00BC06A9"/>
    <w:rsid w:val="00BC0A28"/>
    <w:rsid w:val="00BC0D3A"/>
    <w:rsid w:val="00BC0F02"/>
    <w:rsid w:val="00BC11DE"/>
    <w:rsid w:val="00BC1B40"/>
    <w:rsid w:val="00BC2163"/>
    <w:rsid w:val="00BC2A65"/>
    <w:rsid w:val="00BC2C56"/>
    <w:rsid w:val="00BC2E1C"/>
    <w:rsid w:val="00BC2EEC"/>
    <w:rsid w:val="00BC36D9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F4"/>
    <w:rsid w:val="00BC7EBE"/>
    <w:rsid w:val="00BD01FD"/>
    <w:rsid w:val="00BD027F"/>
    <w:rsid w:val="00BD04C3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16A"/>
    <w:rsid w:val="00BD2258"/>
    <w:rsid w:val="00BD23C9"/>
    <w:rsid w:val="00BD279D"/>
    <w:rsid w:val="00BD27AC"/>
    <w:rsid w:val="00BD29A5"/>
    <w:rsid w:val="00BD29C9"/>
    <w:rsid w:val="00BD2C9C"/>
    <w:rsid w:val="00BD372D"/>
    <w:rsid w:val="00BD3A20"/>
    <w:rsid w:val="00BD3F8D"/>
    <w:rsid w:val="00BD4DD9"/>
    <w:rsid w:val="00BD52EE"/>
    <w:rsid w:val="00BD65BC"/>
    <w:rsid w:val="00BD6A17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1E20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6971"/>
    <w:rsid w:val="00BE6A15"/>
    <w:rsid w:val="00BE7318"/>
    <w:rsid w:val="00BE7583"/>
    <w:rsid w:val="00BE7C1E"/>
    <w:rsid w:val="00BE7DF3"/>
    <w:rsid w:val="00BE7F9A"/>
    <w:rsid w:val="00BF0534"/>
    <w:rsid w:val="00BF05F0"/>
    <w:rsid w:val="00BF06A9"/>
    <w:rsid w:val="00BF0915"/>
    <w:rsid w:val="00BF0A58"/>
    <w:rsid w:val="00BF0C8B"/>
    <w:rsid w:val="00BF0FFE"/>
    <w:rsid w:val="00BF13D0"/>
    <w:rsid w:val="00BF168E"/>
    <w:rsid w:val="00BF19F5"/>
    <w:rsid w:val="00BF1DB5"/>
    <w:rsid w:val="00BF1F04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B12"/>
    <w:rsid w:val="00BF3D3C"/>
    <w:rsid w:val="00BF4921"/>
    <w:rsid w:val="00BF49D1"/>
    <w:rsid w:val="00BF4A63"/>
    <w:rsid w:val="00BF53FC"/>
    <w:rsid w:val="00BF59EE"/>
    <w:rsid w:val="00BF5AC3"/>
    <w:rsid w:val="00BF77BC"/>
    <w:rsid w:val="00BF7C3E"/>
    <w:rsid w:val="00BF7EAE"/>
    <w:rsid w:val="00C001AF"/>
    <w:rsid w:val="00C00B71"/>
    <w:rsid w:val="00C00DB1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23BD"/>
    <w:rsid w:val="00C12BB7"/>
    <w:rsid w:val="00C12D88"/>
    <w:rsid w:val="00C12E64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818"/>
    <w:rsid w:val="00C27A96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B46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471"/>
    <w:rsid w:val="00C426FA"/>
    <w:rsid w:val="00C42B25"/>
    <w:rsid w:val="00C43584"/>
    <w:rsid w:val="00C435BD"/>
    <w:rsid w:val="00C436FC"/>
    <w:rsid w:val="00C43E9B"/>
    <w:rsid w:val="00C4455F"/>
    <w:rsid w:val="00C4490A"/>
    <w:rsid w:val="00C45114"/>
    <w:rsid w:val="00C4548E"/>
    <w:rsid w:val="00C45E8D"/>
    <w:rsid w:val="00C46161"/>
    <w:rsid w:val="00C4634A"/>
    <w:rsid w:val="00C46BBB"/>
    <w:rsid w:val="00C4722A"/>
    <w:rsid w:val="00C47AE6"/>
    <w:rsid w:val="00C5024B"/>
    <w:rsid w:val="00C50359"/>
    <w:rsid w:val="00C50B0D"/>
    <w:rsid w:val="00C50D81"/>
    <w:rsid w:val="00C50F05"/>
    <w:rsid w:val="00C5118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9E3"/>
    <w:rsid w:val="00C55D51"/>
    <w:rsid w:val="00C56198"/>
    <w:rsid w:val="00C561EC"/>
    <w:rsid w:val="00C562C7"/>
    <w:rsid w:val="00C56345"/>
    <w:rsid w:val="00C5638F"/>
    <w:rsid w:val="00C564E0"/>
    <w:rsid w:val="00C56D79"/>
    <w:rsid w:val="00C57020"/>
    <w:rsid w:val="00C57645"/>
    <w:rsid w:val="00C57737"/>
    <w:rsid w:val="00C57EDE"/>
    <w:rsid w:val="00C60559"/>
    <w:rsid w:val="00C6070E"/>
    <w:rsid w:val="00C60808"/>
    <w:rsid w:val="00C60AA8"/>
    <w:rsid w:val="00C610AF"/>
    <w:rsid w:val="00C61192"/>
    <w:rsid w:val="00C619BE"/>
    <w:rsid w:val="00C61A64"/>
    <w:rsid w:val="00C61C47"/>
    <w:rsid w:val="00C61D0B"/>
    <w:rsid w:val="00C62525"/>
    <w:rsid w:val="00C62CAC"/>
    <w:rsid w:val="00C63110"/>
    <w:rsid w:val="00C63C16"/>
    <w:rsid w:val="00C63F93"/>
    <w:rsid w:val="00C64ABE"/>
    <w:rsid w:val="00C6531C"/>
    <w:rsid w:val="00C65BC7"/>
    <w:rsid w:val="00C65EAB"/>
    <w:rsid w:val="00C661FA"/>
    <w:rsid w:val="00C6635A"/>
    <w:rsid w:val="00C663A6"/>
    <w:rsid w:val="00C67216"/>
    <w:rsid w:val="00C6761D"/>
    <w:rsid w:val="00C67CDE"/>
    <w:rsid w:val="00C70141"/>
    <w:rsid w:val="00C70494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414F"/>
    <w:rsid w:val="00C742F6"/>
    <w:rsid w:val="00C74E47"/>
    <w:rsid w:val="00C7541E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AB6"/>
    <w:rsid w:val="00C86514"/>
    <w:rsid w:val="00C86961"/>
    <w:rsid w:val="00C87256"/>
    <w:rsid w:val="00C874F2"/>
    <w:rsid w:val="00C87991"/>
    <w:rsid w:val="00C90254"/>
    <w:rsid w:val="00C902DA"/>
    <w:rsid w:val="00C90FCA"/>
    <w:rsid w:val="00C9121F"/>
    <w:rsid w:val="00C912D3"/>
    <w:rsid w:val="00C921C6"/>
    <w:rsid w:val="00C931F7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42D"/>
    <w:rsid w:val="00CA0F75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405E"/>
    <w:rsid w:val="00CA554D"/>
    <w:rsid w:val="00CA5CC4"/>
    <w:rsid w:val="00CA6338"/>
    <w:rsid w:val="00CA6424"/>
    <w:rsid w:val="00CA661A"/>
    <w:rsid w:val="00CA695B"/>
    <w:rsid w:val="00CA6A38"/>
    <w:rsid w:val="00CA6D25"/>
    <w:rsid w:val="00CA7465"/>
    <w:rsid w:val="00CA7BF9"/>
    <w:rsid w:val="00CA7CDB"/>
    <w:rsid w:val="00CB0330"/>
    <w:rsid w:val="00CB0D29"/>
    <w:rsid w:val="00CB19BD"/>
    <w:rsid w:val="00CB1A81"/>
    <w:rsid w:val="00CB1C98"/>
    <w:rsid w:val="00CB1DB0"/>
    <w:rsid w:val="00CB208E"/>
    <w:rsid w:val="00CB22B8"/>
    <w:rsid w:val="00CB22D1"/>
    <w:rsid w:val="00CB2970"/>
    <w:rsid w:val="00CB3239"/>
    <w:rsid w:val="00CB3384"/>
    <w:rsid w:val="00CB3C53"/>
    <w:rsid w:val="00CB41A0"/>
    <w:rsid w:val="00CB46DD"/>
    <w:rsid w:val="00CB4F93"/>
    <w:rsid w:val="00CB53AA"/>
    <w:rsid w:val="00CB56E3"/>
    <w:rsid w:val="00CB57EA"/>
    <w:rsid w:val="00CB58FD"/>
    <w:rsid w:val="00CB5C7A"/>
    <w:rsid w:val="00CB6246"/>
    <w:rsid w:val="00CB6DDE"/>
    <w:rsid w:val="00CB73D9"/>
    <w:rsid w:val="00CB76D3"/>
    <w:rsid w:val="00CB7FBD"/>
    <w:rsid w:val="00CC09D2"/>
    <w:rsid w:val="00CC0C1D"/>
    <w:rsid w:val="00CC0C4B"/>
    <w:rsid w:val="00CC0F0A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D4"/>
    <w:rsid w:val="00CC6BBC"/>
    <w:rsid w:val="00CC736D"/>
    <w:rsid w:val="00CC7C23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0E2F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B7E"/>
    <w:rsid w:val="00CE4C17"/>
    <w:rsid w:val="00CE5003"/>
    <w:rsid w:val="00CE58BC"/>
    <w:rsid w:val="00CE5F67"/>
    <w:rsid w:val="00CE73A1"/>
    <w:rsid w:val="00CE73F2"/>
    <w:rsid w:val="00CE7A4B"/>
    <w:rsid w:val="00CE7C1F"/>
    <w:rsid w:val="00CE7FBB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11"/>
    <w:rsid w:val="00CF5A24"/>
    <w:rsid w:val="00CF5F4D"/>
    <w:rsid w:val="00CF627F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4E2F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82E"/>
    <w:rsid w:val="00D079D2"/>
    <w:rsid w:val="00D07AA0"/>
    <w:rsid w:val="00D07EFD"/>
    <w:rsid w:val="00D10AD0"/>
    <w:rsid w:val="00D10D3E"/>
    <w:rsid w:val="00D10F78"/>
    <w:rsid w:val="00D11582"/>
    <w:rsid w:val="00D11B82"/>
    <w:rsid w:val="00D120FD"/>
    <w:rsid w:val="00D1226A"/>
    <w:rsid w:val="00D123E4"/>
    <w:rsid w:val="00D1288F"/>
    <w:rsid w:val="00D13B14"/>
    <w:rsid w:val="00D146DC"/>
    <w:rsid w:val="00D148E5"/>
    <w:rsid w:val="00D1520E"/>
    <w:rsid w:val="00D1589D"/>
    <w:rsid w:val="00D15E33"/>
    <w:rsid w:val="00D162AE"/>
    <w:rsid w:val="00D1660B"/>
    <w:rsid w:val="00D167F1"/>
    <w:rsid w:val="00D16AF1"/>
    <w:rsid w:val="00D172F0"/>
    <w:rsid w:val="00D17A1C"/>
    <w:rsid w:val="00D17D24"/>
    <w:rsid w:val="00D207E5"/>
    <w:rsid w:val="00D207FB"/>
    <w:rsid w:val="00D20980"/>
    <w:rsid w:val="00D21191"/>
    <w:rsid w:val="00D214C0"/>
    <w:rsid w:val="00D21DC9"/>
    <w:rsid w:val="00D21E4E"/>
    <w:rsid w:val="00D2222E"/>
    <w:rsid w:val="00D223BE"/>
    <w:rsid w:val="00D224F6"/>
    <w:rsid w:val="00D2254B"/>
    <w:rsid w:val="00D2305F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51E"/>
    <w:rsid w:val="00D2662F"/>
    <w:rsid w:val="00D27341"/>
    <w:rsid w:val="00D274CF"/>
    <w:rsid w:val="00D27620"/>
    <w:rsid w:val="00D30000"/>
    <w:rsid w:val="00D3054F"/>
    <w:rsid w:val="00D3084A"/>
    <w:rsid w:val="00D309FE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C61"/>
    <w:rsid w:val="00D34113"/>
    <w:rsid w:val="00D35547"/>
    <w:rsid w:val="00D358FD"/>
    <w:rsid w:val="00D3600C"/>
    <w:rsid w:val="00D364D7"/>
    <w:rsid w:val="00D368EE"/>
    <w:rsid w:val="00D36DB2"/>
    <w:rsid w:val="00D377CB"/>
    <w:rsid w:val="00D4013B"/>
    <w:rsid w:val="00D407D5"/>
    <w:rsid w:val="00D40972"/>
    <w:rsid w:val="00D41AB2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3E65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387"/>
    <w:rsid w:val="00D47390"/>
    <w:rsid w:val="00D479E2"/>
    <w:rsid w:val="00D47A64"/>
    <w:rsid w:val="00D50921"/>
    <w:rsid w:val="00D51138"/>
    <w:rsid w:val="00D51201"/>
    <w:rsid w:val="00D51856"/>
    <w:rsid w:val="00D5198E"/>
    <w:rsid w:val="00D51F4D"/>
    <w:rsid w:val="00D52BEC"/>
    <w:rsid w:val="00D52D15"/>
    <w:rsid w:val="00D530F2"/>
    <w:rsid w:val="00D53879"/>
    <w:rsid w:val="00D53947"/>
    <w:rsid w:val="00D545E1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6BE"/>
    <w:rsid w:val="00D577AB"/>
    <w:rsid w:val="00D60245"/>
    <w:rsid w:val="00D60410"/>
    <w:rsid w:val="00D6061C"/>
    <w:rsid w:val="00D60782"/>
    <w:rsid w:val="00D60809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4FE6"/>
    <w:rsid w:val="00D65B79"/>
    <w:rsid w:val="00D66481"/>
    <w:rsid w:val="00D66B2D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D9B"/>
    <w:rsid w:val="00D761E0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2ADB"/>
    <w:rsid w:val="00D82C70"/>
    <w:rsid w:val="00D83228"/>
    <w:rsid w:val="00D838B5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315B"/>
    <w:rsid w:val="00D93171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4E7B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667"/>
    <w:rsid w:val="00DB0A37"/>
    <w:rsid w:val="00DB0D2F"/>
    <w:rsid w:val="00DB0E46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63EF"/>
    <w:rsid w:val="00DB6AD7"/>
    <w:rsid w:val="00DB6AFA"/>
    <w:rsid w:val="00DB7968"/>
    <w:rsid w:val="00DB7990"/>
    <w:rsid w:val="00DB7A48"/>
    <w:rsid w:val="00DB7DBF"/>
    <w:rsid w:val="00DB7DE8"/>
    <w:rsid w:val="00DC0063"/>
    <w:rsid w:val="00DC06C8"/>
    <w:rsid w:val="00DC1517"/>
    <w:rsid w:val="00DC1FEB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6C9"/>
    <w:rsid w:val="00DC528E"/>
    <w:rsid w:val="00DC598F"/>
    <w:rsid w:val="00DC5CAB"/>
    <w:rsid w:val="00DC5EB2"/>
    <w:rsid w:val="00DC6004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629D"/>
    <w:rsid w:val="00DD6580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021"/>
    <w:rsid w:val="00DF16C1"/>
    <w:rsid w:val="00DF16CD"/>
    <w:rsid w:val="00DF1C4D"/>
    <w:rsid w:val="00DF23B0"/>
    <w:rsid w:val="00DF3302"/>
    <w:rsid w:val="00DF345A"/>
    <w:rsid w:val="00DF3506"/>
    <w:rsid w:val="00DF3808"/>
    <w:rsid w:val="00DF3C86"/>
    <w:rsid w:val="00DF42A2"/>
    <w:rsid w:val="00DF48B1"/>
    <w:rsid w:val="00DF4DCA"/>
    <w:rsid w:val="00DF5069"/>
    <w:rsid w:val="00DF510F"/>
    <w:rsid w:val="00DF5275"/>
    <w:rsid w:val="00DF55D4"/>
    <w:rsid w:val="00DF58F1"/>
    <w:rsid w:val="00DF6039"/>
    <w:rsid w:val="00DF6B8F"/>
    <w:rsid w:val="00DF6EC5"/>
    <w:rsid w:val="00DF71BF"/>
    <w:rsid w:val="00DF743C"/>
    <w:rsid w:val="00DF7664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924"/>
    <w:rsid w:val="00E11B5C"/>
    <w:rsid w:val="00E11D73"/>
    <w:rsid w:val="00E13928"/>
    <w:rsid w:val="00E13D11"/>
    <w:rsid w:val="00E14E0A"/>
    <w:rsid w:val="00E1585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556"/>
    <w:rsid w:val="00E22996"/>
    <w:rsid w:val="00E22AB1"/>
    <w:rsid w:val="00E22FC8"/>
    <w:rsid w:val="00E23251"/>
    <w:rsid w:val="00E23B16"/>
    <w:rsid w:val="00E25118"/>
    <w:rsid w:val="00E2540E"/>
    <w:rsid w:val="00E25C0A"/>
    <w:rsid w:val="00E26014"/>
    <w:rsid w:val="00E26CB0"/>
    <w:rsid w:val="00E273C8"/>
    <w:rsid w:val="00E27931"/>
    <w:rsid w:val="00E279AC"/>
    <w:rsid w:val="00E27B64"/>
    <w:rsid w:val="00E305B9"/>
    <w:rsid w:val="00E3270D"/>
    <w:rsid w:val="00E32F0B"/>
    <w:rsid w:val="00E33DC2"/>
    <w:rsid w:val="00E34016"/>
    <w:rsid w:val="00E3412D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F2C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6D5C"/>
    <w:rsid w:val="00E47328"/>
    <w:rsid w:val="00E473A4"/>
    <w:rsid w:val="00E510DC"/>
    <w:rsid w:val="00E51668"/>
    <w:rsid w:val="00E51B3E"/>
    <w:rsid w:val="00E51D36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1621"/>
    <w:rsid w:val="00E61D0D"/>
    <w:rsid w:val="00E61DDD"/>
    <w:rsid w:val="00E63566"/>
    <w:rsid w:val="00E637BA"/>
    <w:rsid w:val="00E64240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63B2"/>
    <w:rsid w:val="00E66724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A23"/>
    <w:rsid w:val="00E8206C"/>
    <w:rsid w:val="00E825DA"/>
    <w:rsid w:val="00E82826"/>
    <w:rsid w:val="00E8286F"/>
    <w:rsid w:val="00E82CCD"/>
    <w:rsid w:val="00E83437"/>
    <w:rsid w:val="00E8418F"/>
    <w:rsid w:val="00E84322"/>
    <w:rsid w:val="00E845FC"/>
    <w:rsid w:val="00E84623"/>
    <w:rsid w:val="00E847F6"/>
    <w:rsid w:val="00E84935"/>
    <w:rsid w:val="00E84B3E"/>
    <w:rsid w:val="00E84DBB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762"/>
    <w:rsid w:val="00E93A2E"/>
    <w:rsid w:val="00E944C8"/>
    <w:rsid w:val="00E944D6"/>
    <w:rsid w:val="00E9467A"/>
    <w:rsid w:val="00E95984"/>
    <w:rsid w:val="00E95BA6"/>
    <w:rsid w:val="00E9653B"/>
    <w:rsid w:val="00E967E1"/>
    <w:rsid w:val="00E96A9C"/>
    <w:rsid w:val="00E97071"/>
    <w:rsid w:val="00E97454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3BDF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278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867"/>
    <w:rsid w:val="00ED099F"/>
    <w:rsid w:val="00ED0E47"/>
    <w:rsid w:val="00ED1096"/>
    <w:rsid w:val="00ED11A0"/>
    <w:rsid w:val="00ED1305"/>
    <w:rsid w:val="00ED213A"/>
    <w:rsid w:val="00ED3480"/>
    <w:rsid w:val="00ED395F"/>
    <w:rsid w:val="00ED39CD"/>
    <w:rsid w:val="00ED4AB3"/>
    <w:rsid w:val="00ED53D7"/>
    <w:rsid w:val="00ED59C9"/>
    <w:rsid w:val="00ED5A60"/>
    <w:rsid w:val="00ED5AF1"/>
    <w:rsid w:val="00ED5DB1"/>
    <w:rsid w:val="00ED64C1"/>
    <w:rsid w:val="00ED70E1"/>
    <w:rsid w:val="00ED738A"/>
    <w:rsid w:val="00ED779B"/>
    <w:rsid w:val="00ED791A"/>
    <w:rsid w:val="00ED7F56"/>
    <w:rsid w:val="00EE07D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4C0"/>
    <w:rsid w:val="00EE65F2"/>
    <w:rsid w:val="00EE69A0"/>
    <w:rsid w:val="00EE712F"/>
    <w:rsid w:val="00EE7184"/>
    <w:rsid w:val="00EE7D7C"/>
    <w:rsid w:val="00EF01F9"/>
    <w:rsid w:val="00EF0B2D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8FC"/>
    <w:rsid w:val="00EF3AE6"/>
    <w:rsid w:val="00EF4678"/>
    <w:rsid w:val="00EF4B3F"/>
    <w:rsid w:val="00EF522A"/>
    <w:rsid w:val="00EF56B8"/>
    <w:rsid w:val="00EF58AC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A40"/>
    <w:rsid w:val="00F03F6E"/>
    <w:rsid w:val="00F04C33"/>
    <w:rsid w:val="00F04F61"/>
    <w:rsid w:val="00F05772"/>
    <w:rsid w:val="00F05E77"/>
    <w:rsid w:val="00F0604E"/>
    <w:rsid w:val="00F069DC"/>
    <w:rsid w:val="00F06D75"/>
    <w:rsid w:val="00F070A1"/>
    <w:rsid w:val="00F0732B"/>
    <w:rsid w:val="00F07A43"/>
    <w:rsid w:val="00F10741"/>
    <w:rsid w:val="00F10767"/>
    <w:rsid w:val="00F10B67"/>
    <w:rsid w:val="00F11117"/>
    <w:rsid w:val="00F11400"/>
    <w:rsid w:val="00F116C1"/>
    <w:rsid w:val="00F11F11"/>
    <w:rsid w:val="00F127D8"/>
    <w:rsid w:val="00F12AF7"/>
    <w:rsid w:val="00F12D71"/>
    <w:rsid w:val="00F12E83"/>
    <w:rsid w:val="00F13670"/>
    <w:rsid w:val="00F13B22"/>
    <w:rsid w:val="00F14B7D"/>
    <w:rsid w:val="00F14F94"/>
    <w:rsid w:val="00F165A0"/>
    <w:rsid w:val="00F16902"/>
    <w:rsid w:val="00F16999"/>
    <w:rsid w:val="00F16B0B"/>
    <w:rsid w:val="00F16E7C"/>
    <w:rsid w:val="00F17A26"/>
    <w:rsid w:val="00F17B0D"/>
    <w:rsid w:val="00F17CBA"/>
    <w:rsid w:val="00F2022D"/>
    <w:rsid w:val="00F20642"/>
    <w:rsid w:val="00F2078A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76F"/>
    <w:rsid w:val="00F2494A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405"/>
    <w:rsid w:val="00F3480E"/>
    <w:rsid w:val="00F349DA"/>
    <w:rsid w:val="00F34AF7"/>
    <w:rsid w:val="00F34E84"/>
    <w:rsid w:val="00F35186"/>
    <w:rsid w:val="00F354A1"/>
    <w:rsid w:val="00F35B76"/>
    <w:rsid w:val="00F35C28"/>
    <w:rsid w:val="00F36216"/>
    <w:rsid w:val="00F36492"/>
    <w:rsid w:val="00F36501"/>
    <w:rsid w:val="00F375E0"/>
    <w:rsid w:val="00F37652"/>
    <w:rsid w:val="00F402A2"/>
    <w:rsid w:val="00F4048A"/>
    <w:rsid w:val="00F40C09"/>
    <w:rsid w:val="00F40C1C"/>
    <w:rsid w:val="00F40FB5"/>
    <w:rsid w:val="00F40FE7"/>
    <w:rsid w:val="00F41570"/>
    <w:rsid w:val="00F41637"/>
    <w:rsid w:val="00F41974"/>
    <w:rsid w:val="00F4215C"/>
    <w:rsid w:val="00F423ED"/>
    <w:rsid w:val="00F42D3D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4AF5"/>
    <w:rsid w:val="00F557FB"/>
    <w:rsid w:val="00F567F7"/>
    <w:rsid w:val="00F56DEA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D96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BD1"/>
    <w:rsid w:val="00F71FDB"/>
    <w:rsid w:val="00F72295"/>
    <w:rsid w:val="00F72612"/>
    <w:rsid w:val="00F72E1B"/>
    <w:rsid w:val="00F734EB"/>
    <w:rsid w:val="00F73AA6"/>
    <w:rsid w:val="00F73E43"/>
    <w:rsid w:val="00F73F3C"/>
    <w:rsid w:val="00F73F7F"/>
    <w:rsid w:val="00F74A7B"/>
    <w:rsid w:val="00F75436"/>
    <w:rsid w:val="00F75648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1F99"/>
    <w:rsid w:val="00F8209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6A90"/>
    <w:rsid w:val="00F875BF"/>
    <w:rsid w:val="00F87912"/>
    <w:rsid w:val="00F87D9C"/>
    <w:rsid w:val="00F90975"/>
    <w:rsid w:val="00F90ACB"/>
    <w:rsid w:val="00F90B4D"/>
    <w:rsid w:val="00F90CCD"/>
    <w:rsid w:val="00F91F4D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DF4"/>
    <w:rsid w:val="00F969C3"/>
    <w:rsid w:val="00F97026"/>
    <w:rsid w:val="00F9733B"/>
    <w:rsid w:val="00F97C73"/>
    <w:rsid w:val="00F97CBD"/>
    <w:rsid w:val="00FA0F3A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CFC"/>
    <w:rsid w:val="00FA4F46"/>
    <w:rsid w:val="00FA68BC"/>
    <w:rsid w:val="00FA6A49"/>
    <w:rsid w:val="00FA6C8A"/>
    <w:rsid w:val="00FA751E"/>
    <w:rsid w:val="00FA7892"/>
    <w:rsid w:val="00FB014E"/>
    <w:rsid w:val="00FB0E70"/>
    <w:rsid w:val="00FB1103"/>
    <w:rsid w:val="00FB16A9"/>
    <w:rsid w:val="00FB1A42"/>
    <w:rsid w:val="00FB2827"/>
    <w:rsid w:val="00FB2F61"/>
    <w:rsid w:val="00FB30D0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776"/>
    <w:rsid w:val="00FC0ED9"/>
    <w:rsid w:val="00FC218E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64D"/>
    <w:rsid w:val="00FC67CF"/>
    <w:rsid w:val="00FC6A31"/>
    <w:rsid w:val="00FC6DF2"/>
    <w:rsid w:val="00FC6E01"/>
    <w:rsid w:val="00FC6ECD"/>
    <w:rsid w:val="00FC7065"/>
    <w:rsid w:val="00FC7149"/>
    <w:rsid w:val="00FC7308"/>
    <w:rsid w:val="00FC743B"/>
    <w:rsid w:val="00FC74F1"/>
    <w:rsid w:val="00FC791F"/>
    <w:rsid w:val="00FD074E"/>
    <w:rsid w:val="00FD0963"/>
    <w:rsid w:val="00FD155B"/>
    <w:rsid w:val="00FD1B0F"/>
    <w:rsid w:val="00FD1B32"/>
    <w:rsid w:val="00FD1BAC"/>
    <w:rsid w:val="00FD2073"/>
    <w:rsid w:val="00FD2337"/>
    <w:rsid w:val="00FD31E6"/>
    <w:rsid w:val="00FD3690"/>
    <w:rsid w:val="00FD384C"/>
    <w:rsid w:val="00FD3E57"/>
    <w:rsid w:val="00FD46C1"/>
    <w:rsid w:val="00FD48F7"/>
    <w:rsid w:val="00FD536F"/>
    <w:rsid w:val="00FD573C"/>
    <w:rsid w:val="00FD59B1"/>
    <w:rsid w:val="00FD5BB9"/>
    <w:rsid w:val="00FD6B38"/>
    <w:rsid w:val="00FD6FE4"/>
    <w:rsid w:val="00FD7435"/>
    <w:rsid w:val="00FD7CE4"/>
    <w:rsid w:val="00FD7E6F"/>
    <w:rsid w:val="00FD7EBB"/>
    <w:rsid w:val="00FE0A6B"/>
    <w:rsid w:val="00FE0B0E"/>
    <w:rsid w:val="00FE146B"/>
    <w:rsid w:val="00FE19B3"/>
    <w:rsid w:val="00FE229F"/>
    <w:rsid w:val="00FE2368"/>
    <w:rsid w:val="00FE2B5A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315"/>
    <w:rsid w:val="00FE5721"/>
    <w:rsid w:val="00FE6B02"/>
    <w:rsid w:val="00FE6C80"/>
    <w:rsid w:val="00FE6CF7"/>
    <w:rsid w:val="00FE6FC9"/>
    <w:rsid w:val="00FE6FE9"/>
    <w:rsid w:val="00FE7501"/>
    <w:rsid w:val="00FE7593"/>
    <w:rsid w:val="00FE7907"/>
    <w:rsid w:val="00FF079C"/>
    <w:rsid w:val="00FF11B9"/>
    <w:rsid w:val="00FF1799"/>
    <w:rsid w:val="00FF1B88"/>
    <w:rsid w:val="00FF1D74"/>
    <w:rsid w:val="00FF21FE"/>
    <w:rsid w:val="00FF2465"/>
    <w:rsid w:val="00FF297C"/>
    <w:rsid w:val="00FF2E4F"/>
    <w:rsid w:val="00FF2F0B"/>
    <w:rsid w:val="00FF3375"/>
    <w:rsid w:val="00FF3D84"/>
    <w:rsid w:val="00FF42BA"/>
    <w:rsid w:val="00FF53B7"/>
    <w:rsid w:val="00FF55E7"/>
    <w:rsid w:val="00FF57FE"/>
    <w:rsid w:val="00FF5C2D"/>
    <w:rsid w:val="00FF6ABF"/>
    <w:rsid w:val="00FF6CB7"/>
    <w:rsid w:val="00FF6E73"/>
    <w:rsid w:val="00FF6FDF"/>
    <w:rsid w:val="00FF7097"/>
    <w:rsid w:val="00FF742D"/>
    <w:rsid w:val="00FF7912"/>
    <w:rsid w:val="00FF7F8C"/>
    <w:rsid w:val="22B302D5"/>
    <w:rsid w:val="258A2566"/>
    <w:rsid w:val="25F34AA1"/>
    <w:rsid w:val="262CC3A5"/>
    <w:rsid w:val="26ED2102"/>
    <w:rsid w:val="6E31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2163D66"/>
  <w15:chartTrackingRefBased/>
  <w15:docId w15:val="{6370863A-6140-4A2A-8533-2075C68B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047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45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0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2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61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79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63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853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2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2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37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6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26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34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0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9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85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38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60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84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3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37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151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19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54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22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7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9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52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2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hart" Target="charts/chart4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hart" Target="charts/chart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soorgopa_qti_qualcomm_com/Documents/Documents/Pentari/Positioning/Resul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soorgopa_qti_qualcomm_com/Documents/Documents/Pentari/Positioning/Resul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soorgopa_qti_qualcomm_com/Documents/Documents/Pentari/Positioning/Result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soorgopa_qti_qualcomm_com/Documents/Documents/Pentari/Positioning/Result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 b="0" i="0" baseline="0">
                <a:effectLst/>
              </a:rPr>
              <a:t>UMI, 4 GHz, 100 MHz, Delay + power Reporting from UEs and gNBs </a:t>
            </a:r>
          </a:p>
          <a:p>
            <a:pPr>
              <a:defRPr/>
            </a:pPr>
            <a:r>
              <a:rPr lang="en-US" sz="1200" b="0" i="0" baseline="0">
                <a:effectLst/>
              </a:rPr>
              <a:t>RTT-only Positioning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'3GPP Oct ''21'!$A$74</c:f>
              <c:strCache>
                <c:ptCount val="1"/>
                <c:pt idx="0">
                  <c:v>4 additional paths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0"/>
                  <c:y val="-1.146945032132522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D8E-4273-A9FD-152ED122039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''21'!$B$73:$D$73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''21'!$B$74:$D$74</c:f>
              <c:numCache>
                <c:formatCode>General</c:formatCode>
                <c:ptCount val="3"/>
                <c:pt idx="0">
                  <c:v>2.327</c:v>
                </c:pt>
                <c:pt idx="1">
                  <c:v>4.5970000000000004</c:v>
                </c:pt>
                <c:pt idx="2">
                  <c:v>6.0229999999999997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D8E-4273-A9FD-152ED1220391}"/>
            </c:ext>
          </c:extLst>
        </c:ser>
        <c:ser>
          <c:idx val="1"/>
          <c:order val="1"/>
          <c:tx>
            <c:strRef>
              <c:f>'3GPP Oct ''21'!$A$75</c:f>
              <c:strCache>
                <c:ptCount val="1"/>
                <c:pt idx="0">
                  <c:v>8 additional paths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-9.3614164457341359E-17"/>
                  <c:y val="-3.823150107108410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D8E-4273-A9FD-152ED122039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''21'!$B$73:$D$73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''21'!$B$75:$D$75</c:f>
              <c:numCache>
                <c:formatCode>General</c:formatCode>
                <c:ptCount val="3"/>
                <c:pt idx="0">
                  <c:v>2.1850000000000001</c:v>
                </c:pt>
                <c:pt idx="1">
                  <c:v>4.4489999999999998</c:v>
                </c:pt>
                <c:pt idx="2">
                  <c:v>5.8540000000000001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D8E-4273-A9FD-152ED1220391}"/>
            </c:ext>
          </c:extLst>
        </c:ser>
        <c:ser>
          <c:idx val="2"/>
          <c:order val="2"/>
          <c:tx>
            <c:strRef>
              <c:f>'3GPP Oct ''21'!$A$76</c:f>
              <c:strCache>
                <c:ptCount val="1"/>
                <c:pt idx="0">
                  <c:v>16 additional paths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''21'!$B$73:$D$73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''21'!$B$76:$D$76</c:f>
              <c:numCache>
                <c:formatCode>General</c:formatCode>
                <c:ptCount val="3"/>
                <c:pt idx="0">
                  <c:v>1.982</c:v>
                </c:pt>
                <c:pt idx="1">
                  <c:v>4.2690000000000001</c:v>
                </c:pt>
                <c:pt idx="2">
                  <c:v>5.8070000000000004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D8E-4273-A9FD-152ED1220391}"/>
            </c:ext>
          </c:extLst>
        </c:ser>
        <c:ser>
          <c:idx val="3"/>
          <c:order val="3"/>
          <c:tx>
            <c:strRef>
              <c:f>'3GPP Oct ''21'!$A$77</c:f>
              <c:strCache>
                <c:ptCount val="1"/>
                <c:pt idx="0">
                  <c:v>32 additional paths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''21'!$B$73:$D$73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''21'!$B$77:$D$77</c:f>
              <c:numCache>
                <c:formatCode>General</c:formatCode>
                <c:ptCount val="3"/>
                <c:pt idx="0">
                  <c:v>2.319</c:v>
                </c:pt>
                <c:pt idx="1">
                  <c:v>4.4939999999999998</c:v>
                </c:pt>
                <c:pt idx="2">
                  <c:v>5.9859999999999998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D8E-4273-A9FD-152ED122039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12147328"/>
        <c:axId val="412144048"/>
      </c:barChart>
      <c:catAx>
        <c:axId val="412147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2144048"/>
        <c:crosses val="autoZero"/>
        <c:auto val="1"/>
        <c:lblAlgn val="ctr"/>
        <c:lblOffset val="100"/>
        <c:noMultiLvlLbl val="0"/>
      </c:catAx>
      <c:valAx>
        <c:axId val="412144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21473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57 cells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'3GPP Oct ''21'!$A$206</c:f>
              <c:strCache>
                <c:ptCount val="1"/>
                <c:pt idx="0">
                  <c:v>No additional paths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''21'!$B$206:$D$206</c:f>
              <c:numCache>
                <c:formatCode>General</c:formatCode>
                <c:ptCount val="3"/>
                <c:pt idx="0">
                  <c:v>0.93</c:v>
                </c:pt>
                <c:pt idx="1">
                  <c:v>2.4929999999999999</c:v>
                </c:pt>
                <c:pt idx="2">
                  <c:v>3.7490000000000001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AB5-4882-BD5B-1E228C7E75D4}"/>
            </c:ext>
          </c:extLst>
        </c:ser>
        <c:ser>
          <c:idx val="1"/>
          <c:order val="1"/>
          <c:tx>
            <c:strRef>
              <c:f>'3GPP Oct ''21'!$A$207</c:f>
              <c:strCache>
                <c:ptCount val="1"/>
                <c:pt idx="0">
                  <c:v>4 additional paths, 8 angles/path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''21'!$B$207:$D$207</c:f>
              <c:numCache>
                <c:formatCode>General</c:formatCode>
                <c:ptCount val="3"/>
                <c:pt idx="0">
                  <c:v>1.0329999999999999</c:v>
                </c:pt>
                <c:pt idx="1">
                  <c:v>2.19</c:v>
                </c:pt>
                <c:pt idx="2">
                  <c:v>3.4350000000000001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AB5-4882-BD5B-1E228C7E75D4}"/>
            </c:ext>
          </c:extLst>
        </c:ser>
        <c:ser>
          <c:idx val="2"/>
          <c:order val="2"/>
          <c:tx>
            <c:strRef>
              <c:f>'3GPP Oct ''21'!$A$208</c:f>
              <c:strCache>
                <c:ptCount val="1"/>
                <c:pt idx="0">
                  <c:v>8 additional paths, 8 angles/path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''21'!$B$208:$D$208</c:f>
              <c:numCache>
                <c:formatCode>General</c:formatCode>
                <c:ptCount val="3"/>
                <c:pt idx="0">
                  <c:v>0.98299999999999998</c:v>
                </c:pt>
                <c:pt idx="1">
                  <c:v>2.1619999999999999</c:v>
                </c:pt>
                <c:pt idx="2">
                  <c:v>3.3039999999999998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AB5-4882-BD5B-1E228C7E75D4}"/>
            </c:ext>
          </c:extLst>
        </c:ser>
        <c:ser>
          <c:idx val="3"/>
          <c:order val="3"/>
          <c:tx>
            <c:strRef>
              <c:f>'3GPP Oct ''21'!$A$209</c:f>
              <c:strCache>
                <c:ptCount val="1"/>
                <c:pt idx="0">
                  <c:v>16 additional paths, 8 angles/path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''21'!$B$209:$D$209</c:f>
              <c:numCache>
                <c:formatCode>General</c:formatCode>
                <c:ptCount val="3"/>
                <c:pt idx="0">
                  <c:v>0.92700000000000005</c:v>
                </c:pt>
                <c:pt idx="1">
                  <c:v>2.1139999999999999</c:v>
                </c:pt>
                <c:pt idx="2">
                  <c:v>3.17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AB5-4882-BD5B-1E228C7E75D4}"/>
            </c:ext>
          </c:extLst>
        </c:ser>
        <c:ser>
          <c:idx val="4"/>
          <c:order val="4"/>
          <c:tx>
            <c:strRef>
              <c:f>'3GPP Oct ''21'!$A$210</c:f>
              <c:strCache>
                <c:ptCount val="1"/>
                <c:pt idx="0">
                  <c:v>32 additional paths, 8 angles/path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''21'!$B$205:$D$205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''21'!$B$210:$D$210</c:f>
              <c:numCache>
                <c:formatCode>General</c:formatCode>
                <c:ptCount val="3"/>
                <c:pt idx="0">
                  <c:v>1.0920000000000001</c:v>
                </c:pt>
                <c:pt idx="1">
                  <c:v>2.21</c:v>
                </c:pt>
                <c:pt idx="2">
                  <c:v>3.2429999999999999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AB5-4882-BD5B-1E228C7E75D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055832880"/>
        <c:axId val="1055833536"/>
      </c:barChart>
      <c:catAx>
        <c:axId val="1055832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5833536"/>
        <c:crosses val="autoZero"/>
        <c:auto val="1"/>
        <c:lblAlgn val="ctr"/>
        <c:lblOffset val="100"/>
        <c:noMultiLvlLbl val="0"/>
      </c:catAx>
      <c:valAx>
        <c:axId val="1055833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5832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UMI, 4 GHz, 100 MHz, 8 additional paths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'3GPP Oct ''21'!$A$163</c:f>
              <c:strCache>
                <c:ptCount val="1"/>
                <c:pt idx="0">
                  <c:v>Delay only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''21'!$B$162:$D$162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''21'!$B$163:$D$163</c:f>
              <c:numCache>
                <c:formatCode>General</c:formatCode>
                <c:ptCount val="3"/>
                <c:pt idx="0">
                  <c:v>2.2959999999999998</c:v>
                </c:pt>
                <c:pt idx="1">
                  <c:v>4.9450000000000003</c:v>
                </c:pt>
                <c:pt idx="2">
                  <c:v>6.2590000000000003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978-47EE-AB42-52F074432D8A}"/>
            </c:ext>
          </c:extLst>
        </c:ser>
        <c:ser>
          <c:idx val="1"/>
          <c:order val="1"/>
          <c:tx>
            <c:strRef>
              <c:f>'3GPP Oct ''21'!$A$164</c:f>
              <c:strCache>
                <c:ptCount val="1"/>
                <c:pt idx="0">
                  <c:v>Delay + power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''21'!$B$162:$D$162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''21'!$B$164:$D$164</c:f>
              <c:numCache>
                <c:formatCode>General</c:formatCode>
                <c:ptCount val="3"/>
                <c:pt idx="0">
                  <c:v>1.714</c:v>
                </c:pt>
                <c:pt idx="1">
                  <c:v>4.04</c:v>
                </c:pt>
                <c:pt idx="2">
                  <c:v>5.4720000000000004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978-47EE-AB42-52F074432D8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055832880"/>
        <c:axId val="1055833536"/>
      </c:barChart>
      <c:catAx>
        <c:axId val="1055832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5833536"/>
        <c:crosses val="autoZero"/>
        <c:auto val="1"/>
        <c:lblAlgn val="ctr"/>
        <c:lblOffset val="100"/>
        <c:noMultiLvlLbl val="0"/>
      </c:catAx>
      <c:valAx>
        <c:axId val="1055833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5832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UMI,</a:t>
            </a:r>
            <a:r>
              <a:rPr lang="en-US" baseline="0"/>
              <a:t> 4 GHz, 100 MHz, Earliest path with up to 8 angles</a:t>
            </a:r>
          </a:p>
          <a:p>
            <a:pPr>
              <a:defRPr/>
            </a:pPr>
            <a:r>
              <a:rPr lang="en-US" baseline="0"/>
              <a:t>RTT+AoA Positioning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'3GPP Oct ''21'!$A$192</c:f>
              <c:strCache>
                <c:ptCount val="1"/>
                <c:pt idx="0">
                  <c:v>1 angle/path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3950004064174413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768-4635-91B4-0FAC3B01DCBE}"/>
                </c:ext>
              </c:extLst>
            </c:dLbl>
            <c:dLbl>
              <c:idx val="1"/>
              <c:layout>
                <c:manualLayout>
                  <c:x val="-1.8600005418899217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768-4635-91B4-0FAC3B01DCB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''21'!$B$191:$D$191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''21'!$B$192:$D$192</c:f>
              <c:numCache>
                <c:formatCode>General</c:formatCode>
                <c:ptCount val="3"/>
                <c:pt idx="0">
                  <c:v>1.034</c:v>
                </c:pt>
                <c:pt idx="1">
                  <c:v>2.3380000000000001</c:v>
                </c:pt>
                <c:pt idx="2">
                  <c:v>3.3340000000000001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768-4635-91B4-0FAC3B01DCBE}"/>
            </c:ext>
          </c:extLst>
        </c:ser>
        <c:ser>
          <c:idx val="1"/>
          <c:order val="1"/>
          <c:tx>
            <c:strRef>
              <c:f>'3GPP Oct ''21'!$A$193</c:f>
              <c:strCache>
                <c:ptCount val="1"/>
                <c:pt idx="0">
                  <c:v>2 angles/path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''21'!$B$191:$D$191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''21'!$B$193:$D$193</c:f>
              <c:numCache>
                <c:formatCode>General</c:formatCode>
                <c:ptCount val="3"/>
                <c:pt idx="0">
                  <c:v>1.0449999999999999</c:v>
                </c:pt>
                <c:pt idx="1">
                  <c:v>2.3109999999999999</c:v>
                </c:pt>
                <c:pt idx="2">
                  <c:v>3.2519999999999998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768-4635-91B4-0FAC3B01DCBE}"/>
            </c:ext>
          </c:extLst>
        </c:ser>
        <c:ser>
          <c:idx val="2"/>
          <c:order val="2"/>
          <c:tx>
            <c:strRef>
              <c:f>'3GPP Oct ''21'!$A$194</c:f>
              <c:strCache>
                <c:ptCount val="1"/>
                <c:pt idx="0">
                  <c:v>4 angles/path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''21'!$B$191:$D$191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''21'!$B$194:$D$194</c:f>
              <c:numCache>
                <c:formatCode>General</c:formatCode>
                <c:ptCount val="3"/>
                <c:pt idx="0">
                  <c:v>1.242</c:v>
                </c:pt>
                <c:pt idx="1">
                  <c:v>2.2189999999999999</c:v>
                </c:pt>
                <c:pt idx="2">
                  <c:v>3.1589999999999998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768-4635-91B4-0FAC3B01DCBE}"/>
            </c:ext>
          </c:extLst>
        </c:ser>
        <c:ser>
          <c:idx val="3"/>
          <c:order val="3"/>
          <c:tx>
            <c:strRef>
              <c:f>'3GPP Oct ''21'!$A$195</c:f>
              <c:strCache>
                <c:ptCount val="1"/>
                <c:pt idx="0">
                  <c:v>8 angles/path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'3GPP Oct ''21'!$B$191:$D$191</c:f>
              <c:strCache>
                <c:ptCount val="3"/>
                <c:pt idx="0">
                  <c:v>50th pct</c:v>
                </c:pt>
                <c:pt idx="1">
                  <c:v>80th pct</c:v>
                </c:pt>
                <c:pt idx="2">
                  <c:v>90th pct</c:v>
                </c:pt>
              </c:strCache>
            </c:strRef>
          </c:cat>
          <c:val>
            <c:numRef>
              <c:f>'3GPP Oct ''21'!$B$195:$D$195</c:f>
              <c:numCache>
                <c:formatCode>General</c:formatCode>
                <c:ptCount val="3"/>
                <c:pt idx="0">
                  <c:v>0.96299999999999997</c:v>
                </c:pt>
                <c:pt idx="1">
                  <c:v>2.1619999999999999</c:v>
                </c:pt>
                <c:pt idx="2">
                  <c:v>3.254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4768-4635-91B4-0FAC3B01DCB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055832880"/>
        <c:axId val="1055833536"/>
      </c:barChart>
      <c:catAx>
        <c:axId val="10558328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5833536"/>
        <c:crosses val="autoZero"/>
        <c:auto val="1"/>
        <c:lblAlgn val="ctr"/>
        <c:lblOffset val="100"/>
        <c:noMultiLvlLbl val="0"/>
      </c:catAx>
      <c:valAx>
        <c:axId val="10558335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5832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 xmlns="6644bbd9-135b-4773-ad84-bc84a2f6263e">E6JD2UEEJPRS-1285206665-4329</_dlc_DocId>
    <_dlc_DocIdUrl xmlns="6644bbd9-135b-4773-ad84-bc84a2f6263e">
      <Url>https://qualcomm.sharepoint.com/teams/LocationTechnology/ExternalFocus/_layouts/15/DocIdRedir.aspx?ID=E6JD2UEEJPRS-1285206665-4329</Url>
      <Description>E6JD2UEEJPRS-1285206665-4329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09846-50E4-4D18-903D-5F000D3D23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6644bbd9-135b-4773-ad84-bc84a2f6263e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3f86cff9-cbc4-4c3f-9ae1-ee06ea2700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F3A3B4-F297-46E9-8AEA-DC4004E5AF8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97991-06B6-44F8-9942-93F6114AA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6</Pages>
  <Words>1621</Words>
  <Characters>8750</Characters>
  <Application>Microsoft Office Word</Application>
  <DocSecurity>0</DocSecurity>
  <Lines>72</Lines>
  <Paragraphs>20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[89#23] E-mail discussion on UL CA</vt:lpstr>
      <vt:lpstr>Introduction</vt:lpstr>
      <vt:lpstr>Overview</vt:lpstr>
      <vt:lpstr>Improved Accuracy</vt:lpstr>
      <vt:lpstr>        3.1 Enhancements for UE-based Positioning</vt:lpstr>
      <vt:lpstr>        3.2 Frequency-domain DL/UL PRS bundling</vt:lpstr>
      <vt:lpstr>        gNB and UE Timing Errors Enhancements 		</vt:lpstr>
      <vt:lpstr>        UL-AoA Enhancements</vt:lpstr>
      <vt:lpstr>        Multipath Mitigation Enhacements</vt:lpstr>
      <vt:lpstr>        Kinematics constraints aware positioning</vt:lpstr>
      <vt:lpstr>4.2 PHY-layer Enhancements for Low latency</vt:lpstr>
      <vt:lpstr>        4.2.1 Low-Layer DL/UL PRS &amp; Muting Triggering</vt:lpstr>
      <vt:lpstr>        4.2.2 Low-Layer Measurement Gaps (MG) Triggering</vt:lpstr>
      <vt:lpstr>        4.2.3 Enhancements to Measurement Reporting</vt:lpstr>
      <vt:lpstr>        4.2.4 Positioning Measurement Timeline Enhancements </vt:lpstr>
      <vt:lpstr>        4.2.5 Partially staggered DL-PRS </vt:lpstr>
      <vt:lpstr>Efficiency</vt:lpstr>
      <vt:lpstr>        On-demand PRS</vt:lpstr>
      <vt:lpstr>        Positioning in RRC Idle &amp; Inactive States</vt:lpstr>
      <vt:lpstr>        5.3 Re-use of Existing Reference Signals</vt:lpstr>
      <vt:lpstr>        5.4 PRS processing without MG &amp; PRS Prioritization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10351</CharactersWithSpaces>
  <SharedDoc>false</SharedDoc>
  <HLinks>
    <vt:vector size="6" baseType="variant">
      <vt:variant>
        <vt:i4>5963863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https://www.3gpp.org/ftp/meetings_3gpp_sync/ran/Inbox/RP-193237.zip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AlexM - Qualcomm</cp:lastModifiedBy>
  <cp:revision>177</cp:revision>
  <cp:lastPrinted>2018-09-27T14:55:00Z</cp:lastPrinted>
  <dcterms:created xsi:type="dcterms:W3CDTF">2021-05-07T21:29:00Z</dcterms:created>
  <dcterms:modified xsi:type="dcterms:W3CDTF">2021-10-01T20:59:00Z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a9762514-a2ca-4651-8b21-c29c6d846f18</vt:lpwstr>
  </property>
  <property fmtid="{D5CDD505-2E9C-101B-9397-08002B2CF9AE}" pid="16" name="Tags">
    <vt:lpwstr/>
  </property>
  <property fmtid="{D5CDD505-2E9C-101B-9397-08002B2CF9AE}" pid="17" name="URL">
    <vt:lpwstr/>
  </property>
</Properties>
</file>