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02093" w14:textId="1117BBE3" w:rsidR="00E22E39" w:rsidRPr="0003018F" w:rsidRDefault="00D7440A" w:rsidP="004B61B3">
      <w:pPr>
        <w:pStyle w:val="3GPPHeader"/>
        <w:rPr>
          <w:rtl/>
          <w:lang w:bidi="ar-EG"/>
        </w:rPr>
      </w:pPr>
      <w:r w:rsidRPr="0003018F">
        <w:t>3GPP</w:t>
      </w:r>
      <w:r w:rsidR="00136C0E" w:rsidRPr="0003018F">
        <w:t xml:space="preserve"> TSG RAN WG1 #</w:t>
      </w:r>
      <w:r w:rsidR="00BF1725" w:rsidRPr="0003018F">
        <w:t>10</w:t>
      </w:r>
      <w:r w:rsidR="000B5052">
        <w:t>6</w:t>
      </w:r>
      <w:r w:rsidR="003A07F6">
        <w:t>bis</w:t>
      </w:r>
      <w:r w:rsidR="00A14464" w:rsidRPr="0003018F">
        <w:t>-</w:t>
      </w:r>
      <w:r w:rsidR="00BF1725" w:rsidRPr="0003018F">
        <w:t>e</w:t>
      </w:r>
      <w:r w:rsidR="00E22E39" w:rsidRPr="0003018F">
        <w:tab/>
      </w:r>
      <w:r w:rsidR="00136C0E" w:rsidRPr="0003018F">
        <w:t>R1-</w:t>
      </w:r>
      <w:r w:rsidR="00BF1725" w:rsidRPr="0003018F">
        <w:t>2</w:t>
      </w:r>
      <w:r w:rsidR="00F25264" w:rsidRPr="0003018F">
        <w:t>1</w:t>
      </w:r>
      <w:r w:rsidR="00382115">
        <w:t>09939</w:t>
      </w:r>
    </w:p>
    <w:p w14:paraId="378E7328" w14:textId="2A8157BE" w:rsidR="00E22E39" w:rsidRPr="0003018F" w:rsidRDefault="00BF1725" w:rsidP="00E22E39">
      <w:pPr>
        <w:pStyle w:val="3GPPHeader"/>
        <w:rPr>
          <w:rFonts w:eastAsiaTheme="minorHAnsi" w:cstheme="minorBidi"/>
          <w:sz w:val="22"/>
          <w:szCs w:val="22"/>
        </w:rPr>
      </w:pPr>
      <w:r w:rsidRPr="0003018F">
        <w:t>e-</w:t>
      </w:r>
      <w:r w:rsidR="00272CBF" w:rsidRPr="0003018F">
        <w:t>M</w:t>
      </w:r>
      <w:r w:rsidRPr="0003018F">
        <w:t>eeting</w:t>
      </w:r>
      <w:r w:rsidR="00136C0E" w:rsidRPr="0003018F">
        <w:t xml:space="preserve">, </w:t>
      </w:r>
      <w:r w:rsidR="003A07F6">
        <w:t>Oct</w:t>
      </w:r>
      <w:r w:rsidR="000C4EDC">
        <w:t>.</w:t>
      </w:r>
      <w:r w:rsidR="00E22E39" w:rsidRPr="0003018F">
        <w:t xml:space="preserve"> </w:t>
      </w:r>
      <w:r w:rsidR="002E29FE" w:rsidRPr="0003018F">
        <w:t>1</w:t>
      </w:r>
      <w:r w:rsidR="003A07F6">
        <w:t>2</w:t>
      </w:r>
      <w:r w:rsidR="00E22E39" w:rsidRPr="0003018F">
        <w:rPr>
          <w:vertAlign w:val="superscript"/>
        </w:rPr>
        <w:t>th</w:t>
      </w:r>
      <w:r w:rsidR="00E22E39" w:rsidRPr="0003018F">
        <w:t xml:space="preserve"> – </w:t>
      </w:r>
      <w:r w:rsidR="003A07F6">
        <w:t>19</w:t>
      </w:r>
      <w:r w:rsidR="00E22E39" w:rsidRPr="0003018F">
        <w:rPr>
          <w:vertAlign w:val="superscript"/>
        </w:rPr>
        <w:t>th</w:t>
      </w:r>
      <w:r w:rsidR="00136C0E" w:rsidRPr="0003018F">
        <w:t>, 20</w:t>
      </w:r>
      <w:r w:rsidRPr="0003018F">
        <w:t>2</w:t>
      </w:r>
      <w:r w:rsidR="00F25264" w:rsidRPr="0003018F">
        <w:t>1</w:t>
      </w:r>
    </w:p>
    <w:p w14:paraId="6EE49182" w14:textId="77777777" w:rsidR="00E22E39" w:rsidRPr="0003018F" w:rsidRDefault="00E22E39" w:rsidP="00E22E39">
      <w:pPr>
        <w:pStyle w:val="3GPPHeader"/>
      </w:pPr>
    </w:p>
    <w:p w14:paraId="51AF091C" w14:textId="33C92DBB" w:rsidR="00E22E39" w:rsidRPr="0003018F" w:rsidRDefault="00E22E39" w:rsidP="00E22E39">
      <w:pPr>
        <w:pStyle w:val="3GPPHeader"/>
      </w:pPr>
      <w:r w:rsidRPr="0003018F">
        <w:t>Source:</w:t>
      </w:r>
      <w:r w:rsidRPr="0003018F">
        <w:tab/>
      </w:r>
      <w:r w:rsidR="00B4755F" w:rsidRPr="0003018F">
        <w:t xml:space="preserve">Lenovo, </w:t>
      </w:r>
      <w:r w:rsidR="005D1432" w:rsidRPr="0003018F">
        <w:t>Motorola Mobility</w:t>
      </w:r>
    </w:p>
    <w:p w14:paraId="42FD4BC4" w14:textId="43178B9B" w:rsidR="00E22E39" w:rsidRPr="0003018F" w:rsidRDefault="00E22E39" w:rsidP="0025055A">
      <w:pPr>
        <w:pStyle w:val="3GPPHeader"/>
      </w:pPr>
      <w:r w:rsidRPr="0003018F">
        <w:t>Title:</w:t>
      </w:r>
      <w:r w:rsidRPr="0003018F">
        <w:tab/>
      </w:r>
      <w:r w:rsidR="00547719">
        <w:t xml:space="preserve">Discussion on UE features for </w:t>
      </w:r>
      <w:proofErr w:type="spellStart"/>
      <w:r w:rsidR="000855ED">
        <w:t>F</w:t>
      </w:r>
      <w:r w:rsidR="00547719">
        <w:t>eMIMO</w:t>
      </w:r>
      <w:proofErr w:type="spellEnd"/>
    </w:p>
    <w:p w14:paraId="0A507AD1" w14:textId="36B84F1C" w:rsidR="00E22E39" w:rsidRPr="0003018F" w:rsidRDefault="00E22E39" w:rsidP="00E22E39">
      <w:pPr>
        <w:pStyle w:val="3GPPHeader"/>
      </w:pPr>
      <w:r w:rsidRPr="0003018F">
        <w:t>Agenda Item:</w:t>
      </w:r>
      <w:r w:rsidRPr="0003018F">
        <w:tab/>
      </w:r>
      <w:r w:rsidR="00136C0E" w:rsidRPr="0003018F">
        <w:t>8.1</w:t>
      </w:r>
      <w:r w:rsidR="00547719">
        <w:t>7</w:t>
      </w:r>
      <w:r w:rsidR="00BF1725" w:rsidRPr="0003018F">
        <w:t>.</w:t>
      </w:r>
      <w:r w:rsidR="00547719">
        <w:t>1</w:t>
      </w:r>
    </w:p>
    <w:p w14:paraId="4C846AE2" w14:textId="77777777" w:rsidR="00E22E39" w:rsidRPr="0003018F" w:rsidRDefault="00E22E39" w:rsidP="00E22E39">
      <w:pPr>
        <w:pStyle w:val="3GPPHeader"/>
      </w:pPr>
      <w:r w:rsidRPr="0003018F">
        <w:t>Document for:</w:t>
      </w:r>
      <w:r w:rsidRPr="0003018F">
        <w:tab/>
        <w:t>Discussion and Decision</w:t>
      </w:r>
    </w:p>
    <w:p w14:paraId="0F053A78" w14:textId="77777777" w:rsidR="00097A86" w:rsidRPr="0003018F" w:rsidRDefault="00E22E39" w:rsidP="00FD05BA">
      <w:pPr>
        <w:pStyle w:val="Heading1"/>
        <w:rPr>
          <w:lang w:val="en-US"/>
        </w:rPr>
      </w:pPr>
      <w:r w:rsidRPr="0003018F">
        <w:rPr>
          <w:lang w:val="en-US"/>
        </w:rPr>
        <w:t>Introduction</w:t>
      </w:r>
    </w:p>
    <w:p w14:paraId="0DC02D62" w14:textId="623FE68C" w:rsidR="00D16473" w:rsidRPr="0003018F" w:rsidRDefault="00D8185D" w:rsidP="000C0F10">
      <w:pPr>
        <w:ind w:left="0" w:firstLine="0"/>
      </w:pPr>
      <w:r w:rsidRPr="0003018F">
        <w:t xml:space="preserve">In </w:t>
      </w:r>
      <w:r w:rsidR="0000320B" w:rsidRPr="0003018F">
        <w:t>RAN</w:t>
      </w:r>
      <w:r w:rsidR="00980C7C" w:rsidRPr="0003018F">
        <w:t>1</w:t>
      </w:r>
      <w:r w:rsidR="0000320B" w:rsidRPr="0003018F">
        <w:t>#</w:t>
      </w:r>
      <w:r w:rsidR="00980C7C" w:rsidRPr="0003018F">
        <w:t>10</w:t>
      </w:r>
      <w:r w:rsidR="003A07F6">
        <w:t>6</w:t>
      </w:r>
      <w:r w:rsidR="00A14464" w:rsidRPr="0003018F">
        <w:t>-</w:t>
      </w:r>
      <w:r w:rsidR="00980C7C" w:rsidRPr="0003018F">
        <w:t>e</w:t>
      </w:r>
      <w:r w:rsidR="00590B7B" w:rsidRPr="0003018F">
        <w:t>,</w:t>
      </w:r>
      <w:r w:rsidR="00980C7C" w:rsidRPr="0003018F">
        <w:t xml:space="preserve"> </w:t>
      </w:r>
      <w:r w:rsidR="00973C63">
        <w:t xml:space="preserve">discussion on </w:t>
      </w:r>
      <w:r w:rsidR="00CA326B">
        <w:t xml:space="preserve">Rel. 17 </w:t>
      </w:r>
      <w:r w:rsidR="00973C63">
        <w:t xml:space="preserve">UE features </w:t>
      </w:r>
      <w:r w:rsidR="00CA326B">
        <w:t xml:space="preserve">was kicked off. In this contribution, we </w:t>
      </w:r>
      <w:r w:rsidR="000C0F10">
        <w:t>discuss</w:t>
      </w:r>
      <w:r w:rsidR="00CA326B">
        <w:t xml:space="preserve"> our views on Rel. 17 UE features for further enhancements on MIMO</w:t>
      </w:r>
      <w:r w:rsidR="000C0F10">
        <w:t>. More specifically, we provide our preliminary views on HST-SFN</w:t>
      </w:r>
      <w:r w:rsidR="00CA326B">
        <w:t xml:space="preserve"> multi-TRP deployment, as well as CSI enhancements for multi-TRP and FR1 FDD Reciprocity.</w:t>
      </w:r>
      <w:r w:rsidR="000C0F10" w:rsidRPr="0003018F">
        <w:t xml:space="preserve"> </w:t>
      </w:r>
    </w:p>
    <w:p w14:paraId="0C50AB16" w14:textId="1AAF3525" w:rsidR="00D16473" w:rsidRPr="00D16473" w:rsidRDefault="00D16473" w:rsidP="00D16473">
      <w:pPr>
        <w:pStyle w:val="Heading1"/>
        <w:rPr>
          <w:lang w:val="en-US"/>
        </w:rPr>
      </w:pPr>
      <w:r>
        <w:rPr>
          <w:lang w:val="en-US"/>
        </w:rPr>
        <w:t xml:space="preserve">UE features for </w:t>
      </w:r>
      <w:r w:rsidR="000C0F10">
        <w:rPr>
          <w:lang w:val="en-US"/>
        </w:rPr>
        <w:t xml:space="preserve">HST-SFN </w:t>
      </w:r>
      <w:r>
        <w:rPr>
          <w:lang w:val="en-US"/>
        </w:rPr>
        <w:t>multi-TRP deployment enhancements</w:t>
      </w:r>
    </w:p>
    <w:p w14:paraId="05CB65D5" w14:textId="4AB4DA27" w:rsidR="00102285" w:rsidRPr="00102285" w:rsidRDefault="00102285" w:rsidP="00102285">
      <w:pPr>
        <w:spacing w:after="0"/>
        <w:ind w:left="0" w:firstLine="0"/>
      </w:pPr>
      <w:r w:rsidRPr="0003018F">
        <w:t>In RAN1#10</w:t>
      </w:r>
      <w:r>
        <w:t>6</w:t>
      </w:r>
      <w:r w:rsidRPr="0003018F">
        <w:t>-e</w:t>
      </w:r>
      <w:r>
        <w:t xml:space="preserve"> </w:t>
      </w:r>
      <w:sdt>
        <w:sdtPr>
          <w:id w:val="-837068875"/>
          <w:citation/>
        </w:sdtPr>
        <w:sdtEndPr/>
        <w:sdtContent>
          <w:r>
            <w:fldChar w:fldCharType="begin"/>
          </w:r>
          <w:r>
            <w:instrText xml:space="preserve"> CITATION Features_tdoc \l 1033 </w:instrText>
          </w:r>
          <w:r>
            <w:fldChar w:fldCharType="separate"/>
          </w:r>
          <w:r w:rsidR="00AF524E">
            <w:rPr>
              <w:noProof/>
            </w:rPr>
            <w:t>[1]</w:t>
          </w:r>
          <w:r>
            <w:fldChar w:fldCharType="end"/>
          </w:r>
        </w:sdtContent>
      </w:sdt>
      <w:r w:rsidRPr="0003018F">
        <w:t>, the following</w:t>
      </w:r>
      <w:r>
        <w:t xml:space="preserve"> preliminary</w:t>
      </w:r>
      <w:r w:rsidRPr="0003018F">
        <w:t xml:space="preserve"> </w:t>
      </w:r>
      <w:r>
        <w:t xml:space="preserve">set of UE features related to HST-SFN deployment enhancements was </w:t>
      </w:r>
      <w:r w:rsidR="000C0F10">
        <w:t>provided</w:t>
      </w:r>
      <w:r w:rsidR="00AF524E">
        <w:t>, with a brief version of the table containing the corresponding feature groups provided below, as follows</w:t>
      </w:r>
      <w:r w:rsidR="00AF524E" w:rsidRPr="0003018F">
        <w:t>:</w:t>
      </w:r>
    </w:p>
    <w:tbl>
      <w:tblPr>
        <w:tblW w:w="11970" w:type="dxa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080"/>
        <w:gridCol w:w="4860"/>
        <w:gridCol w:w="990"/>
        <w:gridCol w:w="900"/>
        <w:gridCol w:w="1260"/>
        <w:gridCol w:w="1170"/>
        <w:gridCol w:w="990"/>
      </w:tblGrid>
      <w:tr w:rsidR="00E50C59" w:rsidRPr="00F75CD1" w14:paraId="6F9B4250" w14:textId="77777777" w:rsidTr="001831C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91B4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69C0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Feature group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CFE7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Components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B2FF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Need of FDD/TDD differentiation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D7EC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Need of FR1/FR2 differentiation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592A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Capability interpretation for mixture of FDD/TDD and/or FR1/FR2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7B2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Note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4FAB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Mandatory/Optional</w:t>
            </w:r>
          </w:p>
        </w:tc>
      </w:tr>
      <w:tr w:rsidR="00E50C59" w:rsidRPr="00F75CD1" w14:paraId="24CB32FF" w14:textId="77777777" w:rsidTr="001831C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B7A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23-6-1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C308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SFN scheme A (scheme 1)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0DA14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1. Support of scheme A for PDCCH</w:t>
            </w:r>
          </w:p>
          <w:p w14:paraId="784B18B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2. Support of scheme A for PDSCH</w:t>
            </w:r>
          </w:p>
          <w:p w14:paraId="740104F1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3. Support of dynamic switching between single-TRP and SFN PDSCH scheme A for DCI formats 1_1, 1_2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7C2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901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39C5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0BD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FA3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1CE673E5" w14:textId="77777777" w:rsidTr="001831C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2A85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23-6-2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E78A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SFN scheme B (TRP based pre-compensation)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6DF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1. Support of scheme B for PDCCH and PDSCH</w:t>
            </w:r>
          </w:p>
          <w:p w14:paraId="5C1CF4CB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2. Support of dynamic switching between single-TRP and SFN PDSCH scheme B for DCI formats 1_1, 1_2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F0C7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E4C0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672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0EF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1F9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60DAE475" w14:textId="77777777" w:rsidTr="001831C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C6B9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23-6-3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7955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Simultaneous activation of two TCI states for PDCCH across multiple CCs (HST)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685A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Support of simultaneous activation of two TCI states in all BWPs across set of configured component carriers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208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DBF4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D67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51B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128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08B0D446" w14:textId="77777777" w:rsidTr="001831C3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5789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23-6-4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065A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Default beam setup for HST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26D88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1. Support of PDSCH reception using default beam for Rel-17 enhanced SFN scheme when PDSCH is scheduled with offset less than threshold</w:t>
            </w:r>
          </w:p>
          <w:p w14:paraId="22A0D52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2. Support PDSCH reception using default beam for Rel-17 enhanced SFN scheme when TCI field is not present in DCI</w:t>
            </w:r>
          </w:p>
          <w:p w14:paraId="0F1DC50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3. Support aperiodic CSI-RS reception using default beam for Rel-17 enhanced SFN scheme when scheduling offset is less than threshold</w:t>
            </w:r>
          </w:p>
          <w:p w14:paraId="041BAC08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4. Support of single-TRP PUCCH transmission using default beam when enhanced SFN PDCCH transmission scheme is configured</w:t>
            </w:r>
          </w:p>
          <w:p w14:paraId="34A35B44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lastRenderedPageBreak/>
              <w:t>5. Support of single-TRP PUSCH transmission using default beam when enhanced SFN PDCCH transmission scheme is configured</w:t>
            </w:r>
          </w:p>
          <w:p w14:paraId="79F1078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6. Support of single-TRP SRS resource transmission using default beam when enhanced SFN PDCCH transmission scheme is configured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DA35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F46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E265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018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C554B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</w:tbl>
    <w:p w14:paraId="0AEFC9FF" w14:textId="77777777" w:rsidR="000C0F10" w:rsidRDefault="000C0F10" w:rsidP="00D16473">
      <w:pPr>
        <w:ind w:left="0" w:firstLine="0"/>
        <w:rPr>
          <w:rFonts w:eastAsia="Malgun Gothic"/>
          <w:iCs/>
        </w:rPr>
      </w:pPr>
    </w:p>
    <w:p w14:paraId="2102ECCB" w14:textId="1721E8E1" w:rsidR="00AF524E" w:rsidRDefault="00102285" w:rsidP="00D16473">
      <w:pPr>
        <w:ind w:left="0" w:firstLine="0"/>
      </w:pPr>
      <w:r>
        <w:t>For Feature group 23-6-1, our preference is to merge the first and second components: “Support of scheme A for PDCCH” and “Support of scheme B for PDSCH” into one component,</w:t>
      </w:r>
      <w:r w:rsidR="00AF524E">
        <w:t xml:space="preserve"> similar to scheme B Feature Group 23-6-2. </w:t>
      </w:r>
    </w:p>
    <w:p w14:paraId="312375E7" w14:textId="2273A0E6" w:rsidR="001831C3" w:rsidRPr="0003018F" w:rsidRDefault="00AF524E" w:rsidP="00B00348">
      <w:pPr>
        <w:pStyle w:val="Proposal"/>
        <w:tabs>
          <w:tab w:val="clear" w:pos="2024"/>
        </w:tabs>
        <w:ind w:left="1701" w:hanging="1701"/>
      </w:pPr>
      <w:r>
        <w:t>For Feature group 23-6-1, merge the first and second components: “Support of scheme A for PDCCH” and “Support of scheme B for PDSCH” into one component</w:t>
      </w:r>
      <w:r w:rsidR="00102285">
        <w:t xml:space="preserve"> </w:t>
      </w:r>
    </w:p>
    <w:p w14:paraId="67DEDE2C" w14:textId="5CFCE98C" w:rsidR="00D16473" w:rsidRDefault="00D16473" w:rsidP="00D16473">
      <w:pPr>
        <w:pStyle w:val="Heading1"/>
        <w:rPr>
          <w:lang w:val="en-US"/>
        </w:rPr>
      </w:pPr>
      <w:r>
        <w:rPr>
          <w:lang w:val="en-US"/>
        </w:rPr>
        <w:t>UE features for CSI enhancements for multi-TRP and multi-TRP deployment</w:t>
      </w:r>
    </w:p>
    <w:p w14:paraId="6D988AC8" w14:textId="2905DA78" w:rsidR="00102285" w:rsidRPr="00102285" w:rsidRDefault="00102285" w:rsidP="00102285">
      <w:pPr>
        <w:spacing w:after="0"/>
        <w:ind w:left="0" w:firstLine="0"/>
      </w:pPr>
      <w:r w:rsidRPr="0003018F">
        <w:t>In RAN1#10</w:t>
      </w:r>
      <w:r>
        <w:t>6</w:t>
      </w:r>
      <w:r w:rsidRPr="0003018F">
        <w:t>-e</w:t>
      </w:r>
      <w:r>
        <w:t xml:space="preserve"> </w:t>
      </w:r>
      <w:sdt>
        <w:sdtPr>
          <w:id w:val="539094352"/>
          <w:citation/>
        </w:sdtPr>
        <w:sdtEndPr/>
        <w:sdtContent>
          <w:r>
            <w:fldChar w:fldCharType="begin"/>
          </w:r>
          <w:r>
            <w:instrText xml:space="preserve"> CITATION Features_tdoc \l 1033 </w:instrText>
          </w:r>
          <w:r>
            <w:fldChar w:fldCharType="separate"/>
          </w:r>
          <w:r w:rsidR="00AF524E">
            <w:rPr>
              <w:noProof/>
            </w:rPr>
            <w:t>[1]</w:t>
          </w:r>
          <w:r>
            <w:fldChar w:fldCharType="end"/>
          </w:r>
        </w:sdtContent>
      </w:sdt>
      <w:r w:rsidRPr="0003018F">
        <w:t>, the following</w:t>
      </w:r>
      <w:r>
        <w:t xml:space="preserve"> preliminary</w:t>
      </w:r>
      <w:r w:rsidRPr="0003018F">
        <w:t xml:space="preserve"> </w:t>
      </w:r>
      <w:r>
        <w:t xml:space="preserve">set of UE features related to CSI enhancements was </w:t>
      </w:r>
      <w:r w:rsidR="00AF524E">
        <w:t>proposed, with a brief version of the table containing the corresponding feature groups provided below, as follows</w:t>
      </w:r>
      <w:r w:rsidR="00AF524E" w:rsidRPr="0003018F">
        <w:t>:</w:t>
      </w:r>
    </w:p>
    <w:tbl>
      <w:tblPr>
        <w:tblW w:w="11970" w:type="dxa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170"/>
        <w:gridCol w:w="4770"/>
        <w:gridCol w:w="990"/>
        <w:gridCol w:w="900"/>
        <w:gridCol w:w="1260"/>
        <w:gridCol w:w="1170"/>
        <w:gridCol w:w="990"/>
      </w:tblGrid>
      <w:tr w:rsidR="00E50C59" w:rsidRPr="00F75CD1" w14:paraId="39D05C9F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9EF1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Index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7EA9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Feature group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DDA8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Components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3BB7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Need of FDD/TDD differentiation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B279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Need of FR1/FR2 differentiation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A161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Capability interpretation for mixture of FDD/TDD and/or FR1/FR2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BC6A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Note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EE7F" w14:textId="77777777" w:rsidR="00E50C59" w:rsidRPr="00CD6D35" w:rsidRDefault="00E50C59" w:rsidP="001831C3">
            <w:pPr>
              <w:ind w:left="0" w:firstLine="0"/>
              <w:rPr>
                <w:b/>
                <w:sz w:val="16"/>
                <w:szCs w:val="16"/>
                <w:lang w:val="en-GB"/>
              </w:rPr>
            </w:pPr>
            <w:r w:rsidRPr="00CD6D35">
              <w:rPr>
                <w:b/>
                <w:sz w:val="16"/>
                <w:szCs w:val="16"/>
                <w:lang w:val="en-GB"/>
              </w:rPr>
              <w:t>Mandatory/Optional</w:t>
            </w:r>
          </w:p>
        </w:tc>
      </w:tr>
      <w:tr w:rsidR="00E50C59" w:rsidRPr="00F75CD1" w14:paraId="4FE909E5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810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23-7-1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00D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Basic Features of CSI Enhancement for Multi-TRP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2802" w14:textId="77777777" w:rsidR="00E50C59" w:rsidRPr="00CD6D35" w:rsidRDefault="00E50C59" w:rsidP="001831C3">
            <w:pPr>
              <w:numPr>
                <w:ilvl w:val="0"/>
                <w:numId w:val="30"/>
              </w:numPr>
              <w:rPr>
                <w:sz w:val="16"/>
                <w:szCs w:val="16"/>
                <w:lang w:val="en-GB"/>
              </w:rPr>
            </w:pPr>
            <w:r w:rsidRPr="00CD6D35">
              <w:rPr>
                <w:bCs/>
                <w:sz w:val="16"/>
                <w:szCs w:val="16"/>
                <w:lang w:val="en-GB"/>
              </w:rPr>
              <w:t xml:space="preserve">Support of </w:t>
            </w:r>
            <w:proofErr w:type="spellStart"/>
            <w:r w:rsidRPr="00CD6D35">
              <w:rPr>
                <w:bCs/>
                <w:sz w:val="16"/>
                <w:szCs w:val="16"/>
                <w:lang w:val="en-GB"/>
              </w:rPr>
              <w:t>N</w:t>
            </w:r>
            <w:r w:rsidRPr="00CD6D35">
              <w:rPr>
                <w:bCs/>
                <w:sz w:val="16"/>
                <w:szCs w:val="16"/>
                <w:vertAlign w:val="subscript"/>
                <w:lang w:val="en-GB"/>
              </w:rPr>
              <w:t>max</w:t>
            </w:r>
            <w:proofErr w:type="spellEnd"/>
            <w:r w:rsidRPr="00CD6D35">
              <w:rPr>
                <w:bCs/>
                <w:sz w:val="16"/>
                <w:szCs w:val="16"/>
                <w:lang w:val="en-GB"/>
              </w:rPr>
              <w:t>=1</w:t>
            </w:r>
          </w:p>
          <w:p w14:paraId="4C6A82A8" w14:textId="77777777" w:rsidR="00E50C59" w:rsidRPr="00CD6D35" w:rsidRDefault="00E50C59" w:rsidP="001831C3">
            <w:pPr>
              <w:numPr>
                <w:ilvl w:val="0"/>
                <w:numId w:val="30"/>
              </w:numPr>
              <w:rPr>
                <w:sz w:val="16"/>
                <w:szCs w:val="16"/>
                <w:lang w:val="en-GB"/>
              </w:rPr>
            </w:pPr>
            <w:r w:rsidRPr="00CD6D35">
              <w:rPr>
                <w:bCs/>
                <w:sz w:val="16"/>
                <w:szCs w:val="16"/>
                <w:lang w:val="en-GB"/>
              </w:rPr>
              <w:t>FFS others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34E2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45CB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559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2BD8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E61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5441ECD1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695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23-7-2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E01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Support of max # of Tx ports per source in a resource set for Multi-TRP CSI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9AE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 xml:space="preserve">{24  ports, 32 ports}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C9B7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51D7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299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152B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081B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7EDAC29C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F52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23-7-3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A4B9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Support of max # resources in a resource set for Multi-TRP CSI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443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 xml:space="preserve">FFS exact candidate values, </w:t>
            </w:r>
            <w:proofErr w:type="spellStart"/>
            <w:r w:rsidRPr="00CD6D35">
              <w:rPr>
                <w:sz w:val="16"/>
                <w:szCs w:val="16"/>
                <w:lang w:val="en-GB"/>
              </w:rPr>
              <w:t>K</w:t>
            </w:r>
            <w:r w:rsidRPr="00CD6D35">
              <w:rPr>
                <w:sz w:val="16"/>
                <w:szCs w:val="16"/>
                <w:vertAlign w:val="subscript"/>
                <w:lang w:val="en-GB"/>
              </w:rPr>
              <w:t>s,max</w:t>
            </w:r>
            <w:proofErr w:type="spellEnd"/>
            <w:r w:rsidRPr="00CD6D35">
              <w:rPr>
                <w:sz w:val="16"/>
                <w:szCs w:val="16"/>
                <w:vertAlign w:val="subscript"/>
                <w:lang w:val="en-GB"/>
              </w:rPr>
              <w:t xml:space="preserve">  </w:t>
            </w:r>
            <w:r w:rsidRPr="00CD6D35">
              <w:rPr>
                <w:sz w:val="16"/>
                <w:szCs w:val="16"/>
                <w:lang w:val="en-GB"/>
              </w:rPr>
              <w:t>is up to 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051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5DFE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A8B8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16CF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1C9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19FF93DC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D601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23-7-4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BD9B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bCs/>
                <w:sz w:val="16"/>
                <w:szCs w:val="16"/>
                <w:lang w:val="en-GB"/>
              </w:rPr>
              <w:t xml:space="preserve">Support of </w:t>
            </w:r>
            <w:proofErr w:type="spellStart"/>
            <w:r w:rsidRPr="00CD6D35">
              <w:rPr>
                <w:bCs/>
                <w:sz w:val="16"/>
                <w:szCs w:val="16"/>
                <w:lang w:val="en-GB"/>
              </w:rPr>
              <w:t>N</w:t>
            </w:r>
            <w:r w:rsidRPr="00CD6D35">
              <w:rPr>
                <w:bCs/>
                <w:sz w:val="16"/>
                <w:szCs w:val="16"/>
                <w:vertAlign w:val="subscript"/>
                <w:lang w:val="en-GB"/>
              </w:rPr>
              <w:t>max</w:t>
            </w:r>
            <w:proofErr w:type="spellEnd"/>
            <w:r w:rsidRPr="00CD6D35">
              <w:rPr>
                <w:bCs/>
                <w:sz w:val="16"/>
                <w:szCs w:val="16"/>
                <w:lang w:val="en-GB"/>
              </w:rPr>
              <w:t xml:space="preserve">=2 </w:t>
            </w:r>
            <w:r w:rsidRPr="00CD6D35">
              <w:rPr>
                <w:sz w:val="16"/>
                <w:szCs w:val="16"/>
                <w:lang w:val="en-GB"/>
              </w:rPr>
              <w:t>for Multi-TRP CSI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A398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F89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111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A82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6DA7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942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4D1C0770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2F04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23-7-5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B354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 xml:space="preserve">Whether two CMRs from a CMR pair configured for a NCJT measurement hypothesis can be used for Single-TRP </w:t>
            </w:r>
            <w:r w:rsidRPr="00CD6D35">
              <w:rPr>
                <w:sz w:val="16"/>
                <w:szCs w:val="16"/>
                <w:lang w:val="en-GB"/>
              </w:rPr>
              <w:lastRenderedPageBreak/>
              <w:t>measurement hypotheses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4F3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lastRenderedPageBreak/>
              <w:t>FR2 only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F50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BCE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BBC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4F27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7C29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2838E0B3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754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23-9-1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F081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Basic Features of Further Enhanced Port-Selection Type II Codebook (</w:t>
            </w:r>
            <w:proofErr w:type="spellStart"/>
            <w:r w:rsidRPr="00CD6D35">
              <w:rPr>
                <w:sz w:val="16"/>
                <w:szCs w:val="16"/>
                <w:lang w:val="en-GB"/>
              </w:rPr>
              <w:t>FeType</w:t>
            </w:r>
            <w:proofErr w:type="spellEnd"/>
            <w:r w:rsidRPr="00CD6D35">
              <w:rPr>
                <w:sz w:val="16"/>
                <w:szCs w:val="16"/>
                <w:lang w:val="en-GB"/>
              </w:rPr>
              <w:t>-II)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3D23" w14:textId="77777777" w:rsidR="00E50C59" w:rsidRPr="00CD6D35" w:rsidRDefault="00E50C59" w:rsidP="001831C3">
            <w:pPr>
              <w:numPr>
                <w:ilvl w:val="0"/>
                <w:numId w:val="29"/>
              </w:numPr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 xml:space="preserve">{Max # of Tx ports in one resource, Max # of resources and total # of Tx ports} to support Port-selection </w:t>
            </w:r>
            <w:proofErr w:type="spellStart"/>
            <w:r w:rsidRPr="00CD6D35">
              <w:rPr>
                <w:sz w:val="16"/>
                <w:szCs w:val="16"/>
                <w:lang w:val="en-GB"/>
              </w:rPr>
              <w:t>FeType</w:t>
            </w:r>
            <w:proofErr w:type="spellEnd"/>
            <w:r w:rsidRPr="00CD6D35">
              <w:rPr>
                <w:sz w:val="16"/>
                <w:szCs w:val="16"/>
                <w:lang w:val="en-GB"/>
              </w:rPr>
              <w:t>-II with M</w:t>
            </w:r>
            <w:r w:rsidRPr="00CD6D35">
              <w:rPr>
                <w:sz w:val="16"/>
                <w:szCs w:val="16"/>
                <w:vertAlign w:val="subscript"/>
                <w:lang w:val="en-GB"/>
              </w:rPr>
              <w:t>v</w:t>
            </w:r>
            <w:r w:rsidRPr="00CD6D35">
              <w:rPr>
                <w:sz w:val="16"/>
                <w:szCs w:val="16"/>
                <w:lang w:val="en-GB"/>
              </w:rPr>
              <w:t>=1</w:t>
            </w:r>
          </w:p>
          <w:p w14:paraId="4D1C2B00" w14:textId="77777777" w:rsidR="00E50C59" w:rsidRPr="00CD6D35" w:rsidRDefault="00E50C59" w:rsidP="001831C3">
            <w:pPr>
              <w:numPr>
                <w:ilvl w:val="0"/>
                <w:numId w:val="29"/>
              </w:numPr>
              <w:rPr>
                <w:sz w:val="16"/>
                <w:szCs w:val="16"/>
                <w:lang w:val="en-GB"/>
              </w:rPr>
            </w:pPr>
            <w:r w:rsidRPr="00CD6D35">
              <w:rPr>
                <w:bCs/>
                <w:sz w:val="16"/>
                <w:szCs w:val="16"/>
                <w:lang w:val="en-GB"/>
              </w:rPr>
              <w:t>FFS others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7D2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5A47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2657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BB8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42A0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0846D1AC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EE26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23-9-2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CE759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Support of M</w:t>
            </w:r>
            <w:r w:rsidRPr="00CD6D35">
              <w:rPr>
                <w:sz w:val="16"/>
                <w:szCs w:val="16"/>
                <w:vertAlign w:val="subscript"/>
                <w:lang w:val="en-GB"/>
              </w:rPr>
              <w:t>v</w:t>
            </w:r>
            <w:r w:rsidRPr="00CD6D35">
              <w:rPr>
                <w:sz w:val="16"/>
                <w:szCs w:val="16"/>
                <w:lang w:val="en-GB"/>
              </w:rPr>
              <w:t xml:space="preserve">=2 for </w:t>
            </w:r>
            <w:proofErr w:type="spellStart"/>
            <w:r w:rsidRPr="00CD6D35">
              <w:rPr>
                <w:sz w:val="16"/>
                <w:szCs w:val="16"/>
                <w:lang w:val="en-GB"/>
              </w:rPr>
              <w:t>FeType</w:t>
            </w:r>
            <w:proofErr w:type="spellEnd"/>
            <w:r w:rsidRPr="00CD6D35">
              <w:rPr>
                <w:sz w:val="16"/>
                <w:szCs w:val="16"/>
                <w:lang w:val="en-GB"/>
              </w:rPr>
              <w:t>-II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F601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78C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34C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7EA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8BE61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6B8D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  <w:tr w:rsidR="00E50C59" w:rsidRPr="00F75CD1" w14:paraId="14B6D93F" w14:textId="77777777" w:rsidTr="00E50C59">
        <w:trPr>
          <w:trHeight w:val="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77F9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23-9-3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3FAE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 xml:space="preserve">Support of rank 3, 4 for </w:t>
            </w:r>
            <w:proofErr w:type="spellStart"/>
            <w:r w:rsidRPr="00CD6D35">
              <w:rPr>
                <w:sz w:val="16"/>
                <w:szCs w:val="16"/>
                <w:lang w:val="en-GB"/>
              </w:rPr>
              <w:t>FeType</w:t>
            </w:r>
            <w:proofErr w:type="spellEnd"/>
            <w:r w:rsidRPr="00CD6D35">
              <w:rPr>
                <w:sz w:val="16"/>
                <w:szCs w:val="16"/>
                <w:lang w:val="en-GB"/>
              </w:rPr>
              <w:t>-II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E733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8C6F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504C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428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5955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{Support, Not support}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DF22" w14:textId="77777777" w:rsidR="00E50C59" w:rsidRPr="00CD6D35" w:rsidRDefault="00E50C59" w:rsidP="001831C3">
            <w:pPr>
              <w:ind w:left="0" w:firstLine="0"/>
              <w:rPr>
                <w:sz w:val="16"/>
                <w:szCs w:val="16"/>
                <w:lang w:val="en-GB"/>
              </w:rPr>
            </w:pPr>
            <w:r w:rsidRPr="00CD6D35">
              <w:rPr>
                <w:sz w:val="16"/>
                <w:szCs w:val="16"/>
                <w:lang w:val="en-GB"/>
              </w:rPr>
              <w:t>Optional</w:t>
            </w:r>
          </w:p>
        </w:tc>
      </w:tr>
    </w:tbl>
    <w:p w14:paraId="50B3DCD4" w14:textId="6EE3B923" w:rsidR="00D16473" w:rsidRDefault="00D16473" w:rsidP="00D16473"/>
    <w:p w14:paraId="74DAC4DF" w14:textId="57CC4A52" w:rsidR="006442A2" w:rsidRPr="0003018F" w:rsidRDefault="006442A2" w:rsidP="006442A2">
      <w:pPr>
        <w:spacing w:before="120"/>
        <w:ind w:left="0" w:firstLine="0"/>
        <w:rPr>
          <w:rFonts w:eastAsia="Malgun Gothic"/>
          <w:iCs/>
        </w:rPr>
      </w:pPr>
      <w:r>
        <w:t xml:space="preserve">For Feature group 23-7-1 that discusses the basic UE features for CSI enhancements for multi-TRP transmission, one component that needs to be included is </w:t>
      </w:r>
      <w:proofErr w:type="spellStart"/>
      <w:r>
        <w:t>K</w:t>
      </w:r>
      <w:r w:rsidRPr="006442A2">
        <w:rPr>
          <w:vertAlign w:val="subscript"/>
        </w:rPr>
        <w:t>s,max</w:t>
      </w:r>
      <w:proofErr w:type="spellEnd"/>
      <w:r>
        <w:t>, corresponding to the total number of CMRs configured across the two CMR groups for multi-TRP CSI framework</w:t>
      </w:r>
      <w:r w:rsidR="00AF524E" w:rsidRPr="0003018F">
        <w:rPr>
          <w:rFonts w:eastAsia="Malgun Gothic"/>
          <w:iCs/>
        </w:rPr>
        <w:t>.</w:t>
      </w:r>
      <w:r>
        <w:rPr>
          <w:rFonts w:eastAsia="Malgun Gothic"/>
          <w:iCs/>
        </w:rPr>
        <w:t xml:space="preserve"> </w:t>
      </w:r>
      <w:r w:rsidRPr="0003018F">
        <w:rPr>
          <w:rFonts w:eastAsia="Malgun Gothic"/>
          <w:iCs/>
        </w:rPr>
        <w:t xml:space="preserve">In our opinion,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should depend on the operating frequency range. For instance, since CMR </w:t>
      </w:r>
      <w:r>
        <w:rPr>
          <w:rFonts w:eastAsia="Malgun Gothic"/>
          <w:iCs/>
        </w:rPr>
        <w:t>sharing (Feature group 23-7-5)</w:t>
      </w:r>
      <w:r w:rsidRPr="0003018F">
        <w:rPr>
          <w:rFonts w:eastAsia="Malgun Gothic"/>
          <w:iCs/>
        </w:rPr>
        <w:t xml:space="preserve"> is allowed without restriction in FR1,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=2</w:t>
      </w:r>
      <w:r w:rsidRPr="0003018F">
        <w:rPr>
          <w:rFonts w:eastAsia="Malgun Gothic"/>
          <w:iCs/>
        </w:rPr>
        <w:t xml:space="preserve"> should be</w:t>
      </w:r>
      <w:r>
        <w:rPr>
          <w:rFonts w:eastAsia="Malgun Gothic"/>
          <w:iCs/>
        </w:rPr>
        <w:t xml:space="preserve"> supported within the basic UE feature group. On the other hand, since CMR sharing is an optional feature for FR2,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 xml:space="preserve">=4 seems to be a </w:t>
      </w:r>
      <w:r w:rsidR="000C0F10">
        <w:rPr>
          <w:rFonts w:eastAsia="Malgun Gothic"/>
          <w:iCs/>
        </w:rPr>
        <w:t>minimum value</w:t>
      </w:r>
      <w:r>
        <w:rPr>
          <w:rFonts w:eastAsia="Malgun Gothic"/>
          <w:iCs/>
        </w:rPr>
        <w:t xml:space="preserve"> for UEs that do not support CMR sharing</w:t>
      </w:r>
      <w:r w:rsidR="000C0F10">
        <w:rPr>
          <w:rFonts w:eastAsia="Malgun Gothic"/>
          <w:iCs/>
        </w:rPr>
        <w:t xml:space="preserve"> so it can be configured with all CSI reporting modes</w:t>
      </w:r>
      <w:r>
        <w:rPr>
          <w:rFonts w:eastAsia="Malgun Gothic"/>
          <w:iCs/>
        </w:rPr>
        <w:t xml:space="preserve">, in which 2 CMRs would correspond to </w:t>
      </w:r>
      <w:r w:rsidR="00361F06">
        <w:rPr>
          <w:rFonts w:eastAsia="Malgun Gothic"/>
          <w:iCs/>
        </w:rPr>
        <w:t xml:space="preserve">NCJT from two TRPs, in addition to 2 CMRs corresponding to single-TRP transmission from the two TRPs. One resolution to this issue would be supporting </w:t>
      </w:r>
      <w:proofErr w:type="spellStart"/>
      <w:r w:rsidR="00361F06" w:rsidRPr="006442A2">
        <w:rPr>
          <w:rFonts w:eastAsia="Malgun Gothic"/>
          <w:iCs/>
        </w:rPr>
        <w:t>K</w:t>
      </w:r>
      <w:r w:rsidR="00361F06" w:rsidRPr="0003018F">
        <w:rPr>
          <w:rFonts w:eastAsia="Malgun Gothic"/>
          <w:iCs/>
          <w:vertAlign w:val="subscript"/>
        </w:rPr>
        <w:t>s</w:t>
      </w:r>
      <w:r w:rsidR="00361F06">
        <w:rPr>
          <w:rFonts w:eastAsia="Malgun Gothic"/>
          <w:iCs/>
          <w:vertAlign w:val="subscript"/>
        </w:rPr>
        <w:t>,max</w:t>
      </w:r>
      <w:proofErr w:type="spellEnd"/>
      <w:r w:rsidR="00361F06" w:rsidRPr="0003018F">
        <w:rPr>
          <w:rFonts w:eastAsia="Malgun Gothic"/>
          <w:iCs/>
        </w:rPr>
        <w:t xml:space="preserve"> </w:t>
      </w:r>
      <w:r w:rsidR="00361F06">
        <w:rPr>
          <w:rFonts w:eastAsia="Malgun Gothic"/>
          <w:iCs/>
        </w:rPr>
        <w:t>=2</w:t>
      </w:r>
      <w:r w:rsidR="00361F06" w:rsidRPr="0003018F">
        <w:rPr>
          <w:rFonts w:eastAsia="Malgun Gothic"/>
          <w:iCs/>
        </w:rPr>
        <w:t xml:space="preserve"> </w:t>
      </w:r>
      <w:r w:rsidR="00361F06">
        <w:rPr>
          <w:rFonts w:eastAsia="Malgun Gothic"/>
          <w:iCs/>
        </w:rPr>
        <w:t xml:space="preserve"> for FR1, and </w:t>
      </w:r>
      <w:proofErr w:type="spellStart"/>
      <w:r w:rsidR="00361F06" w:rsidRPr="006442A2">
        <w:rPr>
          <w:rFonts w:eastAsia="Malgun Gothic"/>
          <w:iCs/>
        </w:rPr>
        <w:t>K</w:t>
      </w:r>
      <w:r w:rsidR="00361F06" w:rsidRPr="0003018F">
        <w:rPr>
          <w:rFonts w:eastAsia="Malgun Gothic"/>
          <w:iCs/>
          <w:vertAlign w:val="subscript"/>
        </w:rPr>
        <w:t>s</w:t>
      </w:r>
      <w:r w:rsidR="00361F06">
        <w:rPr>
          <w:rFonts w:eastAsia="Malgun Gothic"/>
          <w:iCs/>
          <w:vertAlign w:val="subscript"/>
        </w:rPr>
        <w:t>,max</w:t>
      </w:r>
      <w:proofErr w:type="spellEnd"/>
      <w:r w:rsidR="00361F06" w:rsidRPr="0003018F">
        <w:rPr>
          <w:rFonts w:eastAsia="Malgun Gothic"/>
          <w:iCs/>
        </w:rPr>
        <w:t xml:space="preserve"> </w:t>
      </w:r>
      <w:r w:rsidR="00361F06">
        <w:rPr>
          <w:rFonts w:eastAsia="Malgun Gothic"/>
          <w:iCs/>
        </w:rPr>
        <w:t>=4 for FR2 in the basic UE Feature group 23-7-1. Other details are FFS</w:t>
      </w:r>
      <w:r w:rsidRPr="0003018F">
        <w:rPr>
          <w:rFonts w:eastAsia="Malgun Gothic"/>
          <w:iCs/>
        </w:rPr>
        <w:t xml:space="preserve">. </w:t>
      </w:r>
    </w:p>
    <w:p w14:paraId="73C14471" w14:textId="1D10444D" w:rsidR="00B91C29" w:rsidRPr="000C0F10" w:rsidRDefault="00361F06" w:rsidP="000C0F10">
      <w:pPr>
        <w:pStyle w:val="Proposal"/>
        <w:tabs>
          <w:tab w:val="clear" w:pos="2024"/>
        </w:tabs>
        <w:ind w:left="1701" w:hanging="1701"/>
      </w:pPr>
      <w:r>
        <w:t>For the basic UE Feature group 23-7-1 for CSI enhancements under multi-TRP, s</w:t>
      </w:r>
      <w:r w:rsidR="006442A2" w:rsidRPr="0003018F">
        <w:t>upport</w:t>
      </w:r>
      <w:r>
        <w:t xml:space="preserve">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 xml:space="preserve">=2 as a basic feature for FR1, and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=4</w:t>
      </w:r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 xml:space="preserve">as a basic feature for </w:t>
      </w:r>
      <w:r w:rsidR="006442A2" w:rsidRPr="0003018F">
        <w:rPr>
          <w:rFonts w:eastAsia="Malgun Gothic"/>
          <w:iCs/>
        </w:rPr>
        <w:t>FR2</w:t>
      </w:r>
    </w:p>
    <w:p w14:paraId="3E333E0B" w14:textId="176FDD73" w:rsidR="00B35455" w:rsidRPr="0003018F" w:rsidRDefault="00B35455" w:rsidP="00B35455">
      <w:pPr>
        <w:pStyle w:val="Heading1"/>
        <w:rPr>
          <w:lang w:val="en-US"/>
        </w:rPr>
      </w:pPr>
      <w:r w:rsidRPr="0003018F">
        <w:rPr>
          <w:lang w:val="en-US"/>
        </w:rPr>
        <w:t>Conclusion</w:t>
      </w:r>
    </w:p>
    <w:p w14:paraId="4B7CA0C1" w14:textId="425582FE" w:rsidR="00E555A7" w:rsidRPr="00184A6C" w:rsidRDefault="00337C8A" w:rsidP="00AF524E">
      <w:pPr>
        <w:ind w:left="0" w:firstLine="0"/>
      </w:pPr>
      <w:r w:rsidRPr="0003018F">
        <w:t xml:space="preserve">This contribution </w:t>
      </w:r>
      <w:r w:rsidR="00AF524E">
        <w:t>discussed Rel. 17 UE features for further enhanced MIMO. Based on the discussion abov</w:t>
      </w:r>
      <w:r w:rsidR="00C35EC6" w:rsidRPr="00184A6C">
        <w:t>e</w:t>
      </w:r>
      <w:r w:rsidR="00AF524E">
        <w:t xml:space="preserve"> we </w:t>
      </w:r>
      <w:r w:rsidR="00C35EC6" w:rsidRPr="00184A6C">
        <w:t xml:space="preserve">have the following </w:t>
      </w:r>
      <w:r w:rsidR="00AF524E">
        <w:t>proposal</w:t>
      </w:r>
      <w:r w:rsidR="00C35EC6" w:rsidRPr="00184A6C">
        <w:t>s:</w:t>
      </w:r>
    </w:p>
    <w:p w14:paraId="0EBB32B8" w14:textId="55A06FF9" w:rsidR="00CC1062" w:rsidRPr="00184A6C" w:rsidRDefault="00F13FC2" w:rsidP="00645C98">
      <w:pPr>
        <w:pStyle w:val="Proposal"/>
        <w:numPr>
          <w:ilvl w:val="0"/>
          <w:numId w:val="12"/>
        </w:numPr>
        <w:ind w:left="1699" w:hanging="1699"/>
      </w:pPr>
      <w:r>
        <w:t>For Feature group 23-6-1, merge the first and second components: “Support of scheme A for PDCCH” and “Support of scheme B for PDSCH” into one component</w:t>
      </w:r>
    </w:p>
    <w:p w14:paraId="072FF850" w14:textId="4ED378B5" w:rsidR="00E555A7" w:rsidRPr="00184A6C" w:rsidRDefault="00F13FC2" w:rsidP="00645C98">
      <w:pPr>
        <w:pStyle w:val="Proposal"/>
        <w:numPr>
          <w:ilvl w:val="0"/>
          <w:numId w:val="12"/>
        </w:numPr>
        <w:ind w:left="1699" w:hanging="1699"/>
      </w:pPr>
      <w:r>
        <w:t>For the basic UE Feature group 23-7-1 for CSI enhancements under multi-TRP, s</w:t>
      </w:r>
      <w:r w:rsidRPr="0003018F">
        <w:t>upport</w:t>
      </w:r>
      <w:r>
        <w:t xml:space="preserve">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 xml:space="preserve">=2 as a basic feature for FR1, and </w:t>
      </w:r>
      <w:proofErr w:type="spellStart"/>
      <w:r w:rsidRPr="006442A2">
        <w:rPr>
          <w:rFonts w:eastAsia="Malgun Gothic"/>
          <w:iCs/>
        </w:rPr>
        <w:t>K</w:t>
      </w:r>
      <w:r w:rsidRPr="0003018F">
        <w:rPr>
          <w:rFonts w:eastAsia="Malgun Gothic"/>
          <w:iCs/>
          <w:vertAlign w:val="subscript"/>
        </w:rPr>
        <w:t>s</w:t>
      </w:r>
      <w:r>
        <w:rPr>
          <w:rFonts w:eastAsia="Malgun Gothic"/>
          <w:iCs/>
          <w:vertAlign w:val="subscript"/>
        </w:rPr>
        <w:t>,max</w:t>
      </w:r>
      <w:proofErr w:type="spellEnd"/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=4</w:t>
      </w:r>
      <w:r w:rsidRPr="0003018F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 xml:space="preserve">as a basic feature for </w:t>
      </w:r>
      <w:r w:rsidRPr="0003018F">
        <w:rPr>
          <w:rFonts w:eastAsia="Malgun Gothic"/>
          <w:iCs/>
        </w:rPr>
        <w:t>FR2</w:t>
      </w:r>
    </w:p>
    <w:sdt>
      <w:sdtPr>
        <w:rPr>
          <w:rFonts w:ascii="Times New Roman" w:hAnsi="Times New Roman" w:cs="Times New Roman"/>
          <w:strike/>
          <w:sz w:val="20"/>
          <w:szCs w:val="20"/>
          <w:lang w:val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77777777" w:rsidR="002B4189" w:rsidRPr="0003018F" w:rsidRDefault="002B4189">
          <w:pPr>
            <w:pStyle w:val="Heading1"/>
            <w:rPr>
              <w:lang w:val="en-US"/>
            </w:rPr>
          </w:pPr>
          <w:r w:rsidRPr="0003018F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EndPr/>
          <w:sdtContent>
            <w:p w14:paraId="167914B6" w14:textId="77777777" w:rsidR="00AF524E" w:rsidRDefault="002B4189" w:rsidP="009736C4">
              <w:pPr>
                <w:ind w:left="0" w:firstLine="0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en-US"/>
                </w:rPr>
              </w:pPr>
              <w:r w:rsidRPr="0003018F">
                <w:fldChar w:fldCharType="begin"/>
              </w:r>
              <w:r w:rsidRPr="0003018F">
                <w:instrText xml:space="preserve"> BIBLIOGRAPHY </w:instrText>
              </w:r>
              <w:r w:rsidRPr="0003018F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AF524E" w14:paraId="69336F53" w14:textId="77777777">
                <w:trPr>
                  <w:divId w:val="110107391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31CA050" w14:textId="7C77AEC7" w:rsidR="00AF524E" w:rsidRDefault="00AF524E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C3F0870" w14:textId="77777777" w:rsidR="00AF524E" w:rsidRDefault="00AF524E" w:rsidP="000C0F10">
                    <w:pPr>
                      <w:pStyle w:val="Bibliography"/>
                      <w:ind w:left="0" w:firstLine="0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R1-2108679, AT&amp;T, NTT Docomo, "Preliminary RAN1 UE features list for Rel-17 NR," E-meeting, Aug. 16-27, 2021.</w:t>
                    </w:r>
                  </w:p>
                </w:tc>
              </w:tr>
            </w:tbl>
            <w:p w14:paraId="7542BDA8" w14:textId="77777777" w:rsidR="00AF524E" w:rsidRDefault="00AF524E">
              <w:pPr>
                <w:divId w:val="1101073915"/>
                <w:rPr>
                  <w:noProof/>
                </w:rPr>
              </w:pPr>
            </w:p>
            <w:p w14:paraId="6D6CED43" w14:textId="757E2850" w:rsidR="00CE4524" w:rsidRPr="0003018F" w:rsidRDefault="002B4189" w:rsidP="009736C4">
              <w:pPr>
                <w:ind w:left="0" w:firstLine="0"/>
              </w:pPr>
              <w:r w:rsidRPr="0003018F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03018F" w:rsidSect="00C5265C">
      <w:headerReference w:type="even" r:id="rId7"/>
      <w:footerReference w:type="default" r:id="rId8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052CF" w14:textId="77777777" w:rsidR="00BA2EAC" w:rsidRDefault="00BA2EAC">
      <w:pPr>
        <w:spacing w:after="0"/>
      </w:pPr>
      <w:r>
        <w:separator/>
      </w:r>
    </w:p>
  </w:endnote>
  <w:endnote w:type="continuationSeparator" w:id="0">
    <w:p w14:paraId="0B698BAA" w14:textId="77777777" w:rsidR="00BA2EAC" w:rsidRDefault="00BA2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25DE7" w14:textId="4B5B7771" w:rsidR="001831C3" w:rsidRDefault="001831C3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D1189" w14:textId="77777777" w:rsidR="00BA2EAC" w:rsidRDefault="00BA2EAC">
      <w:pPr>
        <w:spacing w:after="0"/>
      </w:pPr>
      <w:r>
        <w:separator/>
      </w:r>
    </w:p>
  </w:footnote>
  <w:footnote w:type="continuationSeparator" w:id="0">
    <w:p w14:paraId="37FCD3BA" w14:textId="77777777" w:rsidR="00BA2EAC" w:rsidRDefault="00BA2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E61A0" w14:textId="77777777" w:rsidR="001831C3" w:rsidRDefault="001831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552047"/>
    <w:multiLevelType w:val="multilevel"/>
    <w:tmpl w:val="2AC89C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94F47F0"/>
    <w:multiLevelType w:val="hybridMultilevel"/>
    <w:tmpl w:val="EE4A2D2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F880156"/>
    <w:multiLevelType w:val="hybridMultilevel"/>
    <w:tmpl w:val="CB76E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7623D"/>
    <w:multiLevelType w:val="hybridMultilevel"/>
    <w:tmpl w:val="287A4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12597"/>
    <w:multiLevelType w:val="hybridMultilevel"/>
    <w:tmpl w:val="7F94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84197"/>
    <w:multiLevelType w:val="hybridMultilevel"/>
    <w:tmpl w:val="27788DF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2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12FFD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E5E4A"/>
    <w:multiLevelType w:val="hybridMultilevel"/>
    <w:tmpl w:val="96E68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20"/>
  </w:num>
  <w:num w:numId="4">
    <w:abstractNumId w:val="24"/>
  </w:num>
  <w:num w:numId="5">
    <w:abstractNumId w:val="20"/>
    <w:lvlOverride w:ilvl="0">
      <w:startOverride w:val="1"/>
    </w:lvlOverride>
  </w:num>
  <w:num w:numId="6">
    <w:abstractNumId w:val="7"/>
  </w:num>
  <w:num w:numId="7">
    <w:abstractNumId w:val="18"/>
  </w:num>
  <w:num w:numId="8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6"/>
  </w:num>
  <w:num w:numId="10">
    <w:abstractNumId w:val="2"/>
  </w:num>
  <w:num w:numId="11">
    <w:abstractNumId w:val="11"/>
  </w:num>
  <w:num w:numId="12">
    <w:abstractNumId w:val="12"/>
    <w:lvlOverride w:ilvl="0">
      <w:startOverride w:val="1"/>
    </w:lvlOverride>
  </w:num>
  <w:num w:numId="13">
    <w:abstractNumId w:val="3"/>
  </w:num>
  <w:num w:numId="14">
    <w:abstractNumId w:val="10"/>
  </w:num>
  <w:num w:numId="15">
    <w:abstractNumId w:val="27"/>
  </w:num>
  <w:num w:numId="16">
    <w:abstractNumId w:val="9"/>
  </w:num>
  <w:num w:numId="17">
    <w:abstractNumId w:val="23"/>
  </w:num>
  <w:num w:numId="18">
    <w:abstractNumId w:val="13"/>
  </w:num>
  <w:num w:numId="19">
    <w:abstractNumId w:val="22"/>
  </w:num>
  <w:num w:numId="20">
    <w:abstractNumId w:val="25"/>
  </w:num>
  <w:num w:numId="21">
    <w:abstractNumId w:val="26"/>
  </w:num>
  <w:num w:numId="22">
    <w:abstractNumId w:val="5"/>
  </w:num>
  <w:num w:numId="23">
    <w:abstractNumId w:val="6"/>
  </w:num>
  <w:num w:numId="24">
    <w:abstractNumId w:val="17"/>
  </w:num>
  <w:num w:numId="25">
    <w:abstractNumId w:val="15"/>
  </w:num>
  <w:num w:numId="26">
    <w:abstractNumId w:val="21"/>
  </w:num>
  <w:num w:numId="27">
    <w:abstractNumId w:val="4"/>
  </w:num>
  <w:num w:numId="28">
    <w:abstractNumId w:val="8"/>
  </w:num>
  <w:num w:numId="29">
    <w:abstractNumId w:val="19"/>
  </w:num>
  <w:num w:numId="30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20B"/>
    <w:rsid w:val="0001157E"/>
    <w:rsid w:val="0001171F"/>
    <w:rsid w:val="00011E9F"/>
    <w:rsid w:val="000144BB"/>
    <w:rsid w:val="0001567F"/>
    <w:rsid w:val="000159C3"/>
    <w:rsid w:val="000165AC"/>
    <w:rsid w:val="0002070C"/>
    <w:rsid w:val="00020F6A"/>
    <w:rsid w:val="00024B6D"/>
    <w:rsid w:val="00024E52"/>
    <w:rsid w:val="000278A6"/>
    <w:rsid w:val="0003018F"/>
    <w:rsid w:val="00033101"/>
    <w:rsid w:val="00037334"/>
    <w:rsid w:val="000376DF"/>
    <w:rsid w:val="000402C9"/>
    <w:rsid w:val="00040302"/>
    <w:rsid w:val="000518C3"/>
    <w:rsid w:val="00052A44"/>
    <w:rsid w:val="00052FA1"/>
    <w:rsid w:val="00054EBE"/>
    <w:rsid w:val="000610EC"/>
    <w:rsid w:val="00063072"/>
    <w:rsid w:val="00063FC4"/>
    <w:rsid w:val="00066BFB"/>
    <w:rsid w:val="00066DE0"/>
    <w:rsid w:val="00073399"/>
    <w:rsid w:val="000824A5"/>
    <w:rsid w:val="000855ED"/>
    <w:rsid w:val="00085EB4"/>
    <w:rsid w:val="00092502"/>
    <w:rsid w:val="00093E3E"/>
    <w:rsid w:val="00096118"/>
    <w:rsid w:val="00097A86"/>
    <w:rsid w:val="000A09E1"/>
    <w:rsid w:val="000A1346"/>
    <w:rsid w:val="000A318E"/>
    <w:rsid w:val="000A405D"/>
    <w:rsid w:val="000A45C4"/>
    <w:rsid w:val="000A7C84"/>
    <w:rsid w:val="000B1D2E"/>
    <w:rsid w:val="000B20D8"/>
    <w:rsid w:val="000B32B3"/>
    <w:rsid w:val="000B5052"/>
    <w:rsid w:val="000C0858"/>
    <w:rsid w:val="000C0F10"/>
    <w:rsid w:val="000C223D"/>
    <w:rsid w:val="000C4EDC"/>
    <w:rsid w:val="000C6D4C"/>
    <w:rsid w:val="000E2E0B"/>
    <w:rsid w:val="000E65F6"/>
    <w:rsid w:val="000F3673"/>
    <w:rsid w:val="000F3E9F"/>
    <w:rsid w:val="000F791E"/>
    <w:rsid w:val="000F7A0B"/>
    <w:rsid w:val="00102285"/>
    <w:rsid w:val="001035D4"/>
    <w:rsid w:val="00103AB9"/>
    <w:rsid w:val="001120D3"/>
    <w:rsid w:val="00116A29"/>
    <w:rsid w:val="001211C2"/>
    <w:rsid w:val="001217A0"/>
    <w:rsid w:val="00122660"/>
    <w:rsid w:val="001244A0"/>
    <w:rsid w:val="001332BA"/>
    <w:rsid w:val="00134D78"/>
    <w:rsid w:val="00136C0E"/>
    <w:rsid w:val="0013746C"/>
    <w:rsid w:val="00142003"/>
    <w:rsid w:val="001445B6"/>
    <w:rsid w:val="0014796B"/>
    <w:rsid w:val="0015176A"/>
    <w:rsid w:val="001556E7"/>
    <w:rsid w:val="00156E12"/>
    <w:rsid w:val="00156E34"/>
    <w:rsid w:val="00160B4B"/>
    <w:rsid w:val="0016253F"/>
    <w:rsid w:val="00163BB1"/>
    <w:rsid w:val="001664D9"/>
    <w:rsid w:val="001670B0"/>
    <w:rsid w:val="00170FB1"/>
    <w:rsid w:val="001717BC"/>
    <w:rsid w:val="00172D73"/>
    <w:rsid w:val="0017509C"/>
    <w:rsid w:val="001829FE"/>
    <w:rsid w:val="001831C3"/>
    <w:rsid w:val="00183D7E"/>
    <w:rsid w:val="00184A6C"/>
    <w:rsid w:val="00184EDF"/>
    <w:rsid w:val="00185EEE"/>
    <w:rsid w:val="00192ED6"/>
    <w:rsid w:val="00193090"/>
    <w:rsid w:val="001A04A5"/>
    <w:rsid w:val="001A21D6"/>
    <w:rsid w:val="001A3ADB"/>
    <w:rsid w:val="001A3DD0"/>
    <w:rsid w:val="001A420E"/>
    <w:rsid w:val="001A5577"/>
    <w:rsid w:val="001A5927"/>
    <w:rsid w:val="001A6032"/>
    <w:rsid w:val="001A676E"/>
    <w:rsid w:val="001B47FA"/>
    <w:rsid w:val="001C3365"/>
    <w:rsid w:val="001C3BB1"/>
    <w:rsid w:val="001D2A78"/>
    <w:rsid w:val="001D5499"/>
    <w:rsid w:val="001D5848"/>
    <w:rsid w:val="001E0376"/>
    <w:rsid w:val="001E2642"/>
    <w:rsid w:val="001F075A"/>
    <w:rsid w:val="001F64BB"/>
    <w:rsid w:val="00202305"/>
    <w:rsid w:val="002024D2"/>
    <w:rsid w:val="00203559"/>
    <w:rsid w:val="00203D4C"/>
    <w:rsid w:val="0020559C"/>
    <w:rsid w:val="002140DA"/>
    <w:rsid w:val="00216860"/>
    <w:rsid w:val="00222DCE"/>
    <w:rsid w:val="002238E1"/>
    <w:rsid w:val="00224F76"/>
    <w:rsid w:val="0022553A"/>
    <w:rsid w:val="00226052"/>
    <w:rsid w:val="00230822"/>
    <w:rsid w:val="0023194A"/>
    <w:rsid w:val="002340EE"/>
    <w:rsid w:val="002349AA"/>
    <w:rsid w:val="00234EE1"/>
    <w:rsid w:val="0023503D"/>
    <w:rsid w:val="00237691"/>
    <w:rsid w:val="00237E17"/>
    <w:rsid w:val="00244E74"/>
    <w:rsid w:val="0024552F"/>
    <w:rsid w:val="00245F3E"/>
    <w:rsid w:val="00247287"/>
    <w:rsid w:val="0025055A"/>
    <w:rsid w:val="00250F0F"/>
    <w:rsid w:val="002542E2"/>
    <w:rsid w:val="002551D9"/>
    <w:rsid w:val="00260F8B"/>
    <w:rsid w:val="002611BB"/>
    <w:rsid w:val="0026272E"/>
    <w:rsid w:val="0026331B"/>
    <w:rsid w:val="002638B5"/>
    <w:rsid w:val="00267690"/>
    <w:rsid w:val="00270B9C"/>
    <w:rsid w:val="00271E95"/>
    <w:rsid w:val="00272CBF"/>
    <w:rsid w:val="002756FA"/>
    <w:rsid w:val="00277767"/>
    <w:rsid w:val="00284463"/>
    <w:rsid w:val="00290A60"/>
    <w:rsid w:val="002A0517"/>
    <w:rsid w:val="002A0F74"/>
    <w:rsid w:val="002A1632"/>
    <w:rsid w:val="002A3F98"/>
    <w:rsid w:val="002A7D67"/>
    <w:rsid w:val="002B4189"/>
    <w:rsid w:val="002B4C07"/>
    <w:rsid w:val="002C0CEE"/>
    <w:rsid w:val="002C574F"/>
    <w:rsid w:val="002D26B6"/>
    <w:rsid w:val="002D2F95"/>
    <w:rsid w:val="002D3732"/>
    <w:rsid w:val="002D7045"/>
    <w:rsid w:val="002E0F61"/>
    <w:rsid w:val="002E29FE"/>
    <w:rsid w:val="002E2AB9"/>
    <w:rsid w:val="002F2483"/>
    <w:rsid w:val="002F3766"/>
    <w:rsid w:val="002F69C5"/>
    <w:rsid w:val="00305B35"/>
    <w:rsid w:val="00306B09"/>
    <w:rsid w:val="00306D04"/>
    <w:rsid w:val="00313E0B"/>
    <w:rsid w:val="0031589C"/>
    <w:rsid w:val="00317698"/>
    <w:rsid w:val="00317FEB"/>
    <w:rsid w:val="00320FE0"/>
    <w:rsid w:val="00322723"/>
    <w:rsid w:val="00322AB9"/>
    <w:rsid w:val="003304E4"/>
    <w:rsid w:val="00332193"/>
    <w:rsid w:val="00334B8D"/>
    <w:rsid w:val="00337C8A"/>
    <w:rsid w:val="00344DF7"/>
    <w:rsid w:val="00345AC6"/>
    <w:rsid w:val="003460BC"/>
    <w:rsid w:val="00347C74"/>
    <w:rsid w:val="0035335D"/>
    <w:rsid w:val="00353AF6"/>
    <w:rsid w:val="00360D58"/>
    <w:rsid w:val="00361F06"/>
    <w:rsid w:val="00362174"/>
    <w:rsid w:val="0036316B"/>
    <w:rsid w:val="00363946"/>
    <w:rsid w:val="00363B9A"/>
    <w:rsid w:val="0036485A"/>
    <w:rsid w:val="0036558D"/>
    <w:rsid w:val="0036766E"/>
    <w:rsid w:val="003749D9"/>
    <w:rsid w:val="003779ED"/>
    <w:rsid w:val="00382115"/>
    <w:rsid w:val="00383FE7"/>
    <w:rsid w:val="00384774"/>
    <w:rsid w:val="00394BBA"/>
    <w:rsid w:val="00395BF3"/>
    <w:rsid w:val="00397330"/>
    <w:rsid w:val="003A032F"/>
    <w:rsid w:val="003A07F6"/>
    <w:rsid w:val="003A42CC"/>
    <w:rsid w:val="003A7BC2"/>
    <w:rsid w:val="003B0384"/>
    <w:rsid w:val="003B2A91"/>
    <w:rsid w:val="003B45AA"/>
    <w:rsid w:val="003B5068"/>
    <w:rsid w:val="003B5AE2"/>
    <w:rsid w:val="003B5DC0"/>
    <w:rsid w:val="003B6230"/>
    <w:rsid w:val="003C2EAB"/>
    <w:rsid w:val="003C3CB3"/>
    <w:rsid w:val="003C72D5"/>
    <w:rsid w:val="003D2669"/>
    <w:rsid w:val="003D361E"/>
    <w:rsid w:val="003D3636"/>
    <w:rsid w:val="003D4049"/>
    <w:rsid w:val="003D556A"/>
    <w:rsid w:val="003E3097"/>
    <w:rsid w:val="003E3510"/>
    <w:rsid w:val="003F3533"/>
    <w:rsid w:val="003F3BE5"/>
    <w:rsid w:val="003F5ECD"/>
    <w:rsid w:val="003F6FA0"/>
    <w:rsid w:val="003F71BE"/>
    <w:rsid w:val="004020E5"/>
    <w:rsid w:val="00404C8F"/>
    <w:rsid w:val="004117CA"/>
    <w:rsid w:val="004213E5"/>
    <w:rsid w:val="004234A5"/>
    <w:rsid w:val="004237B3"/>
    <w:rsid w:val="00424B70"/>
    <w:rsid w:val="00430A76"/>
    <w:rsid w:val="004360C6"/>
    <w:rsid w:val="00437F8B"/>
    <w:rsid w:val="004401C6"/>
    <w:rsid w:val="004557A2"/>
    <w:rsid w:val="004558F4"/>
    <w:rsid w:val="00455CDA"/>
    <w:rsid w:val="00457FE1"/>
    <w:rsid w:val="00460E8C"/>
    <w:rsid w:val="00462133"/>
    <w:rsid w:val="00464F8F"/>
    <w:rsid w:val="004658E7"/>
    <w:rsid w:val="00467C42"/>
    <w:rsid w:val="00470DBC"/>
    <w:rsid w:val="00471BCE"/>
    <w:rsid w:val="00473FC7"/>
    <w:rsid w:val="00476589"/>
    <w:rsid w:val="00477D2E"/>
    <w:rsid w:val="00480C91"/>
    <w:rsid w:val="00481531"/>
    <w:rsid w:val="00484183"/>
    <w:rsid w:val="00485634"/>
    <w:rsid w:val="00487094"/>
    <w:rsid w:val="0049056F"/>
    <w:rsid w:val="00491E08"/>
    <w:rsid w:val="004934B5"/>
    <w:rsid w:val="004A080B"/>
    <w:rsid w:val="004A1ECC"/>
    <w:rsid w:val="004A29ED"/>
    <w:rsid w:val="004B61B3"/>
    <w:rsid w:val="004C022E"/>
    <w:rsid w:val="004C1650"/>
    <w:rsid w:val="004D2995"/>
    <w:rsid w:val="004D395B"/>
    <w:rsid w:val="004D3F02"/>
    <w:rsid w:val="004D4676"/>
    <w:rsid w:val="004D64C1"/>
    <w:rsid w:val="004D7C52"/>
    <w:rsid w:val="004E6237"/>
    <w:rsid w:val="004E695F"/>
    <w:rsid w:val="004F459C"/>
    <w:rsid w:val="00500B34"/>
    <w:rsid w:val="00501F0F"/>
    <w:rsid w:val="00504E63"/>
    <w:rsid w:val="005056A4"/>
    <w:rsid w:val="00507875"/>
    <w:rsid w:val="00510B88"/>
    <w:rsid w:val="0051334F"/>
    <w:rsid w:val="005242BF"/>
    <w:rsid w:val="005354CA"/>
    <w:rsid w:val="0053666E"/>
    <w:rsid w:val="00536B8C"/>
    <w:rsid w:val="00537505"/>
    <w:rsid w:val="00547719"/>
    <w:rsid w:val="00551B29"/>
    <w:rsid w:val="00552C0A"/>
    <w:rsid w:val="00560701"/>
    <w:rsid w:val="005607BB"/>
    <w:rsid w:val="0057002E"/>
    <w:rsid w:val="00572AA2"/>
    <w:rsid w:val="00574603"/>
    <w:rsid w:val="00574D41"/>
    <w:rsid w:val="005758F6"/>
    <w:rsid w:val="00582167"/>
    <w:rsid w:val="00582711"/>
    <w:rsid w:val="0058292F"/>
    <w:rsid w:val="00582DA0"/>
    <w:rsid w:val="00583273"/>
    <w:rsid w:val="005832BE"/>
    <w:rsid w:val="005859BC"/>
    <w:rsid w:val="00585FCA"/>
    <w:rsid w:val="00590B7B"/>
    <w:rsid w:val="00595DA0"/>
    <w:rsid w:val="00597E24"/>
    <w:rsid w:val="005A1542"/>
    <w:rsid w:val="005A1B38"/>
    <w:rsid w:val="005A670B"/>
    <w:rsid w:val="005B2312"/>
    <w:rsid w:val="005B6BBF"/>
    <w:rsid w:val="005C6FA5"/>
    <w:rsid w:val="005D01D9"/>
    <w:rsid w:val="005D084D"/>
    <w:rsid w:val="005D1181"/>
    <w:rsid w:val="005D1432"/>
    <w:rsid w:val="005D1BF5"/>
    <w:rsid w:val="005D2A5E"/>
    <w:rsid w:val="005D47AB"/>
    <w:rsid w:val="005D4E48"/>
    <w:rsid w:val="005D51AB"/>
    <w:rsid w:val="005E3609"/>
    <w:rsid w:val="005E418D"/>
    <w:rsid w:val="005E4A8F"/>
    <w:rsid w:val="005F1A83"/>
    <w:rsid w:val="00603373"/>
    <w:rsid w:val="0060521C"/>
    <w:rsid w:val="00615647"/>
    <w:rsid w:val="00616891"/>
    <w:rsid w:val="006266AF"/>
    <w:rsid w:val="00626728"/>
    <w:rsid w:val="00633F86"/>
    <w:rsid w:val="006341FA"/>
    <w:rsid w:val="0063482B"/>
    <w:rsid w:val="00637290"/>
    <w:rsid w:val="006406C2"/>
    <w:rsid w:val="006442A2"/>
    <w:rsid w:val="00645C98"/>
    <w:rsid w:val="00646628"/>
    <w:rsid w:val="0064788E"/>
    <w:rsid w:val="00654397"/>
    <w:rsid w:val="00655EFA"/>
    <w:rsid w:val="006561DE"/>
    <w:rsid w:val="00657E67"/>
    <w:rsid w:val="00657F9A"/>
    <w:rsid w:val="006626DC"/>
    <w:rsid w:val="00666CFA"/>
    <w:rsid w:val="0067280B"/>
    <w:rsid w:val="006815DB"/>
    <w:rsid w:val="00683125"/>
    <w:rsid w:val="00683AED"/>
    <w:rsid w:val="00687809"/>
    <w:rsid w:val="0069192C"/>
    <w:rsid w:val="006A2F74"/>
    <w:rsid w:val="006A75EE"/>
    <w:rsid w:val="006A7D25"/>
    <w:rsid w:val="006B0295"/>
    <w:rsid w:val="006B094A"/>
    <w:rsid w:val="006B1CBE"/>
    <w:rsid w:val="006C41D5"/>
    <w:rsid w:val="006C5D5B"/>
    <w:rsid w:val="006C6EF8"/>
    <w:rsid w:val="006D0652"/>
    <w:rsid w:val="006D15B5"/>
    <w:rsid w:val="006D4FF2"/>
    <w:rsid w:val="006D60CA"/>
    <w:rsid w:val="006E50B6"/>
    <w:rsid w:val="006E5352"/>
    <w:rsid w:val="006E5D5F"/>
    <w:rsid w:val="006F0DAE"/>
    <w:rsid w:val="006F1C52"/>
    <w:rsid w:val="006F253F"/>
    <w:rsid w:val="006F5F47"/>
    <w:rsid w:val="006F6BD4"/>
    <w:rsid w:val="00704173"/>
    <w:rsid w:val="0070664A"/>
    <w:rsid w:val="00707874"/>
    <w:rsid w:val="00707ADA"/>
    <w:rsid w:val="00707B8F"/>
    <w:rsid w:val="00712ED5"/>
    <w:rsid w:val="00717774"/>
    <w:rsid w:val="00722E2F"/>
    <w:rsid w:val="00725108"/>
    <w:rsid w:val="0072544A"/>
    <w:rsid w:val="007262AB"/>
    <w:rsid w:val="0073497A"/>
    <w:rsid w:val="007430D3"/>
    <w:rsid w:val="00744212"/>
    <w:rsid w:val="00746C2B"/>
    <w:rsid w:val="00747FEF"/>
    <w:rsid w:val="00752681"/>
    <w:rsid w:val="00752CBA"/>
    <w:rsid w:val="007562C1"/>
    <w:rsid w:val="00763BDF"/>
    <w:rsid w:val="00770C86"/>
    <w:rsid w:val="0077265A"/>
    <w:rsid w:val="0077354D"/>
    <w:rsid w:val="00774C7C"/>
    <w:rsid w:val="00776226"/>
    <w:rsid w:val="00781E2F"/>
    <w:rsid w:val="007839A9"/>
    <w:rsid w:val="00783A90"/>
    <w:rsid w:val="0078400A"/>
    <w:rsid w:val="007854BE"/>
    <w:rsid w:val="00785851"/>
    <w:rsid w:val="00790234"/>
    <w:rsid w:val="007928B9"/>
    <w:rsid w:val="00794955"/>
    <w:rsid w:val="0079671E"/>
    <w:rsid w:val="0079716D"/>
    <w:rsid w:val="007A0D6D"/>
    <w:rsid w:val="007A27F8"/>
    <w:rsid w:val="007A2CEB"/>
    <w:rsid w:val="007A3F3C"/>
    <w:rsid w:val="007A6137"/>
    <w:rsid w:val="007A6254"/>
    <w:rsid w:val="007A7FFA"/>
    <w:rsid w:val="007B26BB"/>
    <w:rsid w:val="007B51B3"/>
    <w:rsid w:val="007B520E"/>
    <w:rsid w:val="007B61D0"/>
    <w:rsid w:val="007B6545"/>
    <w:rsid w:val="007B68B3"/>
    <w:rsid w:val="007B6DFC"/>
    <w:rsid w:val="007C176F"/>
    <w:rsid w:val="007C59AB"/>
    <w:rsid w:val="007D77F1"/>
    <w:rsid w:val="007E1FD2"/>
    <w:rsid w:val="007E2A3E"/>
    <w:rsid w:val="007E4312"/>
    <w:rsid w:val="007E54CA"/>
    <w:rsid w:val="007E6D3A"/>
    <w:rsid w:val="007E7776"/>
    <w:rsid w:val="007F41FE"/>
    <w:rsid w:val="007F7A86"/>
    <w:rsid w:val="007F7E4F"/>
    <w:rsid w:val="00800FB7"/>
    <w:rsid w:val="00813FB6"/>
    <w:rsid w:val="0082058B"/>
    <w:rsid w:val="008215BC"/>
    <w:rsid w:val="00821B3B"/>
    <w:rsid w:val="008221D6"/>
    <w:rsid w:val="00823C9A"/>
    <w:rsid w:val="00824824"/>
    <w:rsid w:val="00830ECA"/>
    <w:rsid w:val="00831594"/>
    <w:rsid w:val="00834245"/>
    <w:rsid w:val="00837CD1"/>
    <w:rsid w:val="00843D35"/>
    <w:rsid w:val="00844066"/>
    <w:rsid w:val="00845603"/>
    <w:rsid w:val="00847C0C"/>
    <w:rsid w:val="00850437"/>
    <w:rsid w:val="0085097E"/>
    <w:rsid w:val="0085181C"/>
    <w:rsid w:val="00852066"/>
    <w:rsid w:val="008525E9"/>
    <w:rsid w:val="00862E2F"/>
    <w:rsid w:val="008647ED"/>
    <w:rsid w:val="008665A9"/>
    <w:rsid w:val="00866925"/>
    <w:rsid w:val="00873F7A"/>
    <w:rsid w:val="00874747"/>
    <w:rsid w:val="00877CC4"/>
    <w:rsid w:val="00880023"/>
    <w:rsid w:val="00880AEA"/>
    <w:rsid w:val="00881826"/>
    <w:rsid w:val="00882527"/>
    <w:rsid w:val="00883225"/>
    <w:rsid w:val="008847E8"/>
    <w:rsid w:val="00885C53"/>
    <w:rsid w:val="00886E37"/>
    <w:rsid w:val="008940A2"/>
    <w:rsid w:val="00897F75"/>
    <w:rsid w:val="008A1A9E"/>
    <w:rsid w:val="008A2C57"/>
    <w:rsid w:val="008A35A8"/>
    <w:rsid w:val="008A4FF9"/>
    <w:rsid w:val="008A7AC9"/>
    <w:rsid w:val="008B3683"/>
    <w:rsid w:val="008B5893"/>
    <w:rsid w:val="008C2253"/>
    <w:rsid w:val="008C45D7"/>
    <w:rsid w:val="008D5290"/>
    <w:rsid w:val="008E0D94"/>
    <w:rsid w:val="008E1980"/>
    <w:rsid w:val="008E564A"/>
    <w:rsid w:val="008E61CA"/>
    <w:rsid w:val="008F2200"/>
    <w:rsid w:val="009038F4"/>
    <w:rsid w:val="00907308"/>
    <w:rsid w:val="00910C62"/>
    <w:rsid w:val="00910E7C"/>
    <w:rsid w:val="00913F00"/>
    <w:rsid w:val="009177E7"/>
    <w:rsid w:val="00917AC6"/>
    <w:rsid w:val="0092148E"/>
    <w:rsid w:val="0093351C"/>
    <w:rsid w:val="0093540A"/>
    <w:rsid w:val="0094269E"/>
    <w:rsid w:val="00956105"/>
    <w:rsid w:val="00963873"/>
    <w:rsid w:val="00971AFF"/>
    <w:rsid w:val="009730BA"/>
    <w:rsid w:val="009736C4"/>
    <w:rsid w:val="00973B4F"/>
    <w:rsid w:val="00973C63"/>
    <w:rsid w:val="00975E55"/>
    <w:rsid w:val="00980C7C"/>
    <w:rsid w:val="009856C2"/>
    <w:rsid w:val="009871B5"/>
    <w:rsid w:val="00987362"/>
    <w:rsid w:val="009904D7"/>
    <w:rsid w:val="00990CB2"/>
    <w:rsid w:val="009921E6"/>
    <w:rsid w:val="00993D5C"/>
    <w:rsid w:val="00994296"/>
    <w:rsid w:val="009948EB"/>
    <w:rsid w:val="0099579C"/>
    <w:rsid w:val="009A02FD"/>
    <w:rsid w:val="009A136C"/>
    <w:rsid w:val="009A2CC6"/>
    <w:rsid w:val="009B1AC9"/>
    <w:rsid w:val="009B600E"/>
    <w:rsid w:val="009B72D6"/>
    <w:rsid w:val="009C543A"/>
    <w:rsid w:val="009D0D56"/>
    <w:rsid w:val="009D1D82"/>
    <w:rsid w:val="009D2326"/>
    <w:rsid w:val="009D30BD"/>
    <w:rsid w:val="009D46D7"/>
    <w:rsid w:val="009D5026"/>
    <w:rsid w:val="009D64A7"/>
    <w:rsid w:val="009D77E4"/>
    <w:rsid w:val="009E141A"/>
    <w:rsid w:val="009E3FA9"/>
    <w:rsid w:val="009E65A9"/>
    <w:rsid w:val="009E784A"/>
    <w:rsid w:val="009F1930"/>
    <w:rsid w:val="009F6BFD"/>
    <w:rsid w:val="009F6DAA"/>
    <w:rsid w:val="00A0707A"/>
    <w:rsid w:val="00A14464"/>
    <w:rsid w:val="00A14773"/>
    <w:rsid w:val="00A147F3"/>
    <w:rsid w:val="00A14D27"/>
    <w:rsid w:val="00A155BE"/>
    <w:rsid w:val="00A20DB9"/>
    <w:rsid w:val="00A239EE"/>
    <w:rsid w:val="00A250BA"/>
    <w:rsid w:val="00A266F5"/>
    <w:rsid w:val="00A26B3C"/>
    <w:rsid w:val="00A27C0D"/>
    <w:rsid w:val="00A32F96"/>
    <w:rsid w:val="00A3504A"/>
    <w:rsid w:val="00A35E0C"/>
    <w:rsid w:val="00A40084"/>
    <w:rsid w:val="00A404D0"/>
    <w:rsid w:val="00A41707"/>
    <w:rsid w:val="00A4314E"/>
    <w:rsid w:val="00A464B5"/>
    <w:rsid w:val="00A50263"/>
    <w:rsid w:val="00A54313"/>
    <w:rsid w:val="00A55301"/>
    <w:rsid w:val="00A624C4"/>
    <w:rsid w:val="00A704FE"/>
    <w:rsid w:val="00A73BCF"/>
    <w:rsid w:val="00A73CB3"/>
    <w:rsid w:val="00A75474"/>
    <w:rsid w:val="00A77679"/>
    <w:rsid w:val="00A8090A"/>
    <w:rsid w:val="00A80C13"/>
    <w:rsid w:val="00A825F4"/>
    <w:rsid w:val="00A82777"/>
    <w:rsid w:val="00A84CC4"/>
    <w:rsid w:val="00A850CE"/>
    <w:rsid w:val="00A8553F"/>
    <w:rsid w:val="00A85963"/>
    <w:rsid w:val="00A8638E"/>
    <w:rsid w:val="00A86532"/>
    <w:rsid w:val="00A865AE"/>
    <w:rsid w:val="00A9151D"/>
    <w:rsid w:val="00A91A3D"/>
    <w:rsid w:val="00A9429C"/>
    <w:rsid w:val="00A95B0A"/>
    <w:rsid w:val="00A96E17"/>
    <w:rsid w:val="00AA2DC3"/>
    <w:rsid w:val="00AA2F26"/>
    <w:rsid w:val="00AA310E"/>
    <w:rsid w:val="00AA477F"/>
    <w:rsid w:val="00AA540A"/>
    <w:rsid w:val="00AA59D0"/>
    <w:rsid w:val="00AA764E"/>
    <w:rsid w:val="00AB0996"/>
    <w:rsid w:val="00AB13DF"/>
    <w:rsid w:val="00AB13EB"/>
    <w:rsid w:val="00AB1DA6"/>
    <w:rsid w:val="00AC001C"/>
    <w:rsid w:val="00AC16D8"/>
    <w:rsid w:val="00AC16F2"/>
    <w:rsid w:val="00AC1F3E"/>
    <w:rsid w:val="00AC3648"/>
    <w:rsid w:val="00AD0F69"/>
    <w:rsid w:val="00AD4DB0"/>
    <w:rsid w:val="00AE2347"/>
    <w:rsid w:val="00AE719E"/>
    <w:rsid w:val="00AF18DA"/>
    <w:rsid w:val="00AF524E"/>
    <w:rsid w:val="00B0022D"/>
    <w:rsid w:val="00B00348"/>
    <w:rsid w:val="00B0050B"/>
    <w:rsid w:val="00B00D5A"/>
    <w:rsid w:val="00B04B06"/>
    <w:rsid w:val="00B05372"/>
    <w:rsid w:val="00B068DC"/>
    <w:rsid w:val="00B10186"/>
    <w:rsid w:val="00B10583"/>
    <w:rsid w:val="00B13227"/>
    <w:rsid w:val="00B14941"/>
    <w:rsid w:val="00B15706"/>
    <w:rsid w:val="00B17ECE"/>
    <w:rsid w:val="00B207E2"/>
    <w:rsid w:val="00B212A9"/>
    <w:rsid w:val="00B215EB"/>
    <w:rsid w:val="00B24209"/>
    <w:rsid w:val="00B243D5"/>
    <w:rsid w:val="00B26404"/>
    <w:rsid w:val="00B26E4D"/>
    <w:rsid w:val="00B328DE"/>
    <w:rsid w:val="00B33747"/>
    <w:rsid w:val="00B3495F"/>
    <w:rsid w:val="00B35455"/>
    <w:rsid w:val="00B376BF"/>
    <w:rsid w:val="00B376FA"/>
    <w:rsid w:val="00B4118F"/>
    <w:rsid w:val="00B42A3C"/>
    <w:rsid w:val="00B42DC4"/>
    <w:rsid w:val="00B450B0"/>
    <w:rsid w:val="00B4755F"/>
    <w:rsid w:val="00B507A6"/>
    <w:rsid w:val="00B5634C"/>
    <w:rsid w:val="00B57FB3"/>
    <w:rsid w:val="00B6227F"/>
    <w:rsid w:val="00B637EC"/>
    <w:rsid w:val="00B63E94"/>
    <w:rsid w:val="00B6479B"/>
    <w:rsid w:val="00B6535F"/>
    <w:rsid w:val="00B737E8"/>
    <w:rsid w:val="00B73E02"/>
    <w:rsid w:val="00B746FE"/>
    <w:rsid w:val="00B804AD"/>
    <w:rsid w:val="00B8160C"/>
    <w:rsid w:val="00B83537"/>
    <w:rsid w:val="00B83FD3"/>
    <w:rsid w:val="00B840BC"/>
    <w:rsid w:val="00B851B3"/>
    <w:rsid w:val="00B8562B"/>
    <w:rsid w:val="00B85DAF"/>
    <w:rsid w:val="00B9072E"/>
    <w:rsid w:val="00B91C29"/>
    <w:rsid w:val="00B97CAF"/>
    <w:rsid w:val="00BA2EAC"/>
    <w:rsid w:val="00BA6C0E"/>
    <w:rsid w:val="00BB4DCD"/>
    <w:rsid w:val="00BC1BF0"/>
    <w:rsid w:val="00BC2572"/>
    <w:rsid w:val="00BC67E4"/>
    <w:rsid w:val="00BD192E"/>
    <w:rsid w:val="00BD32C5"/>
    <w:rsid w:val="00BD53AF"/>
    <w:rsid w:val="00BD6549"/>
    <w:rsid w:val="00BE36D6"/>
    <w:rsid w:val="00BE6130"/>
    <w:rsid w:val="00BF1463"/>
    <w:rsid w:val="00BF1725"/>
    <w:rsid w:val="00BF3A66"/>
    <w:rsid w:val="00BF6CEE"/>
    <w:rsid w:val="00C047BC"/>
    <w:rsid w:val="00C05DBF"/>
    <w:rsid w:val="00C06DDB"/>
    <w:rsid w:val="00C1419F"/>
    <w:rsid w:val="00C17C97"/>
    <w:rsid w:val="00C23B19"/>
    <w:rsid w:val="00C2502E"/>
    <w:rsid w:val="00C2509D"/>
    <w:rsid w:val="00C27767"/>
    <w:rsid w:val="00C278AA"/>
    <w:rsid w:val="00C312DB"/>
    <w:rsid w:val="00C31A4B"/>
    <w:rsid w:val="00C35EC6"/>
    <w:rsid w:val="00C36295"/>
    <w:rsid w:val="00C4227D"/>
    <w:rsid w:val="00C423BB"/>
    <w:rsid w:val="00C435B4"/>
    <w:rsid w:val="00C4524D"/>
    <w:rsid w:val="00C479E4"/>
    <w:rsid w:val="00C524A8"/>
    <w:rsid w:val="00C5265C"/>
    <w:rsid w:val="00C542E5"/>
    <w:rsid w:val="00C57BC0"/>
    <w:rsid w:val="00C60116"/>
    <w:rsid w:val="00C6111D"/>
    <w:rsid w:val="00C6112A"/>
    <w:rsid w:val="00C624F1"/>
    <w:rsid w:val="00C6284A"/>
    <w:rsid w:val="00C65E7D"/>
    <w:rsid w:val="00C66835"/>
    <w:rsid w:val="00C704CD"/>
    <w:rsid w:val="00C716A5"/>
    <w:rsid w:val="00C72C19"/>
    <w:rsid w:val="00C752F1"/>
    <w:rsid w:val="00C817D0"/>
    <w:rsid w:val="00C8384C"/>
    <w:rsid w:val="00C853FD"/>
    <w:rsid w:val="00C86403"/>
    <w:rsid w:val="00C90631"/>
    <w:rsid w:val="00C91041"/>
    <w:rsid w:val="00C921B3"/>
    <w:rsid w:val="00CA326B"/>
    <w:rsid w:val="00CA3D29"/>
    <w:rsid w:val="00CB03FD"/>
    <w:rsid w:val="00CB042E"/>
    <w:rsid w:val="00CB217E"/>
    <w:rsid w:val="00CB3E09"/>
    <w:rsid w:val="00CB4295"/>
    <w:rsid w:val="00CB58EE"/>
    <w:rsid w:val="00CC1062"/>
    <w:rsid w:val="00CC5A65"/>
    <w:rsid w:val="00CC5C2D"/>
    <w:rsid w:val="00CD24FC"/>
    <w:rsid w:val="00CD3097"/>
    <w:rsid w:val="00CD6C11"/>
    <w:rsid w:val="00CD6D35"/>
    <w:rsid w:val="00CE448F"/>
    <w:rsid w:val="00CE4524"/>
    <w:rsid w:val="00CE5806"/>
    <w:rsid w:val="00CE690E"/>
    <w:rsid w:val="00CE7667"/>
    <w:rsid w:val="00CF058B"/>
    <w:rsid w:val="00CF28CF"/>
    <w:rsid w:val="00CF342D"/>
    <w:rsid w:val="00D00B4C"/>
    <w:rsid w:val="00D042A6"/>
    <w:rsid w:val="00D06067"/>
    <w:rsid w:val="00D10E24"/>
    <w:rsid w:val="00D12DC4"/>
    <w:rsid w:val="00D13FDA"/>
    <w:rsid w:val="00D14A0E"/>
    <w:rsid w:val="00D16473"/>
    <w:rsid w:val="00D166FB"/>
    <w:rsid w:val="00D24B42"/>
    <w:rsid w:val="00D25052"/>
    <w:rsid w:val="00D25AFA"/>
    <w:rsid w:val="00D270AF"/>
    <w:rsid w:val="00D27C6B"/>
    <w:rsid w:val="00D305FA"/>
    <w:rsid w:val="00D32A23"/>
    <w:rsid w:val="00D32B02"/>
    <w:rsid w:val="00D336D5"/>
    <w:rsid w:val="00D33F8C"/>
    <w:rsid w:val="00D36C02"/>
    <w:rsid w:val="00D44A06"/>
    <w:rsid w:val="00D511F9"/>
    <w:rsid w:val="00D52022"/>
    <w:rsid w:val="00D5239C"/>
    <w:rsid w:val="00D53880"/>
    <w:rsid w:val="00D57CB9"/>
    <w:rsid w:val="00D60E72"/>
    <w:rsid w:val="00D6308C"/>
    <w:rsid w:val="00D63466"/>
    <w:rsid w:val="00D700E1"/>
    <w:rsid w:val="00D70E57"/>
    <w:rsid w:val="00D731CA"/>
    <w:rsid w:val="00D73796"/>
    <w:rsid w:val="00D737A7"/>
    <w:rsid w:val="00D7440A"/>
    <w:rsid w:val="00D75B6F"/>
    <w:rsid w:val="00D7712F"/>
    <w:rsid w:val="00D77A6A"/>
    <w:rsid w:val="00D800E1"/>
    <w:rsid w:val="00D80F97"/>
    <w:rsid w:val="00D8185D"/>
    <w:rsid w:val="00D84212"/>
    <w:rsid w:val="00D87042"/>
    <w:rsid w:val="00DB192C"/>
    <w:rsid w:val="00DB25AF"/>
    <w:rsid w:val="00DB3500"/>
    <w:rsid w:val="00DB4550"/>
    <w:rsid w:val="00DB5E86"/>
    <w:rsid w:val="00DC1219"/>
    <w:rsid w:val="00DC2715"/>
    <w:rsid w:val="00DC281C"/>
    <w:rsid w:val="00DC2DC4"/>
    <w:rsid w:val="00DD4B87"/>
    <w:rsid w:val="00DD6E95"/>
    <w:rsid w:val="00DD7279"/>
    <w:rsid w:val="00DE424F"/>
    <w:rsid w:val="00DF05A2"/>
    <w:rsid w:val="00DF2E6F"/>
    <w:rsid w:val="00DF6B34"/>
    <w:rsid w:val="00E0151A"/>
    <w:rsid w:val="00E02795"/>
    <w:rsid w:val="00E1022D"/>
    <w:rsid w:val="00E107BF"/>
    <w:rsid w:val="00E11227"/>
    <w:rsid w:val="00E22E39"/>
    <w:rsid w:val="00E26E85"/>
    <w:rsid w:val="00E31673"/>
    <w:rsid w:val="00E34021"/>
    <w:rsid w:val="00E43775"/>
    <w:rsid w:val="00E43F85"/>
    <w:rsid w:val="00E45D95"/>
    <w:rsid w:val="00E50C59"/>
    <w:rsid w:val="00E54C1B"/>
    <w:rsid w:val="00E555A7"/>
    <w:rsid w:val="00E56F3E"/>
    <w:rsid w:val="00E620E3"/>
    <w:rsid w:val="00E6280E"/>
    <w:rsid w:val="00E64826"/>
    <w:rsid w:val="00E70C2B"/>
    <w:rsid w:val="00E72DA2"/>
    <w:rsid w:val="00E73F8E"/>
    <w:rsid w:val="00E74428"/>
    <w:rsid w:val="00E77597"/>
    <w:rsid w:val="00E80012"/>
    <w:rsid w:val="00E81AB1"/>
    <w:rsid w:val="00E82257"/>
    <w:rsid w:val="00E83F12"/>
    <w:rsid w:val="00E85C2E"/>
    <w:rsid w:val="00E86045"/>
    <w:rsid w:val="00E87563"/>
    <w:rsid w:val="00E91A71"/>
    <w:rsid w:val="00E9345B"/>
    <w:rsid w:val="00E9470D"/>
    <w:rsid w:val="00E951E2"/>
    <w:rsid w:val="00E954BE"/>
    <w:rsid w:val="00E97B30"/>
    <w:rsid w:val="00EA11EA"/>
    <w:rsid w:val="00EA3FAC"/>
    <w:rsid w:val="00EA58DD"/>
    <w:rsid w:val="00EB1C5A"/>
    <w:rsid w:val="00EB3E12"/>
    <w:rsid w:val="00EB5FCD"/>
    <w:rsid w:val="00EC1576"/>
    <w:rsid w:val="00EC38E1"/>
    <w:rsid w:val="00EC3B28"/>
    <w:rsid w:val="00EC58F5"/>
    <w:rsid w:val="00ED20CC"/>
    <w:rsid w:val="00ED3948"/>
    <w:rsid w:val="00ED3AF7"/>
    <w:rsid w:val="00EE2421"/>
    <w:rsid w:val="00EE4F94"/>
    <w:rsid w:val="00EE601B"/>
    <w:rsid w:val="00EF2726"/>
    <w:rsid w:val="00EF3A17"/>
    <w:rsid w:val="00EF6C5C"/>
    <w:rsid w:val="00F00E74"/>
    <w:rsid w:val="00F035CD"/>
    <w:rsid w:val="00F04D53"/>
    <w:rsid w:val="00F10B29"/>
    <w:rsid w:val="00F10BBC"/>
    <w:rsid w:val="00F12983"/>
    <w:rsid w:val="00F131FD"/>
    <w:rsid w:val="00F13FC2"/>
    <w:rsid w:val="00F17AE3"/>
    <w:rsid w:val="00F20039"/>
    <w:rsid w:val="00F20366"/>
    <w:rsid w:val="00F20A89"/>
    <w:rsid w:val="00F221AA"/>
    <w:rsid w:val="00F22280"/>
    <w:rsid w:val="00F2331D"/>
    <w:rsid w:val="00F25264"/>
    <w:rsid w:val="00F26376"/>
    <w:rsid w:val="00F33764"/>
    <w:rsid w:val="00F4342C"/>
    <w:rsid w:val="00F440C1"/>
    <w:rsid w:val="00F503E9"/>
    <w:rsid w:val="00F53904"/>
    <w:rsid w:val="00F56711"/>
    <w:rsid w:val="00F629AD"/>
    <w:rsid w:val="00F7167B"/>
    <w:rsid w:val="00F721B3"/>
    <w:rsid w:val="00F73C0F"/>
    <w:rsid w:val="00F75CD1"/>
    <w:rsid w:val="00F76309"/>
    <w:rsid w:val="00F7677D"/>
    <w:rsid w:val="00F769F0"/>
    <w:rsid w:val="00F77A61"/>
    <w:rsid w:val="00F90FC3"/>
    <w:rsid w:val="00F92CC9"/>
    <w:rsid w:val="00F933F7"/>
    <w:rsid w:val="00F941F1"/>
    <w:rsid w:val="00F956FE"/>
    <w:rsid w:val="00F97852"/>
    <w:rsid w:val="00F97C11"/>
    <w:rsid w:val="00FA30F7"/>
    <w:rsid w:val="00FA67B3"/>
    <w:rsid w:val="00FA7F40"/>
    <w:rsid w:val="00FB2884"/>
    <w:rsid w:val="00FB2991"/>
    <w:rsid w:val="00FB4737"/>
    <w:rsid w:val="00FB57F1"/>
    <w:rsid w:val="00FB7CB3"/>
    <w:rsid w:val="00FC1200"/>
    <w:rsid w:val="00FC3230"/>
    <w:rsid w:val="00FC3FF2"/>
    <w:rsid w:val="00FC4EE5"/>
    <w:rsid w:val="00FD05BA"/>
    <w:rsid w:val="00FD164B"/>
    <w:rsid w:val="00FE0732"/>
    <w:rsid w:val="00FE0A02"/>
    <w:rsid w:val="00FE495F"/>
    <w:rsid w:val="00FE4FFF"/>
    <w:rsid w:val="00FE54C3"/>
    <w:rsid w:val="00FE6F33"/>
    <w:rsid w:val="00FF3DBD"/>
    <w:rsid w:val="00FF41D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2D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clear" w:pos="2204"/>
        <w:tab w:val="left" w:pos="1701"/>
        <w:tab w:val="num" w:pos="2024"/>
      </w:tabs>
      <w:ind w:left="2024"/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  <w:jc w:val="left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uiPriority w:val="39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  <w:jc w:val="left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  <w:jc w:val="left"/>
    </w:pPr>
    <w:rPr>
      <w:rFonts w:ascii="Arial" w:hAnsi="Arial"/>
      <w:b/>
      <w:noProof/>
      <w:sz w:val="18"/>
      <w:lang w:eastAsia="en-US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  <w:jc w:val="left"/>
    </w:pPr>
    <w:rPr>
      <w:rFonts w:ascii="Geneva" w:hAnsi="Genev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  <w:jc w:val="left"/>
    </w:pPr>
    <w:rPr>
      <w:lang w:eastAsia="en-US"/>
    </w:r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  <w:jc w:val="left"/>
    </w:pPr>
    <w:rPr>
      <w:lang w:eastAsia="en-US"/>
    </w:r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  <w:jc w:val="left"/>
    </w:pPr>
    <w:rPr>
      <w:lang w:eastAsia="en-US"/>
    </w:r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  <w:jc w:val="left"/>
    </w:pPr>
    <w:rPr>
      <w:lang w:eastAsia="en-US"/>
    </w:r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  <w:jc w:val="left"/>
    </w:pPr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  <w:jc w:val="left"/>
    </w:pPr>
    <w:rPr>
      <w:rFonts w:ascii="Times" w:hAnsi="Times"/>
      <w:sz w:val="18"/>
      <w:lang w:eastAsia="en-US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  <w:jc w:val="left"/>
    </w:pPr>
    <w:rPr>
      <w:lang w:eastAsia="en-US"/>
    </w:r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  <w:jc w:val="left"/>
    </w:pPr>
    <w:rPr>
      <w:lang w:eastAsia="en-US"/>
    </w:r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  <w:jc w:val="left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6"/>
      </w:numPr>
      <w:tabs>
        <w:tab w:val="clear" w:pos="360"/>
      </w:tabs>
      <w:spacing w:after="0"/>
      <w:ind w:left="357" w:hanging="357"/>
      <w:jc w:val="left"/>
    </w:pPr>
    <w:rPr>
      <w:sz w:val="24"/>
      <w:szCs w:val="24"/>
      <w:lang w:eastAsia="en-US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  <w:jc w:val="left"/>
    </w:pPr>
    <w:rPr>
      <w:lang w:eastAsia="en-US"/>
    </w:rPr>
  </w:style>
  <w:style w:type="paragraph" w:customStyle="1" w:styleId="INDENT2">
    <w:name w:val="INDENT2"/>
    <w:basedOn w:val="Normal"/>
    <w:rsid w:val="002D3732"/>
    <w:pPr>
      <w:spacing w:after="180"/>
      <w:ind w:left="1135" w:hanging="284"/>
      <w:jc w:val="left"/>
    </w:pPr>
    <w:rPr>
      <w:lang w:eastAsia="en-US"/>
    </w:rPr>
  </w:style>
  <w:style w:type="paragraph" w:customStyle="1" w:styleId="INDENT3">
    <w:name w:val="INDENT3"/>
    <w:basedOn w:val="Normal"/>
    <w:rsid w:val="002D3732"/>
    <w:pPr>
      <w:spacing w:after="180"/>
      <w:ind w:left="1701" w:hanging="567"/>
      <w:jc w:val="left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  <w:jc w:val="left"/>
    </w:pPr>
    <w:rPr>
      <w:b/>
      <w:lang w:eastAsia="en-US"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US"/>
    </w:r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  <w:jc w:val="left"/>
    </w:pPr>
    <w:rPr>
      <w:rFonts w:ascii="Arial" w:hAnsi="Arial"/>
      <w:b/>
      <w:sz w:val="36"/>
      <w:lang w:eastAsia="en-US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  <w:jc w:val="left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  <w:jc w:val="left"/>
    </w:pPr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7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  <w:jc w:val="left"/>
    </w:pPr>
    <w:rPr>
      <w:sz w:val="24"/>
      <w:lang w:eastAsia="en-US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9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  <w:lang w:eastAsia="en-US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10"/>
      </w:numPr>
      <w:tabs>
        <w:tab w:val="clear" w:pos="2160"/>
        <w:tab w:val="left" w:pos="720"/>
      </w:tabs>
      <w:spacing w:before="240" w:after="0" w:line="360" w:lineRule="auto"/>
      <w:ind w:left="720" w:hanging="720"/>
      <w:jc w:val="left"/>
    </w:pPr>
    <w:rPr>
      <w:rFonts w:eastAsiaTheme="minorEastAsia"/>
      <w:sz w:val="24"/>
      <w:szCs w:val="24"/>
      <w:lang w:eastAsia="en-US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  <w:jc w:val="left"/>
    </w:pPr>
    <w:rPr>
      <w:rFonts w:eastAsiaTheme="minorEastAsia"/>
      <w:sz w:val="24"/>
      <w:szCs w:val="24"/>
      <w:lang w:eastAsia="en-US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1"/>
      </w:numPr>
      <w:snapToGrid w:val="0"/>
      <w:spacing w:after="60"/>
      <w:jc w:val="left"/>
    </w:pPr>
    <w:rPr>
      <w:rFonts w:eastAsiaTheme="minorEastAsia"/>
      <w:szCs w:val="16"/>
      <w:lang w:eastAsia="en-US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2021-08-06T16:56:00Z</dcterms:created>
  <dcterms:modified xsi:type="dcterms:W3CDTF">2021-10-02T00:07:00Z</dcterms:modified>
</cp:coreProperties>
</file>