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E388C" w14:textId="1226CF36" w:rsidR="003C7287" w:rsidRPr="00AA7C86" w:rsidRDefault="003C7287" w:rsidP="003C7287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2"/>
          <w:szCs w:val="22"/>
        </w:rPr>
      </w:pPr>
      <w:bookmarkStart w:id="0" w:name="OLE_LINK11"/>
      <w:bookmarkStart w:id="1" w:name="OLE_LINK12"/>
      <w:r w:rsidRPr="00AA7C86">
        <w:rPr>
          <w:rFonts w:cs="Arial"/>
          <w:b/>
          <w:bCs/>
          <w:sz w:val="22"/>
          <w:szCs w:val="22"/>
        </w:rPr>
        <w:t>3GPP TSG RAN WG1 Meeting#10</w:t>
      </w:r>
      <w:r w:rsidR="00BA6B3F">
        <w:rPr>
          <w:rFonts w:cs="Arial"/>
          <w:b/>
          <w:bCs/>
          <w:sz w:val="22"/>
          <w:szCs w:val="22"/>
        </w:rPr>
        <w:t>6</w:t>
      </w:r>
      <w:r w:rsidR="00F3167A">
        <w:rPr>
          <w:rFonts w:cs="Arial"/>
          <w:b/>
          <w:bCs/>
          <w:sz w:val="22"/>
          <w:szCs w:val="22"/>
        </w:rPr>
        <w:t>bis</w:t>
      </w:r>
      <w:r w:rsidRPr="00AA7C86">
        <w:rPr>
          <w:rFonts w:cs="Arial"/>
          <w:b/>
          <w:bCs/>
          <w:sz w:val="22"/>
          <w:szCs w:val="22"/>
        </w:rPr>
        <w:t>-e</w:t>
      </w:r>
      <w:r w:rsidRPr="00AA7C86">
        <w:rPr>
          <w:rFonts w:cs="Arial"/>
          <w:b/>
          <w:bCs/>
          <w:sz w:val="22"/>
          <w:szCs w:val="22"/>
        </w:rPr>
        <w:tab/>
      </w:r>
      <w:r w:rsidRPr="00AA7C86">
        <w:rPr>
          <w:rFonts w:cs="Arial"/>
          <w:b/>
          <w:bCs/>
          <w:sz w:val="22"/>
          <w:szCs w:val="22"/>
        </w:rPr>
        <w:tab/>
      </w:r>
      <w:r w:rsidRPr="00AA7C86">
        <w:rPr>
          <w:rFonts w:cs="Arial"/>
          <w:b/>
          <w:bCs/>
          <w:sz w:val="22"/>
          <w:szCs w:val="22"/>
        </w:rPr>
        <w:tab/>
        <w:t>R1-21</w:t>
      </w:r>
      <w:r w:rsidR="00D562F4">
        <w:rPr>
          <w:rFonts w:cs="Arial"/>
          <w:b/>
          <w:bCs/>
          <w:sz w:val="22"/>
          <w:szCs w:val="22"/>
        </w:rPr>
        <w:t>09768</w:t>
      </w:r>
      <w:bookmarkStart w:id="2" w:name="_GoBack"/>
      <w:bookmarkEnd w:id="2"/>
    </w:p>
    <w:bookmarkEnd w:id="0"/>
    <w:bookmarkEnd w:id="1"/>
    <w:p w14:paraId="027A84E9" w14:textId="71EA8A12" w:rsidR="003C7287" w:rsidRPr="003C7287" w:rsidRDefault="0037353F" w:rsidP="003C7287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r w:rsidRPr="00AA7C86">
        <w:rPr>
          <w:rFonts w:eastAsia="MS Mincho" w:cs="Arial"/>
          <w:b/>
          <w:bCs/>
          <w:sz w:val="22"/>
          <w:szCs w:val="22"/>
          <w:lang w:eastAsia="ja-JP"/>
        </w:rPr>
        <w:t xml:space="preserve">e-Meeting, </w:t>
      </w:r>
      <w:r w:rsidR="00F3167A">
        <w:rPr>
          <w:rFonts w:eastAsia="MS Mincho" w:cs="Arial"/>
          <w:b/>
          <w:bCs/>
          <w:sz w:val="22"/>
          <w:szCs w:val="22"/>
          <w:lang w:eastAsia="ja-JP"/>
        </w:rPr>
        <w:t>Oct 11</w:t>
      </w:r>
      <w:r w:rsidR="00F3167A" w:rsidRPr="00F3167A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 w:rsidR="00F3167A">
        <w:rPr>
          <w:rFonts w:eastAsia="MS Mincho" w:cs="Arial"/>
          <w:b/>
          <w:bCs/>
          <w:sz w:val="22"/>
          <w:szCs w:val="22"/>
          <w:lang w:eastAsia="ja-JP"/>
        </w:rPr>
        <w:t xml:space="preserve"> </w:t>
      </w:r>
      <w:r w:rsidRPr="00AA7C86">
        <w:rPr>
          <w:rFonts w:eastAsia="MS Mincho" w:cs="Arial"/>
          <w:b/>
          <w:bCs/>
          <w:sz w:val="22"/>
          <w:szCs w:val="22"/>
          <w:lang w:eastAsia="ja-JP"/>
        </w:rPr>
        <w:t xml:space="preserve">– </w:t>
      </w:r>
      <w:r w:rsidR="00F3167A">
        <w:rPr>
          <w:rFonts w:eastAsia="MS Mincho" w:cs="Arial"/>
          <w:b/>
          <w:bCs/>
          <w:sz w:val="22"/>
          <w:szCs w:val="22"/>
          <w:lang w:eastAsia="ja-JP"/>
        </w:rPr>
        <w:t>Oct 19</w:t>
      </w:r>
      <w:r w:rsidR="00F3167A" w:rsidRPr="00F3167A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 w:rsidR="00F3167A">
        <w:rPr>
          <w:rFonts w:eastAsia="MS Mincho" w:cs="Arial"/>
          <w:b/>
          <w:bCs/>
          <w:sz w:val="22"/>
          <w:szCs w:val="22"/>
          <w:lang w:eastAsia="ja-JP"/>
        </w:rPr>
        <w:t xml:space="preserve"> </w:t>
      </w:r>
      <w:r w:rsidRPr="00AA7C86">
        <w:rPr>
          <w:rFonts w:eastAsia="MS Mincho" w:cs="Arial"/>
          <w:b/>
          <w:bCs/>
          <w:sz w:val="22"/>
          <w:szCs w:val="22"/>
          <w:lang w:eastAsia="ja-JP"/>
        </w:rPr>
        <w:t>, 2021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7921F7FD" w:rsidR="00F54DA5" w:rsidRPr="003C7287" w:rsidRDefault="005208F4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3C7287">
        <w:rPr>
          <w:rFonts w:cs="Arial"/>
          <w:sz w:val="24"/>
          <w:szCs w:val="24"/>
          <w:lang w:eastAsia="en-US"/>
        </w:rPr>
        <w:tab/>
      </w:r>
    </w:p>
    <w:p w14:paraId="61F5F757" w14:textId="44014ABA" w:rsidR="006D3016" w:rsidRPr="00462D06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462D06">
        <w:rPr>
          <w:rFonts w:eastAsia="MS Mincho" w:cs="Arial"/>
          <w:bCs/>
          <w:lang w:eastAsia="en-US"/>
        </w:rPr>
        <w:t>Agenda item:</w:t>
      </w:r>
      <w:r w:rsidRPr="00462D06">
        <w:rPr>
          <w:rFonts w:eastAsia="MS Mincho" w:cs="Arial"/>
          <w:bCs/>
          <w:lang w:eastAsia="en-US"/>
        </w:rPr>
        <w:tab/>
      </w:r>
      <w:r w:rsidR="000A2FF8" w:rsidRPr="00462D06">
        <w:rPr>
          <w:rFonts w:eastAsia="MS Mincho" w:cs="Arial"/>
          <w:bCs/>
          <w:lang w:eastAsia="en-US"/>
        </w:rPr>
        <w:t>8.1</w:t>
      </w:r>
      <w:r w:rsidR="00B019D5" w:rsidRPr="00462D06">
        <w:rPr>
          <w:rFonts w:eastAsia="MS Mincho" w:cs="Arial"/>
          <w:bCs/>
          <w:lang w:eastAsia="en-US"/>
        </w:rPr>
        <w:t>2</w:t>
      </w:r>
      <w:r w:rsidR="000A2FF8" w:rsidRPr="00462D06">
        <w:rPr>
          <w:rFonts w:eastAsia="MS Mincho" w:cs="Arial"/>
          <w:bCs/>
          <w:lang w:eastAsia="en-US"/>
        </w:rPr>
        <w:t>.</w:t>
      </w:r>
      <w:r w:rsidR="00FF113A" w:rsidRPr="00462D06">
        <w:rPr>
          <w:rFonts w:eastAsia="MS Mincho" w:cs="Arial"/>
          <w:bCs/>
          <w:lang w:eastAsia="en-US"/>
        </w:rPr>
        <w:t>2</w:t>
      </w:r>
    </w:p>
    <w:p w14:paraId="341E9F0C" w14:textId="7D23DDE8" w:rsidR="00E30B2C" w:rsidRPr="00462D06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Source:</w:t>
      </w:r>
      <w:r w:rsidRPr="00462D06">
        <w:rPr>
          <w:rFonts w:eastAsia="Times New Roman" w:cs="Arial"/>
          <w:bCs/>
          <w:lang w:eastAsia="en-US"/>
        </w:rPr>
        <w:tab/>
      </w:r>
      <w:r w:rsidR="00ED2954">
        <w:rPr>
          <w:rFonts w:eastAsia="Times New Roman" w:cs="Arial"/>
          <w:bCs/>
          <w:lang w:eastAsia="en-US"/>
        </w:rPr>
        <w:t xml:space="preserve">TD Tech, Chengdu </w:t>
      </w:r>
      <w:r w:rsidR="00C759B8" w:rsidRPr="00462D06">
        <w:rPr>
          <w:rFonts w:eastAsia="Times New Roman" w:cs="Arial"/>
          <w:bCs/>
          <w:lang w:eastAsia="en-US"/>
        </w:rPr>
        <w:t>TD Tech</w:t>
      </w:r>
    </w:p>
    <w:p w14:paraId="15C84C0E" w14:textId="77FBD147" w:rsidR="006D3016" w:rsidRPr="00462D06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Title:</w:t>
      </w:r>
      <w:r w:rsidRPr="00462D06">
        <w:rPr>
          <w:rFonts w:eastAsia="Times New Roman" w:cs="Arial"/>
          <w:bCs/>
          <w:lang w:eastAsia="en-US"/>
        </w:rPr>
        <w:tab/>
      </w:r>
      <w:r w:rsidR="008A1223">
        <w:rPr>
          <w:rFonts w:eastAsia="Times New Roman" w:cs="Arial"/>
          <w:bCs/>
          <w:lang w:eastAsia="en-US"/>
        </w:rPr>
        <w:t>PUCCH formats for NACK-ONLY based HARQ-ACK feedback</w:t>
      </w:r>
    </w:p>
    <w:p w14:paraId="50E7E573" w14:textId="0CC9DF04" w:rsidR="006D3016" w:rsidRPr="00462D06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bookmarkStart w:id="3" w:name="_Hlk506366071"/>
      <w:r w:rsidRPr="00462D06">
        <w:rPr>
          <w:rFonts w:eastAsia="Times New Roman" w:cs="Arial"/>
          <w:bCs/>
          <w:lang w:eastAsia="en-US"/>
        </w:rPr>
        <w:t>Document for:</w:t>
      </w:r>
      <w:r w:rsidRPr="00462D06">
        <w:rPr>
          <w:rFonts w:eastAsia="Times New Roman" w:cs="Arial"/>
          <w:bCs/>
          <w:lang w:eastAsia="en-US"/>
        </w:rPr>
        <w:tab/>
        <w:t xml:space="preserve">Discussion </w:t>
      </w:r>
      <w:bookmarkEnd w:id="3"/>
      <w:r w:rsidR="00A20DA1" w:rsidRPr="00462D06">
        <w:rPr>
          <w:rFonts w:eastAsia="Times New Roman" w:cs="Arial"/>
          <w:bCs/>
          <w:lang w:eastAsia="en-US"/>
        </w:rPr>
        <w:t>and Decision</w:t>
      </w:r>
    </w:p>
    <w:p w14:paraId="6B5A42B8" w14:textId="77777777" w:rsidR="00CD1FF7" w:rsidRPr="00A66B07" w:rsidRDefault="00CD1FF7" w:rsidP="00557826">
      <w:pPr>
        <w:pStyle w:val="1"/>
        <w:numPr>
          <w:ilvl w:val="0"/>
          <w:numId w:val="7"/>
        </w:numPr>
      </w:pPr>
      <w:r w:rsidRPr="00A66B07">
        <w:t>Introduction</w:t>
      </w:r>
    </w:p>
    <w:p w14:paraId="4F43F2B1" w14:textId="77777777" w:rsidR="00F6664D" w:rsidRDefault="00EC6294" w:rsidP="00A31AC0">
      <w:pPr>
        <w:rPr>
          <w:rFonts w:cs="Arial"/>
        </w:rPr>
      </w:pPr>
      <w:r w:rsidRPr="00462D06">
        <w:rPr>
          <w:rFonts w:cs="Arial"/>
        </w:rPr>
        <w:t xml:space="preserve">The </w:t>
      </w:r>
      <w:r w:rsidR="00253997" w:rsidRPr="00462D06">
        <w:rPr>
          <w:rFonts w:cs="Arial"/>
        </w:rPr>
        <w:t xml:space="preserve">work item </w:t>
      </w:r>
      <w:r w:rsidRPr="00462D06">
        <w:rPr>
          <w:rFonts w:cs="Arial"/>
        </w:rPr>
        <w:t>“</w:t>
      </w:r>
      <w:r w:rsidR="00253997" w:rsidRPr="00462D06">
        <w:rPr>
          <w:rFonts w:cs="Arial"/>
        </w:rPr>
        <w:t>NR Multicast and Broadcas</w:t>
      </w:r>
      <w:r w:rsidRPr="00462D06">
        <w:rPr>
          <w:rFonts w:cs="Arial"/>
        </w:rPr>
        <w:t>t Services”</w:t>
      </w:r>
      <w:r w:rsidR="00253997" w:rsidRPr="00462D06">
        <w:rPr>
          <w:rFonts w:cs="Arial"/>
        </w:rPr>
        <w:t xml:space="preserve"> [1] was agreed</w:t>
      </w:r>
      <w:r w:rsidRPr="00462D06">
        <w:rPr>
          <w:rFonts w:cs="Arial"/>
        </w:rPr>
        <w:t xml:space="preserve"> in RAN#88-e</w:t>
      </w:r>
      <w:r w:rsidR="003349CD" w:rsidRPr="00462D06">
        <w:rPr>
          <w:rFonts w:cs="Arial"/>
        </w:rPr>
        <w:t xml:space="preserve"> to provide MBS in a cell. </w:t>
      </w:r>
      <w:r w:rsidR="00F6664D" w:rsidRPr="00462D06">
        <w:rPr>
          <w:rFonts w:cs="Arial"/>
        </w:rPr>
        <w:t>In the past RAN1 meetings, the following agreement on the reliability for RRC_CONNECTED UEs is made.</w:t>
      </w:r>
    </w:p>
    <w:p w14:paraId="434ACD81" w14:textId="0B87B845" w:rsidR="00F6664D" w:rsidRPr="00462D06" w:rsidRDefault="00F6664D" w:rsidP="00793EEF">
      <w:pPr>
        <w:pStyle w:val="af1"/>
        <w:numPr>
          <w:ilvl w:val="0"/>
          <w:numId w:val="18"/>
        </w:numPr>
        <w:spacing w:after="0"/>
        <w:ind w:leftChars="0"/>
        <w:contextualSpacing/>
        <w:rPr>
          <w:rFonts w:cs="Arial"/>
        </w:rPr>
      </w:pPr>
      <w:r w:rsidRPr="00462D06">
        <w:rPr>
          <w:rFonts w:cs="Arial"/>
        </w:rPr>
        <w:t xml:space="preserve">Support NACK-only based HARQ-ACK feedback for </w:t>
      </w:r>
      <w:r w:rsidR="00810138">
        <w:rPr>
          <w:rFonts w:cs="Arial"/>
        </w:rPr>
        <w:t>group common PDSCH</w:t>
      </w:r>
    </w:p>
    <w:p w14:paraId="196D83DC" w14:textId="2B24E3EA" w:rsidR="00462D06" w:rsidRPr="00462D06" w:rsidRDefault="00462D06" w:rsidP="00793EEF">
      <w:pPr>
        <w:pStyle w:val="af1"/>
        <w:numPr>
          <w:ilvl w:val="0"/>
          <w:numId w:val="18"/>
        </w:numPr>
        <w:tabs>
          <w:tab w:val="left" w:pos="1322"/>
        </w:tabs>
        <w:spacing w:after="0"/>
        <w:ind w:leftChars="0"/>
        <w:rPr>
          <w:rFonts w:cs="Arial"/>
        </w:rPr>
      </w:pPr>
      <w:r w:rsidRPr="00462D06">
        <w:rPr>
          <w:rFonts w:cs="Arial"/>
        </w:rPr>
        <w:t xml:space="preserve">Support NACK-only based HARQ-ACK feedback </w:t>
      </w:r>
      <w:r w:rsidR="00810138">
        <w:rPr>
          <w:rFonts w:cs="Arial"/>
        </w:rPr>
        <w:t>for SPS group common PDSCH</w:t>
      </w:r>
    </w:p>
    <w:p w14:paraId="4023F705" w14:textId="77777777" w:rsidR="00793EEF" w:rsidRPr="00793EEF" w:rsidRDefault="00F6664D" w:rsidP="00F6664D">
      <w:pPr>
        <w:pStyle w:val="af1"/>
        <w:numPr>
          <w:ilvl w:val="0"/>
          <w:numId w:val="15"/>
        </w:numPr>
        <w:ind w:leftChars="0"/>
        <w:rPr>
          <w:rFonts w:cs="Arial"/>
        </w:rPr>
      </w:pPr>
      <w:r w:rsidRPr="00462D06">
        <w:rPr>
          <w:rFonts w:eastAsia="宋体" w:cs="Arial"/>
          <w:lang w:eastAsia="en-US"/>
        </w:rPr>
        <w:t xml:space="preserve">Support PUCCH format 0 and </w:t>
      </w:r>
      <w:r w:rsidR="00793EEF">
        <w:rPr>
          <w:rFonts w:eastAsia="宋体" w:cs="Arial"/>
          <w:lang w:eastAsia="en-US"/>
        </w:rPr>
        <w:t xml:space="preserve">PUCCH </w:t>
      </w:r>
      <w:r w:rsidRPr="00462D06">
        <w:rPr>
          <w:rFonts w:eastAsia="宋体" w:cs="Arial"/>
          <w:lang w:eastAsia="en-US"/>
        </w:rPr>
        <w:t>format 1 for NACK-only based HARQ-ACK feedback for multicast.</w:t>
      </w:r>
    </w:p>
    <w:p w14:paraId="689CCF48" w14:textId="0EE29196" w:rsidR="00357D89" w:rsidRPr="00357D89" w:rsidRDefault="00BB7E59" w:rsidP="001C698A">
      <w:pPr>
        <w:rPr>
          <w:rFonts w:cs="Arial"/>
        </w:rPr>
      </w:pPr>
      <w:r w:rsidRPr="00462D06">
        <w:rPr>
          <w:rFonts w:cs="Arial"/>
        </w:rPr>
        <w:t xml:space="preserve">Based on the </w:t>
      </w:r>
      <w:r w:rsidR="00357D89">
        <w:rPr>
          <w:rFonts w:cs="Arial"/>
        </w:rPr>
        <w:t xml:space="preserve">above </w:t>
      </w:r>
      <w:r w:rsidRPr="00462D06">
        <w:rPr>
          <w:rFonts w:cs="Arial"/>
        </w:rPr>
        <w:t>agreement</w:t>
      </w:r>
      <w:r w:rsidR="00357D89">
        <w:rPr>
          <w:rFonts w:cs="Arial"/>
        </w:rPr>
        <w:t xml:space="preserve">, the discussion on </w:t>
      </w:r>
      <w:r w:rsidR="001C698A">
        <w:rPr>
          <w:rFonts w:cs="Arial"/>
        </w:rPr>
        <w:t>using the o</w:t>
      </w:r>
      <w:r w:rsidR="00357D89">
        <w:rPr>
          <w:rFonts w:eastAsiaTheme="minorEastAsia" w:cs="Arial"/>
        </w:rPr>
        <w:t>ther PUCCH formats for NACK-only based HARQ-ACK feedback</w:t>
      </w:r>
      <w:r w:rsidR="001C698A">
        <w:rPr>
          <w:rFonts w:eastAsiaTheme="minorEastAsia" w:cs="Arial"/>
        </w:rPr>
        <w:t xml:space="preserve"> is made and the related proposals are suggested in the contribution.</w:t>
      </w:r>
    </w:p>
    <w:p w14:paraId="0807D301" w14:textId="77777777" w:rsidR="007A2DD4" w:rsidRPr="001C698A" w:rsidRDefault="007A2DD4" w:rsidP="007A2DD4">
      <w:pPr>
        <w:pStyle w:val="af1"/>
        <w:ind w:leftChars="0" w:left="360" w:firstLine="0"/>
      </w:pPr>
    </w:p>
    <w:p w14:paraId="00EDA179" w14:textId="56C74141" w:rsidR="00531F85" w:rsidRDefault="00357D89" w:rsidP="00557826">
      <w:pPr>
        <w:pStyle w:val="1"/>
        <w:numPr>
          <w:ilvl w:val="0"/>
          <w:numId w:val="7"/>
        </w:numPr>
      </w:pPr>
      <w:r>
        <w:t>Other PUCCH formats for NACK-only based HARQ-ACK feedback</w:t>
      </w:r>
      <w:bookmarkStart w:id="4" w:name="_Ref40865202"/>
    </w:p>
    <w:p w14:paraId="0269B117" w14:textId="615F29E1" w:rsidR="00810138" w:rsidRDefault="00810138" w:rsidP="00357D89">
      <w:pPr>
        <w:rPr>
          <w:rFonts w:eastAsiaTheme="minorEastAsia" w:cs="Arial"/>
        </w:rPr>
      </w:pPr>
      <w:r>
        <w:rPr>
          <w:rFonts w:eastAsiaTheme="minorEastAsia" w:cs="Arial"/>
        </w:rPr>
        <w:t xml:space="preserve">There are 5 PUCCH formats: PUCCH formats 0 through 4. </w:t>
      </w:r>
      <w:r w:rsidR="00470C0A">
        <w:rPr>
          <w:rFonts w:eastAsiaTheme="minorEastAsia" w:cs="Arial"/>
        </w:rPr>
        <w:t xml:space="preserve">PUCCH format 0/1 can carry 1 or 2 bit while PUCCH format 2/3/4 can carry more than 2 bits. </w:t>
      </w:r>
      <w:r>
        <w:rPr>
          <w:rFonts w:eastAsiaTheme="minorEastAsia" w:cs="Arial"/>
        </w:rPr>
        <w:t xml:space="preserve">PUCCH format 2/3/4 has better </w:t>
      </w:r>
      <w:r w:rsidR="00B36492">
        <w:rPr>
          <w:rFonts w:eastAsiaTheme="minorEastAsia" w:cs="Arial"/>
        </w:rPr>
        <w:t xml:space="preserve">decoding performance </w:t>
      </w:r>
      <w:r>
        <w:rPr>
          <w:rFonts w:eastAsiaTheme="minorEastAsia" w:cs="Arial"/>
        </w:rPr>
        <w:t>than PUCCH format 0 and PUCCH format 1. In other words, PUCCH format 2/3/4 has better uplink coverage than PUCCH format 0 and PUCCH format 1.</w:t>
      </w:r>
    </w:p>
    <w:p w14:paraId="5FC7733E" w14:textId="77777777" w:rsidR="00435809" w:rsidRDefault="00810138" w:rsidP="00357D89">
      <w:pPr>
        <w:rPr>
          <w:rFonts w:eastAsiaTheme="minorEastAsia" w:cs="Arial"/>
        </w:rPr>
      </w:pPr>
      <w:r>
        <w:rPr>
          <w:rFonts w:eastAsiaTheme="minorEastAsia" w:cs="Arial"/>
        </w:rPr>
        <w:t xml:space="preserve">Because </w:t>
      </w:r>
      <w:r w:rsidR="00470C0A">
        <w:rPr>
          <w:rFonts w:eastAsiaTheme="minorEastAsia" w:cs="Arial"/>
        </w:rPr>
        <w:t xml:space="preserve">the NACK information for </w:t>
      </w:r>
      <w:r>
        <w:rPr>
          <w:rFonts w:eastAsiaTheme="minorEastAsia" w:cs="Arial"/>
        </w:rPr>
        <w:t xml:space="preserve">NACK-only </w:t>
      </w:r>
      <w:r w:rsidR="00435809">
        <w:rPr>
          <w:rFonts w:eastAsiaTheme="minorEastAsia" w:cs="Arial"/>
        </w:rPr>
        <w:t xml:space="preserve">based HARQ-ACK </w:t>
      </w:r>
      <w:r>
        <w:rPr>
          <w:rFonts w:eastAsiaTheme="minorEastAsia" w:cs="Arial"/>
        </w:rPr>
        <w:t xml:space="preserve">feedback </w:t>
      </w:r>
      <w:r w:rsidR="00470C0A">
        <w:rPr>
          <w:rFonts w:eastAsiaTheme="minorEastAsia" w:cs="Arial"/>
        </w:rPr>
        <w:t>consists of only 1 bit, therefore PUCCH format 0 and PUCCH format 1 can be used to carry NACK information. But i</w:t>
      </w:r>
      <w:r>
        <w:rPr>
          <w:rFonts w:eastAsiaTheme="minorEastAsia" w:cs="Arial"/>
        </w:rPr>
        <w:t xml:space="preserve">n order to provide better uplink coverage for PUCCH carrying </w:t>
      </w:r>
      <w:r w:rsidR="00470C0A">
        <w:rPr>
          <w:rFonts w:eastAsiaTheme="minorEastAsia" w:cs="Arial"/>
        </w:rPr>
        <w:t xml:space="preserve">the </w:t>
      </w:r>
      <w:r>
        <w:rPr>
          <w:rFonts w:eastAsiaTheme="minorEastAsia" w:cs="Arial"/>
        </w:rPr>
        <w:t>NACK</w:t>
      </w:r>
      <w:r w:rsidR="00470C0A">
        <w:rPr>
          <w:rFonts w:eastAsiaTheme="minorEastAsia" w:cs="Arial"/>
        </w:rPr>
        <w:t xml:space="preserve"> information</w:t>
      </w:r>
      <w:r>
        <w:rPr>
          <w:rFonts w:eastAsiaTheme="minorEastAsia" w:cs="Arial"/>
        </w:rPr>
        <w:t>，</w:t>
      </w:r>
      <w:r>
        <w:rPr>
          <w:rFonts w:eastAsiaTheme="minorEastAsia" w:cs="Arial" w:hint="eastAsia"/>
        </w:rPr>
        <w:t>P</w:t>
      </w:r>
      <w:r>
        <w:rPr>
          <w:rFonts w:eastAsiaTheme="minorEastAsia" w:cs="Arial"/>
        </w:rPr>
        <w:t xml:space="preserve">UCCH format 2/3/4 can be used </w:t>
      </w:r>
      <w:r w:rsidR="00435809">
        <w:rPr>
          <w:rFonts w:eastAsiaTheme="minorEastAsia" w:cs="Arial"/>
        </w:rPr>
        <w:t>to carry the NACK information according to the following two steps:</w:t>
      </w:r>
    </w:p>
    <w:p w14:paraId="7BA53095" w14:textId="66551F13" w:rsidR="00435809" w:rsidRDefault="00435809" w:rsidP="00D971FA">
      <w:pPr>
        <w:pStyle w:val="af1"/>
        <w:numPr>
          <w:ilvl w:val="0"/>
          <w:numId w:val="21"/>
        </w:numPr>
        <w:ind w:leftChars="0"/>
        <w:rPr>
          <w:rFonts w:eastAsiaTheme="minorEastAsia" w:cs="Arial"/>
        </w:rPr>
      </w:pPr>
      <w:r w:rsidRPr="00435809">
        <w:rPr>
          <w:rFonts w:eastAsiaTheme="minorEastAsia" w:cs="Arial"/>
        </w:rPr>
        <w:t>Step 1:</w:t>
      </w:r>
      <w:r>
        <w:rPr>
          <w:rFonts w:eastAsiaTheme="minorEastAsia" w:cs="Arial"/>
        </w:rPr>
        <w:t xml:space="preserve">Map </w:t>
      </w:r>
      <w:r w:rsidR="00470C0A" w:rsidRPr="00435809">
        <w:rPr>
          <w:rFonts w:eastAsiaTheme="minorEastAsia" w:cs="Arial"/>
        </w:rPr>
        <w:t>the NACK information of 1 bit long onto a bit sequence of N</w:t>
      </w:r>
      <w:r w:rsidRPr="00435809">
        <w:rPr>
          <w:rFonts w:eastAsiaTheme="minorEastAsia" w:cs="Arial"/>
        </w:rPr>
        <w:t>&gt;2</w:t>
      </w:r>
      <w:r w:rsidR="00470C0A" w:rsidRPr="00435809">
        <w:rPr>
          <w:rFonts w:eastAsiaTheme="minorEastAsia" w:cs="Arial"/>
        </w:rPr>
        <w:t xml:space="preserve"> bits long</w:t>
      </w:r>
      <w:r>
        <w:rPr>
          <w:rFonts w:eastAsiaTheme="minorEastAsia" w:cs="Arial"/>
        </w:rPr>
        <w:t xml:space="preserve">, </w:t>
      </w:r>
      <w:r w:rsidR="00D971FA">
        <w:rPr>
          <w:rFonts w:eastAsiaTheme="minorEastAsia" w:cs="Arial"/>
        </w:rPr>
        <w:t xml:space="preserve">where the sequence can be an </w:t>
      </w:r>
      <w:r>
        <w:rPr>
          <w:rFonts w:eastAsiaTheme="minorEastAsia" w:cs="Arial"/>
        </w:rPr>
        <w:t>N-bits long random sequence</w:t>
      </w:r>
      <w:r w:rsidR="00D971FA">
        <w:rPr>
          <w:rFonts w:eastAsiaTheme="minorEastAsia" w:cs="Arial"/>
        </w:rPr>
        <w:t>.</w:t>
      </w:r>
    </w:p>
    <w:p w14:paraId="22EA407A" w14:textId="77777777" w:rsidR="00D971FA" w:rsidRDefault="00D971FA" w:rsidP="00D971FA">
      <w:pPr>
        <w:pStyle w:val="af1"/>
        <w:numPr>
          <w:ilvl w:val="0"/>
          <w:numId w:val="21"/>
        </w:numPr>
        <w:ind w:leftChars="0"/>
        <w:rPr>
          <w:rFonts w:eastAsiaTheme="minorEastAsia" w:cs="Arial"/>
        </w:rPr>
      </w:pPr>
      <w:r>
        <w:rPr>
          <w:rFonts w:eastAsiaTheme="minorEastAsia" w:cs="Arial"/>
        </w:rPr>
        <w:t>Step 2: UE sends t</w:t>
      </w:r>
      <w:r w:rsidR="00435809" w:rsidRPr="00435809">
        <w:rPr>
          <w:rFonts w:eastAsiaTheme="minorEastAsia" w:cs="Arial"/>
        </w:rPr>
        <w:t xml:space="preserve">he bit sequence of N bits long </w:t>
      </w:r>
      <w:r>
        <w:rPr>
          <w:rFonts w:eastAsiaTheme="minorEastAsia" w:cs="Arial"/>
        </w:rPr>
        <w:t>w</w:t>
      </w:r>
      <w:r w:rsidR="00435809" w:rsidRPr="00435809">
        <w:rPr>
          <w:rFonts w:eastAsiaTheme="minorEastAsia" w:cs="Arial"/>
        </w:rPr>
        <w:t>ith PUCCH format 2/3/4.</w:t>
      </w:r>
    </w:p>
    <w:p w14:paraId="0976AD95" w14:textId="7ECFF3A8" w:rsidR="00435809" w:rsidRDefault="00435809" w:rsidP="00D971FA">
      <w:pPr>
        <w:rPr>
          <w:rFonts w:eastAsiaTheme="minorEastAsia" w:cs="Arial"/>
        </w:rPr>
      </w:pPr>
      <w:r w:rsidRPr="00D971FA">
        <w:rPr>
          <w:rFonts w:eastAsiaTheme="minorEastAsia" w:cs="Arial"/>
        </w:rPr>
        <w:t>For each MBS session with NACK-only based HARQ-ACK feedback, N can be configured as a part of the configuration information of the MBS session</w:t>
      </w:r>
      <w:r w:rsidR="00D971FA">
        <w:rPr>
          <w:rFonts w:eastAsiaTheme="minorEastAsia" w:cs="Arial"/>
        </w:rPr>
        <w:t xml:space="preserve">. According to the configuration information of the MBS session, UE can </w:t>
      </w:r>
      <w:r w:rsidRPr="00D971FA">
        <w:rPr>
          <w:rFonts w:eastAsiaTheme="minorEastAsia" w:cs="Arial"/>
        </w:rPr>
        <w:t xml:space="preserve">map the NACK information of 1 bit long </w:t>
      </w:r>
      <w:r w:rsidR="00D971FA">
        <w:rPr>
          <w:rFonts w:eastAsiaTheme="minorEastAsia" w:cs="Arial"/>
        </w:rPr>
        <w:t xml:space="preserve">onto </w:t>
      </w:r>
      <w:r w:rsidRPr="00D971FA">
        <w:rPr>
          <w:rFonts w:eastAsiaTheme="minorEastAsia" w:cs="Arial"/>
        </w:rPr>
        <w:t>a bit sequence of N bits long</w:t>
      </w:r>
      <w:r w:rsidR="00D971FA">
        <w:rPr>
          <w:rFonts w:eastAsiaTheme="minorEastAsia" w:cs="Arial" w:hint="eastAsia"/>
        </w:rPr>
        <w:t>.</w:t>
      </w:r>
      <w:r w:rsidR="00D971FA">
        <w:rPr>
          <w:rFonts w:eastAsiaTheme="minorEastAsia" w:cs="Arial"/>
        </w:rPr>
        <w:t xml:space="preserve"> T</w:t>
      </w:r>
      <w:r w:rsidRPr="00D971FA">
        <w:rPr>
          <w:rFonts w:eastAsiaTheme="minorEastAsia" w:cs="Arial"/>
        </w:rPr>
        <w:t xml:space="preserve">hen </w:t>
      </w:r>
      <w:r w:rsidR="00D971FA">
        <w:rPr>
          <w:rFonts w:eastAsiaTheme="minorEastAsia" w:cs="Arial"/>
        </w:rPr>
        <w:t xml:space="preserve">UE can </w:t>
      </w:r>
      <w:r w:rsidRPr="00D971FA">
        <w:rPr>
          <w:rFonts w:eastAsiaTheme="minorEastAsia" w:cs="Arial"/>
        </w:rPr>
        <w:t>send the sequence with PUCCH format 2/3/4 to extend uplink coverage of NACK-only based HARQ-ACK feedback.</w:t>
      </w:r>
    </w:p>
    <w:p w14:paraId="0AC36B52" w14:textId="77777777" w:rsidR="00D971FA" w:rsidRDefault="00D971FA" w:rsidP="00D971FA">
      <w:pPr>
        <w:rPr>
          <w:rFonts w:eastAsiaTheme="minorEastAsia" w:cs="Arial"/>
        </w:rPr>
      </w:pPr>
    </w:p>
    <w:p w14:paraId="05F8E2DD" w14:textId="506A5DAD" w:rsidR="00D971FA" w:rsidRDefault="00D971FA" w:rsidP="00D971FA">
      <w:pPr>
        <w:rPr>
          <w:rFonts w:eastAsiaTheme="minorEastAsia" w:cs="Arial"/>
        </w:rPr>
      </w:pPr>
      <w:r>
        <w:rPr>
          <w:rFonts w:eastAsiaTheme="minorEastAsia" w:cs="Arial"/>
        </w:rPr>
        <w:t>Based on the above discussion, the following proposal</w:t>
      </w:r>
      <w:r w:rsidR="00AF11F6">
        <w:rPr>
          <w:rFonts w:eastAsiaTheme="minorEastAsia" w:cs="Arial"/>
        </w:rPr>
        <w:t>s</w:t>
      </w:r>
      <w:r>
        <w:rPr>
          <w:rFonts w:eastAsiaTheme="minorEastAsia" w:cs="Arial"/>
        </w:rPr>
        <w:t xml:space="preserve"> </w:t>
      </w:r>
      <w:r w:rsidR="00AF11F6">
        <w:rPr>
          <w:rFonts w:eastAsiaTheme="minorEastAsia" w:cs="Arial"/>
        </w:rPr>
        <w:t>are</w:t>
      </w:r>
      <w:r>
        <w:rPr>
          <w:rFonts w:eastAsiaTheme="minorEastAsia" w:cs="Arial"/>
        </w:rPr>
        <w:t xml:space="preserve"> suggested.</w:t>
      </w:r>
    </w:p>
    <w:p w14:paraId="680025BA" w14:textId="2161CF11" w:rsidR="0000672D" w:rsidRDefault="00D971FA" w:rsidP="00D971FA">
      <w:pPr>
        <w:rPr>
          <w:rFonts w:eastAsiaTheme="minorEastAsia" w:cs="Arial"/>
          <w:b/>
        </w:rPr>
      </w:pPr>
      <w:r w:rsidRPr="00D971FA">
        <w:rPr>
          <w:rFonts w:eastAsiaTheme="minorEastAsia" w:cs="Arial"/>
          <w:b/>
        </w:rPr>
        <w:t xml:space="preserve">Proposal 1: </w:t>
      </w:r>
      <w:r w:rsidR="0000672D">
        <w:rPr>
          <w:rFonts w:eastAsiaTheme="minorEastAsia" w:cs="Arial"/>
          <w:b/>
        </w:rPr>
        <w:t>Support PUCCH format 2/3/4 for NACK-only based HARQ-ACK feedback.</w:t>
      </w:r>
    </w:p>
    <w:p w14:paraId="078E3CE6" w14:textId="2D9FA29F" w:rsidR="00D971FA" w:rsidRPr="00D971FA" w:rsidRDefault="0000672D" w:rsidP="00D971FA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lastRenderedPageBreak/>
        <w:t>Proposal 2: If PUCCH format 2/3/4 is used to fe</w:t>
      </w:r>
      <w:r w:rsidR="006F50A9">
        <w:rPr>
          <w:rFonts w:eastAsiaTheme="minorEastAsia" w:cs="Arial"/>
          <w:b/>
        </w:rPr>
        <w:t>e</w:t>
      </w:r>
      <w:r>
        <w:rPr>
          <w:rFonts w:eastAsiaTheme="minorEastAsia" w:cs="Arial"/>
          <w:b/>
        </w:rPr>
        <w:t>d back the NACK information for an MBS session, N is configured as a part of the configuration information of the MBS session. UE m</w:t>
      </w:r>
      <w:r w:rsidR="00D971FA" w:rsidRPr="00D971FA">
        <w:rPr>
          <w:rFonts w:eastAsiaTheme="minorEastAsia" w:cs="Arial"/>
          <w:b/>
        </w:rPr>
        <w:t>ap</w:t>
      </w:r>
      <w:r>
        <w:rPr>
          <w:rFonts w:eastAsiaTheme="minorEastAsia" w:cs="Arial"/>
          <w:b/>
        </w:rPr>
        <w:t>s</w:t>
      </w:r>
      <w:r w:rsidR="00D971FA" w:rsidRPr="00D971FA">
        <w:rPr>
          <w:rFonts w:eastAsiaTheme="minorEastAsia" w:cs="Arial"/>
          <w:b/>
        </w:rPr>
        <w:t xml:space="preserve"> the NACK information of 1 bit long onto a sequence of N&gt;2 bits long. Then send the NACK information with PUCCH format 2/3/4.</w:t>
      </w:r>
    </w:p>
    <w:p w14:paraId="46DF25C7" w14:textId="77777777" w:rsidR="00283AC1" w:rsidRDefault="00283AC1" w:rsidP="00357D89">
      <w:pPr>
        <w:rPr>
          <w:rFonts w:eastAsia="MS Gothic" w:cs="Arial"/>
          <w:lang w:eastAsia="ja-JP"/>
        </w:rPr>
      </w:pPr>
    </w:p>
    <w:p w14:paraId="112A807B" w14:textId="54A0036E" w:rsidR="001C698A" w:rsidRDefault="001C698A" w:rsidP="001C698A">
      <w:pPr>
        <w:pStyle w:val="1"/>
        <w:numPr>
          <w:ilvl w:val="0"/>
          <w:numId w:val="7"/>
        </w:numPr>
      </w:pPr>
      <w:r>
        <w:t>Conclusion</w:t>
      </w:r>
    </w:p>
    <w:bookmarkEnd w:id="4"/>
    <w:p w14:paraId="01C812F0" w14:textId="10698993" w:rsidR="002F1B15" w:rsidRDefault="002F4066" w:rsidP="00290F62">
      <w:pPr>
        <w:rPr>
          <w:rFonts w:cs="Arial"/>
          <w:lang w:eastAsia="ja-JP"/>
        </w:rPr>
      </w:pPr>
      <w:r w:rsidRPr="00462D06">
        <w:rPr>
          <w:rFonts w:cs="Arial"/>
          <w:lang w:eastAsia="ja-JP"/>
        </w:rPr>
        <w:t>Based on the discussion</w:t>
      </w:r>
      <w:r w:rsidR="00E067DA" w:rsidRPr="00462D06">
        <w:rPr>
          <w:rFonts w:cs="Arial"/>
          <w:lang w:eastAsia="ja-JP"/>
        </w:rPr>
        <w:t xml:space="preserve"> in the above section</w:t>
      </w:r>
      <w:r w:rsidRPr="00462D06">
        <w:rPr>
          <w:rFonts w:cs="Arial"/>
          <w:lang w:eastAsia="ja-JP"/>
        </w:rPr>
        <w:t xml:space="preserve">, </w:t>
      </w:r>
      <w:r w:rsidR="004C2D20" w:rsidRPr="00462D06">
        <w:rPr>
          <w:rFonts w:cs="Arial"/>
          <w:lang w:eastAsia="ja-JP"/>
        </w:rPr>
        <w:t xml:space="preserve">the following </w:t>
      </w:r>
      <w:r w:rsidR="00B354E1" w:rsidRPr="00462D06">
        <w:rPr>
          <w:rFonts w:cs="Arial"/>
          <w:lang w:eastAsia="ja-JP"/>
        </w:rPr>
        <w:t>proposal</w:t>
      </w:r>
      <w:r w:rsidR="005F631D" w:rsidRPr="00462D06">
        <w:rPr>
          <w:rFonts w:cs="Arial"/>
          <w:lang w:eastAsia="ja-JP"/>
        </w:rPr>
        <w:t>s</w:t>
      </w:r>
      <w:r w:rsidR="00B354E1" w:rsidRPr="00462D06">
        <w:rPr>
          <w:rFonts w:cs="Arial"/>
          <w:lang w:eastAsia="ja-JP"/>
        </w:rPr>
        <w:t xml:space="preserve"> </w:t>
      </w:r>
      <w:r w:rsidR="005F631D" w:rsidRPr="00462D06">
        <w:rPr>
          <w:rFonts w:cs="Arial"/>
          <w:lang w:eastAsia="ja-JP"/>
        </w:rPr>
        <w:t xml:space="preserve">are </w:t>
      </w:r>
      <w:r w:rsidR="00AD5AA6" w:rsidRPr="00462D06">
        <w:rPr>
          <w:rFonts w:cs="Arial"/>
          <w:lang w:eastAsia="ja-JP"/>
        </w:rPr>
        <w:t>suggested</w:t>
      </w:r>
      <w:r w:rsidR="002C0269" w:rsidRPr="00462D06">
        <w:rPr>
          <w:rFonts w:cs="Arial"/>
          <w:lang w:eastAsia="ja-JP"/>
        </w:rPr>
        <w:t>.</w:t>
      </w:r>
    </w:p>
    <w:p w14:paraId="455BF688" w14:textId="77777777" w:rsidR="006F50A9" w:rsidRDefault="006F50A9" w:rsidP="006F50A9">
      <w:pPr>
        <w:rPr>
          <w:rFonts w:eastAsiaTheme="minorEastAsia" w:cs="Arial"/>
          <w:b/>
        </w:rPr>
      </w:pPr>
      <w:r w:rsidRPr="00D971FA">
        <w:rPr>
          <w:rFonts w:eastAsiaTheme="minorEastAsia" w:cs="Arial"/>
          <w:b/>
        </w:rPr>
        <w:t xml:space="preserve">Proposal 1: </w:t>
      </w:r>
      <w:r>
        <w:rPr>
          <w:rFonts w:eastAsiaTheme="minorEastAsia" w:cs="Arial"/>
          <w:b/>
        </w:rPr>
        <w:t>Support PUCCH format 2/3/4 for NACK-only based HARQ-ACK feedback.</w:t>
      </w:r>
    </w:p>
    <w:p w14:paraId="740D9B44" w14:textId="77777777" w:rsidR="006F50A9" w:rsidRPr="00D971FA" w:rsidRDefault="006F50A9" w:rsidP="006F50A9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2: If PUCCH format 2/3/4 is used to feed back the NACK information for an MBS session, N is configured as a part of the configuration information of the MBS session. UE m</w:t>
      </w:r>
      <w:r w:rsidRPr="00D971FA">
        <w:rPr>
          <w:rFonts w:eastAsiaTheme="minorEastAsia" w:cs="Arial"/>
          <w:b/>
        </w:rPr>
        <w:t>ap</w:t>
      </w:r>
      <w:r>
        <w:rPr>
          <w:rFonts w:eastAsiaTheme="minorEastAsia" w:cs="Arial"/>
          <w:b/>
        </w:rPr>
        <w:t>s</w:t>
      </w:r>
      <w:r w:rsidRPr="00D971FA">
        <w:rPr>
          <w:rFonts w:eastAsiaTheme="minorEastAsia" w:cs="Arial"/>
          <w:b/>
        </w:rPr>
        <w:t xml:space="preserve"> the NACK information of 1 bit long onto a sequence of N&gt;2 bits long. Then send the NACK information with PUCCH format 2/3/4.</w:t>
      </w:r>
    </w:p>
    <w:p w14:paraId="5A300E84" w14:textId="77777777" w:rsidR="00357D89" w:rsidRPr="00412A54" w:rsidRDefault="00357D89" w:rsidP="00290F62">
      <w:pPr>
        <w:rPr>
          <w:rFonts w:cs="Arial"/>
          <w:lang w:eastAsia="ja-JP"/>
        </w:rPr>
      </w:pPr>
    </w:p>
    <w:p w14:paraId="2AA0DD2E" w14:textId="5DCE4CDB" w:rsidR="000240AF" w:rsidRPr="00A66B07" w:rsidRDefault="0059182F" w:rsidP="0004300C">
      <w:pPr>
        <w:pStyle w:val="1"/>
        <w:numPr>
          <w:ilvl w:val="0"/>
          <w:numId w:val="7"/>
        </w:numPr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76160C2C" w:rsidR="00A66B07" w:rsidRPr="00462D06" w:rsidRDefault="00AC43DA" w:rsidP="0055782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>RP-201038, Revised Work Item on NR Multicast and Broadca</w:t>
      </w:r>
      <w:r w:rsidR="00F42812" w:rsidRPr="00462D06">
        <w:rPr>
          <w:rFonts w:eastAsia="宋体" w:cs="Arial"/>
          <w:szCs w:val="20"/>
          <w:lang w:eastAsia="zh-CN"/>
        </w:rPr>
        <w:t>st Services, RAN Meeting #88-e</w:t>
      </w:r>
    </w:p>
    <w:p w14:paraId="46DDED12" w14:textId="2419CCC6" w:rsidR="00F42812" w:rsidRPr="00723FB2" w:rsidRDefault="00F42812" w:rsidP="0055782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 xml:space="preserve">R1-2101637, </w:t>
      </w:r>
      <w:r w:rsidRPr="00462D06">
        <w:rPr>
          <w:rFonts w:eastAsia="Times New Roman" w:cs="Arial"/>
          <w:bCs/>
          <w:lang w:eastAsia="en-US"/>
        </w:rPr>
        <w:t>S</w:t>
      </w:r>
      <w:r w:rsidRPr="00462D06">
        <w:rPr>
          <w:rFonts w:eastAsiaTheme="minorEastAsia" w:cs="Arial"/>
          <w:bCs/>
        </w:rPr>
        <w:t xml:space="preserve">tudy on the reliability for </w:t>
      </w:r>
      <w:r w:rsidRPr="00462D06">
        <w:rPr>
          <w:rFonts w:eastAsia="Times New Roman" w:cs="Arial"/>
          <w:bCs/>
          <w:lang w:eastAsia="en-US"/>
        </w:rPr>
        <w:t>RRC_CONNECTED UEs, Chengdu TD Tech, TD Tech, RAN1 Meeting #104-e</w:t>
      </w:r>
    </w:p>
    <w:p w14:paraId="728017E8" w14:textId="72FC549E" w:rsidR="00723FB2" w:rsidRPr="00462D06" w:rsidRDefault="00723FB2" w:rsidP="0055782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>
        <w:rPr>
          <w:rFonts w:eastAsia="宋体" w:cs="Arial"/>
          <w:szCs w:val="20"/>
          <w:lang w:eastAsia="zh-CN"/>
        </w:rPr>
        <w:t xml:space="preserve">R1-2107951, </w:t>
      </w:r>
      <w:r w:rsidRPr="00462D06">
        <w:rPr>
          <w:rFonts w:eastAsia="Times New Roman" w:cs="Arial"/>
          <w:bCs/>
          <w:lang w:eastAsia="en-US"/>
        </w:rPr>
        <w:t xml:space="preserve">Reliability related discussion </w:t>
      </w:r>
      <w:r w:rsidRPr="00462D06">
        <w:rPr>
          <w:rFonts w:eastAsiaTheme="minorEastAsia" w:cs="Arial"/>
          <w:bCs/>
        </w:rPr>
        <w:t xml:space="preserve">for </w:t>
      </w:r>
      <w:r w:rsidRPr="00462D06">
        <w:rPr>
          <w:rFonts w:eastAsia="Times New Roman" w:cs="Arial"/>
          <w:bCs/>
          <w:lang w:eastAsia="en-US"/>
        </w:rPr>
        <w:t>RRC_CONNECTED UEs</w:t>
      </w:r>
      <w:r>
        <w:rPr>
          <w:rFonts w:eastAsia="Times New Roman" w:cs="Arial"/>
          <w:bCs/>
          <w:lang w:eastAsia="en-US"/>
        </w:rPr>
        <w:t xml:space="preserve">, </w:t>
      </w:r>
      <w:r w:rsidRPr="00462D06">
        <w:rPr>
          <w:rFonts w:eastAsia="Times New Roman" w:cs="Arial"/>
          <w:bCs/>
          <w:lang w:eastAsia="en-US"/>
        </w:rPr>
        <w:t>Chengdu TD Tech, TD Tech, RAN1 Meeting #10</w:t>
      </w:r>
      <w:r>
        <w:rPr>
          <w:rFonts w:eastAsia="Times New Roman" w:cs="Arial"/>
          <w:bCs/>
          <w:lang w:eastAsia="en-US"/>
        </w:rPr>
        <w:t>6</w:t>
      </w:r>
      <w:r w:rsidRPr="00462D06">
        <w:rPr>
          <w:rFonts w:eastAsia="Times New Roman" w:cs="Arial"/>
          <w:bCs/>
          <w:lang w:eastAsia="en-US"/>
        </w:rPr>
        <w:t>-e</w:t>
      </w:r>
    </w:p>
    <w:sectPr w:rsidR="00723FB2" w:rsidRPr="00462D06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D5EBA" w14:textId="77777777" w:rsidR="001A64D9" w:rsidRDefault="001A64D9">
      <w:r>
        <w:separator/>
      </w:r>
    </w:p>
    <w:p w14:paraId="5EA7E6E7" w14:textId="77777777" w:rsidR="001A64D9" w:rsidRDefault="001A64D9"/>
  </w:endnote>
  <w:endnote w:type="continuationSeparator" w:id="0">
    <w:p w14:paraId="676BD861" w14:textId="77777777" w:rsidR="001A64D9" w:rsidRDefault="001A64D9">
      <w:r>
        <w:continuationSeparator/>
      </w:r>
    </w:p>
    <w:p w14:paraId="2F58F4EE" w14:textId="77777777" w:rsidR="001A64D9" w:rsidRDefault="001A64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8F2B53" w:rsidRDefault="008F2B53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62F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B3283" w14:textId="77777777" w:rsidR="001A64D9" w:rsidRDefault="001A64D9">
      <w:r>
        <w:separator/>
      </w:r>
    </w:p>
    <w:p w14:paraId="188D9180" w14:textId="77777777" w:rsidR="001A64D9" w:rsidRDefault="001A64D9"/>
  </w:footnote>
  <w:footnote w:type="continuationSeparator" w:id="0">
    <w:p w14:paraId="2E159F53" w14:textId="77777777" w:rsidR="001A64D9" w:rsidRDefault="001A64D9">
      <w:r>
        <w:continuationSeparator/>
      </w:r>
    </w:p>
    <w:p w14:paraId="0E8E10D1" w14:textId="77777777" w:rsidR="001A64D9" w:rsidRDefault="001A64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8F2B53" w:rsidRDefault="008F2B53"/>
  <w:p w14:paraId="756100E0" w14:textId="77777777" w:rsidR="008F2B53" w:rsidRDefault="008F2B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83123E7"/>
    <w:multiLevelType w:val="multilevel"/>
    <w:tmpl w:val="7B2CD562"/>
    <w:numStyleLink w:val="ListNumbers"/>
  </w:abstractNum>
  <w:abstractNum w:abstractNumId="6">
    <w:nsid w:val="2B0756AD"/>
    <w:multiLevelType w:val="hybridMultilevel"/>
    <w:tmpl w:val="D368B27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46622F"/>
    <w:multiLevelType w:val="hybridMultilevel"/>
    <w:tmpl w:val="F76A1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103680"/>
    <w:multiLevelType w:val="hybridMultilevel"/>
    <w:tmpl w:val="7522F9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2B2E31"/>
    <w:multiLevelType w:val="hybridMultilevel"/>
    <w:tmpl w:val="AC00FA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0A511DD"/>
    <w:multiLevelType w:val="hybridMultilevel"/>
    <w:tmpl w:val="62B897F8"/>
    <w:lvl w:ilvl="0" w:tplc="34B2F73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636979A4"/>
    <w:multiLevelType w:val="hybridMultilevel"/>
    <w:tmpl w:val="CBB0D0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4"/>
  </w:num>
  <w:num w:numId="4">
    <w:abstractNumId w:val="5"/>
  </w:num>
  <w:num w:numId="5">
    <w:abstractNumId w:val="16"/>
  </w:num>
  <w:num w:numId="6">
    <w:abstractNumId w:val="1"/>
  </w:num>
  <w:num w:numId="7">
    <w:abstractNumId w:val="18"/>
  </w:num>
  <w:num w:numId="8">
    <w:abstractNumId w:val="0"/>
  </w:num>
  <w:num w:numId="9">
    <w:abstractNumId w:val="3"/>
  </w:num>
  <w:num w:numId="10">
    <w:abstractNumId w:val="13"/>
  </w:num>
  <w:num w:numId="11">
    <w:abstractNumId w:val="2"/>
  </w:num>
  <w:num w:numId="12">
    <w:abstractNumId w:val="10"/>
  </w:num>
  <w:num w:numId="1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8"/>
  </w:num>
  <w:num w:numId="16">
    <w:abstractNumId w:val="17"/>
  </w:num>
  <w:num w:numId="17">
    <w:abstractNumId w:val="15"/>
  </w:num>
  <w:num w:numId="18">
    <w:abstractNumId w:val="6"/>
  </w:num>
  <w:num w:numId="19">
    <w:abstractNumId w:val="7"/>
  </w:num>
  <w:num w:numId="20">
    <w:abstractNumId w:val="11"/>
  </w:num>
  <w:num w:numId="2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2D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64D9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98A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3AC1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54BF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57D89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2A54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809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D06"/>
    <w:rsid w:val="0046341C"/>
    <w:rsid w:val="00466D41"/>
    <w:rsid w:val="00470C0A"/>
    <w:rsid w:val="004729B5"/>
    <w:rsid w:val="0047318B"/>
    <w:rsid w:val="00473374"/>
    <w:rsid w:val="00473AE1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3C71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1DE1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0A9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4CFB"/>
    <w:rsid w:val="00716AF5"/>
    <w:rsid w:val="00716D28"/>
    <w:rsid w:val="0071710C"/>
    <w:rsid w:val="0072118D"/>
    <w:rsid w:val="00722E96"/>
    <w:rsid w:val="00723FB2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3EEF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38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34EC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37C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1223"/>
    <w:rsid w:val="008A215A"/>
    <w:rsid w:val="008A27BC"/>
    <w:rsid w:val="008A306B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266E"/>
    <w:rsid w:val="008F26B3"/>
    <w:rsid w:val="008F2B5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0ED4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43D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1F6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6492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577D7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6B3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A64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3E8B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096F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2DF"/>
    <w:rsid w:val="00C9078B"/>
    <w:rsid w:val="00C90EE0"/>
    <w:rsid w:val="00C9299B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B60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02C2"/>
    <w:rsid w:val="00D516BB"/>
    <w:rsid w:val="00D533C1"/>
    <w:rsid w:val="00D53E25"/>
    <w:rsid w:val="00D54D60"/>
    <w:rsid w:val="00D5554D"/>
    <w:rsid w:val="00D557CC"/>
    <w:rsid w:val="00D562F4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1FA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8AC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5B65"/>
    <w:rsid w:val="00EB73FE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2954"/>
    <w:rsid w:val="00ED3696"/>
    <w:rsid w:val="00ED3AE4"/>
    <w:rsid w:val="00ED41D8"/>
    <w:rsid w:val="00ED4B07"/>
    <w:rsid w:val="00ED54F6"/>
    <w:rsid w:val="00ED5553"/>
    <w:rsid w:val="00ED6BCC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67A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664D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BA4E1-CD13-42EA-A094-7F5DA8355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TD-TECH Wei Li Mei</cp:lastModifiedBy>
  <cp:revision>2</cp:revision>
  <cp:lastPrinted>2019-02-06T17:41:00Z</cp:lastPrinted>
  <dcterms:created xsi:type="dcterms:W3CDTF">2021-09-30T09:07:00Z</dcterms:created>
  <dcterms:modified xsi:type="dcterms:W3CDTF">2021-09-30T09:07:00Z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(3)obe4TZqu5jjUXlKTqEJYX5tN8XGbp9zg4mDMCCy93uxkWOy6ZPr/qfyHgnlbVt2BagyDrjfW
mw3l3uZv44V4OopFUnKHg5mdYIomd1SbLRHcMnHURFF8LbMndTDwUfDP8R7yyzKHEp3ecSiR
gWNrWR0FxX8QjdlnpRPs6+QMF/Xdki+FowAPOOF9uaMks1PRPwe3v9vLAtis98bWYQWo545p
8wjiI/rNJdEXhuPdpg</vt:lpwstr>
  </property>
  <property fmtid="{D5CDD505-2E9C-101B-9397-08002B2CF9AE}" pid="4" name="_2015_ms_pID_7253431">
    <vt:lpwstr>NzaB4W7JO8yvM4q6sHdHqXwL/wX1ke+gBCgbn/WUns+mjG7NpB2tCf
8KtmOE9W/0xTKkujreiK/78KAu2SG59OMx8lWTVgdydAR4RE+nfzFcPcjnqxpMqAjpR+GxB+
vckQdvHDBTGoQBEwF2cuFgecoTvZwq9HP9KYlQe6lHtcxJCh4svNhTnGZQ3BPWpUao5mQa+3
5kpdUDMxiWYvHNzXnmHG5ASq4TW2Kt1YffRI</vt:lpwstr>
  </property>
  <property fmtid="{D5CDD505-2E9C-101B-9397-08002B2CF9AE}" pid="5" name="_2015_ms_pID_7253432">
    <vt:lpwstr>4w==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