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6E" w:rsidRPr="00B4663A" w:rsidRDefault="00181C6E" w:rsidP="00181C6E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6bis-e                                         </w:t>
      </w:r>
      <w:r w:rsidR="00B9382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R1-210923</w:t>
      </w:r>
      <w:r w:rsidR="00B93826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1</w:t>
      </w:r>
    </w:p>
    <w:p w:rsidR="00181C6E" w:rsidRPr="00A578C0" w:rsidRDefault="00181C6E" w:rsidP="00181C6E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October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11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19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181C6E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D3242" w:rsidRPr="007D3242">
        <w:rPr>
          <w:rFonts w:ascii="Arial" w:eastAsia="宋体" w:hAnsi="Arial" w:cs="Times New Roman"/>
          <w:b/>
          <w:kern w:val="0"/>
          <w:sz w:val="22"/>
          <w:lang w:val="x-none"/>
        </w:rPr>
        <w:t>Discussion on HD-FDD operation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1.</w:t>
      </w:r>
      <w:r w:rsidR="00E02BEB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3B52F8" w:rsidRPr="00E21823" w:rsidRDefault="00AF15F7" w:rsidP="00F06AA9">
      <w:pPr>
        <w:spacing w:beforeLines="50" w:before="120"/>
        <w:rPr>
          <w:rFonts w:eastAsiaTheme="minorEastAsia" w:cs="Times New Roman"/>
          <w:szCs w:val="21"/>
        </w:rPr>
      </w:pPr>
      <w:r w:rsidRPr="00E906F8">
        <w:rPr>
          <w:rFonts w:cs="Times New Roman" w:hint="eastAsia"/>
          <w:szCs w:val="21"/>
        </w:rPr>
        <w:t>In RAN#</w:t>
      </w:r>
      <w:r w:rsidR="0094780A" w:rsidRPr="00E906F8">
        <w:rPr>
          <w:rFonts w:cs="Times New Roman" w:hint="eastAsia"/>
          <w:szCs w:val="21"/>
        </w:rPr>
        <w:t>90</w:t>
      </w:r>
      <w:r w:rsidR="0009437C">
        <w:rPr>
          <w:rFonts w:eastAsiaTheme="minorEastAsia" w:cs="Times New Roman" w:hint="eastAsia"/>
          <w:szCs w:val="21"/>
        </w:rPr>
        <w:t>-</w:t>
      </w:r>
      <w:r w:rsidR="0094780A" w:rsidRPr="00E906F8">
        <w:rPr>
          <w:rFonts w:cs="Times New Roman" w:hint="eastAsia"/>
          <w:szCs w:val="21"/>
        </w:rPr>
        <w:t>e</w:t>
      </w:r>
      <w:r w:rsidRPr="00E906F8">
        <w:rPr>
          <w:rFonts w:cs="Times New Roman" w:hint="eastAsia"/>
          <w:szCs w:val="21"/>
        </w:rPr>
        <w:t xml:space="preserve">, a new Rel-17 </w:t>
      </w:r>
      <w:r w:rsidR="0094780A" w:rsidRPr="00E906F8">
        <w:rPr>
          <w:rFonts w:cs="Times New Roman" w:hint="eastAsia"/>
          <w:szCs w:val="21"/>
        </w:rPr>
        <w:t>W</w:t>
      </w:r>
      <w:r w:rsidRPr="00E906F8">
        <w:rPr>
          <w:rFonts w:cs="Times New Roman" w:hint="eastAsia"/>
          <w:szCs w:val="21"/>
        </w:rPr>
        <w:t>I on support of reduced capability NR devices</w:t>
      </w:r>
      <w:r w:rsidR="00F06AA9" w:rsidRPr="00E906F8">
        <w:rPr>
          <w:rFonts w:cs="Times New Roman" w:hint="eastAsia"/>
          <w:szCs w:val="21"/>
        </w:rPr>
        <w:t>, i.e. RedCap,</w:t>
      </w:r>
      <w:r w:rsidRPr="00E906F8">
        <w:rPr>
          <w:rFonts w:cs="Times New Roman" w:hint="eastAsia"/>
          <w:szCs w:val="21"/>
        </w:rPr>
        <w:t xml:space="preserve"> w</w:t>
      </w:r>
      <w:r w:rsidR="00245AD4" w:rsidRPr="00E906F8">
        <w:rPr>
          <w:rFonts w:cs="Times New Roman" w:hint="eastAsia"/>
          <w:szCs w:val="21"/>
        </w:rPr>
        <w:t>as</w:t>
      </w:r>
      <w:r w:rsidRPr="00E906F8">
        <w:rPr>
          <w:rFonts w:cs="Times New Roman" w:hint="eastAsia"/>
          <w:szCs w:val="21"/>
        </w:rPr>
        <w:t xml:space="preserve"> approved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_Ref39749538 \r \h</w:instrText>
      </w:r>
      <w:r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="008021AD">
        <w:rPr>
          <w:rFonts w:cs="Times New Roman"/>
          <w:szCs w:val="21"/>
        </w:rPr>
        <w:t>[1]</w:t>
      </w:r>
      <w:r w:rsidRPr="00E906F8">
        <w:rPr>
          <w:rFonts w:cs="Times New Roman"/>
          <w:szCs w:val="21"/>
        </w:rPr>
        <w:fldChar w:fldCharType="end"/>
      </w:r>
      <w:r w:rsidR="003B52F8" w:rsidRPr="00E906F8">
        <w:rPr>
          <w:rFonts w:cs="Times New Roman" w:hint="eastAsia"/>
          <w:szCs w:val="21"/>
        </w:rPr>
        <w:t>.</w:t>
      </w:r>
      <w:r w:rsidR="0094780A" w:rsidRPr="00E906F8">
        <w:rPr>
          <w:rFonts w:cs="Times New Roman" w:hint="eastAsia"/>
          <w:szCs w:val="21"/>
        </w:rPr>
        <w:t xml:space="preserve"> </w:t>
      </w:r>
      <w:r w:rsidR="00457018">
        <w:rPr>
          <w:rFonts w:eastAsiaTheme="minorEastAsia" w:cs="Times New Roman" w:hint="eastAsia"/>
          <w:szCs w:val="21"/>
        </w:rPr>
        <w:t xml:space="preserve">The </w:t>
      </w:r>
      <w:r w:rsidR="0009437C">
        <w:rPr>
          <w:rFonts w:eastAsiaTheme="minorEastAsia" w:cs="Times New Roman" w:hint="eastAsia"/>
          <w:szCs w:val="21"/>
        </w:rPr>
        <w:t xml:space="preserve">latest </w:t>
      </w:r>
      <w:r w:rsidR="00457018">
        <w:rPr>
          <w:rFonts w:eastAsiaTheme="minorEastAsia" w:cs="Times New Roman" w:hint="eastAsia"/>
          <w:szCs w:val="21"/>
        </w:rPr>
        <w:t>WID was updated in RAN#</w:t>
      </w:r>
      <w:r w:rsidR="0009437C">
        <w:rPr>
          <w:rFonts w:eastAsiaTheme="minorEastAsia" w:cs="Times New Roman"/>
          <w:szCs w:val="21"/>
        </w:rPr>
        <w:t>9</w:t>
      </w:r>
      <w:r w:rsidR="0009437C">
        <w:rPr>
          <w:rFonts w:eastAsiaTheme="minorEastAsia" w:cs="Times New Roman" w:hint="eastAsia"/>
          <w:szCs w:val="21"/>
        </w:rPr>
        <w:t>2-</w:t>
      </w:r>
      <w:r w:rsidR="00457018">
        <w:rPr>
          <w:rFonts w:eastAsiaTheme="minorEastAsia" w:cs="Times New Roman"/>
          <w:szCs w:val="21"/>
        </w:rPr>
        <w:t xml:space="preserve">e </w:t>
      </w:r>
      <w:r w:rsidR="00457018">
        <w:rPr>
          <w:rFonts w:eastAsiaTheme="minorEastAsia" w:cs="Times New Roman"/>
          <w:szCs w:val="21"/>
        </w:rPr>
        <w:fldChar w:fldCharType="begin"/>
      </w:r>
      <w:r w:rsidR="00457018">
        <w:rPr>
          <w:rFonts w:eastAsiaTheme="minorEastAsia" w:cs="Times New Roman"/>
          <w:szCs w:val="21"/>
        </w:rPr>
        <w:instrText xml:space="preserve"> </w:instrText>
      </w:r>
      <w:r w:rsidR="00457018">
        <w:rPr>
          <w:rFonts w:eastAsiaTheme="minorEastAsia" w:cs="Times New Roman" w:hint="eastAsia"/>
          <w:szCs w:val="21"/>
        </w:rPr>
        <w:instrText>REF _Ref64637089 \n \h</w:instrText>
      </w:r>
      <w:r w:rsidR="00457018">
        <w:rPr>
          <w:rFonts w:eastAsiaTheme="minorEastAsia" w:cs="Times New Roman"/>
          <w:szCs w:val="21"/>
        </w:rPr>
        <w:instrText xml:space="preserve"> </w:instrText>
      </w:r>
      <w:r w:rsidR="00457018">
        <w:rPr>
          <w:rFonts w:eastAsiaTheme="minorEastAsia" w:cs="Times New Roman"/>
          <w:szCs w:val="21"/>
        </w:rPr>
      </w:r>
      <w:r w:rsidR="00457018">
        <w:rPr>
          <w:rFonts w:eastAsiaTheme="minorEastAsia" w:cs="Times New Roman"/>
          <w:szCs w:val="21"/>
        </w:rPr>
        <w:fldChar w:fldCharType="separate"/>
      </w:r>
      <w:r w:rsidR="008021AD">
        <w:rPr>
          <w:rFonts w:eastAsiaTheme="minorEastAsia" w:cs="Times New Roman"/>
          <w:szCs w:val="21"/>
        </w:rPr>
        <w:t>[2]</w:t>
      </w:r>
      <w:r w:rsidR="00457018">
        <w:rPr>
          <w:rFonts w:eastAsiaTheme="minorEastAsia" w:cs="Times New Roman"/>
          <w:szCs w:val="21"/>
        </w:rPr>
        <w:fldChar w:fldCharType="end"/>
      </w:r>
      <w:r w:rsidR="00457018">
        <w:rPr>
          <w:rFonts w:eastAsiaTheme="minorEastAsia" w:cs="Times New Roman" w:hint="eastAsia"/>
          <w:szCs w:val="21"/>
        </w:rPr>
        <w:t xml:space="preserve">. </w:t>
      </w:r>
      <w:r w:rsidR="007265A4">
        <w:rPr>
          <w:rFonts w:eastAsiaTheme="minorEastAsia" w:cs="Times New Roman" w:hint="eastAsia"/>
          <w:szCs w:val="21"/>
        </w:rPr>
        <w:t xml:space="preserve">It was agreed to support HD-FDD type </w:t>
      </w:r>
      <w:proofErr w:type="gramStart"/>
      <w:r w:rsidR="007265A4">
        <w:rPr>
          <w:rFonts w:eastAsiaTheme="minorEastAsia" w:cs="Times New Roman" w:hint="eastAsia"/>
          <w:szCs w:val="21"/>
        </w:rPr>
        <w:t>A</w:t>
      </w:r>
      <w:proofErr w:type="gramEnd"/>
      <w:r w:rsidR="007265A4">
        <w:rPr>
          <w:rFonts w:eastAsiaTheme="minorEastAsia" w:cs="Times New Roman" w:hint="eastAsia"/>
          <w:szCs w:val="21"/>
        </w:rPr>
        <w:t xml:space="preserve"> operation for RedCap UE, aiming at </w:t>
      </w:r>
      <w:r w:rsidR="00885A74">
        <w:rPr>
          <w:rFonts w:eastAsiaTheme="minorEastAsia" w:cs="Times New Roman" w:hint="eastAsia"/>
          <w:szCs w:val="21"/>
        </w:rPr>
        <w:t xml:space="preserve">reducing </w:t>
      </w:r>
      <w:r w:rsidR="007265A4">
        <w:rPr>
          <w:rFonts w:eastAsiaTheme="minorEastAsia" w:cs="Times New Roman" w:hint="eastAsia"/>
          <w:szCs w:val="21"/>
        </w:rPr>
        <w:t>the complexity/cost</w:t>
      </w:r>
      <w:r w:rsidR="00885A74">
        <w:rPr>
          <w:rFonts w:eastAsiaTheme="minorEastAsia" w:cs="Times New Roman" w:hint="eastAsia"/>
          <w:szCs w:val="21"/>
        </w:rPr>
        <w:t xml:space="preserve"> of NR devices</w:t>
      </w:r>
      <w:r w:rsidR="007265A4">
        <w:rPr>
          <w:rFonts w:eastAsiaTheme="minorEastAsia" w:cs="Times New Roman" w:hint="eastAsia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274DD" w:rsidTr="001274DD">
        <w:tc>
          <w:tcPr>
            <w:tcW w:w="9286" w:type="dxa"/>
          </w:tcPr>
          <w:p w:rsidR="00B327F0" w:rsidRPr="00B327F0" w:rsidRDefault="00B327F0" w:rsidP="00692C8E">
            <w:pPr>
              <w:widowControl/>
              <w:overflowPunct w:val="0"/>
              <w:autoSpaceDN w:val="0"/>
              <w:ind w:leftChars="114" w:left="228"/>
              <w:jc w:val="both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…</w:t>
            </w:r>
          </w:p>
          <w:p w:rsidR="00B327F0" w:rsidRPr="00B327F0" w:rsidRDefault="00B327F0" w:rsidP="00B327F0">
            <w:pPr>
              <w:widowControl/>
              <w:numPr>
                <w:ilvl w:val="1"/>
                <w:numId w:val="13"/>
              </w:numPr>
              <w:overflowPunct w:val="0"/>
              <w:autoSpaceDN w:val="0"/>
              <w:ind w:left="867" w:hanging="357"/>
              <w:jc w:val="both"/>
              <w:rPr>
                <w:rFonts w:eastAsia="MS Mincho"/>
                <w:bCs/>
                <w:iCs/>
              </w:rPr>
            </w:pPr>
            <w:r w:rsidRPr="00B327F0">
              <w:rPr>
                <w:rFonts w:eastAsia="MS Mincho"/>
                <w:bCs/>
                <w:iCs/>
              </w:rPr>
              <w:t>Duplex operation:</w:t>
            </w:r>
          </w:p>
          <w:p w:rsidR="00F91635" w:rsidRPr="00B327F0" w:rsidRDefault="00B327F0" w:rsidP="00B327F0">
            <w:pPr>
              <w:widowControl/>
              <w:numPr>
                <w:ilvl w:val="2"/>
                <w:numId w:val="13"/>
              </w:numPr>
              <w:overflowPunct w:val="0"/>
              <w:autoSpaceDN w:val="0"/>
              <w:ind w:left="1587" w:hanging="357"/>
              <w:jc w:val="both"/>
              <w:rPr>
                <w:rFonts w:eastAsia="MS Mincho"/>
                <w:bCs/>
                <w:iCs/>
              </w:rPr>
            </w:pPr>
            <w:r w:rsidRPr="00B327F0">
              <w:rPr>
                <w:rFonts w:eastAsia="MS Mincho"/>
                <w:bCs/>
                <w:iCs/>
              </w:rPr>
              <w:t>HD-FDD type A with the minimum specification impact (Note that FD-FDD and TDD are also supported.)</w:t>
            </w:r>
          </w:p>
        </w:tc>
      </w:tr>
    </w:tbl>
    <w:p w:rsidR="00750473" w:rsidRPr="001274DD" w:rsidRDefault="00141A13" w:rsidP="00294F70">
      <w:pPr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In </w:t>
      </w:r>
      <w:r w:rsidR="00FF2788">
        <w:rPr>
          <w:rFonts w:eastAsiaTheme="minorEastAsia" w:cs="Times New Roman" w:hint="eastAsia"/>
          <w:szCs w:val="21"/>
        </w:rPr>
        <w:t>RAN1#106</w:t>
      </w:r>
      <w:r>
        <w:rPr>
          <w:rFonts w:eastAsiaTheme="minorEastAsia" w:cs="Times New Roman" w:hint="eastAsia"/>
          <w:szCs w:val="21"/>
        </w:rPr>
        <w:t>-e</w:t>
      </w:r>
      <w:r w:rsidR="00FF2788">
        <w:rPr>
          <w:rFonts w:eastAsiaTheme="minorEastAsia" w:cs="Times New Roman" w:hint="eastAsia"/>
          <w:szCs w:val="21"/>
        </w:rPr>
        <w:t xml:space="preserve">, the collision handling of Case 5 and Case 8 </w:t>
      </w:r>
      <w:r w:rsidR="00FF2788">
        <w:rPr>
          <w:rFonts w:eastAsiaTheme="minorEastAsia" w:cs="Times New Roman"/>
          <w:szCs w:val="21"/>
        </w:rPr>
        <w:t>has</w:t>
      </w:r>
      <w:r>
        <w:rPr>
          <w:rFonts w:eastAsiaTheme="minorEastAsia" w:cs="Times New Roman" w:hint="eastAsia"/>
          <w:szCs w:val="21"/>
        </w:rPr>
        <w:t xml:space="preserve"> been </w:t>
      </w:r>
      <w:r w:rsidR="00FF2788">
        <w:rPr>
          <w:rFonts w:eastAsiaTheme="minorEastAsia" w:cs="Times New Roman"/>
          <w:szCs w:val="21"/>
        </w:rPr>
        <w:t>discussed</w:t>
      </w:r>
      <w:r w:rsidR="00FF2788">
        <w:rPr>
          <w:rFonts w:eastAsiaTheme="minorEastAsia" w:cs="Times New Roman" w:hint="eastAsia"/>
          <w:szCs w:val="21"/>
        </w:rPr>
        <w:t>. Some c</w:t>
      </w:r>
      <w:r>
        <w:rPr>
          <w:rFonts w:eastAsiaTheme="minorEastAsia" w:cs="Times New Roman"/>
          <w:szCs w:val="21"/>
        </w:rPr>
        <w:t>onsensus</w:t>
      </w:r>
      <w:r w:rsidR="00FF2788">
        <w:rPr>
          <w:rFonts w:eastAsiaTheme="minorEastAsia" w:cs="Times New Roman" w:hint="eastAsia"/>
          <w:szCs w:val="21"/>
        </w:rPr>
        <w:t xml:space="preserve"> was</w:t>
      </w:r>
      <w:r>
        <w:rPr>
          <w:rFonts w:eastAsiaTheme="minorEastAsia" w:cs="Times New Roman" w:hint="eastAsia"/>
          <w:szCs w:val="21"/>
        </w:rPr>
        <w:t xml:space="preserve"> reached</w:t>
      </w:r>
      <w:r w:rsidR="00FF2788">
        <w:rPr>
          <w:rFonts w:eastAsiaTheme="minorEastAsia" w:cs="Times New Roman" w:hint="eastAsia"/>
          <w:szCs w:val="21"/>
        </w:rPr>
        <w:t xml:space="preserve"> for several sub-cases</w:t>
      </w:r>
      <w:r>
        <w:rPr>
          <w:rFonts w:eastAsiaTheme="minorEastAsia" w:cs="Times New Roman" w:hint="eastAsia"/>
          <w:szCs w:val="21"/>
        </w:rPr>
        <w:t xml:space="preserve">. But still, there are some open </w:t>
      </w:r>
      <w:r w:rsidR="00FF2788">
        <w:rPr>
          <w:rFonts w:eastAsiaTheme="minorEastAsia" w:cs="Times New Roman" w:hint="eastAsia"/>
          <w:szCs w:val="21"/>
        </w:rPr>
        <w:t>issues</w:t>
      </w:r>
      <w:r>
        <w:rPr>
          <w:rFonts w:eastAsiaTheme="minorEastAsia" w:cs="Times New Roman" w:hint="eastAsia"/>
          <w:szCs w:val="21"/>
        </w:rPr>
        <w:t xml:space="preserve"> to be studied in Case 5 and Case 8. </w:t>
      </w:r>
      <w:r w:rsidR="004F4FD4">
        <w:rPr>
          <w:rFonts w:eastAsiaTheme="minorEastAsia" w:cs="Times New Roman" w:hint="eastAsia"/>
          <w:szCs w:val="21"/>
        </w:rPr>
        <w:t xml:space="preserve">In this contribution, we provide our views on </w:t>
      </w:r>
      <w:r w:rsidR="005D57CD">
        <w:rPr>
          <w:rFonts w:eastAsiaTheme="minorEastAsia" w:cs="Times New Roman" w:hint="eastAsia"/>
          <w:szCs w:val="21"/>
        </w:rPr>
        <w:t>the HD-FDD operation for RedCap UE</w:t>
      </w:r>
      <w:r w:rsidR="006F138F">
        <w:rPr>
          <w:rFonts w:eastAsiaTheme="minorEastAsia" w:cs="Times New Roman" w:hint="eastAsia"/>
          <w:szCs w:val="21"/>
        </w:rPr>
        <w:t>, based on the agreements so far</w:t>
      </w:r>
      <w:r w:rsidR="00F1428D">
        <w:rPr>
          <w:rFonts w:eastAsiaTheme="minorEastAsia" w:cs="Times New Roman" w:hint="eastAsia"/>
          <w:szCs w:val="21"/>
        </w:rPr>
        <w:t>.</w:t>
      </w:r>
      <w:r w:rsidR="00683E23">
        <w:rPr>
          <w:rFonts w:eastAsiaTheme="minorEastAsia" w:cs="Times New Roman" w:hint="eastAsia"/>
          <w:szCs w:val="21"/>
        </w:rPr>
        <w:t xml:space="preserve"> </w:t>
      </w:r>
    </w:p>
    <w:p w:rsidR="00552989" w:rsidRPr="00750473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EE04F6" w:rsidRDefault="00EE04F6" w:rsidP="00EE04F6">
      <w:pPr>
        <w:pStyle w:val="2"/>
        <w:ind w:left="723" w:hangingChars="300" w:hanging="723"/>
      </w:pPr>
      <w:r>
        <w:rPr>
          <w:rFonts w:hint="eastAsia"/>
        </w:rPr>
        <w:t>Uncertainty of dynamically scheduled DL/UL</w:t>
      </w:r>
    </w:p>
    <w:p w:rsidR="0004343F" w:rsidRDefault="008021AD" w:rsidP="0004343F">
      <w:pPr>
        <w:rPr>
          <w:rFonts w:eastAsiaTheme="minorEastAsia"/>
        </w:rPr>
      </w:pPr>
      <w:r>
        <w:rPr>
          <w:rFonts w:eastAsiaTheme="minorEastAsia" w:hint="eastAsia"/>
        </w:rPr>
        <w:t>The following agreement</w:t>
      </w:r>
      <w:r w:rsidR="004255A2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</w:t>
      </w:r>
      <w:r w:rsidR="004255A2">
        <w:rPr>
          <w:rFonts w:eastAsiaTheme="minorEastAsia" w:hint="eastAsia"/>
        </w:rPr>
        <w:t xml:space="preserve">were reached during RAN1#106-e </w:t>
      </w:r>
      <w:r w:rsidR="004255A2">
        <w:rPr>
          <w:rFonts w:eastAsiaTheme="minorEastAsia"/>
        </w:rPr>
        <w:fldChar w:fldCharType="begin"/>
      </w:r>
      <w:r w:rsidR="004255A2">
        <w:rPr>
          <w:rFonts w:eastAsiaTheme="minorEastAsia"/>
        </w:rPr>
        <w:instrText xml:space="preserve"> </w:instrText>
      </w:r>
      <w:r w:rsidR="004255A2">
        <w:rPr>
          <w:rFonts w:eastAsiaTheme="minorEastAsia" w:hint="eastAsia"/>
        </w:rPr>
        <w:instrText>REF _Ref78205107 \n \h</w:instrText>
      </w:r>
      <w:r w:rsidR="004255A2">
        <w:rPr>
          <w:rFonts w:eastAsiaTheme="minorEastAsia"/>
        </w:rPr>
        <w:instrText xml:space="preserve"> </w:instrText>
      </w:r>
      <w:r w:rsidR="004255A2">
        <w:rPr>
          <w:rFonts w:eastAsiaTheme="minorEastAsia"/>
        </w:rPr>
      </w:r>
      <w:r w:rsidR="004255A2">
        <w:rPr>
          <w:rFonts w:eastAsiaTheme="minorEastAsia"/>
        </w:rPr>
        <w:fldChar w:fldCharType="separate"/>
      </w:r>
      <w:r w:rsidR="004255A2">
        <w:rPr>
          <w:rFonts w:eastAsiaTheme="minorEastAsia"/>
        </w:rPr>
        <w:t>[3]</w:t>
      </w:r>
      <w:r w:rsidR="004255A2">
        <w:rPr>
          <w:rFonts w:eastAsiaTheme="minorEastAsia"/>
        </w:rPr>
        <w:fldChar w:fldCharType="end"/>
      </w:r>
      <w:r w:rsidR="004255A2"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021AD" w:rsidTr="008021AD">
        <w:tc>
          <w:tcPr>
            <w:tcW w:w="9286" w:type="dxa"/>
          </w:tcPr>
          <w:p w:rsidR="002B72D8" w:rsidRPr="002B72D8" w:rsidRDefault="002B72D8" w:rsidP="001860BB">
            <w:pPr>
              <w:contextualSpacing/>
              <w:jc w:val="both"/>
              <w:rPr>
                <w:rFonts w:eastAsia="DengXian"/>
                <w:lang w:eastAsia="zh-CN"/>
              </w:rPr>
            </w:pPr>
            <w:r w:rsidRPr="002B72D8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2B72D8">
              <w:rPr>
                <w:rFonts w:eastAsia="DengXian"/>
                <w:highlight w:val="green"/>
                <w:lang w:eastAsia="zh-CN"/>
              </w:rPr>
              <w:t>greement</w:t>
            </w:r>
          </w:p>
          <w:p w:rsidR="002B72D8" w:rsidRPr="001860BB" w:rsidRDefault="002B72D8" w:rsidP="001860BB">
            <w:pPr>
              <w:contextualSpacing/>
              <w:jc w:val="both"/>
              <w:rPr>
                <w:rFonts w:eastAsia="Microsoft YaHei UI"/>
                <w:color w:val="000000"/>
                <w:lang w:eastAsia="zh-CN"/>
              </w:rPr>
            </w:pPr>
            <w:r w:rsidRPr="001860BB">
              <w:rPr>
                <w:rFonts w:eastAsia="Microsoft YaHei UI"/>
                <w:color w:val="000000"/>
                <w:lang w:eastAsia="zh-CN"/>
              </w:rPr>
              <w:t>Confirm this Working Assumption. </w:t>
            </w:r>
          </w:p>
          <w:p w:rsidR="002B72D8" w:rsidRPr="00DB0836" w:rsidRDefault="002B72D8" w:rsidP="004F11B9">
            <w:pPr>
              <w:spacing w:after="0"/>
              <w:ind w:firstLineChars="200" w:firstLine="40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22"/>
                <w:highlight w:val="darkYellow"/>
                <w:lang w:eastAsia="zh-CN"/>
              </w:rPr>
            </w:pPr>
            <w:r w:rsidRPr="00DB0836">
              <w:rPr>
                <w:rFonts w:eastAsia="Microsoft YaHei UI"/>
                <w:b/>
                <w:bCs/>
                <w:color w:val="000000"/>
                <w:highlight w:val="darkYellow"/>
                <w:shd w:val="clear" w:color="auto" w:fill="FFFF00"/>
                <w:lang w:eastAsia="zh-CN"/>
              </w:rPr>
              <w:t>Working Assumption</w:t>
            </w:r>
          </w:p>
          <w:p w:rsidR="002B72D8" w:rsidRPr="00672AF7" w:rsidRDefault="002B72D8" w:rsidP="001860BB">
            <w:pPr>
              <w:widowControl/>
              <w:numPr>
                <w:ilvl w:val="0"/>
                <w:numId w:val="31"/>
              </w:numPr>
              <w:spacing w:after="0"/>
              <w:ind w:left="714" w:hanging="357"/>
              <w:jc w:val="both"/>
              <w:rPr>
                <w:rFonts w:eastAsia="Microsoft YaHei UI" w:cs="Times"/>
                <w:color w:val="000000"/>
                <w:lang w:eastAsia="zh-CN"/>
              </w:rPr>
            </w:pPr>
            <w:r w:rsidRPr="00672AF7">
              <w:rPr>
                <w:rFonts w:eastAsia="Microsoft YaHei UI"/>
                <w:color w:val="000000"/>
                <w:lang w:eastAsia="zh-CN"/>
              </w:rPr>
              <w:t>For Case 8 of valid RO overlapping with PDCCH in Type 0/0A/1/2 CSS set, leave it to UE implementation whether to receive configured PDCCH or transmit PRACH</w:t>
            </w:r>
          </w:p>
          <w:p w:rsidR="002B72D8" w:rsidRPr="00672AF7" w:rsidRDefault="002B72D8" w:rsidP="001860BB">
            <w:pPr>
              <w:widowControl/>
              <w:numPr>
                <w:ilvl w:val="0"/>
                <w:numId w:val="31"/>
              </w:numPr>
              <w:spacing w:after="0"/>
              <w:ind w:left="714" w:hanging="357"/>
              <w:jc w:val="both"/>
              <w:rPr>
                <w:rFonts w:eastAsia="Microsoft YaHei UI" w:cs="Times"/>
                <w:color w:val="000000"/>
                <w:lang w:eastAsia="zh-CN"/>
              </w:rPr>
            </w:pPr>
            <w:r w:rsidRPr="00FD3AFF">
              <w:rPr>
                <w:rFonts w:eastAsia="Microsoft YaHei UI"/>
                <w:strike/>
                <w:color w:val="000000"/>
                <w:lang w:eastAsia="zh-CN"/>
              </w:rPr>
              <w:t>FFS: </w:t>
            </w:r>
            <w:r w:rsidRPr="00FD3AFF">
              <w:rPr>
                <w:rFonts w:eastAsia="Microsoft YaHei UI"/>
                <w:strike/>
                <w:color w:val="FF0000"/>
                <w:lang w:eastAsia="zh-CN"/>
              </w:rPr>
              <w:t>whether or not</w:t>
            </w:r>
            <w:r w:rsidRPr="00FD3AFF">
              <w:rPr>
                <w:rFonts w:eastAsia="Microsoft YaHei UI"/>
                <w:strike/>
                <w:color w:val="000000"/>
                <w:lang w:eastAsia="zh-CN"/>
              </w:rPr>
              <w:t> there are conditions </w:t>
            </w:r>
            <w:r w:rsidRPr="00FD3AFF">
              <w:rPr>
                <w:rFonts w:eastAsia="Microsoft YaHei UI"/>
                <w:strike/>
                <w:color w:val="FF0000"/>
                <w:lang w:eastAsia="zh-CN"/>
              </w:rPr>
              <w:t>(e.g., exception for valid RO not intended for PRACH transmission) </w:t>
            </w:r>
            <w:r w:rsidRPr="00FD3AFF">
              <w:rPr>
                <w:rFonts w:eastAsia="Microsoft YaHei UI"/>
                <w:strike/>
                <w:color w:val="000000"/>
                <w:lang w:eastAsia="zh-CN"/>
              </w:rPr>
              <w:t>that need to be considered</w:t>
            </w:r>
            <w:r w:rsidRPr="00672AF7">
              <w:rPr>
                <w:rFonts w:eastAsia="Microsoft YaHei UI"/>
                <w:color w:val="000000"/>
                <w:lang w:eastAsia="zh-CN"/>
              </w:rPr>
              <w:t>.</w:t>
            </w:r>
          </w:p>
          <w:p w:rsidR="002B72D8" w:rsidRPr="00672AF7" w:rsidRDefault="002B72D8" w:rsidP="001860BB">
            <w:pPr>
              <w:widowControl/>
              <w:numPr>
                <w:ilvl w:val="0"/>
                <w:numId w:val="31"/>
              </w:numPr>
              <w:ind w:left="714" w:hanging="357"/>
              <w:jc w:val="both"/>
              <w:rPr>
                <w:rFonts w:eastAsia="Microsoft YaHei UI" w:cs="Times"/>
                <w:color w:val="000000"/>
                <w:lang w:eastAsia="zh-CN"/>
              </w:rPr>
            </w:pPr>
            <w:r w:rsidRPr="00672AF7">
              <w:rPr>
                <w:rFonts w:eastAsia="Microsoft YaHei UI"/>
                <w:color w:val="000000"/>
                <w:lang w:eastAsia="zh-CN"/>
              </w:rPr>
              <w:t>Note: For valid RO intended for PRACH triggered by PDCCH order, it has been covered in Case 2.</w:t>
            </w:r>
          </w:p>
          <w:p w:rsidR="008021AD" w:rsidRPr="000875A5" w:rsidRDefault="008021AD" w:rsidP="008021AD">
            <w:pPr>
              <w:shd w:val="clear" w:color="auto" w:fill="FFFFFF"/>
              <w:rPr>
                <w:rFonts w:eastAsia="宋体"/>
                <w:color w:val="000000"/>
                <w:szCs w:val="22"/>
                <w:highlight w:val="green"/>
                <w:lang w:eastAsia="zh-CN"/>
              </w:rPr>
            </w:pPr>
            <w:r w:rsidRPr="000875A5">
              <w:rPr>
                <w:rFonts w:eastAsia="宋体"/>
                <w:b/>
                <w:bCs/>
                <w:color w:val="000000"/>
                <w:szCs w:val="22"/>
                <w:highlight w:val="green"/>
                <w:shd w:val="clear" w:color="auto" w:fill="FFFF00"/>
                <w:lang w:eastAsia="zh-CN"/>
              </w:rPr>
              <w:t>Agreement</w:t>
            </w:r>
          </w:p>
          <w:p w:rsidR="008021AD" w:rsidRPr="00FD4BF2" w:rsidRDefault="008021AD" w:rsidP="001860BB">
            <w:pPr>
              <w:widowControl/>
              <w:numPr>
                <w:ilvl w:val="0"/>
                <w:numId w:val="30"/>
              </w:numPr>
              <w:shd w:val="clear" w:color="auto" w:fill="FFFFFF"/>
              <w:spacing w:after="0"/>
              <w:ind w:left="714" w:hanging="357"/>
              <w:rPr>
                <w:rFonts w:eastAsia="Microsoft YaHei UI" w:cs="Times"/>
                <w:color w:val="000000"/>
                <w:lang w:eastAsia="zh-CN"/>
              </w:rPr>
            </w:pPr>
            <w:r w:rsidRPr="00FD4BF2">
              <w:rPr>
                <w:rFonts w:eastAsia="Microsoft YaHei UI"/>
                <w:color w:val="000000"/>
                <w:lang w:eastAsia="zh-CN"/>
              </w:rPr>
              <w:t>For Case 8 of valid RO overlapping with UE-dedicated configured DL reception (e.g. PDCCH in USS, SPS PDSCH, CSI-RS or DL PRS), leave it to UE implementation whether to receive the DL or transmit PRACH</w:t>
            </w:r>
          </w:p>
          <w:p w:rsidR="008021AD" w:rsidRPr="008021AD" w:rsidRDefault="008021AD" w:rsidP="001860BB">
            <w:pPr>
              <w:widowControl/>
              <w:numPr>
                <w:ilvl w:val="0"/>
                <w:numId w:val="30"/>
              </w:numPr>
              <w:shd w:val="clear" w:color="auto" w:fill="FFFFFF"/>
              <w:ind w:left="714" w:hanging="357"/>
              <w:rPr>
                <w:rFonts w:eastAsia="Microsoft YaHei UI" w:cs="Times"/>
                <w:color w:val="000000"/>
                <w:lang w:eastAsia="zh-CN"/>
              </w:rPr>
            </w:pPr>
            <w:r w:rsidRPr="00FD4BF2">
              <w:rPr>
                <w:rFonts w:eastAsia="Microsoft YaHei UI"/>
                <w:color w:val="000000"/>
                <w:lang w:eastAsia="zh-CN"/>
              </w:rPr>
              <w:t>Note: For valid RO intended for PRACH triggered by PDCCH order, it has been covered in Case 2.</w:t>
            </w:r>
          </w:p>
        </w:tc>
      </w:tr>
    </w:tbl>
    <w:p w:rsidR="00AD5459" w:rsidRDefault="004F11B9" w:rsidP="00561A6E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Due to the above agreement</w:t>
      </w:r>
      <w:r w:rsidR="00591A5A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, uncertainty is already introduced to the </w:t>
      </w:r>
      <w:r w:rsidR="00AD5459">
        <w:rPr>
          <w:rFonts w:eastAsiaTheme="minorEastAsia" w:hint="eastAsia"/>
        </w:rPr>
        <w:t xml:space="preserve">PDCCH </w:t>
      </w:r>
      <w:r w:rsidR="00DE7BC4">
        <w:rPr>
          <w:rFonts w:eastAsiaTheme="minorEastAsia" w:hint="eastAsia"/>
        </w:rPr>
        <w:t xml:space="preserve">reception for </w:t>
      </w:r>
      <w:r w:rsidR="00AD5459">
        <w:rPr>
          <w:rFonts w:eastAsiaTheme="minorEastAsia" w:hint="eastAsia"/>
        </w:rPr>
        <w:t xml:space="preserve">a </w:t>
      </w:r>
      <w:r>
        <w:rPr>
          <w:rFonts w:eastAsiaTheme="minorEastAsia" w:hint="eastAsia"/>
        </w:rPr>
        <w:t xml:space="preserve">HD-FDD </w:t>
      </w:r>
      <w:r w:rsidR="00AD5459">
        <w:rPr>
          <w:rFonts w:eastAsiaTheme="minorEastAsia" w:hint="eastAsia"/>
        </w:rPr>
        <w:t xml:space="preserve">RedCap </w:t>
      </w:r>
      <w:r>
        <w:rPr>
          <w:rFonts w:eastAsiaTheme="minorEastAsia" w:hint="eastAsia"/>
        </w:rPr>
        <w:t xml:space="preserve">UE. A PDCCH may not be received if it collides with a valid RO, no matter it is in a CSS or USS. Whether it is received or not </w:t>
      </w:r>
      <w:r w:rsidR="00DE7BC4">
        <w:rPr>
          <w:rFonts w:eastAsiaTheme="minorEastAsia" w:hint="eastAsia"/>
        </w:rPr>
        <w:t xml:space="preserve">will be </w:t>
      </w:r>
      <w:r>
        <w:rPr>
          <w:rFonts w:eastAsiaTheme="minorEastAsia" w:hint="eastAsia"/>
        </w:rPr>
        <w:t xml:space="preserve">up to UE implementation. Subsequently, </w:t>
      </w:r>
      <w:r w:rsidR="00AD5459">
        <w:rPr>
          <w:rFonts w:eastAsiaTheme="minorEastAsia" w:hint="eastAsia"/>
        </w:rPr>
        <w:t xml:space="preserve">the corresponding reception of the dynamically scheduled PDSCH or the transmission of </w:t>
      </w:r>
      <w:r w:rsidR="00DE7BC4">
        <w:rPr>
          <w:rFonts w:eastAsiaTheme="minorEastAsia" w:hint="eastAsia"/>
        </w:rPr>
        <w:t xml:space="preserve">the dynamically scheduled </w:t>
      </w:r>
      <w:r w:rsidR="00AD5459">
        <w:rPr>
          <w:rFonts w:eastAsiaTheme="minorEastAsia" w:hint="eastAsia"/>
        </w:rPr>
        <w:t xml:space="preserve">PUSCH, are also up to UE implementation. </w:t>
      </w:r>
      <w:r w:rsidR="00AD5459">
        <w:rPr>
          <w:rFonts w:eastAsiaTheme="minorEastAsia"/>
        </w:rPr>
        <w:fldChar w:fldCharType="begin"/>
      </w:r>
      <w:r w:rsidR="00AD5459">
        <w:rPr>
          <w:rFonts w:eastAsiaTheme="minorEastAsia"/>
        </w:rPr>
        <w:instrText xml:space="preserve"> </w:instrText>
      </w:r>
      <w:r w:rsidR="00AD5459">
        <w:rPr>
          <w:rFonts w:eastAsiaTheme="minorEastAsia" w:hint="eastAsia"/>
        </w:rPr>
        <w:instrText>REF _Ref83283609 \h</w:instrText>
      </w:r>
      <w:r w:rsidR="00AD5459">
        <w:rPr>
          <w:rFonts w:eastAsiaTheme="minorEastAsia"/>
        </w:rPr>
        <w:instrText xml:space="preserve"> </w:instrText>
      </w:r>
      <w:r w:rsidR="00AD5459">
        <w:rPr>
          <w:rFonts w:eastAsiaTheme="minorEastAsia"/>
        </w:rPr>
      </w:r>
      <w:r w:rsidR="00AD5459">
        <w:rPr>
          <w:rFonts w:eastAsiaTheme="minorEastAsia"/>
        </w:rPr>
        <w:fldChar w:fldCharType="separate"/>
      </w:r>
      <w:r w:rsidR="00AD5459">
        <w:t xml:space="preserve">Figure </w:t>
      </w:r>
      <w:r w:rsidR="00AD5459">
        <w:rPr>
          <w:noProof/>
        </w:rPr>
        <w:t>1</w:t>
      </w:r>
      <w:r w:rsidR="00AD5459">
        <w:rPr>
          <w:rFonts w:eastAsiaTheme="minorEastAsia"/>
        </w:rPr>
        <w:fldChar w:fldCharType="end"/>
      </w:r>
      <w:r w:rsidR="00AD5459">
        <w:rPr>
          <w:rFonts w:eastAsiaTheme="minorEastAsia" w:hint="eastAsia"/>
        </w:rPr>
        <w:t xml:space="preserve"> i</w:t>
      </w:r>
      <w:r w:rsidR="00AD5459">
        <w:rPr>
          <w:rFonts w:eastAsiaTheme="minorEastAsia"/>
        </w:rPr>
        <w:t>llustrate</w:t>
      </w:r>
      <w:r w:rsidR="00591A5A">
        <w:rPr>
          <w:rFonts w:eastAsiaTheme="minorEastAsia" w:hint="eastAsia"/>
        </w:rPr>
        <w:t>s how the uncertainty is spread from PDCCH to dynamically scheduled PDSCH and PUSCH.</w:t>
      </w:r>
    </w:p>
    <w:p w:rsidR="00AD5459" w:rsidRDefault="00E8515D" w:rsidP="00AD5459">
      <w:pPr>
        <w:keepNext/>
        <w:spacing w:before="120"/>
        <w:jc w:val="center"/>
      </w:pPr>
      <w:r>
        <w:rPr>
          <w:rFonts w:eastAsiaTheme="minorEastAsia"/>
          <w:noProof/>
        </w:rPr>
        <w:lastRenderedPageBreak/>
        <w:drawing>
          <wp:inline distT="0" distB="0" distL="0" distR="0" wp14:anchorId="14A033F3" wp14:editId="60F5AC2B">
            <wp:extent cx="4423559" cy="198305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754" cy="1983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515D" w:rsidRPr="00AD5459" w:rsidRDefault="00AD5459" w:rsidP="00AD5459">
      <w:pPr>
        <w:pStyle w:val="ab"/>
        <w:rPr>
          <w:rFonts w:eastAsiaTheme="minorEastAsia"/>
        </w:rPr>
      </w:pPr>
      <w:bookmarkStart w:id="4" w:name="_Ref83283609"/>
      <w:r>
        <w:t xml:space="preserve">Figure </w:t>
      </w:r>
      <w:r w:rsidR="0063564E">
        <w:fldChar w:fldCharType="begin"/>
      </w:r>
      <w:r w:rsidR="0063564E">
        <w:instrText xml:space="preserve"> SEQ Figure \* ARABIC </w:instrText>
      </w:r>
      <w:r w:rsidR="0063564E">
        <w:fldChar w:fldCharType="separate"/>
      </w:r>
      <w:r>
        <w:rPr>
          <w:noProof/>
        </w:rPr>
        <w:t>1</w:t>
      </w:r>
      <w:r w:rsidR="0063564E">
        <w:rPr>
          <w:noProof/>
        </w:rPr>
        <w:fldChar w:fldCharType="end"/>
      </w:r>
      <w:bookmarkEnd w:id="4"/>
      <w:r>
        <w:rPr>
          <w:rFonts w:eastAsiaTheme="minorEastAsia" w:hint="eastAsia"/>
        </w:rPr>
        <w:t xml:space="preserve"> </w:t>
      </w:r>
      <w:r w:rsidR="00591A5A">
        <w:rPr>
          <w:rFonts w:eastAsiaTheme="minorEastAsia"/>
        </w:rPr>
        <w:t>Uncertainty</w:t>
      </w:r>
      <w:r w:rsidR="00591A5A">
        <w:rPr>
          <w:rFonts w:eastAsiaTheme="minorEastAsia" w:hint="eastAsia"/>
        </w:rPr>
        <w:t xml:space="preserve"> is spread from PDCCH to dynamic PDSCH and PUSCH.</w:t>
      </w:r>
    </w:p>
    <w:p w:rsidR="00E8515D" w:rsidRDefault="005A14F8" w:rsidP="00561A6E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From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_Ref83283609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, we can observe that the collision handling between dynamic PDSCH and valid RO, and the collision handling between dynamic PUSCH and SSB, </w:t>
      </w:r>
      <w:r w:rsidR="00EC3C1E">
        <w:rPr>
          <w:rFonts w:eastAsiaTheme="minorEastAsia" w:hint="eastAsia"/>
        </w:rPr>
        <w:t>will be</w:t>
      </w:r>
      <w:r>
        <w:rPr>
          <w:rFonts w:eastAsiaTheme="minorEastAsia" w:hint="eastAsia"/>
        </w:rPr>
        <w:t xml:space="preserve"> based on the uncertainty </w:t>
      </w:r>
      <w:r w:rsidR="00EC3C1E">
        <w:rPr>
          <w:rFonts w:eastAsiaTheme="minorEastAsia" w:hint="eastAsia"/>
        </w:rPr>
        <w:t xml:space="preserve">brought by the agreed collision handling rule from valid RO vs. PDCCH. </w:t>
      </w:r>
    </w:p>
    <w:p w:rsidR="008021AD" w:rsidRPr="009D76DF" w:rsidRDefault="00E16D0E" w:rsidP="0004343F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 xml:space="preserve">Proposal </w:t>
      </w:r>
      <w:r w:rsidR="00EC3C1E">
        <w:rPr>
          <w:rFonts w:eastAsiaTheme="minorEastAsia" w:hint="eastAsia"/>
          <w:b/>
        </w:rPr>
        <w:t>1</w:t>
      </w:r>
      <w:r w:rsidR="00561A6E" w:rsidRPr="009D76DF">
        <w:rPr>
          <w:rFonts w:eastAsiaTheme="minorEastAsia" w:hint="eastAsia"/>
          <w:b/>
        </w:rPr>
        <w:t xml:space="preserve">: </w:t>
      </w:r>
      <w:r w:rsidR="00C201D8">
        <w:rPr>
          <w:rFonts w:eastAsiaTheme="minorEastAsia" w:hint="eastAsia"/>
          <w:b/>
        </w:rPr>
        <w:t>For</w:t>
      </w:r>
      <w:r>
        <w:rPr>
          <w:rFonts w:eastAsiaTheme="minorEastAsia" w:hint="eastAsia"/>
          <w:b/>
        </w:rPr>
        <w:t xml:space="preserve"> the</w:t>
      </w:r>
      <w:r w:rsidR="00C201D8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collision handling of remaining cases</w:t>
      </w:r>
      <w:r w:rsidR="00C201D8">
        <w:rPr>
          <w:rFonts w:eastAsiaTheme="minorEastAsia" w:hint="eastAsia"/>
          <w:b/>
        </w:rPr>
        <w:t xml:space="preserve">, </w:t>
      </w:r>
      <w:r w:rsidR="00CF36D3">
        <w:rPr>
          <w:rFonts w:eastAsiaTheme="minorEastAsia"/>
          <w:b/>
        </w:rPr>
        <w:t>remember</w:t>
      </w:r>
      <w:r w:rsidR="00CF36D3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that </w:t>
      </w:r>
      <w:r w:rsidR="00C201D8">
        <w:rPr>
          <w:rFonts w:eastAsiaTheme="minorEastAsia" w:hint="eastAsia"/>
          <w:b/>
        </w:rPr>
        <w:t>u</w:t>
      </w:r>
      <w:r w:rsidR="00E64638" w:rsidRPr="009D76DF">
        <w:rPr>
          <w:rFonts w:eastAsiaTheme="minorEastAsia"/>
          <w:b/>
        </w:rPr>
        <w:t>ncertainty</w:t>
      </w:r>
      <w:r w:rsidR="00561A6E" w:rsidRPr="009D76DF">
        <w:rPr>
          <w:rFonts w:eastAsiaTheme="minorEastAsia" w:hint="eastAsia"/>
          <w:b/>
        </w:rPr>
        <w:t xml:space="preserve"> </w:t>
      </w:r>
      <w:r w:rsidR="00E64638" w:rsidRPr="009D76DF">
        <w:rPr>
          <w:rFonts w:eastAsiaTheme="minorEastAsia" w:hint="eastAsia"/>
          <w:b/>
        </w:rPr>
        <w:t>has</w:t>
      </w:r>
      <w:r w:rsidR="00561A6E" w:rsidRPr="009D76DF">
        <w:rPr>
          <w:rFonts w:eastAsiaTheme="minorEastAsia" w:hint="eastAsia"/>
          <w:b/>
        </w:rPr>
        <w:t xml:space="preserve"> already </w:t>
      </w:r>
      <w:r w:rsidR="00E64638" w:rsidRPr="009D76DF">
        <w:rPr>
          <w:rFonts w:eastAsiaTheme="minorEastAsia" w:hint="eastAsia"/>
          <w:b/>
        </w:rPr>
        <w:t xml:space="preserve">been </w:t>
      </w:r>
      <w:r w:rsidR="00561A6E" w:rsidRPr="009D76DF">
        <w:rPr>
          <w:rFonts w:eastAsiaTheme="minorEastAsia" w:hint="eastAsia"/>
          <w:b/>
        </w:rPr>
        <w:t xml:space="preserve">introduced </w:t>
      </w:r>
      <w:r w:rsidR="00A97C2A">
        <w:rPr>
          <w:rFonts w:eastAsiaTheme="minorEastAsia" w:hint="eastAsia"/>
          <w:b/>
        </w:rPr>
        <w:t>to</w:t>
      </w:r>
      <w:r w:rsidR="00E64638" w:rsidRPr="009D76DF">
        <w:rPr>
          <w:rFonts w:eastAsiaTheme="minorEastAsia" w:hint="eastAsia"/>
          <w:b/>
        </w:rPr>
        <w:t xml:space="preserve"> dynamically scheduled DL/UL, </w:t>
      </w:r>
      <w:r w:rsidR="00561A6E" w:rsidRPr="009D76DF">
        <w:rPr>
          <w:rFonts w:eastAsiaTheme="minorEastAsia" w:hint="eastAsia"/>
          <w:b/>
        </w:rPr>
        <w:t xml:space="preserve">due to the handling of </w:t>
      </w:r>
      <w:r w:rsidR="00561A6E" w:rsidRPr="009D76DF">
        <w:rPr>
          <w:rFonts w:eastAsiaTheme="minorEastAsia"/>
          <w:b/>
        </w:rPr>
        <w:t>‘</w:t>
      </w:r>
      <w:r w:rsidR="00561A6E" w:rsidRPr="009D76DF">
        <w:rPr>
          <w:rFonts w:eastAsiaTheme="minorEastAsia" w:hint="eastAsia"/>
          <w:b/>
        </w:rPr>
        <w:t>up to UE implementation</w:t>
      </w:r>
      <w:r w:rsidR="00561A6E" w:rsidRPr="009D76DF">
        <w:rPr>
          <w:rFonts w:eastAsiaTheme="minorEastAsia"/>
          <w:b/>
        </w:rPr>
        <w:t>’</w:t>
      </w:r>
      <w:r w:rsidR="00561A6E" w:rsidRPr="009D76DF">
        <w:rPr>
          <w:rFonts w:eastAsiaTheme="minorEastAsia" w:hint="eastAsia"/>
          <w:b/>
        </w:rPr>
        <w:t xml:space="preserve"> in Case 8 of valid RO overlapping with UE-dedicated</w:t>
      </w:r>
      <w:r w:rsidR="005A14F8">
        <w:rPr>
          <w:rFonts w:eastAsiaTheme="minorEastAsia" w:hint="eastAsia"/>
          <w:b/>
        </w:rPr>
        <w:t>/common</w:t>
      </w:r>
      <w:r w:rsidR="00561A6E" w:rsidRPr="009D76DF">
        <w:rPr>
          <w:rFonts w:eastAsiaTheme="minorEastAsia" w:hint="eastAsia"/>
          <w:b/>
        </w:rPr>
        <w:t xml:space="preserve"> configured DL reception.</w:t>
      </w:r>
    </w:p>
    <w:p w:rsidR="00E64638" w:rsidRPr="0004343F" w:rsidRDefault="00E64638" w:rsidP="0004343F">
      <w:pPr>
        <w:rPr>
          <w:rFonts w:eastAsiaTheme="minorEastAsia"/>
        </w:rPr>
      </w:pPr>
    </w:p>
    <w:p w:rsidR="000F681F" w:rsidRDefault="00141A13" w:rsidP="00141A13">
      <w:pPr>
        <w:pStyle w:val="2"/>
        <w:ind w:left="723" w:hangingChars="300" w:hanging="723"/>
      </w:pPr>
      <w:bookmarkStart w:id="5" w:name="_Ref71274171"/>
      <w:r>
        <w:rPr>
          <w:rFonts w:hint="eastAsia"/>
        </w:rPr>
        <w:t xml:space="preserve">Collision handling of </w:t>
      </w:r>
      <w:r w:rsidR="002B404F">
        <w:rPr>
          <w:rFonts w:hint="eastAsia"/>
        </w:rPr>
        <w:t>Case 5</w:t>
      </w:r>
      <w:bookmarkEnd w:id="5"/>
    </w:p>
    <w:p w:rsidR="00F71EAD" w:rsidRPr="00755CC9" w:rsidRDefault="00F71EAD" w:rsidP="00294F70">
      <w:pPr>
        <w:pStyle w:val="3"/>
        <w:ind w:left="723" w:hanging="723"/>
        <w:rPr>
          <w:rFonts w:eastAsiaTheme="minorEastAsia"/>
        </w:rPr>
      </w:pPr>
      <w:bookmarkStart w:id="6" w:name="_Ref83287319"/>
      <w:r w:rsidRPr="00755CC9">
        <w:rPr>
          <w:rFonts w:eastAsiaTheme="minorEastAsia" w:hint="eastAsia"/>
        </w:rPr>
        <w:t xml:space="preserve">Dynamically scheduled UL </w:t>
      </w:r>
      <w:r w:rsidRPr="00755CC9">
        <w:rPr>
          <w:rFonts w:eastAsiaTheme="minorEastAsia"/>
        </w:rPr>
        <w:t>vs.</w:t>
      </w:r>
      <w:r w:rsidRPr="00755CC9">
        <w:rPr>
          <w:rFonts w:eastAsiaTheme="minorEastAsia" w:hint="eastAsia"/>
        </w:rPr>
        <w:t xml:space="preserve"> SSB</w:t>
      </w:r>
      <w:bookmarkEnd w:id="6"/>
    </w:p>
    <w:p w:rsidR="0092756C" w:rsidRDefault="00CE24D7" w:rsidP="00507C98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In RAN1#10</w:t>
      </w:r>
      <w:r w:rsidR="00EC3C1E">
        <w:rPr>
          <w:rFonts w:eastAsiaTheme="minorEastAsia" w:hint="eastAsia"/>
        </w:rPr>
        <w:t>6</w:t>
      </w:r>
      <w:r>
        <w:rPr>
          <w:rFonts w:eastAsiaTheme="minorEastAsia" w:hint="eastAsia"/>
        </w:rPr>
        <w:t xml:space="preserve">-e, companies </w:t>
      </w:r>
      <w:r w:rsidR="00E86D29">
        <w:rPr>
          <w:rFonts w:eastAsiaTheme="minorEastAsia" w:hint="eastAsia"/>
        </w:rPr>
        <w:t xml:space="preserve">had </w:t>
      </w:r>
      <w:r>
        <w:rPr>
          <w:rFonts w:eastAsiaTheme="minorEastAsia" w:hint="eastAsia"/>
        </w:rPr>
        <w:t>discussed the collision handling of dy</w:t>
      </w:r>
      <w:r w:rsidR="00E86D29">
        <w:rPr>
          <w:rFonts w:eastAsiaTheme="minorEastAsia" w:hint="eastAsia"/>
        </w:rPr>
        <w:t>namically scheduled UL vs. SSB. T</w:t>
      </w:r>
      <w:r>
        <w:rPr>
          <w:rFonts w:eastAsiaTheme="minorEastAsia" w:hint="eastAsia"/>
        </w:rPr>
        <w:t xml:space="preserve">he following </w:t>
      </w:r>
      <w:r w:rsidR="00EC3C1E">
        <w:rPr>
          <w:rFonts w:eastAsiaTheme="minorEastAsia" w:hint="eastAsia"/>
        </w:rPr>
        <w:t>agreement was reached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_Ref78207774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8021AD">
        <w:rPr>
          <w:rFonts w:eastAsiaTheme="minorEastAsia"/>
        </w:rPr>
        <w:t>[3]</w:t>
      </w:r>
      <w:r>
        <w:rPr>
          <w:rFonts w:eastAsiaTheme="minorEastAsia"/>
        </w:rPr>
        <w:fldChar w:fldCharType="end"/>
      </w:r>
      <w:r w:rsidR="00EC3C1E"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2756C" w:rsidRPr="00C260CA" w:rsidTr="0092756C">
        <w:tc>
          <w:tcPr>
            <w:tcW w:w="9286" w:type="dxa"/>
          </w:tcPr>
          <w:p w:rsidR="00C260CA" w:rsidRPr="00C260CA" w:rsidRDefault="00C260CA" w:rsidP="00C260CA">
            <w:pPr>
              <w:shd w:val="clear" w:color="auto" w:fill="FFFFFF"/>
              <w:jc w:val="both"/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</w:pPr>
            <w:r w:rsidRPr="00C260CA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 </w:t>
            </w:r>
          </w:p>
          <w:p w:rsidR="00C260CA" w:rsidRPr="00C260CA" w:rsidRDefault="00C260CA" w:rsidP="00C260CA">
            <w:pPr>
              <w:widowControl/>
              <w:numPr>
                <w:ilvl w:val="0"/>
                <w:numId w:val="14"/>
              </w:numPr>
              <w:shd w:val="clear" w:color="auto" w:fill="FFFFFF"/>
              <w:spacing w:after="0" w:line="233" w:lineRule="atLeast"/>
              <w:rPr>
                <w:rFonts w:eastAsia="Microsoft YaHei UI"/>
                <w:color w:val="000000"/>
                <w:lang w:eastAsia="zh-CN"/>
              </w:rPr>
            </w:pPr>
            <w:r w:rsidRPr="00C260CA">
              <w:rPr>
                <w:rFonts w:eastAsia="Microsoft YaHei UI"/>
                <w:color w:val="000000"/>
                <w:lang w:eastAsia="zh-CN"/>
              </w:rPr>
              <w:t>For Case 5 of dynamically scheduled UL transmission vs. SSB, one or both of the following options to be determined till next meeting:</w:t>
            </w:r>
          </w:p>
          <w:p w:rsidR="00C260CA" w:rsidRPr="00C260CA" w:rsidRDefault="00C260CA" w:rsidP="00C260CA">
            <w:pPr>
              <w:widowControl/>
              <w:numPr>
                <w:ilvl w:val="1"/>
                <w:numId w:val="14"/>
              </w:numPr>
              <w:shd w:val="clear" w:color="auto" w:fill="FFFFFF"/>
              <w:spacing w:after="0" w:line="233" w:lineRule="atLeast"/>
              <w:rPr>
                <w:rFonts w:eastAsia="Microsoft YaHei UI"/>
                <w:color w:val="000000"/>
                <w:lang w:eastAsia="zh-CN"/>
              </w:rPr>
            </w:pPr>
            <w:r w:rsidRPr="00C260CA">
              <w:rPr>
                <w:rFonts w:eastAsia="Microsoft YaHei UI"/>
                <w:color w:val="000000"/>
                <w:lang w:eastAsia="zh-CN"/>
              </w:rPr>
              <w:t>Option 1: Dynamically scheduled UL transmission is prioritized over SSB</w:t>
            </w:r>
          </w:p>
          <w:p w:rsidR="00C260CA" w:rsidRPr="00C260CA" w:rsidRDefault="00C260CA" w:rsidP="00C260CA">
            <w:pPr>
              <w:widowControl/>
              <w:numPr>
                <w:ilvl w:val="1"/>
                <w:numId w:val="14"/>
              </w:numPr>
              <w:shd w:val="clear" w:color="auto" w:fill="FFFFFF"/>
              <w:spacing w:after="0" w:line="233" w:lineRule="atLeast"/>
              <w:rPr>
                <w:rFonts w:eastAsia="Microsoft YaHei UI"/>
                <w:color w:val="000000"/>
                <w:lang w:eastAsia="zh-CN"/>
              </w:rPr>
            </w:pPr>
            <w:r w:rsidRPr="00C260CA">
              <w:rPr>
                <w:rFonts w:eastAsia="Microsoft YaHei UI"/>
                <w:color w:val="000000"/>
                <w:lang w:eastAsia="zh-CN"/>
              </w:rPr>
              <w:t>Option 2: Reuse the existing collision handling principles of Rel-15/16 for NR TDD that SSB is prioritized over dynamically scheduled UL transmission</w:t>
            </w:r>
          </w:p>
          <w:p w:rsidR="0092756C" w:rsidRPr="00C260CA" w:rsidRDefault="00C260CA" w:rsidP="00C260CA">
            <w:pPr>
              <w:widowControl/>
              <w:numPr>
                <w:ilvl w:val="0"/>
                <w:numId w:val="14"/>
              </w:numPr>
              <w:shd w:val="clear" w:color="auto" w:fill="FFFFFF"/>
              <w:spacing w:line="210" w:lineRule="atLeast"/>
              <w:ind w:left="714" w:hanging="357"/>
              <w:jc w:val="both"/>
              <w:rPr>
                <w:rFonts w:eastAsia="Microsoft YaHei UI"/>
                <w:strike/>
                <w:color w:val="000000"/>
                <w:lang w:eastAsia="zh-CN"/>
              </w:rPr>
            </w:pPr>
            <w:r w:rsidRPr="00C260CA">
              <w:rPr>
                <w:rFonts w:eastAsia="Microsoft YaHei UI"/>
                <w:strike/>
                <w:color w:val="FF0000"/>
                <w:lang w:eastAsia="zh-CN"/>
              </w:rPr>
              <w:t>FFS: whether or not the same UE behavior is applied to Msg3 (re)transmission and PUCCH for msg4</w:t>
            </w:r>
          </w:p>
        </w:tc>
      </w:tr>
    </w:tbl>
    <w:p w:rsidR="00331BEB" w:rsidRDefault="00331BEB" w:rsidP="00507C98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For the case when </w:t>
      </w:r>
      <w:r>
        <w:t>dynamically scheduled UL transmission overlaps with an SSB</w:t>
      </w:r>
      <w:r>
        <w:rPr>
          <w:rFonts w:eastAsiaTheme="minorEastAsia" w:hint="eastAsia"/>
        </w:rPr>
        <w:t xml:space="preserve">, </w:t>
      </w:r>
      <w:r w:rsidR="00006864">
        <w:rPr>
          <w:rFonts w:eastAsiaTheme="minorEastAsia" w:hint="eastAsia"/>
        </w:rPr>
        <w:t>we have the following analysis</w:t>
      </w:r>
      <w:r>
        <w:rPr>
          <w:rFonts w:eastAsiaTheme="minorEastAsia" w:hint="eastAsia"/>
        </w:rPr>
        <w:t xml:space="preserve"> on the </w:t>
      </w:r>
      <w:r w:rsidR="00006864">
        <w:rPr>
          <w:rFonts w:eastAsiaTheme="minorEastAsia" w:hint="eastAsia"/>
        </w:rPr>
        <w:t xml:space="preserve">inner demand from </w:t>
      </w:r>
      <w:r>
        <w:rPr>
          <w:rFonts w:eastAsiaTheme="minorEastAsia" w:hint="eastAsia"/>
        </w:rPr>
        <w:t>different options:</w:t>
      </w:r>
    </w:p>
    <w:p w:rsidR="00507C98" w:rsidRPr="007B26B9" w:rsidRDefault="00331BEB" w:rsidP="007B26B9">
      <w:pPr>
        <w:pStyle w:val="a6"/>
        <w:numPr>
          <w:ilvl w:val="0"/>
          <w:numId w:val="20"/>
        </w:numPr>
        <w:spacing w:before="120"/>
        <w:ind w:firstLineChars="0"/>
        <w:rPr>
          <w:rFonts w:eastAsiaTheme="minorEastAsia"/>
        </w:rPr>
      </w:pPr>
      <w:r w:rsidRPr="007B26B9">
        <w:rPr>
          <w:rFonts w:eastAsiaTheme="minorEastAsia" w:hint="eastAsia"/>
        </w:rPr>
        <w:t>Option 1</w:t>
      </w:r>
      <w:r w:rsidR="004B3322" w:rsidRPr="007B26B9">
        <w:rPr>
          <w:rFonts w:eastAsiaTheme="minorEastAsia" w:hint="eastAsia"/>
        </w:rPr>
        <w:t xml:space="preserve">: </w:t>
      </w:r>
      <w:r w:rsidRPr="007B26B9">
        <w:rPr>
          <w:rFonts w:eastAsiaTheme="minorEastAsia" w:hint="eastAsia"/>
        </w:rPr>
        <w:t xml:space="preserve">Generally, </w:t>
      </w:r>
      <w:r w:rsidR="007B26B9">
        <w:rPr>
          <w:rFonts w:eastAsiaTheme="minorEastAsia" w:hint="eastAsia"/>
        </w:rPr>
        <w:t>a</w:t>
      </w:r>
      <w:r w:rsidR="007B26B9" w:rsidRPr="007B26B9">
        <w:rPr>
          <w:rFonts w:eastAsiaTheme="minorEastAsia"/>
        </w:rPr>
        <w:t xml:space="preserve"> gNB will schedule the UE with a dynamic grant only when the gNB thinks it is proper and urgent. </w:t>
      </w:r>
      <w:r w:rsidR="007B26B9">
        <w:rPr>
          <w:rFonts w:eastAsiaTheme="minorEastAsia" w:hint="eastAsia"/>
        </w:rPr>
        <w:t>The priority of dynamic scheduled UL transmission should be guaranteed. Otherwise, the UL resources utilization is pretty limited since t</w:t>
      </w:r>
      <w:r w:rsidR="007B26B9" w:rsidRPr="007B26B9">
        <w:rPr>
          <w:rFonts w:eastAsiaTheme="minorEastAsia"/>
        </w:rPr>
        <w:t>he SSB occupies non-negligible number of DL symbols.</w:t>
      </w:r>
      <w:r w:rsidR="007B26B9" w:rsidRPr="007B26B9">
        <w:rPr>
          <w:rFonts w:eastAsiaTheme="minorEastAsia" w:hint="eastAsia"/>
        </w:rPr>
        <w:t xml:space="preserve"> </w:t>
      </w:r>
      <w:r w:rsidR="00006864">
        <w:rPr>
          <w:rFonts w:eastAsiaTheme="minorEastAsia" w:hint="eastAsia"/>
        </w:rPr>
        <w:t>From the network</w:t>
      </w:r>
      <w:r w:rsidR="00006864">
        <w:rPr>
          <w:rFonts w:eastAsiaTheme="minorEastAsia"/>
        </w:rPr>
        <w:t>’</w:t>
      </w:r>
      <w:r w:rsidR="00006864">
        <w:rPr>
          <w:rFonts w:eastAsiaTheme="minorEastAsia" w:hint="eastAsia"/>
        </w:rPr>
        <w:t>s view, dynamically scheduled UL should not be precluded in this case.</w:t>
      </w:r>
    </w:p>
    <w:p w:rsidR="00331BEB" w:rsidRPr="00E86D29" w:rsidRDefault="00331BEB" w:rsidP="00006864">
      <w:pPr>
        <w:pStyle w:val="a6"/>
        <w:numPr>
          <w:ilvl w:val="0"/>
          <w:numId w:val="20"/>
        </w:numPr>
        <w:spacing w:before="120"/>
        <w:ind w:firstLineChars="0"/>
        <w:rPr>
          <w:rFonts w:eastAsiaTheme="minorEastAsia"/>
        </w:rPr>
      </w:pPr>
      <w:r w:rsidRPr="004B3322">
        <w:rPr>
          <w:rFonts w:eastAsiaTheme="minorEastAsia" w:hint="eastAsia"/>
        </w:rPr>
        <w:t>Option 2</w:t>
      </w:r>
      <w:r w:rsidR="004B3322">
        <w:rPr>
          <w:rFonts w:eastAsiaTheme="minorEastAsia" w:hint="eastAsia"/>
        </w:rPr>
        <w:t xml:space="preserve">: </w:t>
      </w:r>
      <w:r w:rsidR="00006864">
        <w:rPr>
          <w:rFonts w:eastAsiaTheme="minorEastAsia" w:hint="eastAsia"/>
        </w:rPr>
        <w:t>This option</w:t>
      </w:r>
      <w:r w:rsidR="007B26B9">
        <w:rPr>
          <w:rFonts w:eastAsiaTheme="minorEastAsia" w:hint="eastAsia"/>
        </w:rPr>
        <w:t xml:space="preserve"> is putting a new restriction </w:t>
      </w:r>
      <w:r w:rsidR="0028394E">
        <w:rPr>
          <w:rFonts w:eastAsiaTheme="minorEastAsia" w:hint="eastAsia"/>
        </w:rPr>
        <w:t>on</w:t>
      </w:r>
      <w:r w:rsidR="007B26B9">
        <w:rPr>
          <w:rFonts w:eastAsiaTheme="minorEastAsia" w:hint="eastAsia"/>
        </w:rPr>
        <w:t xml:space="preserve"> </w:t>
      </w:r>
      <w:r w:rsidR="0028394E">
        <w:rPr>
          <w:rFonts w:eastAsiaTheme="minorEastAsia" w:hint="eastAsia"/>
        </w:rPr>
        <w:t xml:space="preserve">the fundamental scheduling mechanism </w:t>
      </w:r>
      <w:r w:rsidR="00621AD7">
        <w:rPr>
          <w:rFonts w:eastAsiaTheme="minorEastAsia" w:hint="eastAsia"/>
        </w:rPr>
        <w:t>in</w:t>
      </w:r>
      <w:r w:rsidR="0028394E">
        <w:rPr>
          <w:rFonts w:eastAsiaTheme="minorEastAsia" w:hint="eastAsia"/>
        </w:rPr>
        <w:t xml:space="preserve"> </w:t>
      </w:r>
      <w:r w:rsidR="007B26B9">
        <w:rPr>
          <w:rFonts w:eastAsiaTheme="minorEastAsia" w:hint="eastAsia"/>
        </w:rPr>
        <w:t xml:space="preserve">a FDD cell, </w:t>
      </w:r>
      <w:r w:rsidR="0028394E">
        <w:rPr>
          <w:rFonts w:eastAsiaTheme="minorEastAsia" w:hint="eastAsia"/>
        </w:rPr>
        <w:t xml:space="preserve">which </w:t>
      </w:r>
      <w:r w:rsidR="00006864">
        <w:rPr>
          <w:rFonts w:eastAsiaTheme="minorEastAsia" w:hint="eastAsia"/>
        </w:rPr>
        <w:t>is completely new</w:t>
      </w:r>
      <w:r w:rsidR="0028394E">
        <w:rPr>
          <w:rFonts w:eastAsiaTheme="minorEastAsia" w:hint="eastAsia"/>
        </w:rPr>
        <w:t>.</w:t>
      </w:r>
      <w:r w:rsidR="00006864">
        <w:rPr>
          <w:rFonts w:eastAsiaTheme="minorEastAsia" w:hint="eastAsia"/>
        </w:rPr>
        <w:t xml:space="preserve"> The motivation mainly comes from the demand that a UE may adjust its sampling, frequency offset, phase</w:t>
      </w:r>
      <w:r w:rsidR="00006864">
        <w:rPr>
          <w:rFonts w:eastAsiaTheme="minorEastAsia"/>
        </w:rPr>
        <w:t>…</w:t>
      </w:r>
      <w:r w:rsidR="00006864">
        <w:rPr>
          <w:rFonts w:eastAsiaTheme="minorEastAsia" w:hint="eastAsia"/>
        </w:rPr>
        <w:t xml:space="preserve"> all by reception of SSB. The UE </w:t>
      </w:r>
      <w:r w:rsidR="00006864">
        <w:rPr>
          <w:rFonts w:eastAsiaTheme="minorEastAsia"/>
        </w:rPr>
        <w:t>behavior</w:t>
      </w:r>
      <w:r w:rsidR="00006864">
        <w:rPr>
          <w:rFonts w:eastAsiaTheme="minorEastAsia" w:hint="eastAsia"/>
        </w:rPr>
        <w:t xml:space="preserve"> may become unknown in some extreme cases if </w:t>
      </w:r>
      <w:r w:rsidR="00006864">
        <w:rPr>
          <w:rFonts w:eastAsiaTheme="minorEastAsia"/>
        </w:rPr>
        <w:t>prioritizing</w:t>
      </w:r>
      <w:r w:rsidR="00006864">
        <w:rPr>
          <w:rFonts w:eastAsiaTheme="minorEastAsia" w:hint="eastAsia"/>
        </w:rPr>
        <w:t xml:space="preserve"> dynamically scheduled UL is enforced, i.e. PUSCH is scheduled </w:t>
      </w:r>
      <w:r w:rsidR="00006864" w:rsidRPr="00006864">
        <w:rPr>
          <w:rFonts w:eastAsiaTheme="minorEastAsia"/>
        </w:rPr>
        <w:t>successive</w:t>
      </w:r>
      <w:r w:rsidR="00006864">
        <w:rPr>
          <w:rFonts w:eastAsiaTheme="minorEastAsia" w:hint="eastAsia"/>
        </w:rPr>
        <w:t xml:space="preserve">ly. </w:t>
      </w:r>
    </w:p>
    <w:p w:rsidR="00A41FBC" w:rsidRDefault="001B20CA" w:rsidP="003F331D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So from the above </w:t>
      </w:r>
      <w:r>
        <w:rPr>
          <w:rFonts w:eastAsiaTheme="minorEastAsia"/>
        </w:rPr>
        <w:t>analys</w:t>
      </w:r>
      <w:r w:rsidR="00006864">
        <w:rPr>
          <w:rFonts w:eastAsiaTheme="minorEastAsia" w:hint="eastAsia"/>
        </w:rPr>
        <w:t>i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, </w:t>
      </w:r>
      <w:r w:rsidR="006D7963">
        <w:rPr>
          <w:rFonts w:eastAsiaTheme="minorEastAsia" w:hint="eastAsia"/>
        </w:rPr>
        <w:t>we can see that both options are reasonable from view of network and UE respectively</w:t>
      </w:r>
      <w:r>
        <w:rPr>
          <w:rFonts w:eastAsiaTheme="minorEastAsia" w:hint="eastAsia"/>
        </w:rPr>
        <w:t xml:space="preserve">. </w:t>
      </w:r>
      <w:r w:rsidR="006D7963">
        <w:rPr>
          <w:rFonts w:eastAsiaTheme="minorEastAsia" w:hint="eastAsia"/>
        </w:rPr>
        <w:t xml:space="preserve">A possible way forward </w:t>
      </w:r>
      <w:r w:rsidR="007E0CCA">
        <w:rPr>
          <w:rFonts w:eastAsiaTheme="minorEastAsia" w:hint="eastAsia"/>
        </w:rPr>
        <w:t xml:space="preserve">combining both options </w:t>
      </w:r>
      <w:r w:rsidR="006D7963">
        <w:rPr>
          <w:rFonts w:eastAsiaTheme="minorEastAsia" w:hint="eastAsia"/>
        </w:rPr>
        <w:t>can be: The gNB can still dynamically schedule PUSCH overlapped with SSB, but the transmission of PUSCH is up to UE implementation</w:t>
      </w:r>
      <w:r w:rsidR="00E153AD">
        <w:rPr>
          <w:rFonts w:eastAsiaTheme="minorEastAsia" w:hint="eastAsia"/>
        </w:rPr>
        <w:t>:</w:t>
      </w:r>
    </w:p>
    <w:p w:rsidR="006D7963" w:rsidRDefault="006D7963" w:rsidP="006D7963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 w:rsidRPr="006D7963">
        <w:rPr>
          <w:rFonts w:eastAsiaTheme="minorEastAsia" w:hint="eastAsia"/>
        </w:rPr>
        <w:t xml:space="preserve">The transmission of PUSCH is already </w:t>
      </w:r>
      <w:r w:rsidRPr="006D7963">
        <w:rPr>
          <w:rFonts w:eastAsiaTheme="minorEastAsia"/>
        </w:rPr>
        <w:t>‘</w:t>
      </w:r>
      <w:r w:rsidRPr="006D7963">
        <w:rPr>
          <w:rFonts w:eastAsiaTheme="minorEastAsia" w:hint="eastAsia"/>
        </w:rPr>
        <w:t>up to UE implementation</w:t>
      </w:r>
      <w:r w:rsidRPr="006D7963">
        <w:rPr>
          <w:rFonts w:eastAsiaTheme="minorEastAsia"/>
        </w:rPr>
        <w:t>’</w:t>
      </w:r>
      <w:r w:rsidRPr="006D7963">
        <w:rPr>
          <w:rFonts w:eastAsiaTheme="minorEastAsia" w:hint="eastAsia"/>
        </w:rPr>
        <w:t xml:space="preserve"> to some degree, due to the uncertainty brought by the case of valid RO vs. PDCCH.</w:t>
      </w:r>
    </w:p>
    <w:p w:rsidR="00E153AD" w:rsidRDefault="00E153AD" w:rsidP="00E153AD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 w:rsidRPr="00E153AD">
        <w:rPr>
          <w:rFonts w:eastAsiaTheme="minorEastAsia"/>
        </w:rPr>
        <w:t>The gNB can dynamically schedule the UL transmission overlapping with the SSB.</w:t>
      </w:r>
      <w:r>
        <w:rPr>
          <w:rFonts w:eastAsiaTheme="minorEastAsia" w:hint="eastAsia"/>
        </w:rPr>
        <w:t xml:space="preserve"> There is no pre</w:t>
      </w:r>
      <w:r w:rsidR="009147B3">
        <w:rPr>
          <w:rFonts w:eastAsiaTheme="minorEastAsia" w:hint="eastAsia"/>
        </w:rPr>
        <w:t xml:space="preserve">clusion from the </w:t>
      </w:r>
      <w:proofErr w:type="spellStart"/>
      <w:r w:rsidR="009147B3">
        <w:rPr>
          <w:rFonts w:eastAsiaTheme="minorEastAsia" w:hint="eastAsia"/>
        </w:rPr>
        <w:t>gNB</w:t>
      </w:r>
      <w:r w:rsidR="009147B3">
        <w:rPr>
          <w:rFonts w:eastAsiaTheme="minorEastAsia"/>
        </w:rPr>
        <w:t>’</w:t>
      </w:r>
      <w:r w:rsidR="009147B3">
        <w:rPr>
          <w:rFonts w:eastAsiaTheme="minorEastAsia" w:hint="eastAsia"/>
        </w:rPr>
        <w:t>s</w:t>
      </w:r>
      <w:proofErr w:type="spellEnd"/>
      <w:r w:rsidR="009147B3">
        <w:rPr>
          <w:rFonts w:eastAsiaTheme="minorEastAsia" w:hint="eastAsia"/>
        </w:rPr>
        <w:t xml:space="preserve"> view</w:t>
      </w:r>
      <w:r>
        <w:rPr>
          <w:rFonts w:eastAsiaTheme="minorEastAsia" w:hint="eastAsia"/>
        </w:rPr>
        <w:t xml:space="preserve">. </w:t>
      </w:r>
    </w:p>
    <w:p w:rsidR="00E153AD" w:rsidRDefault="00E153AD" w:rsidP="00E153AD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 w:rsidRPr="00E153AD">
        <w:rPr>
          <w:rFonts w:eastAsiaTheme="minorEastAsia" w:hint="eastAsia"/>
        </w:rPr>
        <w:t>T</w:t>
      </w:r>
      <w:r w:rsidRPr="00E153AD">
        <w:rPr>
          <w:rFonts w:eastAsiaTheme="minorEastAsia"/>
        </w:rPr>
        <w:t>h</w:t>
      </w:r>
      <w:r w:rsidRPr="00E153AD">
        <w:rPr>
          <w:rFonts w:eastAsiaTheme="minorEastAsia" w:hint="eastAsia"/>
        </w:rPr>
        <w:t>e HD-FDD UE can follow the dynamic scheduling to perform UL transmission</w:t>
      </w:r>
      <w:r>
        <w:rPr>
          <w:rFonts w:eastAsiaTheme="minorEastAsia" w:hint="eastAsia"/>
        </w:rPr>
        <w:t xml:space="preserve"> if it can</w:t>
      </w:r>
      <w:r w:rsidRPr="00E153AD">
        <w:rPr>
          <w:rFonts w:eastAsiaTheme="minorEastAsia" w:hint="eastAsia"/>
        </w:rPr>
        <w:t xml:space="preserve">, or prioritize </w:t>
      </w:r>
      <w:r w:rsidRPr="00E153AD">
        <w:rPr>
          <w:rFonts w:eastAsiaTheme="minorEastAsia" w:hint="eastAsia"/>
        </w:rPr>
        <w:lastRenderedPageBreak/>
        <w:t>SSB reception by implementation</w:t>
      </w:r>
      <w:r w:rsidR="009147B3">
        <w:rPr>
          <w:rFonts w:eastAsiaTheme="minorEastAsia" w:hint="eastAsia"/>
        </w:rPr>
        <w:t xml:space="preserve"> otherwise</w:t>
      </w:r>
      <w:r w:rsidRPr="00E153AD">
        <w:rPr>
          <w:rFonts w:eastAsiaTheme="minorEastAsia" w:hint="eastAsia"/>
        </w:rPr>
        <w:t>.</w:t>
      </w:r>
    </w:p>
    <w:p w:rsidR="00B63B5E" w:rsidRPr="00E153AD" w:rsidRDefault="00B63B5E" w:rsidP="00E153AD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No specification impact is needed. If the gNB does not receive the PUSCH, it can re-schedule the PUSCH again. This is also up to gNB implementation.</w:t>
      </w:r>
    </w:p>
    <w:p w:rsidR="00E153AD" w:rsidRPr="00B63B5E" w:rsidRDefault="00B63B5E" w:rsidP="00B63B5E">
      <w:pPr>
        <w:rPr>
          <w:rFonts w:eastAsiaTheme="minorEastAsia"/>
        </w:rPr>
      </w:pPr>
      <w:r>
        <w:rPr>
          <w:rFonts w:eastAsiaTheme="minorEastAsia" w:hint="eastAsia"/>
        </w:rPr>
        <w:t>Therefore, we have the following proposal.</w:t>
      </w:r>
    </w:p>
    <w:p w:rsidR="00A41FBC" w:rsidRDefault="003E70C7" w:rsidP="003F331D">
      <w:pPr>
        <w:spacing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 w:rsidR="009147B3">
        <w:rPr>
          <w:rFonts w:eastAsiaTheme="minorEastAsia" w:hint="eastAsia"/>
          <w:b/>
        </w:rPr>
        <w:t>2</w:t>
      </w:r>
      <w:r w:rsidRPr="009D1802">
        <w:rPr>
          <w:rFonts w:eastAsiaTheme="minorEastAsia" w:hint="eastAsia"/>
          <w:b/>
        </w:rPr>
        <w:t xml:space="preserve">: </w:t>
      </w:r>
      <w:r w:rsidR="00621AD7" w:rsidRPr="00621AD7">
        <w:rPr>
          <w:rFonts w:eastAsiaTheme="minorEastAsia"/>
          <w:b/>
        </w:rPr>
        <w:t xml:space="preserve">For Case 5 of dynamically scheduled UL </w:t>
      </w:r>
      <w:r w:rsidR="00C260CA" w:rsidRPr="00621AD7">
        <w:rPr>
          <w:rFonts w:eastAsiaTheme="minorEastAsia"/>
          <w:b/>
        </w:rPr>
        <w:t>transmission</w:t>
      </w:r>
      <w:r w:rsidR="00950EF2">
        <w:rPr>
          <w:rFonts w:eastAsiaTheme="minorEastAsia" w:hint="eastAsia"/>
          <w:b/>
        </w:rPr>
        <w:t xml:space="preserve"> vs. SSB</w:t>
      </w:r>
      <w:r w:rsidR="00C260CA">
        <w:rPr>
          <w:rFonts w:eastAsiaTheme="minorEastAsia" w:hint="eastAsia"/>
          <w:b/>
        </w:rPr>
        <w:t>,</w:t>
      </w:r>
      <w:r w:rsidR="00621AD7" w:rsidRPr="00621AD7">
        <w:rPr>
          <w:rFonts w:eastAsiaTheme="minorEastAsia"/>
          <w:b/>
        </w:rPr>
        <w:t xml:space="preserve"> </w:t>
      </w:r>
      <w:r w:rsidR="00C260CA">
        <w:rPr>
          <w:rFonts w:eastAsiaTheme="minorEastAsia" w:hint="eastAsia"/>
          <w:b/>
        </w:rPr>
        <w:t>leave it to UE implementation whether to receive SSB or transmit UL</w:t>
      </w:r>
      <w:r w:rsidR="00621AD7">
        <w:rPr>
          <w:rFonts w:eastAsiaTheme="minorEastAsia" w:hint="eastAsia"/>
          <w:b/>
        </w:rPr>
        <w:t>.</w:t>
      </w:r>
    </w:p>
    <w:p w:rsidR="00A41FBC" w:rsidRDefault="00A41FBC" w:rsidP="00B21A6B">
      <w:pPr>
        <w:rPr>
          <w:rFonts w:eastAsiaTheme="minorEastAsia"/>
        </w:rPr>
      </w:pPr>
    </w:p>
    <w:p w:rsidR="006B746A" w:rsidRDefault="001C70BE" w:rsidP="00294F70">
      <w:pPr>
        <w:pStyle w:val="2"/>
        <w:ind w:left="723" w:hangingChars="300" w:hanging="723"/>
        <w:rPr>
          <w:rFonts w:eastAsiaTheme="minorEastAsia"/>
        </w:rPr>
      </w:pPr>
      <w:bookmarkStart w:id="7" w:name="_Ref78223776"/>
      <w:r>
        <w:rPr>
          <w:rFonts w:hint="eastAsia"/>
        </w:rPr>
        <w:t xml:space="preserve">Collision handling of </w:t>
      </w:r>
      <w:r w:rsidR="006B746A">
        <w:rPr>
          <w:rFonts w:hint="eastAsia"/>
        </w:rPr>
        <w:t>Case 8</w:t>
      </w:r>
      <w:bookmarkEnd w:id="7"/>
    </w:p>
    <w:p w:rsidR="00F71EAD" w:rsidRPr="00755CC9" w:rsidRDefault="00F71EAD" w:rsidP="00294F70">
      <w:pPr>
        <w:pStyle w:val="3"/>
        <w:ind w:left="723" w:hanging="723"/>
        <w:rPr>
          <w:rFonts w:eastAsiaTheme="minorEastAsia"/>
        </w:rPr>
      </w:pPr>
      <w:r w:rsidRPr="00755CC9">
        <w:rPr>
          <w:rFonts w:eastAsiaTheme="minorEastAsia" w:hint="eastAsia"/>
        </w:rPr>
        <w:t xml:space="preserve">Dynamically scheduled DL </w:t>
      </w:r>
      <w:r w:rsidRPr="00755CC9">
        <w:rPr>
          <w:rFonts w:eastAsiaTheme="minorEastAsia"/>
        </w:rPr>
        <w:t>vs.</w:t>
      </w:r>
      <w:r w:rsidRPr="00755CC9">
        <w:rPr>
          <w:rFonts w:eastAsiaTheme="minorEastAsia" w:hint="eastAsia"/>
        </w:rPr>
        <w:t xml:space="preserve"> valid RO</w:t>
      </w:r>
    </w:p>
    <w:p w:rsidR="00002327" w:rsidRDefault="00002327" w:rsidP="00B21A6B">
      <w:pPr>
        <w:rPr>
          <w:rFonts w:eastAsiaTheme="minorEastAsia"/>
        </w:rPr>
      </w:pPr>
      <w:r>
        <w:rPr>
          <w:rFonts w:eastAsiaTheme="minorEastAsia" w:hint="eastAsia"/>
        </w:rPr>
        <w:t>In RAN1#10</w:t>
      </w:r>
      <w:r w:rsidR="009147B3">
        <w:rPr>
          <w:rFonts w:eastAsiaTheme="minorEastAsia" w:hint="eastAsia"/>
        </w:rPr>
        <w:t>6</w:t>
      </w:r>
      <w:r>
        <w:rPr>
          <w:rFonts w:eastAsiaTheme="minorEastAsia" w:hint="eastAsia"/>
        </w:rPr>
        <w:t xml:space="preserve">-e, the following agreement </w:t>
      </w:r>
      <w:r w:rsidR="00981705">
        <w:rPr>
          <w:rFonts w:eastAsiaTheme="minorEastAsia" w:hint="eastAsia"/>
        </w:rPr>
        <w:t xml:space="preserve">on dynamically scheduled DL vs. valid RO </w:t>
      </w:r>
      <w:r>
        <w:rPr>
          <w:rFonts w:eastAsiaTheme="minorEastAsia" w:hint="eastAsia"/>
        </w:rPr>
        <w:t>was reached</w:t>
      </w:r>
      <w:r w:rsidR="00F528E2">
        <w:rPr>
          <w:rFonts w:eastAsiaTheme="minorEastAsia" w:hint="eastAsia"/>
        </w:rPr>
        <w:t xml:space="preserve"> </w:t>
      </w:r>
      <w:r w:rsidR="00F528E2">
        <w:rPr>
          <w:rFonts w:eastAsiaTheme="minorEastAsia"/>
        </w:rPr>
        <w:fldChar w:fldCharType="begin"/>
      </w:r>
      <w:r w:rsidR="00F528E2">
        <w:rPr>
          <w:rFonts w:eastAsiaTheme="minorEastAsia"/>
        </w:rPr>
        <w:instrText xml:space="preserve"> </w:instrText>
      </w:r>
      <w:r w:rsidR="00F528E2">
        <w:rPr>
          <w:rFonts w:eastAsiaTheme="minorEastAsia" w:hint="eastAsia"/>
        </w:rPr>
        <w:instrText>REF _Ref78205107 \n \h</w:instrText>
      </w:r>
      <w:r w:rsidR="00F528E2">
        <w:rPr>
          <w:rFonts w:eastAsiaTheme="minorEastAsia"/>
        </w:rPr>
        <w:instrText xml:space="preserve"> </w:instrText>
      </w:r>
      <w:r w:rsidR="00F528E2">
        <w:rPr>
          <w:rFonts w:eastAsiaTheme="minorEastAsia"/>
        </w:rPr>
      </w:r>
      <w:r w:rsidR="00F528E2">
        <w:rPr>
          <w:rFonts w:eastAsiaTheme="minorEastAsia"/>
        </w:rPr>
        <w:fldChar w:fldCharType="separate"/>
      </w:r>
      <w:r w:rsidR="008021AD">
        <w:rPr>
          <w:rFonts w:eastAsiaTheme="minorEastAsia"/>
        </w:rPr>
        <w:t>[3]</w:t>
      </w:r>
      <w:r w:rsidR="00F528E2">
        <w:rPr>
          <w:rFonts w:eastAsiaTheme="minorEastAsia"/>
        </w:rPr>
        <w:fldChar w:fldCharType="end"/>
      </w:r>
      <w:r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02327" w:rsidRPr="0024792E" w:rsidTr="00002327">
        <w:tc>
          <w:tcPr>
            <w:tcW w:w="9286" w:type="dxa"/>
          </w:tcPr>
          <w:p w:rsidR="0024792E" w:rsidRPr="0024792E" w:rsidRDefault="0024792E" w:rsidP="0024792E">
            <w:pPr>
              <w:shd w:val="clear" w:color="auto" w:fill="FFFFFF"/>
              <w:rPr>
                <w:rFonts w:eastAsia="宋体"/>
                <w:color w:val="000000"/>
                <w:highlight w:val="green"/>
                <w:lang w:eastAsia="zh-CN"/>
              </w:rPr>
            </w:pPr>
            <w:r w:rsidRPr="0024792E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:rsidR="0024792E" w:rsidRPr="0024792E" w:rsidRDefault="0024792E" w:rsidP="0024792E">
            <w:pPr>
              <w:widowControl/>
              <w:numPr>
                <w:ilvl w:val="0"/>
                <w:numId w:val="29"/>
              </w:numPr>
              <w:shd w:val="clear" w:color="auto" w:fill="FFFFFF"/>
              <w:spacing w:line="210" w:lineRule="atLeast"/>
              <w:ind w:left="714" w:hanging="357"/>
              <w:jc w:val="both"/>
              <w:rPr>
                <w:rFonts w:eastAsia="Microsoft YaHei UI"/>
                <w:color w:val="000000"/>
                <w:lang w:eastAsia="zh-CN"/>
              </w:rPr>
            </w:pPr>
            <w:r w:rsidRPr="0024792E">
              <w:rPr>
                <w:rFonts w:eastAsia="Microsoft YaHei UI"/>
                <w:color w:val="000000"/>
                <w:lang w:eastAsia="zh-CN"/>
              </w:rPr>
              <w:t xml:space="preserve">For Case 8 of valid RO overlapping with dynamically scheduled DL reception, </w:t>
            </w:r>
            <w:proofErr w:type="spellStart"/>
            <w:r w:rsidRPr="0024792E">
              <w:rPr>
                <w:rFonts w:eastAsia="Microsoft YaHei UI"/>
                <w:color w:val="000000"/>
                <w:lang w:eastAsia="zh-CN"/>
              </w:rPr>
              <w:t>downselect</w:t>
            </w:r>
            <w:proofErr w:type="spellEnd"/>
            <w:r w:rsidRPr="0024792E">
              <w:rPr>
                <w:rFonts w:eastAsia="Microsoft YaHei UI"/>
                <w:color w:val="000000"/>
                <w:lang w:eastAsia="zh-CN"/>
              </w:rPr>
              <w:t xml:space="preserve"> one of following options in next meeting</w:t>
            </w:r>
          </w:p>
          <w:p w:rsidR="0024792E" w:rsidRPr="0024792E" w:rsidRDefault="0024792E" w:rsidP="0024792E">
            <w:pPr>
              <w:widowControl/>
              <w:numPr>
                <w:ilvl w:val="1"/>
                <w:numId w:val="29"/>
              </w:numPr>
              <w:shd w:val="clear" w:color="auto" w:fill="FFFFFF"/>
              <w:spacing w:after="0" w:line="231" w:lineRule="atLeast"/>
              <w:rPr>
                <w:rFonts w:eastAsia="Microsoft YaHei UI"/>
                <w:color w:val="000000"/>
                <w:lang w:eastAsia="zh-CN"/>
              </w:rPr>
            </w:pPr>
            <w:r w:rsidRPr="0024792E">
              <w:rPr>
                <w:rFonts w:eastAsia="Microsoft YaHei UI"/>
                <w:color w:val="000000"/>
                <w:lang w:eastAsia="zh-CN"/>
              </w:rPr>
              <w:t>Option 2: Leave to UE implementation whether to receive the dynamically scheduled DL or transmit PRACH</w:t>
            </w:r>
          </w:p>
          <w:p w:rsidR="0024792E" w:rsidRPr="0024792E" w:rsidRDefault="0024792E" w:rsidP="0024792E">
            <w:pPr>
              <w:widowControl/>
              <w:numPr>
                <w:ilvl w:val="1"/>
                <w:numId w:val="29"/>
              </w:numPr>
              <w:shd w:val="clear" w:color="auto" w:fill="FFFFFF"/>
              <w:spacing w:after="0" w:line="231" w:lineRule="atLeast"/>
              <w:rPr>
                <w:rFonts w:eastAsia="Microsoft YaHei UI"/>
                <w:color w:val="000000"/>
                <w:lang w:eastAsia="zh-CN"/>
              </w:rPr>
            </w:pPr>
            <w:r w:rsidRPr="0024792E">
              <w:rPr>
                <w:rFonts w:eastAsia="Microsoft YaHei UI"/>
                <w:color w:val="000000"/>
                <w:lang w:eastAsia="zh-CN"/>
              </w:rPr>
              <w:t>Option 3: Follow the handling of Case 1 (dynamically scheduled DL reception vs. semi-statically configured UL transmission)</w:t>
            </w:r>
          </w:p>
          <w:p w:rsidR="00002327" w:rsidRPr="0024792E" w:rsidRDefault="0024792E" w:rsidP="0024792E">
            <w:pPr>
              <w:widowControl/>
              <w:numPr>
                <w:ilvl w:val="1"/>
                <w:numId w:val="29"/>
              </w:numPr>
              <w:shd w:val="clear" w:color="auto" w:fill="FFFFFF"/>
              <w:spacing w:line="231" w:lineRule="atLeast"/>
              <w:ind w:left="1434" w:hanging="357"/>
              <w:rPr>
                <w:rFonts w:eastAsia="Microsoft YaHei UI"/>
                <w:color w:val="000000"/>
                <w:lang w:eastAsia="zh-CN"/>
              </w:rPr>
            </w:pPr>
            <w:r w:rsidRPr="0024792E">
              <w:rPr>
                <w:rFonts w:eastAsia="Microsoft YaHei UI"/>
                <w:color w:val="000000"/>
                <w:lang w:eastAsia="zh-CN"/>
              </w:rPr>
              <w:t>Option 4: Valid RO is prioritized over dynamic DL reception</w:t>
            </w:r>
          </w:p>
        </w:tc>
      </w:tr>
    </w:tbl>
    <w:p w:rsidR="009147B3" w:rsidRDefault="009147B3" w:rsidP="00981705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Similar to Section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_Ref83287319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2.2.1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, we have the following analysis for the listed options.</w:t>
      </w:r>
    </w:p>
    <w:p w:rsidR="00F5595E" w:rsidRPr="00DE1231" w:rsidRDefault="00DE1231" w:rsidP="00DE1231">
      <w:pPr>
        <w:pStyle w:val="a6"/>
        <w:numPr>
          <w:ilvl w:val="0"/>
          <w:numId w:val="39"/>
        </w:numPr>
        <w:spacing w:before="120"/>
        <w:ind w:firstLineChars="0"/>
        <w:rPr>
          <w:rFonts w:eastAsiaTheme="minorEastAsia"/>
        </w:rPr>
      </w:pPr>
      <w:r w:rsidRPr="00DE1231">
        <w:rPr>
          <w:rFonts w:eastAsiaTheme="minorEastAsia" w:hint="eastAsia"/>
        </w:rPr>
        <w:t xml:space="preserve">Option </w:t>
      </w:r>
      <w:r>
        <w:rPr>
          <w:rFonts w:eastAsiaTheme="minorEastAsia" w:hint="eastAsia"/>
        </w:rPr>
        <w:t>3</w:t>
      </w:r>
      <w:r w:rsidRPr="00DE1231">
        <w:rPr>
          <w:rFonts w:eastAsiaTheme="minorEastAsia" w:hint="eastAsia"/>
        </w:rPr>
        <w:t xml:space="preserve">: </w:t>
      </w:r>
      <w:r w:rsidR="00981705" w:rsidRPr="00DE1231">
        <w:rPr>
          <w:rFonts w:eastAsiaTheme="minorEastAsia" w:hint="eastAsia"/>
        </w:rPr>
        <w:t xml:space="preserve">Generally, </w:t>
      </w:r>
      <w:r w:rsidR="00002327" w:rsidRPr="00DE1231">
        <w:rPr>
          <w:rFonts w:eastAsiaTheme="minorEastAsia" w:hint="eastAsia"/>
        </w:rPr>
        <w:t>a</w:t>
      </w:r>
      <w:r w:rsidR="00F71EAD" w:rsidRPr="00DE1231">
        <w:rPr>
          <w:rFonts w:eastAsiaTheme="minorEastAsia" w:hint="eastAsia"/>
        </w:rPr>
        <w:t xml:space="preserve"> gNB will schedule the UE with a dynamic grant only when the gNB thinks it is proper and urgent. It is feasible if the gNB thinks that </w:t>
      </w:r>
      <w:r w:rsidR="00F71EAD">
        <w:t xml:space="preserve">dynamic </w:t>
      </w:r>
      <w:r w:rsidR="00F71EAD" w:rsidRPr="00DE1231">
        <w:rPr>
          <w:rFonts w:eastAsiaTheme="minorEastAsia" w:hint="eastAsia"/>
        </w:rPr>
        <w:t>DL</w:t>
      </w:r>
      <w:r w:rsidR="00F71EAD">
        <w:t xml:space="preserve"> is prioritized over </w:t>
      </w:r>
      <w:r w:rsidR="00F71EAD" w:rsidRPr="00DE1231">
        <w:rPr>
          <w:rFonts w:eastAsiaTheme="minorEastAsia" w:hint="eastAsia"/>
        </w:rPr>
        <w:t xml:space="preserve">valid RO. Otherwise, </w:t>
      </w:r>
      <w:r w:rsidR="001C3BD0" w:rsidRPr="00DE1231">
        <w:rPr>
          <w:rFonts w:eastAsiaTheme="minorEastAsia" w:hint="eastAsia"/>
        </w:rPr>
        <w:t xml:space="preserve">the DL resource will be restricted due to the RACH occasion. </w:t>
      </w:r>
      <w:r w:rsidRPr="00DE1231">
        <w:rPr>
          <w:rFonts w:eastAsiaTheme="minorEastAsia" w:hint="eastAsia"/>
        </w:rPr>
        <w:t>From the network</w:t>
      </w:r>
      <w:r w:rsidRPr="00DE1231">
        <w:rPr>
          <w:rFonts w:eastAsiaTheme="minorEastAsia"/>
        </w:rPr>
        <w:t>’</w:t>
      </w:r>
      <w:r w:rsidRPr="00DE1231">
        <w:rPr>
          <w:rFonts w:eastAsiaTheme="minorEastAsia" w:hint="eastAsia"/>
        </w:rPr>
        <w:t>s view, dynamically scheduled DL should not be precluded in this case.</w:t>
      </w:r>
    </w:p>
    <w:p w:rsidR="00DE1231" w:rsidRPr="00DE1231" w:rsidRDefault="00DE1231" w:rsidP="00D5600D">
      <w:pPr>
        <w:pStyle w:val="a6"/>
        <w:numPr>
          <w:ilvl w:val="0"/>
          <w:numId w:val="39"/>
        </w:numPr>
        <w:spacing w:before="120"/>
        <w:ind w:firstLineChars="0"/>
        <w:rPr>
          <w:rFonts w:eastAsiaTheme="minorEastAsia"/>
        </w:rPr>
      </w:pPr>
      <w:r w:rsidRPr="00DE1231">
        <w:rPr>
          <w:rFonts w:eastAsiaTheme="minorEastAsia" w:hint="eastAsia"/>
        </w:rPr>
        <w:t xml:space="preserve">Option 4: This option is putting a new restriction on the fundamental scheduling mechanism in a FDD cell, which is completely new. The motivation mainly comes from the demand that a UE may </w:t>
      </w:r>
      <w:r w:rsidR="00D5600D">
        <w:rPr>
          <w:rFonts w:eastAsiaTheme="minorEastAsia" w:hint="eastAsia"/>
        </w:rPr>
        <w:t>transmit the PRACH s</w:t>
      </w:r>
      <w:r w:rsidR="00D5600D" w:rsidRPr="00D5600D">
        <w:rPr>
          <w:rFonts w:eastAsiaTheme="minorEastAsia"/>
        </w:rPr>
        <w:t>pontaneously</w:t>
      </w:r>
      <w:r w:rsidR="00D5600D">
        <w:rPr>
          <w:rFonts w:eastAsiaTheme="minorEastAsia" w:hint="eastAsia"/>
        </w:rPr>
        <w:t xml:space="preserve"> for some reasons, e.g. SR request</w:t>
      </w:r>
      <w:r w:rsidRPr="00DE1231">
        <w:rPr>
          <w:rFonts w:eastAsiaTheme="minorEastAsia" w:hint="eastAsia"/>
        </w:rPr>
        <w:t>.</w:t>
      </w:r>
      <w:r w:rsidR="00D5600D">
        <w:rPr>
          <w:rFonts w:eastAsiaTheme="minorEastAsia" w:hint="eastAsia"/>
        </w:rPr>
        <w:t xml:space="preserve"> Always prioritizing dynamically scheduled DL may make the UE unable to transmit SR request for a long time if PDSCH is scheduled</w:t>
      </w:r>
      <w:r w:rsidR="00D5600D" w:rsidRPr="00D5600D">
        <w:rPr>
          <w:rFonts w:eastAsiaTheme="minorEastAsia"/>
        </w:rPr>
        <w:t xml:space="preserve"> </w:t>
      </w:r>
      <w:r w:rsidR="00D5600D">
        <w:rPr>
          <w:rFonts w:eastAsiaTheme="minorEastAsia"/>
        </w:rPr>
        <w:t>successively</w:t>
      </w:r>
      <w:r w:rsidR="00D5600D">
        <w:rPr>
          <w:rFonts w:eastAsiaTheme="minorEastAsia" w:hint="eastAsia"/>
        </w:rPr>
        <w:t>.</w:t>
      </w:r>
    </w:p>
    <w:p w:rsidR="00981705" w:rsidRDefault="00D5600D" w:rsidP="00981705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So from the above </w:t>
      </w:r>
      <w:r>
        <w:rPr>
          <w:rFonts w:eastAsiaTheme="minorEastAsia"/>
        </w:rPr>
        <w:t>analys</w:t>
      </w:r>
      <w:r>
        <w:rPr>
          <w:rFonts w:eastAsiaTheme="minorEastAsia" w:hint="eastAsia"/>
        </w:rPr>
        <w:t>i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, it seems</w:t>
      </w:r>
      <w:r w:rsidR="004B0BC2">
        <w:rPr>
          <w:rFonts w:eastAsiaTheme="minorEastAsia" w:hint="eastAsia"/>
        </w:rPr>
        <w:t xml:space="preserve"> Option </w:t>
      </w:r>
      <w:r>
        <w:rPr>
          <w:rFonts w:eastAsiaTheme="minorEastAsia" w:hint="eastAsia"/>
        </w:rPr>
        <w:t>2</w:t>
      </w:r>
      <w:r w:rsidR="004B0BC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(i.e. up to UE implementation) </w:t>
      </w:r>
      <w:r w:rsidR="004B0BC2">
        <w:rPr>
          <w:rFonts w:eastAsiaTheme="minorEastAsia" w:hint="eastAsia"/>
        </w:rPr>
        <w:t xml:space="preserve">is </w:t>
      </w:r>
      <w:r w:rsidR="0056749E">
        <w:rPr>
          <w:rFonts w:eastAsiaTheme="minorEastAsia" w:hint="eastAsia"/>
        </w:rPr>
        <w:t>a considerable trade-off</w:t>
      </w:r>
      <w:r>
        <w:rPr>
          <w:rFonts w:eastAsiaTheme="minorEastAsia" w:hint="eastAsia"/>
        </w:rPr>
        <w:t>:</w:t>
      </w:r>
    </w:p>
    <w:p w:rsidR="00D5600D" w:rsidRDefault="00D5600D" w:rsidP="00D5600D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 w:rsidRPr="006D7963">
        <w:rPr>
          <w:rFonts w:eastAsiaTheme="minorEastAsia" w:hint="eastAsia"/>
        </w:rPr>
        <w:t xml:space="preserve">The </w:t>
      </w:r>
      <w:r w:rsidR="00736458">
        <w:rPr>
          <w:rFonts w:eastAsiaTheme="minorEastAsia" w:hint="eastAsia"/>
        </w:rPr>
        <w:t>reception</w:t>
      </w:r>
      <w:r w:rsidRPr="006D7963">
        <w:rPr>
          <w:rFonts w:eastAsiaTheme="minorEastAsia" w:hint="eastAsia"/>
        </w:rPr>
        <w:t xml:space="preserve"> of </w:t>
      </w:r>
      <w:r w:rsidR="00736458">
        <w:rPr>
          <w:rFonts w:eastAsiaTheme="minorEastAsia" w:hint="eastAsia"/>
        </w:rPr>
        <w:t>PD</w:t>
      </w:r>
      <w:r w:rsidRPr="006D7963">
        <w:rPr>
          <w:rFonts w:eastAsiaTheme="minorEastAsia" w:hint="eastAsia"/>
        </w:rPr>
        <w:t xml:space="preserve">SCH is already </w:t>
      </w:r>
      <w:r w:rsidRPr="006D7963">
        <w:rPr>
          <w:rFonts w:eastAsiaTheme="minorEastAsia"/>
        </w:rPr>
        <w:t>‘</w:t>
      </w:r>
      <w:r w:rsidRPr="006D7963">
        <w:rPr>
          <w:rFonts w:eastAsiaTheme="minorEastAsia" w:hint="eastAsia"/>
        </w:rPr>
        <w:t>up to UE implementation</w:t>
      </w:r>
      <w:r w:rsidRPr="006D7963">
        <w:rPr>
          <w:rFonts w:eastAsiaTheme="minorEastAsia"/>
        </w:rPr>
        <w:t>’</w:t>
      </w:r>
      <w:r w:rsidRPr="006D7963">
        <w:rPr>
          <w:rFonts w:eastAsiaTheme="minorEastAsia" w:hint="eastAsia"/>
        </w:rPr>
        <w:t xml:space="preserve"> to some degree, due to the uncertainty brought by the case of valid RO vs. PDCCH.</w:t>
      </w:r>
    </w:p>
    <w:p w:rsidR="00D5600D" w:rsidRDefault="00D5600D" w:rsidP="00D5600D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 w:rsidRPr="00E153AD">
        <w:rPr>
          <w:rFonts w:eastAsiaTheme="minorEastAsia"/>
        </w:rPr>
        <w:t xml:space="preserve">The gNB can dynamically schedule the </w:t>
      </w:r>
      <w:r w:rsidR="00736458">
        <w:rPr>
          <w:rFonts w:eastAsiaTheme="minorEastAsia" w:hint="eastAsia"/>
        </w:rPr>
        <w:t>D</w:t>
      </w:r>
      <w:r w:rsidRPr="00E153AD">
        <w:rPr>
          <w:rFonts w:eastAsiaTheme="minorEastAsia"/>
        </w:rPr>
        <w:t xml:space="preserve">L transmission overlapping with the </w:t>
      </w:r>
      <w:r w:rsidR="00736458">
        <w:rPr>
          <w:rFonts w:eastAsiaTheme="minorEastAsia" w:hint="eastAsia"/>
        </w:rPr>
        <w:t>valid RO</w:t>
      </w:r>
      <w:r w:rsidRPr="00E153AD">
        <w:rPr>
          <w:rFonts w:eastAsiaTheme="minorEastAsia"/>
        </w:rPr>
        <w:t>.</w:t>
      </w:r>
      <w:r>
        <w:rPr>
          <w:rFonts w:eastAsiaTheme="minorEastAsia" w:hint="eastAsia"/>
        </w:rPr>
        <w:t xml:space="preserve"> There is no preclusion from the </w:t>
      </w:r>
      <w:proofErr w:type="spellStart"/>
      <w:r>
        <w:rPr>
          <w:rFonts w:eastAsiaTheme="minorEastAsia" w:hint="eastAsia"/>
        </w:rPr>
        <w:t>gNB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>s</w:t>
      </w:r>
      <w:proofErr w:type="spellEnd"/>
      <w:r>
        <w:rPr>
          <w:rFonts w:eastAsiaTheme="minorEastAsia" w:hint="eastAsia"/>
        </w:rPr>
        <w:t xml:space="preserve"> view. </w:t>
      </w:r>
    </w:p>
    <w:p w:rsidR="00D5600D" w:rsidRDefault="00D5600D" w:rsidP="00D5600D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 w:rsidRPr="00E153AD">
        <w:rPr>
          <w:rFonts w:eastAsiaTheme="minorEastAsia" w:hint="eastAsia"/>
        </w:rPr>
        <w:t>T</w:t>
      </w:r>
      <w:r w:rsidRPr="00E153AD">
        <w:rPr>
          <w:rFonts w:eastAsiaTheme="minorEastAsia"/>
        </w:rPr>
        <w:t>h</w:t>
      </w:r>
      <w:r w:rsidRPr="00E153AD">
        <w:rPr>
          <w:rFonts w:eastAsiaTheme="minorEastAsia" w:hint="eastAsia"/>
        </w:rPr>
        <w:t xml:space="preserve">e HD-FDD UE can follow the dynamic scheduling to perform </w:t>
      </w:r>
      <w:r w:rsidR="00736458">
        <w:rPr>
          <w:rFonts w:eastAsiaTheme="minorEastAsia" w:hint="eastAsia"/>
        </w:rPr>
        <w:t>D</w:t>
      </w:r>
      <w:r w:rsidRPr="00E153AD">
        <w:rPr>
          <w:rFonts w:eastAsiaTheme="minorEastAsia" w:hint="eastAsia"/>
        </w:rPr>
        <w:t xml:space="preserve">L </w:t>
      </w:r>
      <w:r w:rsidR="00736458">
        <w:rPr>
          <w:rFonts w:eastAsiaTheme="minorEastAsia" w:hint="eastAsia"/>
        </w:rPr>
        <w:t>reception</w:t>
      </w:r>
      <w:r>
        <w:rPr>
          <w:rFonts w:eastAsiaTheme="minorEastAsia" w:hint="eastAsia"/>
        </w:rPr>
        <w:t xml:space="preserve"> if it can</w:t>
      </w:r>
      <w:r w:rsidRPr="00E153AD">
        <w:rPr>
          <w:rFonts w:eastAsiaTheme="minorEastAsia" w:hint="eastAsia"/>
        </w:rPr>
        <w:t xml:space="preserve">, or </w:t>
      </w:r>
      <w:r w:rsidR="00736458">
        <w:rPr>
          <w:rFonts w:eastAsiaTheme="minorEastAsia" w:hint="eastAsia"/>
        </w:rPr>
        <w:t>transmit PRACH</w:t>
      </w:r>
      <w:r w:rsidRPr="00E153AD">
        <w:rPr>
          <w:rFonts w:eastAsiaTheme="minorEastAsia" w:hint="eastAsia"/>
        </w:rPr>
        <w:t xml:space="preserve"> by implementation</w:t>
      </w:r>
      <w:r>
        <w:rPr>
          <w:rFonts w:eastAsiaTheme="minorEastAsia" w:hint="eastAsia"/>
        </w:rPr>
        <w:t xml:space="preserve"> otherwise</w:t>
      </w:r>
      <w:r w:rsidRPr="00E153AD">
        <w:rPr>
          <w:rFonts w:eastAsiaTheme="minorEastAsia" w:hint="eastAsia"/>
        </w:rPr>
        <w:t>.</w:t>
      </w:r>
    </w:p>
    <w:p w:rsidR="00D5600D" w:rsidRDefault="00D5600D" w:rsidP="00D5600D">
      <w:pPr>
        <w:pStyle w:val="a6"/>
        <w:numPr>
          <w:ilvl w:val="0"/>
          <w:numId w:val="38"/>
        </w:numPr>
        <w:spacing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No specification impact is needed. If the gN</w:t>
      </w:r>
      <w:r w:rsidR="00736458">
        <w:rPr>
          <w:rFonts w:eastAsiaTheme="minorEastAsia" w:hint="eastAsia"/>
        </w:rPr>
        <w:t>B does not receive any HARQ-ACK, it can re-schedule the PD</w:t>
      </w:r>
      <w:r>
        <w:rPr>
          <w:rFonts w:eastAsiaTheme="minorEastAsia" w:hint="eastAsia"/>
        </w:rPr>
        <w:t>SCH again. This is also up to gNB implementation.</w:t>
      </w:r>
    </w:p>
    <w:p w:rsidR="00D5600D" w:rsidRDefault="00736458" w:rsidP="00981705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In fact, </w:t>
      </w:r>
      <w:r w:rsidR="006B651A">
        <w:rPr>
          <w:rFonts w:eastAsiaTheme="minorEastAsia" w:hint="eastAsia"/>
        </w:rPr>
        <w:t xml:space="preserve">a </w:t>
      </w:r>
      <w:r>
        <w:rPr>
          <w:rFonts w:eastAsiaTheme="minorEastAsia" w:hint="eastAsia"/>
        </w:rPr>
        <w:t>s</w:t>
      </w:r>
      <w:r w:rsidRPr="00736458">
        <w:rPr>
          <w:rFonts w:eastAsiaTheme="minorEastAsia" w:hint="eastAsia"/>
        </w:rPr>
        <w:t xml:space="preserve">imilar case in LTE </w:t>
      </w:r>
      <w:r>
        <w:rPr>
          <w:rFonts w:eastAsiaTheme="minorEastAsia" w:hint="eastAsia"/>
        </w:rPr>
        <w:t xml:space="preserve">HD-FDD </w:t>
      </w:r>
      <w:proofErr w:type="spellStart"/>
      <w:r w:rsidRPr="00736458">
        <w:rPr>
          <w:rFonts w:eastAsiaTheme="minorEastAsia" w:hint="eastAsia"/>
        </w:rPr>
        <w:t>eMTC</w:t>
      </w:r>
      <w:proofErr w:type="spellEnd"/>
      <w:r w:rsidR="006B651A">
        <w:rPr>
          <w:rFonts w:eastAsiaTheme="minorEastAsia" w:hint="eastAsia"/>
        </w:rPr>
        <w:t xml:space="preserve"> can be referred</w:t>
      </w:r>
      <w:r w:rsidR="00AA7619">
        <w:rPr>
          <w:rFonts w:eastAsiaTheme="minorEastAsia" w:hint="eastAsia"/>
        </w:rPr>
        <w:t xml:space="preserve"> to</w:t>
      </w:r>
      <w:r>
        <w:rPr>
          <w:rFonts w:eastAsiaTheme="minorEastAsia" w:hint="eastAsia"/>
        </w:rPr>
        <w:t>.</w:t>
      </w:r>
      <w:r w:rsidR="0026097F">
        <w:rPr>
          <w:rFonts w:eastAsiaTheme="minorEastAsia" w:hint="eastAsia"/>
        </w:rPr>
        <w:t xml:space="preserve"> T</w:t>
      </w:r>
      <w:r>
        <w:rPr>
          <w:rFonts w:eastAsiaTheme="minorEastAsia" w:hint="eastAsia"/>
        </w:rPr>
        <w:t>here is no specification impact for this case</w:t>
      </w:r>
      <w:r w:rsidR="0026097F">
        <w:rPr>
          <w:rFonts w:eastAsiaTheme="minorEastAsia" w:hint="eastAsia"/>
        </w:rPr>
        <w:t xml:space="preserve"> in LTE</w:t>
      </w:r>
      <w:r>
        <w:rPr>
          <w:rFonts w:eastAsiaTheme="minorEastAsia" w:hint="eastAsia"/>
        </w:rPr>
        <w:t xml:space="preserve">, i.e. neither forcing the </w:t>
      </w:r>
      <w:proofErr w:type="spellStart"/>
      <w:r>
        <w:rPr>
          <w:rFonts w:eastAsiaTheme="minorEastAsia" w:hint="eastAsia"/>
        </w:rPr>
        <w:t>eMTC</w:t>
      </w:r>
      <w:proofErr w:type="spellEnd"/>
      <w:r>
        <w:rPr>
          <w:rFonts w:eastAsiaTheme="minorEastAsia" w:hint="eastAsia"/>
        </w:rPr>
        <w:t xml:space="preserve"> UE to receive PDSCH nor prioritizing PRACH transmission in valid RO. </w:t>
      </w:r>
      <w:r w:rsidR="0056749E">
        <w:rPr>
          <w:rFonts w:eastAsiaTheme="minorEastAsia" w:hint="eastAsia"/>
        </w:rPr>
        <w:t>Hence, we have the following proposal</w:t>
      </w:r>
      <w:r>
        <w:rPr>
          <w:rFonts w:eastAsiaTheme="minorEastAsia" w:hint="eastAsia"/>
        </w:rPr>
        <w:t>.</w:t>
      </w:r>
    </w:p>
    <w:p w:rsidR="00494BD6" w:rsidRDefault="00494BD6" w:rsidP="003F331D">
      <w:pPr>
        <w:spacing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 w:rsidR="00736458">
        <w:rPr>
          <w:rFonts w:eastAsiaTheme="minorEastAsia" w:hint="eastAsia"/>
          <w:b/>
        </w:rPr>
        <w:t>3</w:t>
      </w:r>
      <w:r w:rsidRPr="009D1802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F</w:t>
      </w:r>
      <w:r w:rsidRPr="0082431D">
        <w:rPr>
          <w:rFonts w:eastAsiaTheme="minorEastAsia" w:hint="eastAsia"/>
          <w:b/>
        </w:rPr>
        <w:t xml:space="preserve">or </w:t>
      </w:r>
      <w:r w:rsidR="00002327">
        <w:rPr>
          <w:rFonts w:eastAsiaTheme="minorEastAsia" w:hint="eastAsia"/>
          <w:b/>
        </w:rPr>
        <w:t>C</w:t>
      </w:r>
      <w:r>
        <w:rPr>
          <w:rFonts w:eastAsiaTheme="minorEastAsia" w:hint="eastAsia"/>
          <w:b/>
        </w:rPr>
        <w:t xml:space="preserve">ase </w:t>
      </w:r>
      <w:r w:rsidR="00002327">
        <w:rPr>
          <w:rFonts w:eastAsiaTheme="minorEastAsia" w:hint="eastAsia"/>
          <w:b/>
        </w:rPr>
        <w:t>8 of valid RO overlapping with</w:t>
      </w:r>
      <w:r>
        <w:rPr>
          <w:rFonts w:eastAsiaTheme="minorEastAsia" w:hint="eastAsia"/>
          <w:b/>
        </w:rPr>
        <w:t xml:space="preserve"> dynamic </w:t>
      </w:r>
      <w:r>
        <w:rPr>
          <w:rFonts w:eastAsiaTheme="minorEastAsia"/>
          <w:b/>
        </w:rPr>
        <w:t>scheduled</w:t>
      </w:r>
      <w:r>
        <w:rPr>
          <w:rFonts w:eastAsiaTheme="minorEastAsia" w:hint="eastAsia"/>
          <w:b/>
        </w:rPr>
        <w:t xml:space="preserve"> DL, </w:t>
      </w:r>
      <w:r w:rsidR="0088072D">
        <w:rPr>
          <w:rFonts w:eastAsiaTheme="minorEastAsia" w:hint="eastAsia"/>
          <w:b/>
        </w:rPr>
        <w:t xml:space="preserve">leave it to UE </w:t>
      </w:r>
      <w:r w:rsidR="0024792E">
        <w:rPr>
          <w:rFonts w:eastAsiaTheme="minorEastAsia" w:hint="eastAsia"/>
          <w:b/>
        </w:rPr>
        <w:t>implementation whether to transmit</w:t>
      </w:r>
      <w:r w:rsidR="00C15C5C">
        <w:rPr>
          <w:rFonts w:eastAsiaTheme="minorEastAsia" w:hint="eastAsia"/>
          <w:b/>
        </w:rPr>
        <w:t xml:space="preserve"> PRACH</w:t>
      </w:r>
      <w:r w:rsidR="0024792E">
        <w:rPr>
          <w:rFonts w:eastAsiaTheme="minorEastAsia" w:hint="eastAsia"/>
          <w:b/>
        </w:rPr>
        <w:t xml:space="preserve"> or receive DL</w:t>
      </w:r>
      <w:r w:rsidRPr="00A41FBC">
        <w:rPr>
          <w:rFonts w:eastAsiaTheme="minorEastAsia" w:hint="eastAsia"/>
          <w:b/>
        </w:rPr>
        <w:t>.</w:t>
      </w:r>
    </w:p>
    <w:p w:rsidR="0024792E" w:rsidRDefault="0024792E" w:rsidP="003F331D">
      <w:pPr>
        <w:spacing w:before="120"/>
        <w:rPr>
          <w:rFonts w:eastAsiaTheme="minorEastAsia"/>
          <w:b/>
        </w:rPr>
      </w:pPr>
    </w:p>
    <w:p w:rsidR="00DE6E8B" w:rsidRDefault="00F16751" w:rsidP="00F16751">
      <w:pPr>
        <w:pStyle w:val="3"/>
        <w:ind w:left="723" w:hanging="723"/>
        <w:rPr>
          <w:rFonts w:eastAsiaTheme="minorEastAsia"/>
        </w:rPr>
      </w:pPr>
      <w:r>
        <w:rPr>
          <w:rFonts w:eastAsiaTheme="minorEastAsia" w:hint="eastAsia"/>
        </w:rPr>
        <w:t>Remaining issues in Case 8</w:t>
      </w:r>
    </w:p>
    <w:p w:rsidR="00F16751" w:rsidRDefault="00F16751" w:rsidP="00F16751">
      <w:pPr>
        <w:spacing w:before="120"/>
        <w:rPr>
          <w:rFonts w:eastAsiaTheme="minorEastAsia"/>
        </w:rPr>
      </w:pPr>
      <w:r w:rsidRPr="004B0BC2">
        <w:rPr>
          <w:rFonts w:eastAsiaTheme="minorEastAsia" w:hint="eastAsia"/>
        </w:rPr>
        <w:t xml:space="preserve">For the handling of the </w:t>
      </w:r>
      <w:proofErr w:type="spellStart"/>
      <w:r w:rsidRPr="00356F00">
        <w:rPr>
          <w:szCs w:val="20"/>
        </w:rPr>
        <w:t>N</w:t>
      </w:r>
      <w:r w:rsidRPr="00356F00">
        <w:rPr>
          <w:szCs w:val="20"/>
          <w:vertAlign w:val="subscript"/>
        </w:rPr>
        <w:t>gap</w:t>
      </w:r>
      <w:proofErr w:type="spellEnd"/>
      <w:r w:rsidRPr="004B0BC2">
        <w:rPr>
          <w:rFonts w:eastAsiaTheme="minorEastAsia" w:hint="eastAsia"/>
        </w:rPr>
        <w:t xml:space="preserve"> symbols before the valid RO, </w:t>
      </w:r>
      <w:r>
        <w:rPr>
          <w:rFonts w:eastAsiaTheme="minorEastAsia" w:hint="eastAsia"/>
        </w:rPr>
        <w:t xml:space="preserve">we think they should be considered as part of the valid RO. In other words, </w:t>
      </w:r>
      <w:r w:rsidRPr="00356F00">
        <w:rPr>
          <w:szCs w:val="20"/>
        </w:rPr>
        <w:t xml:space="preserve">the set of symbols overlapping with dynamic DL reception includes also </w:t>
      </w:r>
      <w:proofErr w:type="spellStart"/>
      <w:r w:rsidRPr="00356F00">
        <w:rPr>
          <w:szCs w:val="20"/>
        </w:rPr>
        <w:t>N</w:t>
      </w:r>
      <w:r w:rsidRPr="00356F00">
        <w:rPr>
          <w:szCs w:val="20"/>
          <w:vertAlign w:val="subscript"/>
        </w:rPr>
        <w:t>gap</w:t>
      </w:r>
      <w:proofErr w:type="spellEnd"/>
      <w:r w:rsidRPr="00356F00">
        <w:rPr>
          <w:szCs w:val="20"/>
        </w:rPr>
        <w:t xml:space="preserve"> symbols before the valid RO</w:t>
      </w:r>
      <w:r>
        <w:rPr>
          <w:rFonts w:eastAsiaTheme="minorEastAsia" w:hint="eastAsia"/>
        </w:rPr>
        <w:t xml:space="preserve">. These </w:t>
      </w:r>
      <w:proofErr w:type="spellStart"/>
      <w:r w:rsidRPr="00356F00">
        <w:rPr>
          <w:szCs w:val="20"/>
        </w:rPr>
        <w:t>N</w:t>
      </w:r>
      <w:r w:rsidRPr="00356F00">
        <w:rPr>
          <w:szCs w:val="20"/>
          <w:vertAlign w:val="subscript"/>
        </w:rPr>
        <w:t>gap</w:t>
      </w:r>
      <w:proofErr w:type="spellEnd"/>
      <w:r>
        <w:rPr>
          <w:rFonts w:eastAsiaTheme="minorEastAsia" w:hint="eastAsia"/>
        </w:rPr>
        <w:t xml:space="preserve"> symbols are necessary for TA adjustment for PRACH transmission. In TS 38.213, </w:t>
      </w:r>
      <w:r>
        <w:rPr>
          <w:rFonts w:eastAsiaTheme="minorEastAsia" w:hint="eastAsia"/>
          <w:szCs w:val="20"/>
        </w:rPr>
        <w:t>they</w:t>
      </w:r>
      <w:r>
        <w:rPr>
          <w:rFonts w:eastAsiaTheme="minorEastAsia" w:hint="eastAsia"/>
        </w:rPr>
        <w:t xml:space="preserve"> are </w:t>
      </w:r>
      <w:r>
        <w:rPr>
          <w:rFonts w:eastAsiaTheme="minorEastAsia"/>
        </w:rPr>
        <w:t>usually</w:t>
      </w:r>
      <w:r>
        <w:rPr>
          <w:rFonts w:eastAsiaTheme="minorEastAsia" w:hint="eastAsia"/>
        </w:rPr>
        <w:t xml:space="preserve"> jointly considered with the valid RO. Excluding these symbols from valid RO may lead to incorrect </w:t>
      </w:r>
      <w:r>
        <w:rPr>
          <w:rFonts w:eastAsiaTheme="minorEastAsia"/>
        </w:rPr>
        <w:lastRenderedPageBreak/>
        <w:t>transmission</w:t>
      </w:r>
      <w:r>
        <w:rPr>
          <w:rFonts w:eastAsiaTheme="minorEastAsia" w:hint="eastAsia"/>
        </w:rPr>
        <w:t xml:space="preserve">/reception of PRACH preamble. </w:t>
      </w:r>
    </w:p>
    <w:p w:rsidR="00F16751" w:rsidRPr="00BE082B" w:rsidRDefault="00F16751" w:rsidP="00F16751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Furthermore, we do not see the difference </w:t>
      </w:r>
      <w:r w:rsidR="0056749E">
        <w:rPr>
          <w:rFonts w:eastAsiaTheme="minorEastAsia" w:hint="eastAsia"/>
        </w:rPr>
        <w:t xml:space="preserve">of TA </w:t>
      </w:r>
      <w:r>
        <w:rPr>
          <w:rFonts w:eastAsiaTheme="minorEastAsia" w:hint="eastAsia"/>
        </w:rPr>
        <w:t>between RedCap UE and normal UE</w:t>
      </w:r>
      <w:r w:rsidR="004C36CF">
        <w:rPr>
          <w:rFonts w:eastAsiaTheme="minorEastAsia" w:hint="eastAsia"/>
        </w:rPr>
        <w:t xml:space="preserve">, which is a main contributor to the </w:t>
      </w:r>
      <w:proofErr w:type="spellStart"/>
      <w:r w:rsidR="004C36CF" w:rsidRPr="00356F00">
        <w:rPr>
          <w:szCs w:val="20"/>
        </w:rPr>
        <w:t>N</w:t>
      </w:r>
      <w:r w:rsidR="004C36CF" w:rsidRPr="00356F00">
        <w:rPr>
          <w:szCs w:val="20"/>
          <w:vertAlign w:val="subscript"/>
        </w:rPr>
        <w:t>gap</w:t>
      </w:r>
      <w:proofErr w:type="spellEnd"/>
      <w:r>
        <w:rPr>
          <w:rFonts w:eastAsiaTheme="minorEastAsia" w:hint="eastAsia"/>
        </w:rPr>
        <w:t xml:space="preserve">. Hence we think </w:t>
      </w:r>
      <w:r w:rsidRPr="00356F00">
        <w:rPr>
          <w:szCs w:val="20"/>
        </w:rPr>
        <w:t xml:space="preserve">the same value for </w:t>
      </w:r>
      <w:proofErr w:type="spellStart"/>
      <w:r w:rsidRPr="00356F00">
        <w:rPr>
          <w:szCs w:val="20"/>
        </w:rPr>
        <w:t>N</w:t>
      </w:r>
      <w:r w:rsidRPr="00356F00">
        <w:rPr>
          <w:szCs w:val="20"/>
          <w:vertAlign w:val="subscript"/>
        </w:rPr>
        <w:t>gap</w:t>
      </w:r>
      <w:proofErr w:type="spellEnd"/>
      <w:r w:rsidRPr="00356F00">
        <w:rPr>
          <w:szCs w:val="20"/>
        </w:rPr>
        <w:t xml:space="preserve"> in current spec </w:t>
      </w:r>
      <w:r>
        <w:rPr>
          <w:rFonts w:eastAsiaTheme="minorEastAsia" w:hint="eastAsia"/>
          <w:szCs w:val="20"/>
        </w:rPr>
        <w:t>can be</w:t>
      </w:r>
      <w:r w:rsidRPr="00356F00">
        <w:rPr>
          <w:szCs w:val="20"/>
        </w:rPr>
        <w:t xml:space="preserve"> reused for HD-FDD</w:t>
      </w:r>
      <w:r>
        <w:rPr>
          <w:rFonts w:eastAsiaTheme="minorEastAsia" w:hint="eastAsia"/>
          <w:szCs w:val="20"/>
        </w:rPr>
        <w:t>.</w:t>
      </w:r>
    </w:p>
    <w:p w:rsidR="00F16751" w:rsidRPr="00BE082B" w:rsidRDefault="00F16751" w:rsidP="00F16751">
      <w:pPr>
        <w:spacing w:before="120"/>
        <w:rPr>
          <w:rFonts w:eastAsiaTheme="minorEastAsia"/>
          <w:b/>
        </w:rPr>
      </w:pPr>
      <w:r w:rsidRPr="00BE082B">
        <w:rPr>
          <w:rFonts w:eastAsiaTheme="minorEastAsia" w:hint="eastAsia"/>
          <w:b/>
        </w:rPr>
        <w:t xml:space="preserve">Proposal </w:t>
      </w:r>
      <w:r w:rsidR="004D24C5">
        <w:rPr>
          <w:rFonts w:eastAsiaTheme="minorEastAsia" w:hint="eastAsia"/>
          <w:b/>
        </w:rPr>
        <w:t>4</w:t>
      </w:r>
      <w:r w:rsidRPr="00BE082B">
        <w:rPr>
          <w:rFonts w:eastAsiaTheme="minorEastAsia" w:hint="eastAsia"/>
          <w:b/>
        </w:rPr>
        <w:t xml:space="preserve">: </w:t>
      </w:r>
      <w:r w:rsidRPr="00BE082B">
        <w:rPr>
          <w:rFonts w:eastAsiaTheme="minorEastAsia" w:hint="eastAsia"/>
          <w:b/>
          <w:szCs w:val="20"/>
        </w:rPr>
        <w:t>T</w:t>
      </w:r>
      <w:r w:rsidRPr="00BE082B">
        <w:rPr>
          <w:b/>
          <w:szCs w:val="20"/>
        </w:rPr>
        <w:t xml:space="preserve">he set of symbols overlapping with dynamic DL reception includes also </w:t>
      </w:r>
      <w:proofErr w:type="spellStart"/>
      <w:r w:rsidRPr="00BE082B">
        <w:rPr>
          <w:b/>
          <w:szCs w:val="20"/>
        </w:rPr>
        <w:t>N</w:t>
      </w:r>
      <w:r w:rsidRPr="00BE082B">
        <w:rPr>
          <w:b/>
          <w:szCs w:val="20"/>
          <w:vertAlign w:val="subscript"/>
        </w:rPr>
        <w:t>gap</w:t>
      </w:r>
      <w:proofErr w:type="spellEnd"/>
      <w:r w:rsidRPr="00BE082B">
        <w:rPr>
          <w:b/>
          <w:szCs w:val="20"/>
        </w:rPr>
        <w:t xml:space="preserve"> symbols before the valid RO</w:t>
      </w:r>
      <w:r w:rsidRPr="00BE082B">
        <w:rPr>
          <w:rFonts w:eastAsiaTheme="minorEastAsia" w:hint="eastAsia"/>
          <w:b/>
          <w:szCs w:val="20"/>
        </w:rPr>
        <w:t>.</w:t>
      </w:r>
    </w:p>
    <w:p w:rsidR="00F16751" w:rsidRPr="00BE082B" w:rsidRDefault="00F16751" w:rsidP="00F16751">
      <w:pPr>
        <w:spacing w:before="120"/>
        <w:rPr>
          <w:rFonts w:eastAsiaTheme="minorEastAsia"/>
          <w:b/>
        </w:rPr>
      </w:pPr>
      <w:r w:rsidRPr="00BE082B">
        <w:rPr>
          <w:rFonts w:eastAsiaTheme="minorEastAsia" w:hint="eastAsia"/>
          <w:b/>
        </w:rPr>
        <w:t xml:space="preserve">Proposal </w:t>
      </w:r>
      <w:r w:rsidR="004D24C5">
        <w:rPr>
          <w:rFonts w:eastAsiaTheme="minorEastAsia" w:hint="eastAsia"/>
          <w:b/>
        </w:rPr>
        <w:t>5</w:t>
      </w:r>
      <w:r w:rsidRPr="00BE082B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</w:t>
      </w:r>
      <w:r w:rsidRPr="00000DBD">
        <w:rPr>
          <w:rFonts w:eastAsiaTheme="minorEastAsia"/>
          <w:b/>
        </w:rPr>
        <w:t xml:space="preserve">he same value for </w:t>
      </w:r>
      <w:proofErr w:type="spellStart"/>
      <w:r w:rsidRPr="00000DBD">
        <w:rPr>
          <w:rFonts w:eastAsiaTheme="minorEastAsia"/>
          <w:b/>
        </w:rPr>
        <w:t>N</w:t>
      </w:r>
      <w:r w:rsidRPr="00000DBD">
        <w:rPr>
          <w:rFonts w:eastAsiaTheme="minorEastAsia"/>
          <w:b/>
          <w:vertAlign w:val="subscript"/>
        </w:rPr>
        <w:t>gap</w:t>
      </w:r>
      <w:proofErr w:type="spellEnd"/>
      <w:r w:rsidRPr="00000DBD">
        <w:rPr>
          <w:rFonts w:eastAsiaTheme="minorEastAsia"/>
          <w:b/>
        </w:rPr>
        <w:t xml:space="preserve"> in current spec</w:t>
      </w:r>
      <w:r>
        <w:rPr>
          <w:rFonts w:eastAsiaTheme="minorEastAsia" w:hint="eastAsia"/>
          <w:b/>
        </w:rPr>
        <w:t>ification</w:t>
      </w:r>
      <w:r w:rsidRPr="00000DBD">
        <w:rPr>
          <w:rFonts w:eastAsiaTheme="minorEastAsia"/>
          <w:b/>
        </w:rPr>
        <w:t xml:space="preserve"> is reused for HD-FDD</w:t>
      </w:r>
      <w:r>
        <w:rPr>
          <w:rFonts w:eastAsiaTheme="minorEastAsia" w:hint="eastAsia"/>
          <w:b/>
        </w:rPr>
        <w:t>.</w:t>
      </w:r>
    </w:p>
    <w:p w:rsidR="00AA0BC9" w:rsidRDefault="00F16751" w:rsidP="00F16751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Another point is the handling of PUSCH occasions in 2-step RACH</w:t>
      </w:r>
      <w:r w:rsidR="00DC2381">
        <w:rPr>
          <w:rFonts w:eastAsiaTheme="minorEastAsia" w:hint="eastAsia"/>
        </w:rPr>
        <w:t>, i.e. MsgA PUSCH</w:t>
      </w:r>
      <w:r>
        <w:rPr>
          <w:rFonts w:eastAsiaTheme="minorEastAsia" w:hint="eastAsia"/>
        </w:rPr>
        <w:t xml:space="preserve">. It was agreed that RedCap UE can optionally support 2-step RACH. Assuming that 2-step RACH can also be supported by HD-FDD RedCap UE, we think the handling of valid RO </w:t>
      </w:r>
      <w:r w:rsidR="00ED7F63">
        <w:rPr>
          <w:rFonts w:eastAsiaTheme="minorEastAsia" w:hint="eastAsia"/>
        </w:rPr>
        <w:t xml:space="preserve">may also </w:t>
      </w:r>
      <w:r>
        <w:rPr>
          <w:rFonts w:eastAsiaTheme="minorEastAsia" w:hint="eastAsia"/>
        </w:rPr>
        <w:t>be applied to MsgA PUSCH occasion. This is due to the fact that MsgA PUSCH occasion is also a kind of cell-specific semi-static configured UL transmission.</w:t>
      </w:r>
      <w:r w:rsidR="004D24C5">
        <w:rPr>
          <w:rFonts w:eastAsiaTheme="minorEastAsia" w:hint="eastAsia"/>
        </w:rPr>
        <w:t xml:space="preserve"> </w:t>
      </w:r>
      <w:r w:rsidR="00AA0BC9">
        <w:rPr>
          <w:rFonts w:eastAsiaTheme="minorEastAsia" w:hint="eastAsia"/>
        </w:rPr>
        <w:t>In this case, when SSB collides with MsgA PUSCH, it is up to UE implementation to transmit MsgA PUSCH or receive SSB.</w:t>
      </w:r>
    </w:p>
    <w:p w:rsidR="00AA0BC9" w:rsidRDefault="004D24C5" w:rsidP="00F16751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On the other hand, MsgA PUSCH may not be as important as PRACH. Ev</w:t>
      </w:r>
      <w:r w:rsidR="00AA0BC9">
        <w:rPr>
          <w:rFonts w:eastAsiaTheme="minorEastAsia" w:hint="eastAsia"/>
        </w:rPr>
        <w:t>en if MsgA PUSCH is dropped</w:t>
      </w:r>
      <w:r>
        <w:rPr>
          <w:rFonts w:eastAsiaTheme="minorEastAsia" w:hint="eastAsia"/>
        </w:rPr>
        <w:t>,</w:t>
      </w:r>
      <w:r w:rsidR="00AA0BC9">
        <w:rPr>
          <w:rFonts w:eastAsiaTheme="minorEastAsia" w:hint="eastAsia"/>
        </w:rPr>
        <w:t xml:space="preserve"> the gNB can still schedule a fallback Msg3 if only MsgA PRACH is received. So, another possible handling way is to consider MsgA PUSCH as configured UL transmission, e.g. CG-PUSCH. In this case, when SSB collides with MsgA PUSCH, SSB should be prioritized.</w:t>
      </w:r>
    </w:p>
    <w:p w:rsidR="00F16751" w:rsidRDefault="00AA0BC9" w:rsidP="00F16751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Therefore, we have the following proposal for MsgA PUSCH.</w:t>
      </w:r>
    </w:p>
    <w:p w:rsidR="00A455C4" w:rsidRDefault="00F16751" w:rsidP="00F16751">
      <w:pPr>
        <w:spacing w:before="120"/>
        <w:rPr>
          <w:rFonts w:eastAsiaTheme="minorEastAsia"/>
          <w:b/>
        </w:rPr>
      </w:pPr>
      <w:r>
        <w:rPr>
          <w:rFonts w:eastAsiaTheme="minorEastAsia" w:hint="eastAsia"/>
          <w:b/>
        </w:rPr>
        <w:t xml:space="preserve">Proposal </w:t>
      </w:r>
      <w:r w:rsidR="004D24C5">
        <w:rPr>
          <w:rFonts w:eastAsiaTheme="minorEastAsia" w:hint="eastAsia"/>
          <w:b/>
        </w:rPr>
        <w:t>6</w:t>
      </w:r>
      <w:r>
        <w:rPr>
          <w:rFonts w:eastAsiaTheme="minorEastAsia" w:hint="eastAsia"/>
          <w:b/>
        </w:rPr>
        <w:t xml:space="preserve">: </w:t>
      </w:r>
      <w:r w:rsidR="00A455C4">
        <w:rPr>
          <w:rFonts w:eastAsiaTheme="minorEastAsia" w:hint="eastAsia"/>
          <w:b/>
        </w:rPr>
        <w:t>For t</w:t>
      </w:r>
      <w:r>
        <w:rPr>
          <w:rFonts w:eastAsiaTheme="minorEastAsia" w:hint="eastAsia"/>
          <w:b/>
        </w:rPr>
        <w:t>he handling of MsgA PUSCH</w:t>
      </w:r>
      <w:r w:rsidR="00A455C4">
        <w:rPr>
          <w:rFonts w:eastAsiaTheme="minorEastAsia" w:hint="eastAsia"/>
          <w:b/>
        </w:rPr>
        <w:t>, the following alternatives can be considered</w:t>
      </w:r>
      <w:r w:rsidR="00D4792A">
        <w:rPr>
          <w:rFonts w:eastAsiaTheme="minorEastAsia" w:hint="eastAsia"/>
          <w:b/>
        </w:rPr>
        <w:t>:</w:t>
      </w:r>
    </w:p>
    <w:p w:rsidR="00F16751" w:rsidRPr="00694159" w:rsidRDefault="00A455C4" w:rsidP="00694159">
      <w:pPr>
        <w:pStyle w:val="a6"/>
        <w:numPr>
          <w:ilvl w:val="0"/>
          <w:numId w:val="36"/>
        </w:numPr>
        <w:spacing w:before="120"/>
        <w:ind w:firstLineChars="0"/>
        <w:rPr>
          <w:rFonts w:eastAsiaTheme="minorEastAsia"/>
          <w:b/>
        </w:rPr>
      </w:pPr>
      <w:r w:rsidRPr="00694159">
        <w:rPr>
          <w:rFonts w:eastAsiaTheme="minorEastAsia" w:hint="eastAsia"/>
          <w:b/>
        </w:rPr>
        <w:t>Alt.1</w:t>
      </w:r>
      <w:r w:rsidR="001121B6">
        <w:rPr>
          <w:rFonts w:eastAsiaTheme="minorEastAsia" w:hint="eastAsia"/>
          <w:b/>
        </w:rPr>
        <w:t>:</w:t>
      </w:r>
      <w:r w:rsidR="00F16751" w:rsidRPr="00694159">
        <w:rPr>
          <w:rFonts w:eastAsiaTheme="minorEastAsia" w:hint="eastAsia"/>
          <w:b/>
        </w:rPr>
        <w:t xml:space="preserve"> </w:t>
      </w:r>
      <w:r w:rsidR="00694159">
        <w:rPr>
          <w:rFonts w:eastAsiaTheme="minorEastAsia" w:hint="eastAsia"/>
          <w:b/>
        </w:rPr>
        <w:t xml:space="preserve">MsgA PUSCH </w:t>
      </w:r>
      <w:r w:rsidR="00F16751" w:rsidRPr="00694159">
        <w:rPr>
          <w:rFonts w:eastAsiaTheme="minorEastAsia" w:hint="eastAsia"/>
          <w:b/>
        </w:rPr>
        <w:t>follows the handling of valid RO.</w:t>
      </w:r>
    </w:p>
    <w:p w:rsidR="00A455C4" w:rsidRPr="00694159" w:rsidRDefault="00A455C4" w:rsidP="00694159">
      <w:pPr>
        <w:pStyle w:val="a6"/>
        <w:numPr>
          <w:ilvl w:val="0"/>
          <w:numId w:val="36"/>
        </w:numPr>
        <w:spacing w:before="120"/>
        <w:ind w:firstLineChars="0"/>
        <w:rPr>
          <w:rFonts w:eastAsiaTheme="minorEastAsia"/>
          <w:b/>
        </w:rPr>
      </w:pPr>
      <w:r w:rsidRPr="00694159">
        <w:rPr>
          <w:rFonts w:eastAsiaTheme="minorEastAsia" w:hint="eastAsia"/>
          <w:b/>
        </w:rPr>
        <w:t>Alt.2</w:t>
      </w:r>
      <w:r w:rsidR="001121B6">
        <w:rPr>
          <w:rFonts w:eastAsiaTheme="minorEastAsia" w:hint="eastAsia"/>
          <w:b/>
        </w:rPr>
        <w:t>:</w:t>
      </w:r>
      <w:r w:rsidRPr="00694159">
        <w:rPr>
          <w:rFonts w:eastAsiaTheme="minorEastAsia" w:hint="eastAsia"/>
          <w:b/>
        </w:rPr>
        <w:t xml:space="preserve"> </w:t>
      </w:r>
      <w:r w:rsidR="00694159">
        <w:rPr>
          <w:rFonts w:eastAsiaTheme="minorEastAsia" w:hint="eastAsia"/>
          <w:b/>
        </w:rPr>
        <w:t xml:space="preserve">MsgA PUSCH </w:t>
      </w:r>
      <w:r w:rsidRPr="00694159">
        <w:rPr>
          <w:rFonts w:eastAsiaTheme="minorEastAsia" w:hint="eastAsia"/>
          <w:b/>
        </w:rPr>
        <w:t>follows the handling of configured</w:t>
      </w:r>
      <w:r w:rsidR="00694159" w:rsidRPr="00694159">
        <w:rPr>
          <w:rFonts w:eastAsiaTheme="minorEastAsia" w:hint="eastAsia"/>
          <w:b/>
        </w:rPr>
        <w:t xml:space="preserve"> UL transmission</w:t>
      </w:r>
      <w:r w:rsidR="00694159">
        <w:rPr>
          <w:rFonts w:eastAsiaTheme="minorEastAsia" w:hint="eastAsia"/>
          <w:b/>
        </w:rPr>
        <w:t>.</w:t>
      </w:r>
    </w:p>
    <w:p w:rsidR="00D53878" w:rsidRDefault="00D53878" w:rsidP="00F16751">
      <w:pPr>
        <w:spacing w:before="120"/>
        <w:rPr>
          <w:rFonts w:eastAsiaTheme="minorEastAsia"/>
        </w:rPr>
      </w:pPr>
    </w:p>
    <w:p w:rsidR="00D53878" w:rsidRPr="00DE6E8B" w:rsidRDefault="00D53878" w:rsidP="00D53878">
      <w:pPr>
        <w:pStyle w:val="2"/>
        <w:ind w:left="723" w:hangingChars="300" w:hanging="723"/>
      </w:pPr>
      <w:r>
        <w:rPr>
          <w:rFonts w:hint="eastAsia"/>
        </w:rPr>
        <w:t>Collision handling of Case 9</w:t>
      </w:r>
    </w:p>
    <w:p w:rsidR="00D53878" w:rsidRDefault="00D53878" w:rsidP="00D53878">
      <w:pPr>
        <w:rPr>
          <w:rFonts w:eastAsiaTheme="minorEastAsia"/>
        </w:rPr>
      </w:pPr>
      <w:r>
        <w:rPr>
          <w:rFonts w:eastAsiaTheme="minorEastAsia" w:hint="eastAsia"/>
        </w:rPr>
        <w:t>The</w:t>
      </w:r>
      <w:r w:rsidR="008021AD">
        <w:rPr>
          <w:rFonts w:eastAsiaTheme="minorEastAsia" w:hint="eastAsia"/>
        </w:rPr>
        <w:t xml:space="preserve"> switching guard time was discussed in RAN1#106-e, but did not reach consensus at the end. The following FL proposal can be considered as a starting point </w:t>
      </w:r>
      <w:r w:rsidR="008021AD">
        <w:rPr>
          <w:rFonts w:eastAsiaTheme="minorEastAsia"/>
        </w:rPr>
        <w:fldChar w:fldCharType="begin"/>
      </w:r>
      <w:r w:rsidR="008021AD">
        <w:rPr>
          <w:rFonts w:eastAsiaTheme="minorEastAsia"/>
        </w:rPr>
        <w:instrText xml:space="preserve"> </w:instrText>
      </w:r>
      <w:r w:rsidR="008021AD">
        <w:rPr>
          <w:rFonts w:eastAsiaTheme="minorEastAsia" w:hint="eastAsia"/>
        </w:rPr>
        <w:instrText>REF _Ref82434141 \n \h</w:instrText>
      </w:r>
      <w:r w:rsidR="008021AD">
        <w:rPr>
          <w:rFonts w:eastAsiaTheme="minorEastAsia"/>
        </w:rPr>
        <w:instrText xml:space="preserve"> </w:instrText>
      </w:r>
      <w:r w:rsidR="008021AD">
        <w:rPr>
          <w:rFonts w:eastAsiaTheme="minorEastAsia"/>
        </w:rPr>
      </w:r>
      <w:r w:rsidR="008021AD">
        <w:rPr>
          <w:rFonts w:eastAsiaTheme="minorEastAsia"/>
        </w:rPr>
        <w:fldChar w:fldCharType="separate"/>
      </w:r>
      <w:r w:rsidR="008021AD">
        <w:rPr>
          <w:rFonts w:eastAsiaTheme="minorEastAsia"/>
        </w:rPr>
        <w:t>[4]</w:t>
      </w:r>
      <w:r w:rsidR="008021AD">
        <w:rPr>
          <w:rFonts w:eastAsiaTheme="minorEastAsia"/>
        </w:rPr>
        <w:fldChar w:fldCharType="end"/>
      </w:r>
      <w:r w:rsidR="008021AD"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53878" w:rsidTr="00D53878">
        <w:tc>
          <w:tcPr>
            <w:tcW w:w="9286" w:type="dxa"/>
          </w:tcPr>
          <w:p w:rsidR="00D53878" w:rsidRDefault="00D53878" w:rsidP="00D53878">
            <w:pPr>
              <w:rPr>
                <w:rFonts w:eastAsia="Malgun Gothic"/>
                <w:lang w:eastAsia="ko-KR"/>
              </w:rPr>
            </w:pPr>
            <w:r>
              <w:rPr>
                <w:b/>
                <w:highlight w:val="yellow"/>
              </w:rPr>
              <w:t>FL8 Updated High Priority Proposal 4-1</w:t>
            </w:r>
            <w:r>
              <w:rPr>
                <w:b/>
              </w:rPr>
              <w:t>: Confirm the following modified version of the working assumption from RAN1#104bis-e:</w:t>
            </w:r>
          </w:p>
          <w:p w:rsidR="00D53878" w:rsidRDefault="00D53878" w:rsidP="00D53878">
            <w:pPr>
              <w:widowControl/>
              <w:numPr>
                <w:ilvl w:val="0"/>
                <w:numId w:val="14"/>
              </w:numPr>
              <w:spacing w:after="0" w:line="259" w:lineRule="auto"/>
            </w:pPr>
            <w:r>
              <w:t>For HD-FDD</w:t>
            </w:r>
            <w:r>
              <w:rPr>
                <w:color w:val="FF0000"/>
              </w:rPr>
              <w:t xml:space="preserve"> UEs</w:t>
            </w:r>
            <w:r>
              <w:t xml:space="preserve">, </w:t>
            </w:r>
            <w:r>
              <w:rPr>
                <w:strike/>
                <w:color w:val="FF0000"/>
              </w:rPr>
              <w:t xml:space="preserve">reuse the same principle as Rel-15/16 UE not capable of full-duplex communication </w:t>
            </w:r>
            <w:r>
              <w:rPr>
                <w:color w:val="FF0000"/>
              </w:rPr>
              <w:t xml:space="preserve">when UL/DL collision happens and after collision handling </w:t>
            </w:r>
          </w:p>
          <w:p w:rsidR="00D53878" w:rsidRDefault="00D53878" w:rsidP="00D53878">
            <w:pPr>
              <w:widowControl/>
              <w:numPr>
                <w:ilvl w:val="1"/>
                <w:numId w:val="14"/>
              </w:numPr>
              <w:spacing w:after="0" w:line="259" w:lineRule="auto"/>
            </w:pPr>
            <w:r>
              <w:t>A HD-FDD UE is not expected to transmit in the uplink earlier than [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RX-TX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  <w:vertAlign w:val="subscript"/>
              </w:rPr>
              <w:t>c</w:t>
            </w:r>
            <w:proofErr w:type="spellEnd"/>
            <w:r>
              <w:t>] after the end of the last received downlink symbol in the same cell</w:t>
            </w:r>
          </w:p>
          <w:p w:rsidR="00D53878" w:rsidRDefault="00D53878" w:rsidP="00D53878">
            <w:pPr>
              <w:widowControl/>
              <w:numPr>
                <w:ilvl w:val="1"/>
                <w:numId w:val="14"/>
              </w:numPr>
              <w:spacing w:after="0" w:line="259" w:lineRule="auto"/>
            </w:pPr>
            <w:r>
              <w:t>A HD-FDD UE is not expected to receive in the downlink earlier than [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TX-RX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</w:t>
            </w:r>
            <w:r>
              <w:rPr>
                <w:i/>
                <w:iCs/>
                <w:vertAlign w:val="subscript"/>
              </w:rPr>
              <w:t>c</w:t>
            </w:r>
            <w:proofErr w:type="spellEnd"/>
            <w:r>
              <w:t>] after the end of the last transmitted uplink symbol in the same cell</w:t>
            </w:r>
          </w:p>
          <w:p w:rsidR="00D53878" w:rsidRDefault="00D53878" w:rsidP="00D53878">
            <w:pPr>
              <w:widowControl/>
              <w:numPr>
                <w:ilvl w:val="1"/>
                <w:numId w:val="14"/>
              </w:numPr>
              <w:spacing w:after="0" w:line="259" w:lineRule="auto"/>
            </w:pPr>
            <w:r>
              <w:t>FFS N</w:t>
            </w:r>
            <w:r>
              <w:rPr>
                <w:vertAlign w:val="subscript"/>
              </w:rPr>
              <w:t xml:space="preserve">TX-RX </w:t>
            </w:r>
            <w:r>
              <w:t>and N</w:t>
            </w:r>
            <w:r>
              <w:rPr>
                <w:vertAlign w:val="subscript"/>
              </w:rPr>
              <w:t xml:space="preserve">RX-TX </w:t>
            </w:r>
            <w:r>
              <w:rPr>
                <w:color w:val="FF0000"/>
              </w:rPr>
              <w:t>(pending confirmation from RAN4)</w:t>
            </w:r>
          </w:p>
          <w:p w:rsidR="00D53878" w:rsidRDefault="00D53878" w:rsidP="00D53878">
            <w:pPr>
              <w:widowControl/>
              <w:numPr>
                <w:ilvl w:val="1"/>
                <w:numId w:val="14"/>
              </w:numPr>
              <w:spacing w:after="0" w:line="259" w:lineRule="auto"/>
              <w:rPr>
                <w:strike/>
                <w:color w:val="FF0000"/>
              </w:rPr>
            </w:pPr>
            <w:r>
              <w:rPr>
                <w:strike/>
                <w:color w:val="FF0000"/>
              </w:rPr>
              <w:t xml:space="preserve">FFS: how it jointly works with the agreement for other collision cases </w:t>
            </w:r>
          </w:p>
          <w:p w:rsidR="00D53878" w:rsidRPr="00D53878" w:rsidRDefault="00D53878" w:rsidP="00D53878">
            <w:pPr>
              <w:widowControl/>
              <w:numPr>
                <w:ilvl w:val="0"/>
                <w:numId w:val="14"/>
              </w:numPr>
              <w:spacing w:after="0" w:line="259" w:lineRule="auto"/>
              <w:rPr>
                <w:color w:val="FF0000"/>
              </w:rPr>
            </w:pPr>
            <w:r>
              <w:rPr>
                <w:color w:val="FF0000"/>
              </w:rPr>
              <w:t>Note: The case of the “back-to-back” non-overlapping UL/DL without sufficient gap may happen, i.e., are allowed for HD-FDD UEs.</w:t>
            </w:r>
            <w:r>
              <w:rPr>
                <w:rFonts w:eastAsia="Malgun Gothic"/>
                <w:color w:val="FF0000"/>
                <w:lang w:eastAsia="ko-KR"/>
              </w:rPr>
              <w:t xml:space="preserve"> </w:t>
            </w:r>
          </w:p>
        </w:tc>
      </w:tr>
    </w:tbl>
    <w:p w:rsidR="00D53878" w:rsidRDefault="005525CC" w:rsidP="005525CC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Note that, the working assumption originally comes from the current TS 38.211, Section 4.3.2, for the UE </w:t>
      </w:r>
      <w:r>
        <w:rPr>
          <w:rFonts w:eastAsiaTheme="minorEastAsia"/>
        </w:rPr>
        <w:t>‘</w:t>
      </w:r>
      <w:r w:rsidRPr="00D0314F">
        <w:t>not capable of full-duplex communication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. We think it can be reused for HD-FDD RedCap UE. It is clear that a HD-FDD UE is not expected to perform DL/UL transmission if there is no sufficient DL-UL/UL-DL switching time. </w:t>
      </w:r>
      <w:r w:rsidR="002359BC">
        <w:rPr>
          <w:rFonts w:eastAsiaTheme="minorEastAsia" w:hint="eastAsia"/>
        </w:rPr>
        <w:t xml:space="preserve">If there is no sufficient switching time (e.g. due to improper gNB scheduling), it is an error case. </w:t>
      </w:r>
      <w:r w:rsidR="00E801FB">
        <w:rPr>
          <w:rFonts w:eastAsiaTheme="minorEastAsia" w:hint="eastAsia"/>
        </w:rPr>
        <w:t xml:space="preserve">In the error case, the UE </w:t>
      </w:r>
      <w:r w:rsidR="00E801FB">
        <w:rPr>
          <w:rFonts w:eastAsiaTheme="minorEastAsia"/>
        </w:rPr>
        <w:t>behavior</w:t>
      </w:r>
      <w:r w:rsidR="00E801FB">
        <w:rPr>
          <w:rFonts w:eastAsiaTheme="minorEastAsia" w:hint="eastAsia"/>
        </w:rPr>
        <w:t xml:space="preserve"> is </w:t>
      </w:r>
      <w:r w:rsidR="00E801FB">
        <w:rPr>
          <w:rFonts w:eastAsiaTheme="minorEastAsia"/>
        </w:rPr>
        <w:t>unpredictable</w:t>
      </w:r>
      <w:r w:rsidR="00E801FB">
        <w:rPr>
          <w:rFonts w:eastAsiaTheme="minorEastAsia" w:hint="eastAsia"/>
        </w:rPr>
        <w:t xml:space="preserve"> and un-specified, which is similar to </w:t>
      </w:r>
      <w:r w:rsidR="00E801FB">
        <w:rPr>
          <w:rFonts w:eastAsiaTheme="minorEastAsia"/>
        </w:rPr>
        <w:t>‘</w:t>
      </w:r>
      <w:r w:rsidR="00E801FB">
        <w:rPr>
          <w:rFonts w:eastAsiaTheme="minorEastAsia" w:hint="eastAsia"/>
        </w:rPr>
        <w:t>up to UE implementation</w:t>
      </w:r>
      <w:r w:rsidR="00E801FB">
        <w:rPr>
          <w:rFonts w:eastAsiaTheme="minorEastAsia"/>
        </w:rPr>
        <w:t>’</w:t>
      </w:r>
      <w:r w:rsidR="00E801FB">
        <w:rPr>
          <w:rFonts w:eastAsiaTheme="minorEastAsia" w:hint="eastAsia"/>
        </w:rPr>
        <w:t>.</w:t>
      </w:r>
      <w:r w:rsidR="00C43C27">
        <w:rPr>
          <w:rFonts w:eastAsiaTheme="minorEastAsia" w:hint="eastAsia"/>
        </w:rPr>
        <w:t xml:space="preserve"> In addition, we think there is no need </w:t>
      </w:r>
      <w:r w:rsidR="00592AC1">
        <w:rPr>
          <w:rFonts w:eastAsiaTheme="minorEastAsia" w:hint="eastAsia"/>
        </w:rPr>
        <w:t xml:space="preserve">to limit the case under the condition of </w:t>
      </w:r>
      <w:r w:rsidR="00592AC1">
        <w:rPr>
          <w:rFonts w:eastAsiaTheme="minorEastAsia"/>
        </w:rPr>
        <w:t>‘</w:t>
      </w:r>
      <w:r w:rsidR="00592AC1">
        <w:rPr>
          <w:rFonts w:eastAsiaTheme="minorEastAsia" w:hint="eastAsia"/>
        </w:rPr>
        <w:t xml:space="preserve">when UL/DL collision happens and after </w:t>
      </w:r>
      <w:r w:rsidR="00592AC1">
        <w:rPr>
          <w:rFonts w:eastAsiaTheme="minorEastAsia"/>
        </w:rPr>
        <w:t>collision</w:t>
      </w:r>
      <w:r w:rsidR="00592AC1">
        <w:rPr>
          <w:rFonts w:eastAsiaTheme="minorEastAsia" w:hint="eastAsia"/>
        </w:rPr>
        <w:t xml:space="preserve"> handling</w:t>
      </w:r>
      <w:r w:rsidR="00592AC1">
        <w:rPr>
          <w:rFonts w:eastAsiaTheme="minorEastAsia"/>
        </w:rPr>
        <w:t>’</w:t>
      </w:r>
      <w:r w:rsidR="00592AC1">
        <w:rPr>
          <w:rFonts w:eastAsiaTheme="minorEastAsia" w:hint="eastAsia"/>
        </w:rPr>
        <w:t xml:space="preserve">. </w:t>
      </w:r>
      <w:r w:rsidR="00592AC1">
        <w:rPr>
          <w:rFonts w:eastAsiaTheme="minorEastAsia"/>
        </w:rPr>
        <w:t>E</w:t>
      </w:r>
      <w:r w:rsidR="00592AC1">
        <w:rPr>
          <w:rFonts w:eastAsiaTheme="minorEastAsia" w:hint="eastAsia"/>
        </w:rPr>
        <w:t>ven if UL/DL collision does not happen, such working assumption on switching time shall still be valid.</w:t>
      </w:r>
    </w:p>
    <w:p w:rsidR="00B9194D" w:rsidRDefault="00B9194D" w:rsidP="005525CC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In addition, RAN4 has the following feedback on the switching time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_Ref83730256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[6]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9194D" w:rsidTr="00B9194D">
        <w:tc>
          <w:tcPr>
            <w:tcW w:w="9286" w:type="dxa"/>
          </w:tcPr>
          <w:p w:rsidR="00B9194D" w:rsidRPr="00F46FBB" w:rsidRDefault="00B9194D" w:rsidP="00B9194D">
            <w:r w:rsidRPr="00F46FBB">
              <w:t xml:space="preserve">RAN4 thanks RAN1 </w:t>
            </w:r>
            <w:r>
              <w:t xml:space="preserve">for the </w:t>
            </w:r>
            <w:r w:rsidRPr="00F46FBB">
              <w:t xml:space="preserve">LS on the Type A HD-FDD RedCap UE switching time assumption and confirm that </w:t>
            </w:r>
          </w:p>
          <w:p w:rsidR="00B9194D" w:rsidRPr="00B9194D" w:rsidRDefault="00B9194D" w:rsidP="00B9194D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32D28">
              <w:t xml:space="preserve">For HD-FDD switching time, reuse existing switching times </w:t>
            </w:r>
            <w:r>
              <w:t xml:space="preserve">for FR1 </w:t>
            </w:r>
            <w:r w:rsidRPr="00E32D28">
              <w:t>for UE not capable of full duplex in TS 38.211, Table 4.3.2-3</w:t>
            </w:r>
          </w:p>
        </w:tc>
      </w:tr>
    </w:tbl>
    <w:p w:rsidR="00592AC1" w:rsidRDefault="00C43C27" w:rsidP="00B9194D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lastRenderedPageBreak/>
        <w:t>Therefore, w</w:t>
      </w:r>
      <w:r w:rsidR="00592AC1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recommend </w:t>
      </w:r>
      <w:proofErr w:type="gramStart"/>
      <w:r>
        <w:rPr>
          <w:rFonts w:eastAsiaTheme="minorEastAsia" w:hint="eastAsia"/>
        </w:rPr>
        <w:t>to confirm</w:t>
      </w:r>
      <w:proofErr w:type="gramEnd"/>
      <w:r>
        <w:rPr>
          <w:rFonts w:eastAsiaTheme="minorEastAsia" w:hint="eastAsia"/>
        </w:rPr>
        <w:t xml:space="preserve"> the working assumption</w:t>
      </w:r>
      <w:r w:rsidR="001121B6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while </w:t>
      </w:r>
      <w:r w:rsidR="001121B6">
        <w:rPr>
          <w:rFonts w:eastAsiaTheme="minorEastAsia" w:hint="eastAsia"/>
        </w:rPr>
        <w:t xml:space="preserve">removing </w:t>
      </w:r>
      <w:r>
        <w:rPr>
          <w:rFonts w:eastAsiaTheme="minorEastAsia" w:hint="eastAsia"/>
        </w:rPr>
        <w:t>the unnecessary condition</w:t>
      </w:r>
      <w:r w:rsidR="00B9194D">
        <w:rPr>
          <w:rFonts w:eastAsiaTheme="minorEastAsia" w:hint="eastAsia"/>
        </w:rPr>
        <w:t xml:space="preserve"> and tak</w:t>
      </w:r>
      <w:r w:rsidR="001121B6">
        <w:rPr>
          <w:rFonts w:eastAsiaTheme="minorEastAsia" w:hint="eastAsia"/>
        </w:rPr>
        <w:t>ing</w:t>
      </w:r>
      <w:r w:rsidR="00B9194D">
        <w:rPr>
          <w:rFonts w:eastAsiaTheme="minorEastAsia" w:hint="eastAsia"/>
        </w:rPr>
        <w:t xml:space="preserve"> RAN4</w:t>
      </w:r>
      <w:r w:rsidR="00B9194D">
        <w:rPr>
          <w:rFonts w:eastAsiaTheme="minorEastAsia"/>
        </w:rPr>
        <w:t>’</w:t>
      </w:r>
      <w:r w:rsidR="00B9194D">
        <w:rPr>
          <w:rFonts w:eastAsiaTheme="minorEastAsia" w:hint="eastAsia"/>
        </w:rPr>
        <w:t>s feedback into account</w:t>
      </w:r>
      <w:r>
        <w:rPr>
          <w:rFonts w:eastAsiaTheme="minorEastAsia" w:hint="eastAsia"/>
        </w:rPr>
        <w:t>.</w:t>
      </w:r>
    </w:p>
    <w:p w:rsidR="00D4792A" w:rsidRPr="00D4792A" w:rsidRDefault="00D4792A" w:rsidP="00D53878">
      <w:pPr>
        <w:rPr>
          <w:rFonts w:eastAsiaTheme="minorEastAsia"/>
          <w:b/>
        </w:rPr>
      </w:pPr>
      <w:r w:rsidRPr="00D4792A">
        <w:rPr>
          <w:rFonts w:eastAsiaTheme="minorEastAsia" w:hint="eastAsia"/>
          <w:b/>
        </w:rPr>
        <w:t xml:space="preserve">Proposal </w:t>
      </w:r>
      <w:r w:rsidR="00BA3A9A">
        <w:rPr>
          <w:rFonts w:eastAsiaTheme="minorEastAsia" w:hint="eastAsia"/>
          <w:b/>
        </w:rPr>
        <w:t>7</w:t>
      </w:r>
      <w:r w:rsidRPr="00D4792A">
        <w:rPr>
          <w:rFonts w:eastAsiaTheme="minorEastAsia" w:hint="eastAsia"/>
          <w:b/>
        </w:rPr>
        <w:t>: Confirm the following modified working assumption:</w:t>
      </w:r>
    </w:p>
    <w:p w:rsidR="00D4792A" w:rsidRPr="00D4792A" w:rsidRDefault="00D4792A" w:rsidP="00D53878">
      <w:pPr>
        <w:rPr>
          <w:rFonts w:eastAsiaTheme="minorEastAsia"/>
          <w:b/>
        </w:rPr>
      </w:pPr>
      <w:r w:rsidRPr="00D4792A">
        <w:rPr>
          <w:rFonts w:eastAsiaTheme="minorEastAsia" w:hint="eastAsia"/>
          <w:b/>
        </w:rPr>
        <w:t>For HD-FDD UEs,</w:t>
      </w:r>
      <w:r w:rsidR="008C65BE" w:rsidRPr="00677B46">
        <w:rPr>
          <w:b/>
          <w:strike/>
          <w:color w:val="FF0000"/>
        </w:rPr>
        <w:t xml:space="preserve"> when UL/DL collision happens and after collision handling</w:t>
      </w:r>
    </w:p>
    <w:p w:rsidR="00D4792A" w:rsidRPr="00D4792A" w:rsidRDefault="00D4792A" w:rsidP="00D4792A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A HD-FDD UE is not expected to transmit in the uplink earlier than </w:t>
      </w:r>
      <w:r w:rsidRPr="00B9194D">
        <w:rPr>
          <w:rFonts w:eastAsiaTheme="minorEastAsia"/>
          <w:b/>
          <w:strike/>
          <w:color w:val="FF0000"/>
        </w:rPr>
        <w:t>[</w:t>
      </w:r>
      <w:r w:rsidRPr="00BA3A9A">
        <w:rPr>
          <w:rFonts w:eastAsiaTheme="minorEastAsia"/>
          <w:b/>
          <w:i/>
        </w:rPr>
        <w:t>N</w:t>
      </w:r>
      <w:r w:rsidRPr="00BA3A9A">
        <w:rPr>
          <w:rFonts w:eastAsiaTheme="minorEastAsia"/>
          <w:b/>
          <w:i/>
          <w:vertAlign w:val="subscript"/>
        </w:rPr>
        <w:t>RX-TX</w:t>
      </w:r>
      <w:r w:rsidRPr="00BA3A9A">
        <w:rPr>
          <w:rFonts w:eastAsiaTheme="minorEastAsia"/>
          <w:b/>
          <w:i/>
        </w:rPr>
        <w:t xml:space="preserve"> </w:t>
      </w:r>
      <w:proofErr w:type="spellStart"/>
      <w:r w:rsidRPr="00BA3A9A">
        <w:rPr>
          <w:rFonts w:eastAsiaTheme="minorEastAsia"/>
          <w:b/>
          <w:i/>
        </w:rPr>
        <w:t>T</w:t>
      </w:r>
      <w:r w:rsidRPr="00BA3A9A">
        <w:rPr>
          <w:rFonts w:eastAsiaTheme="minorEastAsia"/>
          <w:b/>
          <w:i/>
          <w:vertAlign w:val="subscript"/>
        </w:rPr>
        <w:t>c</w:t>
      </w:r>
      <w:proofErr w:type="spellEnd"/>
      <w:r w:rsidRPr="00B9194D">
        <w:rPr>
          <w:rFonts w:eastAsiaTheme="minorEastAsia"/>
          <w:b/>
          <w:strike/>
          <w:color w:val="FF0000"/>
        </w:rPr>
        <w:t>]</w:t>
      </w:r>
      <w:r w:rsidRPr="00D4792A">
        <w:rPr>
          <w:rFonts w:eastAsiaTheme="minorEastAsia"/>
          <w:b/>
        </w:rPr>
        <w:t xml:space="preserve"> after the end of the last received downlink symbol in the same cell</w:t>
      </w:r>
    </w:p>
    <w:p w:rsidR="00D4792A" w:rsidRPr="00D4792A" w:rsidRDefault="00D4792A" w:rsidP="00D4792A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A HD-FDD UE is not expected to receive in the downlink earlier than </w:t>
      </w:r>
      <w:r w:rsidRPr="00B9194D">
        <w:rPr>
          <w:rFonts w:eastAsiaTheme="minorEastAsia"/>
          <w:b/>
          <w:strike/>
          <w:color w:val="FF0000"/>
        </w:rPr>
        <w:t>[</w:t>
      </w:r>
      <w:r w:rsidRPr="00BA3A9A">
        <w:rPr>
          <w:rFonts w:eastAsiaTheme="minorEastAsia"/>
          <w:b/>
          <w:i/>
        </w:rPr>
        <w:t>N</w:t>
      </w:r>
      <w:r w:rsidRPr="00BA3A9A">
        <w:rPr>
          <w:rFonts w:eastAsiaTheme="minorEastAsia"/>
          <w:b/>
          <w:i/>
          <w:vertAlign w:val="subscript"/>
        </w:rPr>
        <w:t>TX-RX</w:t>
      </w:r>
      <w:r w:rsidRPr="00BA3A9A">
        <w:rPr>
          <w:rFonts w:eastAsiaTheme="minorEastAsia"/>
          <w:b/>
          <w:i/>
        </w:rPr>
        <w:t xml:space="preserve"> </w:t>
      </w:r>
      <w:proofErr w:type="spellStart"/>
      <w:r w:rsidRPr="00BA3A9A">
        <w:rPr>
          <w:rFonts w:eastAsiaTheme="minorEastAsia"/>
          <w:b/>
          <w:i/>
        </w:rPr>
        <w:t>T</w:t>
      </w:r>
      <w:r w:rsidRPr="00BA3A9A">
        <w:rPr>
          <w:rFonts w:eastAsiaTheme="minorEastAsia"/>
          <w:b/>
          <w:i/>
          <w:vertAlign w:val="subscript"/>
        </w:rPr>
        <w:t>c</w:t>
      </w:r>
      <w:proofErr w:type="spellEnd"/>
      <w:r w:rsidRPr="00B9194D">
        <w:rPr>
          <w:rFonts w:eastAsiaTheme="minorEastAsia"/>
          <w:b/>
          <w:strike/>
          <w:color w:val="FF0000"/>
        </w:rPr>
        <w:t>]</w:t>
      </w:r>
      <w:r w:rsidRPr="00D4792A">
        <w:rPr>
          <w:rFonts w:eastAsiaTheme="minorEastAsia"/>
          <w:b/>
        </w:rPr>
        <w:t xml:space="preserve"> after the end of the last transmitted uplink symbol in the same cell</w:t>
      </w:r>
    </w:p>
    <w:p w:rsidR="00D4792A" w:rsidRPr="00D4792A" w:rsidRDefault="00B9194D" w:rsidP="00B9194D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B9194D">
        <w:rPr>
          <w:rFonts w:eastAsiaTheme="minorEastAsia"/>
          <w:b/>
          <w:color w:val="FF0000"/>
        </w:rPr>
        <w:t xml:space="preserve">For HD-FDD switching time, reuse existing switching times </w:t>
      </w:r>
      <w:r>
        <w:rPr>
          <w:rFonts w:eastAsiaTheme="minorEastAsia" w:hint="eastAsia"/>
          <w:b/>
          <w:color w:val="FF0000"/>
        </w:rPr>
        <w:t xml:space="preserve">(i.e. </w:t>
      </w:r>
      <w:r w:rsidRPr="00B9194D">
        <w:rPr>
          <w:rFonts w:eastAsiaTheme="minorEastAsia"/>
          <w:b/>
          <w:i/>
          <w:color w:val="FF0000"/>
        </w:rPr>
        <w:t>N</w:t>
      </w:r>
      <w:r w:rsidRPr="00B9194D">
        <w:rPr>
          <w:rFonts w:eastAsiaTheme="minorEastAsia"/>
          <w:b/>
          <w:i/>
          <w:color w:val="FF0000"/>
          <w:vertAlign w:val="subscript"/>
        </w:rPr>
        <w:t>RX-TX</w:t>
      </w:r>
      <w:r w:rsidRPr="00B9194D">
        <w:rPr>
          <w:rFonts w:eastAsiaTheme="minorEastAsia"/>
          <w:b/>
          <w:color w:val="FF0000"/>
        </w:rPr>
        <w:t xml:space="preserve"> </w:t>
      </w:r>
      <w:r w:rsidRPr="00B9194D">
        <w:rPr>
          <w:rFonts w:eastAsiaTheme="minorEastAsia" w:hint="eastAsia"/>
          <w:b/>
          <w:color w:val="FF0000"/>
        </w:rPr>
        <w:t xml:space="preserve">and </w:t>
      </w:r>
      <w:r w:rsidRPr="00B9194D">
        <w:rPr>
          <w:rFonts w:eastAsiaTheme="minorEastAsia"/>
          <w:b/>
          <w:i/>
          <w:color w:val="FF0000"/>
        </w:rPr>
        <w:t>N</w:t>
      </w:r>
      <w:r w:rsidRPr="00B9194D">
        <w:rPr>
          <w:rFonts w:eastAsiaTheme="minorEastAsia"/>
          <w:b/>
          <w:i/>
          <w:color w:val="FF0000"/>
          <w:vertAlign w:val="subscript"/>
        </w:rPr>
        <w:t>TX-RX</w:t>
      </w:r>
      <w:r w:rsidRPr="00B9194D">
        <w:rPr>
          <w:rFonts w:eastAsiaTheme="minorEastAsia" w:hint="eastAsia"/>
          <w:b/>
          <w:color w:val="FF0000"/>
        </w:rPr>
        <w:t>)</w:t>
      </w:r>
      <w:r w:rsidRPr="00B9194D">
        <w:rPr>
          <w:rFonts w:eastAsiaTheme="minorEastAsia"/>
          <w:b/>
          <w:color w:val="FF0000"/>
        </w:rPr>
        <w:t xml:space="preserve"> for FR1 for UE not capable of full duplex in TS 38.211, Table 4.3.2-3</w:t>
      </w:r>
      <w:r w:rsidR="00D4792A" w:rsidRPr="00B9194D">
        <w:rPr>
          <w:rFonts w:eastAsiaTheme="minorEastAsia"/>
          <w:b/>
          <w:strike/>
          <w:color w:val="FF0000"/>
        </w:rPr>
        <w:t xml:space="preserve">FFS </w:t>
      </w:r>
      <w:r w:rsidR="00D4792A" w:rsidRPr="00B9194D">
        <w:rPr>
          <w:rFonts w:eastAsiaTheme="minorEastAsia"/>
          <w:b/>
          <w:i/>
          <w:strike/>
          <w:color w:val="FF0000"/>
        </w:rPr>
        <w:t>N</w:t>
      </w:r>
      <w:r w:rsidR="00D4792A" w:rsidRPr="00B9194D">
        <w:rPr>
          <w:rFonts w:eastAsiaTheme="minorEastAsia"/>
          <w:b/>
          <w:i/>
          <w:strike/>
          <w:color w:val="FF0000"/>
          <w:vertAlign w:val="subscript"/>
        </w:rPr>
        <w:t>TX-RX</w:t>
      </w:r>
      <w:r w:rsidR="00D4792A" w:rsidRPr="00B9194D">
        <w:rPr>
          <w:rFonts w:eastAsiaTheme="minorEastAsia"/>
          <w:b/>
          <w:strike/>
          <w:color w:val="FF0000"/>
        </w:rPr>
        <w:t xml:space="preserve"> and </w:t>
      </w:r>
      <w:r w:rsidR="00D4792A" w:rsidRPr="00B9194D">
        <w:rPr>
          <w:rFonts w:eastAsiaTheme="minorEastAsia"/>
          <w:b/>
          <w:i/>
          <w:strike/>
          <w:color w:val="FF0000"/>
        </w:rPr>
        <w:t>N</w:t>
      </w:r>
      <w:r w:rsidR="00D4792A" w:rsidRPr="00B9194D">
        <w:rPr>
          <w:rFonts w:eastAsiaTheme="minorEastAsia"/>
          <w:b/>
          <w:i/>
          <w:strike/>
          <w:color w:val="FF0000"/>
          <w:vertAlign w:val="subscript"/>
        </w:rPr>
        <w:t>RX-TX</w:t>
      </w:r>
      <w:r w:rsidR="00D4792A" w:rsidRPr="00B9194D">
        <w:rPr>
          <w:rFonts w:eastAsiaTheme="minorEastAsia"/>
          <w:b/>
          <w:strike/>
          <w:color w:val="FF0000"/>
        </w:rPr>
        <w:t xml:space="preserve"> (pending confirmation from RAN4)</w:t>
      </w:r>
    </w:p>
    <w:p w:rsidR="00F16751" w:rsidRPr="00D4792A" w:rsidRDefault="00D4792A" w:rsidP="00D4792A">
      <w:pPr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Note: </w:t>
      </w:r>
      <w:r w:rsidRPr="00D4792A">
        <w:rPr>
          <w:rFonts w:eastAsiaTheme="minorEastAsia" w:hint="eastAsia"/>
          <w:b/>
        </w:rPr>
        <w:t>In</w:t>
      </w:r>
      <w:r w:rsidRPr="00D4792A">
        <w:rPr>
          <w:rFonts w:eastAsiaTheme="minorEastAsia"/>
          <w:b/>
        </w:rPr>
        <w:t xml:space="preserve"> case the ‘back-to-back’ non-overlapping UL/DL without sufficient gap happen</w:t>
      </w:r>
      <w:r w:rsidRPr="00D4792A">
        <w:rPr>
          <w:rFonts w:eastAsiaTheme="minorEastAsia" w:hint="eastAsia"/>
          <w:b/>
        </w:rPr>
        <w:t>s, the UE behavior is un-specified.</w:t>
      </w:r>
    </w:p>
    <w:p w:rsidR="00D4792A" w:rsidRPr="007B5354" w:rsidRDefault="00D4792A" w:rsidP="0068788D">
      <w:pPr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 </w:t>
      </w:r>
      <w:r w:rsidR="00CD226D">
        <w:rPr>
          <w:rFonts w:eastAsia="宋体" w:cs="Times New Roman" w:hint="eastAsia"/>
          <w:kern w:val="0"/>
          <w:szCs w:val="21"/>
          <w:lang w:val="en-GB"/>
        </w:rPr>
        <w:t>HD-FDD operation for RedCap UE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7B5354" w:rsidRPr="009D76DF" w:rsidRDefault="007B5354" w:rsidP="007B5354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Proposal 1</w:t>
      </w:r>
      <w:r w:rsidRPr="009D76DF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For the collision handling of remaining cases, </w:t>
      </w:r>
      <w:r>
        <w:rPr>
          <w:rFonts w:eastAsiaTheme="minorEastAsia"/>
          <w:b/>
        </w:rPr>
        <w:t>remember</w:t>
      </w:r>
      <w:r>
        <w:rPr>
          <w:rFonts w:eastAsiaTheme="minorEastAsia" w:hint="eastAsia"/>
          <w:b/>
        </w:rPr>
        <w:t xml:space="preserve"> that u</w:t>
      </w:r>
      <w:r w:rsidRPr="009D76DF">
        <w:rPr>
          <w:rFonts w:eastAsiaTheme="minorEastAsia"/>
          <w:b/>
        </w:rPr>
        <w:t>ncertainty</w:t>
      </w:r>
      <w:r w:rsidRPr="009D76DF">
        <w:rPr>
          <w:rFonts w:eastAsiaTheme="minorEastAsia" w:hint="eastAsia"/>
          <w:b/>
        </w:rPr>
        <w:t xml:space="preserve"> has already been introduced </w:t>
      </w:r>
      <w:r>
        <w:rPr>
          <w:rFonts w:eastAsiaTheme="minorEastAsia" w:hint="eastAsia"/>
          <w:b/>
        </w:rPr>
        <w:t>to</w:t>
      </w:r>
      <w:r w:rsidRPr="009D76DF">
        <w:rPr>
          <w:rFonts w:eastAsiaTheme="minorEastAsia" w:hint="eastAsia"/>
          <w:b/>
        </w:rPr>
        <w:t xml:space="preserve"> dynamically scheduled DL/UL, due to the handling of </w:t>
      </w:r>
      <w:r w:rsidRPr="009D76DF">
        <w:rPr>
          <w:rFonts w:eastAsiaTheme="minorEastAsia"/>
          <w:b/>
        </w:rPr>
        <w:t>‘</w:t>
      </w:r>
      <w:r w:rsidRPr="009D76DF">
        <w:rPr>
          <w:rFonts w:eastAsiaTheme="minorEastAsia" w:hint="eastAsia"/>
          <w:b/>
        </w:rPr>
        <w:t>up to UE implementation</w:t>
      </w:r>
      <w:r w:rsidRPr="009D76DF">
        <w:rPr>
          <w:rFonts w:eastAsiaTheme="minorEastAsia"/>
          <w:b/>
        </w:rPr>
        <w:t>’</w:t>
      </w:r>
      <w:r w:rsidRPr="009D76DF">
        <w:rPr>
          <w:rFonts w:eastAsiaTheme="minorEastAsia" w:hint="eastAsia"/>
          <w:b/>
        </w:rPr>
        <w:t xml:space="preserve"> in Case 8 of valid RO overlapping with UE-dedicated</w:t>
      </w:r>
      <w:r>
        <w:rPr>
          <w:rFonts w:eastAsiaTheme="minorEastAsia" w:hint="eastAsia"/>
          <w:b/>
        </w:rPr>
        <w:t>/common</w:t>
      </w:r>
      <w:r w:rsidRPr="009D76DF">
        <w:rPr>
          <w:rFonts w:eastAsiaTheme="minorEastAsia" w:hint="eastAsia"/>
          <w:b/>
        </w:rPr>
        <w:t xml:space="preserve"> configured DL reception.</w:t>
      </w:r>
    </w:p>
    <w:p w:rsidR="007B5354" w:rsidRDefault="007B5354" w:rsidP="007B5354">
      <w:pPr>
        <w:spacing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2</w:t>
      </w:r>
      <w:r w:rsidRPr="009D1802">
        <w:rPr>
          <w:rFonts w:eastAsiaTheme="minorEastAsia" w:hint="eastAsia"/>
          <w:b/>
        </w:rPr>
        <w:t xml:space="preserve">: </w:t>
      </w:r>
      <w:r w:rsidRPr="00621AD7">
        <w:rPr>
          <w:rFonts w:eastAsiaTheme="minorEastAsia"/>
          <w:b/>
        </w:rPr>
        <w:t>For Case 5 of dynamically scheduled UL transmission</w:t>
      </w:r>
      <w:r>
        <w:rPr>
          <w:rFonts w:eastAsiaTheme="minorEastAsia" w:hint="eastAsia"/>
          <w:b/>
        </w:rPr>
        <w:t xml:space="preserve"> vs. SSB,</w:t>
      </w:r>
      <w:r w:rsidRPr="00621AD7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leave it to UE implementation whether to receive SSB or transmit UL.</w:t>
      </w:r>
    </w:p>
    <w:p w:rsidR="007B5354" w:rsidRDefault="007B5354" w:rsidP="007B5354">
      <w:pPr>
        <w:spacing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3</w:t>
      </w:r>
      <w:r w:rsidRPr="009D1802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F</w:t>
      </w:r>
      <w:r w:rsidRPr="0082431D">
        <w:rPr>
          <w:rFonts w:eastAsiaTheme="minorEastAsia" w:hint="eastAsia"/>
          <w:b/>
        </w:rPr>
        <w:t xml:space="preserve">or </w:t>
      </w:r>
      <w:r>
        <w:rPr>
          <w:rFonts w:eastAsiaTheme="minorEastAsia" w:hint="eastAsia"/>
          <w:b/>
        </w:rPr>
        <w:t xml:space="preserve">Case 8 of valid RO overlapping with dynamic </w:t>
      </w:r>
      <w:r>
        <w:rPr>
          <w:rFonts w:eastAsiaTheme="minorEastAsia"/>
          <w:b/>
        </w:rPr>
        <w:t>scheduled</w:t>
      </w:r>
      <w:r>
        <w:rPr>
          <w:rFonts w:eastAsiaTheme="minorEastAsia" w:hint="eastAsia"/>
          <w:b/>
        </w:rPr>
        <w:t xml:space="preserve"> DL, leave it to UE implementation whether to transmit PRACH or receive DL</w:t>
      </w:r>
      <w:r w:rsidRPr="00A41FBC">
        <w:rPr>
          <w:rFonts w:eastAsiaTheme="minorEastAsia" w:hint="eastAsia"/>
          <w:b/>
        </w:rPr>
        <w:t>.</w:t>
      </w:r>
    </w:p>
    <w:p w:rsidR="007B5354" w:rsidRPr="00BE082B" w:rsidRDefault="007B5354" w:rsidP="007B5354">
      <w:pPr>
        <w:spacing w:before="120"/>
        <w:rPr>
          <w:rFonts w:eastAsiaTheme="minorEastAsia"/>
          <w:b/>
        </w:rPr>
      </w:pPr>
      <w:r w:rsidRPr="00BE082B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4</w:t>
      </w:r>
      <w:r w:rsidRPr="00BE082B">
        <w:rPr>
          <w:rFonts w:eastAsiaTheme="minorEastAsia" w:hint="eastAsia"/>
          <w:b/>
        </w:rPr>
        <w:t xml:space="preserve">: </w:t>
      </w:r>
      <w:r w:rsidRPr="00BE082B">
        <w:rPr>
          <w:rFonts w:eastAsiaTheme="minorEastAsia" w:hint="eastAsia"/>
          <w:b/>
          <w:szCs w:val="20"/>
        </w:rPr>
        <w:t>T</w:t>
      </w:r>
      <w:r w:rsidRPr="00BE082B">
        <w:rPr>
          <w:b/>
          <w:szCs w:val="20"/>
        </w:rPr>
        <w:t xml:space="preserve">he set of symbols overlapping with dynamic DL reception includes also </w:t>
      </w:r>
      <w:proofErr w:type="spellStart"/>
      <w:r w:rsidRPr="00BE082B">
        <w:rPr>
          <w:b/>
          <w:szCs w:val="20"/>
        </w:rPr>
        <w:t>N</w:t>
      </w:r>
      <w:r w:rsidRPr="00BE082B">
        <w:rPr>
          <w:b/>
          <w:szCs w:val="20"/>
          <w:vertAlign w:val="subscript"/>
        </w:rPr>
        <w:t>gap</w:t>
      </w:r>
      <w:proofErr w:type="spellEnd"/>
      <w:r w:rsidRPr="00BE082B">
        <w:rPr>
          <w:b/>
          <w:szCs w:val="20"/>
        </w:rPr>
        <w:t xml:space="preserve"> symbols before the valid RO</w:t>
      </w:r>
      <w:r w:rsidRPr="00BE082B">
        <w:rPr>
          <w:rFonts w:eastAsiaTheme="minorEastAsia" w:hint="eastAsia"/>
          <w:b/>
          <w:szCs w:val="20"/>
        </w:rPr>
        <w:t>.</w:t>
      </w:r>
    </w:p>
    <w:p w:rsidR="007B5354" w:rsidRPr="00BE082B" w:rsidRDefault="007B5354" w:rsidP="007B5354">
      <w:pPr>
        <w:spacing w:before="120"/>
        <w:rPr>
          <w:rFonts w:eastAsiaTheme="minorEastAsia"/>
          <w:b/>
        </w:rPr>
      </w:pPr>
      <w:r w:rsidRPr="00BE082B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5</w:t>
      </w:r>
      <w:r w:rsidRPr="00BE082B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</w:t>
      </w:r>
      <w:r w:rsidRPr="00000DBD">
        <w:rPr>
          <w:rFonts w:eastAsiaTheme="minorEastAsia"/>
          <w:b/>
        </w:rPr>
        <w:t xml:space="preserve">he same value for </w:t>
      </w:r>
      <w:proofErr w:type="spellStart"/>
      <w:r w:rsidRPr="00000DBD">
        <w:rPr>
          <w:rFonts w:eastAsiaTheme="minorEastAsia"/>
          <w:b/>
        </w:rPr>
        <w:t>N</w:t>
      </w:r>
      <w:r w:rsidRPr="00000DBD">
        <w:rPr>
          <w:rFonts w:eastAsiaTheme="minorEastAsia"/>
          <w:b/>
          <w:vertAlign w:val="subscript"/>
        </w:rPr>
        <w:t>gap</w:t>
      </w:r>
      <w:proofErr w:type="spellEnd"/>
      <w:r w:rsidRPr="00000DBD">
        <w:rPr>
          <w:rFonts w:eastAsiaTheme="minorEastAsia"/>
          <w:b/>
        </w:rPr>
        <w:t xml:space="preserve"> in current spec</w:t>
      </w:r>
      <w:r>
        <w:rPr>
          <w:rFonts w:eastAsiaTheme="minorEastAsia" w:hint="eastAsia"/>
          <w:b/>
        </w:rPr>
        <w:t>ification</w:t>
      </w:r>
      <w:r w:rsidRPr="00000DBD">
        <w:rPr>
          <w:rFonts w:eastAsiaTheme="minorEastAsia"/>
          <w:b/>
        </w:rPr>
        <w:t xml:space="preserve"> is reused for HD-FDD</w:t>
      </w:r>
      <w:r>
        <w:rPr>
          <w:rFonts w:eastAsiaTheme="minorEastAsia" w:hint="eastAsia"/>
          <w:b/>
        </w:rPr>
        <w:t>.</w:t>
      </w:r>
    </w:p>
    <w:p w:rsidR="007B5354" w:rsidRDefault="007B5354" w:rsidP="007B5354">
      <w:pPr>
        <w:spacing w:before="120"/>
        <w:rPr>
          <w:rFonts w:eastAsiaTheme="minorEastAsia"/>
          <w:b/>
        </w:rPr>
      </w:pPr>
      <w:r>
        <w:rPr>
          <w:rFonts w:eastAsiaTheme="minorEastAsia" w:hint="eastAsia"/>
          <w:b/>
        </w:rPr>
        <w:t>Proposal 6: For the handling of MsgA PUSCH, the following alternatives can be considered:</w:t>
      </w:r>
    </w:p>
    <w:p w:rsidR="007B5354" w:rsidRPr="00694159" w:rsidRDefault="007B5354" w:rsidP="007B5354">
      <w:pPr>
        <w:pStyle w:val="a6"/>
        <w:numPr>
          <w:ilvl w:val="0"/>
          <w:numId w:val="36"/>
        </w:numPr>
        <w:spacing w:before="120"/>
        <w:ind w:firstLineChars="0"/>
        <w:rPr>
          <w:rFonts w:eastAsiaTheme="minorEastAsia"/>
          <w:b/>
        </w:rPr>
      </w:pPr>
      <w:r w:rsidRPr="00694159">
        <w:rPr>
          <w:rFonts w:eastAsiaTheme="minorEastAsia" w:hint="eastAsia"/>
          <w:b/>
        </w:rPr>
        <w:t>Alt.1</w:t>
      </w:r>
      <w:r w:rsidR="001121B6">
        <w:rPr>
          <w:rFonts w:eastAsiaTheme="minorEastAsia" w:hint="eastAsia"/>
          <w:b/>
        </w:rPr>
        <w:t>:</w:t>
      </w:r>
      <w:r w:rsidRPr="00694159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MsgA PUSCH </w:t>
      </w:r>
      <w:r w:rsidRPr="00694159">
        <w:rPr>
          <w:rFonts w:eastAsiaTheme="minorEastAsia" w:hint="eastAsia"/>
          <w:b/>
        </w:rPr>
        <w:t>follows the handling of valid RO.</w:t>
      </w:r>
    </w:p>
    <w:p w:rsidR="007B5354" w:rsidRPr="00694159" w:rsidRDefault="007B5354" w:rsidP="007B5354">
      <w:pPr>
        <w:pStyle w:val="a6"/>
        <w:numPr>
          <w:ilvl w:val="0"/>
          <w:numId w:val="36"/>
        </w:numPr>
        <w:spacing w:before="120"/>
        <w:ind w:firstLineChars="0"/>
        <w:rPr>
          <w:rFonts w:eastAsiaTheme="minorEastAsia"/>
          <w:b/>
        </w:rPr>
      </w:pPr>
      <w:r w:rsidRPr="00694159">
        <w:rPr>
          <w:rFonts w:eastAsiaTheme="minorEastAsia" w:hint="eastAsia"/>
          <w:b/>
        </w:rPr>
        <w:t>Alt.2</w:t>
      </w:r>
      <w:r w:rsidR="001121B6">
        <w:rPr>
          <w:rFonts w:eastAsiaTheme="minorEastAsia" w:hint="eastAsia"/>
          <w:b/>
        </w:rPr>
        <w:t>:</w:t>
      </w:r>
      <w:r w:rsidRPr="00694159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MsgA PUSCH </w:t>
      </w:r>
      <w:r w:rsidRPr="00694159">
        <w:rPr>
          <w:rFonts w:eastAsiaTheme="minorEastAsia" w:hint="eastAsia"/>
          <w:b/>
        </w:rPr>
        <w:t>follows the handling of configured UL transmission</w:t>
      </w:r>
      <w:r>
        <w:rPr>
          <w:rFonts w:eastAsiaTheme="minorEastAsia" w:hint="eastAsia"/>
          <w:b/>
        </w:rPr>
        <w:t>.</w:t>
      </w:r>
    </w:p>
    <w:p w:rsidR="007B5354" w:rsidRPr="00D4792A" w:rsidRDefault="007B5354" w:rsidP="007B5354">
      <w:pPr>
        <w:rPr>
          <w:rFonts w:eastAsiaTheme="minorEastAsia"/>
          <w:b/>
        </w:rPr>
      </w:pPr>
      <w:r w:rsidRPr="00D4792A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7</w:t>
      </w:r>
      <w:r w:rsidRPr="00D4792A">
        <w:rPr>
          <w:rFonts w:eastAsiaTheme="minorEastAsia" w:hint="eastAsia"/>
          <w:b/>
        </w:rPr>
        <w:t>: Confirm the following modified working assumption:</w:t>
      </w:r>
      <w:bookmarkStart w:id="8" w:name="_GoBack"/>
      <w:bookmarkEnd w:id="8"/>
    </w:p>
    <w:p w:rsidR="007B5354" w:rsidRPr="00D4792A" w:rsidRDefault="007B5354" w:rsidP="007B5354">
      <w:pPr>
        <w:rPr>
          <w:rFonts w:eastAsiaTheme="minorEastAsia"/>
          <w:b/>
        </w:rPr>
      </w:pPr>
      <w:r w:rsidRPr="00D4792A">
        <w:rPr>
          <w:rFonts w:eastAsiaTheme="minorEastAsia" w:hint="eastAsia"/>
          <w:b/>
        </w:rPr>
        <w:t>For HD-FDD UEs,</w:t>
      </w:r>
      <w:r w:rsidRPr="00677B46">
        <w:rPr>
          <w:b/>
          <w:strike/>
          <w:color w:val="FF0000"/>
        </w:rPr>
        <w:t xml:space="preserve"> when UL/DL collision happens and after collision handling</w:t>
      </w:r>
    </w:p>
    <w:p w:rsidR="007B5354" w:rsidRPr="00D4792A" w:rsidRDefault="007B5354" w:rsidP="007B5354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A HD-FDD UE is not expected to transmit in the uplink earlier than </w:t>
      </w:r>
      <w:r w:rsidRPr="00677B46">
        <w:rPr>
          <w:rFonts w:eastAsiaTheme="minorEastAsia"/>
          <w:b/>
          <w:strike/>
          <w:color w:val="FF0000"/>
        </w:rPr>
        <w:t>[</w:t>
      </w:r>
      <w:r w:rsidRPr="00BA3A9A">
        <w:rPr>
          <w:rFonts w:eastAsiaTheme="minorEastAsia"/>
          <w:b/>
          <w:i/>
        </w:rPr>
        <w:t>N</w:t>
      </w:r>
      <w:r w:rsidRPr="00BA3A9A">
        <w:rPr>
          <w:rFonts w:eastAsiaTheme="minorEastAsia"/>
          <w:b/>
          <w:i/>
          <w:vertAlign w:val="subscript"/>
        </w:rPr>
        <w:t>RX-TX</w:t>
      </w:r>
      <w:r w:rsidRPr="00BA3A9A">
        <w:rPr>
          <w:rFonts w:eastAsiaTheme="minorEastAsia"/>
          <w:b/>
          <w:i/>
        </w:rPr>
        <w:t xml:space="preserve"> </w:t>
      </w:r>
      <w:proofErr w:type="spellStart"/>
      <w:r w:rsidRPr="00BA3A9A">
        <w:rPr>
          <w:rFonts w:eastAsiaTheme="minorEastAsia"/>
          <w:b/>
          <w:i/>
        </w:rPr>
        <w:t>T</w:t>
      </w:r>
      <w:r w:rsidRPr="00BA3A9A">
        <w:rPr>
          <w:rFonts w:eastAsiaTheme="minorEastAsia"/>
          <w:b/>
          <w:i/>
          <w:vertAlign w:val="subscript"/>
        </w:rPr>
        <w:t>c</w:t>
      </w:r>
      <w:proofErr w:type="spellEnd"/>
      <w:r w:rsidRPr="00677B46">
        <w:rPr>
          <w:rFonts w:eastAsiaTheme="minorEastAsia"/>
          <w:b/>
          <w:strike/>
          <w:color w:val="FF0000"/>
        </w:rPr>
        <w:t>]</w:t>
      </w:r>
      <w:r w:rsidRPr="00D4792A">
        <w:rPr>
          <w:rFonts w:eastAsiaTheme="minorEastAsia"/>
          <w:b/>
        </w:rPr>
        <w:t xml:space="preserve"> after the end of the last received downlink symbol in the same cell</w:t>
      </w:r>
    </w:p>
    <w:p w:rsidR="007B5354" w:rsidRPr="00D4792A" w:rsidRDefault="007B5354" w:rsidP="007B5354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A HD-FDD UE is not expected to receive in the downlink earlier than </w:t>
      </w:r>
      <w:r w:rsidRPr="00677B46">
        <w:rPr>
          <w:rFonts w:eastAsiaTheme="minorEastAsia"/>
          <w:b/>
          <w:strike/>
          <w:color w:val="FF0000"/>
        </w:rPr>
        <w:t>[</w:t>
      </w:r>
      <w:r w:rsidRPr="00BA3A9A">
        <w:rPr>
          <w:rFonts w:eastAsiaTheme="minorEastAsia"/>
          <w:b/>
          <w:i/>
        </w:rPr>
        <w:t>N</w:t>
      </w:r>
      <w:r w:rsidRPr="00BA3A9A">
        <w:rPr>
          <w:rFonts w:eastAsiaTheme="minorEastAsia"/>
          <w:b/>
          <w:i/>
          <w:vertAlign w:val="subscript"/>
        </w:rPr>
        <w:t>TX-RX</w:t>
      </w:r>
      <w:r w:rsidRPr="00BA3A9A">
        <w:rPr>
          <w:rFonts w:eastAsiaTheme="minorEastAsia"/>
          <w:b/>
          <w:i/>
        </w:rPr>
        <w:t xml:space="preserve"> </w:t>
      </w:r>
      <w:proofErr w:type="spellStart"/>
      <w:r w:rsidRPr="00BA3A9A">
        <w:rPr>
          <w:rFonts w:eastAsiaTheme="minorEastAsia"/>
          <w:b/>
          <w:i/>
        </w:rPr>
        <w:t>T</w:t>
      </w:r>
      <w:r w:rsidRPr="00BA3A9A">
        <w:rPr>
          <w:rFonts w:eastAsiaTheme="minorEastAsia"/>
          <w:b/>
          <w:i/>
          <w:vertAlign w:val="subscript"/>
        </w:rPr>
        <w:t>c</w:t>
      </w:r>
      <w:proofErr w:type="spellEnd"/>
      <w:r w:rsidRPr="00677B46">
        <w:rPr>
          <w:rFonts w:eastAsiaTheme="minorEastAsia"/>
          <w:b/>
          <w:strike/>
          <w:color w:val="FF0000"/>
        </w:rPr>
        <w:t>]</w:t>
      </w:r>
      <w:r w:rsidRPr="00D4792A">
        <w:rPr>
          <w:rFonts w:eastAsiaTheme="minorEastAsia"/>
          <w:b/>
        </w:rPr>
        <w:t xml:space="preserve"> after the end of the last transmitted uplink symbol in the same cell</w:t>
      </w:r>
    </w:p>
    <w:p w:rsidR="007B5354" w:rsidRPr="00D4792A" w:rsidRDefault="00B44E0D" w:rsidP="007B5354">
      <w:pPr>
        <w:pStyle w:val="a6"/>
        <w:numPr>
          <w:ilvl w:val="0"/>
          <w:numId w:val="37"/>
        </w:numPr>
        <w:ind w:firstLineChars="0"/>
        <w:rPr>
          <w:rFonts w:eastAsiaTheme="minorEastAsia"/>
          <w:b/>
        </w:rPr>
      </w:pPr>
      <w:r w:rsidRPr="00B9194D">
        <w:rPr>
          <w:rFonts w:eastAsiaTheme="minorEastAsia"/>
          <w:b/>
          <w:color w:val="FF0000"/>
        </w:rPr>
        <w:t xml:space="preserve">For HD-FDD switching time, reuse existing switching times </w:t>
      </w:r>
      <w:r>
        <w:rPr>
          <w:rFonts w:eastAsiaTheme="minorEastAsia" w:hint="eastAsia"/>
          <w:b/>
          <w:color w:val="FF0000"/>
        </w:rPr>
        <w:t xml:space="preserve">(i.e. </w:t>
      </w:r>
      <w:r w:rsidRPr="00B9194D">
        <w:rPr>
          <w:rFonts w:eastAsiaTheme="minorEastAsia"/>
          <w:b/>
          <w:i/>
          <w:color w:val="FF0000"/>
        </w:rPr>
        <w:t>N</w:t>
      </w:r>
      <w:r w:rsidRPr="00B9194D">
        <w:rPr>
          <w:rFonts w:eastAsiaTheme="minorEastAsia"/>
          <w:b/>
          <w:i/>
          <w:color w:val="FF0000"/>
          <w:vertAlign w:val="subscript"/>
        </w:rPr>
        <w:t>RX-TX</w:t>
      </w:r>
      <w:r w:rsidRPr="00B9194D">
        <w:rPr>
          <w:rFonts w:eastAsiaTheme="minorEastAsia"/>
          <w:b/>
          <w:color w:val="FF0000"/>
        </w:rPr>
        <w:t xml:space="preserve"> </w:t>
      </w:r>
      <w:r w:rsidRPr="00B9194D">
        <w:rPr>
          <w:rFonts w:eastAsiaTheme="minorEastAsia" w:hint="eastAsia"/>
          <w:b/>
          <w:color w:val="FF0000"/>
        </w:rPr>
        <w:t xml:space="preserve">and </w:t>
      </w:r>
      <w:r w:rsidRPr="00B9194D">
        <w:rPr>
          <w:rFonts w:eastAsiaTheme="minorEastAsia"/>
          <w:b/>
          <w:i/>
          <w:color w:val="FF0000"/>
        </w:rPr>
        <w:t>N</w:t>
      </w:r>
      <w:r w:rsidRPr="00B9194D">
        <w:rPr>
          <w:rFonts w:eastAsiaTheme="minorEastAsia"/>
          <w:b/>
          <w:i/>
          <w:color w:val="FF0000"/>
          <w:vertAlign w:val="subscript"/>
        </w:rPr>
        <w:t>TX-RX</w:t>
      </w:r>
      <w:r w:rsidRPr="00B9194D">
        <w:rPr>
          <w:rFonts w:eastAsiaTheme="minorEastAsia" w:hint="eastAsia"/>
          <w:b/>
          <w:color w:val="FF0000"/>
        </w:rPr>
        <w:t>)</w:t>
      </w:r>
      <w:r w:rsidRPr="00B9194D">
        <w:rPr>
          <w:rFonts w:eastAsiaTheme="minorEastAsia"/>
          <w:b/>
          <w:color w:val="FF0000"/>
        </w:rPr>
        <w:t xml:space="preserve"> for FR1 for UE not capable of full duplex in TS 38.211, Table 4.3.2-3</w:t>
      </w:r>
      <w:r w:rsidR="007B5354" w:rsidRPr="00B44E0D">
        <w:rPr>
          <w:rFonts w:eastAsiaTheme="minorEastAsia"/>
          <w:b/>
          <w:strike/>
          <w:color w:val="FF0000"/>
        </w:rPr>
        <w:t xml:space="preserve">FFS </w:t>
      </w:r>
      <w:r w:rsidR="007B5354" w:rsidRPr="00B44E0D">
        <w:rPr>
          <w:rFonts w:eastAsiaTheme="minorEastAsia"/>
          <w:b/>
          <w:i/>
          <w:strike/>
          <w:color w:val="FF0000"/>
        </w:rPr>
        <w:t>N</w:t>
      </w:r>
      <w:r w:rsidR="007B5354" w:rsidRPr="00B44E0D">
        <w:rPr>
          <w:rFonts w:eastAsiaTheme="minorEastAsia"/>
          <w:b/>
          <w:i/>
          <w:strike/>
          <w:color w:val="FF0000"/>
          <w:vertAlign w:val="subscript"/>
        </w:rPr>
        <w:t>TX-RX</w:t>
      </w:r>
      <w:r w:rsidR="007B5354" w:rsidRPr="00B44E0D">
        <w:rPr>
          <w:rFonts w:eastAsiaTheme="minorEastAsia"/>
          <w:b/>
          <w:strike/>
          <w:color w:val="FF0000"/>
        </w:rPr>
        <w:t xml:space="preserve"> and </w:t>
      </w:r>
      <w:r w:rsidR="007B5354" w:rsidRPr="00B44E0D">
        <w:rPr>
          <w:rFonts w:eastAsiaTheme="minorEastAsia"/>
          <w:b/>
          <w:i/>
          <w:strike/>
          <w:color w:val="FF0000"/>
        </w:rPr>
        <w:t>N</w:t>
      </w:r>
      <w:r w:rsidR="007B5354" w:rsidRPr="00B44E0D">
        <w:rPr>
          <w:rFonts w:eastAsiaTheme="minorEastAsia"/>
          <w:b/>
          <w:i/>
          <w:strike/>
          <w:color w:val="FF0000"/>
          <w:vertAlign w:val="subscript"/>
        </w:rPr>
        <w:t>RX-TX</w:t>
      </w:r>
      <w:r w:rsidR="007B5354" w:rsidRPr="00B44E0D">
        <w:rPr>
          <w:rFonts w:eastAsiaTheme="minorEastAsia"/>
          <w:b/>
          <w:strike/>
          <w:color w:val="FF0000"/>
        </w:rPr>
        <w:t xml:space="preserve"> (pending confirmation from RAN4)</w:t>
      </w:r>
    </w:p>
    <w:p w:rsidR="007B5354" w:rsidRPr="00D4792A" w:rsidRDefault="007B5354" w:rsidP="007B5354">
      <w:pPr>
        <w:rPr>
          <w:rFonts w:eastAsiaTheme="minorEastAsia"/>
          <w:b/>
        </w:rPr>
      </w:pPr>
      <w:r w:rsidRPr="00D4792A">
        <w:rPr>
          <w:rFonts w:eastAsiaTheme="minorEastAsia"/>
          <w:b/>
        </w:rPr>
        <w:t xml:space="preserve">Note: </w:t>
      </w:r>
      <w:r w:rsidRPr="00D4792A">
        <w:rPr>
          <w:rFonts w:eastAsiaTheme="minorEastAsia" w:hint="eastAsia"/>
          <w:b/>
        </w:rPr>
        <w:t>In</w:t>
      </w:r>
      <w:r w:rsidRPr="00D4792A">
        <w:rPr>
          <w:rFonts w:eastAsiaTheme="minorEastAsia"/>
          <w:b/>
        </w:rPr>
        <w:t xml:space="preserve"> case the ‘back-to-back’ non-overlapping UL/DL without sufficient gap happen</w:t>
      </w:r>
      <w:r w:rsidRPr="00D4792A">
        <w:rPr>
          <w:rFonts w:eastAsiaTheme="minorEastAsia" w:hint="eastAsia"/>
          <w:b/>
        </w:rPr>
        <w:t>s, the UE behavior is un-specified.</w:t>
      </w:r>
    </w:p>
    <w:p w:rsidR="001A064D" w:rsidRPr="001E61D9" w:rsidRDefault="001A064D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Pr="00E906F8" w:rsidRDefault="00A5188B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39749538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202933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94780A" w:rsidRPr="00E906F8">
        <w:rPr>
          <w:rFonts w:eastAsia="宋体" w:cs="Times New Roman"/>
          <w:kern w:val="0"/>
          <w:szCs w:val="21"/>
          <w:lang w:val="en-GB"/>
        </w:rPr>
        <w:t>New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</w:t>
      </w:r>
      <w:bookmarkEnd w:id="9"/>
      <w:r w:rsidR="0094780A" w:rsidRPr="00E906F8">
        <w:rPr>
          <w:rFonts w:eastAsia="宋体" w:cs="Times New Roman" w:hint="eastAsia"/>
          <w:kern w:val="0"/>
          <w:szCs w:val="21"/>
          <w:lang w:val="en-GB"/>
        </w:rPr>
        <w:t>90e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4A588F" w:rsidRPr="00E906F8">
        <w:rPr>
          <w:rFonts w:eastAsia="宋体" w:cs="Times New Roman"/>
          <w:kern w:val="0"/>
          <w:szCs w:val="21"/>
          <w:lang w:val="en-GB"/>
        </w:rPr>
        <w:t>December 7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4A588F" w:rsidRPr="00E906F8">
        <w:rPr>
          <w:rFonts w:eastAsia="宋体" w:cs="Times New Roman"/>
          <w:kern w:val="0"/>
          <w:szCs w:val="21"/>
          <w:lang w:val="en-GB"/>
        </w:rPr>
        <w:t>–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4A588F" w:rsidRPr="00E906F8">
        <w:rPr>
          <w:rFonts w:eastAsia="宋体" w:cs="Times New Roman"/>
          <w:kern w:val="0"/>
          <w:szCs w:val="21"/>
          <w:lang w:val="en-GB"/>
        </w:rPr>
        <w:t>11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4A588F" w:rsidRPr="00E906F8">
        <w:rPr>
          <w:rFonts w:eastAsia="宋体" w:cs="Times New Roman"/>
          <w:kern w:val="0"/>
          <w:szCs w:val="21"/>
          <w:lang w:val="en-GB"/>
        </w:rPr>
        <w:t>, 2020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</w:p>
    <w:p w:rsidR="0009437C" w:rsidRPr="00973A16" w:rsidRDefault="0009437C" w:rsidP="0009437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0" w:name="_Ref64637089"/>
      <w:bookmarkStart w:id="11" w:name="_Ref64636111"/>
      <w:bookmarkStart w:id="12" w:name="_Ref60735320"/>
      <w:r w:rsidRPr="00856DC0">
        <w:rPr>
          <w:rFonts w:eastAsia="宋体" w:cs="Times New Roman"/>
          <w:kern w:val="0"/>
          <w:szCs w:val="21"/>
          <w:lang w:val="en-GB"/>
        </w:rPr>
        <w:lastRenderedPageBreak/>
        <w:t>RP-211574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>Revised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RAN#9</w:t>
      </w:r>
      <w:r>
        <w:rPr>
          <w:rFonts w:eastAsia="宋体" w:cs="Times New Roman" w:hint="eastAsia"/>
          <w:kern w:val="0"/>
          <w:szCs w:val="21"/>
          <w:lang w:val="en-GB"/>
        </w:rPr>
        <w:t>1-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e, </w:t>
      </w:r>
      <w:r>
        <w:rPr>
          <w:rFonts w:eastAsia="宋体" w:cs="Times New Roman" w:hint="eastAsia"/>
          <w:kern w:val="0"/>
          <w:szCs w:val="20"/>
          <w:lang w:val="en-GB"/>
        </w:rPr>
        <w:t xml:space="preserve">e-Meeting, </w:t>
      </w:r>
      <w:r>
        <w:rPr>
          <w:rFonts w:eastAsia="宋体" w:cs="Times New Roman" w:hint="eastAsia"/>
          <w:kern w:val="0"/>
          <w:szCs w:val="21"/>
          <w:lang w:val="en-GB"/>
        </w:rPr>
        <w:t>June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14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Pr="00E906F8">
        <w:rPr>
          <w:rFonts w:eastAsia="宋体" w:cs="Times New Roman"/>
          <w:kern w:val="0"/>
          <w:szCs w:val="21"/>
          <w:lang w:val="en-GB"/>
        </w:rPr>
        <w:t>–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Pr="00E906F8">
        <w:rPr>
          <w:rFonts w:eastAsia="宋体" w:cs="Times New Roman"/>
          <w:kern w:val="0"/>
          <w:szCs w:val="21"/>
          <w:lang w:val="en-GB"/>
        </w:rPr>
        <w:t>, 202</w:t>
      </w:r>
      <w:r>
        <w:rPr>
          <w:rFonts w:eastAsia="宋体" w:cs="Times New Roman" w:hint="eastAsia"/>
          <w:kern w:val="0"/>
          <w:szCs w:val="21"/>
          <w:lang w:val="en-GB"/>
        </w:rPr>
        <w:t>1</w:t>
      </w:r>
      <w:r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10"/>
    </w:p>
    <w:p w:rsidR="004E5BC6" w:rsidRDefault="004E5BC6" w:rsidP="004E5BC6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78205107"/>
      <w:bookmarkStart w:id="14" w:name="_Ref78207774"/>
      <w:bookmarkEnd w:id="11"/>
      <w:bookmarkEnd w:id="12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 w:rsidR="00A078B0">
        <w:rPr>
          <w:rFonts w:eastAsia="宋体" w:cs="Times New Roman" w:hint="eastAsia"/>
          <w:kern w:val="0"/>
          <w:szCs w:val="21"/>
          <w:lang w:val="en-GB"/>
        </w:rPr>
        <w:t>6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 w:rsidR="00A078B0">
        <w:rPr>
          <w:rFonts w:eastAsia="宋体" w:cs="Times New Roman" w:hint="eastAsia"/>
          <w:kern w:val="0"/>
          <w:szCs w:val="21"/>
          <w:lang w:val="en-GB"/>
        </w:rPr>
        <w:t>6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="00A078B0">
        <w:rPr>
          <w:rFonts w:eastAsia="宋体" w:cs="Times New Roman" w:hint="eastAsia"/>
          <w:kern w:val="0"/>
          <w:szCs w:val="21"/>
          <w:lang w:val="en-GB"/>
        </w:rPr>
        <w:t>August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</w:t>
      </w:r>
      <w:r w:rsidR="00A078B0">
        <w:rPr>
          <w:rFonts w:eastAsia="宋体" w:cs="Times New Roman" w:hint="eastAsia"/>
          <w:kern w:val="0"/>
          <w:szCs w:val="21"/>
          <w:lang w:val="en-GB"/>
        </w:rPr>
        <w:t>6</w:t>
      </w:r>
      <w:r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27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13"/>
    </w:p>
    <w:p w:rsidR="00AC31ED" w:rsidRDefault="00D53878" w:rsidP="00CE24D7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5" w:name="_Ref82434141"/>
      <w:r w:rsidRPr="00A078B0">
        <w:rPr>
          <w:rFonts w:eastAsia="宋体" w:cs="Times New Roman"/>
          <w:kern w:val="0"/>
          <w:szCs w:val="21"/>
          <w:lang w:val="en-GB"/>
        </w:rPr>
        <w:t>R1-2108</w:t>
      </w:r>
      <w:r w:rsidRPr="00A078B0">
        <w:rPr>
          <w:rFonts w:eastAsia="宋体" w:cs="Times New Roman" w:hint="eastAsia"/>
          <w:kern w:val="0"/>
          <w:szCs w:val="21"/>
          <w:lang w:val="en-GB"/>
        </w:rPr>
        <w:t xml:space="preserve">478, </w:t>
      </w:r>
      <w:r w:rsidRPr="00A078B0">
        <w:rPr>
          <w:rFonts w:eastAsia="宋体" w:cs="Times New Roman"/>
          <w:kern w:val="0"/>
          <w:szCs w:val="21"/>
          <w:lang w:val="en-GB"/>
        </w:rPr>
        <w:t>FL summary #5 on duplex operation for RedCap</w:t>
      </w:r>
      <w:r w:rsidRPr="00A078B0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A078B0">
        <w:rPr>
          <w:rFonts w:eastAsia="宋体" w:cs="Times New Roman"/>
          <w:kern w:val="0"/>
          <w:szCs w:val="21"/>
          <w:lang w:val="en-GB"/>
        </w:rPr>
        <w:t>Moderator (</w:t>
      </w:r>
      <w:r w:rsidRPr="00A078B0">
        <w:rPr>
          <w:rFonts w:eastAsia="宋体" w:cs="Times New Roman" w:hint="eastAsia"/>
          <w:kern w:val="0"/>
          <w:szCs w:val="21"/>
          <w:lang w:val="en-GB"/>
        </w:rPr>
        <w:t>Qualcomm</w:t>
      </w:r>
      <w:r w:rsidRPr="00A078B0">
        <w:rPr>
          <w:rFonts w:eastAsia="宋体" w:cs="Times New Roman"/>
          <w:kern w:val="0"/>
          <w:szCs w:val="21"/>
          <w:lang w:val="en-GB"/>
        </w:rPr>
        <w:t>)</w:t>
      </w:r>
      <w:r w:rsidRPr="00A078B0">
        <w:rPr>
          <w:rFonts w:eastAsia="宋体" w:cs="Times New Roman" w:hint="eastAsia"/>
          <w:kern w:val="0"/>
          <w:szCs w:val="21"/>
          <w:lang w:val="en-GB"/>
        </w:rPr>
        <w:t>, RAN1#106-e, e-Meeting, August</w:t>
      </w:r>
      <w:r w:rsidRPr="00A078B0">
        <w:rPr>
          <w:rFonts w:eastAsia="宋体" w:cs="Times New Roman"/>
          <w:kern w:val="0"/>
          <w:szCs w:val="21"/>
          <w:lang w:val="en-GB"/>
        </w:rPr>
        <w:t xml:space="preserve"> </w:t>
      </w:r>
      <w:r w:rsidRPr="00A078B0">
        <w:rPr>
          <w:rFonts w:eastAsia="宋体" w:cs="Times New Roman" w:hint="eastAsia"/>
          <w:kern w:val="0"/>
          <w:szCs w:val="21"/>
          <w:lang w:val="en-GB"/>
        </w:rPr>
        <w:t>16</w:t>
      </w:r>
      <w:r w:rsidRPr="00A078B0">
        <w:rPr>
          <w:rFonts w:eastAsia="宋体" w:cs="Times New Roman"/>
          <w:kern w:val="0"/>
          <w:szCs w:val="21"/>
          <w:lang w:val="en-GB"/>
        </w:rPr>
        <w:t xml:space="preserve">th – </w:t>
      </w:r>
      <w:r w:rsidRPr="00A078B0">
        <w:rPr>
          <w:rFonts w:eastAsia="宋体" w:cs="Times New Roman" w:hint="eastAsia"/>
          <w:kern w:val="0"/>
          <w:szCs w:val="21"/>
          <w:lang w:val="en-GB"/>
        </w:rPr>
        <w:t>27</w:t>
      </w:r>
      <w:r w:rsidRPr="00A078B0">
        <w:rPr>
          <w:rFonts w:eastAsia="宋体" w:cs="Times New Roman"/>
          <w:kern w:val="0"/>
          <w:szCs w:val="21"/>
          <w:lang w:val="en-GB"/>
        </w:rPr>
        <w:t>th, 2021</w:t>
      </w:r>
      <w:r w:rsidRPr="00A078B0">
        <w:rPr>
          <w:rFonts w:eastAsia="宋体" w:cs="Times New Roman" w:hint="eastAsia"/>
          <w:kern w:val="0"/>
          <w:szCs w:val="21"/>
          <w:lang w:val="en-GB"/>
        </w:rPr>
        <w:t>.</w:t>
      </w:r>
      <w:bookmarkEnd w:id="14"/>
      <w:bookmarkEnd w:id="15"/>
    </w:p>
    <w:p w:rsidR="005525CC" w:rsidRDefault="005525CC" w:rsidP="005525C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r>
        <w:rPr>
          <w:rFonts w:eastAsia="宋体" w:cs="Times New Roman" w:hint="eastAsia"/>
          <w:kern w:val="0"/>
          <w:szCs w:val="21"/>
          <w:lang w:val="en-GB"/>
        </w:rPr>
        <w:t xml:space="preserve">3GPP TS 38.211, </w:t>
      </w:r>
      <w:r w:rsidRPr="005525CC">
        <w:rPr>
          <w:rFonts w:eastAsia="宋体" w:cs="Times New Roman"/>
          <w:kern w:val="0"/>
          <w:szCs w:val="21"/>
          <w:lang w:val="en-GB"/>
        </w:rPr>
        <w:t>Physical channels and modulation</w:t>
      </w:r>
      <w:r>
        <w:rPr>
          <w:rFonts w:eastAsia="宋体" w:cs="Times New Roman" w:hint="eastAsia"/>
          <w:kern w:val="0"/>
          <w:szCs w:val="21"/>
          <w:lang w:val="en-GB"/>
        </w:rPr>
        <w:t>, V16.6.0.</w:t>
      </w:r>
    </w:p>
    <w:p w:rsidR="00B9194D" w:rsidRPr="00A078B0" w:rsidRDefault="00B9194D" w:rsidP="00B9194D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6" w:name="_Ref83730256"/>
      <w:r w:rsidRPr="00B9194D">
        <w:rPr>
          <w:rFonts w:eastAsia="宋体" w:cs="Times New Roman"/>
          <w:kern w:val="0"/>
          <w:szCs w:val="21"/>
          <w:lang w:val="en-GB"/>
        </w:rPr>
        <w:t>R4-2114996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B9194D">
        <w:rPr>
          <w:rFonts w:eastAsia="宋体" w:cs="Times New Roman"/>
          <w:kern w:val="0"/>
          <w:szCs w:val="21"/>
          <w:lang w:val="en-GB"/>
        </w:rPr>
        <w:t>Reply LS to Half-duplex FDD switching for RedCap UE</w:t>
      </w:r>
      <w:r>
        <w:rPr>
          <w:rFonts w:eastAsia="宋体" w:cs="Times New Roman" w:hint="eastAsia"/>
          <w:kern w:val="0"/>
          <w:szCs w:val="21"/>
          <w:lang w:val="en-GB"/>
        </w:rPr>
        <w:t xml:space="preserve">, Ericsson, </w:t>
      </w:r>
      <w:r w:rsidRPr="00B9194D">
        <w:rPr>
          <w:rFonts w:eastAsia="宋体" w:cs="Times New Roman"/>
          <w:kern w:val="0"/>
          <w:szCs w:val="21"/>
          <w:lang w:val="en-GB"/>
        </w:rPr>
        <w:t>August 16th – 27th</w:t>
      </w:r>
      <w:r>
        <w:rPr>
          <w:rFonts w:eastAsia="宋体" w:cs="Times New Roman" w:hint="eastAsia"/>
          <w:kern w:val="0"/>
          <w:szCs w:val="21"/>
          <w:lang w:val="en-GB"/>
        </w:rPr>
        <w:t>,</w:t>
      </w:r>
      <w:r w:rsidRPr="00B9194D">
        <w:rPr>
          <w:rFonts w:eastAsia="宋体" w:cs="Times New Roman"/>
          <w:kern w:val="0"/>
          <w:szCs w:val="21"/>
          <w:lang w:val="en-GB"/>
        </w:rPr>
        <w:t xml:space="preserve"> 2021</w:t>
      </w:r>
      <w:r w:rsidRPr="00B9194D">
        <w:rPr>
          <w:rFonts w:eastAsia="宋体" w:cs="Times New Roman"/>
          <w:kern w:val="0"/>
          <w:szCs w:val="21"/>
          <w:lang w:val="en-GB"/>
        </w:rPr>
        <w:tab/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16"/>
    </w:p>
    <w:sectPr w:rsidR="00B9194D" w:rsidRPr="00A078B0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4E" w:rsidRDefault="0063564E" w:rsidP="00A578C0">
      <w:r>
        <w:separator/>
      </w:r>
    </w:p>
  </w:endnote>
  <w:endnote w:type="continuationSeparator" w:id="0">
    <w:p w:rsidR="0063564E" w:rsidRDefault="0063564E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4E" w:rsidRDefault="0063564E" w:rsidP="00A578C0">
      <w:r>
        <w:separator/>
      </w:r>
    </w:p>
  </w:footnote>
  <w:footnote w:type="continuationSeparator" w:id="0">
    <w:p w:rsidR="0063564E" w:rsidRDefault="0063564E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775"/>
    <w:multiLevelType w:val="hybridMultilevel"/>
    <w:tmpl w:val="D1985C5A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DA4159"/>
    <w:multiLevelType w:val="hybridMultilevel"/>
    <w:tmpl w:val="24D6A36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16A3A53"/>
    <w:multiLevelType w:val="hybridMultilevel"/>
    <w:tmpl w:val="7084D6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B1713E"/>
    <w:multiLevelType w:val="hybridMultilevel"/>
    <w:tmpl w:val="75CC99F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A3067B"/>
    <w:multiLevelType w:val="hybridMultilevel"/>
    <w:tmpl w:val="90D499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AE5190"/>
    <w:multiLevelType w:val="hybridMultilevel"/>
    <w:tmpl w:val="8308328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B4FAF"/>
    <w:multiLevelType w:val="hybridMultilevel"/>
    <w:tmpl w:val="856E76E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708BF"/>
    <w:multiLevelType w:val="hybridMultilevel"/>
    <w:tmpl w:val="F522D5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03FBC"/>
    <w:multiLevelType w:val="hybridMultilevel"/>
    <w:tmpl w:val="CDACCEC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E12AA5EC">
      <w:numFmt w:val="bullet"/>
      <w:lvlText w:val="•"/>
      <w:lvlJc w:val="left"/>
      <w:pPr>
        <w:ind w:left="840" w:hanging="420"/>
      </w:pPr>
      <w:rPr>
        <w:rFonts w:ascii="宋体" w:eastAsia="宋体" w:hAnsi="宋体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1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9D002D5"/>
    <w:multiLevelType w:val="hybridMultilevel"/>
    <w:tmpl w:val="1DFA701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2D0B21"/>
    <w:multiLevelType w:val="hybridMultilevel"/>
    <w:tmpl w:val="5986C7A4"/>
    <w:lvl w:ilvl="0" w:tplc="2734474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3A6452B"/>
    <w:multiLevelType w:val="hybridMultilevel"/>
    <w:tmpl w:val="A8264A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5E2B42"/>
    <w:multiLevelType w:val="hybridMultilevel"/>
    <w:tmpl w:val="2534A0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E8D0A75"/>
    <w:multiLevelType w:val="hybridMultilevel"/>
    <w:tmpl w:val="D38A14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27"/>
  </w:num>
  <w:num w:numId="5">
    <w:abstractNumId w:val="14"/>
  </w:num>
  <w:num w:numId="6">
    <w:abstractNumId w:val="29"/>
  </w:num>
  <w:num w:numId="7">
    <w:abstractNumId w:val="11"/>
  </w:num>
  <w:num w:numId="8">
    <w:abstractNumId w:val="21"/>
  </w:num>
  <w:num w:numId="9">
    <w:abstractNumId w:val="28"/>
  </w:num>
  <w:num w:numId="10">
    <w:abstractNumId w:val="16"/>
  </w:num>
  <w:num w:numId="11">
    <w:abstractNumId w:val="13"/>
  </w:num>
  <w:num w:numId="12">
    <w:abstractNumId w:val="5"/>
  </w:num>
  <w:num w:numId="13">
    <w:abstractNumId w:val="14"/>
  </w:num>
  <w:num w:numId="14">
    <w:abstractNumId w:val="8"/>
  </w:num>
  <w:num w:numId="15">
    <w:abstractNumId w:val="20"/>
  </w:num>
  <w:num w:numId="16">
    <w:abstractNumId w:val="20"/>
  </w:num>
  <w:num w:numId="17">
    <w:abstractNumId w:val="20"/>
  </w:num>
  <w:num w:numId="18">
    <w:abstractNumId w:val="2"/>
  </w:num>
  <w:num w:numId="19">
    <w:abstractNumId w:val="22"/>
  </w:num>
  <w:num w:numId="20">
    <w:abstractNumId w:val="26"/>
  </w:num>
  <w:num w:numId="21">
    <w:abstractNumId w:val="0"/>
  </w:num>
  <w:num w:numId="22">
    <w:abstractNumId w:val="7"/>
  </w:num>
  <w:num w:numId="23">
    <w:abstractNumId w:val="25"/>
  </w:num>
  <w:num w:numId="24">
    <w:abstractNumId w:val="4"/>
  </w:num>
  <w:num w:numId="25">
    <w:abstractNumId w:val="24"/>
  </w:num>
  <w:num w:numId="26">
    <w:abstractNumId w:val="23"/>
  </w:num>
  <w:num w:numId="27">
    <w:abstractNumId w:val="20"/>
  </w:num>
  <w:num w:numId="28">
    <w:abstractNumId w:val="20"/>
  </w:num>
  <w:num w:numId="29">
    <w:abstractNumId w:val="8"/>
  </w:num>
  <w:num w:numId="30">
    <w:abstractNumId w:val="17"/>
  </w:num>
  <w:num w:numId="31">
    <w:abstractNumId w:val="3"/>
  </w:num>
  <w:num w:numId="32">
    <w:abstractNumId w:val="20"/>
  </w:num>
  <w:num w:numId="33">
    <w:abstractNumId w:val="30"/>
  </w:num>
  <w:num w:numId="34">
    <w:abstractNumId w:val="12"/>
  </w:num>
  <w:num w:numId="35">
    <w:abstractNumId w:val="1"/>
  </w:num>
  <w:num w:numId="36">
    <w:abstractNumId w:val="10"/>
  </w:num>
  <w:num w:numId="37">
    <w:abstractNumId w:val="19"/>
  </w:num>
  <w:num w:numId="38">
    <w:abstractNumId w:val="15"/>
  </w:num>
  <w:num w:numId="39">
    <w:abstractNumId w:val="9"/>
  </w:num>
  <w:num w:numId="4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0DBD"/>
    <w:rsid w:val="00002327"/>
    <w:rsid w:val="00006864"/>
    <w:rsid w:val="00007ACD"/>
    <w:rsid w:val="00012A54"/>
    <w:rsid w:val="00015940"/>
    <w:rsid w:val="0003682B"/>
    <w:rsid w:val="0003749D"/>
    <w:rsid w:val="000431F9"/>
    <w:rsid w:val="0004343F"/>
    <w:rsid w:val="00043895"/>
    <w:rsid w:val="000438A6"/>
    <w:rsid w:val="000474D9"/>
    <w:rsid w:val="00047BB6"/>
    <w:rsid w:val="00051636"/>
    <w:rsid w:val="000569BC"/>
    <w:rsid w:val="000605E6"/>
    <w:rsid w:val="000608E3"/>
    <w:rsid w:val="00061BE4"/>
    <w:rsid w:val="00063CCE"/>
    <w:rsid w:val="0006588E"/>
    <w:rsid w:val="00071E3B"/>
    <w:rsid w:val="00076DA1"/>
    <w:rsid w:val="00077040"/>
    <w:rsid w:val="00081201"/>
    <w:rsid w:val="00081876"/>
    <w:rsid w:val="000823C0"/>
    <w:rsid w:val="00082BF8"/>
    <w:rsid w:val="00083C44"/>
    <w:rsid w:val="000842F7"/>
    <w:rsid w:val="000875A5"/>
    <w:rsid w:val="0009437C"/>
    <w:rsid w:val="0009469E"/>
    <w:rsid w:val="00094F59"/>
    <w:rsid w:val="00096530"/>
    <w:rsid w:val="000A184B"/>
    <w:rsid w:val="000A2F8C"/>
    <w:rsid w:val="000A4ABF"/>
    <w:rsid w:val="000A5B55"/>
    <w:rsid w:val="000B1352"/>
    <w:rsid w:val="000B3BC7"/>
    <w:rsid w:val="000C3BA8"/>
    <w:rsid w:val="000C68ED"/>
    <w:rsid w:val="000C6C7D"/>
    <w:rsid w:val="000C7630"/>
    <w:rsid w:val="000D2E7F"/>
    <w:rsid w:val="000D4230"/>
    <w:rsid w:val="000D4A87"/>
    <w:rsid w:val="000E0D27"/>
    <w:rsid w:val="000E5CEB"/>
    <w:rsid w:val="000F681F"/>
    <w:rsid w:val="000F7827"/>
    <w:rsid w:val="000F7E55"/>
    <w:rsid w:val="00103F11"/>
    <w:rsid w:val="0010576F"/>
    <w:rsid w:val="00105878"/>
    <w:rsid w:val="001114BA"/>
    <w:rsid w:val="00111D9C"/>
    <w:rsid w:val="00111DBE"/>
    <w:rsid w:val="001121B6"/>
    <w:rsid w:val="00115399"/>
    <w:rsid w:val="001213FA"/>
    <w:rsid w:val="001249DB"/>
    <w:rsid w:val="00124E7E"/>
    <w:rsid w:val="00126748"/>
    <w:rsid w:val="001274DD"/>
    <w:rsid w:val="001314D7"/>
    <w:rsid w:val="00137EDF"/>
    <w:rsid w:val="00141A13"/>
    <w:rsid w:val="0014245E"/>
    <w:rsid w:val="00142825"/>
    <w:rsid w:val="00143223"/>
    <w:rsid w:val="0014588D"/>
    <w:rsid w:val="00155960"/>
    <w:rsid w:val="001628A9"/>
    <w:rsid w:val="001644A7"/>
    <w:rsid w:val="00167D4A"/>
    <w:rsid w:val="00173760"/>
    <w:rsid w:val="00175345"/>
    <w:rsid w:val="00177051"/>
    <w:rsid w:val="00181C6E"/>
    <w:rsid w:val="00184B38"/>
    <w:rsid w:val="001860BB"/>
    <w:rsid w:val="00193172"/>
    <w:rsid w:val="00194C0B"/>
    <w:rsid w:val="001977AF"/>
    <w:rsid w:val="001A064D"/>
    <w:rsid w:val="001B1CD7"/>
    <w:rsid w:val="001B20CA"/>
    <w:rsid w:val="001B3C24"/>
    <w:rsid w:val="001C0F37"/>
    <w:rsid w:val="001C3BD0"/>
    <w:rsid w:val="001C57A7"/>
    <w:rsid w:val="001C70BE"/>
    <w:rsid w:val="001C71C6"/>
    <w:rsid w:val="001C7B45"/>
    <w:rsid w:val="001D0D86"/>
    <w:rsid w:val="001D2E7C"/>
    <w:rsid w:val="001D7985"/>
    <w:rsid w:val="001E0750"/>
    <w:rsid w:val="001E2AC0"/>
    <w:rsid w:val="001E5433"/>
    <w:rsid w:val="001E61D9"/>
    <w:rsid w:val="001F42A7"/>
    <w:rsid w:val="001F42AA"/>
    <w:rsid w:val="0020411F"/>
    <w:rsid w:val="00205018"/>
    <w:rsid w:val="00215C94"/>
    <w:rsid w:val="0022010E"/>
    <w:rsid w:val="00224DBF"/>
    <w:rsid w:val="002254FB"/>
    <w:rsid w:val="002259BB"/>
    <w:rsid w:val="00231281"/>
    <w:rsid w:val="00231DF2"/>
    <w:rsid w:val="002359BC"/>
    <w:rsid w:val="0024169A"/>
    <w:rsid w:val="00245AD4"/>
    <w:rsid w:val="0024792E"/>
    <w:rsid w:val="0026097F"/>
    <w:rsid w:val="00260C52"/>
    <w:rsid w:val="00263A47"/>
    <w:rsid w:val="00265A5E"/>
    <w:rsid w:val="00271982"/>
    <w:rsid w:val="00272849"/>
    <w:rsid w:val="002745A5"/>
    <w:rsid w:val="00282273"/>
    <w:rsid w:val="0028394E"/>
    <w:rsid w:val="00286A83"/>
    <w:rsid w:val="002908E8"/>
    <w:rsid w:val="00290D8E"/>
    <w:rsid w:val="00294F70"/>
    <w:rsid w:val="002A1831"/>
    <w:rsid w:val="002A367C"/>
    <w:rsid w:val="002A3997"/>
    <w:rsid w:val="002B404F"/>
    <w:rsid w:val="002B72D8"/>
    <w:rsid w:val="002C04E5"/>
    <w:rsid w:val="002D135A"/>
    <w:rsid w:val="002D25E0"/>
    <w:rsid w:val="002D7888"/>
    <w:rsid w:val="002F0BBD"/>
    <w:rsid w:val="0031625E"/>
    <w:rsid w:val="003214F4"/>
    <w:rsid w:val="00331BEB"/>
    <w:rsid w:val="00340FD3"/>
    <w:rsid w:val="00341F9C"/>
    <w:rsid w:val="00343302"/>
    <w:rsid w:val="003445E6"/>
    <w:rsid w:val="0035562D"/>
    <w:rsid w:val="003635EF"/>
    <w:rsid w:val="003663DA"/>
    <w:rsid w:val="00366B60"/>
    <w:rsid w:val="0036751F"/>
    <w:rsid w:val="00373C6D"/>
    <w:rsid w:val="003768A1"/>
    <w:rsid w:val="00381B43"/>
    <w:rsid w:val="0038706C"/>
    <w:rsid w:val="0038764A"/>
    <w:rsid w:val="00392FA6"/>
    <w:rsid w:val="0039481F"/>
    <w:rsid w:val="00396526"/>
    <w:rsid w:val="003A37FA"/>
    <w:rsid w:val="003A55D1"/>
    <w:rsid w:val="003A7A5A"/>
    <w:rsid w:val="003B076C"/>
    <w:rsid w:val="003B1192"/>
    <w:rsid w:val="003B3A33"/>
    <w:rsid w:val="003B52F8"/>
    <w:rsid w:val="003B5747"/>
    <w:rsid w:val="003C0EA7"/>
    <w:rsid w:val="003C64C5"/>
    <w:rsid w:val="003C68BE"/>
    <w:rsid w:val="003C78FC"/>
    <w:rsid w:val="003D4B88"/>
    <w:rsid w:val="003E1788"/>
    <w:rsid w:val="003E2438"/>
    <w:rsid w:val="003E70C7"/>
    <w:rsid w:val="003F296A"/>
    <w:rsid w:val="003F331D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559A"/>
    <w:rsid w:val="004255A2"/>
    <w:rsid w:val="00426A5F"/>
    <w:rsid w:val="00426F29"/>
    <w:rsid w:val="0043020B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73EE2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7D68"/>
    <w:rsid w:val="004A1727"/>
    <w:rsid w:val="004A4A4E"/>
    <w:rsid w:val="004A4B0F"/>
    <w:rsid w:val="004A588F"/>
    <w:rsid w:val="004A5E3D"/>
    <w:rsid w:val="004B0BC2"/>
    <w:rsid w:val="004B25D8"/>
    <w:rsid w:val="004B3322"/>
    <w:rsid w:val="004C1D12"/>
    <w:rsid w:val="004C36CF"/>
    <w:rsid w:val="004C3D1E"/>
    <w:rsid w:val="004C3D6D"/>
    <w:rsid w:val="004C5B2F"/>
    <w:rsid w:val="004D1C98"/>
    <w:rsid w:val="004D2443"/>
    <w:rsid w:val="004D24C5"/>
    <w:rsid w:val="004D30B8"/>
    <w:rsid w:val="004D78CC"/>
    <w:rsid w:val="004E45EB"/>
    <w:rsid w:val="004E5BC6"/>
    <w:rsid w:val="004E5EF7"/>
    <w:rsid w:val="004F11B9"/>
    <w:rsid w:val="004F2251"/>
    <w:rsid w:val="004F4FD4"/>
    <w:rsid w:val="004F712D"/>
    <w:rsid w:val="00501027"/>
    <w:rsid w:val="00501BA9"/>
    <w:rsid w:val="00502DEE"/>
    <w:rsid w:val="00502EBC"/>
    <w:rsid w:val="00507C98"/>
    <w:rsid w:val="005111CC"/>
    <w:rsid w:val="00513B76"/>
    <w:rsid w:val="00525812"/>
    <w:rsid w:val="00533FE1"/>
    <w:rsid w:val="00534621"/>
    <w:rsid w:val="00534E95"/>
    <w:rsid w:val="005370B4"/>
    <w:rsid w:val="00544465"/>
    <w:rsid w:val="00551991"/>
    <w:rsid w:val="005525CC"/>
    <w:rsid w:val="00552989"/>
    <w:rsid w:val="005530A7"/>
    <w:rsid w:val="00561A6E"/>
    <w:rsid w:val="00562F69"/>
    <w:rsid w:val="0056480E"/>
    <w:rsid w:val="00566CE8"/>
    <w:rsid w:val="0056749E"/>
    <w:rsid w:val="00575DE2"/>
    <w:rsid w:val="005769C1"/>
    <w:rsid w:val="00576FDA"/>
    <w:rsid w:val="005801B4"/>
    <w:rsid w:val="00580B8C"/>
    <w:rsid w:val="00581A94"/>
    <w:rsid w:val="005870D2"/>
    <w:rsid w:val="00591A5A"/>
    <w:rsid w:val="00592AC1"/>
    <w:rsid w:val="00593673"/>
    <w:rsid w:val="00594BFB"/>
    <w:rsid w:val="00594DE7"/>
    <w:rsid w:val="00595344"/>
    <w:rsid w:val="00595B89"/>
    <w:rsid w:val="00597908"/>
    <w:rsid w:val="005A14F8"/>
    <w:rsid w:val="005A1AE8"/>
    <w:rsid w:val="005A357E"/>
    <w:rsid w:val="005A643E"/>
    <w:rsid w:val="005A691D"/>
    <w:rsid w:val="005A79F4"/>
    <w:rsid w:val="005B3F23"/>
    <w:rsid w:val="005B436D"/>
    <w:rsid w:val="005B6273"/>
    <w:rsid w:val="005B7D10"/>
    <w:rsid w:val="005C2737"/>
    <w:rsid w:val="005C4763"/>
    <w:rsid w:val="005D014D"/>
    <w:rsid w:val="005D134E"/>
    <w:rsid w:val="005D1B17"/>
    <w:rsid w:val="005D57CD"/>
    <w:rsid w:val="005E6F4A"/>
    <w:rsid w:val="005E7D62"/>
    <w:rsid w:val="005F0E8E"/>
    <w:rsid w:val="005F5739"/>
    <w:rsid w:val="005F753C"/>
    <w:rsid w:val="005F779B"/>
    <w:rsid w:val="00601310"/>
    <w:rsid w:val="00603C5F"/>
    <w:rsid w:val="00605163"/>
    <w:rsid w:val="006053E4"/>
    <w:rsid w:val="00605457"/>
    <w:rsid w:val="00611A9E"/>
    <w:rsid w:val="00614F92"/>
    <w:rsid w:val="00621AD7"/>
    <w:rsid w:val="00623E11"/>
    <w:rsid w:val="0062760A"/>
    <w:rsid w:val="00632A42"/>
    <w:rsid w:val="006344F4"/>
    <w:rsid w:val="0063564E"/>
    <w:rsid w:val="0063609E"/>
    <w:rsid w:val="006400D0"/>
    <w:rsid w:val="00642B58"/>
    <w:rsid w:val="00645D0B"/>
    <w:rsid w:val="00646352"/>
    <w:rsid w:val="00646529"/>
    <w:rsid w:val="00650F60"/>
    <w:rsid w:val="0065746D"/>
    <w:rsid w:val="006578F6"/>
    <w:rsid w:val="00677B46"/>
    <w:rsid w:val="0068224E"/>
    <w:rsid w:val="00683E23"/>
    <w:rsid w:val="0068484C"/>
    <w:rsid w:val="00685118"/>
    <w:rsid w:val="006867CA"/>
    <w:rsid w:val="0068788D"/>
    <w:rsid w:val="006907BA"/>
    <w:rsid w:val="00691CBB"/>
    <w:rsid w:val="00692C8E"/>
    <w:rsid w:val="00692FD0"/>
    <w:rsid w:val="0069304D"/>
    <w:rsid w:val="00694159"/>
    <w:rsid w:val="00695899"/>
    <w:rsid w:val="006A4D56"/>
    <w:rsid w:val="006A503A"/>
    <w:rsid w:val="006B5B05"/>
    <w:rsid w:val="006B651A"/>
    <w:rsid w:val="006B6535"/>
    <w:rsid w:val="006B6A62"/>
    <w:rsid w:val="006B746A"/>
    <w:rsid w:val="006C2766"/>
    <w:rsid w:val="006C3478"/>
    <w:rsid w:val="006C7C5C"/>
    <w:rsid w:val="006D02DF"/>
    <w:rsid w:val="006D4BB5"/>
    <w:rsid w:val="006D6B2C"/>
    <w:rsid w:val="006D7355"/>
    <w:rsid w:val="006D7857"/>
    <w:rsid w:val="006D7963"/>
    <w:rsid w:val="006E04CB"/>
    <w:rsid w:val="006E66FE"/>
    <w:rsid w:val="006F138F"/>
    <w:rsid w:val="006F29BE"/>
    <w:rsid w:val="006F4B31"/>
    <w:rsid w:val="00703B1A"/>
    <w:rsid w:val="0070488B"/>
    <w:rsid w:val="0070780D"/>
    <w:rsid w:val="00713BB6"/>
    <w:rsid w:val="00720483"/>
    <w:rsid w:val="0072213F"/>
    <w:rsid w:val="007265A4"/>
    <w:rsid w:val="00730DAC"/>
    <w:rsid w:val="007356DE"/>
    <w:rsid w:val="00736458"/>
    <w:rsid w:val="0074256C"/>
    <w:rsid w:val="0074631B"/>
    <w:rsid w:val="00750473"/>
    <w:rsid w:val="007517A6"/>
    <w:rsid w:val="00753833"/>
    <w:rsid w:val="0075584C"/>
    <w:rsid w:val="00755CC9"/>
    <w:rsid w:val="00755F6F"/>
    <w:rsid w:val="0076692D"/>
    <w:rsid w:val="00772546"/>
    <w:rsid w:val="00781CD4"/>
    <w:rsid w:val="00782C29"/>
    <w:rsid w:val="00792E64"/>
    <w:rsid w:val="00793C4B"/>
    <w:rsid w:val="007944DE"/>
    <w:rsid w:val="007A0E28"/>
    <w:rsid w:val="007A19B2"/>
    <w:rsid w:val="007A231D"/>
    <w:rsid w:val="007A272E"/>
    <w:rsid w:val="007A48EC"/>
    <w:rsid w:val="007A539D"/>
    <w:rsid w:val="007A5C6D"/>
    <w:rsid w:val="007B2018"/>
    <w:rsid w:val="007B26B9"/>
    <w:rsid w:val="007B5354"/>
    <w:rsid w:val="007C4BBB"/>
    <w:rsid w:val="007C66A6"/>
    <w:rsid w:val="007D3242"/>
    <w:rsid w:val="007E0CCA"/>
    <w:rsid w:val="007E0E48"/>
    <w:rsid w:val="007E21EB"/>
    <w:rsid w:val="007F1722"/>
    <w:rsid w:val="007F3436"/>
    <w:rsid w:val="007F51DE"/>
    <w:rsid w:val="007F64AB"/>
    <w:rsid w:val="007F77C1"/>
    <w:rsid w:val="00801E4E"/>
    <w:rsid w:val="008021AD"/>
    <w:rsid w:val="00802826"/>
    <w:rsid w:val="0080464F"/>
    <w:rsid w:val="00810F80"/>
    <w:rsid w:val="0082431D"/>
    <w:rsid w:val="00827C12"/>
    <w:rsid w:val="00833197"/>
    <w:rsid w:val="008379E3"/>
    <w:rsid w:val="00843D5F"/>
    <w:rsid w:val="008444F9"/>
    <w:rsid w:val="0084493C"/>
    <w:rsid w:val="00846789"/>
    <w:rsid w:val="00846D35"/>
    <w:rsid w:val="00850D43"/>
    <w:rsid w:val="00851459"/>
    <w:rsid w:val="008554DE"/>
    <w:rsid w:val="00855F2C"/>
    <w:rsid w:val="008605C4"/>
    <w:rsid w:val="008608C7"/>
    <w:rsid w:val="008639A9"/>
    <w:rsid w:val="00872F24"/>
    <w:rsid w:val="0087658E"/>
    <w:rsid w:val="00877D6E"/>
    <w:rsid w:val="00880678"/>
    <w:rsid w:val="0088072D"/>
    <w:rsid w:val="00882B63"/>
    <w:rsid w:val="00883DCA"/>
    <w:rsid w:val="00884961"/>
    <w:rsid w:val="00885A74"/>
    <w:rsid w:val="00886235"/>
    <w:rsid w:val="0088630B"/>
    <w:rsid w:val="00892EB7"/>
    <w:rsid w:val="00893AD8"/>
    <w:rsid w:val="008A0387"/>
    <w:rsid w:val="008A390B"/>
    <w:rsid w:val="008A5CB2"/>
    <w:rsid w:val="008B111D"/>
    <w:rsid w:val="008B12C0"/>
    <w:rsid w:val="008B4EE6"/>
    <w:rsid w:val="008B5CAF"/>
    <w:rsid w:val="008B6D50"/>
    <w:rsid w:val="008C65BE"/>
    <w:rsid w:val="008D3D73"/>
    <w:rsid w:val="008D53E6"/>
    <w:rsid w:val="008E3CF5"/>
    <w:rsid w:val="008E62F8"/>
    <w:rsid w:val="008F258F"/>
    <w:rsid w:val="008F3C23"/>
    <w:rsid w:val="008F56F1"/>
    <w:rsid w:val="008F67D9"/>
    <w:rsid w:val="00906E8A"/>
    <w:rsid w:val="009147B3"/>
    <w:rsid w:val="00915B1A"/>
    <w:rsid w:val="0092007F"/>
    <w:rsid w:val="00921DCC"/>
    <w:rsid w:val="00922345"/>
    <w:rsid w:val="00925B86"/>
    <w:rsid w:val="0092756C"/>
    <w:rsid w:val="00934AB5"/>
    <w:rsid w:val="0094780A"/>
    <w:rsid w:val="00950EF2"/>
    <w:rsid w:val="00952CE2"/>
    <w:rsid w:val="009616CA"/>
    <w:rsid w:val="00961BFC"/>
    <w:rsid w:val="00967708"/>
    <w:rsid w:val="00970CC9"/>
    <w:rsid w:val="00973A16"/>
    <w:rsid w:val="00976C87"/>
    <w:rsid w:val="00976D47"/>
    <w:rsid w:val="009772B4"/>
    <w:rsid w:val="00981705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B10EB"/>
    <w:rsid w:val="009C38AB"/>
    <w:rsid w:val="009C3FE5"/>
    <w:rsid w:val="009D1802"/>
    <w:rsid w:val="009D76DF"/>
    <w:rsid w:val="009E15D5"/>
    <w:rsid w:val="009E2E9D"/>
    <w:rsid w:val="009E5695"/>
    <w:rsid w:val="009E5A93"/>
    <w:rsid w:val="009E7FE3"/>
    <w:rsid w:val="009F0099"/>
    <w:rsid w:val="009F0912"/>
    <w:rsid w:val="009F31BB"/>
    <w:rsid w:val="009F47F5"/>
    <w:rsid w:val="009F4F8A"/>
    <w:rsid w:val="00A02BB4"/>
    <w:rsid w:val="00A0341C"/>
    <w:rsid w:val="00A04080"/>
    <w:rsid w:val="00A048A3"/>
    <w:rsid w:val="00A078B0"/>
    <w:rsid w:val="00A148D0"/>
    <w:rsid w:val="00A1511E"/>
    <w:rsid w:val="00A16A4A"/>
    <w:rsid w:val="00A17B18"/>
    <w:rsid w:val="00A20FA0"/>
    <w:rsid w:val="00A22296"/>
    <w:rsid w:val="00A26073"/>
    <w:rsid w:val="00A26625"/>
    <w:rsid w:val="00A34617"/>
    <w:rsid w:val="00A35F19"/>
    <w:rsid w:val="00A408CF"/>
    <w:rsid w:val="00A40E93"/>
    <w:rsid w:val="00A41FBC"/>
    <w:rsid w:val="00A42180"/>
    <w:rsid w:val="00A455C4"/>
    <w:rsid w:val="00A5188B"/>
    <w:rsid w:val="00A534BA"/>
    <w:rsid w:val="00A56A42"/>
    <w:rsid w:val="00A578C0"/>
    <w:rsid w:val="00A6320A"/>
    <w:rsid w:val="00A65D4E"/>
    <w:rsid w:val="00A65FE9"/>
    <w:rsid w:val="00A74AC8"/>
    <w:rsid w:val="00A74DF9"/>
    <w:rsid w:val="00A869FB"/>
    <w:rsid w:val="00A90EDA"/>
    <w:rsid w:val="00A965DF"/>
    <w:rsid w:val="00A97C2A"/>
    <w:rsid w:val="00AA0BC9"/>
    <w:rsid w:val="00AA1B16"/>
    <w:rsid w:val="00AA50C0"/>
    <w:rsid w:val="00AA7619"/>
    <w:rsid w:val="00AB231A"/>
    <w:rsid w:val="00AB4A8F"/>
    <w:rsid w:val="00AB4D45"/>
    <w:rsid w:val="00AC1D58"/>
    <w:rsid w:val="00AC1FBA"/>
    <w:rsid w:val="00AC31ED"/>
    <w:rsid w:val="00AC6045"/>
    <w:rsid w:val="00AC79D2"/>
    <w:rsid w:val="00AC7F63"/>
    <w:rsid w:val="00AD06C3"/>
    <w:rsid w:val="00AD3D40"/>
    <w:rsid w:val="00AD5459"/>
    <w:rsid w:val="00AD7D8E"/>
    <w:rsid w:val="00AE4543"/>
    <w:rsid w:val="00AF15F7"/>
    <w:rsid w:val="00AF651C"/>
    <w:rsid w:val="00B054BD"/>
    <w:rsid w:val="00B152E2"/>
    <w:rsid w:val="00B20514"/>
    <w:rsid w:val="00B21A6B"/>
    <w:rsid w:val="00B23308"/>
    <w:rsid w:val="00B327F0"/>
    <w:rsid w:val="00B33BE8"/>
    <w:rsid w:val="00B35932"/>
    <w:rsid w:val="00B36956"/>
    <w:rsid w:val="00B373D2"/>
    <w:rsid w:val="00B4049B"/>
    <w:rsid w:val="00B44E0D"/>
    <w:rsid w:val="00B44F5E"/>
    <w:rsid w:val="00B46A39"/>
    <w:rsid w:val="00B63B5E"/>
    <w:rsid w:val="00B7490D"/>
    <w:rsid w:val="00B77088"/>
    <w:rsid w:val="00B81820"/>
    <w:rsid w:val="00B82233"/>
    <w:rsid w:val="00B8388E"/>
    <w:rsid w:val="00B8602F"/>
    <w:rsid w:val="00B913CB"/>
    <w:rsid w:val="00B9194D"/>
    <w:rsid w:val="00B93826"/>
    <w:rsid w:val="00BA3A9A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082B"/>
    <w:rsid w:val="00BE3AAF"/>
    <w:rsid w:val="00BE76D6"/>
    <w:rsid w:val="00BF2E52"/>
    <w:rsid w:val="00C038AE"/>
    <w:rsid w:val="00C04AD8"/>
    <w:rsid w:val="00C06F46"/>
    <w:rsid w:val="00C116AD"/>
    <w:rsid w:val="00C13C7B"/>
    <w:rsid w:val="00C15A65"/>
    <w:rsid w:val="00C15C5C"/>
    <w:rsid w:val="00C17161"/>
    <w:rsid w:val="00C201D8"/>
    <w:rsid w:val="00C20F76"/>
    <w:rsid w:val="00C260CA"/>
    <w:rsid w:val="00C3002E"/>
    <w:rsid w:val="00C36692"/>
    <w:rsid w:val="00C37036"/>
    <w:rsid w:val="00C379EF"/>
    <w:rsid w:val="00C42295"/>
    <w:rsid w:val="00C436A1"/>
    <w:rsid w:val="00C436FE"/>
    <w:rsid w:val="00C43C27"/>
    <w:rsid w:val="00C5061B"/>
    <w:rsid w:val="00C52F12"/>
    <w:rsid w:val="00C5507B"/>
    <w:rsid w:val="00C60DEC"/>
    <w:rsid w:val="00C62BEF"/>
    <w:rsid w:val="00C63A04"/>
    <w:rsid w:val="00C74CA3"/>
    <w:rsid w:val="00C82279"/>
    <w:rsid w:val="00C82A88"/>
    <w:rsid w:val="00C930A7"/>
    <w:rsid w:val="00C93A8F"/>
    <w:rsid w:val="00C94150"/>
    <w:rsid w:val="00C94AD1"/>
    <w:rsid w:val="00C97F99"/>
    <w:rsid w:val="00CA3B7C"/>
    <w:rsid w:val="00CB18BA"/>
    <w:rsid w:val="00CB1EDC"/>
    <w:rsid w:val="00CB5066"/>
    <w:rsid w:val="00CC03DC"/>
    <w:rsid w:val="00CC300E"/>
    <w:rsid w:val="00CD226D"/>
    <w:rsid w:val="00CE1004"/>
    <w:rsid w:val="00CE1194"/>
    <w:rsid w:val="00CE24D7"/>
    <w:rsid w:val="00CF36D3"/>
    <w:rsid w:val="00CF5482"/>
    <w:rsid w:val="00D04E20"/>
    <w:rsid w:val="00D04E9C"/>
    <w:rsid w:val="00D111D2"/>
    <w:rsid w:val="00D11F3C"/>
    <w:rsid w:val="00D14987"/>
    <w:rsid w:val="00D16C48"/>
    <w:rsid w:val="00D17F56"/>
    <w:rsid w:val="00D226FF"/>
    <w:rsid w:val="00D24BAC"/>
    <w:rsid w:val="00D25B6F"/>
    <w:rsid w:val="00D2618A"/>
    <w:rsid w:val="00D32763"/>
    <w:rsid w:val="00D33270"/>
    <w:rsid w:val="00D369BF"/>
    <w:rsid w:val="00D40532"/>
    <w:rsid w:val="00D4318E"/>
    <w:rsid w:val="00D43B15"/>
    <w:rsid w:val="00D43E88"/>
    <w:rsid w:val="00D43FB3"/>
    <w:rsid w:val="00D44999"/>
    <w:rsid w:val="00D4677B"/>
    <w:rsid w:val="00D4792A"/>
    <w:rsid w:val="00D5277D"/>
    <w:rsid w:val="00D52CAD"/>
    <w:rsid w:val="00D53878"/>
    <w:rsid w:val="00D5600D"/>
    <w:rsid w:val="00D56570"/>
    <w:rsid w:val="00D62012"/>
    <w:rsid w:val="00D760E5"/>
    <w:rsid w:val="00D80AAB"/>
    <w:rsid w:val="00D91A46"/>
    <w:rsid w:val="00D9266A"/>
    <w:rsid w:val="00D94A2F"/>
    <w:rsid w:val="00DA495D"/>
    <w:rsid w:val="00DA6D26"/>
    <w:rsid w:val="00DA7D50"/>
    <w:rsid w:val="00DC0054"/>
    <w:rsid w:val="00DC0126"/>
    <w:rsid w:val="00DC2381"/>
    <w:rsid w:val="00DC3075"/>
    <w:rsid w:val="00DC516B"/>
    <w:rsid w:val="00DC6A22"/>
    <w:rsid w:val="00DD171D"/>
    <w:rsid w:val="00DD4940"/>
    <w:rsid w:val="00DD5F07"/>
    <w:rsid w:val="00DD67DE"/>
    <w:rsid w:val="00DD7334"/>
    <w:rsid w:val="00DE0071"/>
    <w:rsid w:val="00DE0FE4"/>
    <w:rsid w:val="00DE1231"/>
    <w:rsid w:val="00DE26EA"/>
    <w:rsid w:val="00DE2F2A"/>
    <w:rsid w:val="00DE6323"/>
    <w:rsid w:val="00DE6E8B"/>
    <w:rsid w:val="00DE7551"/>
    <w:rsid w:val="00DE7BC4"/>
    <w:rsid w:val="00DF215D"/>
    <w:rsid w:val="00DF3FC1"/>
    <w:rsid w:val="00DF7569"/>
    <w:rsid w:val="00E00DE7"/>
    <w:rsid w:val="00E02BEB"/>
    <w:rsid w:val="00E033B7"/>
    <w:rsid w:val="00E03A66"/>
    <w:rsid w:val="00E055F6"/>
    <w:rsid w:val="00E05CD9"/>
    <w:rsid w:val="00E0672B"/>
    <w:rsid w:val="00E07684"/>
    <w:rsid w:val="00E126A5"/>
    <w:rsid w:val="00E153AD"/>
    <w:rsid w:val="00E16D0E"/>
    <w:rsid w:val="00E21416"/>
    <w:rsid w:val="00E21823"/>
    <w:rsid w:val="00E26600"/>
    <w:rsid w:val="00E27B0C"/>
    <w:rsid w:val="00E32468"/>
    <w:rsid w:val="00E42A4F"/>
    <w:rsid w:val="00E46F28"/>
    <w:rsid w:val="00E52F30"/>
    <w:rsid w:val="00E53EF6"/>
    <w:rsid w:val="00E55063"/>
    <w:rsid w:val="00E61A4E"/>
    <w:rsid w:val="00E64638"/>
    <w:rsid w:val="00E669BB"/>
    <w:rsid w:val="00E71031"/>
    <w:rsid w:val="00E73C2E"/>
    <w:rsid w:val="00E801FB"/>
    <w:rsid w:val="00E828B1"/>
    <w:rsid w:val="00E8515D"/>
    <w:rsid w:val="00E856D6"/>
    <w:rsid w:val="00E86D29"/>
    <w:rsid w:val="00E906F8"/>
    <w:rsid w:val="00E92364"/>
    <w:rsid w:val="00E92BD6"/>
    <w:rsid w:val="00E93534"/>
    <w:rsid w:val="00E95AD0"/>
    <w:rsid w:val="00EA0515"/>
    <w:rsid w:val="00EA2716"/>
    <w:rsid w:val="00EA5A2A"/>
    <w:rsid w:val="00EB3A28"/>
    <w:rsid w:val="00EB436A"/>
    <w:rsid w:val="00EB5BD9"/>
    <w:rsid w:val="00EB5E54"/>
    <w:rsid w:val="00EC3C1E"/>
    <w:rsid w:val="00ED7F63"/>
    <w:rsid w:val="00EE04F6"/>
    <w:rsid w:val="00EE0EB5"/>
    <w:rsid w:val="00EE4DE0"/>
    <w:rsid w:val="00EE5B4D"/>
    <w:rsid w:val="00EE762E"/>
    <w:rsid w:val="00EE777A"/>
    <w:rsid w:val="00EE7E96"/>
    <w:rsid w:val="00EF1547"/>
    <w:rsid w:val="00EF2EFC"/>
    <w:rsid w:val="00F01BC7"/>
    <w:rsid w:val="00F02A44"/>
    <w:rsid w:val="00F06AA9"/>
    <w:rsid w:val="00F06F24"/>
    <w:rsid w:val="00F1428D"/>
    <w:rsid w:val="00F16751"/>
    <w:rsid w:val="00F2250B"/>
    <w:rsid w:val="00F2324F"/>
    <w:rsid w:val="00F30221"/>
    <w:rsid w:val="00F31F3C"/>
    <w:rsid w:val="00F32701"/>
    <w:rsid w:val="00F33585"/>
    <w:rsid w:val="00F37BC3"/>
    <w:rsid w:val="00F4119D"/>
    <w:rsid w:val="00F41851"/>
    <w:rsid w:val="00F43807"/>
    <w:rsid w:val="00F528E2"/>
    <w:rsid w:val="00F5595E"/>
    <w:rsid w:val="00F61CB0"/>
    <w:rsid w:val="00F633F6"/>
    <w:rsid w:val="00F63C64"/>
    <w:rsid w:val="00F71EAD"/>
    <w:rsid w:val="00F742F1"/>
    <w:rsid w:val="00F74DCC"/>
    <w:rsid w:val="00F84D1E"/>
    <w:rsid w:val="00F85275"/>
    <w:rsid w:val="00F91635"/>
    <w:rsid w:val="00F971BA"/>
    <w:rsid w:val="00FA3238"/>
    <w:rsid w:val="00FA343C"/>
    <w:rsid w:val="00FA4769"/>
    <w:rsid w:val="00FA6EA6"/>
    <w:rsid w:val="00FB064D"/>
    <w:rsid w:val="00FB43CE"/>
    <w:rsid w:val="00FB6107"/>
    <w:rsid w:val="00FB6FB3"/>
    <w:rsid w:val="00FD1CC8"/>
    <w:rsid w:val="00FE0C9A"/>
    <w:rsid w:val="00FE2657"/>
    <w:rsid w:val="00FE66A7"/>
    <w:rsid w:val="00FE7D3E"/>
    <w:rsid w:val="00FF2788"/>
    <w:rsid w:val="00FF5D7A"/>
    <w:rsid w:val="00FF69B3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ADE69-04D4-4924-94C3-C14E9033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6</Pages>
  <Words>2392</Words>
  <Characters>13635</Characters>
  <Application>Microsoft Office Word</Application>
  <DocSecurity>0</DocSecurity>
  <Lines>113</Lines>
  <Paragraphs>31</Paragraphs>
  <ScaleCrop>false</ScaleCrop>
  <Company>CATT</Company>
  <LinksUpToDate>false</LinksUpToDate>
  <CharactersWithSpaces>15996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Feiyongqiang-b</cp:lastModifiedBy>
  <cp:revision>54</cp:revision>
  <dcterms:created xsi:type="dcterms:W3CDTF">2021-08-06T06:32:00Z</dcterms:created>
  <dcterms:modified xsi:type="dcterms:W3CDTF">2021-09-30T08:59:00Z</dcterms:modified>
</cp:coreProperties>
</file>